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413C" w14:textId="77777777" w:rsidR="007B6660" w:rsidRPr="0006546E" w:rsidRDefault="009E11F6" w:rsidP="0006546E">
      <w:pPr>
        <w:jc w:val="right"/>
        <w:rPr>
          <w:rFonts w:ascii="Segoe UI" w:hAnsi="Segoe UI" w:cs="Segoe UI"/>
        </w:rPr>
      </w:pPr>
      <w:r>
        <w:rPr>
          <w:noProof/>
        </w:rPr>
        <w:drawing>
          <wp:inline distT="0" distB="0" distL="0" distR="0" wp14:anchorId="71404915" wp14:editId="4A408D76">
            <wp:extent cx="1400197" cy="532130"/>
            <wp:effectExtent l="0" t="0" r="952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426552" cy="542146"/>
                    </a:xfrm>
                    <a:prstGeom prst="rect">
                      <a:avLst/>
                    </a:prstGeom>
                    <a:ln>
                      <a:noFill/>
                    </a:ln>
                    <a:extLst>
                      <a:ext uri="{53640926-AAD7-44D8-BBD7-CCE9431645EC}">
                        <a14:shadowObscured xmlns:a14="http://schemas.microsoft.com/office/drawing/2010/main"/>
                      </a:ext>
                    </a:extLst>
                  </pic:spPr>
                </pic:pic>
              </a:graphicData>
            </a:graphic>
          </wp:inline>
        </w:drawing>
      </w:r>
    </w:p>
    <w:p w14:paraId="512650F8" w14:textId="77777777"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Foundation Trust</w:t>
      </w:r>
    </w:p>
    <w:p w14:paraId="45FD2072" w14:textId="33CB4FC9" w:rsidR="00356F5E" w:rsidRPr="009E11F6" w:rsidRDefault="00452F93" w:rsidP="00356F5E">
      <w:pPr>
        <w:ind w:right="17"/>
        <w:jc w:val="center"/>
        <w:rPr>
          <w:rFonts w:ascii="Segoe UI" w:hAnsi="Segoe UI" w:cs="Segoe UI"/>
          <w:b/>
          <w:sz w:val="28"/>
          <w:szCs w:val="28"/>
        </w:rPr>
      </w:pPr>
      <w:r>
        <w:rPr>
          <w:rFonts w:ascii="Segoe UI" w:hAnsi="Segoe UI" w:cs="Segoe UI"/>
          <w:noProof/>
        </w:rPr>
        <mc:AlternateContent>
          <mc:Choice Requires="wps">
            <w:drawing>
              <wp:anchor distT="0" distB="0" distL="114300" distR="114300" simplePos="0" relativeHeight="251658752" behindDoc="0" locked="0" layoutInCell="1" allowOverlap="1" wp14:anchorId="34A0E3A9" wp14:editId="21DE4C87">
                <wp:simplePos x="0" y="0"/>
                <wp:positionH relativeFrom="column">
                  <wp:posOffset>4438650</wp:posOffset>
                </wp:positionH>
                <wp:positionV relativeFrom="paragraph">
                  <wp:posOffset>206375</wp:posOffset>
                </wp:positionV>
                <wp:extent cx="162306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02920"/>
                        </a:xfrm>
                        <a:prstGeom prst="rect">
                          <a:avLst/>
                        </a:prstGeom>
                        <a:solidFill>
                          <a:srgbClr val="FFFFFF"/>
                        </a:solidFill>
                        <a:ln w="9525">
                          <a:solidFill>
                            <a:srgbClr val="000000"/>
                          </a:solidFill>
                          <a:miter lim="800000"/>
                          <a:headEnd/>
                          <a:tailEnd/>
                        </a:ln>
                      </wps:spPr>
                      <wps:txbx>
                        <w:txbxContent>
                          <w:p w14:paraId="2BAD5C67" w14:textId="680B08D6" w:rsidR="009B4FAC" w:rsidRPr="009F3009" w:rsidRDefault="009B4FAC" w:rsidP="00452F93">
                            <w:pPr>
                              <w:jc w:val="center"/>
                              <w:rPr>
                                <w:rFonts w:ascii="Segoe UI" w:hAnsi="Segoe UI" w:cs="Segoe UI"/>
                              </w:rPr>
                            </w:pPr>
                            <w:r>
                              <w:rPr>
                                <w:rFonts w:ascii="Segoe UI" w:hAnsi="Segoe UI" w:cs="Segoe UI"/>
                                <w:b/>
                              </w:rPr>
                              <w:t xml:space="preserve">BOD </w:t>
                            </w:r>
                            <w:r w:rsidR="0090749E">
                              <w:rPr>
                                <w:rFonts w:ascii="Segoe UI" w:hAnsi="Segoe UI" w:cs="Segoe UI"/>
                                <w:b/>
                              </w:rPr>
                              <w:t>1</w:t>
                            </w:r>
                            <w:r w:rsidR="00A4289D">
                              <w:rPr>
                                <w:rFonts w:ascii="Segoe UI" w:hAnsi="Segoe UI" w:cs="Segoe UI"/>
                                <w:b/>
                              </w:rPr>
                              <w:t>5</w:t>
                            </w:r>
                            <w:r w:rsidRPr="009F3009">
                              <w:rPr>
                                <w:rFonts w:ascii="Segoe UI" w:hAnsi="Segoe UI" w:cs="Segoe UI"/>
                                <w:b/>
                              </w:rPr>
                              <w:t>/20</w:t>
                            </w:r>
                            <w:r>
                              <w:rPr>
                                <w:rFonts w:ascii="Segoe UI" w:hAnsi="Segoe UI" w:cs="Segoe UI"/>
                                <w:b/>
                              </w:rPr>
                              <w:t>20</w:t>
                            </w:r>
                          </w:p>
                          <w:p w14:paraId="34BEB46F" w14:textId="23D6A154" w:rsidR="009B4FAC" w:rsidRPr="00FA3993" w:rsidRDefault="009B4FAC" w:rsidP="00452F93">
                            <w:pPr>
                              <w:jc w:val="center"/>
                              <w:rPr>
                                <w:rFonts w:ascii="Segoe UI" w:hAnsi="Segoe UI" w:cs="Segoe UI"/>
                                <w:sz w:val="22"/>
                                <w:szCs w:val="22"/>
                              </w:rPr>
                            </w:pPr>
                            <w:r w:rsidRPr="009F3009">
                              <w:rPr>
                                <w:rFonts w:ascii="Segoe UI" w:hAnsi="Segoe UI" w:cs="Segoe UI"/>
                                <w:sz w:val="22"/>
                                <w:szCs w:val="22"/>
                              </w:rPr>
                              <w:t xml:space="preserve">(Agenda item: </w:t>
                            </w:r>
                            <w:r w:rsidR="00A4289D">
                              <w:rPr>
                                <w:rFonts w:ascii="Segoe UI" w:hAnsi="Segoe UI" w:cs="Segoe UI"/>
                                <w:sz w:val="22"/>
                                <w:szCs w:val="22"/>
                              </w:rPr>
                              <w:t>4</w:t>
                            </w:r>
                            <w:r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E3A9" id="Rectangle 10" o:spid="_x0000_s1026" style="position:absolute;left:0;text-align:left;margin-left:349.5pt;margin-top:16.25pt;width:127.8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">
                <v:textbox inset="0,0,0,0">
                  <w:txbxContent>
                    <w:p w14:paraId="2BAD5C67" w14:textId="680B08D6" w:rsidR="009B4FAC" w:rsidRPr="009F3009" w:rsidRDefault="009B4FAC" w:rsidP="00452F93">
                      <w:pPr>
                        <w:jc w:val="center"/>
                        <w:rPr>
                          <w:rFonts w:ascii="Segoe UI" w:hAnsi="Segoe UI" w:cs="Segoe UI"/>
                        </w:rPr>
                      </w:pPr>
                      <w:r>
                        <w:rPr>
                          <w:rFonts w:ascii="Segoe UI" w:hAnsi="Segoe UI" w:cs="Segoe UI"/>
                          <w:b/>
                        </w:rPr>
                        <w:t xml:space="preserve">BOD </w:t>
                      </w:r>
                      <w:r w:rsidR="0090749E">
                        <w:rPr>
                          <w:rFonts w:ascii="Segoe UI" w:hAnsi="Segoe UI" w:cs="Segoe UI"/>
                          <w:b/>
                        </w:rPr>
                        <w:t>1</w:t>
                      </w:r>
                      <w:r w:rsidR="00A4289D">
                        <w:rPr>
                          <w:rFonts w:ascii="Segoe UI" w:hAnsi="Segoe UI" w:cs="Segoe UI"/>
                          <w:b/>
                        </w:rPr>
                        <w:t>5</w:t>
                      </w:r>
                      <w:r w:rsidRPr="009F3009">
                        <w:rPr>
                          <w:rFonts w:ascii="Segoe UI" w:hAnsi="Segoe UI" w:cs="Segoe UI"/>
                          <w:b/>
                        </w:rPr>
                        <w:t>/20</w:t>
                      </w:r>
                      <w:r>
                        <w:rPr>
                          <w:rFonts w:ascii="Segoe UI" w:hAnsi="Segoe UI" w:cs="Segoe UI"/>
                          <w:b/>
                        </w:rPr>
                        <w:t>20</w:t>
                      </w:r>
                    </w:p>
                    <w:p w14:paraId="34BEB46F" w14:textId="23D6A154" w:rsidR="009B4FAC" w:rsidRPr="00FA3993" w:rsidRDefault="009B4FAC" w:rsidP="00452F93">
                      <w:pPr>
                        <w:jc w:val="center"/>
                        <w:rPr>
                          <w:rFonts w:ascii="Segoe UI" w:hAnsi="Segoe UI" w:cs="Segoe UI"/>
                          <w:sz w:val="22"/>
                          <w:szCs w:val="22"/>
                        </w:rPr>
                      </w:pPr>
                      <w:r w:rsidRPr="009F3009">
                        <w:rPr>
                          <w:rFonts w:ascii="Segoe UI" w:hAnsi="Segoe UI" w:cs="Segoe UI"/>
                          <w:sz w:val="22"/>
                          <w:szCs w:val="22"/>
                        </w:rPr>
                        <w:t xml:space="preserve">(Agenda item: </w:t>
                      </w:r>
                      <w:r w:rsidR="00A4289D">
                        <w:rPr>
                          <w:rFonts w:ascii="Segoe UI" w:hAnsi="Segoe UI" w:cs="Segoe UI"/>
                          <w:sz w:val="22"/>
                          <w:szCs w:val="22"/>
                        </w:rPr>
                        <w:t>4</w:t>
                      </w:r>
                      <w:r w:rsidRPr="0004788D">
                        <w:rPr>
                          <w:rFonts w:ascii="Segoe UI" w:hAnsi="Segoe UI" w:cs="Segoe UI"/>
                          <w:sz w:val="22"/>
                          <w:szCs w:val="22"/>
                        </w:rPr>
                        <w:t>)</w:t>
                      </w:r>
                    </w:p>
                  </w:txbxContent>
                </v:textbox>
              </v:rect>
            </w:pict>
          </mc:Fallback>
        </mc:AlternateContent>
      </w:r>
      <w:r w:rsidR="00356F5E" w:rsidRPr="009E11F6">
        <w:rPr>
          <w:rFonts w:ascii="Segoe UI" w:hAnsi="Segoe UI" w:cs="Segoe UI"/>
          <w:b/>
          <w:sz w:val="28"/>
          <w:szCs w:val="28"/>
        </w:rPr>
        <w:t>Board of Directors</w:t>
      </w:r>
    </w:p>
    <w:p w14:paraId="1AD293E7" w14:textId="6E16CAA8" w:rsidR="0033440C" w:rsidRPr="009E11F6" w:rsidRDefault="0033440C" w:rsidP="00356F5E">
      <w:pPr>
        <w:ind w:right="17"/>
        <w:jc w:val="center"/>
        <w:rPr>
          <w:rFonts w:ascii="Segoe UI" w:hAnsi="Segoe UI" w:cs="Segoe UI"/>
          <w:b/>
          <w:sz w:val="28"/>
          <w:szCs w:val="28"/>
        </w:rPr>
      </w:pPr>
    </w:p>
    <w:p w14:paraId="1B80BA45" w14:textId="1DC543EB"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14:paraId="3476A922" w14:textId="31B814A3" w:rsidR="0033440C" w:rsidRPr="009E11F6" w:rsidRDefault="00666345" w:rsidP="0033440C">
      <w:pPr>
        <w:pStyle w:val="BodyText3"/>
        <w:tabs>
          <w:tab w:val="left" w:pos="345"/>
          <w:tab w:val="center" w:pos="4323"/>
        </w:tabs>
        <w:rPr>
          <w:rFonts w:ascii="Segoe UI" w:hAnsi="Segoe UI" w:cs="Segoe UI"/>
        </w:rPr>
      </w:pPr>
      <w:r>
        <w:rPr>
          <w:rFonts w:ascii="Segoe UI" w:hAnsi="Segoe UI" w:cs="Segoe UI"/>
        </w:rPr>
        <w:t>29 January 2020</w:t>
      </w:r>
      <w:r w:rsidR="0033440C" w:rsidRPr="009E11F6">
        <w:rPr>
          <w:rFonts w:ascii="Segoe UI" w:hAnsi="Segoe UI" w:cs="Segoe UI"/>
        </w:rPr>
        <w:t xml:space="preserve"> at </w:t>
      </w:r>
      <w:r w:rsidR="00F95989">
        <w:rPr>
          <w:rFonts w:ascii="Segoe UI" w:hAnsi="Segoe UI" w:cs="Segoe UI"/>
        </w:rPr>
        <w:t>0</w:t>
      </w:r>
      <w:r w:rsidR="003E3145">
        <w:rPr>
          <w:rFonts w:ascii="Segoe UI" w:hAnsi="Segoe UI" w:cs="Segoe UI"/>
        </w:rPr>
        <w:t>9</w:t>
      </w:r>
      <w:r w:rsidR="003D280C">
        <w:rPr>
          <w:rFonts w:ascii="Segoe UI" w:hAnsi="Segoe UI" w:cs="Segoe UI"/>
        </w:rPr>
        <w:t>:</w:t>
      </w:r>
      <w:r w:rsidR="00F95989">
        <w:rPr>
          <w:rFonts w:ascii="Segoe UI" w:hAnsi="Segoe UI" w:cs="Segoe UI"/>
        </w:rPr>
        <w:t>3</w:t>
      </w:r>
      <w:r w:rsidR="003D280C">
        <w:rPr>
          <w:rFonts w:ascii="Segoe UI" w:hAnsi="Segoe UI" w:cs="Segoe UI"/>
        </w:rPr>
        <w:t>0</w:t>
      </w:r>
      <w:r w:rsidR="0033440C" w:rsidRPr="009E11F6">
        <w:rPr>
          <w:rFonts w:ascii="Segoe UI" w:hAnsi="Segoe UI" w:cs="Segoe UI"/>
        </w:rPr>
        <w:t xml:space="preserve"> </w:t>
      </w:r>
    </w:p>
    <w:p w14:paraId="47433C71" w14:textId="534836E0" w:rsidR="00B064FD" w:rsidRDefault="00666345" w:rsidP="000E6FAB">
      <w:pPr>
        <w:pStyle w:val="BodyText3"/>
        <w:tabs>
          <w:tab w:val="left" w:pos="345"/>
          <w:tab w:val="center" w:pos="4323"/>
        </w:tabs>
        <w:rPr>
          <w:rFonts w:ascii="Segoe UI" w:hAnsi="Segoe UI" w:cs="Segoe UI"/>
        </w:rPr>
      </w:pPr>
      <w:r>
        <w:rPr>
          <w:rFonts w:ascii="Segoe UI" w:hAnsi="Segoe UI" w:cs="Segoe UI"/>
        </w:rPr>
        <w:t>Conference Room, POWIC Building</w:t>
      </w:r>
    </w:p>
    <w:p w14:paraId="01666248" w14:textId="6E4FE875" w:rsidR="00D97082" w:rsidRDefault="00666345" w:rsidP="005466AA">
      <w:pPr>
        <w:pStyle w:val="BodyText3"/>
        <w:tabs>
          <w:tab w:val="left" w:pos="345"/>
          <w:tab w:val="center" w:pos="4323"/>
        </w:tabs>
        <w:rPr>
          <w:rFonts w:ascii="Segoe UI" w:hAnsi="Segoe UI" w:cs="Segoe UI"/>
        </w:rPr>
      </w:pPr>
      <w:r>
        <w:rPr>
          <w:rFonts w:ascii="Segoe UI" w:hAnsi="Segoe UI" w:cs="Segoe UI"/>
        </w:rPr>
        <w:t>Warneford Hospital, Headington,</w:t>
      </w:r>
      <w:r w:rsidR="00DE4959">
        <w:rPr>
          <w:rFonts w:ascii="Segoe UI" w:hAnsi="Segoe UI" w:cs="Segoe UI"/>
        </w:rPr>
        <w:t xml:space="preserve"> Oxford OX</w:t>
      </w:r>
      <w:r>
        <w:rPr>
          <w:rFonts w:ascii="Segoe UI" w:hAnsi="Segoe UI" w:cs="Segoe UI"/>
        </w:rPr>
        <w:t>3 7JX</w:t>
      </w:r>
    </w:p>
    <w:p w14:paraId="0A95D4D5" w14:textId="77777777" w:rsidR="004D0069" w:rsidRPr="009E11F6" w:rsidRDefault="004D0069" w:rsidP="005466AA">
      <w:pPr>
        <w:pStyle w:val="BodyText3"/>
        <w:tabs>
          <w:tab w:val="left" w:pos="345"/>
          <w:tab w:val="center" w:pos="4323"/>
        </w:tabs>
        <w:rPr>
          <w:rFonts w:ascii="Segoe UI" w:hAnsi="Segoe UI" w:cs="Segoe UI"/>
        </w:rPr>
      </w:pPr>
    </w:p>
    <w:p w14:paraId="3B708461" w14:textId="77777777" w:rsidR="0033440C" w:rsidRPr="008F06FC" w:rsidRDefault="0033440C" w:rsidP="0033440C">
      <w:pPr>
        <w:rPr>
          <w:rFonts w:ascii="Segoe UI" w:hAnsi="Segoe UI" w:cs="Segoe UI"/>
          <w:b/>
        </w:rPr>
      </w:pPr>
      <w:r w:rsidRPr="008F06FC">
        <w:rPr>
          <w:rFonts w:ascii="Segoe UI" w:hAnsi="Segoe UI" w:cs="Segoe UI"/>
          <w:b/>
        </w:rPr>
        <w:t>Present</w:t>
      </w:r>
      <w:r w:rsidR="00CF5E28" w:rsidRPr="008F06FC">
        <w:rPr>
          <w:rFonts w:ascii="Segoe UI" w:hAnsi="Segoe UI" w:cs="Segoe UI"/>
          <w:b/>
        </w:rPr>
        <w:t>:</w:t>
      </w:r>
      <w:r w:rsidR="00A95CE9" w:rsidRPr="008F06FC">
        <w:rPr>
          <w:rStyle w:val="FootnoteReference"/>
          <w:rFonts w:ascii="Segoe UI" w:hAnsi="Segoe UI" w:cs="Segoe UI"/>
          <w:b/>
        </w:rPr>
        <w:footnoteReference w:id="1"/>
      </w:r>
    </w:p>
    <w:tbl>
      <w:tblPr>
        <w:tblW w:w="9322" w:type="dxa"/>
        <w:tblLook w:val="0000" w:firstRow="0" w:lastRow="0" w:firstColumn="0" w:lastColumn="0" w:noHBand="0" w:noVBand="0"/>
      </w:tblPr>
      <w:tblGrid>
        <w:gridCol w:w="2235"/>
        <w:gridCol w:w="7087"/>
      </w:tblGrid>
      <w:tr w:rsidR="00F861B7" w:rsidRPr="008F06FC" w14:paraId="136FC49A" w14:textId="77777777" w:rsidTr="008F06FC">
        <w:trPr>
          <w:trHeight w:val="106"/>
        </w:trPr>
        <w:tc>
          <w:tcPr>
            <w:tcW w:w="2235" w:type="dxa"/>
          </w:tcPr>
          <w:p w14:paraId="41853E34" w14:textId="5CFA8920" w:rsidR="00F861B7" w:rsidRPr="008F06FC" w:rsidRDefault="005A767B" w:rsidP="00F861B7">
            <w:pPr>
              <w:rPr>
                <w:rFonts w:ascii="Segoe UI" w:hAnsi="Segoe UI" w:cs="Segoe UI"/>
              </w:rPr>
            </w:pPr>
            <w:r w:rsidRPr="008F06FC">
              <w:rPr>
                <w:rFonts w:ascii="Segoe UI" w:hAnsi="Segoe UI" w:cs="Segoe UI"/>
              </w:rPr>
              <w:t>David Walker</w:t>
            </w:r>
          </w:p>
        </w:tc>
        <w:tc>
          <w:tcPr>
            <w:tcW w:w="7087" w:type="dxa"/>
          </w:tcPr>
          <w:p w14:paraId="2FB0245D" w14:textId="4FF2DC75" w:rsidR="00F861B7" w:rsidRPr="008F06FC" w:rsidRDefault="005A767B" w:rsidP="00F861B7">
            <w:pPr>
              <w:rPr>
                <w:rFonts w:ascii="Segoe UI" w:hAnsi="Segoe UI" w:cs="Segoe UI"/>
              </w:rPr>
            </w:pPr>
            <w:r w:rsidRPr="008F06FC">
              <w:rPr>
                <w:rFonts w:ascii="Segoe UI" w:hAnsi="Segoe UI" w:cs="Segoe UI"/>
              </w:rPr>
              <w:t>Trust Chair (the Chair</w:t>
            </w:r>
            <w:r w:rsidR="00EE3598" w:rsidRPr="008F06FC">
              <w:rPr>
                <w:rFonts w:ascii="Segoe UI" w:hAnsi="Segoe UI" w:cs="Segoe UI"/>
              </w:rPr>
              <w:t>)</w:t>
            </w:r>
            <w:r w:rsidR="00EE3598" w:rsidRPr="008F06FC">
              <w:rPr>
                <w:rFonts w:ascii="Segoe UI" w:hAnsi="Segoe UI" w:cs="Segoe UI"/>
                <w:b/>
              </w:rPr>
              <w:t xml:space="preserve"> </w:t>
            </w:r>
            <w:r w:rsidR="00EE3598" w:rsidRPr="008F06FC">
              <w:rPr>
                <w:rFonts w:ascii="Segoe UI" w:hAnsi="Segoe UI" w:cs="Segoe UI"/>
              </w:rPr>
              <w:t>(</w:t>
            </w:r>
            <w:r w:rsidRPr="008F06FC">
              <w:rPr>
                <w:rFonts w:ascii="Segoe UI" w:hAnsi="Segoe UI" w:cs="Segoe UI"/>
                <w:b/>
              </w:rPr>
              <w:t>DW</w:t>
            </w:r>
            <w:r w:rsidR="00B3330E" w:rsidRPr="008F06FC">
              <w:rPr>
                <w:rFonts w:ascii="Segoe UI" w:hAnsi="Segoe UI" w:cs="Segoe UI"/>
              </w:rPr>
              <w:t>)</w:t>
            </w:r>
          </w:p>
        </w:tc>
      </w:tr>
      <w:tr w:rsidR="00077257" w:rsidRPr="008F06FC" w14:paraId="268742F4" w14:textId="77777777" w:rsidTr="008F06FC">
        <w:trPr>
          <w:trHeight w:val="106"/>
        </w:trPr>
        <w:tc>
          <w:tcPr>
            <w:tcW w:w="2235" w:type="dxa"/>
          </w:tcPr>
          <w:p w14:paraId="4ADA18CE" w14:textId="6D67B383" w:rsidR="00077257" w:rsidRPr="008F06FC" w:rsidRDefault="00B3581D" w:rsidP="009E11F6">
            <w:pPr>
              <w:rPr>
                <w:rFonts w:ascii="Segoe UI" w:hAnsi="Segoe UI" w:cs="Segoe UI"/>
              </w:rPr>
            </w:pPr>
            <w:r w:rsidRPr="008F06FC">
              <w:rPr>
                <w:rFonts w:ascii="Segoe UI" w:hAnsi="Segoe UI" w:cs="Segoe UI"/>
              </w:rPr>
              <w:t>John Allison</w:t>
            </w:r>
          </w:p>
        </w:tc>
        <w:tc>
          <w:tcPr>
            <w:tcW w:w="7087" w:type="dxa"/>
          </w:tcPr>
          <w:p w14:paraId="2BF664D6" w14:textId="0171608F" w:rsidR="00077257" w:rsidRPr="008F06FC" w:rsidRDefault="00B3581D" w:rsidP="009E11F6">
            <w:pPr>
              <w:rPr>
                <w:rFonts w:ascii="Segoe UI" w:hAnsi="Segoe UI" w:cs="Segoe UI"/>
              </w:rPr>
            </w:pPr>
            <w:r w:rsidRPr="008F06FC">
              <w:rPr>
                <w:rFonts w:ascii="Segoe UI" w:hAnsi="Segoe UI" w:cs="Segoe UI"/>
              </w:rPr>
              <w:t>Non-Executive Director (</w:t>
            </w:r>
            <w:r w:rsidRPr="008F06FC">
              <w:rPr>
                <w:rFonts w:ascii="Segoe UI" w:hAnsi="Segoe UI" w:cs="Segoe UI"/>
                <w:b/>
              </w:rPr>
              <w:t>JA</w:t>
            </w:r>
            <w:r w:rsidRPr="008F06FC">
              <w:rPr>
                <w:rFonts w:ascii="Segoe UI" w:hAnsi="Segoe UI" w:cs="Segoe UI"/>
              </w:rPr>
              <w:t>)</w:t>
            </w:r>
          </w:p>
        </w:tc>
      </w:tr>
      <w:tr w:rsidR="00B3581D" w:rsidRPr="008F06FC" w14:paraId="0A718264" w14:textId="77777777" w:rsidTr="008F06FC">
        <w:trPr>
          <w:trHeight w:val="106"/>
        </w:trPr>
        <w:tc>
          <w:tcPr>
            <w:tcW w:w="2235" w:type="dxa"/>
          </w:tcPr>
          <w:p w14:paraId="43D253BD" w14:textId="7B47C2FB" w:rsidR="00B3581D" w:rsidRPr="008F06FC" w:rsidRDefault="009508B7" w:rsidP="009E11F6">
            <w:pPr>
              <w:rPr>
                <w:rFonts w:ascii="Segoe UI" w:hAnsi="Segoe UI" w:cs="Segoe UI"/>
              </w:rPr>
            </w:pPr>
            <w:bookmarkStart w:id="0" w:name="_Hlk1939385"/>
            <w:r w:rsidRPr="008F06FC">
              <w:rPr>
                <w:rFonts w:ascii="Segoe UI" w:hAnsi="Segoe UI" w:cs="Segoe UI"/>
              </w:rPr>
              <w:t>Tim Boylin</w:t>
            </w:r>
          </w:p>
        </w:tc>
        <w:tc>
          <w:tcPr>
            <w:tcW w:w="7087" w:type="dxa"/>
          </w:tcPr>
          <w:p w14:paraId="76E35645" w14:textId="6C3182ED" w:rsidR="00B3581D" w:rsidRPr="008F06FC" w:rsidRDefault="009508B7" w:rsidP="009E11F6">
            <w:pPr>
              <w:rPr>
                <w:rFonts w:ascii="Segoe UI" w:hAnsi="Segoe UI" w:cs="Segoe UI"/>
              </w:rPr>
            </w:pPr>
            <w:r w:rsidRPr="008F06FC">
              <w:rPr>
                <w:rFonts w:ascii="Segoe UI" w:hAnsi="Segoe UI" w:cs="Segoe UI"/>
              </w:rPr>
              <w:t>Director of H</w:t>
            </w:r>
            <w:r w:rsidR="00F65FA7">
              <w:rPr>
                <w:rFonts w:ascii="Segoe UI" w:hAnsi="Segoe UI" w:cs="Segoe UI"/>
              </w:rPr>
              <w:t xml:space="preserve">uman </w:t>
            </w:r>
            <w:r w:rsidRPr="008F06FC">
              <w:rPr>
                <w:rFonts w:ascii="Segoe UI" w:hAnsi="Segoe UI" w:cs="Segoe UI"/>
              </w:rPr>
              <w:t>R</w:t>
            </w:r>
            <w:r w:rsidR="00F65FA7">
              <w:rPr>
                <w:rFonts w:ascii="Segoe UI" w:hAnsi="Segoe UI" w:cs="Segoe UI"/>
              </w:rPr>
              <w:t>esources (HR)</w:t>
            </w:r>
            <w:r w:rsidRPr="008F06FC">
              <w:rPr>
                <w:rFonts w:ascii="Segoe UI" w:hAnsi="Segoe UI" w:cs="Segoe UI"/>
              </w:rPr>
              <w:t xml:space="preserve"> (</w:t>
            </w:r>
            <w:r w:rsidRPr="008F06FC">
              <w:rPr>
                <w:rFonts w:ascii="Segoe UI" w:hAnsi="Segoe UI" w:cs="Segoe UI"/>
                <w:b/>
              </w:rPr>
              <w:t>TB</w:t>
            </w:r>
            <w:r w:rsidRPr="008F06FC">
              <w:rPr>
                <w:rFonts w:ascii="Segoe UI" w:hAnsi="Segoe UI" w:cs="Segoe UI"/>
              </w:rPr>
              <w:t>)</w:t>
            </w:r>
            <w:r w:rsidR="00371F71" w:rsidRPr="008F06FC">
              <w:rPr>
                <w:rFonts w:ascii="Segoe UI" w:hAnsi="Segoe UI" w:cs="Segoe UI"/>
                <w:b/>
              </w:rPr>
              <w:t>*</w:t>
            </w:r>
            <w:r w:rsidR="00692CC9" w:rsidRPr="008F06FC">
              <w:rPr>
                <w:rStyle w:val="FootnoteReference"/>
                <w:rFonts w:ascii="Segoe UI" w:hAnsi="Segoe UI" w:cs="Segoe UI"/>
                <w:b/>
              </w:rPr>
              <w:footnoteReference w:id="2"/>
            </w:r>
          </w:p>
        </w:tc>
      </w:tr>
      <w:tr w:rsidR="00867413" w:rsidRPr="008F06FC" w14:paraId="72FA1413" w14:textId="77777777" w:rsidTr="008F06FC">
        <w:trPr>
          <w:trHeight w:val="106"/>
        </w:trPr>
        <w:tc>
          <w:tcPr>
            <w:tcW w:w="2235" w:type="dxa"/>
          </w:tcPr>
          <w:p w14:paraId="1A28633F" w14:textId="09755C2E" w:rsidR="00867413" w:rsidRPr="008F06FC" w:rsidRDefault="00867413" w:rsidP="009E11F6">
            <w:pPr>
              <w:rPr>
                <w:rFonts w:ascii="Segoe UI" w:hAnsi="Segoe UI" w:cs="Segoe UI"/>
              </w:rPr>
            </w:pPr>
            <w:r>
              <w:rPr>
                <w:rFonts w:ascii="Segoe UI" w:hAnsi="Segoe UI" w:cs="Segoe UI"/>
              </w:rPr>
              <w:t>Marie Crofts</w:t>
            </w:r>
          </w:p>
        </w:tc>
        <w:tc>
          <w:tcPr>
            <w:tcW w:w="7087" w:type="dxa"/>
          </w:tcPr>
          <w:p w14:paraId="1A741944" w14:textId="3F122FC7" w:rsidR="00867413" w:rsidRPr="00867413" w:rsidRDefault="00867413" w:rsidP="009E11F6">
            <w:pPr>
              <w:rPr>
                <w:rFonts w:ascii="Segoe UI" w:hAnsi="Segoe UI" w:cs="Segoe UI"/>
              </w:rPr>
            </w:pPr>
            <w:r>
              <w:rPr>
                <w:rFonts w:ascii="Segoe UI" w:hAnsi="Segoe UI" w:cs="Segoe UI"/>
              </w:rPr>
              <w:t>Chief Nurse (</w:t>
            </w:r>
            <w:r>
              <w:rPr>
                <w:rFonts w:ascii="Segoe UI" w:hAnsi="Segoe UI" w:cs="Segoe UI"/>
                <w:b/>
              </w:rPr>
              <w:t>MC</w:t>
            </w:r>
            <w:r>
              <w:rPr>
                <w:rFonts w:ascii="Segoe UI" w:hAnsi="Segoe UI" w:cs="Segoe UI"/>
              </w:rPr>
              <w:t>)</w:t>
            </w:r>
          </w:p>
        </w:tc>
      </w:tr>
      <w:tr w:rsidR="009508B7" w:rsidRPr="008F06FC" w14:paraId="72162918" w14:textId="77777777" w:rsidTr="008F06FC">
        <w:trPr>
          <w:trHeight w:val="106"/>
        </w:trPr>
        <w:tc>
          <w:tcPr>
            <w:tcW w:w="2235" w:type="dxa"/>
          </w:tcPr>
          <w:p w14:paraId="0F437187" w14:textId="0E672A56" w:rsidR="009508B7" w:rsidRPr="008F06FC" w:rsidRDefault="009508B7" w:rsidP="009E11F6">
            <w:pPr>
              <w:rPr>
                <w:rFonts w:ascii="Segoe UI" w:hAnsi="Segoe UI" w:cs="Segoe UI"/>
              </w:rPr>
            </w:pPr>
            <w:r w:rsidRPr="008F06FC">
              <w:rPr>
                <w:rFonts w:ascii="Segoe UI" w:hAnsi="Segoe UI" w:cs="Segoe UI"/>
              </w:rPr>
              <w:t>Sue Dopson</w:t>
            </w:r>
          </w:p>
        </w:tc>
        <w:tc>
          <w:tcPr>
            <w:tcW w:w="7087" w:type="dxa"/>
          </w:tcPr>
          <w:p w14:paraId="29671179" w14:textId="37A60C18" w:rsidR="009508B7" w:rsidRPr="006410DB" w:rsidRDefault="009508B7" w:rsidP="009E11F6">
            <w:pPr>
              <w:rPr>
                <w:rFonts w:ascii="Segoe UI" w:hAnsi="Segoe UI" w:cs="Segoe UI"/>
                <w:i/>
                <w:iCs/>
              </w:rPr>
            </w:pPr>
            <w:r w:rsidRPr="008F06FC">
              <w:rPr>
                <w:rFonts w:ascii="Segoe UI" w:hAnsi="Segoe UI" w:cs="Segoe UI"/>
              </w:rPr>
              <w:t>Non-Executive Director (</w:t>
            </w:r>
            <w:r w:rsidRPr="008F06FC">
              <w:rPr>
                <w:rFonts w:ascii="Segoe UI" w:hAnsi="Segoe UI" w:cs="Segoe UI"/>
                <w:b/>
              </w:rPr>
              <w:t>SD</w:t>
            </w:r>
            <w:r w:rsidRPr="008F06FC">
              <w:rPr>
                <w:rFonts w:ascii="Segoe UI" w:hAnsi="Segoe UI" w:cs="Segoe UI"/>
              </w:rPr>
              <w:t>)</w:t>
            </w:r>
            <w:r w:rsidR="006410DB">
              <w:rPr>
                <w:rFonts w:ascii="Segoe UI" w:hAnsi="Segoe UI" w:cs="Segoe UI"/>
              </w:rPr>
              <w:t xml:space="preserve"> – </w:t>
            </w:r>
            <w:r w:rsidR="006410DB">
              <w:rPr>
                <w:rFonts w:ascii="Segoe UI" w:hAnsi="Segoe UI" w:cs="Segoe UI"/>
                <w:i/>
                <w:iCs/>
              </w:rPr>
              <w:t>part meeting</w:t>
            </w:r>
          </w:p>
        </w:tc>
      </w:tr>
      <w:tr w:rsidR="000674BA" w:rsidRPr="008F06FC" w14:paraId="58D2D974" w14:textId="77777777" w:rsidTr="008F06FC">
        <w:trPr>
          <w:trHeight w:val="106"/>
        </w:trPr>
        <w:tc>
          <w:tcPr>
            <w:tcW w:w="2235" w:type="dxa"/>
          </w:tcPr>
          <w:p w14:paraId="4D18B1FD" w14:textId="720FB1E0" w:rsidR="000674BA" w:rsidRPr="008F06FC" w:rsidRDefault="000674BA" w:rsidP="009E11F6">
            <w:pPr>
              <w:rPr>
                <w:rFonts w:ascii="Segoe UI" w:hAnsi="Segoe UI" w:cs="Segoe UI"/>
              </w:rPr>
            </w:pPr>
            <w:r>
              <w:rPr>
                <w:rFonts w:ascii="Segoe UI" w:hAnsi="Segoe UI" w:cs="Segoe UI"/>
              </w:rPr>
              <w:t>Bernard Galton</w:t>
            </w:r>
          </w:p>
        </w:tc>
        <w:tc>
          <w:tcPr>
            <w:tcW w:w="7087" w:type="dxa"/>
          </w:tcPr>
          <w:p w14:paraId="477118D7" w14:textId="77752A11" w:rsidR="000674BA" w:rsidRPr="000674BA" w:rsidRDefault="000674BA" w:rsidP="009E11F6">
            <w:pPr>
              <w:rPr>
                <w:rFonts w:ascii="Segoe UI" w:hAnsi="Segoe UI" w:cs="Segoe UI"/>
              </w:rPr>
            </w:pPr>
            <w:r>
              <w:rPr>
                <w:rFonts w:ascii="Segoe UI" w:hAnsi="Segoe UI" w:cs="Segoe UI"/>
              </w:rPr>
              <w:t>Non-Executive Director (</w:t>
            </w:r>
            <w:r>
              <w:rPr>
                <w:rFonts w:ascii="Segoe UI" w:hAnsi="Segoe UI" w:cs="Segoe UI"/>
                <w:b/>
              </w:rPr>
              <w:t>BG</w:t>
            </w:r>
            <w:r>
              <w:rPr>
                <w:rFonts w:ascii="Segoe UI" w:hAnsi="Segoe UI" w:cs="Segoe UI"/>
              </w:rPr>
              <w:t>)</w:t>
            </w:r>
          </w:p>
        </w:tc>
      </w:tr>
      <w:tr w:rsidR="000640F1" w:rsidRPr="008F06FC" w14:paraId="15CA66C3" w14:textId="77777777" w:rsidTr="008F06FC">
        <w:trPr>
          <w:trHeight w:val="285"/>
        </w:trPr>
        <w:tc>
          <w:tcPr>
            <w:tcW w:w="2235" w:type="dxa"/>
          </w:tcPr>
          <w:p w14:paraId="3BF5D2B2" w14:textId="4DDB6F32" w:rsidR="000640F1" w:rsidRPr="008F06FC" w:rsidRDefault="000640F1" w:rsidP="009E11F6">
            <w:pPr>
              <w:rPr>
                <w:rFonts w:ascii="Segoe UI" w:hAnsi="Segoe UI" w:cs="Segoe UI"/>
              </w:rPr>
            </w:pPr>
            <w:r w:rsidRPr="008F06FC">
              <w:rPr>
                <w:rFonts w:ascii="Segoe UI" w:hAnsi="Segoe UI" w:cs="Segoe UI"/>
              </w:rPr>
              <w:t>Mark Hancock</w:t>
            </w:r>
          </w:p>
        </w:tc>
        <w:tc>
          <w:tcPr>
            <w:tcW w:w="7087" w:type="dxa"/>
          </w:tcPr>
          <w:p w14:paraId="60A0D9A5" w14:textId="373920C3" w:rsidR="000640F1" w:rsidRPr="008F06FC" w:rsidRDefault="00487B4A" w:rsidP="009E11F6">
            <w:pPr>
              <w:rPr>
                <w:rFonts w:ascii="Segoe UI" w:hAnsi="Segoe UI" w:cs="Segoe UI"/>
              </w:rPr>
            </w:pPr>
            <w:r w:rsidRPr="008F06FC">
              <w:rPr>
                <w:rFonts w:ascii="Segoe UI" w:hAnsi="Segoe UI" w:cs="Segoe UI"/>
              </w:rPr>
              <w:t>Medical Director (</w:t>
            </w:r>
            <w:proofErr w:type="spellStart"/>
            <w:r w:rsidRPr="008F06FC">
              <w:rPr>
                <w:rFonts w:ascii="Segoe UI" w:hAnsi="Segoe UI" w:cs="Segoe UI"/>
                <w:b/>
              </w:rPr>
              <w:t>MHa</w:t>
            </w:r>
            <w:proofErr w:type="spellEnd"/>
            <w:r w:rsidRPr="008F06FC">
              <w:rPr>
                <w:rFonts w:ascii="Segoe UI" w:hAnsi="Segoe UI" w:cs="Segoe UI"/>
              </w:rPr>
              <w:t>)</w:t>
            </w:r>
          </w:p>
        </w:tc>
      </w:tr>
      <w:tr w:rsidR="00E66121" w:rsidRPr="008F06FC" w14:paraId="2386FA17" w14:textId="77777777" w:rsidTr="008F06FC">
        <w:trPr>
          <w:trHeight w:val="285"/>
        </w:trPr>
        <w:tc>
          <w:tcPr>
            <w:tcW w:w="2235" w:type="dxa"/>
          </w:tcPr>
          <w:p w14:paraId="7CC612A3" w14:textId="599D86A7" w:rsidR="00E66121" w:rsidRPr="008F06FC" w:rsidRDefault="00E66121" w:rsidP="009E11F6">
            <w:pPr>
              <w:rPr>
                <w:rFonts w:ascii="Segoe UI" w:hAnsi="Segoe UI" w:cs="Segoe UI"/>
              </w:rPr>
            </w:pPr>
            <w:r w:rsidRPr="008F06FC">
              <w:rPr>
                <w:rFonts w:ascii="Segoe UI" w:hAnsi="Segoe UI" w:cs="Segoe UI"/>
              </w:rPr>
              <w:t>Chris Hurst</w:t>
            </w:r>
          </w:p>
        </w:tc>
        <w:tc>
          <w:tcPr>
            <w:tcW w:w="7087" w:type="dxa"/>
          </w:tcPr>
          <w:p w14:paraId="55C5E249" w14:textId="44D6C8A9" w:rsidR="00E66121" w:rsidRPr="008F06FC" w:rsidRDefault="00E66121" w:rsidP="009E11F6">
            <w:pPr>
              <w:rPr>
                <w:rFonts w:ascii="Segoe UI" w:hAnsi="Segoe UI" w:cs="Segoe UI"/>
              </w:rPr>
            </w:pPr>
            <w:r w:rsidRPr="008F06FC">
              <w:rPr>
                <w:rFonts w:ascii="Segoe UI" w:hAnsi="Segoe UI" w:cs="Segoe UI"/>
              </w:rPr>
              <w:t>Non-Executive Director (</w:t>
            </w:r>
            <w:r w:rsidRPr="008F06FC">
              <w:rPr>
                <w:rFonts w:ascii="Segoe UI" w:hAnsi="Segoe UI" w:cs="Segoe UI"/>
                <w:b/>
              </w:rPr>
              <w:t>CMH</w:t>
            </w:r>
            <w:r w:rsidRPr="008F06FC">
              <w:rPr>
                <w:rFonts w:ascii="Segoe UI" w:hAnsi="Segoe UI" w:cs="Segoe UI"/>
              </w:rPr>
              <w:t>)</w:t>
            </w:r>
          </w:p>
        </w:tc>
      </w:tr>
      <w:tr w:rsidR="00143EED" w:rsidRPr="008F06FC" w14:paraId="581D22BA" w14:textId="77777777" w:rsidTr="008F06FC">
        <w:trPr>
          <w:trHeight w:val="285"/>
        </w:trPr>
        <w:tc>
          <w:tcPr>
            <w:tcW w:w="2235" w:type="dxa"/>
          </w:tcPr>
          <w:p w14:paraId="36A48982" w14:textId="416BA123" w:rsidR="00143EED" w:rsidRPr="008F06FC" w:rsidRDefault="00143EED" w:rsidP="009E11F6">
            <w:pPr>
              <w:rPr>
                <w:rFonts w:ascii="Segoe UI" w:hAnsi="Segoe UI" w:cs="Segoe UI"/>
              </w:rPr>
            </w:pPr>
            <w:r>
              <w:rPr>
                <w:rFonts w:ascii="Segoe UI" w:hAnsi="Segoe UI" w:cs="Segoe UI"/>
              </w:rPr>
              <w:t>Mike McEnaney</w:t>
            </w:r>
          </w:p>
        </w:tc>
        <w:tc>
          <w:tcPr>
            <w:tcW w:w="7087" w:type="dxa"/>
          </w:tcPr>
          <w:p w14:paraId="613C0F20" w14:textId="78174CBD" w:rsidR="00143EED" w:rsidRPr="00143EED" w:rsidRDefault="00143EED" w:rsidP="009E11F6">
            <w:pPr>
              <w:rPr>
                <w:rFonts w:ascii="Segoe UI" w:hAnsi="Segoe UI" w:cs="Segoe UI"/>
              </w:rPr>
            </w:pPr>
            <w:r>
              <w:rPr>
                <w:rFonts w:ascii="Segoe UI" w:hAnsi="Segoe UI" w:cs="Segoe UI"/>
              </w:rPr>
              <w:t>Director of Finance (</w:t>
            </w:r>
            <w:r>
              <w:rPr>
                <w:rFonts w:ascii="Segoe UI" w:hAnsi="Segoe UI" w:cs="Segoe UI"/>
                <w:b/>
              </w:rPr>
              <w:t>MME</w:t>
            </w:r>
            <w:r>
              <w:rPr>
                <w:rFonts w:ascii="Segoe UI" w:hAnsi="Segoe UI" w:cs="Segoe UI"/>
              </w:rPr>
              <w:t>)</w:t>
            </w:r>
          </w:p>
        </w:tc>
      </w:tr>
      <w:tr w:rsidR="00BD5FBF" w:rsidRPr="008F06FC" w14:paraId="642C1C18" w14:textId="77777777" w:rsidTr="008F06FC">
        <w:trPr>
          <w:trHeight w:val="285"/>
        </w:trPr>
        <w:tc>
          <w:tcPr>
            <w:tcW w:w="2235" w:type="dxa"/>
          </w:tcPr>
          <w:p w14:paraId="52FCC65B" w14:textId="3199D33B" w:rsidR="00BD5FBF" w:rsidRDefault="00BD5FBF" w:rsidP="009E11F6">
            <w:pPr>
              <w:rPr>
                <w:rFonts w:ascii="Segoe UI" w:hAnsi="Segoe UI" w:cs="Segoe UI"/>
              </w:rPr>
            </w:pPr>
            <w:proofErr w:type="spellStart"/>
            <w:r>
              <w:rPr>
                <w:rFonts w:ascii="Segoe UI" w:hAnsi="Segoe UI" w:cs="Segoe UI"/>
              </w:rPr>
              <w:t>Aroop</w:t>
            </w:r>
            <w:proofErr w:type="spellEnd"/>
            <w:r>
              <w:rPr>
                <w:rFonts w:ascii="Segoe UI" w:hAnsi="Segoe UI" w:cs="Segoe UI"/>
              </w:rPr>
              <w:t xml:space="preserve"> </w:t>
            </w:r>
            <w:proofErr w:type="spellStart"/>
            <w:r>
              <w:rPr>
                <w:rFonts w:ascii="Segoe UI" w:hAnsi="Segoe UI" w:cs="Segoe UI"/>
              </w:rPr>
              <w:t>Mozumder</w:t>
            </w:r>
            <w:proofErr w:type="spellEnd"/>
          </w:p>
        </w:tc>
        <w:tc>
          <w:tcPr>
            <w:tcW w:w="7087" w:type="dxa"/>
          </w:tcPr>
          <w:p w14:paraId="465273AA" w14:textId="6F1BC5F6" w:rsidR="00BD5FBF" w:rsidRPr="00BD5FBF" w:rsidRDefault="00BD5FBF" w:rsidP="009E11F6">
            <w:pPr>
              <w:rPr>
                <w:rFonts w:ascii="Segoe UI" w:hAnsi="Segoe UI" w:cs="Segoe UI"/>
              </w:rPr>
            </w:pPr>
            <w:r>
              <w:rPr>
                <w:rFonts w:ascii="Segoe UI" w:hAnsi="Segoe UI" w:cs="Segoe UI"/>
              </w:rPr>
              <w:t>Non-Executive Director (</w:t>
            </w:r>
            <w:r>
              <w:rPr>
                <w:rFonts w:ascii="Segoe UI" w:hAnsi="Segoe UI" w:cs="Segoe UI"/>
                <w:b/>
                <w:bCs/>
              </w:rPr>
              <w:t>AM</w:t>
            </w:r>
            <w:r>
              <w:rPr>
                <w:rFonts w:ascii="Segoe UI" w:hAnsi="Segoe UI" w:cs="Segoe UI"/>
              </w:rPr>
              <w:t>)</w:t>
            </w:r>
          </w:p>
        </w:tc>
      </w:tr>
      <w:tr w:rsidR="00D972D5" w:rsidRPr="008F06FC" w14:paraId="51A5EF4E" w14:textId="77777777" w:rsidTr="008F06FC">
        <w:trPr>
          <w:trHeight w:val="285"/>
        </w:trPr>
        <w:tc>
          <w:tcPr>
            <w:tcW w:w="2235" w:type="dxa"/>
          </w:tcPr>
          <w:p w14:paraId="17987611" w14:textId="33ABF408" w:rsidR="00D972D5" w:rsidRPr="008F06FC" w:rsidRDefault="00D972D5" w:rsidP="003505A0">
            <w:pPr>
              <w:rPr>
                <w:rFonts w:ascii="Segoe UI" w:hAnsi="Segoe UI" w:cs="Segoe UI"/>
              </w:rPr>
            </w:pPr>
            <w:r w:rsidRPr="008F06FC">
              <w:rPr>
                <w:rFonts w:ascii="Segoe UI" w:hAnsi="Segoe UI" w:cs="Segoe UI"/>
              </w:rPr>
              <w:t>Debbie Richards</w:t>
            </w:r>
          </w:p>
        </w:tc>
        <w:tc>
          <w:tcPr>
            <w:tcW w:w="7087" w:type="dxa"/>
          </w:tcPr>
          <w:p w14:paraId="4EF6158F" w14:textId="3FAA9F0D" w:rsidR="00D972D5" w:rsidRPr="004222DE" w:rsidRDefault="00D972D5" w:rsidP="003505A0">
            <w:pPr>
              <w:rPr>
                <w:rFonts w:ascii="Segoe UI" w:hAnsi="Segoe UI" w:cs="Segoe UI"/>
                <w:i/>
              </w:rPr>
            </w:pPr>
            <w:r w:rsidRPr="008F06FC">
              <w:rPr>
                <w:rFonts w:ascii="Segoe UI" w:hAnsi="Segoe UI" w:cs="Segoe UI"/>
              </w:rPr>
              <w:t>Managing Director of Mental Health &amp; Learning Disabilities (</w:t>
            </w:r>
            <w:r w:rsidRPr="008F06FC">
              <w:rPr>
                <w:rFonts w:ascii="Segoe UI" w:hAnsi="Segoe UI" w:cs="Segoe UI"/>
                <w:b/>
              </w:rPr>
              <w:t>DR</w:t>
            </w:r>
            <w:r w:rsidRPr="008F06FC">
              <w:rPr>
                <w:rFonts w:ascii="Segoe UI" w:hAnsi="Segoe UI" w:cs="Segoe UI"/>
              </w:rPr>
              <w:t>)</w:t>
            </w:r>
          </w:p>
        </w:tc>
      </w:tr>
      <w:tr w:rsidR="003505A0" w:rsidRPr="008F06FC" w14:paraId="7DD99299" w14:textId="77777777" w:rsidTr="008F06FC">
        <w:trPr>
          <w:trHeight w:val="285"/>
        </w:trPr>
        <w:tc>
          <w:tcPr>
            <w:tcW w:w="2235" w:type="dxa"/>
          </w:tcPr>
          <w:p w14:paraId="67C8298E" w14:textId="77777777" w:rsidR="003505A0" w:rsidRPr="008F06FC" w:rsidRDefault="003505A0" w:rsidP="003505A0">
            <w:pPr>
              <w:rPr>
                <w:rFonts w:ascii="Segoe UI" w:hAnsi="Segoe UI" w:cs="Segoe UI"/>
                <w:b/>
              </w:rPr>
            </w:pPr>
            <w:r w:rsidRPr="008F06FC">
              <w:rPr>
                <w:rFonts w:ascii="Segoe UI" w:hAnsi="Segoe UI" w:cs="Segoe UI"/>
              </w:rPr>
              <w:t>Kerry Rogers</w:t>
            </w:r>
          </w:p>
        </w:tc>
        <w:tc>
          <w:tcPr>
            <w:tcW w:w="7087" w:type="dxa"/>
          </w:tcPr>
          <w:p w14:paraId="04EF0C80" w14:textId="5FD858E8" w:rsidR="003505A0" w:rsidRPr="008F06FC" w:rsidRDefault="003505A0" w:rsidP="003505A0">
            <w:pPr>
              <w:rPr>
                <w:rFonts w:ascii="Segoe UI" w:hAnsi="Segoe UI" w:cs="Segoe UI"/>
                <w:i/>
              </w:rPr>
            </w:pPr>
            <w:r w:rsidRPr="008F06FC">
              <w:rPr>
                <w:rFonts w:ascii="Segoe UI" w:hAnsi="Segoe UI" w:cs="Segoe UI"/>
              </w:rPr>
              <w:t>Director of Corporate Affairs &amp; Company Secretary (</w:t>
            </w:r>
            <w:r w:rsidRPr="008F06FC">
              <w:rPr>
                <w:rFonts w:ascii="Segoe UI" w:hAnsi="Segoe UI" w:cs="Segoe UI"/>
                <w:b/>
              </w:rPr>
              <w:t>KR</w:t>
            </w:r>
            <w:r w:rsidRPr="008F06FC">
              <w:rPr>
                <w:rFonts w:ascii="Segoe UI" w:hAnsi="Segoe UI" w:cs="Segoe UI"/>
              </w:rPr>
              <w:t>)</w:t>
            </w:r>
            <w:r w:rsidR="006460A4" w:rsidRPr="008F06FC">
              <w:rPr>
                <w:rFonts w:ascii="Segoe UI" w:hAnsi="Segoe UI" w:cs="Segoe UI"/>
                <w:b/>
              </w:rPr>
              <w:t>*</w:t>
            </w:r>
          </w:p>
        </w:tc>
      </w:tr>
      <w:tr w:rsidR="007A4BFC" w:rsidRPr="008F06FC" w14:paraId="1FC742F3" w14:textId="77777777" w:rsidTr="008F06FC">
        <w:trPr>
          <w:trHeight w:val="285"/>
        </w:trPr>
        <w:tc>
          <w:tcPr>
            <w:tcW w:w="2235" w:type="dxa"/>
          </w:tcPr>
          <w:p w14:paraId="2A2B6F50" w14:textId="2071009D" w:rsidR="007A4BFC" w:rsidRPr="008F06FC" w:rsidRDefault="007A4BFC" w:rsidP="003505A0">
            <w:pPr>
              <w:rPr>
                <w:rFonts w:ascii="Segoe UI" w:hAnsi="Segoe UI" w:cs="Segoe UI"/>
              </w:rPr>
            </w:pPr>
            <w:r>
              <w:rPr>
                <w:rFonts w:ascii="Segoe UI" w:hAnsi="Segoe UI" w:cs="Segoe UI"/>
              </w:rPr>
              <w:t>Martyn Ward</w:t>
            </w:r>
          </w:p>
        </w:tc>
        <w:tc>
          <w:tcPr>
            <w:tcW w:w="7087" w:type="dxa"/>
          </w:tcPr>
          <w:p w14:paraId="5F5A2195" w14:textId="03C86E34" w:rsidR="007A4BFC" w:rsidRPr="00F70955" w:rsidRDefault="00F70955" w:rsidP="003505A0">
            <w:pPr>
              <w:rPr>
                <w:rFonts w:ascii="Segoe UI" w:hAnsi="Segoe UI" w:cs="Segoe UI"/>
              </w:rPr>
            </w:pPr>
            <w:r>
              <w:rPr>
                <w:rFonts w:ascii="Segoe UI" w:hAnsi="Segoe UI" w:cs="Segoe UI"/>
              </w:rPr>
              <w:t>Director of Strategy &amp; Chief Information Officer</w:t>
            </w:r>
            <w:r w:rsidR="00DD23C6">
              <w:rPr>
                <w:rFonts w:ascii="Segoe UI" w:hAnsi="Segoe UI" w:cs="Segoe UI"/>
              </w:rPr>
              <w:t xml:space="preserve"> (CIO)</w:t>
            </w:r>
            <w:r>
              <w:rPr>
                <w:rFonts w:ascii="Segoe UI" w:hAnsi="Segoe UI" w:cs="Segoe UI"/>
              </w:rPr>
              <w:t xml:space="preserve"> (</w:t>
            </w:r>
            <w:r>
              <w:rPr>
                <w:rFonts w:ascii="Segoe UI" w:hAnsi="Segoe UI" w:cs="Segoe UI"/>
                <w:b/>
              </w:rPr>
              <w:t>MW</w:t>
            </w:r>
            <w:r>
              <w:rPr>
                <w:rFonts w:ascii="Segoe UI" w:hAnsi="Segoe UI" w:cs="Segoe UI"/>
              </w:rPr>
              <w:t>)</w:t>
            </w:r>
            <w:r w:rsidR="005F7399" w:rsidRPr="008F06FC">
              <w:rPr>
                <w:rFonts w:ascii="Segoe UI" w:hAnsi="Segoe UI" w:cs="Segoe UI"/>
                <w:b/>
              </w:rPr>
              <w:t>*</w:t>
            </w:r>
            <w:r>
              <w:rPr>
                <w:rFonts w:ascii="Segoe UI" w:hAnsi="Segoe UI" w:cs="Segoe UI"/>
              </w:rPr>
              <w:t xml:space="preserve"> </w:t>
            </w:r>
          </w:p>
        </w:tc>
      </w:tr>
      <w:tr w:rsidR="005F7399" w:rsidRPr="008F06FC" w14:paraId="13E33435" w14:textId="77777777" w:rsidTr="008F06FC">
        <w:trPr>
          <w:trHeight w:val="285"/>
        </w:trPr>
        <w:tc>
          <w:tcPr>
            <w:tcW w:w="2235" w:type="dxa"/>
          </w:tcPr>
          <w:p w14:paraId="4FEE159D" w14:textId="0B515B40" w:rsidR="005F7399" w:rsidRDefault="005F7399" w:rsidP="003505A0">
            <w:pPr>
              <w:rPr>
                <w:rFonts w:ascii="Segoe UI" w:hAnsi="Segoe UI" w:cs="Segoe UI"/>
              </w:rPr>
            </w:pPr>
            <w:r>
              <w:rPr>
                <w:rFonts w:ascii="Segoe UI" w:hAnsi="Segoe UI" w:cs="Segoe UI"/>
              </w:rPr>
              <w:t>Lucy Weston</w:t>
            </w:r>
          </w:p>
        </w:tc>
        <w:tc>
          <w:tcPr>
            <w:tcW w:w="7087" w:type="dxa"/>
          </w:tcPr>
          <w:p w14:paraId="7BC01B46" w14:textId="2A3E47FD" w:rsidR="005F7399" w:rsidRPr="005F7399" w:rsidRDefault="005F7399" w:rsidP="003505A0">
            <w:pPr>
              <w:rPr>
                <w:rFonts w:ascii="Segoe UI" w:hAnsi="Segoe UI" w:cs="Segoe UI"/>
              </w:rPr>
            </w:pPr>
            <w:r>
              <w:rPr>
                <w:rFonts w:ascii="Segoe UI" w:hAnsi="Segoe UI" w:cs="Segoe UI"/>
              </w:rPr>
              <w:t>Non-Executive Director (</w:t>
            </w:r>
            <w:r>
              <w:rPr>
                <w:rFonts w:ascii="Segoe UI" w:hAnsi="Segoe UI" w:cs="Segoe UI"/>
                <w:b/>
              </w:rPr>
              <w:t>LW</w:t>
            </w:r>
            <w:r>
              <w:rPr>
                <w:rFonts w:ascii="Segoe UI" w:hAnsi="Segoe UI" w:cs="Segoe UI"/>
              </w:rPr>
              <w:t>)</w:t>
            </w:r>
          </w:p>
        </w:tc>
      </w:tr>
      <w:bookmarkEnd w:id="0"/>
    </w:tbl>
    <w:p w14:paraId="0173FA74" w14:textId="79D98859" w:rsidR="0033440C" w:rsidRPr="008F06FC" w:rsidRDefault="0033440C" w:rsidP="0049536D">
      <w:pPr>
        <w:pStyle w:val="Header"/>
        <w:tabs>
          <w:tab w:val="clear" w:pos="4153"/>
          <w:tab w:val="clear" w:pos="8306"/>
          <w:tab w:val="left" w:pos="2472"/>
        </w:tabs>
        <w:rPr>
          <w:rFonts w:ascii="Segoe UI" w:hAnsi="Segoe UI" w:cs="Segoe UI"/>
          <w:lang w:val="en-GB" w:eastAsia="en-GB"/>
        </w:rPr>
      </w:pPr>
    </w:p>
    <w:tbl>
      <w:tblPr>
        <w:tblW w:w="10314" w:type="dxa"/>
        <w:tblLook w:val="0000" w:firstRow="0" w:lastRow="0" w:firstColumn="0" w:lastColumn="0" w:noHBand="0" w:noVBand="0"/>
      </w:tblPr>
      <w:tblGrid>
        <w:gridCol w:w="2093"/>
        <w:gridCol w:w="8221"/>
      </w:tblGrid>
      <w:tr w:rsidR="00D972D5" w:rsidRPr="008F06FC" w14:paraId="7165D8C6" w14:textId="77777777" w:rsidTr="003B3D11">
        <w:trPr>
          <w:trHeight w:val="285"/>
        </w:trPr>
        <w:tc>
          <w:tcPr>
            <w:tcW w:w="10314" w:type="dxa"/>
            <w:gridSpan w:val="2"/>
          </w:tcPr>
          <w:p w14:paraId="203D795E" w14:textId="038D2E90" w:rsidR="00D972D5" w:rsidRPr="008F06FC" w:rsidRDefault="00D972D5" w:rsidP="00F05202">
            <w:pPr>
              <w:rPr>
                <w:rFonts w:ascii="Segoe UI" w:hAnsi="Segoe UI" w:cs="Segoe UI"/>
                <w:b/>
              </w:rPr>
            </w:pPr>
            <w:r w:rsidRPr="008F06FC">
              <w:rPr>
                <w:rFonts w:ascii="Segoe UI" w:hAnsi="Segoe UI" w:cs="Segoe UI"/>
                <w:b/>
              </w:rPr>
              <w:t>In attendance:</w:t>
            </w:r>
          </w:p>
        </w:tc>
      </w:tr>
      <w:tr w:rsidR="00111268" w:rsidRPr="008F06FC" w14:paraId="50C070FA" w14:textId="77777777" w:rsidTr="003B3D11">
        <w:trPr>
          <w:trHeight w:val="349"/>
        </w:trPr>
        <w:tc>
          <w:tcPr>
            <w:tcW w:w="2093" w:type="dxa"/>
          </w:tcPr>
          <w:p w14:paraId="49309ABC" w14:textId="5CD536D0" w:rsidR="00111268" w:rsidRDefault="007D28E0" w:rsidP="00F05202">
            <w:pPr>
              <w:rPr>
                <w:rFonts w:ascii="Segoe UI" w:hAnsi="Segoe UI" w:cs="Segoe UI"/>
              </w:rPr>
            </w:pPr>
            <w:r>
              <w:rPr>
                <w:rFonts w:ascii="Segoe UI" w:hAnsi="Segoe UI" w:cs="Segoe UI"/>
              </w:rPr>
              <w:t>Vanessa Odlin</w:t>
            </w:r>
          </w:p>
        </w:tc>
        <w:tc>
          <w:tcPr>
            <w:tcW w:w="8221" w:type="dxa"/>
          </w:tcPr>
          <w:p w14:paraId="68AD05B2" w14:textId="5FB93716" w:rsidR="00111268" w:rsidRPr="00EF4684" w:rsidRDefault="00613644" w:rsidP="00F05202">
            <w:pPr>
              <w:rPr>
                <w:rFonts w:ascii="Segoe UI" w:hAnsi="Segoe UI" w:cs="Segoe UI"/>
                <w:i/>
              </w:rPr>
            </w:pPr>
            <w:r>
              <w:rPr>
                <w:rFonts w:ascii="Segoe UI" w:hAnsi="Segoe UI" w:cs="Segoe UI"/>
              </w:rPr>
              <w:t>Service Director, Oxfordshire</w:t>
            </w:r>
            <w:r w:rsidR="003B3D11" w:rsidRPr="003B3D11">
              <w:rPr>
                <w:rFonts w:ascii="Segoe UI" w:hAnsi="Segoe UI" w:cs="Segoe UI"/>
              </w:rPr>
              <w:t xml:space="preserve">, </w:t>
            </w:r>
            <w:proofErr w:type="spellStart"/>
            <w:r w:rsidR="003B3D11" w:rsidRPr="003B3D11">
              <w:rPr>
                <w:rFonts w:ascii="Segoe UI" w:hAnsi="Segoe UI" w:cs="Segoe UI"/>
              </w:rPr>
              <w:t>BaNES</w:t>
            </w:r>
            <w:proofErr w:type="spellEnd"/>
            <w:r w:rsidR="00E70F80">
              <w:rPr>
                <w:rFonts w:ascii="Segoe UI" w:hAnsi="Segoe UI" w:cs="Segoe UI"/>
              </w:rPr>
              <w:t xml:space="preserve"> (Bath &amp; North East Somerset)</w:t>
            </w:r>
            <w:r w:rsidR="003B3D11" w:rsidRPr="003B3D11">
              <w:rPr>
                <w:rFonts w:ascii="Segoe UI" w:hAnsi="Segoe UI" w:cs="Segoe UI"/>
              </w:rPr>
              <w:t xml:space="preserve">, Swindon and Wiltshire Mental Health Directorate </w:t>
            </w:r>
            <w:r w:rsidR="00EF4684">
              <w:rPr>
                <w:rFonts w:ascii="Segoe UI" w:hAnsi="Segoe UI" w:cs="Segoe UI"/>
              </w:rPr>
              <w:t xml:space="preserve">– </w:t>
            </w:r>
            <w:r w:rsidR="00EF4684">
              <w:rPr>
                <w:rFonts w:ascii="Segoe UI" w:hAnsi="Segoe UI" w:cs="Segoe UI"/>
                <w:i/>
              </w:rPr>
              <w:t>part meeting</w:t>
            </w:r>
          </w:p>
        </w:tc>
      </w:tr>
      <w:tr w:rsidR="00E44B57" w:rsidRPr="008F06FC" w14:paraId="6C699B19" w14:textId="77777777" w:rsidTr="003B3D11">
        <w:trPr>
          <w:trHeight w:val="349"/>
        </w:trPr>
        <w:tc>
          <w:tcPr>
            <w:tcW w:w="2093" w:type="dxa"/>
          </w:tcPr>
          <w:p w14:paraId="2358D368" w14:textId="72E00C47" w:rsidR="00E44B57" w:rsidRDefault="007D28E0" w:rsidP="00F05202">
            <w:pPr>
              <w:rPr>
                <w:rFonts w:ascii="Segoe UI" w:hAnsi="Segoe UI" w:cs="Segoe UI"/>
              </w:rPr>
            </w:pPr>
            <w:r>
              <w:rPr>
                <w:rFonts w:ascii="Segoe UI" w:hAnsi="Segoe UI" w:cs="Segoe UI"/>
              </w:rPr>
              <w:t>Julie Pink</w:t>
            </w:r>
          </w:p>
        </w:tc>
        <w:tc>
          <w:tcPr>
            <w:tcW w:w="8221" w:type="dxa"/>
          </w:tcPr>
          <w:p w14:paraId="21B308E9" w14:textId="6720C85D" w:rsidR="00E44B57" w:rsidRPr="00E44B57" w:rsidRDefault="00385C60" w:rsidP="00F05202">
            <w:pPr>
              <w:rPr>
                <w:rFonts w:ascii="Segoe UI" w:hAnsi="Segoe UI" w:cs="Segoe UI"/>
                <w:i/>
              </w:rPr>
            </w:pPr>
            <w:r>
              <w:rPr>
                <w:rFonts w:ascii="Segoe UI" w:hAnsi="Segoe UI" w:cs="Segoe UI"/>
              </w:rPr>
              <w:t>Community Involvement Manager</w:t>
            </w:r>
            <w:r w:rsidR="00E44B57">
              <w:rPr>
                <w:rFonts w:ascii="Segoe UI" w:hAnsi="Segoe UI" w:cs="Segoe UI"/>
              </w:rPr>
              <w:t xml:space="preserve"> – </w:t>
            </w:r>
            <w:r w:rsidR="00E44B57">
              <w:rPr>
                <w:rFonts w:ascii="Segoe UI" w:hAnsi="Segoe UI" w:cs="Segoe UI"/>
                <w:i/>
              </w:rPr>
              <w:t>part meeting</w:t>
            </w:r>
          </w:p>
        </w:tc>
      </w:tr>
      <w:tr w:rsidR="00D972D5" w:rsidRPr="008F06FC" w14:paraId="4AF37D32" w14:textId="77777777" w:rsidTr="003B3D11">
        <w:trPr>
          <w:trHeight w:val="349"/>
        </w:trPr>
        <w:tc>
          <w:tcPr>
            <w:tcW w:w="2093" w:type="dxa"/>
          </w:tcPr>
          <w:p w14:paraId="2336D234" w14:textId="77777777" w:rsidR="00D972D5" w:rsidRPr="008F06FC" w:rsidRDefault="00D972D5" w:rsidP="00F05202">
            <w:pPr>
              <w:rPr>
                <w:rFonts w:ascii="Segoe UI" w:hAnsi="Segoe UI" w:cs="Segoe UI"/>
              </w:rPr>
            </w:pPr>
            <w:r w:rsidRPr="008F06FC">
              <w:rPr>
                <w:rFonts w:ascii="Segoe UI" w:hAnsi="Segoe UI" w:cs="Segoe UI"/>
              </w:rPr>
              <w:t>Hannah Smith</w:t>
            </w:r>
          </w:p>
        </w:tc>
        <w:tc>
          <w:tcPr>
            <w:tcW w:w="8221" w:type="dxa"/>
          </w:tcPr>
          <w:p w14:paraId="092AD329" w14:textId="77777777" w:rsidR="00D972D5" w:rsidRPr="008F06FC" w:rsidRDefault="00D972D5" w:rsidP="00F05202">
            <w:pPr>
              <w:rPr>
                <w:rFonts w:ascii="Segoe UI" w:hAnsi="Segoe UI" w:cs="Segoe UI"/>
              </w:rPr>
            </w:pPr>
            <w:r w:rsidRPr="008F06FC">
              <w:rPr>
                <w:rFonts w:ascii="Segoe UI" w:hAnsi="Segoe UI" w:cs="Segoe UI"/>
              </w:rPr>
              <w:t>Assistant Trust Secretary (Minutes)</w:t>
            </w:r>
          </w:p>
        </w:tc>
      </w:tr>
    </w:tbl>
    <w:p w14:paraId="2950BC10" w14:textId="77777777" w:rsidR="00D972D5" w:rsidRPr="00E45286" w:rsidRDefault="00D972D5" w:rsidP="0049536D">
      <w:pPr>
        <w:pStyle w:val="Header"/>
        <w:tabs>
          <w:tab w:val="clear" w:pos="4153"/>
          <w:tab w:val="clear" w:pos="8306"/>
          <w:tab w:val="left" w:pos="2472"/>
        </w:tabs>
        <w:rPr>
          <w:rFonts w:ascii="Segoe UI" w:hAnsi="Segoe UI" w:cs="Segoe UI"/>
          <w:sz w:val="22"/>
          <w:szCs w:val="22"/>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14:paraId="3FFD3F58" w14:textId="77777777" w:rsidTr="00C72407">
        <w:trPr>
          <w:trHeight w:val="40"/>
        </w:trPr>
        <w:tc>
          <w:tcPr>
            <w:tcW w:w="851" w:type="dxa"/>
          </w:tcPr>
          <w:p w14:paraId="595BF39B" w14:textId="77777777" w:rsidR="00A64AB4" w:rsidRPr="00355FCF" w:rsidRDefault="00A64AB4" w:rsidP="00A64AB4">
            <w:pPr>
              <w:keepNext/>
              <w:keepLines/>
              <w:rPr>
                <w:rFonts w:ascii="Segoe UI" w:hAnsi="Segoe UI" w:cs="Segoe UI"/>
                <w:b/>
                <w:sz w:val="22"/>
                <w:szCs w:val="22"/>
              </w:rPr>
            </w:pPr>
            <w:r w:rsidRPr="00355FCF">
              <w:rPr>
                <w:rFonts w:ascii="Segoe UI" w:hAnsi="Segoe UI" w:cs="Segoe UI"/>
                <w:b/>
                <w:sz w:val="22"/>
                <w:szCs w:val="22"/>
              </w:rPr>
              <w:lastRenderedPageBreak/>
              <w:t>BOD</w:t>
            </w:r>
          </w:p>
          <w:p w14:paraId="379D5561" w14:textId="09EA3DE1" w:rsidR="00A64AB4" w:rsidRPr="00355FCF" w:rsidRDefault="00AA682C" w:rsidP="00A64AB4">
            <w:pPr>
              <w:keepNext/>
              <w:keepLines/>
              <w:rPr>
                <w:rFonts w:ascii="Segoe UI" w:hAnsi="Segoe UI" w:cs="Segoe UI"/>
                <w:b/>
                <w:sz w:val="22"/>
                <w:szCs w:val="22"/>
              </w:rPr>
            </w:pPr>
            <w:r>
              <w:rPr>
                <w:rFonts w:ascii="Segoe UI" w:hAnsi="Segoe UI" w:cs="Segoe UI"/>
                <w:b/>
                <w:sz w:val="22"/>
                <w:szCs w:val="22"/>
              </w:rPr>
              <w:t>01</w:t>
            </w:r>
            <w:r w:rsidR="0049536D" w:rsidRPr="00355FCF">
              <w:rPr>
                <w:rFonts w:ascii="Segoe UI" w:hAnsi="Segoe UI" w:cs="Segoe UI"/>
                <w:b/>
                <w:sz w:val="22"/>
                <w:szCs w:val="22"/>
              </w:rPr>
              <w:t>/</w:t>
            </w:r>
            <w:r>
              <w:rPr>
                <w:rFonts w:ascii="Segoe UI" w:hAnsi="Segoe UI" w:cs="Segoe UI"/>
                <w:b/>
                <w:sz w:val="22"/>
                <w:szCs w:val="22"/>
              </w:rPr>
              <w:t>20</w:t>
            </w:r>
          </w:p>
          <w:p w14:paraId="29E147E6" w14:textId="77777777" w:rsidR="00A64AB4" w:rsidRPr="00355FCF" w:rsidRDefault="00A64AB4" w:rsidP="00A64AB4">
            <w:pPr>
              <w:keepNext/>
              <w:keepLines/>
              <w:rPr>
                <w:rFonts w:ascii="Segoe UI" w:hAnsi="Segoe UI" w:cs="Segoe UI"/>
                <w:sz w:val="22"/>
                <w:szCs w:val="22"/>
              </w:rPr>
            </w:pPr>
            <w:r w:rsidRPr="00355FCF">
              <w:rPr>
                <w:rFonts w:ascii="Segoe UI" w:hAnsi="Segoe UI" w:cs="Segoe UI"/>
                <w:sz w:val="22"/>
                <w:szCs w:val="22"/>
              </w:rPr>
              <w:t>a</w:t>
            </w:r>
          </w:p>
          <w:p w14:paraId="42901E58" w14:textId="77777777" w:rsidR="00B641DE" w:rsidRPr="00355FCF" w:rsidRDefault="00B641DE" w:rsidP="00785867">
            <w:pPr>
              <w:keepNext/>
              <w:keepLines/>
              <w:rPr>
                <w:rFonts w:ascii="Segoe UI" w:hAnsi="Segoe UI" w:cs="Segoe UI"/>
                <w:sz w:val="22"/>
                <w:szCs w:val="22"/>
              </w:rPr>
            </w:pPr>
          </w:p>
          <w:p w14:paraId="32FAFA24" w14:textId="356F5BC4" w:rsidR="00DE4959" w:rsidRDefault="00DE4959" w:rsidP="00785867">
            <w:pPr>
              <w:keepNext/>
              <w:keepLines/>
              <w:rPr>
                <w:rFonts w:ascii="Segoe UI" w:hAnsi="Segoe UI" w:cs="Segoe UI"/>
                <w:sz w:val="22"/>
                <w:szCs w:val="22"/>
              </w:rPr>
            </w:pPr>
          </w:p>
          <w:p w14:paraId="0C204127" w14:textId="2D95C3CC" w:rsidR="00316489" w:rsidRDefault="00316489" w:rsidP="00785867">
            <w:pPr>
              <w:keepNext/>
              <w:keepLines/>
              <w:rPr>
                <w:rFonts w:ascii="Segoe UI" w:hAnsi="Segoe UI" w:cs="Segoe UI"/>
                <w:sz w:val="22"/>
                <w:szCs w:val="22"/>
              </w:rPr>
            </w:pPr>
          </w:p>
          <w:p w14:paraId="65852B1F" w14:textId="77777777" w:rsidR="00894917" w:rsidRDefault="00894917" w:rsidP="00785867">
            <w:pPr>
              <w:keepNext/>
              <w:keepLines/>
              <w:rPr>
                <w:rFonts w:ascii="Segoe UI" w:hAnsi="Segoe UI" w:cs="Segoe UI"/>
                <w:sz w:val="22"/>
                <w:szCs w:val="22"/>
              </w:rPr>
            </w:pPr>
          </w:p>
          <w:p w14:paraId="514BCBFC" w14:textId="63DD5DA8" w:rsidR="003168F5" w:rsidRDefault="003168F5" w:rsidP="00785867">
            <w:pPr>
              <w:keepNext/>
              <w:keepLines/>
              <w:rPr>
                <w:rFonts w:ascii="Segoe UI" w:hAnsi="Segoe UI" w:cs="Segoe UI"/>
                <w:sz w:val="22"/>
                <w:szCs w:val="22"/>
              </w:rPr>
            </w:pPr>
          </w:p>
          <w:p w14:paraId="3E5EF170" w14:textId="5B6135BF" w:rsidR="003168F5" w:rsidRDefault="003168F5" w:rsidP="00785867">
            <w:pPr>
              <w:keepNext/>
              <w:keepLines/>
              <w:rPr>
                <w:rFonts w:ascii="Segoe UI" w:hAnsi="Segoe UI" w:cs="Segoe UI"/>
                <w:sz w:val="22"/>
                <w:szCs w:val="22"/>
              </w:rPr>
            </w:pPr>
          </w:p>
          <w:p w14:paraId="3B57B4FB" w14:textId="77777777" w:rsidR="003168F5" w:rsidRPr="00355FCF" w:rsidRDefault="003168F5" w:rsidP="00785867">
            <w:pPr>
              <w:keepNext/>
              <w:keepLines/>
              <w:rPr>
                <w:rFonts w:ascii="Segoe UI" w:hAnsi="Segoe UI" w:cs="Segoe UI"/>
                <w:sz w:val="22"/>
                <w:szCs w:val="22"/>
              </w:rPr>
            </w:pPr>
          </w:p>
          <w:p w14:paraId="322BD6D9" w14:textId="64A04928" w:rsidR="000739B9" w:rsidRPr="00A57F06" w:rsidRDefault="00873CDD" w:rsidP="00785867">
            <w:pPr>
              <w:keepNext/>
              <w:keepLines/>
              <w:rPr>
                <w:rFonts w:ascii="Segoe UI" w:hAnsi="Segoe UI" w:cs="Segoe UI"/>
                <w:sz w:val="22"/>
                <w:szCs w:val="22"/>
              </w:rPr>
            </w:pPr>
            <w:r w:rsidRPr="00355FCF">
              <w:rPr>
                <w:rFonts w:ascii="Segoe UI" w:hAnsi="Segoe UI" w:cs="Segoe UI"/>
                <w:sz w:val="22"/>
                <w:szCs w:val="22"/>
              </w:rPr>
              <w:t>b</w:t>
            </w:r>
          </w:p>
        </w:tc>
        <w:tc>
          <w:tcPr>
            <w:tcW w:w="7655" w:type="dxa"/>
          </w:tcPr>
          <w:p w14:paraId="56DDFFBF" w14:textId="77777777"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14:paraId="0C34887E" w14:textId="77777777" w:rsidR="00AA682C" w:rsidRDefault="00AA682C" w:rsidP="00A37040">
            <w:pPr>
              <w:jc w:val="both"/>
              <w:rPr>
                <w:rFonts w:ascii="Segoe UI" w:hAnsi="Segoe UI" w:cs="Segoe UI"/>
              </w:rPr>
            </w:pPr>
          </w:p>
          <w:p w14:paraId="7F8C621F" w14:textId="75545257" w:rsidR="003D280C" w:rsidRDefault="003D280C" w:rsidP="00A37040">
            <w:pPr>
              <w:jc w:val="both"/>
              <w:rPr>
                <w:rFonts w:ascii="Segoe UI" w:hAnsi="Segoe UI" w:cs="Segoe UI"/>
              </w:rPr>
            </w:pPr>
            <w:r w:rsidRPr="003D280C">
              <w:rPr>
                <w:rFonts w:ascii="Segoe UI" w:hAnsi="Segoe UI" w:cs="Segoe UI"/>
              </w:rPr>
              <w:t>The</w:t>
            </w:r>
            <w:r w:rsidR="002C705A">
              <w:rPr>
                <w:rFonts w:ascii="Segoe UI" w:hAnsi="Segoe UI" w:cs="Segoe UI"/>
              </w:rPr>
              <w:t xml:space="preserve"> </w:t>
            </w:r>
            <w:r w:rsidR="00C55FAD">
              <w:rPr>
                <w:rFonts w:ascii="Segoe UI" w:hAnsi="Segoe UI" w:cs="Segoe UI"/>
              </w:rPr>
              <w:t xml:space="preserve">Trust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w:t>
            </w:r>
            <w:r w:rsidR="00CE41E4">
              <w:rPr>
                <w:rFonts w:ascii="Segoe UI" w:hAnsi="Segoe UI" w:cs="Segoe UI"/>
              </w:rPr>
              <w:t xml:space="preserve">the </w:t>
            </w:r>
            <w:r w:rsidR="000E6FAB" w:rsidRPr="000E6FAB">
              <w:rPr>
                <w:rFonts w:ascii="Segoe UI" w:hAnsi="Segoe UI" w:cs="Segoe UI"/>
              </w:rPr>
              <w:t>governor</w:t>
            </w:r>
            <w:r w:rsidR="00150721">
              <w:rPr>
                <w:rFonts w:ascii="Segoe UI" w:hAnsi="Segoe UI" w:cs="Segoe UI"/>
              </w:rPr>
              <w:t>s</w:t>
            </w:r>
            <w:r w:rsidR="00CE41E4">
              <w:rPr>
                <w:rFonts w:ascii="Segoe UI" w:hAnsi="Segoe UI" w:cs="Segoe UI"/>
              </w:rPr>
              <w:t xml:space="preserve"> attending</w:t>
            </w:r>
            <w:r w:rsidR="00770B20">
              <w:rPr>
                <w:rFonts w:ascii="Segoe UI" w:hAnsi="Segoe UI" w:cs="Segoe UI"/>
              </w:rPr>
              <w:t xml:space="preserve"> </w:t>
            </w:r>
            <w:r w:rsidR="0094619D">
              <w:rPr>
                <w:rFonts w:ascii="Segoe UI" w:hAnsi="Segoe UI" w:cs="Segoe UI"/>
              </w:rPr>
              <w:t>(Hasanen Al-Taiar</w:t>
            </w:r>
            <w:r w:rsidR="003B2E78">
              <w:rPr>
                <w:rFonts w:ascii="Segoe UI" w:hAnsi="Segoe UI" w:cs="Segoe UI"/>
              </w:rPr>
              <w:t>, present from the start,</w:t>
            </w:r>
            <w:r w:rsidR="0094619D">
              <w:rPr>
                <w:rFonts w:ascii="Segoe UI" w:hAnsi="Segoe UI" w:cs="Segoe UI"/>
              </w:rPr>
              <w:t xml:space="preserve"> and Benjamin Glass</w:t>
            </w:r>
            <w:r w:rsidR="003B2E78">
              <w:rPr>
                <w:rFonts w:ascii="Segoe UI" w:hAnsi="Segoe UI" w:cs="Segoe UI"/>
              </w:rPr>
              <w:t xml:space="preserve">, who joined during item BOD </w:t>
            </w:r>
            <w:r w:rsidR="00326E37" w:rsidRPr="00326E37">
              <w:rPr>
                <w:rFonts w:ascii="Segoe UI" w:hAnsi="Segoe UI" w:cs="Segoe UI"/>
              </w:rPr>
              <w:t>07/20</w:t>
            </w:r>
            <w:r w:rsidR="003B2E78">
              <w:rPr>
                <w:rFonts w:ascii="Segoe UI" w:hAnsi="Segoe UI" w:cs="Segoe UI"/>
              </w:rPr>
              <w:t xml:space="preserve"> below</w:t>
            </w:r>
            <w:r w:rsidR="0094619D">
              <w:rPr>
                <w:rFonts w:ascii="Segoe UI" w:hAnsi="Segoe UI" w:cs="Segoe UI"/>
              </w:rPr>
              <w:t>)</w:t>
            </w:r>
            <w:r w:rsidR="00AA682C">
              <w:rPr>
                <w:rFonts w:ascii="Segoe UI" w:hAnsi="Segoe UI" w:cs="Segoe UI"/>
              </w:rPr>
              <w:t xml:space="preserve"> </w:t>
            </w:r>
            <w:r w:rsidR="000C6D45">
              <w:rPr>
                <w:rFonts w:ascii="Segoe UI" w:hAnsi="Segoe UI" w:cs="Segoe UI"/>
              </w:rPr>
              <w:t>and</w:t>
            </w:r>
            <w:r w:rsidR="00150721">
              <w:rPr>
                <w:rFonts w:ascii="Segoe UI" w:hAnsi="Segoe UI" w:cs="Segoe UI"/>
              </w:rPr>
              <w:t xml:space="preserve"> staff</w:t>
            </w:r>
            <w:r w:rsidR="00335A2F">
              <w:rPr>
                <w:rFonts w:ascii="Segoe UI" w:hAnsi="Segoe UI" w:cs="Segoe UI"/>
              </w:rPr>
              <w:t xml:space="preserve"> in</w:t>
            </w:r>
            <w:r w:rsidR="00D8566F">
              <w:rPr>
                <w:rFonts w:ascii="Segoe UI" w:hAnsi="Segoe UI" w:cs="Segoe UI"/>
              </w:rPr>
              <w:t>cluding</w:t>
            </w:r>
            <w:r w:rsidR="00335A2F">
              <w:rPr>
                <w:rFonts w:ascii="Segoe UI" w:hAnsi="Segoe UI" w:cs="Segoe UI"/>
              </w:rPr>
              <w:t xml:space="preserve"> members of the Trainee Leadership Board (</w:t>
            </w:r>
            <w:r w:rsidR="003168F5" w:rsidRPr="003168F5">
              <w:rPr>
                <w:rFonts w:ascii="Segoe UI" w:hAnsi="Segoe UI" w:cs="Segoe UI"/>
              </w:rPr>
              <w:t xml:space="preserve">Nurul </w:t>
            </w:r>
            <w:proofErr w:type="spellStart"/>
            <w:r w:rsidR="003168F5" w:rsidRPr="003168F5">
              <w:rPr>
                <w:rFonts w:ascii="Segoe UI" w:hAnsi="Segoe UI" w:cs="Segoe UI"/>
              </w:rPr>
              <w:t>AinMohdNizam</w:t>
            </w:r>
            <w:proofErr w:type="spellEnd"/>
            <w:r w:rsidR="003168F5">
              <w:rPr>
                <w:rFonts w:ascii="Segoe UI" w:hAnsi="Segoe UI" w:cs="Segoe UI"/>
              </w:rPr>
              <w:t>,</w:t>
            </w:r>
            <w:r w:rsidR="003168F5" w:rsidRPr="003168F5">
              <w:rPr>
                <w:rFonts w:ascii="Segoe UI" w:hAnsi="Segoe UI" w:cs="Segoe UI"/>
              </w:rPr>
              <w:t xml:space="preserve"> </w:t>
            </w:r>
            <w:r w:rsidR="00E21B71">
              <w:rPr>
                <w:rFonts w:ascii="Segoe UI" w:hAnsi="Segoe UI" w:cs="Segoe UI"/>
              </w:rPr>
              <w:t xml:space="preserve">Harun Butt, </w:t>
            </w:r>
            <w:r w:rsidR="006D66F8" w:rsidRPr="006D66F8">
              <w:rPr>
                <w:rFonts w:ascii="Segoe UI" w:hAnsi="Segoe UI" w:cs="Segoe UI"/>
              </w:rPr>
              <w:t>Anand</w:t>
            </w:r>
            <w:r w:rsidR="006D66F8">
              <w:rPr>
                <w:rFonts w:ascii="Segoe UI" w:hAnsi="Segoe UI" w:cs="Segoe UI"/>
              </w:rPr>
              <w:t xml:space="preserve"> </w:t>
            </w:r>
            <w:proofErr w:type="spellStart"/>
            <w:r w:rsidR="00776498" w:rsidRPr="00776498">
              <w:rPr>
                <w:rFonts w:ascii="Segoe UI" w:hAnsi="Segoe UI" w:cs="Segoe UI"/>
              </w:rPr>
              <w:t>Nadaradjou</w:t>
            </w:r>
            <w:proofErr w:type="spellEnd"/>
            <w:r w:rsidR="009415FA">
              <w:rPr>
                <w:rFonts w:ascii="Segoe UI" w:hAnsi="Segoe UI" w:cs="Segoe UI"/>
              </w:rPr>
              <w:t xml:space="preserve">, </w:t>
            </w:r>
            <w:proofErr w:type="spellStart"/>
            <w:r w:rsidR="009415FA" w:rsidRPr="009415FA">
              <w:rPr>
                <w:rFonts w:ascii="Segoe UI" w:hAnsi="Segoe UI" w:cs="Segoe UI"/>
              </w:rPr>
              <w:t>Oluwasegun</w:t>
            </w:r>
            <w:proofErr w:type="spellEnd"/>
            <w:r w:rsidR="009415FA">
              <w:rPr>
                <w:rFonts w:ascii="Segoe UI" w:hAnsi="Segoe UI" w:cs="Segoe UI"/>
              </w:rPr>
              <w:t xml:space="preserve"> </w:t>
            </w:r>
            <w:proofErr w:type="spellStart"/>
            <w:r w:rsidR="009415FA" w:rsidRPr="009415FA">
              <w:rPr>
                <w:rFonts w:ascii="Segoe UI" w:hAnsi="Segoe UI" w:cs="Segoe UI"/>
              </w:rPr>
              <w:t>Oluwabamise</w:t>
            </w:r>
            <w:proofErr w:type="spellEnd"/>
            <w:r w:rsidR="002B2468">
              <w:rPr>
                <w:rFonts w:ascii="Segoe UI" w:hAnsi="Segoe UI" w:cs="Segoe UI"/>
              </w:rPr>
              <w:t xml:space="preserve">, </w:t>
            </w:r>
            <w:r w:rsidR="002B2468" w:rsidRPr="002B2468">
              <w:rPr>
                <w:rFonts w:ascii="Segoe UI" w:hAnsi="Segoe UI" w:cs="Segoe UI"/>
              </w:rPr>
              <w:t>Qi</w:t>
            </w:r>
            <w:r w:rsidR="002B2468">
              <w:rPr>
                <w:rFonts w:ascii="Segoe UI" w:hAnsi="Segoe UI" w:cs="Segoe UI"/>
              </w:rPr>
              <w:t xml:space="preserve"> Pei</w:t>
            </w:r>
            <w:r w:rsidR="003168F5">
              <w:rPr>
                <w:rFonts w:ascii="Segoe UI" w:hAnsi="Segoe UI" w:cs="Segoe UI"/>
              </w:rPr>
              <w:t xml:space="preserve"> and</w:t>
            </w:r>
            <w:r w:rsidR="002B2468">
              <w:rPr>
                <w:rFonts w:ascii="Segoe UI" w:hAnsi="Segoe UI" w:cs="Segoe UI"/>
              </w:rPr>
              <w:t xml:space="preserve"> </w:t>
            </w:r>
            <w:proofErr w:type="spellStart"/>
            <w:r w:rsidR="00A83E5C">
              <w:rPr>
                <w:rFonts w:ascii="Segoe UI" w:hAnsi="Segoe UI" w:cs="Segoe UI"/>
              </w:rPr>
              <w:t>Vyara</w:t>
            </w:r>
            <w:proofErr w:type="spellEnd"/>
            <w:r w:rsidR="00A83E5C">
              <w:rPr>
                <w:rFonts w:ascii="Segoe UI" w:hAnsi="Segoe UI" w:cs="Segoe UI"/>
              </w:rPr>
              <w:t xml:space="preserve"> </w:t>
            </w:r>
            <w:proofErr w:type="spellStart"/>
            <w:r w:rsidR="00A83E5C">
              <w:rPr>
                <w:rFonts w:ascii="Segoe UI" w:hAnsi="Segoe UI" w:cs="Segoe UI"/>
              </w:rPr>
              <w:t>Valkonova</w:t>
            </w:r>
            <w:proofErr w:type="spellEnd"/>
            <w:r w:rsidR="003168F5">
              <w:rPr>
                <w:rFonts w:ascii="Segoe UI" w:hAnsi="Segoe UI" w:cs="Segoe UI"/>
              </w:rPr>
              <w:t>)</w:t>
            </w:r>
            <w:r w:rsidR="00CD4AF2">
              <w:rPr>
                <w:rFonts w:ascii="Segoe UI" w:hAnsi="Segoe UI" w:cs="Segoe UI"/>
              </w:rPr>
              <w:t xml:space="preserve">.  </w:t>
            </w:r>
            <w:r w:rsidR="005B47F1">
              <w:rPr>
                <w:rFonts w:ascii="Segoe UI" w:hAnsi="Segoe UI" w:cs="Segoe UI"/>
              </w:rPr>
              <w:t xml:space="preserve"> </w:t>
            </w:r>
          </w:p>
          <w:p w14:paraId="479D3CB1" w14:textId="77777777" w:rsidR="003D280C" w:rsidRDefault="003D280C" w:rsidP="00A37040">
            <w:pPr>
              <w:jc w:val="both"/>
              <w:rPr>
                <w:rFonts w:ascii="Segoe UI" w:hAnsi="Segoe UI" w:cs="Segoe UI"/>
              </w:rPr>
            </w:pPr>
          </w:p>
          <w:p w14:paraId="066AC9B9" w14:textId="77777777" w:rsidR="00C70FC9" w:rsidRDefault="0019586F" w:rsidP="001D5D31">
            <w:pPr>
              <w:jc w:val="both"/>
              <w:rPr>
                <w:rFonts w:ascii="Segoe UI" w:hAnsi="Segoe UI" w:cs="Segoe UI"/>
              </w:rPr>
            </w:pPr>
            <w:r w:rsidRPr="009E11F6">
              <w:rPr>
                <w:rFonts w:ascii="Segoe UI" w:hAnsi="Segoe UI" w:cs="Segoe UI"/>
              </w:rPr>
              <w:t>Apologies for absence were received from</w:t>
            </w:r>
            <w:r w:rsidR="007C6682">
              <w:rPr>
                <w:rFonts w:ascii="Segoe UI" w:hAnsi="Segoe UI" w:cs="Segoe UI"/>
              </w:rPr>
              <w:t>:</w:t>
            </w:r>
            <w:r w:rsidR="00150389" w:rsidRPr="008F06FC">
              <w:rPr>
                <w:rFonts w:ascii="Segoe UI" w:hAnsi="Segoe UI" w:cs="Segoe UI"/>
              </w:rPr>
              <w:t xml:space="preserve"> </w:t>
            </w:r>
            <w:r w:rsidR="0023567B">
              <w:rPr>
                <w:rFonts w:ascii="Segoe UI" w:hAnsi="Segoe UI" w:cs="Segoe UI"/>
              </w:rPr>
              <w:t xml:space="preserve">Jonathan Asbridge, Non-Executive Director; and Stuart Bell, Chief Executive.  </w:t>
            </w:r>
            <w:r w:rsidR="00AA682C">
              <w:rPr>
                <w:rFonts w:ascii="Segoe UI" w:hAnsi="Segoe UI" w:cs="Segoe UI"/>
              </w:rPr>
              <w:t xml:space="preserve"> </w:t>
            </w:r>
          </w:p>
          <w:p w14:paraId="64C7AE18" w14:textId="601AFD0D" w:rsidR="003168F5" w:rsidRPr="009E11F6" w:rsidRDefault="003168F5" w:rsidP="001D5D31">
            <w:pPr>
              <w:jc w:val="both"/>
              <w:rPr>
                <w:rFonts w:ascii="Segoe UI" w:hAnsi="Segoe UI" w:cs="Segoe UI"/>
              </w:rPr>
            </w:pPr>
          </w:p>
        </w:tc>
        <w:tc>
          <w:tcPr>
            <w:tcW w:w="770" w:type="dxa"/>
          </w:tcPr>
          <w:p w14:paraId="5B6EAD5A" w14:textId="77777777" w:rsidR="00A64AB4" w:rsidRPr="009E11F6" w:rsidRDefault="00A64AB4" w:rsidP="00A64AB4">
            <w:pPr>
              <w:keepNext/>
              <w:keepLines/>
              <w:rPr>
                <w:rFonts w:ascii="Segoe UI" w:hAnsi="Segoe UI" w:cs="Segoe UI"/>
              </w:rPr>
            </w:pPr>
          </w:p>
        </w:tc>
      </w:tr>
      <w:tr w:rsidR="004B283B" w:rsidRPr="009E11F6" w14:paraId="5497F999" w14:textId="77777777" w:rsidTr="00C72407">
        <w:trPr>
          <w:trHeight w:val="650"/>
        </w:trPr>
        <w:tc>
          <w:tcPr>
            <w:tcW w:w="851" w:type="dxa"/>
          </w:tcPr>
          <w:p w14:paraId="7173F127" w14:textId="77777777" w:rsidR="00F31F6B" w:rsidRPr="00355FCF" w:rsidRDefault="004B283B" w:rsidP="003A3966">
            <w:pPr>
              <w:keepNext/>
              <w:keepLines/>
              <w:rPr>
                <w:rFonts w:ascii="Segoe UI" w:hAnsi="Segoe UI" w:cs="Segoe UI"/>
                <w:b/>
                <w:sz w:val="22"/>
                <w:szCs w:val="22"/>
              </w:rPr>
            </w:pPr>
            <w:r w:rsidRPr="00355FCF">
              <w:rPr>
                <w:rFonts w:ascii="Segoe UI" w:hAnsi="Segoe UI" w:cs="Segoe UI"/>
                <w:b/>
                <w:sz w:val="22"/>
                <w:szCs w:val="22"/>
              </w:rPr>
              <w:t>BOD</w:t>
            </w:r>
          </w:p>
          <w:p w14:paraId="07F74B60" w14:textId="22BBB432" w:rsidR="004B283B" w:rsidRPr="00355FCF" w:rsidRDefault="006577D5" w:rsidP="003A3966">
            <w:pPr>
              <w:keepNext/>
              <w:keepLines/>
              <w:rPr>
                <w:rFonts w:ascii="Segoe UI" w:hAnsi="Segoe UI" w:cs="Segoe UI"/>
                <w:b/>
                <w:sz w:val="22"/>
                <w:szCs w:val="22"/>
              </w:rPr>
            </w:pPr>
            <w:r>
              <w:rPr>
                <w:rFonts w:ascii="Segoe UI" w:hAnsi="Segoe UI" w:cs="Segoe UI"/>
                <w:b/>
                <w:sz w:val="22"/>
                <w:szCs w:val="22"/>
              </w:rPr>
              <w:t>02</w:t>
            </w:r>
            <w:r w:rsidR="00C3643B" w:rsidRPr="00355FCF">
              <w:rPr>
                <w:rFonts w:ascii="Segoe UI" w:hAnsi="Segoe UI" w:cs="Segoe UI"/>
                <w:b/>
                <w:sz w:val="22"/>
                <w:szCs w:val="22"/>
              </w:rPr>
              <w:t>/</w:t>
            </w:r>
            <w:r>
              <w:rPr>
                <w:rFonts w:ascii="Segoe UI" w:hAnsi="Segoe UI" w:cs="Segoe UI"/>
                <w:b/>
                <w:sz w:val="22"/>
                <w:szCs w:val="22"/>
              </w:rPr>
              <w:t>20</w:t>
            </w:r>
          </w:p>
          <w:p w14:paraId="331278C8" w14:textId="77777777" w:rsidR="00780F8D" w:rsidRDefault="004B283B" w:rsidP="002C661E">
            <w:pPr>
              <w:keepNext/>
              <w:keepLines/>
              <w:rPr>
                <w:rFonts w:ascii="Segoe UI" w:hAnsi="Segoe UI" w:cs="Segoe UI"/>
                <w:sz w:val="22"/>
                <w:szCs w:val="22"/>
              </w:rPr>
            </w:pPr>
            <w:r w:rsidRPr="00355FCF">
              <w:rPr>
                <w:rFonts w:ascii="Segoe UI" w:hAnsi="Segoe UI" w:cs="Segoe UI"/>
                <w:sz w:val="22"/>
                <w:szCs w:val="22"/>
              </w:rPr>
              <w:t>a</w:t>
            </w:r>
          </w:p>
          <w:p w14:paraId="180C6628" w14:textId="77777777" w:rsidR="002E5E56" w:rsidRDefault="002E5E56" w:rsidP="002C661E">
            <w:pPr>
              <w:keepNext/>
              <w:keepLines/>
              <w:rPr>
                <w:rFonts w:ascii="Segoe UI" w:hAnsi="Segoe UI" w:cs="Segoe UI"/>
                <w:sz w:val="22"/>
                <w:szCs w:val="22"/>
              </w:rPr>
            </w:pPr>
          </w:p>
          <w:p w14:paraId="5DA677DC" w14:textId="77777777" w:rsidR="002E5E56" w:rsidRDefault="002E5E56" w:rsidP="002C661E">
            <w:pPr>
              <w:keepNext/>
              <w:keepLines/>
              <w:rPr>
                <w:rFonts w:ascii="Segoe UI" w:hAnsi="Segoe UI" w:cs="Segoe UI"/>
                <w:sz w:val="22"/>
                <w:szCs w:val="22"/>
              </w:rPr>
            </w:pPr>
          </w:p>
          <w:p w14:paraId="7E40E80F" w14:textId="77777777" w:rsidR="002E5E56" w:rsidRDefault="002E5E56" w:rsidP="002C661E">
            <w:pPr>
              <w:keepNext/>
              <w:keepLines/>
              <w:rPr>
                <w:rFonts w:ascii="Segoe UI" w:hAnsi="Segoe UI" w:cs="Segoe UI"/>
                <w:sz w:val="22"/>
                <w:szCs w:val="22"/>
              </w:rPr>
            </w:pPr>
          </w:p>
          <w:p w14:paraId="58E0110D" w14:textId="77777777" w:rsidR="002E5E56" w:rsidRDefault="002E5E56" w:rsidP="002C661E">
            <w:pPr>
              <w:keepNext/>
              <w:keepLines/>
              <w:rPr>
                <w:rFonts w:ascii="Segoe UI" w:hAnsi="Segoe UI" w:cs="Segoe UI"/>
                <w:sz w:val="22"/>
                <w:szCs w:val="22"/>
              </w:rPr>
            </w:pPr>
          </w:p>
          <w:p w14:paraId="3BE80A87" w14:textId="77777777" w:rsidR="002E5E56" w:rsidRDefault="002E5E56" w:rsidP="002C661E">
            <w:pPr>
              <w:keepNext/>
              <w:keepLines/>
              <w:rPr>
                <w:rFonts w:ascii="Segoe UI" w:hAnsi="Segoe UI" w:cs="Segoe UI"/>
                <w:sz w:val="22"/>
                <w:szCs w:val="22"/>
              </w:rPr>
            </w:pPr>
          </w:p>
          <w:p w14:paraId="72735D36" w14:textId="4FE89EAE" w:rsidR="002E5E56" w:rsidRPr="005E1C8D" w:rsidRDefault="002E5E56" w:rsidP="002C661E">
            <w:pPr>
              <w:keepNext/>
              <w:keepLines/>
              <w:rPr>
                <w:rFonts w:ascii="Segoe UI" w:hAnsi="Segoe UI" w:cs="Segoe UI"/>
                <w:sz w:val="22"/>
                <w:szCs w:val="22"/>
              </w:rPr>
            </w:pPr>
            <w:r>
              <w:rPr>
                <w:rFonts w:ascii="Segoe UI" w:hAnsi="Segoe UI" w:cs="Segoe UI"/>
                <w:sz w:val="22"/>
                <w:szCs w:val="22"/>
              </w:rPr>
              <w:t>b</w:t>
            </w:r>
          </w:p>
        </w:tc>
        <w:tc>
          <w:tcPr>
            <w:tcW w:w="7655" w:type="dxa"/>
          </w:tcPr>
          <w:p w14:paraId="4ECBE16B" w14:textId="77777777"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14:paraId="7E93A8FF" w14:textId="77777777" w:rsidR="004B283B" w:rsidRPr="009E11F6" w:rsidRDefault="004B283B" w:rsidP="003A3966">
            <w:pPr>
              <w:keepNext/>
              <w:keepLines/>
              <w:jc w:val="both"/>
              <w:rPr>
                <w:rFonts w:ascii="Segoe UI" w:hAnsi="Segoe UI" w:cs="Segoe UI"/>
                <w:bCs/>
              </w:rPr>
            </w:pPr>
          </w:p>
          <w:p w14:paraId="5D3B1856" w14:textId="0BE07140" w:rsidR="007D5033" w:rsidRDefault="000848B0" w:rsidP="0090242B">
            <w:pPr>
              <w:keepNext/>
              <w:keepLines/>
              <w:jc w:val="both"/>
              <w:rPr>
                <w:rFonts w:ascii="Segoe UI" w:hAnsi="Segoe UI" w:cs="Segoe UI"/>
                <w:bCs/>
              </w:rPr>
            </w:pPr>
            <w:r>
              <w:rPr>
                <w:rFonts w:ascii="Segoe UI" w:hAnsi="Segoe UI" w:cs="Segoe UI"/>
                <w:bCs/>
              </w:rPr>
              <w:t xml:space="preserve">The Trust Chair presented the Register of Directors Interests at paper BOD 01/2020 to the meeting.  </w:t>
            </w:r>
            <w:r w:rsidR="00AD48EA" w:rsidRPr="00AD48EA">
              <w:rPr>
                <w:rFonts w:ascii="Segoe UI" w:hAnsi="Segoe UI" w:cs="Segoe UI"/>
                <w:bCs/>
              </w:rPr>
              <w:t>No interests were declared pertinent to matters on the agenda</w:t>
            </w:r>
            <w:r w:rsidR="007D5033">
              <w:rPr>
                <w:rFonts w:ascii="Segoe UI" w:hAnsi="Segoe UI" w:cs="Segoe UI"/>
                <w:bCs/>
              </w:rPr>
              <w:t xml:space="preserve"> but Chris Hurst and Lucy Weston noted that they had further updates to provide</w:t>
            </w:r>
            <w:r>
              <w:rPr>
                <w:rFonts w:ascii="Segoe UI" w:hAnsi="Segoe UI" w:cs="Segoe UI"/>
                <w:bCs/>
              </w:rPr>
              <w:t xml:space="preserve"> for the next version of the Register.</w:t>
            </w:r>
          </w:p>
          <w:p w14:paraId="3C6567E9" w14:textId="1950304F" w:rsidR="002E5E56" w:rsidRDefault="002E5E56" w:rsidP="0090242B">
            <w:pPr>
              <w:keepNext/>
              <w:keepLines/>
              <w:jc w:val="both"/>
              <w:rPr>
                <w:rFonts w:ascii="Segoe UI" w:hAnsi="Segoe UI" w:cs="Segoe UI"/>
                <w:bCs/>
              </w:rPr>
            </w:pPr>
          </w:p>
          <w:p w14:paraId="345A184C" w14:textId="1A78D24C" w:rsidR="002E5E56" w:rsidRPr="002E5E56" w:rsidRDefault="002E5E56" w:rsidP="0090242B">
            <w:pPr>
              <w:keepNext/>
              <w:keepLines/>
              <w:jc w:val="both"/>
              <w:rPr>
                <w:rFonts w:ascii="Segoe UI" w:hAnsi="Segoe UI" w:cs="Segoe UI"/>
                <w:b/>
              </w:rPr>
            </w:pPr>
            <w:r>
              <w:rPr>
                <w:rFonts w:ascii="Segoe UI" w:hAnsi="Segoe UI" w:cs="Segoe UI"/>
                <w:b/>
              </w:rPr>
              <w:t xml:space="preserve">The Board received the Register of Directors Interests.  </w:t>
            </w:r>
          </w:p>
          <w:p w14:paraId="67D4230A" w14:textId="5C8E6164" w:rsidR="006F6CBD" w:rsidRPr="006F6CBD" w:rsidRDefault="00AD48EA" w:rsidP="0090242B">
            <w:pPr>
              <w:keepNext/>
              <w:keepLines/>
              <w:jc w:val="both"/>
              <w:rPr>
                <w:rFonts w:ascii="Segoe UI" w:hAnsi="Segoe UI" w:cs="Segoe UI"/>
                <w:bCs/>
              </w:rPr>
            </w:pPr>
            <w:r w:rsidRPr="00AD48EA">
              <w:rPr>
                <w:rFonts w:ascii="Segoe UI" w:hAnsi="Segoe UI" w:cs="Segoe UI"/>
                <w:bCs/>
              </w:rPr>
              <w:t xml:space="preserve"> </w:t>
            </w:r>
          </w:p>
        </w:tc>
        <w:tc>
          <w:tcPr>
            <w:tcW w:w="770" w:type="dxa"/>
          </w:tcPr>
          <w:p w14:paraId="7328D1A2" w14:textId="77777777" w:rsidR="004B283B" w:rsidRDefault="004B283B" w:rsidP="003A3966">
            <w:pPr>
              <w:keepNext/>
              <w:keepLines/>
              <w:rPr>
                <w:rFonts w:ascii="Segoe UI" w:hAnsi="Segoe UI" w:cs="Segoe UI"/>
                <w:b/>
              </w:rPr>
            </w:pPr>
          </w:p>
          <w:p w14:paraId="7C828E92" w14:textId="77777777" w:rsidR="005B1213" w:rsidRDefault="005B1213" w:rsidP="003A3966">
            <w:pPr>
              <w:keepNext/>
              <w:keepLines/>
              <w:rPr>
                <w:rFonts w:ascii="Segoe UI" w:hAnsi="Segoe UI" w:cs="Segoe UI"/>
                <w:b/>
              </w:rPr>
            </w:pPr>
          </w:p>
          <w:p w14:paraId="3B401A1E" w14:textId="4001B5C8" w:rsidR="005B1213" w:rsidRDefault="005B1213" w:rsidP="003A3966">
            <w:pPr>
              <w:keepNext/>
              <w:keepLines/>
              <w:rPr>
                <w:rFonts w:ascii="Segoe UI" w:hAnsi="Segoe UI" w:cs="Segoe UI"/>
                <w:b/>
              </w:rPr>
            </w:pPr>
          </w:p>
          <w:p w14:paraId="1CA79200" w14:textId="14651107" w:rsidR="000848B0" w:rsidRDefault="000848B0" w:rsidP="003A3966">
            <w:pPr>
              <w:keepNext/>
              <w:keepLines/>
              <w:rPr>
                <w:rFonts w:ascii="Segoe UI" w:hAnsi="Segoe UI" w:cs="Segoe UI"/>
                <w:b/>
              </w:rPr>
            </w:pPr>
          </w:p>
          <w:p w14:paraId="044AFF01" w14:textId="2379F55D" w:rsidR="000848B0" w:rsidRDefault="000848B0" w:rsidP="003A3966">
            <w:pPr>
              <w:keepNext/>
              <w:keepLines/>
              <w:rPr>
                <w:rFonts w:ascii="Segoe UI" w:hAnsi="Segoe UI" w:cs="Segoe UI"/>
                <w:b/>
              </w:rPr>
            </w:pPr>
          </w:p>
          <w:p w14:paraId="18C6BB57" w14:textId="5EE4C12D" w:rsidR="000848B0" w:rsidRDefault="00B831CF" w:rsidP="003A3966">
            <w:pPr>
              <w:keepNext/>
              <w:keepLines/>
              <w:rPr>
                <w:rFonts w:ascii="Segoe UI" w:hAnsi="Segoe UI" w:cs="Segoe UI"/>
                <w:b/>
              </w:rPr>
            </w:pPr>
            <w:r>
              <w:rPr>
                <w:rFonts w:ascii="Segoe UI" w:hAnsi="Segoe UI" w:cs="Segoe UI"/>
                <w:b/>
              </w:rPr>
              <w:t>HS</w:t>
            </w:r>
          </w:p>
          <w:p w14:paraId="505128D3" w14:textId="608EDAF1" w:rsidR="008A3F83" w:rsidRPr="009E11F6" w:rsidRDefault="008A3F83" w:rsidP="003A3966">
            <w:pPr>
              <w:keepNext/>
              <w:keepLines/>
              <w:rPr>
                <w:rFonts w:ascii="Segoe UI" w:hAnsi="Segoe UI" w:cs="Segoe UI"/>
                <w:b/>
              </w:rPr>
            </w:pPr>
          </w:p>
        </w:tc>
      </w:tr>
      <w:tr w:rsidR="007113D1" w:rsidRPr="009E11F6" w14:paraId="2FD1809F" w14:textId="77777777" w:rsidTr="00C72407">
        <w:trPr>
          <w:trHeight w:val="650"/>
        </w:trPr>
        <w:tc>
          <w:tcPr>
            <w:tcW w:w="851" w:type="dxa"/>
          </w:tcPr>
          <w:p w14:paraId="0BCF59AB" w14:textId="77777777" w:rsidR="006577D5" w:rsidRDefault="007113D1" w:rsidP="005F51D7">
            <w:pPr>
              <w:keepNext/>
              <w:keepLines/>
              <w:rPr>
                <w:rFonts w:ascii="Segoe UI" w:hAnsi="Segoe UI" w:cs="Segoe UI"/>
                <w:b/>
                <w:sz w:val="22"/>
                <w:szCs w:val="22"/>
              </w:rPr>
            </w:pPr>
            <w:r>
              <w:rPr>
                <w:rFonts w:ascii="Segoe UI" w:hAnsi="Segoe UI" w:cs="Segoe UI"/>
                <w:b/>
                <w:sz w:val="22"/>
                <w:szCs w:val="22"/>
              </w:rPr>
              <w:t xml:space="preserve">BOD </w:t>
            </w:r>
          </w:p>
          <w:p w14:paraId="0F404AF7" w14:textId="11198288" w:rsidR="007113D1" w:rsidRPr="006577D5" w:rsidRDefault="006577D5" w:rsidP="005F51D7">
            <w:pPr>
              <w:keepNext/>
              <w:keepLines/>
              <w:rPr>
                <w:rFonts w:ascii="Segoe UI" w:hAnsi="Segoe UI" w:cs="Segoe UI"/>
                <w:b/>
                <w:sz w:val="22"/>
                <w:szCs w:val="22"/>
              </w:rPr>
            </w:pPr>
            <w:r>
              <w:rPr>
                <w:rFonts w:ascii="Segoe UI" w:hAnsi="Segoe UI" w:cs="Segoe UI"/>
                <w:b/>
                <w:sz w:val="22"/>
                <w:szCs w:val="22"/>
              </w:rPr>
              <w:t>03</w:t>
            </w:r>
            <w:r w:rsidR="007113D1">
              <w:rPr>
                <w:rFonts w:ascii="Segoe UI" w:hAnsi="Segoe UI" w:cs="Segoe UI"/>
                <w:b/>
                <w:sz w:val="22"/>
                <w:szCs w:val="22"/>
              </w:rPr>
              <w:t>/</w:t>
            </w:r>
            <w:r>
              <w:rPr>
                <w:rFonts w:ascii="Segoe UI" w:hAnsi="Segoe UI" w:cs="Segoe UI"/>
                <w:b/>
                <w:sz w:val="22"/>
                <w:szCs w:val="22"/>
              </w:rPr>
              <w:t>20</w:t>
            </w:r>
          </w:p>
          <w:p w14:paraId="19C310EA" w14:textId="77777777" w:rsidR="00B17F7F" w:rsidRDefault="00B17F7F" w:rsidP="005F51D7">
            <w:pPr>
              <w:keepNext/>
              <w:keepLines/>
              <w:rPr>
                <w:rFonts w:ascii="Segoe UI" w:hAnsi="Segoe UI" w:cs="Segoe UI"/>
                <w:sz w:val="22"/>
                <w:szCs w:val="22"/>
              </w:rPr>
            </w:pPr>
            <w:r>
              <w:rPr>
                <w:rFonts w:ascii="Segoe UI" w:hAnsi="Segoe UI" w:cs="Segoe UI"/>
                <w:sz w:val="22"/>
                <w:szCs w:val="22"/>
              </w:rPr>
              <w:t>a</w:t>
            </w:r>
          </w:p>
          <w:p w14:paraId="40A89DC9" w14:textId="77777777" w:rsidR="00B17F7F" w:rsidRDefault="00B17F7F" w:rsidP="005F51D7">
            <w:pPr>
              <w:keepNext/>
              <w:keepLines/>
              <w:rPr>
                <w:rFonts w:ascii="Segoe UI" w:hAnsi="Segoe UI" w:cs="Segoe UI"/>
                <w:sz w:val="22"/>
                <w:szCs w:val="22"/>
              </w:rPr>
            </w:pPr>
          </w:p>
          <w:p w14:paraId="5B7B0D8A" w14:textId="77777777" w:rsidR="006964EE" w:rsidRDefault="006964EE" w:rsidP="005F51D7">
            <w:pPr>
              <w:keepNext/>
              <w:keepLines/>
              <w:rPr>
                <w:rFonts w:ascii="Segoe UI" w:hAnsi="Segoe UI" w:cs="Segoe UI"/>
                <w:sz w:val="22"/>
                <w:szCs w:val="22"/>
              </w:rPr>
            </w:pPr>
          </w:p>
          <w:p w14:paraId="56972F79" w14:textId="77777777" w:rsidR="005913A3" w:rsidRDefault="005913A3" w:rsidP="006577D5">
            <w:pPr>
              <w:keepNext/>
              <w:keepLines/>
              <w:rPr>
                <w:rFonts w:ascii="Segoe UI" w:hAnsi="Segoe UI" w:cs="Segoe UI"/>
                <w:sz w:val="22"/>
                <w:szCs w:val="22"/>
              </w:rPr>
            </w:pPr>
          </w:p>
          <w:p w14:paraId="3CA1FC6D" w14:textId="77777777" w:rsidR="005913A3" w:rsidRDefault="005913A3" w:rsidP="006577D5">
            <w:pPr>
              <w:keepNext/>
              <w:keepLines/>
              <w:rPr>
                <w:rFonts w:ascii="Segoe UI" w:hAnsi="Segoe UI" w:cs="Segoe UI"/>
                <w:sz w:val="22"/>
                <w:szCs w:val="22"/>
              </w:rPr>
            </w:pPr>
          </w:p>
          <w:p w14:paraId="7DA50F13" w14:textId="77777777" w:rsidR="005913A3" w:rsidRDefault="005913A3" w:rsidP="006577D5">
            <w:pPr>
              <w:keepNext/>
              <w:keepLines/>
              <w:rPr>
                <w:rFonts w:ascii="Segoe UI" w:hAnsi="Segoe UI" w:cs="Segoe UI"/>
                <w:sz w:val="22"/>
                <w:szCs w:val="22"/>
              </w:rPr>
            </w:pPr>
          </w:p>
          <w:p w14:paraId="7B5314F8" w14:textId="77777777" w:rsidR="005913A3" w:rsidRDefault="005913A3" w:rsidP="006577D5">
            <w:pPr>
              <w:keepNext/>
              <w:keepLines/>
              <w:rPr>
                <w:rFonts w:ascii="Segoe UI" w:hAnsi="Segoe UI" w:cs="Segoe UI"/>
                <w:sz w:val="22"/>
                <w:szCs w:val="22"/>
              </w:rPr>
            </w:pPr>
          </w:p>
          <w:p w14:paraId="0438CF2F" w14:textId="77777777" w:rsidR="005913A3" w:rsidRDefault="005913A3" w:rsidP="006577D5">
            <w:pPr>
              <w:keepNext/>
              <w:keepLines/>
              <w:rPr>
                <w:rFonts w:ascii="Segoe UI" w:hAnsi="Segoe UI" w:cs="Segoe UI"/>
                <w:sz w:val="22"/>
                <w:szCs w:val="22"/>
              </w:rPr>
            </w:pPr>
          </w:p>
          <w:p w14:paraId="149E80FD" w14:textId="77777777" w:rsidR="005913A3" w:rsidRDefault="005913A3" w:rsidP="006577D5">
            <w:pPr>
              <w:keepNext/>
              <w:keepLines/>
              <w:rPr>
                <w:rFonts w:ascii="Segoe UI" w:hAnsi="Segoe UI" w:cs="Segoe UI"/>
                <w:sz w:val="22"/>
                <w:szCs w:val="22"/>
              </w:rPr>
            </w:pPr>
          </w:p>
          <w:p w14:paraId="368DFBD1" w14:textId="77777777" w:rsidR="005913A3" w:rsidRDefault="005913A3" w:rsidP="006577D5">
            <w:pPr>
              <w:keepNext/>
              <w:keepLines/>
              <w:rPr>
                <w:rFonts w:ascii="Segoe UI" w:hAnsi="Segoe UI" w:cs="Segoe UI"/>
                <w:sz w:val="22"/>
                <w:szCs w:val="22"/>
              </w:rPr>
            </w:pPr>
          </w:p>
          <w:p w14:paraId="739D972D" w14:textId="77777777" w:rsidR="005913A3" w:rsidRDefault="005913A3" w:rsidP="006577D5">
            <w:pPr>
              <w:keepNext/>
              <w:keepLines/>
              <w:rPr>
                <w:rFonts w:ascii="Segoe UI" w:hAnsi="Segoe UI" w:cs="Segoe UI"/>
                <w:sz w:val="22"/>
                <w:szCs w:val="22"/>
              </w:rPr>
            </w:pPr>
          </w:p>
          <w:p w14:paraId="1826DF09" w14:textId="00024F01" w:rsidR="006577D5" w:rsidRPr="00B17F7F" w:rsidRDefault="00B17F7F" w:rsidP="006577D5">
            <w:pPr>
              <w:keepNext/>
              <w:keepLines/>
              <w:rPr>
                <w:rFonts w:ascii="Segoe UI" w:hAnsi="Segoe UI" w:cs="Segoe UI"/>
                <w:sz w:val="22"/>
                <w:szCs w:val="22"/>
              </w:rPr>
            </w:pPr>
            <w:r>
              <w:rPr>
                <w:rFonts w:ascii="Segoe UI" w:hAnsi="Segoe UI" w:cs="Segoe UI"/>
                <w:sz w:val="22"/>
                <w:szCs w:val="22"/>
              </w:rPr>
              <w:t>b</w:t>
            </w:r>
          </w:p>
          <w:p w14:paraId="50D6F606" w14:textId="63F03654" w:rsidR="003A79DF" w:rsidRPr="00B17F7F" w:rsidRDefault="003A79DF" w:rsidP="005F51D7">
            <w:pPr>
              <w:keepNext/>
              <w:keepLines/>
              <w:rPr>
                <w:rFonts w:ascii="Segoe UI" w:hAnsi="Segoe UI" w:cs="Segoe UI"/>
                <w:sz w:val="22"/>
                <w:szCs w:val="22"/>
              </w:rPr>
            </w:pPr>
          </w:p>
        </w:tc>
        <w:tc>
          <w:tcPr>
            <w:tcW w:w="7655" w:type="dxa"/>
          </w:tcPr>
          <w:p w14:paraId="4F36109D" w14:textId="77777777" w:rsidR="007113D1" w:rsidRDefault="007113D1" w:rsidP="00404679">
            <w:pPr>
              <w:jc w:val="both"/>
              <w:rPr>
                <w:rFonts w:ascii="Segoe UI" w:hAnsi="Segoe UI" w:cs="Segoe UI"/>
                <w:bCs/>
              </w:rPr>
            </w:pPr>
            <w:r>
              <w:rPr>
                <w:rFonts w:ascii="Segoe UI" w:hAnsi="Segoe UI" w:cs="Segoe UI"/>
                <w:b/>
                <w:bCs/>
              </w:rPr>
              <w:t>Trust Chair’s Introduction and System Overview</w:t>
            </w:r>
          </w:p>
          <w:p w14:paraId="6A5D823B" w14:textId="77777777" w:rsidR="007113D1" w:rsidRDefault="007113D1" w:rsidP="00404679">
            <w:pPr>
              <w:jc w:val="both"/>
              <w:rPr>
                <w:rFonts w:ascii="Segoe UI" w:hAnsi="Segoe UI" w:cs="Segoe UI"/>
                <w:bCs/>
              </w:rPr>
            </w:pPr>
          </w:p>
          <w:p w14:paraId="3A85EA56" w14:textId="52BCB6FB" w:rsidR="007113D1" w:rsidRPr="007A23F7" w:rsidRDefault="002F3AAC" w:rsidP="006577D5">
            <w:pPr>
              <w:jc w:val="both"/>
              <w:rPr>
                <w:rFonts w:ascii="Segoe UI" w:hAnsi="Segoe UI" w:cs="Segoe UI"/>
                <w:bCs/>
              </w:rPr>
            </w:pPr>
            <w:r>
              <w:rPr>
                <w:rFonts w:ascii="Segoe UI" w:hAnsi="Segoe UI" w:cs="Segoe UI"/>
                <w:bCs/>
              </w:rPr>
              <w:t>The Trust Chair provided an oral update</w:t>
            </w:r>
            <w:r w:rsidR="00293218">
              <w:rPr>
                <w:rFonts w:ascii="Segoe UI" w:hAnsi="Segoe UI" w:cs="Segoe UI"/>
                <w:bCs/>
              </w:rPr>
              <w:t>, highlighting</w:t>
            </w:r>
            <w:r w:rsidR="00B63467">
              <w:rPr>
                <w:rFonts w:ascii="Segoe UI" w:hAnsi="Segoe UI" w:cs="Segoe UI"/>
                <w:bCs/>
              </w:rPr>
              <w:t>: (</w:t>
            </w:r>
            <w:proofErr w:type="spellStart"/>
            <w:r w:rsidR="00B63467">
              <w:rPr>
                <w:rFonts w:ascii="Segoe UI" w:hAnsi="Segoe UI" w:cs="Segoe UI"/>
                <w:bCs/>
              </w:rPr>
              <w:t>i</w:t>
            </w:r>
            <w:proofErr w:type="spellEnd"/>
            <w:r w:rsidR="00B63467">
              <w:rPr>
                <w:rFonts w:ascii="Segoe UI" w:hAnsi="Segoe UI" w:cs="Segoe UI"/>
                <w:bCs/>
              </w:rPr>
              <w:t>)</w:t>
            </w:r>
            <w:r w:rsidR="00293218">
              <w:rPr>
                <w:rFonts w:ascii="Segoe UI" w:hAnsi="Segoe UI" w:cs="Segoe UI"/>
                <w:bCs/>
              </w:rPr>
              <w:t xml:space="preserve"> a visit last week from </w:t>
            </w:r>
            <w:r w:rsidR="00BC3B34">
              <w:rPr>
                <w:rFonts w:ascii="Segoe UI" w:hAnsi="Segoe UI" w:cs="Segoe UI"/>
                <w:bCs/>
              </w:rPr>
              <w:t xml:space="preserve">Nadine </w:t>
            </w:r>
            <w:proofErr w:type="spellStart"/>
            <w:r w:rsidR="00BC3B34">
              <w:rPr>
                <w:rFonts w:ascii="Segoe UI" w:hAnsi="Segoe UI" w:cs="Segoe UI"/>
                <w:bCs/>
              </w:rPr>
              <w:t>Dorries</w:t>
            </w:r>
            <w:proofErr w:type="spellEnd"/>
            <w:r w:rsidR="00BC3B34">
              <w:rPr>
                <w:rFonts w:ascii="Segoe UI" w:hAnsi="Segoe UI" w:cs="Segoe UI"/>
                <w:bCs/>
              </w:rPr>
              <w:t xml:space="preserve"> MP</w:t>
            </w:r>
            <w:r w:rsidR="00D417A8">
              <w:rPr>
                <w:rFonts w:ascii="Segoe UI" w:hAnsi="Segoe UI" w:cs="Segoe UI"/>
                <w:bCs/>
              </w:rPr>
              <w:t xml:space="preserve"> (Minister for Patient Safety, Suicide Prevention and Mental Health)</w:t>
            </w:r>
            <w:r w:rsidR="00B63467">
              <w:rPr>
                <w:rFonts w:ascii="Segoe UI" w:hAnsi="Segoe UI" w:cs="Segoe UI"/>
                <w:bCs/>
              </w:rPr>
              <w:t>;</w:t>
            </w:r>
            <w:r w:rsidR="007F514D">
              <w:rPr>
                <w:rFonts w:ascii="Segoe UI" w:hAnsi="Segoe UI" w:cs="Segoe UI"/>
                <w:bCs/>
              </w:rPr>
              <w:t xml:space="preserve"> and</w:t>
            </w:r>
            <w:r w:rsidR="00B63467">
              <w:rPr>
                <w:rFonts w:ascii="Segoe UI" w:hAnsi="Segoe UI" w:cs="Segoe UI"/>
                <w:bCs/>
              </w:rPr>
              <w:t xml:space="preserve"> (ii)</w:t>
            </w:r>
            <w:r w:rsidR="007F514D">
              <w:rPr>
                <w:rFonts w:ascii="Segoe UI" w:hAnsi="Segoe UI" w:cs="Segoe UI"/>
                <w:bCs/>
              </w:rPr>
              <w:t xml:space="preserve"> </w:t>
            </w:r>
            <w:r w:rsidR="007A23F7">
              <w:rPr>
                <w:rFonts w:ascii="Segoe UI" w:hAnsi="Segoe UI" w:cs="Segoe UI"/>
                <w:bCs/>
              </w:rPr>
              <w:t>engagement with the Buckinghamshire, Oxfordshire and Berkshire West (</w:t>
            </w:r>
            <w:r w:rsidR="007A23F7">
              <w:rPr>
                <w:rFonts w:ascii="Segoe UI" w:hAnsi="Segoe UI" w:cs="Segoe UI"/>
                <w:b/>
              </w:rPr>
              <w:t>BOB</w:t>
            </w:r>
            <w:r w:rsidR="007A23F7">
              <w:rPr>
                <w:rFonts w:ascii="Segoe UI" w:hAnsi="Segoe UI" w:cs="Segoe UI"/>
                <w:bCs/>
              </w:rPr>
              <w:t>) Integrated Care System (</w:t>
            </w:r>
            <w:r w:rsidR="007A23F7">
              <w:rPr>
                <w:rFonts w:ascii="Segoe UI" w:hAnsi="Segoe UI" w:cs="Segoe UI"/>
                <w:b/>
              </w:rPr>
              <w:t>ICS</w:t>
            </w:r>
            <w:r w:rsidR="007A23F7">
              <w:rPr>
                <w:rFonts w:ascii="Segoe UI" w:hAnsi="Segoe UI" w:cs="Segoe UI"/>
                <w:bCs/>
              </w:rPr>
              <w:t>)</w:t>
            </w:r>
            <w:r w:rsidR="007E6C2A">
              <w:rPr>
                <w:rFonts w:ascii="Segoe UI" w:hAnsi="Segoe UI" w:cs="Segoe UI"/>
                <w:bCs/>
              </w:rPr>
              <w:t xml:space="preserve"> including workshops for trust chairs.  </w:t>
            </w:r>
            <w:r w:rsidR="004B34DE">
              <w:rPr>
                <w:rFonts w:ascii="Segoe UI" w:hAnsi="Segoe UI" w:cs="Segoe UI"/>
                <w:bCs/>
              </w:rPr>
              <w:t>H</w:t>
            </w:r>
            <w:r w:rsidR="00207957">
              <w:rPr>
                <w:rFonts w:ascii="Segoe UI" w:hAnsi="Segoe UI" w:cs="Segoe UI"/>
                <w:bCs/>
              </w:rPr>
              <w:t xml:space="preserve">owever, </w:t>
            </w:r>
            <w:r w:rsidR="004B34DE">
              <w:rPr>
                <w:rFonts w:ascii="Segoe UI" w:hAnsi="Segoe UI" w:cs="Segoe UI"/>
                <w:bCs/>
              </w:rPr>
              <w:t>an ongoing issue remained historic underfunding of mental health services</w:t>
            </w:r>
            <w:r w:rsidR="000A53B4">
              <w:rPr>
                <w:rFonts w:ascii="Segoe UI" w:hAnsi="Segoe UI" w:cs="Segoe UI"/>
                <w:bCs/>
              </w:rPr>
              <w:t xml:space="preserve">, including recognition of this at a system financial </w:t>
            </w:r>
            <w:r w:rsidR="005913A3">
              <w:rPr>
                <w:rFonts w:ascii="Segoe UI" w:hAnsi="Segoe UI" w:cs="Segoe UI"/>
                <w:bCs/>
              </w:rPr>
              <w:t>level,</w:t>
            </w:r>
            <w:r w:rsidR="004B34DE">
              <w:rPr>
                <w:rFonts w:ascii="Segoe UI" w:hAnsi="Segoe UI" w:cs="Segoe UI"/>
                <w:bCs/>
              </w:rPr>
              <w:t xml:space="preserve"> </w:t>
            </w:r>
            <w:r w:rsidR="00B97706">
              <w:rPr>
                <w:rFonts w:ascii="Segoe UI" w:hAnsi="Segoe UI" w:cs="Segoe UI"/>
                <w:bCs/>
              </w:rPr>
              <w:t xml:space="preserve">and the consequences of this upon the Trust’s </w:t>
            </w:r>
            <w:r w:rsidR="00BA4696">
              <w:rPr>
                <w:rFonts w:ascii="Segoe UI" w:hAnsi="Segoe UI" w:cs="Segoe UI"/>
                <w:bCs/>
              </w:rPr>
              <w:t xml:space="preserve">efforts to provide </w:t>
            </w:r>
            <w:r w:rsidR="00DC5902">
              <w:rPr>
                <w:rFonts w:ascii="Segoe UI" w:hAnsi="Segoe UI" w:cs="Segoe UI"/>
                <w:bCs/>
              </w:rPr>
              <w:t>safe</w:t>
            </w:r>
            <w:r w:rsidR="00BA4696">
              <w:rPr>
                <w:rFonts w:ascii="Segoe UI" w:hAnsi="Segoe UI" w:cs="Segoe UI"/>
                <w:bCs/>
              </w:rPr>
              <w:t xml:space="preserve"> services </w:t>
            </w:r>
            <w:r w:rsidR="002D369D">
              <w:rPr>
                <w:rFonts w:ascii="Segoe UI" w:hAnsi="Segoe UI" w:cs="Segoe UI"/>
                <w:bCs/>
              </w:rPr>
              <w:t>despite</w:t>
            </w:r>
            <w:r w:rsidR="00BA4696">
              <w:rPr>
                <w:rFonts w:ascii="Segoe UI" w:hAnsi="Segoe UI" w:cs="Segoe UI"/>
                <w:bCs/>
              </w:rPr>
              <w:t xml:space="preserve"> an insufficient financial basis.  </w:t>
            </w:r>
          </w:p>
          <w:p w14:paraId="2AA3AE38" w14:textId="77777777" w:rsidR="007113D1" w:rsidRDefault="007113D1" w:rsidP="00404679">
            <w:pPr>
              <w:jc w:val="both"/>
              <w:rPr>
                <w:rFonts w:ascii="Segoe UI" w:hAnsi="Segoe UI" w:cs="Segoe UI"/>
                <w:bCs/>
              </w:rPr>
            </w:pPr>
          </w:p>
          <w:p w14:paraId="61A92DE7" w14:textId="5D1F3C94" w:rsidR="00F93A1F" w:rsidRPr="00F93A1F" w:rsidRDefault="00F93A1F" w:rsidP="00404679">
            <w:pPr>
              <w:jc w:val="both"/>
              <w:rPr>
                <w:rFonts w:ascii="Segoe UI" w:hAnsi="Segoe UI" w:cs="Segoe UI"/>
                <w:bCs/>
              </w:rPr>
            </w:pPr>
            <w:r>
              <w:rPr>
                <w:rFonts w:ascii="Segoe UI" w:hAnsi="Segoe UI" w:cs="Segoe UI"/>
                <w:b/>
                <w:bCs/>
              </w:rPr>
              <w:t>The Board noted the oral update</w:t>
            </w:r>
            <w:r>
              <w:rPr>
                <w:rFonts w:ascii="Segoe UI" w:hAnsi="Segoe UI" w:cs="Segoe UI"/>
                <w:bCs/>
              </w:rPr>
              <w:t xml:space="preserve">.  </w:t>
            </w:r>
          </w:p>
        </w:tc>
        <w:tc>
          <w:tcPr>
            <w:tcW w:w="770" w:type="dxa"/>
          </w:tcPr>
          <w:p w14:paraId="3252DC13" w14:textId="77777777" w:rsidR="007113D1" w:rsidRPr="009E11F6" w:rsidRDefault="007113D1" w:rsidP="00687605">
            <w:pPr>
              <w:keepNext/>
              <w:keepLines/>
              <w:rPr>
                <w:rFonts w:ascii="Segoe UI" w:hAnsi="Segoe UI" w:cs="Segoe UI"/>
                <w:b/>
              </w:rPr>
            </w:pPr>
          </w:p>
        </w:tc>
      </w:tr>
      <w:tr w:rsidR="004B283B" w:rsidRPr="009E11F6" w14:paraId="59A3EBE4" w14:textId="77777777" w:rsidTr="00C72407">
        <w:trPr>
          <w:trHeight w:val="650"/>
        </w:trPr>
        <w:tc>
          <w:tcPr>
            <w:tcW w:w="851" w:type="dxa"/>
          </w:tcPr>
          <w:p w14:paraId="4F07403E" w14:textId="77777777" w:rsidR="0013505C" w:rsidRDefault="004B283B" w:rsidP="005F51D7">
            <w:pPr>
              <w:keepNext/>
              <w:keepLines/>
              <w:rPr>
                <w:rFonts w:ascii="Segoe UI" w:hAnsi="Segoe UI" w:cs="Segoe UI"/>
                <w:b/>
                <w:sz w:val="22"/>
                <w:szCs w:val="22"/>
              </w:rPr>
            </w:pPr>
            <w:r w:rsidRPr="00355FCF">
              <w:rPr>
                <w:rFonts w:ascii="Segoe UI" w:hAnsi="Segoe UI" w:cs="Segoe UI"/>
                <w:b/>
                <w:sz w:val="22"/>
                <w:szCs w:val="22"/>
              </w:rPr>
              <w:lastRenderedPageBreak/>
              <w:t>BOD</w:t>
            </w:r>
            <w:r w:rsidR="00B064FD" w:rsidRPr="00355FCF">
              <w:rPr>
                <w:rFonts w:ascii="Segoe UI" w:hAnsi="Segoe UI" w:cs="Segoe UI"/>
                <w:b/>
                <w:sz w:val="22"/>
                <w:szCs w:val="22"/>
              </w:rPr>
              <w:t xml:space="preserve"> </w:t>
            </w:r>
          </w:p>
          <w:p w14:paraId="654F3F57" w14:textId="331243AD" w:rsidR="004B283B" w:rsidRPr="00355FCF" w:rsidRDefault="0013505C" w:rsidP="005F51D7">
            <w:pPr>
              <w:keepNext/>
              <w:keepLines/>
              <w:rPr>
                <w:rFonts w:ascii="Segoe UI" w:hAnsi="Segoe UI" w:cs="Segoe UI"/>
                <w:b/>
                <w:sz w:val="22"/>
                <w:szCs w:val="22"/>
              </w:rPr>
            </w:pPr>
            <w:r>
              <w:rPr>
                <w:rFonts w:ascii="Segoe UI" w:hAnsi="Segoe UI" w:cs="Segoe UI"/>
                <w:b/>
                <w:sz w:val="22"/>
                <w:szCs w:val="22"/>
              </w:rPr>
              <w:t>04</w:t>
            </w:r>
            <w:r w:rsidR="00C3643B" w:rsidRPr="00355FCF">
              <w:rPr>
                <w:rFonts w:ascii="Segoe UI" w:hAnsi="Segoe UI" w:cs="Segoe UI"/>
                <w:b/>
                <w:sz w:val="22"/>
                <w:szCs w:val="22"/>
              </w:rPr>
              <w:t>/</w:t>
            </w:r>
            <w:r w:rsidR="00473514">
              <w:rPr>
                <w:rFonts w:ascii="Segoe UI" w:hAnsi="Segoe UI" w:cs="Segoe UI"/>
                <w:b/>
                <w:sz w:val="22"/>
                <w:szCs w:val="22"/>
              </w:rPr>
              <w:t>20</w:t>
            </w:r>
          </w:p>
          <w:p w14:paraId="2C3DE7DD" w14:textId="77777777" w:rsidR="004B283B" w:rsidRPr="00355FCF" w:rsidRDefault="004B283B" w:rsidP="005F51D7">
            <w:pPr>
              <w:keepNext/>
              <w:keepLines/>
              <w:rPr>
                <w:rFonts w:ascii="Segoe UI" w:hAnsi="Segoe UI" w:cs="Segoe UI"/>
                <w:sz w:val="22"/>
                <w:szCs w:val="22"/>
              </w:rPr>
            </w:pPr>
            <w:r w:rsidRPr="00355FCF">
              <w:rPr>
                <w:rFonts w:ascii="Segoe UI" w:hAnsi="Segoe UI" w:cs="Segoe UI"/>
                <w:sz w:val="22"/>
                <w:szCs w:val="22"/>
              </w:rPr>
              <w:t>a</w:t>
            </w:r>
          </w:p>
          <w:p w14:paraId="5DF4DB68" w14:textId="77777777" w:rsidR="004B283B" w:rsidRPr="00355FCF" w:rsidRDefault="004B283B" w:rsidP="005F51D7">
            <w:pPr>
              <w:keepNext/>
              <w:keepLines/>
              <w:rPr>
                <w:rFonts w:ascii="Segoe UI" w:hAnsi="Segoe UI" w:cs="Segoe UI"/>
                <w:sz w:val="22"/>
                <w:szCs w:val="22"/>
              </w:rPr>
            </w:pPr>
          </w:p>
          <w:p w14:paraId="1592019F" w14:textId="77777777" w:rsidR="002F716D" w:rsidRPr="00355FCF" w:rsidRDefault="002F716D" w:rsidP="0016411D">
            <w:pPr>
              <w:keepNext/>
              <w:keepLines/>
              <w:rPr>
                <w:rFonts w:ascii="Segoe UI" w:hAnsi="Segoe UI" w:cs="Segoe UI"/>
                <w:sz w:val="22"/>
                <w:szCs w:val="22"/>
              </w:rPr>
            </w:pPr>
          </w:p>
          <w:p w14:paraId="1D54E643" w14:textId="246F13EF" w:rsidR="00DF27E5" w:rsidRDefault="00DF27E5" w:rsidP="0016411D">
            <w:pPr>
              <w:keepNext/>
              <w:keepLines/>
              <w:rPr>
                <w:rFonts w:ascii="Segoe UI" w:hAnsi="Segoe UI" w:cs="Segoe UI"/>
                <w:sz w:val="22"/>
                <w:szCs w:val="22"/>
              </w:rPr>
            </w:pPr>
          </w:p>
          <w:p w14:paraId="545C703F" w14:textId="794AF21B" w:rsidR="00B17F7F" w:rsidRDefault="00B17F7F" w:rsidP="0016411D">
            <w:pPr>
              <w:keepNext/>
              <w:keepLines/>
              <w:rPr>
                <w:rFonts w:ascii="Segoe UI" w:hAnsi="Segoe UI" w:cs="Segoe UI"/>
                <w:sz w:val="22"/>
                <w:szCs w:val="22"/>
              </w:rPr>
            </w:pPr>
          </w:p>
          <w:p w14:paraId="4B36F21D" w14:textId="15F32990" w:rsidR="00B17F7F" w:rsidRDefault="00B17F7F" w:rsidP="0016411D">
            <w:pPr>
              <w:keepNext/>
              <w:keepLines/>
              <w:rPr>
                <w:rFonts w:ascii="Segoe UI" w:hAnsi="Segoe UI" w:cs="Segoe UI"/>
                <w:sz w:val="22"/>
                <w:szCs w:val="22"/>
              </w:rPr>
            </w:pPr>
          </w:p>
          <w:p w14:paraId="2C8E49C9" w14:textId="77777777" w:rsidR="00B17F7F" w:rsidRDefault="00B17F7F" w:rsidP="0016411D">
            <w:pPr>
              <w:keepNext/>
              <w:keepLines/>
              <w:rPr>
                <w:rFonts w:ascii="Segoe UI" w:hAnsi="Segoe UI" w:cs="Segoe UI"/>
                <w:sz w:val="22"/>
                <w:szCs w:val="22"/>
              </w:rPr>
            </w:pPr>
          </w:p>
          <w:p w14:paraId="1122110B" w14:textId="77777777" w:rsidR="00B17F7F" w:rsidRDefault="00B17F7F" w:rsidP="00B77CB7">
            <w:pPr>
              <w:keepNext/>
              <w:keepLines/>
              <w:rPr>
                <w:rFonts w:ascii="Segoe UI" w:hAnsi="Segoe UI" w:cs="Segoe UI"/>
                <w:sz w:val="22"/>
                <w:szCs w:val="22"/>
              </w:rPr>
            </w:pPr>
          </w:p>
          <w:p w14:paraId="3465CDBA" w14:textId="0312D3D2" w:rsidR="002D62C7" w:rsidRDefault="002D62C7" w:rsidP="00B77CB7">
            <w:pPr>
              <w:keepNext/>
              <w:keepLines/>
              <w:rPr>
                <w:rFonts w:ascii="Segoe UI" w:hAnsi="Segoe UI" w:cs="Segoe UI"/>
                <w:sz w:val="22"/>
                <w:szCs w:val="22"/>
              </w:rPr>
            </w:pPr>
            <w:r>
              <w:rPr>
                <w:rFonts w:ascii="Segoe UI" w:hAnsi="Segoe UI" w:cs="Segoe UI"/>
                <w:sz w:val="22"/>
                <w:szCs w:val="22"/>
              </w:rPr>
              <w:t>b</w:t>
            </w:r>
          </w:p>
          <w:p w14:paraId="0454DE02" w14:textId="46D5A77A" w:rsidR="002D62C7" w:rsidRDefault="002D62C7" w:rsidP="00B77CB7">
            <w:pPr>
              <w:keepNext/>
              <w:keepLines/>
              <w:rPr>
                <w:rFonts w:ascii="Segoe UI" w:hAnsi="Segoe UI" w:cs="Segoe UI"/>
                <w:sz w:val="22"/>
                <w:szCs w:val="22"/>
              </w:rPr>
            </w:pPr>
          </w:p>
          <w:p w14:paraId="0D86DF5C" w14:textId="0A339422" w:rsidR="002D62C7" w:rsidRDefault="002D62C7" w:rsidP="00B77CB7">
            <w:pPr>
              <w:keepNext/>
              <w:keepLines/>
              <w:rPr>
                <w:rFonts w:ascii="Segoe UI" w:hAnsi="Segoe UI" w:cs="Segoe UI"/>
                <w:sz w:val="22"/>
                <w:szCs w:val="22"/>
              </w:rPr>
            </w:pPr>
          </w:p>
          <w:p w14:paraId="77C6894E" w14:textId="168E74F1" w:rsidR="002D62C7" w:rsidRDefault="002D62C7" w:rsidP="00B77CB7">
            <w:pPr>
              <w:keepNext/>
              <w:keepLines/>
              <w:rPr>
                <w:rFonts w:ascii="Segoe UI" w:hAnsi="Segoe UI" w:cs="Segoe UI"/>
                <w:sz w:val="22"/>
                <w:szCs w:val="22"/>
              </w:rPr>
            </w:pPr>
          </w:p>
          <w:p w14:paraId="722901E9" w14:textId="2A3B48F9" w:rsidR="002D62C7" w:rsidRDefault="002D62C7" w:rsidP="00B77CB7">
            <w:pPr>
              <w:keepNext/>
              <w:keepLines/>
              <w:rPr>
                <w:rFonts w:ascii="Segoe UI" w:hAnsi="Segoe UI" w:cs="Segoe UI"/>
                <w:sz w:val="22"/>
                <w:szCs w:val="22"/>
              </w:rPr>
            </w:pPr>
          </w:p>
          <w:p w14:paraId="3F6B3FB7" w14:textId="10781F5B" w:rsidR="002D62C7" w:rsidRDefault="002D62C7" w:rsidP="00B77CB7">
            <w:pPr>
              <w:keepNext/>
              <w:keepLines/>
              <w:rPr>
                <w:rFonts w:ascii="Segoe UI" w:hAnsi="Segoe UI" w:cs="Segoe UI"/>
                <w:sz w:val="22"/>
                <w:szCs w:val="22"/>
              </w:rPr>
            </w:pPr>
          </w:p>
          <w:p w14:paraId="6B57B1A9" w14:textId="1E4784CD" w:rsidR="002D62C7" w:rsidRDefault="002D62C7" w:rsidP="00B77CB7">
            <w:pPr>
              <w:keepNext/>
              <w:keepLines/>
              <w:rPr>
                <w:rFonts w:ascii="Segoe UI" w:hAnsi="Segoe UI" w:cs="Segoe UI"/>
                <w:sz w:val="22"/>
                <w:szCs w:val="22"/>
              </w:rPr>
            </w:pPr>
          </w:p>
          <w:p w14:paraId="395BA4CE" w14:textId="77777777" w:rsidR="002D62C7" w:rsidRDefault="002D62C7" w:rsidP="001B7240">
            <w:pPr>
              <w:keepNext/>
              <w:keepLines/>
              <w:rPr>
                <w:rFonts w:ascii="Segoe UI" w:hAnsi="Segoe UI" w:cs="Segoe UI"/>
                <w:sz w:val="22"/>
                <w:szCs w:val="22"/>
              </w:rPr>
            </w:pPr>
          </w:p>
          <w:p w14:paraId="03B3E248" w14:textId="77777777" w:rsidR="001D613F" w:rsidRDefault="001D613F" w:rsidP="001B7240">
            <w:pPr>
              <w:keepNext/>
              <w:keepLines/>
              <w:rPr>
                <w:rFonts w:ascii="Segoe UI" w:hAnsi="Segoe UI" w:cs="Segoe UI"/>
                <w:sz w:val="22"/>
                <w:szCs w:val="22"/>
              </w:rPr>
            </w:pPr>
          </w:p>
          <w:p w14:paraId="45D016D0" w14:textId="77777777" w:rsidR="001D613F" w:rsidRDefault="001D613F" w:rsidP="001B7240">
            <w:pPr>
              <w:keepNext/>
              <w:keepLines/>
              <w:rPr>
                <w:rFonts w:ascii="Segoe UI" w:hAnsi="Segoe UI" w:cs="Segoe UI"/>
                <w:sz w:val="22"/>
                <w:szCs w:val="22"/>
              </w:rPr>
            </w:pPr>
          </w:p>
          <w:p w14:paraId="5E464EC7" w14:textId="77777777" w:rsidR="001D613F" w:rsidRDefault="001D613F" w:rsidP="001B7240">
            <w:pPr>
              <w:keepNext/>
              <w:keepLines/>
              <w:rPr>
                <w:rFonts w:ascii="Segoe UI" w:hAnsi="Segoe UI" w:cs="Segoe UI"/>
                <w:sz w:val="22"/>
                <w:szCs w:val="22"/>
              </w:rPr>
            </w:pPr>
          </w:p>
          <w:p w14:paraId="6F595335" w14:textId="77777777" w:rsidR="001D613F" w:rsidRDefault="001D613F" w:rsidP="001B7240">
            <w:pPr>
              <w:keepNext/>
              <w:keepLines/>
              <w:rPr>
                <w:rFonts w:ascii="Segoe UI" w:hAnsi="Segoe UI" w:cs="Segoe UI"/>
                <w:sz w:val="22"/>
                <w:szCs w:val="22"/>
              </w:rPr>
            </w:pPr>
          </w:p>
          <w:p w14:paraId="08BAF84D" w14:textId="77777777" w:rsidR="001D613F" w:rsidRDefault="001D613F" w:rsidP="001B7240">
            <w:pPr>
              <w:keepNext/>
              <w:keepLines/>
              <w:rPr>
                <w:rFonts w:ascii="Segoe UI" w:hAnsi="Segoe UI" w:cs="Segoe UI"/>
                <w:sz w:val="22"/>
                <w:szCs w:val="22"/>
              </w:rPr>
            </w:pPr>
            <w:r>
              <w:rPr>
                <w:rFonts w:ascii="Segoe UI" w:hAnsi="Segoe UI" w:cs="Segoe UI"/>
                <w:sz w:val="22"/>
                <w:szCs w:val="22"/>
              </w:rPr>
              <w:t>c</w:t>
            </w:r>
          </w:p>
          <w:p w14:paraId="762FC1D8" w14:textId="77777777" w:rsidR="001D613F" w:rsidRDefault="001D613F" w:rsidP="001B7240">
            <w:pPr>
              <w:keepNext/>
              <w:keepLines/>
              <w:rPr>
                <w:rFonts w:ascii="Segoe UI" w:hAnsi="Segoe UI" w:cs="Segoe UI"/>
                <w:sz w:val="22"/>
                <w:szCs w:val="22"/>
              </w:rPr>
            </w:pPr>
          </w:p>
          <w:p w14:paraId="4326C082" w14:textId="77777777" w:rsidR="001D613F" w:rsidRDefault="001D613F" w:rsidP="001B7240">
            <w:pPr>
              <w:keepNext/>
              <w:keepLines/>
              <w:rPr>
                <w:rFonts w:ascii="Segoe UI" w:hAnsi="Segoe UI" w:cs="Segoe UI"/>
                <w:sz w:val="22"/>
                <w:szCs w:val="22"/>
              </w:rPr>
            </w:pPr>
          </w:p>
          <w:p w14:paraId="5534BA65" w14:textId="77777777" w:rsidR="001D613F" w:rsidRDefault="001D613F" w:rsidP="001B7240">
            <w:pPr>
              <w:keepNext/>
              <w:keepLines/>
              <w:rPr>
                <w:rFonts w:ascii="Segoe UI" w:hAnsi="Segoe UI" w:cs="Segoe UI"/>
                <w:sz w:val="22"/>
                <w:szCs w:val="22"/>
              </w:rPr>
            </w:pPr>
          </w:p>
          <w:p w14:paraId="34AB31BE" w14:textId="77777777" w:rsidR="001D613F" w:rsidRDefault="001D613F" w:rsidP="001B7240">
            <w:pPr>
              <w:keepNext/>
              <w:keepLines/>
              <w:rPr>
                <w:rFonts w:ascii="Segoe UI" w:hAnsi="Segoe UI" w:cs="Segoe UI"/>
                <w:sz w:val="22"/>
                <w:szCs w:val="22"/>
              </w:rPr>
            </w:pPr>
          </w:p>
          <w:p w14:paraId="61DE0380" w14:textId="77777777" w:rsidR="001D613F" w:rsidRDefault="001D613F" w:rsidP="001B7240">
            <w:pPr>
              <w:keepNext/>
              <w:keepLines/>
              <w:rPr>
                <w:rFonts w:ascii="Segoe UI" w:hAnsi="Segoe UI" w:cs="Segoe UI"/>
                <w:sz w:val="22"/>
                <w:szCs w:val="22"/>
              </w:rPr>
            </w:pPr>
            <w:r>
              <w:rPr>
                <w:rFonts w:ascii="Segoe UI" w:hAnsi="Segoe UI" w:cs="Segoe UI"/>
                <w:sz w:val="22"/>
                <w:szCs w:val="22"/>
              </w:rPr>
              <w:t>d</w:t>
            </w:r>
          </w:p>
          <w:p w14:paraId="34EF8D35" w14:textId="77777777" w:rsidR="001D613F" w:rsidRDefault="001D613F" w:rsidP="001B7240">
            <w:pPr>
              <w:keepNext/>
              <w:keepLines/>
              <w:rPr>
                <w:rFonts w:ascii="Segoe UI" w:hAnsi="Segoe UI" w:cs="Segoe UI"/>
                <w:sz w:val="22"/>
                <w:szCs w:val="22"/>
              </w:rPr>
            </w:pPr>
          </w:p>
          <w:p w14:paraId="24D52B11" w14:textId="77777777" w:rsidR="001D613F" w:rsidRDefault="001D613F" w:rsidP="001B7240">
            <w:pPr>
              <w:keepNext/>
              <w:keepLines/>
              <w:rPr>
                <w:rFonts w:ascii="Segoe UI" w:hAnsi="Segoe UI" w:cs="Segoe UI"/>
                <w:sz w:val="22"/>
                <w:szCs w:val="22"/>
              </w:rPr>
            </w:pPr>
          </w:p>
          <w:p w14:paraId="171E5C33" w14:textId="77777777" w:rsidR="001D613F" w:rsidRDefault="001D613F" w:rsidP="001B7240">
            <w:pPr>
              <w:keepNext/>
              <w:keepLines/>
              <w:rPr>
                <w:rFonts w:ascii="Segoe UI" w:hAnsi="Segoe UI" w:cs="Segoe UI"/>
                <w:sz w:val="22"/>
                <w:szCs w:val="22"/>
              </w:rPr>
            </w:pPr>
          </w:p>
          <w:p w14:paraId="2EE0C265" w14:textId="77777777" w:rsidR="001D613F" w:rsidRDefault="001D613F" w:rsidP="001B7240">
            <w:pPr>
              <w:keepNext/>
              <w:keepLines/>
              <w:rPr>
                <w:rFonts w:ascii="Segoe UI" w:hAnsi="Segoe UI" w:cs="Segoe UI"/>
                <w:sz w:val="22"/>
                <w:szCs w:val="22"/>
              </w:rPr>
            </w:pPr>
          </w:p>
          <w:p w14:paraId="13F0CFEB" w14:textId="77777777" w:rsidR="001D613F" w:rsidRDefault="001D613F" w:rsidP="001B7240">
            <w:pPr>
              <w:keepNext/>
              <w:keepLines/>
              <w:rPr>
                <w:rFonts w:ascii="Segoe UI" w:hAnsi="Segoe UI" w:cs="Segoe UI"/>
                <w:sz w:val="22"/>
                <w:szCs w:val="22"/>
              </w:rPr>
            </w:pPr>
          </w:p>
          <w:p w14:paraId="539B4638" w14:textId="77777777" w:rsidR="001D613F" w:rsidRDefault="001D613F" w:rsidP="001B7240">
            <w:pPr>
              <w:keepNext/>
              <w:keepLines/>
              <w:rPr>
                <w:rFonts w:ascii="Segoe UI" w:hAnsi="Segoe UI" w:cs="Segoe UI"/>
                <w:sz w:val="22"/>
                <w:szCs w:val="22"/>
              </w:rPr>
            </w:pPr>
            <w:r>
              <w:rPr>
                <w:rFonts w:ascii="Segoe UI" w:hAnsi="Segoe UI" w:cs="Segoe UI"/>
                <w:sz w:val="22"/>
                <w:szCs w:val="22"/>
              </w:rPr>
              <w:t>e</w:t>
            </w:r>
          </w:p>
          <w:p w14:paraId="1A01DF79" w14:textId="77777777" w:rsidR="001D613F" w:rsidRDefault="001D613F" w:rsidP="001B7240">
            <w:pPr>
              <w:keepNext/>
              <w:keepLines/>
              <w:rPr>
                <w:rFonts w:ascii="Segoe UI" w:hAnsi="Segoe UI" w:cs="Segoe UI"/>
                <w:sz w:val="22"/>
                <w:szCs w:val="22"/>
              </w:rPr>
            </w:pPr>
          </w:p>
          <w:p w14:paraId="3A5705FA" w14:textId="77777777" w:rsidR="001D613F" w:rsidRDefault="001D613F" w:rsidP="001B7240">
            <w:pPr>
              <w:keepNext/>
              <w:keepLines/>
              <w:rPr>
                <w:rFonts w:ascii="Segoe UI" w:hAnsi="Segoe UI" w:cs="Segoe UI"/>
                <w:sz w:val="22"/>
                <w:szCs w:val="22"/>
              </w:rPr>
            </w:pPr>
          </w:p>
          <w:p w14:paraId="38E74962" w14:textId="77777777" w:rsidR="001D613F" w:rsidRDefault="001D613F" w:rsidP="001B7240">
            <w:pPr>
              <w:keepNext/>
              <w:keepLines/>
              <w:rPr>
                <w:rFonts w:ascii="Segoe UI" w:hAnsi="Segoe UI" w:cs="Segoe UI"/>
                <w:sz w:val="22"/>
                <w:szCs w:val="22"/>
              </w:rPr>
            </w:pPr>
          </w:p>
          <w:p w14:paraId="6DE6AE42" w14:textId="77777777" w:rsidR="001D613F" w:rsidRDefault="001D613F" w:rsidP="001B7240">
            <w:pPr>
              <w:keepNext/>
              <w:keepLines/>
              <w:rPr>
                <w:rFonts w:ascii="Segoe UI" w:hAnsi="Segoe UI" w:cs="Segoe UI"/>
                <w:sz w:val="22"/>
                <w:szCs w:val="22"/>
              </w:rPr>
            </w:pPr>
          </w:p>
          <w:p w14:paraId="402AC6FB" w14:textId="77777777" w:rsidR="001D613F" w:rsidRDefault="001D613F" w:rsidP="001B7240">
            <w:pPr>
              <w:keepNext/>
              <w:keepLines/>
              <w:rPr>
                <w:rFonts w:ascii="Segoe UI" w:hAnsi="Segoe UI" w:cs="Segoe UI"/>
                <w:sz w:val="22"/>
                <w:szCs w:val="22"/>
              </w:rPr>
            </w:pPr>
          </w:p>
          <w:p w14:paraId="2710288A" w14:textId="77777777" w:rsidR="001D613F" w:rsidRDefault="001D613F" w:rsidP="001B7240">
            <w:pPr>
              <w:keepNext/>
              <w:keepLines/>
              <w:rPr>
                <w:rFonts w:ascii="Segoe UI" w:hAnsi="Segoe UI" w:cs="Segoe UI"/>
                <w:sz w:val="22"/>
                <w:szCs w:val="22"/>
              </w:rPr>
            </w:pPr>
          </w:p>
          <w:p w14:paraId="371BFAFA" w14:textId="31EFF560" w:rsidR="001D613F" w:rsidRPr="00355FCF" w:rsidRDefault="001D613F" w:rsidP="001B7240">
            <w:pPr>
              <w:keepNext/>
              <w:keepLines/>
              <w:rPr>
                <w:rFonts w:ascii="Segoe UI" w:hAnsi="Segoe UI" w:cs="Segoe UI"/>
                <w:sz w:val="22"/>
                <w:szCs w:val="22"/>
              </w:rPr>
            </w:pPr>
            <w:r>
              <w:rPr>
                <w:rFonts w:ascii="Segoe UI" w:hAnsi="Segoe UI" w:cs="Segoe UI"/>
                <w:sz w:val="22"/>
                <w:szCs w:val="22"/>
              </w:rPr>
              <w:t>f</w:t>
            </w:r>
          </w:p>
        </w:tc>
        <w:tc>
          <w:tcPr>
            <w:tcW w:w="7655" w:type="dxa"/>
          </w:tcPr>
          <w:p w14:paraId="477809EF" w14:textId="3BCFBBD0" w:rsidR="004B283B" w:rsidRPr="009E11F6" w:rsidRDefault="004B283B" w:rsidP="00404679">
            <w:pPr>
              <w:jc w:val="both"/>
              <w:rPr>
                <w:rFonts w:ascii="Segoe UI" w:hAnsi="Segoe UI" w:cs="Segoe UI"/>
                <w:bCs/>
              </w:rPr>
            </w:pPr>
            <w:r w:rsidRPr="009E11F6">
              <w:rPr>
                <w:rFonts w:ascii="Segoe UI" w:hAnsi="Segoe UI" w:cs="Segoe UI"/>
                <w:b/>
                <w:bCs/>
              </w:rPr>
              <w:t xml:space="preserve">Minutes of the Meeting </w:t>
            </w:r>
            <w:r w:rsidR="003D280C">
              <w:rPr>
                <w:rFonts w:ascii="Segoe UI" w:hAnsi="Segoe UI" w:cs="Segoe UI"/>
                <w:b/>
                <w:bCs/>
              </w:rPr>
              <w:t xml:space="preserve">held on </w:t>
            </w:r>
            <w:r w:rsidR="008C6E56">
              <w:rPr>
                <w:rFonts w:ascii="Segoe UI" w:hAnsi="Segoe UI" w:cs="Segoe UI"/>
                <w:b/>
                <w:bCs/>
              </w:rPr>
              <w:t>04 Dec</w:t>
            </w:r>
            <w:r w:rsidR="00FF0814">
              <w:rPr>
                <w:rFonts w:ascii="Segoe UI" w:hAnsi="Segoe UI" w:cs="Segoe UI"/>
                <w:b/>
                <w:bCs/>
              </w:rPr>
              <w:t>ember</w:t>
            </w:r>
            <w:r w:rsidR="00BE3424">
              <w:rPr>
                <w:rFonts w:ascii="Segoe UI" w:hAnsi="Segoe UI" w:cs="Segoe UI"/>
                <w:b/>
                <w:bCs/>
              </w:rPr>
              <w:t xml:space="preserve"> </w:t>
            </w:r>
            <w:r w:rsidR="00B77CB7">
              <w:rPr>
                <w:rFonts w:ascii="Segoe UI" w:hAnsi="Segoe UI" w:cs="Segoe UI"/>
                <w:b/>
                <w:bCs/>
              </w:rPr>
              <w:t>2019</w:t>
            </w:r>
          </w:p>
          <w:p w14:paraId="6321E9BE" w14:textId="77777777" w:rsidR="00F602DE" w:rsidRDefault="00F602DE" w:rsidP="00785867">
            <w:pPr>
              <w:jc w:val="both"/>
              <w:rPr>
                <w:rFonts w:ascii="Segoe UI" w:hAnsi="Segoe UI" w:cs="Segoe UI"/>
                <w:bCs/>
              </w:rPr>
            </w:pPr>
          </w:p>
          <w:p w14:paraId="271108A6" w14:textId="2B64F839"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d as a true and accurate record</w:t>
            </w:r>
            <w:r w:rsidR="00381EB3" w:rsidRPr="00381EB3">
              <w:rPr>
                <w:rFonts w:ascii="Segoe UI" w:hAnsi="Segoe UI" w:cs="Segoe UI"/>
                <w:bCs/>
              </w:rPr>
              <w:t xml:space="preserve">.  </w:t>
            </w:r>
          </w:p>
          <w:p w14:paraId="28ABC654" w14:textId="77777777" w:rsidR="003B36B5" w:rsidRDefault="003B36B5" w:rsidP="003D280C">
            <w:pPr>
              <w:jc w:val="both"/>
              <w:rPr>
                <w:rFonts w:ascii="Segoe UI" w:hAnsi="Segoe UI" w:cs="Segoe UI"/>
                <w:bCs/>
              </w:rPr>
            </w:pPr>
          </w:p>
          <w:p w14:paraId="4858E4F5" w14:textId="537AD269" w:rsidR="00F8698B" w:rsidRPr="00BD1B1D" w:rsidRDefault="003D19AF" w:rsidP="00B77CB7">
            <w:pPr>
              <w:jc w:val="both"/>
              <w:rPr>
                <w:rFonts w:ascii="Segoe UI" w:hAnsi="Segoe UI" w:cs="Segoe UI"/>
                <w:b/>
                <w:bCs/>
                <w:i/>
              </w:rPr>
            </w:pPr>
            <w:r w:rsidRPr="003D19AF">
              <w:rPr>
                <w:rFonts w:ascii="Segoe UI" w:hAnsi="Segoe UI" w:cs="Segoe UI"/>
                <w:b/>
                <w:bCs/>
                <w:i/>
              </w:rPr>
              <w:t>Matters Arising</w:t>
            </w:r>
          </w:p>
          <w:p w14:paraId="315C800C" w14:textId="3D8DDD02" w:rsidR="00D5495C" w:rsidRDefault="00D5495C" w:rsidP="005E0C59">
            <w:pPr>
              <w:jc w:val="both"/>
              <w:rPr>
                <w:rFonts w:ascii="Segoe UI" w:hAnsi="Segoe UI" w:cs="Segoe UI"/>
                <w:bCs/>
              </w:rPr>
            </w:pPr>
          </w:p>
          <w:p w14:paraId="0664612F" w14:textId="59069EC8" w:rsidR="00853865" w:rsidRDefault="00A604BA" w:rsidP="005E0C59">
            <w:pPr>
              <w:jc w:val="both"/>
              <w:rPr>
                <w:rFonts w:ascii="Segoe UI" w:hAnsi="Segoe UI" w:cs="Segoe UI"/>
                <w:bCs/>
              </w:rPr>
            </w:pPr>
            <w:r>
              <w:rPr>
                <w:rFonts w:ascii="Segoe UI" w:hAnsi="Segoe UI" w:cs="Segoe UI"/>
                <w:b/>
              </w:rPr>
              <w:t xml:space="preserve">Item BOD 140/19(f)-(g) </w:t>
            </w:r>
            <w:r w:rsidR="00FE6282">
              <w:rPr>
                <w:rFonts w:ascii="Segoe UI" w:hAnsi="Segoe UI" w:cs="Segoe UI"/>
                <w:b/>
              </w:rPr>
              <w:t xml:space="preserve">Performance report </w:t>
            </w:r>
          </w:p>
          <w:p w14:paraId="6E065604" w14:textId="041EBEDC" w:rsidR="00FE6282" w:rsidRDefault="00FE6282" w:rsidP="005E0C59">
            <w:pPr>
              <w:jc w:val="both"/>
              <w:rPr>
                <w:rFonts w:ascii="Segoe UI" w:hAnsi="Segoe UI" w:cs="Segoe UI"/>
                <w:bCs/>
              </w:rPr>
            </w:pPr>
          </w:p>
          <w:p w14:paraId="2A8CA483" w14:textId="501F03CA" w:rsidR="00FE6282" w:rsidRPr="00FE6282" w:rsidRDefault="00FE6282" w:rsidP="005E0C59">
            <w:pPr>
              <w:jc w:val="both"/>
              <w:rPr>
                <w:rFonts w:ascii="Segoe UI" w:hAnsi="Segoe UI" w:cs="Segoe UI"/>
                <w:bCs/>
              </w:rPr>
            </w:pPr>
            <w:r>
              <w:rPr>
                <w:rFonts w:ascii="Segoe UI" w:hAnsi="Segoe UI" w:cs="Segoe UI"/>
                <w:bCs/>
              </w:rPr>
              <w:t xml:space="preserve">The Director of Strategy &amp; CIO </w:t>
            </w:r>
            <w:r w:rsidR="002E3D1B">
              <w:rPr>
                <w:rFonts w:ascii="Segoe UI" w:hAnsi="Segoe UI" w:cs="Segoe UI"/>
                <w:bCs/>
              </w:rPr>
              <w:t>reported that the action in the second bullet point</w:t>
            </w:r>
            <w:r w:rsidR="00B75101">
              <w:rPr>
                <w:rFonts w:ascii="Segoe UI" w:hAnsi="Segoe UI" w:cs="Segoe UI"/>
                <w:bCs/>
              </w:rPr>
              <w:t>, to distinguish between performance issues linked to funding/resourcing deficits</w:t>
            </w:r>
            <w:r w:rsidR="00836467">
              <w:rPr>
                <w:rFonts w:ascii="Segoe UI" w:hAnsi="Segoe UI" w:cs="Segoe UI"/>
                <w:bCs/>
              </w:rPr>
              <w:t xml:space="preserve"> a</w:t>
            </w:r>
            <w:r w:rsidR="000B61BA">
              <w:rPr>
                <w:rFonts w:ascii="Segoe UI" w:hAnsi="Segoe UI" w:cs="Segoe UI"/>
                <w:bCs/>
              </w:rPr>
              <w:t>s opposed to</w:t>
            </w:r>
            <w:r w:rsidR="00836467">
              <w:rPr>
                <w:rFonts w:ascii="Segoe UI" w:hAnsi="Segoe UI" w:cs="Segoe UI"/>
                <w:bCs/>
              </w:rPr>
              <w:t xml:space="preserve"> those for which the Trust may be responsible, had been completed and included in the report to this meeting at </w:t>
            </w:r>
            <w:r w:rsidR="002A40CC">
              <w:rPr>
                <w:rFonts w:ascii="Segoe UI" w:hAnsi="Segoe UI" w:cs="Segoe UI"/>
                <w:bCs/>
              </w:rPr>
              <w:t xml:space="preserve">paper BOD 05/2020.  </w:t>
            </w:r>
            <w:r w:rsidR="000B61BA">
              <w:rPr>
                <w:rFonts w:ascii="Segoe UI" w:hAnsi="Segoe UI" w:cs="Segoe UI"/>
                <w:bCs/>
              </w:rPr>
              <w:t xml:space="preserve">However, </w:t>
            </w:r>
            <w:r w:rsidR="00AD03CB">
              <w:rPr>
                <w:rFonts w:ascii="Segoe UI" w:hAnsi="Segoe UI" w:cs="Segoe UI"/>
                <w:bCs/>
              </w:rPr>
              <w:t>work was ongoing in relation to the first bullet point to analyse areas of unchanged underperformance</w:t>
            </w:r>
            <w:r w:rsidR="00072D2A">
              <w:rPr>
                <w:rFonts w:ascii="Segoe UI" w:hAnsi="Segoe UI" w:cs="Segoe UI"/>
                <w:bCs/>
              </w:rPr>
              <w:t xml:space="preserve"> and the impact upon patients.  </w:t>
            </w:r>
          </w:p>
          <w:p w14:paraId="5E6DC7B6" w14:textId="6D7BB35E" w:rsidR="00853865" w:rsidRDefault="00853865" w:rsidP="005E0C59">
            <w:pPr>
              <w:jc w:val="both"/>
              <w:rPr>
                <w:rFonts w:ascii="Segoe UI" w:hAnsi="Segoe UI" w:cs="Segoe UI"/>
                <w:bCs/>
              </w:rPr>
            </w:pPr>
          </w:p>
          <w:p w14:paraId="3D9D12B6" w14:textId="58A25898" w:rsidR="00A604BA" w:rsidRDefault="00072D2A" w:rsidP="005E0C59">
            <w:pPr>
              <w:jc w:val="both"/>
              <w:rPr>
                <w:rFonts w:ascii="Segoe UI" w:hAnsi="Segoe UI" w:cs="Segoe UI"/>
                <w:bCs/>
              </w:rPr>
            </w:pPr>
            <w:r>
              <w:rPr>
                <w:rFonts w:ascii="Segoe UI" w:hAnsi="Segoe UI" w:cs="Segoe UI"/>
                <w:b/>
              </w:rPr>
              <w:t>Item BOD 142/19(e) W</w:t>
            </w:r>
            <w:r w:rsidR="00F65FA7">
              <w:rPr>
                <w:rFonts w:ascii="Segoe UI" w:hAnsi="Segoe UI" w:cs="Segoe UI"/>
                <w:b/>
              </w:rPr>
              <w:t>orkforce Race Equality Standards (WRES) and Cultural Ambassadors</w:t>
            </w:r>
          </w:p>
          <w:p w14:paraId="3B815FD2" w14:textId="77777777" w:rsidR="00B50C2B" w:rsidRDefault="00B50C2B" w:rsidP="005E0C59">
            <w:pPr>
              <w:jc w:val="both"/>
              <w:rPr>
                <w:rFonts w:ascii="Segoe UI" w:hAnsi="Segoe UI" w:cs="Segoe UI"/>
                <w:bCs/>
              </w:rPr>
            </w:pPr>
          </w:p>
          <w:p w14:paraId="672DAD96" w14:textId="029CE3AE" w:rsidR="00F65FA7" w:rsidRDefault="00F65FA7" w:rsidP="005E0C59">
            <w:pPr>
              <w:jc w:val="both"/>
              <w:rPr>
                <w:rFonts w:ascii="Segoe UI" w:hAnsi="Segoe UI" w:cs="Segoe UI"/>
                <w:bCs/>
              </w:rPr>
            </w:pPr>
            <w:r>
              <w:rPr>
                <w:rFonts w:ascii="Segoe UI" w:hAnsi="Segoe UI" w:cs="Segoe UI"/>
                <w:bCs/>
              </w:rPr>
              <w:t xml:space="preserve">The Director of HR </w:t>
            </w:r>
            <w:r w:rsidR="00B50C2B">
              <w:rPr>
                <w:rFonts w:ascii="Segoe UI" w:hAnsi="Segoe UI" w:cs="Segoe UI"/>
                <w:bCs/>
              </w:rPr>
              <w:t xml:space="preserve">reported that </w:t>
            </w:r>
            <w:r w:rsidR="000B27CD">
              <w:rPr>
                <w:rFonts w:ascii="Segoe UI" w:hAnsi="Segoe UI" w:cs="Segoe UI"/>
                <w:bCs/>
              </w:rPr>
              <w:t xml:space="preserve">Cultural Ambassadors may be ready to present </w:t>
            </w:r>
            <w:r w:rsidR="007D66EB">
              <w:rPr>
                <w:rFonts w:ascii="Segoe UI" w:hAnsi="Segoe UI" w:cs="Segoe UI"/>
                <w:bCs/>
              </w:rPr>
              <w:t xml:space="preserve">to the Board in public from May 2020 onwards.  </w:t>
            </w:r>
          </w:p>
          <w:p w14:paraId="073022B2" w14:textId="5CAFC873" w:rsidR="00F65FA7" w:rsidRDefault="00F65FA7" w:rsidP="005E0C59">
            <w:pPr>
              <w:jc w:val="both"/>
              <w:rPr>
                <w:rFonts w:ascii="Segoe UI" w:hAnsi="Segoe UI" w:cs="Segoe UI"/>
                <w:bCs/>
              </w:rPr>
            </w:pPr>
          </w:p>
          <w:p w14:paraId="5EA9D00C" w14:textId="3380DA84" w:rsidR="00F65FA7" w:rsidRDefault="008A6BA1" w:rsidP="005E0C59">
            <w:pPr>
              <w:jc w:val="both"/>
              <w:rPr>
                <w:rFonts w:ascii="Segoe UI" w:hAnsi="Segoe UI" w:cs="Segoe UI"/>
                <w:bCs/>
              </w:rPr>
            </w:pPr>
            <w:r>
              <w:rPr>
                <w:rFonts w:ascii="Segoe UI" w:hAnsi="Segoe UI" w:cs="Segoe UI"/>
                <w:b/>
              </w:rPr>
              <w:t>Item BOD 146/19(d) Medical Education</w:t>
            </w:r>
            <w:r w:rsidR="00C45A6D">
              <w:rPr>
                <w:rFonts w:ascii="Segoe UI" w:hAnsi="Segoe UI" w:cs="Segoe UI"/>
                <w:b/>
              </w:rPr>
              <w:t xml:space="preserve"> – requirements </w:t>
            </w:r>
          </w:p>
          <w:p w14:paraId="4FC70508" w14:textId="2118DC79" w:rsidR="008A6BA1" w:rsidRDefault="008A6BA1" w:rsidP="005E0C59">
            <w:pPr>
              <w:jc w:val="both"/>
              <w:rPr>
                <w:rFonts w:ascii="Segoe UI" w:hAnsi="Segoe UI" w:cs="Segoe UI"/>
                <w:bCs/>
              </w:rPr>
            </w:pPr>
          </w:p>
          <w:p w14:paraId="51CEDC42" w14:textId="55CFE824" w:rsidR="008A6BA1" w:rsidRPr="008A6BA1" w:rsidRDefault="008A6BA1" w:rsidP="005E0C59">
            <w:pPr>
              <w:jc w:val="both"/>
              <w:rPr>
                <w:rFonts w:ascii="Segoe UI" w:hAnsi="Segoe UI" w:cs="Segoe UI"/>
                <w:bCs/>
              </w:rPr>
            </w:pPr>
            <w:r>
              <w:rPr>
                <w:rFonts w:ascii="Segoe UI" w:hAnsi="Segoe UI" w:cs="Segoe UI"/>
                <w:bCs/>
              </w:rPr>
              <w:t>The Managing Director of Mental Health &amp; Learning Disabilities</w:t>
            </w:r>
            <w:r w:rsidR="00444924">
              <w:rPr>
                <w:rFonts w:ascii="Segoe UI" w:hAnsi="Segoe UI" w:cs="Segoe UI"/>
                <w:bCs/>
              </w:rPr>
              <w:t xml:space="preserve"> </w:t>
            </w:r>
            <w:r w:rsidR="00B40AF5">
              <w:rPr>
                <w:rFonts w:ascii="Segoe UI" w:hAnsi="Segoe UI" w:cs="Segoe UI"/>
                <w:bCs/>
              </w:rPr>
              <w:t>reported that this action would be completed by tomorrow</w:t>
            </w:r>
            <w:r w:rsidR="00DA4815">
              <w:rPr>
                <w:rFonts w:ascii="Segoe UI" w:hAnsi="Segoe UI" w:cs="Segoe UI"/>
                <w:bCs/>
              </w:rPr>
              <w:t xml:space="preserve"> when she </w:t>
            </w:r>
            <w:r w:rsidR="006707BE">
              <w:rPr>
                <w:rFonts w:ascii="Segoe UI" w:hAnsi="Segoe UI" w:cs="Segoe UI"/>
                <w:bCs/>
              </w:rPr>
              <w:t>and the Chief Nurse were</w:t>
            </w:r>
            <w:r w:rsidR="00DA4815">
              <w:rPr>
                <w:rFonts w:ascii="Segoe UI" w:hAnsi="Segoe UI" w:cs="Segoe UI"/>
                <w:bCs/>
              </w:rPr>
              <w:t xml:space="preserve"> to meet with the Director of Medical Education</w:t>
            </w:r>
            <w:r w:rsidR="007E3489">
              <w:rPr>
                <w:rFonts w:ascii="Segoe UI" w:hAnsi="Segoe UI" w:cs="Segoe UI"/>
                <w:bCs/>
              </w:rPr>
              <w:t xml:space="preserve">.  </w:t>
            </w:r>
          </w:p>
          <w:p w14:paraId="42BD54FB" w14:textId="77777777" w:rsidR="00A604BA" w:rsidRDefault="00A604BA" w:rsidP="005E0C59">
            <w:pPr>
              <w:jc w:val="both"/>
              <w:rPr>
                <w:rFonts w:ascii="Segoe UI" w:hAnsi="Segoe UI" w:cs="Segoe UI"/>
                <w:bCs/>
              </w:rPr>
            </w:pPr>
          </w:p>
          <w:p w14:paraId="542AF0EB" w14:textId="35BE0724" w:rsidR="008619BA" w:rsidRPr="008C6E56" w:rsidRDefault="00ED6792" w:rsidP="002C7438">
            <w:pPr>
              <w:jc w:val="both"/>
              <w:rPr>
                <w:rFonts w:ascii="Segoe UI" w:hAnsi="Segoe UI" w:cs="Segoe UI"/>
                <w:bCs/>
              </w:rPr>
            </w:pPr>
            <w:r>
              <w:rPr>
                <w:rFonts w:ascii="Segoe UI" w:hAnsi="Segoe UI" w:cs="Segoe UI"/>
                <w:bCs/>
              </w:rPr>
              <w:t xml:space="preserve">The Board noted that the following action </w:t>
            </w:r>
            <w:r w:rsidR="001E76B1">
              <w:rPr>
                <w:rFonts w:ascii="Segoe UI" w:hAnsi="Segoe UI" w:cs="Segoe UI"/>
                <w:bCs/>
              </w:rPr>
              <w:t>w</w:t>
            </w:r>
            <w:r w:rsidR="002C7438">
              <w:rPr>
                <w:rFonts w:ascii="Segoe UI" w:hAnsi="Segoe UI" w:cs="Segoe UI"/>
                <w:bCs/>
              </w:rPr>
              <w:t>as</w:t>
            </w:r>
            <w:r w:rsidR="001E76B1">
              <w:rPr>
                <w:rFonts w:ascii="Segoe UI" w:hAnsi="Segoe UI" w:cs="Segoe UI"/>
                <w:bCs/>
              </w:rPr>
              <w:t xml:space="preserve"> </w:t>
            </w:r>
            <w:r w:rsidR="00183D2A">
              <w:rPr>
                <w:rFonts w:ascii="Segoe UI" w:hAnsi="Segoe UI" w:cs="Segoe UI"/>
                <w:bCs/>
              </w:rPr>
              <w:t>to be</w:t>
            </w:r>
            <w:r w:rsidR="00525824">
              <w:rPr>
                <w:rFonts w:ascii="Segoe UI" w:hAnsi="Segoe UI" w:cs="Segoe UI"/>
                <w:bCs/>
              </w:rPr>
              <w:t xml:space="preserve"> </w:t>
            </w:r>
            <w:r w:rsidR="001E76B1">
              <w:rPr>
                <w:rFonts w:ascii="Segoe UI" w:hAnsi="Segoe UI" w:cs="Segoe UI"/>
                <w:bCs/>
              </w:rPr>
              <w:t>progress</w:t>
            </w:r>
            <w:r w:rsidR="00183D2A">
              <w:rPr>
                <w:rFonts w:ascii="Segoe UI" w:hAnsi="Segoe UI" w:cs="Segoe UI"/>
                <w:bCs/>
              </w:rPr>
              <w:t>ed</w:t>
            </w:r>
            <w:r w:rsidR="00525824">
              <w:rPr>
                <w:rFonts w:ascii="Segoe UI" w:hAnsi="Segoe UI" w:cs="Segoe UI"/>
                <w:bCs/>
              </w:rPr>
              <w:t>:</w:t>
            </w:r>
            <w:r w:rsidR="002C7438">
              <w:rPr>
                <w:rFonts w:ascii="Segoe UI" w:hAnsi="Segoe UI" w:cs="Segoe UI"/>
                <w:bCs/>
              </w:rPr>
              <w:t xml:space="preserve"> </w:t>
            </w:r>
            <w:r w:rsidR="00525824" w:rsidRPr="002C7438">
              <w:rPr>
                <w:rFonts w:ascii="Segoe UI" w:hAnsi="Segoe UI" w:cs="Segoe UI"/>
                <w:bCs/>
              </w:rPr>
              <w:t>BOD</w:t>
            </w:r>
            <w:r w:rsidR="00F27ACB" w:rsidRPr="002C7438">
              <w:rPr>
                <w:rFonts w:ascii="Segoe UI" w:hAnsi="Segoe UI" w:cs="Segoe UI"/>
                <w:bCs/>
              </w:rPr>
              <w:t xml:space="preserve"> </w:t>
            </w:r>
            <w:r w:rsidR="00A604BA" w:rsidRPr="002C7438">
              <w:rPr>
                <w:rFonts w:ascii="Segoe UI" w:hAnsi="Segoe UI" w:cs="Segoe UI"/>
                <w:bCs/>
              </w:rPr>
              <w:t>141/19(b) – recording of the Patient Story (two patients who had been treated for pressure ulcers) to be circulated for the Board as technical issues had meant that the recording had been summarised for, rather than played to, the Board</w:t>
            </w:r>
            <w:r w:rsidR="002C7438">
              <w:rPr>
                <w:rFonts w:ascii="Segoe UI" w:hAnsi="Segoe UI" w:cs="Segoe UI"/>
                <w:bCs/>
              </w:rPr>
              <w:t>.</w:t>
            </w:r>
          </w:p>
          <w:p w14:paraId="5B4C6D5F" w14:textId="77777777" w:rsidR="008619BA" w:rsidRPr="001A345F" w:rsidRDefault="008619BA" w:rsidP="005E0C59">
            <w:pPr>
              <w:jc w:val="both"/>
              <w:rPr>
                <w:rFonts w:ascii="Segoe UI" w:hAnsi="Segoe UI" w:cs="Segoe UI"/>
                <w:bCs/>
              </w:rPr>
            </w:pPr>
          </w:p>
          <w:p w14:paraId="5E5520E1" w14:textId="5624BED4" w:rsidR="00917EAB" w:rsidRDefault="0029689A" w:rsidP="005E0C59">
            <w:pPr>
              <w:jc w:val="both"/>
              <w:rPr>
                <w:rFonts w:ascii="Segoe UI" w:hAnsi="Segoe UI" w:cs="Segoe UI"/>
                <w:bCs/>
              </w:rPr>
            </w:pPr>
            <w:r>
              <w:rPr>
                <w:rFonts w:ascii="Segoe UI" w:hAnsi="Segoe UI" w:cs="Segoe UI"/>
                <w:bCs/>
              </w:rPr>
              <w:t xml:space="preserve">The Board noted that the following actions </w:t>
            </w:r>
            <w:r w:rsidR="000620B8">
              <w:rPr>
                <w:rFonts w:ascii="Segoe UI" w:hAnsi="Segoe UI" w:cs="Segoe UI"/>
                <w:bCs/>
              </w:rPr>
              <w:t>had been completed</w:t>
            </w:r>
            <w:r w:rsidR="00D70C86">
              <w:rPr>
                <w:rFonts w:ascii="Segoe UI" w:hAnsi="Segoe UI" w:cs="Segoe UI"/>
                <w:bCs/>
              </w:rPr>
              <w:t xml:space="preserve"> </w:t>
            </w:r>
            <w:r w:rsidR="00BA3A4D">
              <w:rPr>
                <w:rFonts w:ascii="Segoe UI" w:hAnsi="Segoe UI" w:cs="Segoe UI"/>
                <w:bCs/>
              </w:rPr>
              <w:t>(as set out in the Summary of Actions document)</w:t>
            </w:r>
            <w:r w:rsidR="00060BA0">
              <w:rPr>
                <w:rFonts w:ascii="Segoe UI" w:hAnsi="Segoe UI" w:cs="Segoe UI"/>
                <w:bCs/>
              </w:rPr>
              <w:t>:</w:t>
            </w:r>
          </w:p>
          <w:p w14:paraId="52F1B50C" w14:textId="1EC68DA4" w:rsidR="001B7240" w:rsidRPr="007406D7" w:rsidRDefault="00917EAB" w:rsidP="001B7240">
            <w:pPr>
              <w:pStyle w:val="ListParagraph"/>
              <w:numPr>
                <w:ilvl w:val="0"/>
                <w:numId w:val="38"/>
              </w:numPr>
              <w:jc w:val="both"/>
              <w:rPr>
                <w:rFonts w:ascii="Segoe UI" w:hAnsi="Segoe UI" w:cs="Segoe UI"/>
                <w:bCs/>
                <w:sz w:val="24"/>
                <w:szCs w:val="24"/>
              </w:rPr>
            </w:pPr>
            <w:r w:rsidRPr="007406D7">
              <w:rPr>
                <w:rFonts w:ascii="Segoe UI" w:hAnsi="Segoe UI" w:cs="Segoe UI"/>
                <w:bCs/>
                <w:sz w:val="24"/>
                <w:szCs w:val="24"/>
              </w:rPr>
              <w:t xml:space="preserve">BOD </w:t>
            </w:r>
            <w:r w:rsidR="00E409FE" w:rsidRPr="007406D7">
              <w:rPr>
                <w:rFonts w:ascii="Segoe UI" w:hAnsi="Segoe UI" w:cs="Segoe UI"/>
                <w:bCs/>
                <w:sz w:val="24"/>
                <w:szCs w:val="24"/>
              </w:rPr>
              <w:t>112/19(a)</w:t>
            </w:r>
            <w:r w:rsidR="00A7741F" w:rsidRPr="007406D7">
              <w:rPr>
                <w:rFonts w:ascii="Segoe UI" w:hAnsi="Segoe UI" w:cs="Segoe UI"/>
                <w:bCs/>
                <w:sz w:val="24"/>
                <w:szCs w:val="24"/>
              </w:rPr>
              <w:t xml:space="preserve"> Declarations of Interest;</w:t>
            </w:r>
          </w:p>
          <w:p w14:paraId="476EFA5B" w14:textId="1C022418" w:rsidR="009A2BF4" w:rsidRPr="007406D7" w:rsidRDefault="00767942" w:rsidP="00884D81">
            <w:pPr>
              <w:pStyle w:val="ListParagraph"/>
              <w:numPr>
                <w:ilvl w:val="0"/>
                <w:numId w:val="38"/>
              </w:numPr>
              <w:jc w:val="both"/>
              <w:rPr>
                <w:rFonts w:ascii="Segoe UI" w:hAnsi="Segoe UI" w:cs="Segoe UI"/>
                <w:bCs/>
                <w:sz w:val="24"/>
                <w:szCs w:val="24"/>
              </w:rPr>
            </w:pPr>
            <w:r w:rsidRPr="007406D7">
              <w:rPr>
                <w:rFonts w:ascii="Segoe UI" w:hAnsi="Segoe UI" w:cs="Segoe UI"/>
                <w:bCs/>
                <w:sz w:val="24"/>
                <w:szCs w:val="24"/>
              </w:rPr>
              <w:lastRenderedPageBreak/>
              <w:t>BOD 118/19(e) Emergency Department Psychiatric Service</w:t>
            </w:r>
            <w:r w:rsidR="00853865">
              <w:rPr>
                <w:rFonts w:ascii="Segoe UI" w:hAnsi="Segoe UI" w:cs="Segoe UI"/>
                <w:bCs/>
                <w:sz w:val="24"/>
                <w:szCs w:val="24"/>
              </w:rPr>
              <w:t xml:space="preserve">.  The Trust Chair added that he had also visited the unit </w:t>
            </w:r>
            <w:r w:rsidR="00A06FB7">
              <w:rPr>
                <w:rFonts w:ascii="Segoe UI" w:hAnsi="Segoe UI" w:cs="Segoe UI"/>
                <w:bCs/>
                <w:sz w:val="24"/>
                <w:szCs w:val="24"/>
              </w:rPr>
              <w:t>and been impressed by the clinical work but concerned by other aspects impacting upon the unit, such as parking</w:t>
            </w:r>
            <w:r w:rsidR="00026B93" w:rsidRPr="007406D7">
              <w:rPr>
                <w:rFonts w:ascii="Segoe UI" w:hAnsi="Segoe UI" w:cs="Segoe UI"/>
                <w:bCs/>
                <w:sz w:val="24"/>
                <w:szCs w:val="24"/>
              </w:rPr>
              <w:t>;</w:t>
            </w:r>
          </w:p>
          <w:p w14:paraId="3C5B2069" w14:textId="3D315CF9" w:rsidR="00026B93" w:rsidRPr="00DB68A3" w:rsidRDefault="00026B93" w:rsidP="00884D81">
            <w:pPr>
              <w:pStyle w:val="ListParagraph"/>
              <w:numPr>
                <w:ilvl w:val="0"/>
                <w:numId w:val="38"/>
              </w:numPr>
              <w:jc w:val="both"/>
              <w:rPr>
                <w:rFonts w:ascii="Segoe UI" w:hAnsi="Segoe UI" w:cs="Segoe UI"/>
                <w:bCs/>
              </w:rPr>
            </w:pPr>
            <w:r w:rsidRPr="007406D7">
              <w:rPr>
                <w:rFonts w:ascii="Segoe UI" w:hAnsi="Segoe UI" w:cs="Segoe UI"/>
                <w:bCs/>
                <w:sz w:val="24"/>
                <w:szCs w:val="24"/>
              </w:rPr>
              <w:t>BOD 123/19(e)</w:t>
            </w:r>
            <w:r w:rsidR="00281D3E" w:rsidRPr="007406D7">
              <w:rPr>
                <w:rFonts w:ascii="Segoe UI" w:hAnsi="Segoe UI" w:cs="Segoe UI"/>
                <w:bCs/>
                <w:sz w:val="24"/>
                <w:szCs w:val="24"/>
              </w:rPr>
              <w:t xml:space="preserve"> deep-dive into self-harm incidents on two Child &amp; Adolescent Mental Health</w:t>
            </w:r>
            <w:r w:rsidR="00666993">
              <w:rPr>
                <w:rFonts w:ascii="Segoe UI" w:hAnsi="Segoe UI" w:cs="Segoe UI"/>
                <w:bCs/>
                <w:sz w:val="24"/>
                <w:szCs w:val="24"/>
              </w:rPr>
              <w:t xml:space="preserve"> Service (</w:t>
            </w:r>
            <w:r w:rsidR="00666993">
              <w:rPr>
                <w:rFonts w:ascii="Segoe UI" w:hAnsi="Segoe UI" w:cs="Segoe UI"/>
                <w:b/>
                <w:sz w:val="24"/>
                <w:szCs w:val="24"/>
              </w:rPr>
              <w:t>CAMHS</w:t>
            </w:r>
            <w:r w:rsidR="00666993">
              <w:rPr>
                <w:rFonts w:ascii="Segoe UI" w:hAnsi="Segoe UI" w:cs="Segoe UI"/>
                <w:bCs/>
                <w:sz w:val="24"/>
                <w:szCs w:val="24"/>
              </w:rPr>
              <w:t>)</w:t>
            </w:r>
            <w:r w:rsidR="00281D3E" w:rsidRPr="007406D7">
              <w:rPr>
                <w:rFonts w:ascii="Segoe UI" w:hAnsi="Segoe UI" w:cs="Segoe UI"/>
                <w:bCs/>
                <w:sz w:val="24"/>
                <w:szCs w:val="24"/>
              </w:rPr>
              <w:t xml:space="preserve"> wards</w:t>
            </w:r>
            <w:r w:rsidR="007406D7" w:rsidRPr="007406D7">
              <w:rPr>
                <w:rFonts w:ascii="Segoe UI" w:hAnsi="Segoe UI" w:cs="Segoe UI"/>
                <w:bCs/>
                <w:sz w:val="24"/>
                <w:szCs w:val="24"/>
              </w:rPr>
              <w:t>;</w:t>
            </w:r>
            <w:r w:rsidR="002C7438">
              <w:rPr>
                <w:rFonts w:ascii="Segoe UI" w:hAnsi="Segoe UI" w:cs="Segoe UI"/>
                <w:bCs/>
                <w:sz w:val="24"/>
                <w:szCs w:val="24"/>
              </w:rPr>
              <w:t xml:space="preserve"> and</w:t>
            </w:r>
          </w:p>
          <w:p w14:paraId="6EFDA911" w14:textId="4B3F3E23" w:rsidR="00DB68A3" w:rsidRPr="00884D81" w:rsidRDefault="003242B5" w:rsidP="00884D81">
            <w:pPr>
              <w:pStyle w:val="ListParagraph"/>
              <w:numPr>
                <w:ilvl w:val="0"/>
                <w:numId w:val="38"/>
              </w:numPr>
              <w:jc w:val="both"/>
              <w:rPr>
                <w:rFonts w:ascii="Segoe UI" w:hAnsi="Segoe UI" w:cs="Segoe UI"/>
                <w:bCs/>
              </w:rPr>
            </w:pPr>
            <w:r>
              <w:rPr>
                <w:rFonts w:ascii="Segoe UI" w:hAnsi="Segoe UI" w:cs="Segoe UI"/>
                <w:bCs/>
                <w:sz w:val="24"/>
                <w:szCs w:val="24"/>
              </w:rPr>
              <w:t>BOD 150/19(c) Modern Slavery Act revised annual transparency statement</w:t>
            </w:r>
            <w:r w:rsidR="002C7438">
              <w:rPr>
                <w:rFonts w:ascii="Segoe UI" w:hAnsi="Segoe UI" w:cs="Segoe UI"/>
                <w:bCs/>
                <w:sz w:val="24"/>
                <w:szCs w:val="24"/>
              </w:rPr>
              <w:t xml:space="preserve">.  </w:t>
            </w:r>
          </w:p>
        </w:tc>
        <w:tc>
          <w:tcPr>
            <w:tcW w:w="770" w:type="dxa"/>
          </w:tcPr>
          <w:p w14:paraId="144BEA7D" w14:textId="77777777" w:rsidR="004B283B" w:rsidRPr="009E11F6" w:rsidRDefault="004B283B" w:rsidP="00687605">
            <w:pPr>
              <w:keepNext/>
              <w:keepLines/>
              <w:rPr>
                <w:rFonts w:ascii="Segoe UI" w:hAnsi="Segoe UI" w:cs="Segoe UI"/>
                <w:b/>
              </w:rPr>
            </w:pPr>
          </w:p>
          <w:p w14:paraId="0EF529A7" w14:textId="77777777" w:rsidR="00311CA2" w:rsidRDefault="00311CA2" w:rsidP="0016411D">
            <w:pPr>
              <w:keepNext/>
              <w:keepLines/>
              <w:rPr>
                <w:rFonts w:ascii="Segoe UI" w:hAnsi="Segoe UI" w:cs="Segoe UI"/>
                <w:b/>
                <w:sz w:val="22"/>
                <w:szCs w:val="22"/>
              </w:rPr>
            </w:pPr>
          </w:p>
          <w:p w14:paraId="679ACF4C" w14:textId="77777777" w:rsidR="003B6FFA" w:rsidRDefault="003B6FFA" w:rsidP="0016411D">
            <w:pPr>
              <w:keepNext/>
              <w:keepLines/>
              <w:rPr>
                <w:rFonts w:ascii="Segoe UI" w:hAnsi="Segoe UI" w:cs="Segoe UI"/>
                <w:b/>
                <w:sz w:val="22"/>
                <w:szCs w:val="22"/>
              </w:rPr>
            </w:pPr>
          </w:p>
          <w:p w14:paraId="25D05DD0" w14:textId="77777777" w:rsidR="003B6FFA" w:rsidRDefault="003B6FFA" w:rsidP="0016411D">
            <w:pPr>
              <w:keepNext/>
              <w:keepLines/>
              <w:rPr>
                <w:rFonts w:ascii="Segoe UI" w:hAnsi="Segoe UI" w:cs="Segoe UI"/>
                <w:b/>
                <w:sz w:val="22"/>
                <w:szCs w:val="22"/>
              </w:rPr>
            </w:pPr>
          </w:p>
          <w:p w14:paraId="69DDE550" w14:textId="7977B2F6" w:rsidR="003B6FFA" w:rsidRDefault="003B6FFA" w:rsidP="0016411D">
            <w:pPr>
              <w:keepNext/>
              <w:keepLines/>
              <w:rPr>
                <w:rFonts w:ascii="Segoe UI" w:hAnsi="Segoe UI" w:cs="Segoe UI"/>
                <w:b/>
                <w:sz w:val="22"/>
                <w:szCs w:val="22"/>
              </w:rPr>
            </w:pPr>
          </w:p>
          <w:p w14:paraId="00197943" w14:textId="6C4DB669" w:rsidR="00574D0E" w:rsidRDefault="00574D0E" w:rsidP="0016411D">
            <w:pPr>
              <w:keepNext/>
              <w:keepLines/>
              <w:rPr>
                <w:rFonts w:ascii="Segoe UI" w:hAnsi="Segoe UI" w:cs="Segoe UI"/>
                <w:b/>
                <w:sz w:val="22"/>
                <w:szCs w:val="22"/>
              </w:rPr>
            </w:pPr>
          </w:p>
          <w:p w14:paraId="7C5BC763" w14:textId="67FD2882" w:rsidR="00574D0E" w:rsidRDefault="00574D0E" w:rsidP="0016411D">
            <w:pPr>
              <w:keepNext/>
              <w:keepLines/>
              <w:rPr>
                <w:rFonts w:ascii="Segoe UI" w:hAnsi="Segoe UI" w:cs="Segoe UI"/>
                <w:b/>
                <w:sz w:val="22"/>
                <w:szCs w:val="22"/>
              </w:rPr>
            </w:pPr>
          </w:p>
          <w:p w14:paraId="6B9F123B" w14:textId="77777777" w:rsidR="003B6FFA" w:rsidRDefault="003B6FFA" w:rsidP="0016411D">
            <w:pPr>
              <w:keepNext/>
              <w:keepLines/>
              <w:rPr>
                <w:rFonts w:ascii="Segoe UI" w:hAnsi="Segoe UI" w:cs="Segoe UI"/>
                <w:b/>
                <w:sz w:val="22"/>
                <w:szCs w:val="22"/>
              </w:rPr>
            </w:pPr>
          </w:p>
          <w:p w14:paraId="09B28F7E" w14:textId="77777777" w:rsidR="00072D2A" w:rsidRDefault="00072D2A" w:rsidP="0016411D">
            <w:pPr>
              <w:keepNext/>
              <w:keepLines/>
              <w:rPr>
                <w:rFonts w:ascii="Segoe UI" w:hAnsi="Segoe UI" w:cs="Segoe UI"/>
                <w:b/>
                <w:sz w:val="22"/>
                <w:szCs w:val="22"/>
              </w:rPr>
            </w:pPr>
          </w:p>
          <w:p w14:paraId="46957AE1" w14:textId="77777777" w:rsidR="00072D2A" w:rsidRDefault="00072D2A" w:rsidP="0016411D">
            <w:pPr>
              <w:keepNext/>
              <w:keepLines/>
              <w:rPr>
                <w:rFonts w:ascii="Segoe UI" w:hAnsi="Segoe UI" w:cs="Segoe UI"/>
                <w:b/>
                <w:sz w:val="22"/>
                <w:szCs w:val="22"/>
              </w:rPr>
            </w:pPr>
          </w:p>
          <w:p w14:paraId="3280C53D" w14:textId="77777777" w:rsidR="00072D2A" w:rsidRDefault="00072D2A" w:rsidP="0016411D">
            <w:pPr>
              <w:keepNext/>
              <w:keepLines/>
              <w:rPr>
                <w:rFonts w:ascii="Segoe UI" w:hAnsi="Segoe UI" w:cs="Segoe UI"/>
                <w:b/>
                <w:sz w:val="22"/>
                <w:szCs w:val="22"/>
              </w:rPr>
            </w:pPr>
          </w:p>
          <w:p w14:paraId="6794D854" w14:textId="77777777" w:rsidR="00072D2A" w:rsidRDefault="00072D2A" w:rsidP="0016411D">
            <w:pPr>
              <w:keepNext/>
              <w:keepLines/>
              <w:rPr>
                <w:rFonts w:ascii="Segoe UI" w:hAnsi="Segoe UI" w:cs="Segoe UI"/>
                <w:b/>
                <w:sz w:val="22"/>
                <w:szCs w:val="22"/>
              </w:rPr>
            </w:pPr>
          </w:p>
          <w:p w14:paraId="1B1F67C8" w14:textId="77777777" w:rsidR="00072D2A" w:rsidRDefault="00072D2A" w:rsidP="0016411D">
            <w:pPr>
              <w:keepNext/>
              <w:keepLines/>
              <w:rPr>
                <w:rFonts w:ascii="Segoe UI" w:hAnsi="Segoe UI" w:cs="Segoe UI"/>
                <w:b/>
                <w:sz w:val="22"/>
                <w:szCs w:val="22"/>
              </w:rPr>
            </w:pPr>
          </w:p>
          <w:p w14:paraId="262B9E3A" w14:textId="77777777" w:rsidR="00072D2A" w:rsidRDefault="00072D2A" w:rsidP="0016411D">
            <w:pPr>
              <w:keepNext/>
              <w:keepLines/>
              <w:rPr>
                <w:rFonts w:ascii="Segoe UI" w:hAnsi="Segoe UI" w:cs="Segoe UI"/>
                <w:b/>
                <w:sz w:val="22"/>
                <w:szCs w:val="22"/>
              </w:rPr>
            </w:pPr>
          </w:p>
          <w:p w14:paraId="31053C18" w14:textId="77777777" w:rsidR="00072D2A" w:rsidRDefault="00072D2A" w:rsidP="0016411D">
            <w:pPr>
              <w:keepNext/>
              <w:keepLines/>
              <w:rPr>
                <w:rFonts w:ascii="Segoe UI" w:hAnsi="Segoe UI" w:cs="Segoe UI"/>
                <w:b/>
                <w:sz w:val="22"/>
                <w:szCs w:val="22"/>
              </w:rPr>
            </w:pPr>
          </w:p>
          <w:p w14:paraId="788E6D4A" w14:textId="77777777" w:rsidR="00072D2A" w:rsidRDefault="00072D2A" w:rsidP="0016411D">
            <w:pPr>
              <w:keepNext/>
              <w:keepLines/>
              <w:rPr>
                <w:rFonts w:ascii="Segoe UI" w:hAnsi="Segoe UI" w:cs="Segoe UI"/>
                <w:b/>
                <w:sz w:val="22"/>
                <w:szCs w:val="22"/>
              </w:rPr>
            </w:pPr>
            <w:r>
              <w:rPr>
                <w:rFonts w:ascii="Segoe UI" w:hAnsi="Segoe UI" w:cs="Segoe UI"/>
                <w:b/>
                <w:sz w:val="22"/>
                <w:szCs w:val="22"/>
              </w:rPr>
              <w:t>MW</w:t>
            </w:r>
          </w:p>
          <w:p w14:paraId="24C9AD4C" w14:textId="77777777" w:rsidR="007D66EB" w:rsidRDefault="007D66EB" w:rsidP="0016411D">
            <w:pPr>
              <w:keepNext/>
              <w:keepLines/>
              <w:rPr>
                <w:rFonts w:ascii="Segoe UI" w:hAnsi="Segoe UI" w:cs="Segoe UI"/>
                <w:b/>
                <w:sz w:val="22"/>
                <w:szCs w:val="22"/>
              </w:rPr>
            </w:pPr>
          </w:p>
          <w:p w14:paraId="627CD472" w14:textId="77777777" w:rsidR="007D66EB" w:rsidRDefault="007D66EB" w:rsidP="0016411D">
            <w:pPr>
              <w:keepNext/>
              <w:keepLines/>
              <w:rPr>
                <w:rFonts w:ascii="Segoe UI" w:hAnsi="Segoe UI" w:cs="Segoe UI"/>
                <w:b/>
                <w:sz w:val="22"/>
                <w:szCs w:val="22"/>
              </w:rPr>
            </w:pPr>
          </w:p>
          <w:p w14:paraId="0F333393" w14:textId="77777777" w:rsidR="007D66EB" w:rsidRDefault="007D66EB" w:rsidP="0016411D">
            <w:pPr>
              <w:keepNext/>
              <w:keepLines/>
              <w:rPr>
                <w:rFonts w:ascii="Segoe UI" w:hAnsi="Segoe UI" w:cs="Segoe UI"/>
                <w:b/>
                <w:sz w:val="22"/>
                <w:szCs w:val="22"/>
              </w:rPr>
            </w:pPr>
          </w:p>
          <w:p w14:paraId="65B85820" w14:textId="77777777" w:rsidR="007D66EB" w:rsidRDefault="007D66EB" w:rsidP="0016411D">
            <w:pPr>
              <w:keepNext/>
              <w:keepLines/>
              <w:rPr>
                <w:rFonts w:ascii="Segoe UI" w:hAnsi="Segoe UI" w:cs="Segoe UI"/>
                <w:b/>
                <w:sz w:val="22"/>
                <w:szCs w:val="22"/>
              </w:rPr>
            </w:pPr>
          </w:p>
          <w:p w14:paraId="31C86138" w14:textId="77777777" w:rsidR="007D66EB" w:rsidRDefault="007D66EB" w:rsidP="0016411D">
            <w:pPr>
              <w:keepNext/>
              <w:keepLines/>
              <w:rPr>
                <w:rFonts w:ascii="Segoe UI" w:hAnsi="Segoe UI" w:cs="Segoe UI"/>
                <w:b/>
                <w:sz w:val="22"/>
                <w:szCs w:val="22"/>
              </w:rPr>
            </w:pPr>
          </w:p>
          <w:p w14:paraId="79673FFE" w14:textId="77777777" w:rsidR="007D66EB" w:rsidRDefault="007D66EB" w:rsidP="0016411D">
            <w:pPr>
              <w:keepNext/>
              <w:keepLines/>
              <w:rPr>
                <w:rFonts w:ascii="Segoe UI" w:hAnsi="Segoe UI" w:cs="Segoe UI"/>
                <w:b/>
                <w:sz w:val="22"/>
                <w:szCs w:val="22"/>
              </w:rPr>
            </w:pPr>
          </w:p>
          <w:p w14:paraId="1A1E896B" w14:textId="77777777" w:rsidR="007D66EB" w:rsidRDefault="007D66EB" w:rsidP="0016411D">
            <w:pPr>
              <w:keepNext/>
              <w:keepLines/>
              <w:rPr>
                <w:rFonts w:ascii="Segoe UI" w:hAnsi="Segoe UI" w:cs="Segoe UI"/>
                <w:b/>
                <w:sz w:val="22"/>
                <w:szCs w:val="22"/>
              </w:rPr>
            </w:pPr>
          </w:p>
          <w:p w14:paraId="030EB379" w14:textId="77777777" w:rsidR="007D66EB" w:rsidRDefault="007D66EB" w:rsidP="0016411D">
            <w:pPr>
              <w:keepNext/>
              <w:keepLines/>
              <w:rPr>
                <w:rFonts w:ascii="Segoe UI" w:hAnsi="Segoe UI" w:cs="Segoe UI"/>
                <w:b/>
                <w:sz w:val="22"/>
                <w:szCs w:val="22"/>
              </w:rPr>
            </w:pPr>
            <w:r>
              <w:rPr>
                <w:rFonts w:ascii="Segoe UI" w:hAnsi="Segoe UI" w:cs="Segoe UI"/>
                <w:b/>
                <w:sz w:val="22"/>
                <w:szCs w:val="22"/>
              </w:rPr>
              <w:t>TB</w:t>
            </w:r>
          </w:p>
          <w:p w14:paraId="57E53162" w14:textId="77777777" w:rsidR="007E3489" w:rsidRDefault="007E3489" w:rsidP="0016411D">
            <w:pPr>
              <w:keepNext/>
              <w:keepLines/>
              <w:rPr>
                <w:rFonts w:ascii="Segoe UI" w:hAnsi="Segoe UI" w:cs="Segoe UI"/>
                <w:b/>
                <w:sz w:val="22"/>
                <w:szCs w:val="22"/>
              </w:rPr>
            </w:pPr>
          </w:p>
          <w:p w14:paraId="542A20FA" w14:textId="77777777" w:rsidR="007E3489" w:rsidRDefault="007E3489" w:rsidP="0016411D">
            <w:pPr>
              <w:keepNext/>
              <w:keepLines/>
              <w:rPr>
                <w:rFonts w:ascii="Segoe UI" w:hAnsi="Segoe UI" w:cs="Segoe UI"/>
                <w:b/>
                <w:sz w:val="22"/>
                <w:szCs w:val="22"/>
              </w:rPr>
            </w:pPr>
          </w:p>
          <w:p w14:paraId="049E4273" w14:textId="77777777" w:rsidR="007E3489" w:rsidRDefault="007E3489" w:rsidP="0016411D">
            <w:pPr>
              <w:keepNext/>
              <w:keepLines/>
              <w:rPr>
                <w:rFonts w:ascii="Segoe UI" w:hAnsi="Segoe UI" w:cs="Segoe UI"/>
                <w:b/>
                <w:sz w:val="22"/>
                <w:szCs w:val="22"/>
              </w:rPr>
            </w:pPr>
          </w:p>
          <w:p w14:paraId="18AED3D8" w14:textId="77777777" w:rsidR="007E3489" w:rsidRDefault="007E3489" w:rsidP="0016411D">
            <w:pPr>
              <w:keepNext/>
              <w:keepLines/>
              <w:rPr>
                <w:rFonts w:ascii="Segoe UI" w:hAnsi="Segoe UI" w:cs="Segoe UI"/>
                <w:b/>
                <w:sz w:val="22"/>
                <w:szCs w:val="22"/>
              </w:rPr>
            </w:pPr>
          </w:p>
          <w:p w14:paraId="0C462066" w14:textId="77777777" w:rsidR="007E3489" w:rsidRDefault="007E3489" w:rsidP="0016411D">
            <w:pPr>
              <w:keepNext/>
              <w:keepLines/>
              <w:rPr>
                <w:rFonts w:ascii="Segoe UI" w:hAnsi="Segoe UI" w:cs="Segoe UI"/>
                <w:b/>
                <w:sz w:val="22"/>
                <w:szCs w:val="22"/>
              </w:rPr>
            </w:pPr>
          </w:p>
          <w:p w14:paraId="1550D910" w14:textId="0601C097" w:rsidR="007E3489" w:rsidRPr="000E552D" w:rsidRDefault="007E3489" w:rsidP="0016411D">
            <w:pPr>
              <w:keepNext/>
              <w:keepLines/>
              <w:rPr>
                <w:rFonts w:ascii="Segoe UI" w:hAnsi="Segoe UI" w:cs="Segoe UI"/>
                <w:b/>
                <w:sz w:val="22"/>
                <w:szCs w:val="22"/>
              </w:rPr>
            </w:pPr>
          </w:p>
        </w:tc>
      </w:tr>
      <w:tr w:rsidR="003D280C" w:rsidRPr="009E11F6" w14:paraId="257040F2" w14:textId="77777777" w:rsidTr="00C72407">
        <w:trPr>
          <w:trHeight w:val="650"/>
        </w:trPr>
        <w:tc>
          <w:tcPr>
            <w:tcW w:w="851" w:type="dxa"/>
          </w:tcPr>
          <w:p w14:paraId="69BDAC57" w14:textId="77777777" w:rsidR="001B7240" w:rsidRDefault="00624083" w:rsidP="00624083">
            <w:pPr>
              <w:rPr>
                <w:rFonts w:ascii="Segoe UI" w:hAnsi="Segoe UI" w:cs="Segoe UI"/>
                <w:b/>
                <w:sz w:val="22"/>
                <w:szCs w:val="22"/>
              </w:rPr>
            </w:pPr>
            <w:r w:rsidRPr="00355FCF">
              <w:rPr>
                <w:rFonts w:ascii="Segoe UI" w:hAnsi="Segoe UI" w:cs="Segoe UI"/>
                <w:b/>
                <w:sz w:val="22"/>
                <w:szCs w:val="22"/>
              </w:rPr>
              <w:t xml:space="preserve">BOD </w:t>
            </w:r>
          </w:p>
          <w:p w14:paraId="754C3DC7" w14:textId="7022C582" w:rsidR="00624083" w:rsidRPr="00355FCF" w:rsidRDefault="0013505C" w:rsidP="00624083">
            <w:pPr>
              <w:rPr>
                <w:rFonts w:ascii="Segoe UI" w:hAnsi="Segoe UI" w:cs="Segoe UI"/>
                <w:b/>
                <w:sz w:val="22"/>
                <w:szCs w:val="22"/>
              </w:rPr>
            </w:pPr>
            <w:r>
              <w:rPr>
                <w:rFonts w:ascii="Segoe UI" w:hAnsi="Segoe UI" w:cs="Segoe UI"/>
                <w:b/>
                <w:sz w:val="22"/>
                <w:szCs w:val="22"/>
              </w:rPr>
              <w:t>05</w:t>
            </w:r>
            <w:r w:rsidR="00624083" w:rsidRPr="00355FCF">
              <w:rPr>
                <w:rFonts w:ascii="Segoe UI" w:hAnsi="Segoe UI" w:cs="Segoe UI"/>
                <w:b/>
                <w:sz w:val="22"/>
                <w:szCs w:val="22"/>
              </w:rPr>
              <w:t>/</w:t>
            </w:r>
            <w:r w:rsidR="001B7240">
              <w:rPr>
                <w:rFonts w:ascii="Segoe UI" w:hAnsi="Segoe UI" w:cs="Segoe UI"/>
                <w:b/>
                <w:sz w:val="22"/>
                <w:szCs w:val="22"/>
              </w:rPr>
              <w:t>20</w:t>
            </w:r>
          </w:p>
          <w:p w14:paraId="12C4D2BE" w14:textId="77777777" w:rsidR="003A79DF" w:rsidRDefault="001D613F" w:rsidP="00624083">
            <w:pPr>
              <w:keepNext/>
              <w:keepLines/>
              <w:rPr>
                <w:rFonts w:ascii="Segoe UI" w:hAnsi="Segoe UI" w:cs="Segoe UI"/>
                <w:sz w:val="22"/>
                <w:szCs w:val="22"/>
              </w:rPr>
            </w:pPr>
            <w:r>
              <w:rPr>
                <w:rFonts w:ascii="Segoe UI" w:hAnsi="Segoe UI" w:cs="Segoe UI"/>
                <w:sz w:val="22"/>
                <w:szCs w:val="22"/>
              </w:rPr>
              <w:t>a</w:t>
            </w:r>
          </w:p>
          <w:p w14:paraId="4E528821" w14:textId="77777777" w:rsidR="001D613F" w:rsidRDefault="001D613F" w:rsidP="00624083">
            <w:pPr>
              <w:keepNext/>
              <w:keepLines/>
              <w:rPr>
                <w:rFonts w:ascii="Segoe UI" w:hAnsi="Segoe UI" w:cs="Segoe UI"/>
                <w:sz w:val="22"/>
                <w:szCs w:val="22"/>
              </w:rPr>
            </w:pPr>
          </w:p>
          <w:p w14:paraId="7B786C7C" w14:textId="77777777" w:rsidR="001D613F" w:rsidRDefault="001D613F" w:rsidP="00624083">
            <w:pPr>
              <w:keepNext/>
              <w:keepLines/>
              <w:rPr>
                <w:rFonts w:ascii="Segoe UI" w:hAnsi="Segoe UI" w:cs="Segoe UI"/>
                <w:sz w:val="22"/>
                <w:szCs w:val="22"/>
              </w:rPr>
            </w:pPr>
          </w:p>
          <w:p w14:paraId="113E89DD" w14:textId="77777777" w:rsidR="001D613F" w:rsidRDefault="001D613F" w:rsidP="00624083">
            <w:pPr>
              <w:keepNext/>
              <w:keepLines/>
              <w:rPr>
                <w:rFonts w:ascii="Segoe UI" w:hAnsi="Segoe UI" w:cs="Segoe UI"/>
                <w:sz w:val="22"/>
                <w:szCs w:val="22"/>
              </w:rPr>
            </w:pPr>
          </w:p>
          <w:p w14:paraId="32DA369C" w14:textId="77777777" w:rsidR="001D613F" w:rsidRDefault="001D613F" w:rsidP="00624083">
            <w:pPr>
              <w:keepNext/>
              <w:keepLines/>
              <w:rPr>
                <w:rFonts w:ascii="Segoe UI" w:hAnsi="Segoe UI" w:cs="Segoe UI"/>
                <w:sz w:val="22"/>
                <w:szCs w:val="22"/>
              </w:rPr>
            </w:pPr>
          </w:p>
          <w:p w14:paraId="275A5F4F" w14:textId="77777777" w:rsidR="001D613F" w:rsidRDefault="001D613F" w:rsidP="00624083">
            <w:pPr>
              <w:keepNext/>
              <w:keepLines/>
              <w:rPr>
                <w:rFonts w:ascii="Segoe UI" w:hAnsi="Segoe UI" w:cs="Segoe UI"/>
                <w:sz w:val="22"/>
                <w:szCs w:val="22"/>
              </w:rPr>
            </w:pPr>
          </w:p>
          <w:p w14:paraId="1A401E9A" w14:textId="77777777" w:rsidR="001D613F" w:rsidRDefault="001D613F" w:rsidP="00624083">
            <w:pPr>
              <w:keepNext/>
              <w:keepLines/>
              <w:rPr>
                <w:rFonts w:ascii="Segoe UI" w:hAnsi="Segoe UI" w:cs="Segoe UI"/>
                <w:sz w:val="22"/>
                <w:szCs w:val="22"/>
              </w:rPr>
            </w:pPr>
          </w:p>
          <w:p w14:paraId="1F7967FD" w14:textId="77777777" w:rsidR="001D613F" w:rsidRDefault="001D613F" w:rsidP="00624083">
            <w:pPr>
              <w:keepNext/>
              <w:keepLines/>
              <w:rPr>
                <w:rFonts w:ascii="Segoe UI" w:hAnsi="Segoe UI" w:cs="Segoe UI"/>
                <w:sz w:val="22"/>
                <w:szCs w:val="22"/>
              </w:rPr>
            </w:pPr>
          </w:p>
          <w:p w14:paraId="372F144E" w14:textId="77777777" w:rsidR="001D613F" w:rsidRDefault="001D613F" w:rsidP="00624083">
            <w:pPr>
              <w:keepNext/>
              <w:keepLines/>
              <w:rPr>
                <w:rFonts w:ascii="Segoe UI" w:hAnsi="Segoe UI" w:cs="Segoe UI"/>
                <w:sz w:val="22"/>
                <w:szCs w:val="22"/>
              </w:rPr>
            </w:pPr>
            <w:r>
              <w:rPr>
                <w:rFonts w:ascii="Segoe UI" w:hAnsi="Segoe UI" w:cs="Segoe UI"/>
                <w:sz w:val="22"/>
                <w:szCs w:val="22"/>
              </w:rPr>
              <w:t>b</w:t>
            </w:r>
          </w:p>
          <w:p w14:paraId="1543736A" w14:textId="77777777" w:rsidR="001D613F" w:rsidRDefault="001D613F" w:rsidP="00624083">
            <w:pPr>
              <w:keepNext/>
              <w:keepLines/>
              <w:rPr>
                <w:rFonts w:ascii="Segoe UI" w:hAnsi="Segoe UI" w:cs="Segoe UI"/>
                <w:sz w:val="22"/>
                <w:szCs w:val="22"/>
              </w:rPr>
            </w:pPr>
          </w:p>
          <w:p w14:paraId="018B7350" w14:textId="77777777" w:rsidR="001D613F" w:rsidRDefault="001D613F" w:rsidP="00624083">
            <w:pPr>
              <w:keepNext/>
              <w:keepLines/>
              <w:rPr>
                <w:rFonts w:ascii="Segoe UI" w:hAnsi="Segoe UI" w:cs="Segoe UI"/>
                <w:sz w:val="22"/>
                <w:szCs w:val="22"/>
              </w:rPr>
            </w:pPr>
          </w:p>
          <w:p w14:paraId="13C62482" w14:textId="77777777" w:rsidR="001D613F" w:rsidRDefault="001D613F" w:rsidP="00624083">
            <w:pPr>
              <w:keepNext/>
              <w:keepLines/>
              <w:rPr>
                <w:rFonts w:ascii="Segoe UI" w:hAnsi="Segoe UI" w:cs="Segoe UI"/>
                <w:sz w:val="22"/>
                <w:szCs w:val="22"/>
              </w:rPr>
            </w:pPr>
          </w:p>
          <w:p w14:paraId="69CCAE4D" w14:textId="77777777" w:rsidR="001D613F" w:rsidRDefault="001D613F" w:rsidP="00624083">
            <w:pPr>
              <w:keepNext/>
              <w:keepLines/>
              <w:rPr>
                <w:rFonts w:ascii="Segoe UI" w:hAnsi="Segoe UI" w:cs="Segoe UI"/>
                <w:sz w:val="22"/>
                <w:szCs w:val="22"/>
              </w:rPr>
            </w:pPr>
          </w:p>
          <w:p w14:paraId="125D4CCE" w14:textId="77777777" w:rsidR="001D613F" w:rsidRDefault="001D613F" w:rsidP="00624083">
            <w:pPr>
              <w:keepNext/>
              <w:keepLines/>
              <w:rPr>
                <w:rFonts w:ascii="Segoe UI" w:hAnsi="Segoe UI" w:cs="Segoe UI"/>
                <w:sz w:val="22"/>
                <w:szCs w:val="22"/>
              </w:rPr>
            </w:pPr>
          </w:p>
          <w:p w14:paraId="74B2E52D" w14:textId="77777777" w:rsidR="001D613F" w:rsidRDefault="001D613F" w:rsidP="00624083">
            <w:pPr>
              <w:keepNext/>
              <w:keepLines/>
              <w:rPr>
                <w:rFonts w:ascii="Segoe UI" w:hAnsi="Segoe UI" w:cs="Segoe UI"/>
                <w:sz w:val="22"/>
                <w:szCs w:val="22"/>
              </w:rPr>
            </w:pPr>
          </w:p>
          <w:p w14:paraId="6CC114B6" w14:textId="77777777" w:rsidR="001D613F" w:rsidRDefault="001D613F" w:rsidP="00624083">
            <w:pPr>
              <w:keepNext/>
              <w:keepLines/>
              <w:rPr>
                <w:rFonts w:ascii="Segoe UI" w:hAnsi="Segoe UI" w:cs="Segoe UI"/>
                <w:sz w:val="22"/>
                <w:szCs w:val="22"/>
              </w:rPr>
            </w:pPr>
          </w:p>
          <w:p w14:paraId="4B1FC421" w14:textId="77777777" w:rsidR="001D613F" w:rsidRDefault="001D613F" w:rsidP="00624083">
            <w:pPr>
              <w:keepNext/>
              <w:keepLines/>
              <w:rPr>
                <w:rFonts w:ascii="Segoe UI" w:hAnsi="Segoe UI" w:cs="Segoe UI"/>
                <w:sz w:val="22"/>
                <w:szCs w:val="22"/>
              </w:rPr>
            </w:pPr>
          </w:p>
          <w:p w14:paraId="41085293" w14:textId="77777777" w:rsidR="001D613F" w:rsidRDefault="001D613F" w:rsidP="00624083">
            <w:pPr>
              <w:keepNext/>
              <w:keepLines/>
              <w:rPr>
                <w:rFonts w:ascii="Segoe UI" w:hAnsi="Segoe UI" w:cs="Segoe UI"/>
                <w:sz w:val="22"/>
                <w:szCs w:val="22"/>
              </w:rPr>
            </w:pPr>
          </w:p>
          <w:p w14:paraId="06B015E6" w14:textId="77777777" w:rsidR="001D613F" w:rsidRDefault="001D613F" w:rsidP="00624083">
            <w:pPr>
              <w:keepNext/>
              <w:keepLines/>
              <w:rPr>
                <w:rFonts w:ascii="Segoe UI" w:hAnsi="Segoe UI" w:cs="Segoe UI"/>
                <w:sz w:val="22"/>
                <w:szCs w:val="22"/>
              </w:rPr>
            </w:pPr>
          </w:p>
          <w:p w14:paraId="63F2BBFE" w14:textId="77777777" w:rsidR="001D613F" w:rsidRDefault="001D613F" w:rsidP="00624083">
            <w:pPr>
              <w:keepNext/>
              <w:keepLines/>
              <w:rPr>
                <w:rFonts w:ascii="Segoe UI" w:hAnsi="Segoe UI" w:cs="Segoe UI"/>
                <w:sz w:val="22"/>
                <w:szCs w:val="22"/>
              </w:rPr>
            </w:pPr>
          </w:p>
          <w:p w14:paraId="60D74545" w14:textId="12D2F6D0" w:rsidR="001D613F" w:rsidRPr="00355FCF" w:rsidRDefault="001D613F" w:rsidP="00624083">
            <w:pPr>
              <w:keepNext/>
              <w:keepLines/>
              <w:rPr>
                <w:rFonts w:ascii="Segoe UI" w:hAnsi="Segoe UI" w:cs="Segoe UI"/>
                <w:sz w:val="22"/>
                <w:szCs w:val="22"/>
              </w:rPr>
            </w:pPr>
            <w:r>
              <w:rPr>
                <w:rFonts w:ascii="Segoe UI" w:hAnsi="Segoe UI" w:cs="Segoe UI"/>
                <w:sz w:val="22"/>
                <w:szCs w:val="22"/>
              </w:rPr>
              <w:t>c</w:t>
            </w:r>
          </w:p>
        </w:tc>
        <w:tc>
          <w:tcPr>
            <w:tcW w:w="7655" w:type="dxa"/>
          </w:tcPr>
          <w:p w14:paraId="2CCCA2C7" w14:textId="226B5C30" w:rsidR="001B31A1" w:rsidRDefault="00FE568A" w:rsidP="00FE568A">
            <w:pPr>
              <w:jc w:val="both"/>
              <w:rPr>
                <w:rFonts w:ascii="Segoe UI" w:hAnsi="Segoe UI" w:cs="Segoe UI"/>
                <w:b/>
                <w:bCs/>
              </w:rPr>
            </w:pPr>
            <w:r w:rsidRPr="00FE568A">
              <w:rPr>
                <w:rFonts w:ascii="Segoe UI" w:hAnsi="Segoe UI" w:cs="Segoe UI"/>
                <w:b/>
                <w:bCs/>
              </w:rPr>
              <w:t>Chief Executive’s Report</w:t>
            </w:r>
          </w:p>
          <w:p w14:paraId="0BBC5005" w14:textId="77777777" w:rsidR="006642A6" w:rsidRPr="006642A6" w:rsidRDefault="006642A6" w:rsidP="00FE568A">
            <w:pPr>
              <w:jc w:val="both"/>
              <w:rPr>
                <w:rFonts w:ascii="Segoe UI" w:hAnsi="Segoe UI" w:cs="Segoe UI"/>
                <w:b/>
                <w:bCs/>
              </w:rPr>
            </w:pPr>
          </w:p>
          <w:p w14:paraId="1FB5EFB4" w14:textId="5E312EE9" w:rsidR="007C4848" w:rsidRDefault="001B31A1" w:rsidP="00FE568A">
            <w:pPr>
              <w:jc w:val="both"/>
              <w:rPr>
                <w:rFonts w:ascii="Segoe UI" w:hAnsi="Segoe UI" w:cs="Segoe UI"/>
                <w:bCs/>
              </w:rPr>
            </w:pPr>
            <w:r>
              <w:rPr>
                <w:rFonts w:ascii="Segoe UI" w:hAnsi="Segoe UI" w:cs="Segoe UI"/>
                <w:bCs/>
              </w:rPr>
              <w:t xml:space="preserve">The </w:t>
            </w:r>
            <w:r w:rsidR="006C4F1E" w:rsidRPr="006C4F1E">
              <w:rPr>
                <w:rFonts w:ascii="Segoe UI" w:hAnsi="Segoe UI" w:cs="Segoe UI"/>
                <w:bCs/>
              </w:rPr>
              <w:t xml:space="preserve">Managing Director of Mental Health &amp; Learning Disabilities </w:t>
            </w:r>
            <w:r w:rsidR="00FE568A" w:rsidRPr="00FE568A">
              <w:rPr>
                <w:rFonts w:ascii="Segoe UI" w:hAnsi="Segoe UI" w:cs="Segoe UI"/>
                <w:bCs/>
              </w:rPr>
              <w:t xml:space="preserve">presented the report BOD </w:t>
            </w:r>
            <w:r w:rsidR="001F6497">
              <w:rPr>
                <w:rFonts w:ascii="Segoe UI" w:hAnsi="Segoe UI" w:cs="Segoe UI"/>
                <w:bCs/>
              </w:rPr>
              <w:t>03</w:t>
            </w:r>
            <w:r w:rsidR="004A20F1">
              <w:rPr>
                <w:rFonts w:ascii="Segoe UI" w:hAnsi="Segoe UI" w:cs="Segoe UI"/>
                <w:bCs/>
              </w:rPr>
              <w:t>/2</w:t>
            </w:r>
            <w:r w:rsidR="00276AF3">
              <w:rPr>
                <w:rFonts w:ascii="Segoe UI" w:hAnsi="Segoe UI" w:cs="Segoe UI"/>
                <w:bCs/>
              </w:rPr>
              <w:t>0</w:t>
            </w:r>
            <w:r w:rsidR="001F6497">
              <w:rPr>
                <w:rFonts w:ascii="Segoe UI" w:hAnsi="Segoe UI" w:cs="Segoe UI"/>
                <w:bCs/>
              </w:rPr>
              <w:t>20</w:t>
            </w:r>
            <w:r w:rsidR="00717708">
              <w:rPr>
                <w:rFonts w:ascii="Segoe UI" w:hAnsi="Segoe UI" w:cs="Segoe UI"/>
                <w:bCs/>
              </w:rPr>
              <w:t>, on behalf of the Chief Executive,</w:t>
            </w:r>
            <w:r w:rsidR="00B77CB7">
              <w:rPr>
                <w:rFonts w:ascii="Segoe UI" w:hAnsi="Segoe UI" w:cs="Segoe UI"/>
                <w:bCs/>
              </w:rPr>
              <w:t xml:space="preserve"> </w:t>
            </w:r>
            <w:r w:rsidR="00FE568A" w:rsidRPr="00FE568A">
              <w:rPr>
                <w:rFonts w:ascii="Segoe UI" w:hAnsi="Segoe UI" w:cs="Segoe UI"/>
                <w:bCs/>
              </w:rPr>
              <w:t xml:space="preserve">which provided updates </w:t>
            </w:r>
            <w:r w:rsidR="00817ED3">
              <w:rPr>
                <w:rFonts w:ascii="Segoe UI" w:hAnsi="Segoe UI" w:cs="Segoe UI"/>
                <w:bCs/>
              </w:rPr>
              <w:t>on</w:t>
            </w:r>
            <w:r w:rsidR="00FE568A" w:rsidRPr="00FE568A">
              <w:rPr>
                <w:rFonts w:ascii="Segoe UI" w:hAnsi="Segoe UI" w:cs="Segoe UI"/>
                <w:bCs/>
              </w:rPr>
              <w:t xml:space="preserve"> recent national and local issues</w:t>
            </w:r>
            <w:r w:rsidR="00884EBD">
              <w:rPr>
                <w:rFonts w:ascii="Segoe UI" w:hAnsi="Segoe UI" w:cs="Segoe UI"/>
                <w:bCs/>
              </w:rPr>
              <w:t xml:space="preserve"> a</w:t>
            </w:r>
            <w:r w:rsidR="000362D4">
              <w:rPr>
                <w:rFonts w:ascii="Segoe UI" w:hAnsi="Segoe UI" w:cs="Segoe UI"/>
                <w:bCs/>
              </w:rPr>
              <w:t xml:space="preserve">nd a copy of the BOB ICS news bulletin.  </w:t>
            </w:r>
            <w:r w:rsidR="00907801">
              <w:rPr>
                <w:rFonts w:ascii="Segoe UI" w:hAnsi="Segoe UI" w:cs="Segoe UI"/>
                <w:bCs/>
              </w:rPr>
              <w:t xml:space="preserve"> </w:t>
            </w:r>
          </w:p>
          <w:p w14:paraId="5F83EA7A" w14:textId="77EEA7AE" w:rsidR="00F60274" w:rsidRDefault="00F60274" w:rsidP="00302D37">
            <w:pPr>
              <w:jc w:val="both"/>
              <w:rPr>
                <w:rFonts w:ascii="Segoe UI" w:hAnsi="Segoe UI" w:cs="Segoe UI"/>
                <w:bCs/>
              </w:rPr>
            </w:pPr>
          </w:p>
          <w:p w14:paraId="19A3AF81" w14:textId="3D6177FF" w:rsidR="00CC68E5" w:rsidRDefault="00D17348" w:rsidP="00302D37">
            <w:pPr>
              <w:jc w:val="both"/>
              <w:rPr>
                <w:rFonts w:ascii="Segoe UI" w:hAnsi="Segoe UI" w:cs="Segoe UI"/>
                <w:bCs/>
              </w:rPr>
            </w:pPr>
            <w:r>
              <w:rPr>
                <w:rFonts w:ascii="Segoe UI" w:hAnsi="Segoe UI" w:cs="Segoe UI"/>
                <w:b/>
                <w:i/>
                <w:iCs/>
              </w:rPr>
              <w:t>Winter performance</w:t>
            </w:r>
          </w:p>
          <w:p w14:paraId="5F4555F7" w14:textId="01FFC6E4" w:rsidR="00D17348" w:rsidRDefault="00D17348" w:rsidP="00302D37">
            <w:pPr>
              <w:jc w:val="both"/>
              <w:rPr>
                <w:rFonts w:ascii="Segoe UI" w:hAnsi="Segoe UI" w:cs="Segoe UI"/>
                <w:bCs/>
              </w:rPr>
            </w:pPr>
          </w:p>
          <w:p w14:paraId="4C7DCA5B" w14:textId="7D1C7BDA" w:rsidR="00D17348" w:rsidRPr="00D17348" w:rsidRDefault="009D4438" w:rsidP="00302D37">
            <w:pPr>
              <w:jc w:val="both"/>
              <w:rPr>
                <w:rFonts w:ascii="Segoe UI" w:hAnsi="Segoe UI" w:cs="Segoe UI"/>
                <w:bCs/>
              </w:rPr>
            </w:pPr>
            <w:r w:rsidRPr="009D4438">
              <w:rPr>
                <w:rFonts w:ascii="Segoe UI" w:hAnsi="Segoe UI" w:cs="Segoe UI"/>
                <w:bCs/>
              </w:rPr>
              <w:t>The Managing Director of Mental Health &amp; Learning Disabilities</w:t>
            </w:r>
            <w:r>
              <w:rPr>
                <w:rFonts w:ascii="Segoe UI" w:hAnsi="Segoe UI" w:cs="Segoe UI"/>
                <w:bCs/>
              </w:rPr>
              <w:t xml:space="preserve"> referred to the report </w:t>
            </w:r>
            <w:r w:rsidR="000E0260">
              <w:rPr>
                <w:rFonts w:ascii="Segoe UI" w:hAnsi="Segoe UI" w:cs="Segoe UI"/>
                <w:bCs/>
              </w:rPr>
              <w:t xml:space="preserve">and </w:t>
            </w:r>
            <w:r w:rsidR="00F2632E">
              <w:rPr>
                <w:rFonts w:ascii="Segoe UI" w:hAnsi="Segoe UI" w:cs="Segoe UI"/>
                <w:bCs/>
              </w:rPr>
              <w:t>noted</w:t>
            </w:r>
            <w:r w:rsidR="000E0260">
              <w:rPr>
                <w:rFonts w:ascii="Segoe UI" w:hAnsi="Segoe UI" w:cs="Segoe UI"/>
                <w:bCs/>
              </w:rPr>
              <w:t xml:space="preserve"> </w:t>
            </w:r>
            <w:r w:rsidR="0001230E">
              <w:rPr>
                <w:rFonts w:ascii="Segoe UI" w:hAnsi="Segoe UI" w:cs="Segoe UI"/>
                <w:bCs/>
              </w:rPr>
              <w:t>that there had been an effective system response at a challenging time of the year</w:t>
            </w:r>
            <w:r w:rsidR="00FF4E83">
              <w:rPr>
                <w:rFonts w:ascii="Segoe UI" w:hAnsi="Segoe UI" w:cs="Segoe UI"/>
                <w:bCs/>
              </w:rPr>
              <w:t xml:space="preserve">. </w:t>
            </w:r>
            <w:r w:rsidR="00F2632E">
              <w:rPr>
                <w:rFonts w:ascii="Segoe UI" w:hAnsi="Segoe UI" w:cs="Segoe UI"/>
                <w:bCs/>
              </w:rPr>
              <w:t xml:space="preserve"> </w:t>
            </w:r>
            <w:r w:rsidR="00FF4E83">
              <w:rPr>
                <w:rFonts w:ascii="Segoe UI" w:hAnsi="Segoe UI" w:cs="Segoe UI"/>
                <w:bCs/>
              </w:rPr>
              <w:t xml:space="preserve">She highlighted </w:t>
            </w:r>
            <w:r w:rsidR="005D30E6">
              <w:rPr>
                <w:rFonts w:ascii="Segoe UI" w:hAnsi="Segoe UI" w:cs="Segoe UI"/>
                <w:bCs/>
              </w:rPr>
              <w:t>that</w:t>
            </w:r>
            <w:r w:rsidR="00F2632E">
              <w:rPr>
                <w:rFonts w:ascii="Segoe UI" w:hAnsi="Segoe UI" w:cs="Segoe UI"/>
                <w:bCs/>
              </w:rPr>
              <w:t>:</w:t>
            </w:r>
            <w:r w:rsidR="005D30E6">
              <w:rPr>
                <w:rFonts w:ascii="Segoe UI" w:hAnsi="Segoe UI" w:cs="Segoe UI"/>
                <w:bCs/>
              </w:rPr>
              <w:t xml:space="preserve"> Oxfordshire’s Community Services teams had been commended for the considerable support which they had provided to </w:t>
            </w:r>
            <w:r w:rsidR="00F1639F">
              <w:rPr>
                <w:rFonts w:ascii="Segoe UI" w:hAnsi="Segoe UI" w:cs="Segoe UI"/>
                <w:bCs/>
              </w:rPr>
              <w:t>Oxford University Hospitals NHS FT to help support patients to get home</w:t>
            </w:r>
            <w:r w:rsidR="00F2632E">
              <w:rPr>
                <w:rFonts w:ascii="Segoe UI" w:hAnsi="Segoe UI" w:cs="Segoe UI"/>
                <w:bCs/>
              </w:rPr>
              <w:t xml:space="preserve">; and </w:t>
            </w:r>
            <w:r w:rsidR="00462527">
              <w:rPr>
                <w:rFonts w:ascii="Segoe UI" w:hAnsi="Segoe UI" w:cs="Segoe UI"/>
                <w:bCs/>
              </w:rPr>
              <w:t xml:space="preserve">Urgent Care Services had </w:t>
            </w:r>
            <w:r w:rsidR="00C44A2D">
              <w:rPr>
                <w:rFonts w:ascii="Segoe UI" w:hAnsi="Segoe UI" w:cs="Segoe UI"/>
                <w:bCs/>
              </w:rPr>
              <w:t>also performed well to provide alternative options to patients attending Accident &amp; Emergency</w:t>
            </w:r>
            <w:r w:rsidR="00930D20">
              <w:rPr>
                <w:rFonts w:ascii="Segoe UI" w:hAnsi="Segoe UI" w:cs="Segoe UI"/>
                <w:bCs/>
              </w:rPr>
              <w:t xml:space="preserve">.  </w:t>
            </w:r>
            <w:r w:rsidR="00F1639F">
              <w:rPr>
                <w:rFonts w:ascii="Segoe UI" w:hAnsi="Segoe UI" w:cs="Segoe UI"/>
                <w:bCs/>
              </w:rPr>
              <w:t xml:space="preserve">  </w:t>
            </w:r>
          </w:p>
          <w:p w14:paraId="4552FFDC" w14:textId="17FF8904" w:rsidR="00CC68E5" w:rsidRDefault="00CC68E5" w:rsidP="00302D37">
            <w:pPr>
              <w:jc w:val="both"/>
              <w:rPr>
                <w:rFonts w:ascii="Segoe UI" w:hAnsi="Segoe UI" w:cs="Segoe UI"/>
                <w:bCs/>
              </w:rPr>
            </w:pPr>
          </w:p>
          <w:p w14:paraId="41381DEB" w14:textId="2ED4792D" w:rsidR="005F7E0F" w:rsidRDefault="005F7E0F" w:rsidP="00302D37">
            <w:pPr>
              <w:jc w:val="both"/>
              <w:rPr>
                <w:rFonts w:ascii="Segoe UI" w:hAnsi="Segoe UI" w:cs="Segoe UI"/>
                <w:bCs/>
              </w:rPr>
            </w:pPr>
            <w:r>
              <w:rPr>
                <w:rFonts w:ascii="Segoe UI" w:hAnsi="Segoe UI" w:cs="Segoe UI"/>
                <w:b/>
                <w:i/>
                <w:iCs/>
              </w:rPr>
              <w:t xml:space="preserve">BOB ICS response to the NHS Long Term Plan </w:t>
            </w:r>
            <w:r w:rsidR="00187590">
              <w:rPr>
                <w:rFonts w:ascii="Segoe UI" w:hAnsi="Segoe UI" w:cs="Segoe UI"/>
                <w:b/>
                <w:i/>
                <w:iCs/>
              </w:rPr>
              <w:t>(4-year system plan)</w:t>
            </w:r>
          </w:p>
          <w:p w14:paraId="28396DDE" w14:textId="3E38B22B" w:rsidR="00187590" w:rsidRDefault="00187590" w:rsidP="00302D37">
            <w:pPr>
              <w:jc w:val="both"/>
              <w:rPr>
                <w:rFonts w:ascii="Segoe UI" w:hAnsi="Segoe UI" w:cs="Segoe UI"/>
                <w:bCs/>
              </w:rPr>
            </w:pPr>
          </w:p>
          <w:p w14:paraId="2017F144" w14:textId="18B60CF3" w:rsidR="00187590" w:rsidRDefault="00187590" w:rsidP="00302D37">
            <w:pPr>
              <w:jc w:val="both"/>
              <w:rPr>
                <w:rFonts w:ascii="Segoe UI" w:hAnsi="Segoe UI" w:cs="Segoe UI"/>
                <w:bCs/>
              </w:rPr>
            </w:pPr>
            <w:r>
              <w:rPr>
                <w:rFonts w:ascii="Segoe UI" w:hAnsi="Segoe UI" w:cs="Segoe UI"/>
                <w:bCs/>
              </w:rPr>
              <w:t>She referred to the report and n</w:t>
            </w:r>
            <w:r w:rsidR="00730704">
              <w:rPr>
                <w:rFonts w:ascii="Segoe UI" w:hAnsi="Segoe UI" w:cs="Segoe UI"/>
                <w:bCs/>
              </w:rPr>
              <w:t xml:space="preserve">oted that </w:t>
            </w:r>
            <w:r w:rsidR="00B7523C">
              <w:rPr>
                <w:rFonts w:ascii="Segoe UI" w:hAnsi="Segoe UI" w:cs="Segoe UI"/>
                <w:bCs/>
              </w:rPr>
              <w:t>work to bring the system back into financial balance and maximis</w:t>
            </w:r>
            <w:r w:rsidR="00623654">
              <w:rPr>
                <w:rFonts w:ascii="Segoe UI" w:hAnsi="Segoe UI" w:cs="Segoe UI"/>
                <w:bCs/>
              </w:rPr>
              <w:t>e</w:t>
            </w:r>
            <w:r w:rsidR="00B7523C">
              <w:rPr>
                <w:rFonts w:ascii="Segoe UI" w:hAnsi="Segoe UI" w:cs="Segoe UI"/>
                <w:bCs/>
              </w:rPr>
              <w:t xml:space="preserve"> opportunities to </w:t>
            </w:r>
            <w:r w:rsidR="004B1232">
              <w:rPr>
                <w:rFonts w:ascii="Segoe UI" w:hAnsi="Segoe UI" w:cs="Segoe UI"/>
                <w:bCs/>
              </w:rPr>
              <w:t>address the financial deficit in the South East region</w:t>
            </w:r>
            <w:r w:rsidR="00623654">
              <w:rPr>
                <w:rFonts w:ascii="Segoe UI" w:hAnsi="Segoe UI" w:cs="Segoe UI"/>
                <w:bCs/>
              </w:rPr>
              <w:t xml:space="preserve"> </w:t>
            </w:r>
            <w:r w:rsidR="006372BE">
              <w:rPr>
                <w:rFonts w:ascii="Segoe UI" w:hAnsi="Segoe UI" w:cs="Segoe UI"/>
                <w:bCs/>
              </w:rPr>
              <w:t xml:space="preserve">had been a main item </w:t>
            </w:r>
            <w:r w:rsidR="002530C3">
              <w:rPr>
                <w:rFonts w:ascii="Segoe UI" w:hAnsi="Segoe UI" w:cs="Segoe UI"/>
                <w:bCs/>
              </w:rPr>
              <w:t>for discussion</w:t>
            </w:r>
            <w:r w:rsidR="00C508ED">
              <w:rPr>
                <w:rFonts w:ascii="Segoe UI" w:hAnsi="Segoe UI" w:cs="Segoe UI"/>
                <w:bCs/>
              </w:rPr>
              <w:t xml:space="preserve"> at the System Leaders Group in January 2020</w:t>
            </w:r>
            <w:r w:rsidR="00A76B49">
              <w:rPr>
                <w:rFonts w:ascii="Segoe UI" w:hAnsi="Segoe UI" w:cs="Segoe UI"/>
                <w:bCs/>
              </w:rPr>
              <w:t xml:space="preserve">.  She noted that the South East region and the BOB ICS area </w:t>
            </w:r>
            <w:r w:rsidR="0031043F">
              <w:rPr>
                <w:rFonts w:ascii="Segoe UI" w:hAnsi="Segoe UI" w:cs="Segoe UI"/>
                <w:bCs/>
              </w:rPr>
              <w:t xml:space="preserve">would be </w:t>
            </w:r>
            <w:r w:rsidR="007F5FCC">
              <w:rPr>
                <w:rFonts w:ascii="Segoe UI" w:hAnsi="Segoe UI" w:cs="Segoe UI"/>
                <w:bCs/>
              </w:rPr>
              <w:t>expected to work to improve the region’s financial position</w:t>
            </w:r>
            <w:r w:rsidR="00E550A0">
              <w:rPr>
                <w:rFonts w:ascii="Segoe UI" w:hAnsi="Segoe UI" w:cs="Segoe UI"/>
                <w:bCs/>
              </w:rPr>
              <w:t xml:space="preserve"> and this would impact upon the Trust at a time when it was continuing to face increasing </w:t>
            </w:r>
            <w:r w:rsidR="001A0048">
              <w:rPr>
                <w:rFonts w:ascii="Segoe UI" w:hAnsi="Segoe UI" w:cs="Segoe UI"/>
                <w:bCs/>
              </w:rPr>
              <w:t xml:space="preserve">activity and demand for services.  </w:t>
            </w:r>
          </w:p>
          <w:p w14:paraId="1B1B7CE7" w14:textId="08936D5B" w:rsidR="00153D83" w:rsidRDefault="00153D83" w:rsidP="00302D37">
            <w:pPr>
              <w:jc w:val="both"/>
              <w:rPr>
                <w:rFonts w:ascii="Segoe UI" w:hAnsi="Segoe UI" w:cs="Segoe UI"/>
                <w:bCs/>
              </w:rPr>
            </w:pPr>
          </w:p>
          <w:p w14:paraId="73589F0B" w14:textId="591D17F9" w:rsidR="0033424B" w:rsidRPr="0033424B" w:rsidRDefault="0033424B" w:rsidP="001D613F">
            <w:pPr>
              <w:jc w:val="both"/>
              <w:rPr>
                <w:rFonts w:ascii="Segoe UI" w:hAnsi="Segoe UI" w:cs="Segoe UI"/>
                <w:b/>
                <w:bCs/>
              </w:rPr>
            </w:pPr>
          </w:p>
        </w:tc>
        <w:tc>
          <w:tcPr>
            <w:tcW w:w="770" w:type="dxa"/>
          </w:tcPr>
          <w:p w14:paraId="29DA654E" w14:textId="77777777" w:rsidR="003D280C" w:rsidRDefault="003D280C" w:rsidP="00687605">
            <w:pPr>
              <w:keepNext/>
              <w:keepLines/>
              <w:rPr>
                <w:rFonts w:ascii="Segoe UI" w:hAnsi="Segoe UI" w:cs="Segoe UI"/>
                <w:b/>
              </w:rPr>
            </w:pPr>
          </w:p>
          <w:p w14:paraId="3A6D2200" w14:textId="77777777" w:rsidR="008F38B1" w:rsidRDefault="008F38B1" w:rsidP="00687605">
            <w:pPr>
              <w:keepNext/>
              <w:keepLines/>
              <w:rPr>
                <w:rFonts w:ascii="Segoe UI" w:hAnsi="Segoe UI" w:cs="Segoe UI"/>
                <w:b/>
              </w:rPr>
            </w:pPr>
          </w:p>
          <w:p w14:paraId="69A0E52E" w14:textId="0704411F" w:rsidR="004C75E3" w:rsidRDefault="004C75E3" w:rsidP="00687605">
            <w:pPr>
              <w:keepNext/>
              <w:keepLines/>
              <w:rPr>
                <w:rFonts w:ascii="Segoe UI" w:hAnsi="Segoe UI" w:cs="Segoe UI"/>
                <w:b/>
                <w:sz w:val="22"/>
                <w:szCs w:val="22"/>
              </w:rPr>
            </w:pPr>
          </w:p>
          <w:p w14:paraId="4942E960" w14:textId="26FFE62D" w:rsidR="001D0128" w:rsidRDefault="001D0128" w:rsidP="00687605">
            <w:pPr>
              <w:keepNext/>
              <w:keepLines/>
              <w:rPr>
                <w:rFonts w:ascii="Segoe UI" w:hAnsi="Segoe UI" w:cs="Segoe UI"/>
                <w:b/>
                <w:sz w:val="22"/>
                <w:szCs w:val="22"/>
              </w:rPr>
            </w:pPr>
          </w:p>
          <w:p w14:paraId="422E037F" w14:textId="7A48ECFC" w:rsidR="001D0128" w:rsidRDefault="001D0128" w:rsidP="00687605">
            <w:pPr>
              <w:keepNext/>
              <w:keepLines/>
              <w:rPr>
                <w:rFonts w:ascii="Segoe UI" w:hAnsi="Segoe UI" w:cs="Segoe UI"/>
                <w:b/>
                <w:sz w:val="22"/>
                <w:szCs w:val="22"/>
              </w:rPr>
            </w:pPr>
          </w:p>
          <w:p w14:paraId="5AB8752F" w14:textId="71746CCE" w:rsidR="001D0128" w:rsidRDefault="001D0128" w:rsidP="00687605">
            <w:pPr>
              <w:keepNext/>
              <w:keepLines/>
              <w:rPr>
                <w:rFonts w:ascii="Segoe UI" w:hAnsi="Segoe UI" w:cs="Segoe UI"/>
                <w:b/>
                <w:sz w:val="22"/>
                <w:szCs w:val="22"/>
              </w:rPr>
            </w:pPr>
          </w:p>
          <w:p w14:paraId="1A7F07C9" w14:textId="165A61B2" w:rsidR="001D0128" w:rsidRDefault="001D0128" w:rsidP="00687605">
            <w:pPr>
              <w:keepNext/>
              <w:keepLines/>
              <w:rPr>
                <w:rFonts w:ascii="Segoe UI" w:hAnsi="Segoe UI" w:cs="Segoe UI"/>
                <w:b/>
                <w:sz w:val="22"/>
                <w:szCs w:val="22"/>
              </w:rPr>
            </w:pPr>
          </w:p>
          <w:p w14:paraId="24629B91" w14:textId="75F6E276" w:rsidR="001D0128" w:rsidRDefault="001D0128" w:rsidP="00687605">
            <w:pPr>
              <w:keepNext/>
              <w:keepLines/>
              <w:rPr>
                <w:rFonts w:ascii="Segoe UI" w:hAnsi="Segoe UI" w:cs="Segoe UI"/>
                <w:b/>
                <w:sz w:val="22"/>
                <w:szCs w:val="22"/>
              </w:rPr>
            </w:pPr>
          </w:p>
          <w:p w14:paraId="1B5AD270" w14:textId="0647D90D" w:rsidR="001D0128" w:rsidRDefault="001D0128" w:rsidP="00687605">
            <w:pPr>
              <w:keepNext/>
              <w:keepLines/>
              <w:rPr>
                <w:rFonts w:ascii="Segoe UI" w:hAnsi="Segoe UI" w:cs="Segoe UI"/>
                <w:b/>
                <w:sz w:val="22"/>
                <w:szCs w:val="22"/>
              </w:rPr>
            </w:pPr>
          </w:p>
          <w:p w14:paraId="59B903AC" w14:textId="29CEBF31" w:rsidR="001D0128" w:rsidRDefault="001D0128" w:rsidP="00687605">
            <w:pPr>
              <w:keepNext/>
              <w:keepLines/>
              <w:rPr>
                <w:rFonts w:ascii="Segoe UI" w:hAnsi="Segoe UI" w:cs="Segoe UI"/>
                <w:b/>
                <w:sz w:val="22"/>
                <w:szCs w:val="22"/>
              </w:rPr>
            </w:pPr>
          </w:p>
          <w:p w14:paraId="07BE2A7A" w14:textId="2ABFC13F" w:rsidR="00210985" w:rsidRPr="004C75E3" w:rsidRDefault="00210985" w:rsidP="00C741E7">
            <w:pPr>
              <w:keepNext/>
              <w:keepLines/>
              <w:rPr>
                <w:rFonts w:ascii="Segoe UI" w:hAnsi="Segoe UI" w:cs="Segoe UI"/>
                <w:b/>
                <w:sz w:val="22"/>
                <w:szCs w:val="22"/>
              </w:rPr>
            </w:pPr>
          </w:p>
        </w:tc>
      </w:tr>
      <w:tr w:rsidR="001D613F" w:rsidRPr="009E11F6" w14:paraId="3655744F" w14:textId="77777777" w:rsidTr="00C72407">
        <w:trPr>
          <w:trHeight w:val="650"/>
        </w:trPr>
        <w:tc>
          <w:tcPr>
            <w:tcW w:w="851" w:type="dxa"/>
          </w:tcPr>
          <w:p w14:paraId="663F3453" w14:textId="77777777" w:rsidR="001D613F" w:rsidRDefault="001D613F" w:rsidP="00624083">
            <w:pPr>
              <w:rPr>
                <w:rFonts w:ascii="Segoe UI" w:hAnsi="Segoe UI" w:cs="Segoe UI"/>
                <w:bCs/>
                <w:sz w:val="22"/>
                <w:szCs w:val="22"/>
              </w:rPr>
            </w:pPr>
          </w:p>
          <w:p w14:paraId="715339E8" w14:textId="77777777" w:rsidR="001D613F" w:rsidRDefault="001D613F" w:rsidP="00624083">
            <w:pPr>
              <w:rPr>
                <w:rFonts w:ascii="Segoe UI" w:hAnsi="Segoe UI" w:cs="Segoe UI"/>
                <w:bCs/>
                <w:sz w:val="22"/>
                <w:szCs w:val="22"/>
              </w:rPr>
            </w:pPr>
          </w:p>
          <w:p w14:paraId="768D377C" w14:textId="77777777" w:rsidR="001D613F" w:rsidRDefault="001D613F" w:rsidP="00624083">
            <w:pPr>
              <w:rPr>
                <w:rFonts w:ascii="Segoe UI" w:hAnsi="Segoe UI" w:cs="Segoe UI"/>
                <w:bCs/>
                <w:sz w:val="22"/>
                <w:szCs w:val="22"/>
              </w:rPr>
            </w:pPr>
            <w:r>
              <w:rPr>
                <w:rFonts w:ascii="Segoe UI" w:hAnsi="Segoe UI" w:cs="Segoe UI"/>
                <w:bCs/>
                <w:sz w:val="22"/>
                <w:szCs w:val="22"/>
              </w:rPr>
              <w:t>d</w:t>
            </w:r>
          </w:p>
          <w:p w14:paraId="05B87289" w14:textId="77777777" w:rsidR="001D613F" w:rsidRDefault="001D613F" w:rsidP="00624083">
            <w:pPr>
              <w:rPr>
                <w:rFonts w:ascii="Segoe UI" w:hAnsi="Segoe UI" w:cs="Segoe UI"/>
                <w:bCs/>
                <w:sz w:val="22"/>
                <w:szCs w:val="22"/>
              </w:rPr>
            </w:pPr>
          </w:p>
          <w:p w14:paraId="1BBE20E2" w14:textId="77777777" w:rsidR="001D613F" w:rsidRDefault="001D613F" w:rsidP="00624083">
            <w:pPr>
              <w:rPr>
                <w:rFonts w:ascii="Segoe UI" w:hAnsi="Segoe UI" w:cs="Segoe UI"/>
                <w:bCs/>
                <w:sz w:val="22"/>
                <w:szCs w:val="22"/>
              </w:rPr>
            </w:pPr>
          </w:p>
          <w:p w14:paraId="6AC868F2" w14:textId="77777777" w:rsidR="001D613F" w:rsidRDefault="001D613F" w:rsidP="00624083">
            <w:pPr>
              <w:rPr>
                <w:rFonts w:ascii="Segoe UI" w:hAnsi="Segoe UI" w:cs="Segoe UI"/>
                <w:bCs/>
                <w:sz w:val="22"/>
                <w:szCs w:val="22"/>
              </w:rPr>
            </w:pPr>
          </w:p>
          <w:p w14:paraId="2AF248F8" w14:textId="77777777" w:rsidR="001D613F" w:rsidRDefault="001D613F" w:rsidP="00624083">
            <w:pPr>
              <w:rPr>
                <w:rFonts w:ascii="Segoe UI" w:hAnsi="Segoe UI" w:cs="Segoe UI"/>
                <w:bCs/>
                <w:sz w:val="22"/>
                <w:szCs w:val="22"/>
              </w:rPr>
            </w:pPr>
          </w:p>
          <w:p w14:paraId="3353997F" w14:textId="77777777" w:rsidR="001D613F" w:rsidRDefault="001D613F" w:rsidP="00624083">
            <w:pPr>
              <w:rPr>
                <w:rFonts w:ascii="Segoe UI" w:hAnsi="Segoe UI" w:cs="Segoe UI"/>
                <w:bCs/>
                <w:sz w:val="22"/>
                <w:szCs w:val="22"/>
              </w:rPr>
            </w:pPr>
          </w:p>
          <w:p w14:paraId="59E82778" w14:textId="77777777" w:rsidR="001D613F" w:rsidRDefault="001D613F" w:rsidP="00624083">
            <w:pPr>
              <w:rPr>
                <w:rFonts w:ascii="Segoe UI" w:hAnsi="Segoe UI" w:cs="Segoe UI"/>
                <w:bCs/>
                <w:sz w:val="22"/>
                <w:szCs w:val="22"/>
              </w:rPr>
            </w:pPr>
          </w:p>
          <w:p w14:paraId="2030FAC8" w14:textId="77777777" w:rsidR="001D613F" w:rsidRDefault="001D613F" w:rsidP="00624083">
            <w:pPr>
              <w:rPr>
                <w:rFonts w:ascii="Segoe UI" w:hAnsi="Segoe UI" w:cs="Segoe UI"/>
                <w:bCs/>
                <w:sz w:val="22"/>
                <w:szCs w:val="22"/>
              </w:rPr>
            </w:pPr>
          </w:p>
          <w:p w14:paraId="445D0D4F" w14:textId="77777777" w:rsidR="001D613F" w:rsidRDefault="001D613F" w:rsidP="00624083">
            <w:pPr>
              <w:rPr>
                <w:rFonts w:ascii="Segoe UI" w:hAnsi="Segoe UI" w:cs="Segoe UI"/>
                <w:bCs/>
                <w:sz w:val="22"/>
                <w:szCs w:val="22"/>
              </w:rPr>
            </w:pPr>
          </w:p>
          <w:p w14:paraId="2E57D686" w14:textId="77777777" w:rsidR="001D613F" w:rsidRDefault="001D613F" w:rsidP="00624083">
            <w:pPr>
              <w:rPr>
                <w:rFonts w:ascii="Segoe UI" w:hAnsi="Segoe UI" w:cs="Segoe UI"/>
                <w:bCs/>
                <w:sz w:val="22"/>
                <w:szCs w:val="22"/>
              </w:rPr>
            </w:pPr>
          </w:p>
          <w:p w14:paraId="3DAE2F84" w14:textId="77777777" w:rsidR="001D613F" w:rsidRDefault="001D613F" w:rsidP="00624083">
            <w:pPr>
              <w:rPr>
                <w:rFonts w:ascii="Segoe UI" w:hAnsi="Segoe UI" w:cs="Segoe UI"/>
                <w:bCs/>
                <w:sz w:val="22"/>
                <w:szCs w:val="22"/>
              </w:rPr>
            </w:pPr>
          </w:p>
          <w:p w14:paraId="66981373" w14:textId="73FDAEC3" w:rsidR="001D613F" w:rsidRDefault="001D613F" w:rsidP="00624083">
            <w:pPr>
              <w:rPr>
                <w:rFonts w:ascii="Segoe UI" w:hAnsi="Segoe UI" w:cs="Segoe UI"/>
                <w:bCs/>
                <w:sz w:val="22"/>
                <w:szCs w:val="22"/>
              </w:rPr>
            </w:pPr>
          </w:p>
          <w:p w14:paraId="66265890" w14:textId="6820718A" w:rsidR="00400320" w:rsidRDefault="00400320" w:rsidP="00624083">
            <w:pPr>
              <w:rPr>
                <w:rFonts w:ascii="Segoe UI" w:hAnsi="Segoe UI" w:cs="Segoe UI"/>
                <w:bCs/>
                <w:sz w:val="22"/>
                <w:szCs w:val="22"/>
              </w:rPr>
            </w:pPr>
          </w:p>
          <w:p w14:paraId="6098E4E3" w14:textId="77777777" w:rsidR="00400320" w:rsidRDefault="00400320" w:rsidP="00624083">
            <w:pPr>
              <w:rPr>
                <w:rFonts w:ascii="Segoe UI" w:hAnsi="Segoe UI" w:cs="Segoe UI"/>
                <w:bCs/>
                <w:sz w:val="22"/>
                <w:szCs w:val="22"/>
              </w:rPr>
            </w:pPr>
          </w:p>
          <w:p w14:paraId="6ED73176" w14:textId="77777777" w:rsidR="001D613F" w:rsidRDefault="001D613F" w:rsidP="00624083">
            <w:pPr>
              <w:rPr>
                <w:rFonts w:ascii="Segoe UI" w:hAnsi="Segoe UI" w:cs="Segoe UI"/>
                <w:bCs/>
                <w:sz w:val="22"/>
                <w:szCs w:val="22"/>
              </w:rPr>
            </w:pPr>
          </w:p>
          <w:p w14:paraId="647D909F" w14:textId="77777777" w:rsidR="001D613F" w:rsidRDefault="001D613F" w:rsidP="00624083">
            <w:pPr>
              <w:rPr>
                <w:rFonts w:ascii="Segoe UI" w:hAnsi="Segoe UI" w:cs="Segoe UI"/>
                <w:bCs/>
                <w:sz w:val="22"/>
                <w:szCs w:val="22"/>
              </w:rPr>
            </w:pPr>
            <w:r>
              <w:rPr>
                <w:rFonts w:ascii="Segoe UI" w:hAnsi="Segoe UI" w:cs="Segoe UI"/>
                <w:bCs/>
                <w:sz w:val="22"/>
                <w:szCs w:val="22"/>
              </w:rPr>
              <w:t>e</w:t>
            </w:r>
          </w:p>
          <w:p w14:paraId="741EC233" w14:textId="77777777" w:rsidR="001D613F" w:rsidRDefault="001D613F" w:rsidP="00624083">
            <w:pPr>
              <w:rPr>
                <w:rFonts w:ascii="Segoe UI" w:hAnsi="Segoe UI" w:cs="Segoe UI"/>
                <w:bCs/>
                <w:sz w:val="22"/>
                <w:szCs w:val="22"/>
              </w:rPr>
            </w:pPr>
          </w:p>
          <w:p w14:paraId="1F839327" w14:textId="77777777" w:rsidR="001D613F" w:rsidRDefault="001D613F" w:rsidP="00624083">
            <w:pPr>
              <w:rPr>
                <w:rFonts w:ascii="Segoe UI" w:hAnsi="Segoe UI" w:cs="Segoe UI"/>
                <w:bCs/>
                <w:sz w:val="22"/>
                <w:szCs w:val="22"/>
              </w:rPr>
            </w:pPr>
          </w:p>
          <w:p w14:paraId="405C557C" w14:textId="77777777" w:rsidR="001D613F" w:rsidRDefault="001D613F" w:rsidP="00624083">
            <w:pPr>
              <w:rPr>
                <w:rFonts w:ascii="Segoe UI" w:hAnsi="Segoe UI" w:cs="Segoe UI"/>
                <w:bCs/>
                <w:sz w:val="22"/>
                <w:szCs w:val="22"/>
              </w:rPr>
            </w:pPr>
          </w:p>
          <w:p w14:paraId="3D7E3107" w14:textId="77777777" w:rsidR="001D613F" w:rsidRDefault="001D613F" w:rsidP="00624083">
            <w:pPr>
              <w:rPr>
                <w:rFonts w:ascii="Segoe UI" w:hAnsi="Segoe UI" w:cs="Segoe UI"/>
                <w:bCs/>
                <w:sz w:val="22"/>
                <w:szCs w:val="22"/>
              </w:rPr>
            </w:pPr>
          </w:p>
          <w:p w14:paraId="7DEA06A9" w14:textId="77777777" w:rsidR="001D613F" w:rsidRDefault="001D613F" w:rsidP="00624083">
            <w:pPr>
              <w:rPr>
                <w:rFonts w:ascii="Segoe UI" w:hAnsi="Segoe UI" w:cs="Segoe UI"/>
                <w:bCs/>
                <w:sz w:val="22"/>
                <w:szCs w:val="22"/>
              </w:rPr>
            </w:pPr>
          </w:p>
          <w:p w14:paraId="46E4AD04" w14:textId="77777777" w:rsidR="001D613F" w:rsidRDefault="001D613F" w:rsidP="00624083">
            <w:pPr>
              <w:rPr>
                <w:rFonts w:ascii="Segoe UI" w:hAnsi="Segoe UI" w:cs="Segoe UI"/>
                <w:bCs/>
                <w:sz w:val="22"/>
                <w:szCs w:val="22"/>
              </w:rPr>
            </w:pPr>
          </w:p>
          <w:p w14:paraId="7BD6677F" w14:textId="77777777" w:rsidR="001D613F" w:rsidRDefault="001D613F" w:rsidP="00624083">
            <w:pPr>
              <w:rPr>
                <w:rFonts w:ascii="Segoe UI" w:hAnsi="Segoe UI" w:cs="Segoe UI"/>
                <w:bCs/>
                <w:sz w:val="22"/>
                <w:szCs w:val="22"/>
              </w:rPr>
            </w:pPr>
          </w:p>
          <w:p w14:paraId="13BF1442" w14:textId="77777777" w:rsidR="001D613F" w:rsidRDefault="001D613F" w:rsidP="00624083">
            <w:pPr>
              <w:rPr>
                <w:rFonts w:ascii="Segoe UI" w:hAnsi="Segoe UI" w:cs="Segoe UI"/>
                <w:bCs/>
                <w:sz w:val="22"/>
                <w:szCs w:val="22"/>
              </w:rPr>
            </w:pPr>
          </w:p>
          <w:p w14:paraId="7748F353" w14:textId="77777777" w:rsidR="001D613F" w:rsidRDefault="001D613F" w:rsidP="00624083">
            <w:pPr>
              <w:rPr>
                <w:rFonts w:ascii="Segoe UI" w:hAnsi="Segoe UI" w:cs="Segoe UI"/>
                <w:bCs/>
                <w:sz w:val="22"/>
                <w:szCs w:val="22"/>
              </w:rPr>
            </w:pPr>
            <w:r>
              <w:rPr>
                <w:rFonts w:ascii="Segoe UI" w:hAnsi="Segoe UI" w:cs="Segoe UI"/>
                <w:bCs/>
                <w:sz w:val="22"/>
                <w:szCs w:val="22"/>
              </w:rPr>
              <w:t>f</w:t>
            </w:r>
          </w:p>
          <w:p w14:paraId="06A97DA5" w14:textId="77777777" w:rsidR="001D613F" w:rsidRDefault="001D613F" w:rsidP="00624083">
            <w:pPr>
              <w:rPr>
                <w:rFonts w:ascii="Segoe UI" w:hAnsi="Segoe UI" w:cs="Segoe UI"/>
                <w:bCs/>
                <w:sz w:val="22"/>
                <w:szCs w:val="22"/>
              </w:rPr>
            </w:pPr>
          </w:p>
          <w:p w14:paraId="25F4B066" w14:textId="77777777" w:rsidR="001D613F" w:rsidRDefault="001D613F" w:rsidP="00624083">
            <w:pPr>
              <w:rPr>
                <w:rFonts w:ascii="Segoe UI" w:hAnsi="Segoe UI" w:cs="Segoe UI"/>
                <w:bCs/>
                <w:sz w:val="22"/>
                <w:szCs w:val="22"/>
              </w:rPr>
            </w:pPr>
          </w:p>
          <w:p w14:paraId="6006C076" w14:textId="77777777" w:rsidR="001D613F" w:rsidRDefault="001D613F" w:rsidP="00624083">
            <w:pPr>
              <w:rPr>
                <w:rFonts w:ascii="Segoe UI" w:hAnsi="Segoe UI" w:cs="Segoe UI"/>
                <w:bCs/>
                <w:sz w:val="22"/>
                <w:szCs w:val="22"/>
              </w:rPr>
            </w:pPr>
          </w:p>
          <w:p w14:paraId="235E812C" w14:textId="77777777" w:rsidR="001D613F" w:rsidRDefault="001D613F" w:rsidP="00624083">
            <w:pPr>
              <w:rPr>
                <w:rFonts w:ascii="Segoe UI" w:hAnsi="Segoe UI" w:cs="Segoe UI"/>
                <w:bCs/>
                <w:sz w:val="22"/>
                <w:szCs w:val="22"/>
              </w:rPr>
            </w:pPr>
          </w:p>
          <w:p w14:paraId="19343736" w14:textId="77777777" w:rsidR="001D613F" w:rsidRDefault="001D613F" w:rsidP="00624083">
            <w:pPr>
              <w:rPr>
                <w:rFonts w:ascii="Segoe UI" w:hAnsi="Segoe UI" w:cs="Segoe UI"/>
                <w:bCs/>
                <w:sz w:val="22"/>
                <w:szCs w:val="22"/>
              </w:rPr>
            </w:pPr>
          </w:p>
          <w:p w14:paraId="6AC43113" w14:textId="77777777" w:rsidR="001D613F" w:rsidRDefault="001D613F" w:rsidP="00624083">
            <w:pPr>
              <w:rPr>
                <w:rFonts w:ascii="Segoe UI" w:hAnsi="Segoe UI" w:cs="Segoe UI"/>
                <w:bCs/>
                <w:sz w:val="22"/>
                <w:szCs w:val="22"/>
              </w:rPr>
            </w:pPr>
          </w:p>
          <w:p w14:paraId="01692EB8" w14:textId="77777777" w:rsidR="001D613F" w:rsidRDefault="001D613F" w:rsidP="00624083">
            <w:pPr>
              <w:rPr>
                <w:rFonts w:ascii="Segoe UI" w:hAnsi="Segoe UI" w:cs="Segoe UI"/>
                <w:bCs/>
                <w:sz w:val="22"/>
                <w:szCs w:val="22"/>
              </w:rPr>
            </w:pPr>
          </w:p>
          <w:p w14:paraId="04BB6938" w14:textId="77777777" w:rsidR="001D613F" w:rsidRDefault="001D613F" w:rsidP="00624083">
            <w:pPr>
              <w:rPr>
                <w:rFonts w:ascii="Segoe UI" w:hAnsi="Segoe UI" w:cs="Segoe UI"/>
                <w:bCs/>
                <w:sz w:val="22"/>
                <w:szCs w:val="22"/>
              </w:rPr>
            </w:pPr>
          </w:p>
          <w:p w14:paraId="7FC7407D" w14:textId="77777777" w:rsidR="001D613F" w:rsidRDefault="001D613F" w:rsidP="00624083">
            <w:pPr>
              <w:rPr>
                <w:rFonts w:ascii="Segoe UI" w:hAnsi="Segoe UI" w:cs="Segoe UI"/>
                <w:bCs/>
                <w:sz w:val="22"/>
                <w:szCs w:val="22"/>
              </w:rPr>
            </w:pPr>
          </w:p>
          <w:p w14:paraId="238F2281" w14:textId="774CBF0A" w:rsidR="001D613F" w:rsidRDefault="001D613F" w:rsidP="00624083">
            <w:pPr>
              <w:rPr>
                <w:rFonts w:ascii="Segoe UI" w:hAnsi="Segoe UI" w:cs="Segoe UI"/>
                <w:bCs/>
                <w:sz w:val="22"/>
                <w:szCs w:val="22"/>
              </w:rPr>
            </w:pPr>
          </w:p>
          <w:p w14:paraId="5649D4D3" w14:textId="69767599" w:rsidR="00400320" w:rsidRDefault="00400320" w:rsidP="00624083">
            <w:pPr>
              <w:rPr>
                <w:rFonts w:ascii="Segoe UI" w:hAnsi="Segoe UI" w:cs="Segoe UI"/>
                <w:bCs/>
                <w:sz w:val="22"/>
                <w:szCs w:val="22"/>
              </w:rPr>
            </w:pPr>
          </w:p>
          <w:p w14:paraId="008A4B59" w14:textId="547943DD" w:rsidR="00400320" w:rsidRDefault="00400320" w:rsidP="00624083">
            <w:pPr>
              <w:rPr>
                <w:rFonts w:ascii="Segoe UI" w:hAnsi="Segoe UI" w:cs="Segoe UI"/>
                <w:bCs/>
                <w:sz w:val="22"/>
                <w:szCs w:val="22"/>
              </w:rPr>
            </w:pPr>
          </w:p>
          <w:p w14:paraId="4B2D4768" w14:textId="23194915" w:rsidR="00400320" w:rsidRDefault="00400320" w:rsidP="00624083">
            <w:pPr>
              <w:rPr>
                <w:rFonts w:ascii="Segoe UI" w:hAnsi="Segoe UI" w:cs="Segoe UI"/>
                <w:bCs/>
                <w:sz w:val="22"/>
                <w:szCs w:val="22"/>
              </w:rPr>
            </w:pPr>
          </w:p>
          <w:p w14:paraId="1C157E7A" w14:textId="77777777" w:rsidR="00400320" w:rsidRDefault="00400320" w:rsidP="00624083">
            <w:pPr>
              <w:rPr>
                <w:rFonts w:ascii="Segoe UI" w:hAnsi="Segoe UI" w:cs="Segoe UI"/>
                <w:bCs/>
                <w:sz w:val="22"/>
                <w:szCs w:val="22"/>
              </w:rPr>
            </w:pPr>
          </w:p>
          <w:p w14:paraId="5B2D955A" w14:textId="77777777" w:rsidR="001D613F" w:rsidRDefault="001D613F" w:rsidP="00624083">
            <w:pPr>
              <w:rPr>
                <w:rFonts w:ascii="Segoe UI" w:hAnsi="Segoe UI" w:cs="Segoe UI"/>
                <w:bCs/>
                <w:sz w:val="22"/>
                <w:szCs w:val="22"/>
              </w:rPr>
            </w:pPr>
            <w:r>
              <w:rPr>
                <w:rFonts w:ascii="Segoe UI" w:hAnsi="Segoe UI" w:cs="Segoe UI"/>
                <w:bCs/>
                <w:sz w:val="22"/>
                <w:szCs w:val="22"/>
              </w:rPr>
              <w:t>g</w:t>
            </w:r>
          </w:p>
          <w:p w14:paraId="49498603" w14:textId="77777777" w:rsidR="001D613F" w:rsidRDefault="001D613F" w:rsidP="00624083">
            <w:pPr>
              <w:rPr>
                <w:rFonts w:ascii="Segoe UI" w:hAnsi="Segoe UI" w:cs="Segoe UI"/>
                <w:bCs/>
                <w:sz w:val="22"/>
                <w:szCs w:val="22"/>
              </w:rPr>
            </w:pPr>
          </w:p>
          <w:p w14:paraId="3767F1F1" w14:textId="77777777" w:rsidR="001D613F" w:rsidRDefault="001D613F" w:rsidP="00624083">
            <w:pPr>
              <w:rPr>
                <w:rFonts w:ascii="Segoe UI" w:hAnsi="Segoe UI" w:cs="Segoe UI"/>
                <w:bCs/>
                <w:sz w:val="22"/>
                <w:szCs w:val="22"/>
              </w:rPr>
            </w:pPr>
          </w:p>
          <w:p w14:paraId="4AA05E74" w14:textId="77777777" w:rsidR="001D613F" w:rsidRDefault="001D613F" w:rsidP="00624083">
            <w:pPr>
              <w:rPr>
                <w:rFonts w:ascii="Segoe UI" w:hAnsi="Segoe UI" w:cs="Segoe UI"/>
                <w:bCs/>
                <w:sz w:val="22"/>
                <w:szCs w:val="22"/>
              </w:rPr>
            </w:pPr>
          </w:p>
          <w:p w14:paraId="0F1204F3" w14:textId="77777777" w:rsidR="001D613F" w:rsidRDefault="001D613F" w:rsidP="00624083">
            <w:pPr>
              <w:rPr>
                <w:rFonts w:ascii="Segoe UI" w:hAnsi="Segoe UI" w:cs="Segoe UI"/>
                <w:bCs/>
                <w:sz w:val="22"/>
                <w:szCs w:val="22"/>
              </w:rPr>
            </w:pPr>
          </w:p>
          <w:p w14:paraId="636B762A" w14:textId="77777777" w:rsidR="001D613F" w:rsidRDefault="001D613F" w:rsidP="00624083">
            <w:pPr>
              <w:rPr>
                <w:rFonts w:ascii="Segoe UI" w:hAnsi="Segoe UI" w:cs="Segoe UI"/>
                <w:bCs/>
                <w:sz w:val="22"/>
                <w:szCs w:val="22"/>
              </w:rPr>
            </w:pPr>
          </w:p>
          <w:p w14:paraId="3A8A4A87" w14:textId="77777777" w:rsidR="001D613F" w:rsidRDefault="001D613F" w:rsidP="00624083">
            <w:pPr>
              <w:rPr>
                <w:rFonts w:ascii="Segoe UI" w:hAnsi="Segoe UI" w:cs="Segoe UI"/>
                <w:bCs/>
                <w:sz w:val="22"/>
                <w:szCs w:val="22"/>
              </w:rPr>
            </w:pPr>
          </w:p>
          <w:p w14:paraId="22B7A0EA" w14:textId="77777777" w:rsidR="001D613F" w:rsidRDefault="001D613F" w:rsidP="00624083">
            <w:pPr>
              <w:rPr>
                <w:rFonts w:ascii="Segoe UI" w:hAnsi="Segoe UI" w:cs="Segoe UI"/>
                <w:bCs/>
                <w:sz w:val="22"/>
                <w:szCs w:val="22"/>
              </w:rPr>
            </w:pPr>
          </w:p>
          <w:p w14:paraId="4AF74001" w14:textId="77777777" w:rsidR="001D613F" w:rsidRDefault="001D613F" w:rsidP="00624083">
            <w:pPr>
              <w:rPr>
                <w:rFonts w:ascii="Segoe UI" w:hAnsi="Segoe UI" w:cs="Segoe UI"/>
                <w:bCs/>
                <w:sz w:val="22"/>
                <w:szCs w:val="22"/>
              </w:rPr>
            </w:pPr>
          </w:p>
          <w:p w14:paraId="0470CE15" w14:textId="77777777" w:rsidR="001D613F" w:rsidRDefault="001D613F" w:rsidP="00624083">
            <w:pPr>
              <w:rPr>
                <w:rFonts w:ascii="Segoe UI" w:hAnsi="Segoe UI" w:cs="Segoe UI"/>
                <w:bCs/>
                <w:sz w:val="22"/>
                <w:szCs w:val="22"/>
              </w:rPr>
            </w:pPr>
          </w:p>
          <w:p w14:paraId="51CADE7A" w14:textId="77777777" w:rsidR="001D613F" w:rsidRDefault="001D613F" w:rsidP="00624083">
            <w:pPr>
              <w:rPr>
                <w:rFonts w:ascii="Segoe UI" w:hAnsi="Segoe UI" w:cs="Segoe UI"/>
                <w:bCs/>
                <w:sz w:val="22"/>
                <w:szCs w:val="22"/>
              </w:rPr>
            </w:pPr>
            <w:r>
              <w:rPr>
                <w:rFonts w:ascii="Segoe UI" w:hAnsi="Segoe UI" w:cs="Segoe UI"/>
                <w:bCs/>
                <w:sz w:val="22"/>
                <w:szCs w:val="22"/>
              </w:rPr>
              <w:t>h</w:t>
            </w:r>
          </w:p>
          <w:p w14:paraId="37629EA0" w14:textId="77777777" w:rsidR="001D613F" w:rsidRDefault="001D613F" w:rsidP="00624083">
            <w:pPr>
              <w:rPr>
                <w:rFonts w:ascii="Segoe UI" w:hAnsi="Segoe UI" w:cs="Segoe UI"/>
                <w:bCs/>
                <w:sz w:val="22"/>
                <w:szCs w:val="22"/>
              </w:rPr>
            </w:pPr>
          </w:p>
          <w:p w14:paraId="18D96E5C" w14:textId="77777777" w:rsidR="001D613F" w:rsidRDefault="001D613F" w:rsidP="00624083">
            <w:pPr>
              <w:rPr>
                <w:rFonts w:ascii="Segoe UI" w:hAnsi="Segoe UI" w:cs="Segoe UI"/>
                <w:bCs/>
                <w:sz w:val="22"/>
                <w:szCs w:val="22"/>
              </w:rPr>
            </w:pPr>
          </w:p>
          <w:p w14:paraId="7C493D0D" w14:textId="77777777" w:rsidR="001D613F" w:rsidRDefault="001D613F" w:rsidP="00624083">
            <w:pPr>
              <w:rPr>
                <w:rFonts w:ascii="Segoe UI" w:hAnsi="Segoe UI" w:cs="Segoe UI"/>
                <w:bCs/>
                <w:sz w:val="22"/>
                <w:szCs w:val="22"/>
              </w:rPr>
            </w:pPr>
          </w:p>
          <w:p w14:paraId="52F45AC2" w14:textId="77777777" w:rsidR="001D613F" w:rsidRDefault="001D613F" w:rsidP="00624083">
            <w:pPr>
              <w:rPr>
                <w:rFonts w:ascii="Segoe UI" w:hAnsi="Segoe UI" w:cs="Segoe UI"/>
                <w:bCs/>
                <w:sz w:val="22"/>
                <w:szCs w:val="22"/>
              </w:rPr>
            </w:pPr>
          </w:p>
          <w:p w14:paraId="5F74C8EF" w14:textId="77777777" w:rsidR="001D613F" w:rsidRDefault="001D613F" w:rsidP="00624083">
            <w:pPr>
              <w:rPr>
                <w:rFonts w:ascii="Segoe UI" w:hAnsi="Segoe UI" w:cs="Segoe UI"/>
                <w:bCs/>
                <w:sz w:val="22"/>
                <w:szCs w:val="22"/>
              </w:rPr>
            </w:pPr>
          </w:p>
          <w:p w14:paraId="1A2F2C7E" w14:textId="77777777" w:rsidR="001D613F" w:rsidRDefault="001D613F" w:rsidP="00624083">
            <w:pPr>
              <w:rPr>
                <w:rFonts w:ascii="Segoe UI" w:hAnsi="Segoe UI" w:cs="Segoe UI"/>
                <w:bCs/>
                <w:sz w:val="22"/>
                <w:szCs w:val="22"/>
              </w:rPr>
            </w:pPr>
          </w:p>
          <w:p w14:paraId="6DAB2BE0" w14:textId="77777777" w:rsidR="001D613F" w:rsidRDefault="001D613F" w:rsidP="00624083">
            <w:pPr>
              <w:rPr>
                <w:rFonts w:ascii="Segoe UI" w:hAnsi="Segoe UI" w:cs="Segoe UI"/>
                <w:bCs/>
                <w:sz w:val="22"/>
                <w:szCs w:val="22"/>
              </w:rPr>
            </w:pPr>
            <w:proofErr w:type="spellStart"/>
            <w:r>
              <w:rPr>
                <w:rFonts w:ascii="Segoe UI" w:hAnsi="Segoe UI" w:cs="Segoe UI"/>
                <w:bCs/>
                <w:sz w:val="22"/>
                <w:szCs w:val="22"/>
              </w:rPr>
              <w:t>i</w:t>
            </w:r>
            <w:proofErr w:type="spellEnd"/>
          </w:p>
          <w:p w14:paraId="7283DD46" w14:textId="77777777" w:rsidR="001D613F" w:rsidRDefault="001D613F" w:rsidP="00624083">
            <w:pPr>
              <w:rPr>
                <w:rFonts w:ascii="Segoe UI" w:hAnsi="Segoe UI" w:cs="Segoe UI"/>
                <w:bCs/>
                <w:sz w:val="22"/>
                <w:szCs w:val="22"/>
              </w:rPr>
            </w:pPr>
          </w:p>
          <w:p w14:paraId="12F348F3" w14:textId="77777777" w:rsidR="001D613F" w:rsidRDefault="001D613F" w:rsidP="00624083">
            <w:pPr>
              <w:rPr>
                <w:rFonts w:ascii="Segoe UI" w:hAnsi="Segoe UI" w:cs="Segoe UI"/>
                <w:bCs/>
                <w:sz w:val="22"/>
                <w:szCs w:val="22"/>
              </w:rPr>
            </w:pPr>
          </w:p>
          <w:p w14:paraId="7A6F7ACF" w14:textId="77777777" w:rsidR="001D613F" w:rsidRDefault="001D613F" w:rsidP="00624083">
            <w:pPr>
              <w:rPr>
                <w:rFonts w:ascii="Segoe UI" w:hAnsi="Segoe UI" w:cs="Segoe UI"/>
                <w:bCs/>
                <w:sz w:val="22"/>
                <w:szCs w:val="22"/>
              </w:rPr>
            </w:pPr>
          </w:p>
          <w:p w14:paraId="77513D82" w14:textId="77777777" w:rsidR="001D613F" w:rsidRDefault="001D613F" w:rsidP="00624083">
            <w:pPr>
              <w:rPr>
                <w:rFonts w:ascii="Segoe UI" w:hAnsi="Segoe UI" w:cs="Segoe UI"/>
                <w:bCs/>
                <w:sz w:val="22"/>
                <w:szCs w:val="22"/>
              </w:rPr>
            </w:pPr>
          </w:p>
          <w:p w14:paraId="74F7F687" w14:textId="77777777" w:rsidR="001D613F" w:rsidRDefault="001D613F" w:rsidP="00624083">
            <w:pPr>
              <w:rPr>
                <w:rFonts w:ascii="Segoe UI" w:hAnsi="Segoe UI" w:cs="Segoe UI"/>
                <w:bCs/>
                <w:sz w:val="22"/>
                <w:szCs w:val="22"/>
              </w:rPr>
            </w:pPr>
          </w:p>
          <w:p w14:paraId="2BFAF82E" w14:textId="77777777" w:rsidR="001D613F" w:rsidRDefault="001D613F" w:rsidP="00624083">
            <w:pPr>
              <w:rPr>
                <w:rFonts w:ascii="Segoe UI" w:hAnsi="Segoe UI" w:cs="Segoe UI"/>
                <w:bCs/>
                <w:sz w:val="22"/>
                <w:szCs w:val="22"/>
              </w:rPr>
            </w:pPr>
            <w:r>
              <w:rPr>
                <w:rFonts w:ascii="Segoe UI" w:hAnsi="Segoe UI" w:cs="Segoe UI"/>
                <w:bCs/>
                <w:sz w:val="22"/>
                <w:szCs w:val="22"/>
              </w:rPr>
              <w:t>j</w:t>
            </w:r>
          </w:p>
          <w:p w14:paraId="3695C8B1" w14:textId="77777777" w:rsidR="001D613F" w:rsidRDefault="001D613F" w:rsidP="00624083">
            <w:pPr>
              <w:rPr>
                <w:rFonts w:ascii="Segoe UI" w:hAnsi="Segoe UI" w:cs="Segoe UI"/>
                <w:bCs/>
                <w:sz w:val="22"/>
                <w:szCs w:val="22"/>
              </w:rPr>
            </w:pPr>
          </w:p>
          <w:p w14:paraId="7777EF0B" w14:textId="77777777" w:rsidR="001D613F" w:rsidRDefault="001D613F" w:rsidP="00624083">
            <w:pPr>
              <w:rPr>
                <w:rFonts w:ascii="Segoe UI" w:hAnsi="Segoe UI" w:cs="Segoe UI"/>
                <w:bCs/>
                <w:sz w:val="22"/>
                <w:szCs w:val="22"/>
              </w:rPr>
            </w:pPr>
          </w:p>
          <w:p w14:paraId="42EB0AD4" w14:textId="77777777" w:rsidR="001D613F" w:rsidRDefault="001D613F" w:rsidP="00624083">
            <w:pPr>
              <w:rPr>
                <w:rFonts w:ascii="Segoe UI" w:hAnsi="Segoe UI" w:cs="Segoe UI"/>
                <w:bCs/>
                <w:sz w:val="22"/>
                <w:szCs w:val="22"/>
              </w:rPr>
            </w:pPr>
          </w:p>
          <w:p w14:paraId="485C09CA" w14:textId="4E0B4F77" w:rsidR="001D613F" w:rsidRPr="001D613F" w:rsidRDefault="001D613F" w:rsidP="00624083">
            <w:pPr>
              <w:rPr>
                <w:rFonts w:ascii="Segoe UI" w:hAnsi="Segoe UI" w:cs="Segoe UI"/>
                <w:bCs/>
                <w:sz w:val="22"/>
                <w:szCs w:val="22"/>
              </w:rPr>
            </w:pPr>
            <w:r>
              <w:rPr>
                <w:rFonts w:ascii="Segoe UI" w:hAnsi="Segoe UI" w:cs="Segoe UI"/>
                <w:bCs/>
                <w:sz w:val="22"/>
                <w:szCs w:val="22"/>
              </w:rPr>
              <w:t>k</w:t>
            </w:r>
          </w:p>
        </w:tc>
        <w:tc>
          <w:tcPr>
            <w:tcW w:w="7655" w:type="dxa"/>
          </w:tcPr>
          <w:p w14:paraId="549CA834" w14:textId="77777777" w:rsidR="001D613F" w:rsidRDefault="001D613F" w:rsidP="001D613F">
            <w:pPr>
              <w:jc w:val="both"/>
              <w:rPr>
                <w:rFonts w:ascii="Segoe UI" w:hAnsi="Segoe UI" w:cs="Segoe UI"/>
                <w:bCs/>
              </w:rPr>
            </w:pPr>
            <w:r>
              <w:rPr>
                <w:rFonts w:ascii="Segoe UI" w:hAnsi="Segoe UI" w:cs="Segoe UI"/>
                <w:b/>
                <w:i/>
                <w:iCs/>
              </w:rPr>
              <w:lastRenderedPageBreak/>
              <w:t>Historic underfunding of Mental Health Services in Oxfordshire</w:t>
            </w:r>
          </w:p>
          <w:p w14:paraId="18EDBF17" w14:textId="77777777" w:rsidR="001D613F" w:rsidRDefault="001D613F" w:rsidP="001D613F">
            <w:pPr>
              <w:jc w:val="both"/>
              <w:rPr>
                <w:rFonts w:ascii="Segoe UI" w:hAnsi="Segoe UI" w:cs="Segoe UI"/>
                <w:bCs/>
              </w:rPr>
            </w:pPr>
          </w:p>
          <w:p w14:paraId="73C893EB" w14:textId="7EFABBA5" w:rsidR="001D613F" w:rsidRPr="00931AD9" w:rsidRDefault="001D613F" w:rsidP="001D613F">
            <w:pPr>
              <w:jc w:val="both"/>
              <w:rPr>
                <w:rFonts w:ascii="Segoe UI" w:hAnsi="Segoe UI" w:cs="Segoe UI"/>
                <w:bCs/>
              </w:rPr>
            </w:pPr>
            <w:r>
              <w:rPr>
                <w:rFonts w:ascii="Segoe UI" w:hAnsi="Segoe UI" w:cs="Segoe UI"/>
                <w:bCs/>
              </w:rPr>
              <w:t xml:space="preserve">She referred to the report and explained that although the NHS Long Term Plan submission had factored in an assumption of investment of £7 million to cover the backlog in mental health funding in 2020/21 and £3 million </w:t>
            </w:r>
            <w:r w:rsidR="002F6C1C">
              <w:rPr>
                <w:rFonts w:ascii="Segoe UI" w:hAnsi="Segoe UI" w:cs="Segoe UI"/>
                <w:bCs/>
              </w:rPr>
              <w:t xml:space="preserve">in </w:t>
            </w:r>
            <w:r>
              <w:rPr>
                <w:rFonts w:ascii="Segoe UI" w:hAnsi="Segoe UI" w:cs="Segoe UI"/>
                <w:bCs/>
              </w:rPr>
              <w:t xml:space="preserve">2021/22, that funding had not yet been reflected in the commissioning process.  The situation would need to be resolved if the Trust was to be </w:t>
            </w:r>
            <w:r w:rsidR="00400320">
              <w:rPr>
                <w:rFonts w:ascii="Segoe UI" w:hAnsi="Segoe UI" w:cs="Segoe UI"/>
                <w:bCs/>
              </w:rPr>
              <w:t>able</w:t>
            </w:r>
            <w:r>
              <w:rPr>
                <w:rFonts w:ascii="Segoe UI" w:hAnsi="Segoe UI" w:cs="Segoe UI"/>
                <w:bCs/>
              </w:rPr>
              <w:t xml:space="preserve"> to implement the Long Term Plan </w:t>
            </w:r>
            <w:r w:rsidR="00400320">
              <w:rPr>
                <w:rFonts w:ascii="Segoe UI" w:hAnsi="Segoe UI" w:cs="Segoe UI"/>
                <w:bCs/>
              </w:rPr>
              <w:t>especially</w:t>
            </w:r>
            <w:r>
              <w:rPr>
                <w:rFonts w:ascii="Segoe UI" w:hAnsi="Segoe UI" w:cs="Segoe UI"/>
                <w:bCs/>
              </w:rPr>
              <w:t xml:space="preserve"> in light of increasing levels of activity in excess of the capacity supported by existing funding.  </w:t>
            </w:r>
            <w:r w:rsidR="00400320">
              <w:rPr>
                <w:rFonts w:ascii="Segoe UI" w:hAnsi="Segoe UI" w:cs="Segoe UI"/>
                <w:bCs/>
              </w:rPr>
              <w:t xml:space="preserve">She highlighted that there was a risk that the Trust would not be able to achieve Long Term Plan ambitions in FY20 or FY21 if funding issues were not resolved.  </w:t>
            </w:r>
            <w:r>
              <w:rPr>
                <w:rFonts w:ascii="Segoe UI" w:hAnsi="Segoe UI" w:cs="Segoe UI"/>
                <w:bCs/>
              </w:rPr>
              <w:t>The Trust and Oxfordshire Clinical Commissioning Group (</w:t>
            </w:r>
            <w:r>
              <w:rPr>
                <w:rFonts w:ascii="Segoe UI" w:hAnsi="Segoe UI" w:cs="Segoe UI"/>
                <w:b/>
              </w:rPr>
              <w:t xml:space="preserve">Oxfordshire </w:t>
            </w:r>
            <w:r w:rsidRPr="009B4FAC">
              <w:rPr>
                <w:rFonts w:ascii="Segoe UI" w:hAnsi="Segoe UI" w:cs="Segoe UI"/>
                <w:b/>
              </w:rPr>
              <w:t>CCG</w:t>
            </w:r>
            <w:r>
              <w:rPr>
                <w:rFonts w:ascii="Segoe UI" w:hAnsi="Segoe UI" w:cs="Segoe UI"/>
                <w:bCs/>
              </w:rPr>
              <w:t xml:space="preserve">) would therefore move to mediation with the input of the national mental health team and NHS England.  </w:t>
            </w:r>
          </w:p>
          <w:p w14:paraId="70DF91E8" w14:textId="77777777" w:rsidR="001D613F" w:rsidRDefault="001D613F" w:rsidP="001D613F">
            <w:pPr>
              <w:jc w:val="both"/>
              <w:rPr>
                <w:rFonts w:ascii="Segoe UI" w:hAnsi="Segoe UI" w:cs="Segoe UI"/>
                <w:bCs/>
              </w:rPr>
            </w:pPr>
          </w:p>
          <w:p w14:paraId="4BED7514" w14:textId="77777777" w:rsidR="001D613F" w:rsidRDefault="001D613F" w:rsidP="001D613F">
            <w:pPr>
              <w:jc w:val="both"/>
              <w:rPr>
                <w:rFonts w:ascii="Segoe UI" w:hAnsi="Segoe UI" w:cs="Segoe UI"/>
                <w:bCs/>
              </w:rPr>
            </w:pPr>
            <w:r>
              <w:rPr>
                <w:rFonts w:ascii="Segoe UI" w:hAnsi="Segoe UI" w:cs="Segoe UI"/>
                <w:bCs/>
              </w:rPr>
              <w:t xml:space="preserve">She provided an update that progress had, however, been made with the local authority in relation to overspend on residential care placements and discussions were taking place with Oxfordshire County Council.    The Trust Chair asked whether this was likely to lead to further investment.  The Director of Finance replied that investment may partially help to relieve pressure but there was also work to do to look at the way in which placements were operated and to reduce costs.  </w:t>
            </w:r>
          </w:p>
          <w:p w14:paraId="6FB16D95" w14:textId="77777777" w:rsidR="001D613F" w:rsidRDefault="001D613F" w:rsidP="001D613F">
            <w:pPr>
              <w:jc w:val="both"/>
              <w:rPr>
                <w:rFonts w:ascii="Segoe UI" w:hAnsi="Segoe UI" w:cs="Segoe UI"/>
                <w:bCs/>
              </w:rPr>
            </w:pPr>
          </w:p>
          <w:p w14:paraId="04C5EDDC" w14:textId="77777777" w:rsidR="001D613F" w:rsidRDefault="001D613F" w:rsidP="001D613F">
            <w:pPr>
              <w:jc w:val="both"/>
              <w:rPr>
                <w:rFonts w:ascii="Segoe UI" w:hAnsi="Segoe UI" w:cs="Segoe UI"/>
                <w:bCs/>
              </w:rPr>
            </w:pPr>
            <w:r w:rsidRPr="00513C66">
              <w:rPr>
                <w:rFonts w:ascii="Segoe UI" w:hAnsi="Segoe UI" w:cs="Segoe UI"/>
                <w:bCs/>
              </w:rPr>
              <w:t>The Managing Director of Mental Health &amp; Learning Disabilities</w:t>
            </w:r>
            <w:r>
              <w:rPr>
                <w:rFonts w:ascii="Segoe UI" w:hAnsi="Segoe UI" w:cs="Segoe UI"/>
                <w:bCs/>
              </w:rPr>
              <w:t xml:space="preserve"> reminded the meeting that the Board’s private workshop in October 2019 had received a presentation on the Long Term Plan submission, and activity and financial assumptions; she confirmed that the feedback from this had been utilised in discussions with the place-based systems in both Oxfordshire and Buckinghamshire.  She reported that there were differences in the approaches between the systems in Oxfordshire and Buckinghamshire; investment was further behind in Oxfordshire and the Trust was awaiting confirmation as to funding to support the Mental Health Investment Standard.  </w:t>
            </w:r>
          </w:p>
          <w:p w14:paraId="5D6F2E8F" w14:textId="77777777" w:rsidR="00E20A5B" w:rsidRDefault="00E20A5B" w:rsidP="001D613F">
            <w:pPr>
              <w:jc w:val="both"/>
              <w:rPr>
                <w:rFonts w:ascii="Segoe UI" w:hAnsi="Segoe UI" w:cs="Segoe UI"/>
                <w:i/>
              </w:rPr>
            </w:pPr>
          </w:p>
          <w:p w14:paraId="09F0D5F5" w14:textId="65B4A01C" w:rsidR="00400320" w:rsidRPr="00E20A5B" w:rsidRDefault="001D613F" w:rsidP="001D613F">
            <w:pPr>
              <w:jc w:val="both"/>
              <w:rPr>
                <w:rFonts w:ascii="Segoe UI" w:hAnsi="Segoe UI" w:cs="Segoe UI"/>
                <w:iCs/>
              </w:rPr>
            </w:pPr>
            <w:r>
              <w:rPr>
                <w:rFonts w:ascii="Segoe UI" w:hAnsi="Segoe UI" w:cs="Segoe UI"/>
                <w:i/>
              </w:rPr>
              <w:t xml:space="preserve">Sue Dopson joined the meeting.  </w:t>
            </w:r>
          </w:p>
          <w:p w14:paraId="2A86C828" w14:textId="13D84A31" w:rsidR="001D613F" w:rsidRDefault="001D613F" w:rsidP="001D613F">
            <w:pPr>
              <w:jc w:val="both"/>
              <w:rPr>
                <w:rFonts w:ascii="Segoe UI" w:hAnsi="Segoe UI" w:cs="Segoe UI"/>
                <w:iCs/>
              </w:rPr>
            </w:pPr>
            <w:r>
              <w:rPr>
                <w:rFonts w:ascii="Segoe UI" w:hAnsi="Segoe UI" w:cs="Segoe UI"/>
                <w:b/>
                <w:bCs/>
                <w:i/>
              </w:rPr>
              <w:t>Provider Collaboratives (formerly New Care Models)</w:t>
            </w:r>
          </w:p>
          <w:p w14:paraId="0FB97BA7" w14:textId="77777777" w:rsidR="001D613F" w:rsidRDefault="001D613F" w:rsidP="001D613F">
            <w:pPr>
              <w:jc w:val="both"/>
              <w:rPr>
                <w:rFonts w:ascii="Segoe UI" w:hAnsi="Segoe UI" w:cs="Segoe UI"/>
                <w:iCs/>
              </w:rPr>
            </w:pPr>
          </w:p>
          <w:p w14:paraId="59C97654" w14:textId="77777777" w:rsidR="001D613F" w:rsidRDefault="001D613F" w:rsidP="001D613F">
            <w:pPr>
              <w:jc w:val="both"/>
              <w:rPr>
                <w:rFonts w:ascii="Segoe UI" w:hAnsi="Segoe UI" w:cs="Segoe UI"/>
                <w:iCs/>
              </w:rPr>
            </w:pPr>
            <w:r>
              <w:rPr>
                <w:rFonts w:ascii="Segoe UI" w:hAnsi="Segoe UI" w:cs="Segoe UI"/>
                <w:iCs/>
              </w:rPr>
              <w:t xml:space="preserve">She referred to the report and the contractual matters still to be resolved with NHS England Specialist Commissioning.  Business cases </w:t>
            </w:r>
            <w:r>
              <w:rPr>
                <w:rFonts w:ascii="Segoe UI" w:hAnsi="Segoe UI" w:cs="Segoe UI"/>
                <w:iCs/>
              </w:rPr>
              <w:lastRenderedPageBreak/>
              <w:t xml:space="preserve">to support the development of Provider Collaboratives would be presented to the Finance &amp; Investment Committee and the Board in due course, further to a deep dive review by the Executive.  </w:t>
            </w:r>
          </w:p>
          <w:p w14:paraId="20CD6B5B" w14:textId="77777777" w:rsidR="001D613F" w:rsidRDefault="001D613F" w:rsidP="001D613F">
            <w:pPr>
              <w:jc w:val="both"/>
              <w:rPr>
                <w:rFonts w:ascii="Segoe UI" w:hAnsi="Segoe UI" w:cs="Segoe UI"/>
                <w:iCs/>
              </w:rPr>
            </w:pPr>
          </w:p>
          <w:p w14:paraId="039C38AF" w14:textId="77777777" w:rsidR="001D613F" w:rsidRDefault="001D613F" w:rsidP="001D613F">
            <w:pPr>
              <w:jc w:val="both"/>
              <w:rPr>
                <w:rFonts w:ascii="Segoe UI" w:hAnsi="Segoe UI" w:cs="Segoe UI"/>
                <w:iCs/>
              </w:rPr>
            </w:pPr>
            <w:r>
              <w:rPr>
                <w:rFonts w:ascii="Segoe UI" w:hAnsi="Segoe UI" w:cs="Segoe UI"/>
                <w:b/>
                <w:bCs/>
                <w:i/>
              </w:rPr>
              <w:t>People, Recruitment and Retention</w:t>
            </w:r>
          </w:p>
          <w:p w14:paraId="1B375503" w14:textId="77777777" w:rsidR="001D613F" w:rsidRDefault="001D613F" w:rsidP="001D613F">
            <w:pPr>
              <w:jc w:val="both"/>
              <w:rPr>
                <w:rFonts w:ascii="Segoe UI" w:hAnsi="Segoe UI" w:cs="Segoe UI"/>
                <w:iCs/>
              </w:rPr>
            </w:pPr>
          </w:p>
          <w:p w14:paraId="34C519D9" w14:textId="77777777" w:rsidR="001D613F" w:rsidRDefault="001D613F" w:rsidP="001D613F">
            <w:pPr>
              <w:jc w:val="both"/>
              <w:rPr>
                <w:rFonts w:ascii="Segoe UI" w:hAnsi="Segoe UI" w:cs="Segoe UI"/>
                <w:iCs/>
              </w:rPr>
            </w:pPr>
            <w:r>
              <w:rPr>
                <w:rFonts w:ascii="Segoe UI" w:hAnsi="Segoe UI" w:cs="Segoe UI"/>
                <w:iCs/>
              </w:rPr>
              <w:t xml:space="preserve">She referred to the report and thanked Bernard Galton for chairing the inaugural meeting of the People, Leadership and Culture Committee which was a significant and positive step forwards to raise the profile of people issues.  </w:t>
            </w:r>
          </w:p>
          <w:p w14:paraId="087D77CC" w14:textId="77777777" w:rsidR="001D613F" w:rsidRDefault="001D613F" w:rsidP="001D613F">
            <w:pPr>
              <w:jc w:val="both"/>
              <w:rPr>
                <w:rFonts w:ascii="Segoe UI" w:hAnsi="Segoe UI" w:cs="Segoe UI"/>
                <w:iCs/>
              </w:rPr>
            </w:pPr>
          </w:p>
          <w:p w14:paraId="5069780B" w14:textId="77777777" w:rsidR="001D613F" w:rsidRPr="00FA312B" w:rsidRDefault="001D613F" w:rsidP="001D613F">
            <w:pPr>
              <w:jc w:val="both"/>
              <w:rPr>
                <w:rFonts w:ascii="Segoe UI" w:hAnsi="Segoe UI" w:cs="Segoe UI"/>
                <w:iCs/>
              </w:rPr>
            </w:pPr>
            <w:r>
              <w:rPr>
                <w:rFonts w:ascii="Segoe UI" w:hAnsi="Segoe UI" w:cs="Segoe UI"/>
                <w:b/>
                <w:bCs/>
                <w:i/>
              </w:rPr>
              <w:t>Care Quality Commission (CQC) final report – overall ‘Good’ rating</w:t>
            </w:r>
          </w:p>
          <w:p w14:paraId="792F1AE7" w14:textId="77777777" w:rsidR="001D613F" w:rsidRDefault="001D613F" w:rsidP="001D613F">
            <w:pPr>
              <w:jc w:val="both"/>
              <w:rPr>
                <w:rFonts w:ascii="Segoe UI" w:hAnsi="Segoe UI" w:cs="Segoe UI"/>
                <w:iCs/>
              </w:rPr>
            </w:pPr>
          </w:p>
          <w:p w14:paraId="1F28191D" w14:textId="77777777" w:rsidR="001D613F" w:rsidRPr="006617A3" w:rsidRDefault="001D613F" w:rsidP="001D613F">
            <w:pPr>
              <w:jc w:val="both"/>
              <w:rPr>
                <w:rFonts w:ascii="Segoe UI" w:hAnsi="Segoe UI" w:cs="Segoe UI"/>
                <w:iCs/>
              </w:rPr>
            </w:pPr>
            <w:r>
              <w:rPr>
                <w:rFonts w:ascii="Segoe UI" w:hAnsi="Segoe UI" w:cs="Segoe UI"/>
                <w:iCs/>
              </w:rPr>
              <w:t xml:space="preserve">She referred to the report and noted that the CQC final report was also on the agenda for the meeting at paper BOD 09/2020.  </w:t>
            </w:r>
          </w:p>
          <w:p w14:paraId="6058377D" w14:textId="77777777" w:rsidR="001D613F" w:rsidRDefault="001D613F" w:rsidP="001D613F">
            <w:pPr>
              <w:jc w:val="both"/>
              <w:rPr>
                <w:rFonts w:ascii="Segoe UI" w:hAnsi="Segoe UI" w:cs="Segoe UI"/>
                <w:b/>
                <w:bCs/>
                <w:i/>
              </w:rPr>
            </w:pPr>
          </w:p>
          <w:p w14:paraId="33559AF7" w14:textId="77777777" w:rsidR="001D613F" w:rsidRPr="00C013C7" w:rsidRDefault="001D613F" w:rsidP="001D613F">
            <w:pPr>
              <w:jc w:val="both"/>
              <w:rPr>
                <w:rFonts w:ascii="Segoe UI" w:hAnsi="Segoe UI" w:cs="Segoe UI"/>
                <w:iCs/>
              </w:rPr>
            </w:pPr>
            <w:r>
              <w:rPr>
                <w:rFonts w:ascii="Segoe UI" w:hAnsi="Segoe UI" w:cs="Segoe UI"/>
                <w:b/>
                <w:bCs/>
                <w:i/>
              </w:rPr>
              <w:t>Consultant appointments</w:t>
            </w:r>
          </w:p>
          <w:p w14:paraId="7626C66D" w14:textId="77777777" w:rsidR="001D613F" w:rsidRDefault="001D613F" w:rsidP="001D613F">
            <w:pPr>
              <w:jc w:val="both"/>
              <w:rPr>
                <w:rFonts w:ascii="Segoe UI" w:hAnsi="Segoe UI" w:cs="Segoe UI"/>
                <w:bCs/>
              </w:rPr>
            </w:pPr>
          </w:p>
          <w:p w14:paraId="4897357D" w14:textId="77777777" w:rsidR="001D613F" w:rsidRDefault="001D613F" w:rsidP="001D613F">
            <w:pPr>
              <w:jc w:val="both"/>
              <w:rPr>
                <w:rFonts w:ascii="Segoe UI" w:hAnsi="Segoe UI" w:cs="Segoe UI"/>
                <w:bCs/>
              </w:rPr>
            </w:pPr>
            <w:r>
              <w:rPr>
                <w:rFonts w:ascii="Segoe UI" w:hAnsi="Segoe UI" w:cs="Segoe UI"/>
                <w:bCs/>
              </w:rPr>
              <w:t xml:space="preserve">The Board was requested to ratify the appointment of Dr Rachael </w:t>
            </w:r>
            <w:proofErr w:type="spellStart"/>
            <w:r>
              <w:rPr>
                <w:rFonts w:ascii="Segoe UI" w:hAnsi="Segoe UI" w:cs="Segoe UI"/>
                <w:bCs/>
              </w:rPr>
              <w:t>Rattlidge</w:t>
            </w:r>
            <w:proofErr w:type="spellEnd"/>
            <w:r>
              <w:rPr>
                <w:rFonts w:ascii="Segoe UI" w:hAnsi="Segoe UI" w:cs="Segoe UI"/>
                <w:bCs/>
              </w:rPr>
              <w:t xml:space="preserve"> as Consultant in Child and Adolescent Psychiatry with the </w:t>
            </w:r>
            <w:proofErr w:type="spellStart"/>
            <w:r>
              <w:rPr>
                <w:rFonts w:ascii="Segoe UI" w:hAnsi="Segoe UI" w:cs="Segoe UI"/>
                <w:bCs/>
              </w:rPr>
              <w:t>BaNES</w:t>
            </w:r>
            <w:proofErr w:type="spellEnd"/>
            <w:r>
              <w:rPr>
                <w:rFonts w:ascii="Segoe UI" w:hAnsi="Segoe UI" w:cs="Segoe UI"/>
                <w:bCs/>
              </w:rPr>
              <w:t xml:space="preserve"> (Bath &amp; North East Somerset) team in Keynsham.  </w:t>
            </w:r>
          </w:p>
          <w:p w14:paraId="6BEBD9D8" w14:textId="77777777" w:rsidR="001D613F" w:rsidRDefault="001D613F" w:rsidP="001D613F">
            <w:pPr>
              <w:jc w:val="both"/>
              <w:rPr>
                <w:rFonts w:ascii="Segoe UI" w:hAnsi="Segoe UI" w:cs="Segoe UI"/>
                <w:bCs/>
              </w:rPr>
            </w:pPr>
          </w:p>
          <w:p w14:paraId="0DF077A2" w14:textId="03DB37AC" w:rsidR="001D613F" w:rsidRPr="00FE568A" w:rsidRDefault="001D613F" w:rsidP="00FE568A">
            <w:pPr>
              <w:jc w:val="both"/>
              <w:rPr>
                <w:rFonts w:ascii="Segoe UI" w:hAnsi="Segoe UI" w:cs="Segoe UI"/>
                <w:b/>
                <w:bCs/>
              </w:rPr>
            </w:pPr>
            <w:r>
              <w:rPr>
                <w:rFonts w:ascii="Segoe UI" w:hAnsi="Segoe UI" w:cs="Segoe UI"/>
                <w:b/>
                <w:bCs/>
              </w:rPr>
              <w:t xml:space="preserve">The Board noted the report and </w:t>
            </w:r>
            <w:r w:rsidRPr="0033424B">
              <w:rPr>
                <w:rFonts w:ascii="Segoe UI" w:hAnsi="Segoe UI" w:cs="Segoe UI"/>
                <w:b/>
                <w:bCs/>
              </w:rPr>
              <w:t xml:space="preserve">RATIFIED the consultant appointment of Dr Rachael </w:t>
            </w:r>
            <w:proofErr w:type="spellStart"/>
            <w:r w:rsidRPr="0033424B">
              <w:rPr>
                <w:rFonts w:ascii="Segoe UI" w:hAnsi="Segoe UI" w:cs="Segoe UI"/>
                <w:b/>
                <w:bCs/>
              </w:rPr>
              <w:t>Rattlidge</w:t>
            </w:r>
            <w:proofErr w:type="spellEnd"/>
            <w:r w:rsidRPr="0033424B">
              <w:rPr>
                <w:rFonts w:ascii="Segoe UI" w:hAnsi="Segoe UI" w:cs="Segoe UI"/>
                <w:b/>
                <w:bCs/>
              </w:rPr>
              <w:t xml:space="preserve">. </w:t>
            </w:r>
          </w:p>
        </w:tc>
        <w:tc>
          <w:tcPr>
            <w:tcW w:w="770" w:type="dxa"/>
          </w:tcPr>
          <w:p w14:paraId="5D2A2EE2" w14:textId="77777777" w:rsidR="001D613F" w:rsidRDefault="001D613F" w:rsidP="00687605">
            <w:pPr>
              <w:keepNext/>
              <w:keepLines/>
              <w:rPr>
                <w:rFonts w:ascii="Segoe UI" w:hAnsi="Segoe UI" w:cs="Segoe UI"/>
                <w:b/>
              </w:rPr>
            </w:pPr>
          </w:p>
        </w:tc>
      </w:tr>
      <w:tr w:rsidR="006568DC" w:rsidRPr="009E11F6" w14:paraId="57E0C2F3" w14:textId="77777777" w:rsidTr="00C72407">
        <w:trPr>
          <w:trHeight w:val="650"/>
        </w:trPr>
        <w:tc>
          <w:tcPr>
            <w:tcW w:w="851" w:type="dxa"/>
          </w:tcPr>
          <w:p w14:paraId="11D9AC6B" w14:textId="77777777" w:rsidR="006568DC" w:rsidRDefault="0015117D" w:rsidP="00624083">
            <w:pPr>
              <w:rPr>
                <w:rFonts w:ascii="Segoe UI" w:hAnsi="Segoe UI" w:cs="Segoe UI"/>
                <w:b/>
                <w:sz w:val="22"/>
                <w:szCs w:val="22"/>
              </w:rPr>
            </w:pPr>
            <w:r>
              <w:rPr>
                <w:rFonts w:ascii="Segoe UI" w:hAnsi="Segoe UI" w:cs="Segoe UI"/>
                <w:b/>
                <w:sz w:val="22"/>
                <w:szCs w:val="22"/>
              </w:rPr>
              <w:t>BOD</w:t>
            </w:r>
          </w:p>
          <w:p w14:paraId="312E7AD7" w14:textId="6F784659" w:rsidR="0015117D" w:rsidRPr="001F6497" w:rsidRDefault="0013505C" w:rsidP="00624083">
            <w:pPr>
              <w:rPr>
                <w:rFonts w:ascii="Segoe UI" w:hAnsi="Segoe UI" w:cs="Segoe UI"/>
                <w:b/>
                <w:sz w:val="22"/>
                <w:szCs w:val="22"/>
              </w:rPr>
            </w:pPr>
            <w:r>
              <w:rPr>
                <w:rFonts w:ascii="Segoe UI" w:hAnsi="Segoe UI" w:cs="Segoe UI"/>
                <w:b/>
                <w:sz w:val="22"/>
                <w:szCs w:val="22"/>
              </w:rPr>
              <w:t>06</w:t>
            </w:r>
            <w:r w:rsidR="0015117D">
              <w:rPr>
                <w:rFonts w:ascii="Segoe UI" w:hAnsi="Segoe UI" w:cs="Segoe UI"/>
                <w:b/>
                <w:sz w:val="22"/>
                <w:szCs w:val="22"/>
              </w:rPr>
              <w:t>/</w:t>
            </w:r>
            <w:r w:rsidR="001F6497">
              <w:rPr>
                <w:rFonts w:ascii="Segoe UI" w:hAnsi="Segoe UI" w:cs="Segoe UI"/>
                <w:b/>
                <w:sz w:val="22"/>
                <w:szCs w:val="22"/>
              </w:rPr>
              <w:t>2</w:t>
            </w:r>
            <w:r>
              <w:rPr>
                <w:rFonts w:ascii="Segoe UI" w:hAnsi="Segoe UI" w:cs="Segoe UI"/>
                <w:b/>
                <w:sz w:val="22"/>
                <w:szCs w:val="22"/>
              </w:rPr>
              <w:t>0</w:t>
            </w:r>
          </w:p>
          <w:p w14:paraId="055EB1B9" w14:textId="77777777" w:rsidR="00B93F22" w:rsidRDefault="009503FC" w:rsidP="00624083">
            <w:pPr>
              <w:rPr>
                <w:rFonts w:ascii="Segoe UI" w:hAnsi="Segoe UI" w:cs="Segoe UI"/>
                <w:sz w:val="22"/>
                <w:szCs w:val="22"/>
              </w:rPr>
            </w:pPr>
            <w:r>
              <w:rPr>
                <w:rFonts w:ascii="Segoe UI" w:hAnsi="Segoe UI" w:cs="Segoe UI"/>
                <w:sz w:val="22"/>
                <w:szCs w:val="22"/>
              </w:rPr>
              <w:t>a</w:t>
            </w:r>
          </w:p>
          <w:p w14:paraId="259CBA80" w14:textId="77777777" w:rsidR="009503FC" w:rsidRDefault="009503FC" w:rsidP="00624083">
            <w:pPr>
              <w:rPr>
                <w:rFonts w:ascii="Segoe UI" w:hAnsi="Segoe UI" w:cs="Segoe UI"/>
                <w:sz w:val="22"/>
                <w:szCs w:val="22"/>
              </w:rPr>
            </w:pPr>
          </w:p>
          <w:p w14:paraId="391EFADB" w14:textId="77777777" w:rsidR="009503FC" w:rsidRDefault="009503FC" w:rsidP="00624083">
            <w:pPr>
              <w:rPr>
                <w:rFonts w:ascii="Segoe UI" w:hAnsi="Segoe UI" w:cs="Segoe UI"/>
                <w:sz w:val="22"/>
                <w:szCs w:val="22"/>
              </w:rPr>
            </w:pPr>
          </w:p>
          <w:p w14:paraId="01835203" w14:textId="77777777" w:rsidR="009503FC" w:rsidRDefault="009503FC" w:rsidP="00624083">
            <w:pPr>
              <w:rPr>
                <w:rFonts w:ascii="Segoe UI" w:hAnsi="Segoe UI" w:cs="Segoe UI"/>
                <w:sz w:val="22"/>
                <w:szCs w:val="22"/>
              </w:rPr>
            </w:pPr>
          </w:p>
          <w:p w14:paraId="23AB0841" w14:textId="77777777" w:rsidR="009503FC" w:rsidRDefault="009503FC" w:rsidP="00624083">
            <w:pPr>
              <w:rPr>
                <w:rFonts w:ascii="Segoe UI" w:hAnsi="Segoe UI" w:cs="Segoe UI"/>
                <w:sz w:val="22"/>
                <w:szCs w:val="22"/>
              </w:rPr>
            </w:pPr>
          </w:p>
          <w:p w14:paraId="05EC507F" w14:textId="77777777" w:rsidR="003A79DF" w:rsidRDefault="003A79DF" w:rsidP="00624083">
            <w:pPr>
              <w:rPr>
                <w:rFonts w:ascii="Segoe UI" w:hAnsi="Segoe UI" w:cs="Segoe UI"/>
                <w:sz w:val="22"/>
                <w:szCs w:val="22"/>
              </w:rPr>
            </w:pPr>
          </w:p>
          <w:p w14:paraId="1593D081" w14:textId="77777777" w:rsidR="003A79DF" w:rsidRDefault="003A79DF" w:rsidP="00624083">
            <w:pPr>
              <w:rPr>
                <w:rFonts w:ascii="Segoe UI" w:hAnsi="Segoe UI" w:cs="Segoe UI"/>
                <w:sz w:val="22"/>
                <w:szCs w:val="22"/>
              </w:rPr>
            </w:pPr>
          </w:p>
          <w:p w14:paraId="7C006B71" w14:textId="77777777" w:rsidR="001D613F" w:rsidRDefault="001D613F" w:rsidP="00624083">
            <w:pPr>
              <w:rPr>
                <w:rFonts w:ascii="Segoe UI" w:hAnsi="Segoe UI" w:cs="Segoe UI"/>
                <w:sz w:val="22"/>
                <w:szCs w:val="22"/>
              </w:rPr>
            </w:pPr>
          </w:p>
          <w:p w14:paraId="6633ABD3" w14:textId="77777777" w:rsidR="001D613F" w:rsidRDefault="001D613F" w:rsidP="00624083">
            <w:pPr>
              <w:rPr>
                <w:rFonts w:ascii="Segoe UI" w:hAnsi="Segoe UI" w:cs="Segoe UI"/>
                <w:sz w:val="22"/>
                <w:szCs w:val="22"/>
              </w:rPr>
            </w:pPr>
          </w:p>
          <w:p w14:paraId="1003CAA0" w14:textId="77777777" w:rsidR="001D613F" w:rsidRDefault="001D613F" w:rsidP="00624083">
            <w:pPr>
              <w:rPr>
                <w:rFonts w:ascii="Segoe UI" w:hAnsi="Segoe UI" w:cs="Segoe UI"/>
                <w:sz w:val="22"/>
                <w:szCs w:val="22"/>
              </w:rPr>
            </w:pPr>
          </w:p>
          <w:p w14:paraId="7F966939" w14:textId="77777777" w:rsidR="001D613F" w:rsidRDefault="001D613F" w:rsidP="00624083">
            <w:pPr>
              <w:rPr>
                <w:rFonts w:ascii="Segoe UI" w:hAnsi="Segoe UI" w:cs="Segoe UI"/>
                <w:sz w:val="22"/>
                <w:szCs w:val="22"/>
              </w:rPr>
            </w:pPr>
          </w:p>
          <w:p w14:paraId="77FB9252" w14:textId="484FB7DA" w:rsidR="001D613F" w:rsidRPr="00B93F22" w:rsidRDefault="001D613F" w:rsidP="00624083">
            <w:pPr>
              <w:rPr>
                <w:rFonts w:ascii="Segoe UI" w:hAnsi="Segoe UI" w:cs="Segoe UI"/>
                <w:sz w:val="22"/>
                <w:szCs w:val="22"/>
              </w:rPr>
            </w:pPr>
            <w:r>
              <w:rPr>
                <w:rFonts w:ascii="Segoe UI" w:hAnsi="Segoe UI" w:cs="Segoe UI"/>
                <w:sz w:val="22"/>
                <w:szCs w:val="22"/>
              </w:rPr>
              <w:t>b</w:t>
            </w:r>
          </w:p>
        </w:tc>
        <w:tc>
          <w:tcPr>
            <w:tcW w:w="7655" w:type="dxa"/>
          </w:tcPr>
          <w:p w14:paraId="3985F52E" w14:textId="77777777" w:rsidR="006568DC" w:rsidRDefault="00B93F22" w:rsidP="00FE568A">
            <w:pPr>
              <w:jc w:val="both"/>
              <w:rPr>
                <w:rFonts w:ascii="Segoe UI" w:hAnsi="Segoe UI" w:cs="Segoe UI"/>
                <w:bCs/>
              </w:rPr>
            </w:pPr>
            <w:r>
              <w:rPr>
                <w:rFonts w:ascii="Segoe UI" w:hAnsi="Segoe UI" w:cs="Segoe UI"/>
                <w:b/>
                <w:bCs/>
              </w:rPr>
              <w:t>Legal, Regulatory &amp; Policy update report</w:t>
            </w:r>
          </w:p>
          <w:p w14:paraId="3BDAE706" w14:textId="77777777" w:rsidR="00B93F22" w:rsidRDefault="00B93F22" w:rsidP="00FE568A">
            <w:pPr>
              <w:jc w:val="both"/>
              <w:rPr>
                <w:rFonts w:ascii="Segoe UI" w:hAnsi="Segoe UI" w:cs="Segoe UI"/>
                <w:bCs/>
              </w:rPr>
            </w:pPr>
          </w:p>
          <w:p w14:paraId="733FD4EE" w14:textId="587C0E44" w:rsidR="00123D8B" w:rsidRDefault="00F01F9D" w:rsidP="001F6497">
            <w:pPr>
              <w:jc w:val="both"/>
              <w:rPr>
                <w:rFonts w:ascii="Segoe UI" w:hAnsi="Segoe UI" w:cs="Segoe UI"/>
                <w:bCs/>
              </w:rPr>
            </w:pPr>
            <w:r>
              <w:rPr>
                <w:rFonts w:ascii="Segoe UI" w:hAnsi="Segoe UI" w:cs="Segoe UI"/>
                <w:bCs/>
              </w:rPr>
              <w:t xml:space="preserve">The </w:t>
            </w:r>
            <w:r w:rsidRPr="00F01F9D">
              <w:rPr>
                <w:rFonts w:ascii="Segoe UI" w:hAnsi="Segoe UI" w:cs="Segoe UI"/>
                <w:bCs/>
              </w:rPr>
              <w:t xml:space="preserve">Director of Corporate Affairs &amp; Company Secretary </w:t>
            </w:r>
            <w:r>
              <w:rPr>
                <w:rFonts w:ascii="Segoe UI" w:hAnsi="Segoe UI" w:cs="Segoe UI"/>
                <w:bCs/>
              </w:rPr>
              <w:t xml:space="preserve">presented the </w:t>
            </w:r>
            <w:r w:rsidR="00BB43BD">
              <w:rPr>
                <w:rFonts w:ascii="Segoe UI" w:hAnsi="Segoe UI" w:cs="Segoe UI"/>
                <w:bCs/>
              </w:rPr>
              <w:t xml:space="preserve">report BOD </w:t>
            </w:r>
            <w:r w:rsidR="001F6497">
              <w:rPr>
                <w:rFonts w:ascii="Segoe UI" w:hAnsi="Segoe UI" w:cs="Segoe UI"/>
                <w:bCs/>
              </w:rPr>
              <w:t>04</w:t>
            </w:r>
            <w:r w:rsidR="00BB43BD">
              <w:rPr>
                <w:rFonts w:ascii="Segoe UI" w:hAnsi="Segoe UI" w:cs="Segoe UI"/>
                <w:bCs/>
              </w:rPr>
              <w:t>/20</w:t>
            </w:r>
            <w:r w:rsidR="001F6497">
              <w:rPr>
                <w:rFonts w:ascii="Segoe UI" w:hAnsi="Segoe UI" w:cs="Segoe UI"/>
                <w:bCs/>
              </w:rPr>
              <w:t>20</w:t>
            </w:r>
            <w:r w:rsidR="00BB43BD">
              <w:rPr>
                <w:rFonts w:ascii="Segoe UI" w:hAnsi="Segoe UI" w:cs="Segoe UI"/>
                <w:bCs/>
              </w:rPr>
              <w:t xml:space="preserve"> which provided an update on </w:t>
            </w:r>
            <w:r w:rsidR="00907801" w:rsidRPr="00907801">
              <w:rPr>
                <w:rFonts w:ascii="Segoe UI" w:hAnsi="Segoe UI" w:cs="Segoe UI"/>
                <w:bCs/>
              </w:rPr>
              <w:t>legal, regulatory, compliance and policy matters to inform the Board of recent changes in legislation and guidance</w:t>
            </w:r>
            <w:r w:rsidR="004202EC">
              <w:rPr>
                <w:rFonts w:ascii="Segoe UI" w:hAnsi="Segoe UI" w:cs="Segoe UI"/>
                <w:bCs/>
              </w:rPr>
              <w:t xml:space="preserve"> and </w:t>
            </w:r>
            <w:r w:rsidR="0031651D">
              <w:rPr>
                <w:rFonts w:ascii="Segoe UI" w:hAnsi="Segoe UI" w:cs="Segoe UI"/>
                <w:bCs/>
              </w:rPr>
              <w:t xml:space="preserve">to </w:t>
            </w:r>
            <w:r w:rsidR="004202EC">
              <w:rPr>
                <w:rFonts w:ascii="Segoe UI" w:hAnsi="Segoe UI" w:cs="Segoe UI"/>
                <w:bCs/>
              </w:rPr>
              <w:t xml:space="preserve">expand the Board’s </w:t>
            </w:r>
            <w:r w:rsidR="00E163E6">
              <w:rPr>
                <w:rFonts w:ascii="Segoe UI" w:hAnsi="Segoe UI" w:cs="Segoe UI"/>
                <w:bCs/>
              </w:rPr>
              <w:t>awareness</w:t>
            </w:r>
            <w:r w:rsidR="004202EC">
              <w:rPr>
                <w:rFonts w:ascii="Segoe UI" w:hAnsi="Segoe UI" w:cs="Segoe UI"/>
                <w:bCs/>
              </w:rPr>
              <w:t xml:space="preserve"> </w:t>
            </w:r>
            <w:r w:rsidR="00E163E6">
              <w:rPr>
                <w:rFonts w:ascii="Segoe UI" w:hAnsi="Segoe UI" w:cs="Segoe UI"/>
                <w:bCs/>
              </w:rPr>
              <w:t>of</w:t>
            </w:r>
            <w:r w:rsidR="004202EC">
              <w:rPr>
                <w:rFonts w:ascii="Segoe UI" w:hAnsi="Segoe UI" w:cs="Segoe UI"/>
                <w:bCs/>
              </w:rPr>
              <w:t xml:space="preserve"> </w:t>
            </w:r>
            <w:r w:rsidR="000B25C6">
              <w:rPr>
                <w:rFonts w:ascii="Segoe UI" w:hAnsi="Segoe UI" w:cs="Segoe UI"/>
                <w:bCs/>
              </w:rPr>
              <w:t>d</w:t>
            </w:r>
            <w:r w:rsidR="0031651D">
              <w:rPr>
                <w:rFonts w:ascii="Segoe UI" w:hAnsi="Segoe UI" w:cs="Segoe UI"/>
                <w:bCs/>
              </w:rPr>
              <w:t>evelopments in other organisations</w:t>
            </w:r>
            <w:r w:rsidR="00907801" w:rsidRPr="00907801">
              <w:rPr>
                <w:rFonts w:ascii="Segoe UI" w:hAnsi="Segoe UI" w:cs="Segoe UI"/>
                <w:bCs/>
              </w:rPr>
              <w:t>.</w:t>
            </w:r>
            <w:r w:rsidR="009129D8">
              <w:rPr>
                <w:rFonts w:ascii="Segoe UI" w:hAnsi="Segoe UI" w:cs="Segoe UI"/>
                <w:bCs/>
              </w:rPr>
              <w:t xml:space="preserve">  </w:t>
            </w:r>
            <w:r w:rsidR="00184146">
              <w:rPr>
                <w:rFonts w:ascii="Segoe UI" w:hAnsi="Segoe UI" w:cs="Segoe UI"/>
                <w:bCs/>
              </w:rPr>
              <w:t>Appendix A in the report set out awareness/learning/’true for us’ findings from</w:t>
            </w:r>
            <w:r w:rsidR="00BE6E2E">
              <w:rPr>
                <w:rFonts w:ascii="Segoe UI" w:hAnsi="Segoe UI" w:cs="Segoe UI"/>
                <w:bCs/>
              </w:rPr>
              <w:t>:</w:t>
            </w:r>
            <w:r w:rsidR="00184146">
              <w:rPr>
                <w:rFonts w:ascii="Segoe UI" w:hAnsi="Segoe UI" w:cs="Segoe UI"/>
                <w:bCs/>
              </w:rPr>
              <w:t xml:space="preserve"> </w:t>
            </w:r>
            <w:r w:rsidR="00184146" w:rsidRPr="00D21D92">
              <w:rPr>
                <w:rFonts w:ascii="Segoe UI" w:hAnsi="Segoe UI" w:cs="Segoe UI"/>
              </w:rPr>
              <w:t>CQC</w:t>
            </w:r>
            <w:r w:rsidR="00184146">
              <w:rPr>
                <w:rFonts w:ascii="Segoe UI" w:hAnsi="Segoe UI" w:cs="Segoe UI"/>
                <w:bCs/>
              </w:rPr>
              <w:t xml:space="preserve"> inspection reports into other organisations</w:t>
            </w:r>
            <w:r w:rsidR="00BE6E2E">
              <w:rPr>
                <w:rFonts w:ascii="Segoe UI" w:hAnsi="Segoe UI" w:cs="Segoe UI"/>
                <w:bCs/>
              </w:rPr>
              <w:t xml:space="preserve">; and various investigations, legal cases and precedents.  </w:t>
            </w:r>
            <w:r w:rsidR="0000261E">
              <w:rPr>
                <w:rFonts w:ascii="Segoe UI" w:hAnsi="Segoe UI" w:cs="Segoe UI"/>
                <w:bCs/>
              </w:rPr>
              <w:t xml:space="preserve">She noted that there were some </w:t>
            </w:r>
            <w:r w:rsidR="00380579">
              <w:rPr>
                <w:rFonts w:ascii="Segoe UI" w:hAnsi="Segoe UI" w:cs="Segoe UI"/>
                <w:bCs/>
              </w:rPr>
              <w:t xml:space="preserve">particularly relevant ‘true for us’ </w:t>
            </w:r>
            <w:r w:rsidR="00326E37">
              <w:rPr>
                <w:rFonts w:ascii="Segoe UI" w:hAnsi="Segoe UI" w:cs="Segoe UI"/>
                <w:bCs/>
              </w:rPr>
              <w:t xml:space="preserve">cases </w:t>
            </w:r>
            <w:r w:rsidR="00380579">
              <w:rPr>
                <w:rFonts w:ascii="Segoe UI" w:hAnsi="Segoe UI" w:cs="Segoe UI"/>
                <w:bCs/>
              </w:rPr>
              <w:t>included</w:t>
            </w:r>
            <w:r w:rsidR="00326E37">
              <w:rPr>
                <w:rFonts w:ascii="Segoe UI" w:hAnsi="Segoe UI" w:cs="Segoe UI"/>
                <w:bCs/>
              </w:rPr>
              <w:t xml:space="preserve"> in the examples in Appendix A. </w:t>
            </w:r>
          </w:p>
          <w:p w14:paraId="2347BC3D" w14:textId="77777777" w:rsidR="001F6497" w:rsidRDefault="001F6497" w:rsidP="00FE568A">
            <w:pPr>
              <w:jc w:val="both"/>
              <w:rPr>
                <w:rFonts w:ascii="Segoe UI" w:hAnsi="Segoe UI" w:cs="Segoe UI"/>
                <w:bCs/>
              </w:rPr>
            </w:pPr>
          </w:p>
          <w:p w14:paraId="5E86C98C" w14:textId="2A11B95A" w:rsidR="00C6199C" w:rsidRPr="00682883" w:rsidRDefault="00682883" w:rsidP="00FE568A">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09295C76" w14:textId="55CCCA59" w:rsidR="00907801" w:rsidRPr="00B93F22" w:rsidRDefault="00907801" w:rsidP="00FE568A">
            <w:pPr>
              <w:jc w:val="both"/>
              <w:rPr>
                <w:rFonts w:ascii="Segoe UI" w:hAnsi="Segoe UI" w:cs="Segoe UI"/>
                <w:bCs/>
              </w:rPr>
            </w:pPr>
          </w:p>
        </w:tc>
        <w:tc>
          <w:tcPr>
            <w:tcW w:w="770" w:type="dxa"/>
          </w:tcPr>
          <w:p w14:paraId="12CCDA56" w14:textId="77777777" w:rsidR="006568DC" w:rsidRDefault="006568DC" w:rsidP="00687605">
            <w:pPr>
              <w:keepNext/>
              <w:keepLines/>
              <w:rPr>
                <w:rFonts w:ascii="Segoe UI" w:hAnsi="Segoe UI" w:cs="Segoe UI"/>
                <w:b/>
              </w:rPr>
            </w:pPr>
          </w:p>
        </w:tc>
      </w:tr>
      <w:tr w:rsidR="003D280C" w:rsidRPr="009E11F6" w14:paraId="0DC22CAA" w14:textId="77777777" w:rsidTr="00C72407">
        <w:trPr>
          <w:trHeight w:val="650"/>
        </w:trPr>
        <w:tc>
          <w:tcPr>
            <w:tcW w:w="851" w:type="dxa"/>
          </w:tcPr>
          <w:p w14:paraId="5E784759" w14:textId="57CC1332"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13505C">
              <w:rPr>
                <w:rFonts w:ascii="Segoe UI" w:hAnsi="Segoe UI" w:cs="Segoe UI"/>
                <w:b/>
                <w:sz w:val="22"/>
                <w:szCs w:val="22"/>
              </w:rPr>
              <w:t>07</w:t>
            </w:r>
            <w:r w:rsidRPr="00355FCF">
              <w:rPr>
                <w:rFonts w:ascii="Segoe UI" w:hAnsi="Segoe UI" w:cs="Segoe UI"/>
                <w:b/>
                <w:sz w:val="22"/>
                <w:szCs w:val="22"/>
              </w:rPr>
              <w:t>/</w:t>
            </w:r>
            <w:r w:rsidR="00E45152">
              <w:rPr>
                <w:rFonts w:ascii="Segoe UI" w:hAnsi="Segoe UI" w:cs="Segoe UI"/>
                <w:b/>
                <w:sz w:val="22"/>
                <w:szCs w:val="22"/>
              </w:rPr>
              <w:t>20</w:t>
            </w:r>
          </w:p>
          <w:p w14:paraId="1DB5CF89" w14:textId="354D01AF" w:rsidR="003A79DF" w:rsidRDefault="001D613F" w:rsidP="00A77824">
            <w:pPr>
              <w:keepNext/>
              <w:keepLines/>
              <w:rPr>
                <w:rFonts w:ascii="Segoe UI" w:hAnsi="Segoe UI" w:cs="Segoe UI"/>
                <w:sz w:val="22"/>
                <w:szCs w:val="22"/>
              </w:rPr>
            </w:pPr>
            <w:r>
              <w:rPr>
                <w:rFonts w:ascii="Segoe UI" w:hAnsi="Segoe UI" w:cs="Segoe UI"/>
                <w:sz w:val="22"/>
                <w:szCs w:val="22"/>
              </w:rPr>
              <w:t>a</w:t>
            </w:r>
          </w:p>
          <w:p w14:paraId="64F5C79D" w14:textId="77777777" w:rsidR="003A79DF" w:rsidRDefault="003A79DF" w:rsidP="00A77824">
            <w:pPr>
              <w:keepNext/>
              <w:keepLines/>
              <w:rPr>
                <w:rFonts w:ascii="Segoe UI" w:hAnsi="Segoe UI" w:cs="Segoe UI"/>
                <w:sz w:val="22"/>
                <w:szCs w:val="22"/>
              </w:rPr>
            </w:pPr>
          </w:p>
          <w:p w14:paraId="36145289" w14:textId="77777777" w:rsidR="003A79DF" w:rsidRDefault="003A79DF" w:rsidP="00A77824">
            <w:pPr>
              <w:keepNext/>
              <w:keepLines/>
              <w:rPr>
                <w:rFonts w:ascii="Segoe UI" w:hAnsi="Segoe UI" w:cs="Segoe UI"/>
                <w:sz w:val="22"/>
                <w:szCs w:val="22"/>
              </w:rPr>
            </w:pPr>
          </w:p>
          <w:p w14:paraId="0EA7772B" w14:textId="77777777" w:rsidR="001D613F" w:rsidRDefault="001D613F" w:rsidP="00A77824">
            <w:pPr>
              <w:keepNext/>
              <w:keepLines/>
              <w:rPr>
                <w:rFonts w:ascii="Segoe UI" w:hAnsi="Segoe UI" w:cs="Segoe UI"/>
                <w:sz w:val="22"/>
                <w:szCs w:val="22"/>
              </w:rPr>
            </w:pPr>
          </w:p>
          <w:p w14:paraId="34D4DC86" w14:textId="77777777" w:rsidR="001D613F" w:rsidRDefault="001D613F" w:rsidP="00A77824">
            <w:pPr>
              <w:keepNext/>
              <w:keepLines/>
              <w:rPr>
                <w:rFonts w:ascii="Segoe UI" w:hAnsi="Segoe UI" w:cs="Segoe UI"/>
                <w:sz w:val="22"/>
                <w:szCs w:val="22"/>
              </w:rPr>
            </w:pPr>
          </w:p>
          <w:p w14:paraId="1D9C21A4" w14:textId="77777777" w:rsidR="001D613F" w:rsidRDefault="001D613F" w:rsidP="00A77824">
            <w:pPr>
              <w:keepNext/>
              <w:keepLines/>
              <w:rPr>
                <w:rFonts w:ascii="Segoe UI" w:hAnsi="Segoe UI" w:cs="Segoe UI"/>
                <w:sz w:val="22"/>
                <w:szCs w:val="22"/>
              </w:rPr>
            </w:pPr>
          </w:p>
          <w:p w14:paraId="23027FAA" w14:textId="77777777" w:rsidR="001D613F" w:rsidRDefault="001D613F" w:rsidP="00A77824">
            <w:pPr>
              <w:keepNext/>
              <w:keepLines/>
              <w:rPr>
                <w:rFonts w:ascii="Segoe UI" w:hAnsi="Segoe UI" w:cs="Segoe UI"/>
                <w:sz w:val="22"/>
                <w:szCs w:val="22"/>
              </w:rPr>
            </w:pPr>
          </w:p>
          <w:p w14:paraId="3C9C4E74" w14:textId="77777777" w:rsidR="001D613F" w:rsidRDefault="001D613F" w:rsidP="00A77824">
            <w:pPr>
              <w:keepNext/>
              <w:keepLines/>
              <w:rPr>
                <w:rFonts w:ascii="Segoe UI" w:hAnsi="Segoe UI" w:cs="Segoe UI"/>
                <w:sz w:val="22"/>
                <w:szCs w:val="22"/>
              </w:rPr>
            </w:pPr>
          </w:p>
          <w:p w14:paraId="21D4699F" w14:textId="77777777" w:rsidR="001D613F" w:rsidRDefault="001D613F" w:rsidP="00A77824">
            <w:pPr>
              <w:keepNext/>
              <w:keepLines/>
              <w:rPr>
                <w:rFonts w:ascii="Segoe UI" w:hAnsi="Segoe UI" w:cs="Segoe UI"/>
                <w:sz w:val="22"/>
                <w:szCs w:val="22"/>
              </w:rPr>
            </w:pPr>
          </w:p>
          <w:p w14:paraId="039818B9" w14:textId="77777777" w:rsidR="001D613F" w:rsidRDefault="001D613F" w:rsidP="00A77824">
            <w:pPr>
              <w:keepNext/>
              <w:keepLines/>
              <w:rPr>
                <w:rFonts w:ascii="Segoe UI" w:hAnsi="Segoe UI" w:cs="Segoe UI"/>
                <w:sz w:val="22"/>
                <w:szCs w:val="22"/>
              </w:rPr>
            </w:pPr>
            <w:r>
              <w:rPr>
                <w:rFonts w:ascii="Segoe UI" w:hAnsi="Segoe UI" w:cs="Segoe UI"/>
                <w:sz w:val="22"/>
                <w:szCs w:val="22"/>
              </w:rPr>
              <w:t>b</w:t>
            </w:r>
          </w:p>
          <w:p w14:paraId="7D82796C" w14:textId="77777777" w:rsidR="001D613F" w:rsidRDefault="001D613F" w:rsidP="00A77824">
            <w:pPr>
              <w:keepNext/>
              <w:keepLines/>
              <w:rPr>
                <w:rFonts w:ascii="Segoe UI" w:hAnsi="Segoe UI" w:cs="Segoe UI"/>
                <w:sz w:val="22"/>
                <w:szCs w:val="22"/>
              </w:rPr>
            </w:pPr>
          </w:p>
          <w:p w14:paraId="705DA416" w14:textId="77777777" w:rsidR="001D613F" w:rsidRDefault="001D613F" w:rsidP="00A77824">
            <w:pPr>
              <w:keepNext/>
              <w:keepLines/>
              <w:rPr>
                <w:rFonts w:ascii="Segoe UI" w:hAnsi="Segoe UI" w:cs="Segoe UI"/>
                <w:sz w:val="22"/>
                <w:szCs w:val="22"/>
              </w:rPr>
            </w:pPr>
          </w:p>
          <w:p w14:paraId="1071EC0D" w14:textId="77777777" w:rsidR="001D613F" w:rsidRDefault="001D613F" w:rsidP="00A77824">
            <w:pPr>
              <w:keepNext/>
              <w:keepLines/>
              <w:rPr>
                <w:rFonts w:ascii="Segoe UI" w:hAnsi="Segoe UI" w:cs="Segoe UI"/>
                <w:sz w:val="22"/>
                <w:szCs w:val="22"/>
              </w:rPr>
            </w:pPr>
          </w:p>
          <w:p w14:paraId="3887845C" w14:textId="77777777" w:rsidR="001D613F" w:rsidRDefault="001D613F" w:rsidP="00A77824">
            <w:pPr>
              <w:keepNext/>
              <w:keepLines/>
              <w:rPr>
                <w:rFonts w:ascii="Segoe UI" w:hAnsi="Segoe UI" w:cs="Segoe UI"/>
                <w:sz w:val="22"/>
                <w:szCs w:val="22"/>
              </w:rPr>
            </w:pPr>
          </w:p>
          <w:p w14:paraId="505E1334" w14:textId="77777777" w:rsidR="001D613F" w:rsidRDefault="001D613F" w:rsidP="00A77824">
            <w:pPr>
              <w:keepNext/>
              <w:keepLines/>
              <w:rPr>
                <w:rFonts w:ascii="Segoe UI" w:hAnsi="Segoe UI" w:cs="Segoe UI"/>
                <w:sz w:val="22"/>
                <w:szCs w:val="22"/>
              </w:rPr>
            </w:pPr>
          </w:p>
          <w:p w14:paraId="3F3A3BB5" w14:textId="77777777" w:rsidR="001D613F" w:rsidRDefault="001D613F" w:rsidP="00A77824">
            <w:pPr>
              <w:keepNext/>
              <w:keepLines/>
              <w:rPr>
                <w:rFonts w:ascii="Segoe UI" w:hAnsi="Segoe UI" w:cs="Segoe UI"/>
                <w:sz w:val="22"/>
                <w:szCs w:val="22"/>
              </w:rPr>
            </w:pPr>
          </w:p>
          <w:p w14:paraId="0CDB386E" w14:textId="77777777" w:rsidR="001D613F" w:rsidRDefault="001D613F" w:rsidP="00A77824">
            <w:pPr>
              <w:keepNext/>
              <w:keepLines/>
              <w:rPr>
                <w:rFonts w:ascii="Segoe UI" w:hAnsi="Segoe UI" w:cs="Segoe UI"/>
                <w:sz w:val="22"/>
                <w:szCs w:val="22"/>
              </w:rPr>
            </w:pPr>
          </w:p>
          <w:p w14:paraId="054201AB" w14:textId="77777777" w:rsidR="001D613F" w:rsidRDefault="001D613F" w:rsidP="00A77824">
            <w:pPr>
              <w:keepNext/>
              <w:keepLines/>
              <w:rPr>
                <w:rFonts w:ascii="Segoe UI" w:hAnsi="Segoe UI" w:cs="Segoe UI"/>
                <w:sz w:val="22"/>
                <w:szCs w:val="22"/>
              </w:rPr>
            </w:pPr>
          </w:p>
          <w:p w14:paraId="44E5D8C0" w14:textId="77777777" w:rsidR="001D613F" w:rsidRDefault="001D613F" w:rsidP="00A77824">
            <w:pPr>
              <w:keepNext/>
              <w:keepLines/>
              <w:rPr>
                <w:rFonts w:ascii="Segoe UI" w:hAnsi="Segoe UI" w:cs="Segoe UI"/>
                <w:sz w:val="22"/>
                <w:szCs w:val="22"/>
              </w:rPr>
            </w:pPr>
          </w:p>
          <w:p w14:paraId="197FB9DF" w14:textId="77777777" w:rsidR="001D613F" w:rsidRDefault="001D613F" w:rsidP="00A77824">
            <w:pPr>
              <w:keepNext/>
              <w:keepLines/>
              <w:rPr>
                <w:rFonts w:ascii="Segoe UI" w:hAnsi="Segoe UI" w:cs="Segoe UI"/>
                <w:sz w:val="22"/>
                <w:szCs w:val="22"/>
              </w:rPr>
            </w:pPr>
          </w:p>
          <w:p w14:paraId="45CE3210" w14:textId="77777777" w:rsidR="001D613F" w:rsidRDefault="001D613F" w:rsidP="00A77824">
            <w:pPr>
              <w:keepNext/>
              <w:keepLines/>
              <w:rPr>
                <w:rFonts w:ascii="Segoe UI" w:hAnsi="Segoe UI" w:cs="Segoe UI"/>
                <w:sz w:val="22"/>
                <w:szCs w:val="22"/>
              </w:rPr>
            </w:pPr>
            <w:r>
              <w:rPr>
                <w:rFonts w:ascii="Segoe UI" w:hAnsi="Segoe UI" w:cs="Segoe UI"/>
                <w:sz w:val="22"/>
                <w:szCs w:val="22"/>
              </w:rPr>
              <w:t>c</w:t>
            </w:r>
          </w:p>
          <w:p w14:paraId="0AD61D79" w14:textId="77777777" w:rsidR="001D613F" w:rsidRDefault="001D613F" w:rsidP="00A77824">
            <w:pPr>
              <w:keepNext/>
              <w:keepLines/>
              <w:rPr>
                <w:rFonts w:ascii="Segoe UI" w:hAnsi="Segoe UI" w:cs="Segoe UI"/>
                <w:sz w:val="22"/>
                <w:szCs w:val="22"/>
              </w:rPr>
            </w:pPr>
          </w:p>
          <w:p w14:paraId="420173A9" w14:textId="77777777" w:rsidR="001D613F" w:rsidRDefault="001D613F" w:rsidP="00A77824">
            <w:pPr>
              <w:keepNext/>
              <w:keepLines/>
              <w:rPr>
                <w:rFonts w:ascii="Segoe UI" w:hAnsi="Segoe UI" w:cs="Segoe UI"/>
                <w:sz w:val="22"/>
                <w:szCs w:val="22"/>
              </w:rPr>
            </w:pPr>
          </w:p>
          <w:p w14:paraId="531725B4" w14:textId="77777777" w:rsidR="001D613F" w:rsidRDefault="001D613F" w:rsidP="00A77824">
            <w:pPr>
              <w:keepNext/>
              <w:keepLines/>
              <w:rPr>
                <w:rFonts w:ascii="Segoe UI" w:hAnsi="Segoe UI" w:cs="Segoe UI"/>
                <w:sz w:val="22"/>
                <w:szCs w:val="22"/>
              </w:rPr>
            </w:pPr>
          </w:p>
          <w:p w14:paraId="5122B42E" w14:textId="77777777" w:rsidR="001D613F" w:rsidRDefault="001D613F" w:rsidP="00A77824">
            <w:pPr>
              <w:keepNext/>
              <w:keepLines/>
              <w:rPr>
                <w:rFonts w:ascii="Segoe UI" w:hAnsi="Segoe UI" w:cs="Segoe UI"/>
                <w:sz w:val="22"/>
                <w:szCs w:val="22"/>
              </w:rPr>
            </w:pPr>
          </w:p>
          <w:p w14:paraId="01F546BF" w14:textId="77777777" w:rsidR="001D613F" w:rsidRDefault="001D613F" w:rsidP="00A77824">
            <w:pPr>
              <w:keepNext/>
              <w:keepLines/>
              <w:rPr>
                <w:rFonts w:ascii="Segoe UI" w:hAnsi="Segoe UI" w:cs="Segoe UI"/>
                <w:sz w:val="22"/>
                <w:szCs w:val="22"/>
              </w:rPr>
            </w:pPr>
          </w:p>
          <w:p w14:paraId="75567C2B" w14:textId="77777777" w:rsidR="001D613F" w:rsidRDefault="001D613F" w:rsidP="00A77824">
            <w:pPr>
              <w:keepNext/>
              <w:keepLines/>
              <w:rPr>
                <w:rFonts w:ascii="Segoe UI" w:hAnsi="Segoe UI" w:cs="Segoe UI"/>
                <w:sz w:val="22"/>
                <w:szCs w:val="22"/>
              </w:rPr>
            </w:pPr>
          </w:p>
          <w:p w14:paraId="53560F50" w14:textId="77777777" w:rsidR="001D613F" w:rsidRDefault="001D613F" w:rsidP="00A77824">
            <w:pPr>
              <w:keepNext/>
              <w:keepLines/>
              <w:rPr>
                <w:rFonts w:ascii="Segoe UI" w:hAnsi="Segoe UI" w:cs="Segoe UI"/>
                <w:sz w:val="22"/>
                <w:szCs w:val="22"/>
              </w:rPr>
            </w:pPr>
          </w:p>
          <w:p w14:paraId="4A6A626D" w14:textId="77777777" w:rsidR="001D613F" w:rsidRDefault="001D613F" w:rsidP="00A77824">
            <w:pPr>
              <w:keepNext/>
              <w:keepLines/>
              <w:rPr>
                <w:rFonts w:ascii="Segoe UI" w:hAnsi="Segoe UI" w:cs="Segoe UI"/>
                <w:sz w:val="22"/>
                <w:szCs w:val="22"/>
              </w:rPr>
            </w:pPr>
          </w:p>
          <w:p w14:paraId="62589F6A" w14:textId="77777777" w:rsidR="001D613F" w:rsidRDefault="001D613F" w:rsidP="00A77824">
            <w:pPr>
              <w:keepNext/>
              <w:keepLines/>
              <w:rPr>
                <w:rFonts w:ascii="Segoe UI" w:hAnsi="Segoe UI" w:cs="Segoe UI"/>
                <w:sz w:val="22"/>
                <w:szCs w:val="22"/>
              </w:rPr>
            </w:pPr>
          </w:p>
          <w:p w14:paraId="010AECBF" w14:textId="77777777" w:rsidR="001D613F" w:rsidRDefault="001D613F" w:rsidP="00A77824">
            <w:pPr>
              <w:keepNext/>
              <w:keepLines/>
              <w:rPr>
                <w:rFonts w:ascii="Segoe UI" w:hAnsi="Segoe UI" w:cs="Segoe UI"/>
                <w:sz w:val="22"/>
                <w:szCs w:val="22"/>
              </w:rPr>
            </w:pPr>
          </w:p>
          <w:p w14:paraId="10518FCA" w14:textId="77777777" w:rsidR="001D613F" w:rsidRDefault="001D613F" w:rsidP="00A77824">
            <w:pPr>
              <w:keepNext/>
              <w:keepLines/>
              <w:rPr>
                <w:rFonts w:ascii="Segoe UI" w:hAnsi="Segoe UI" w:cs="Segoe UI"/>
                <w:sz w:val="22"/>
                <w:szCs w:val="22"/>
              </w:rPr>
            </w:pPr>
          </w:p>
          <w:p w14:paraId="14CF9AA8" w14:textId="77777777" w:rsidR="001D613F" w:rsidRDefault="001D613F" w:rsidP="00A77824">
            <w:pPr>
              <w:keepNext/>
              <w:keepLines/>
              <w:rPr>
                <w:rFonts w:ascii="Segoe UI" w:hAnsi="Segoe UI" w:cs="Segoe UI"/>
                <w:sz w:val="22"/>
                <w:szCs w:val="22"/>
              </w:rPr>
            </w:pPr>
          </w:p>
          <w:p w14:paraId="1C653DD7" w14:textId="77777777" w:rsidR="001D613F" w:rsidRDefault="001D613F" w:rsidP="00A77824">
            <w:pPr>
              <w:keepNext/>
              <w:keepLines/>
              <w:rPr>
                <w:rFonts w:ascii="Segoe UI" w:hAnsi="Segoe UI" w:cs="Segoe UI"/>
                <w:sz w:val="22"/>
                <w:szCs w:val="22"/>
              </w:rPr>
            </w:pPr>
          </w:p>
          <w:p w14:paraId="5DBCC995" w14:textId="77777777" w:rsidR="001D613F" w:rsidRDefault="001D613F" w:rsidP="00A77824">
            <w:pPr>
              <w:keepNext/>
              <w:keepLines/>
              <w:rPr>
                <w:rFonts w:ascii="Segoe UI" w:hAnsi="Segoe UI" w:cs="Segoe UI"/>
                <w:sz w:val="22"/>
                <w:szCs w:val="22"/>
              </w:rPr>
            </w:pPr>
            <w:r>
              <w:rPr>
                <w:rFonts w:ascii="Segoe UI" w:hAnsi="Segoe UI" w:cs="Segoe UI"/>
                <w:sz w:val="22"/>
                <w:szCs w:val="22"/>
              </w:rPr>
              <w:t>d</w:t>
            </w:r>
          </w:p>
          <w:p w14:paraId="2020C773" w14:textId="77777777" w:rsidR="001D613F" w:rsidRDefault="001D613F" w:rsidP="00A77824">
            <w:pPr>
              <w:keepNext/>
              <w:keepLines/>
              <w:rPr>
                <w:rFonts w:ascii="Segoe UI" w:hAnsi="Segoe UI" w:cs="Segoe UI"/>
                <w:sz w:val="22"/>
                <w:szCs w:val="22"/>
              </w:rPr>
            </w:pPr>
          </w:p>
          <w:p w14:paraId="4E4DE7CF" w14:textId="77777777" w:rsidR="001D613F" w:rsidRDefault="001D613F" w:rsidP="00A77824">
            <w:pPr>
              <w:keepNext/>
              <w:keepLines/>
              <w:rPr>
                <w:rFonts w:ascii="Segoe UI" w:hAnsi="Segoe UI" w:cs="Segoe UI"/>
                <w:sz w:val="22"/>
                <w:szCs w:val="22"/>
              </w:rPr>
            </w:pPr>
          </w:p>
          <w:p w14:paraId="53CDDED0" w14:textId="77777777" w:rsidR="001D613F" w:rsidRDefault="001D613F" w:rsidP="00A77824">
            <w:pPr>
              <w:keepNext/>
              <w:keepLines/>
              <w:rPr>
                <w:rFonts w:ascii="Segoe UI" w:hAnsi="Segoe UI" w:cs="Segoe UI"/>
                <w:sz w:val="22"/>
                <w:szCs w:val="22"/>
              </w:rPr>
            </w:pPr>
          </w:p>
          <w:p w14:paraId="71891BBF" w14:textId="77777777" w:rsidR="001D613F" w:rsidRDefault="001D613F" w:rsidP="00A77824">
            <w:pPr>
              <w:keepNext/>
              <w:keepLines/>
              <w:rPr>
                <w:rFonts w:ascii="Segoe UI" w:hAnsi="Segoe UI" w:cs="Segoe UI"/>
                <w:sz w:val="22"/>
                <w:szCs w:val="22"/>
              </w:rPr>
            </w:pPr>
          </w:p>
          <w:p w14:paraId="284F15BE" w14:textId="77777777" w:rsidR="001D613F" w:rsidRDefault="001D613F" w:rsidP="00A77824">
            <w:pPr>
              <w:keepNext/>
              <w:keepLines/>
              <w:rPr>
                <w:rFonts w:ascii="Segoe UI" w:hAnsi="Segoe UI" w:cs="Segoe UI"/>
                <w:sz w:val="22"/>
                <w:szCs w:val="22"/>
              </w:rPr>
            </w:pPr>
          </w:p>
          <w:p w14:paraId="4A5D8BDA" w14:textId="77777777" w:rsidR="001D613F" w:rsidRDefault="001D613F" w:rsidP="00A77824">
            <w:pPr>
              <w:keepNext/>
              <w:keepLines/>
              <w:rPr>
                <w:rFonts w:ascii="Segoe UI" w:hAnsi="Segoe UI" w:cs="Segoe UI"/>
                <w:sz w:val="22"/>
                <w:szCs w:val="22"/>
              </w:rPr>
            </w:pPr>
          </w:p>
          <w:p w14:paraId="63F963DB" w14:textId="77777777" w:rsidR="001D613F" w:rsidRDefault="001D613F" w:rsidP="00A77824">
            <w:pPr>
              <w:keepNext/>
              <w:keepLines/>
              <w:rPr>
                <w:rFonts w:ascii="Segoe UI" w:hAnsi="Segoe UI" w:cs="Segoe UI"/>
                <w:sz w:val="22"/>
                <w:szCs w:val="22"/>
              </w:rPr>
            </w:pPr>
          </w:p>
          <w:p w14:paraId="2AE4B966" w14:textId="77777777" w:rsidR="001D613F" w:rsidRDefault="001D613F" w:rsidP="00A77824">
            <w:pPr>
              <w:keepNext/>
              <w:keepLines/>
              <w:rPr>
                <w:rFonts w:ascii="Segoe UI" w:hAnsi="Segoe UI" w:cs="Segoe UI"/>
                <w:sz w:val="22"/>
                <w:szCs w:val="22"/>
              </w:rPr>
            </w:pPr>
            <w:r>
              <w:rPr>
                <w:rFonts w:ascii="Segoe UI" w:hAnsi="Segoe UI" w:cs="Segoe UI"/>
                <w:sz w:val="22"/>
                <w:szCs w:val="22"/>
              </w:rPr>
              <w:lastRenderedPageBreak/>
              <w:t>e</w:t>
            </w:r>
          </w:p>
          <w:p w14:paraId="2E50CF65" w14:textId="77777777" w:rsidR="001D613F" w:rsidRDefault="001D613F" w:rsidP="00A77824">
            <w:pPr>
              <w:keepNext/>
              <w:keepLines/>
              <w:rPr>
                <w:rFonts w:ascii="Segoe UI" w:hAnsi="Segoe UI" w:cs="Segoe UI"/>
                <w:sz w:val="22"/>
                <w:szCs w:val="22"/>
              </w:rPr>
            </w:pPr>
          </w:p>
          <w:p w14:paraId="13B9DD6B" w14:textId="77777777" w:rsidR="001D613F" w:rsidRDefault="001D613F" w:rsidP="00A77824">
            <w:pPr>
              <w:keepNext/>
              <w:keepLines/>
              <w:rPr>
                <w:rFonts w:ascii="Segoe UI" w:hAnsi="Segoe UI" w:cs="Segoe UI"/>
                <w:sz w:val="22"/>
                <w:szCs w:val="22"/>
              </w:rPr>
            </w:pPr>
          </w:p>
          <w:p w14:paraId="4F5946B6" w14:textId="77777777" w:rsidR="001D613F" w:rsidRDefault="001D613F" w:rsidP="00A77824">
            <w:pPr>
              <w:keepNext/>
              <w:keepLines/>
              <w:rPr>
                <w:rFonts w:ascii="Segoe UI" w:hAnsi="Segoe UI" w:cs="Segoe UI"/>
                <w:sz w:val="22"/>
                <w:szCs w:val="22"/>
              </w:rPr>
            </w:pPr>
          </w:p>
          <w:p w14:paraId="5F4CA8D8" w14:textId="77777777" w:rsidR="001D613F" w:rsidRDefault="001D613F" w:rsidP="00A77824">
            <w:pPr>
              <w:keepNext/>
              <w:keepLines/>
              <w:rPr>
                <w:rFonts w:ascii="Segoe UI" w:hAnsi="Segoe UI" w:cs="Segoe UI"/>
                <w:sz w:val="22"/>
                <w:szCs w:val="22"/>
              </w:rPr>
            </w:pPr>
          </w:p>
          <w:p w14:paraId="76249050" w14:textId="77777777" w:rsidR="001D613F" w:rsidRDefault="001D613F" w:rsidP="00A77824">
            <w:pPr>
              <w:keepNext/>
              <w:keepLines/>
              <w:rPr>
                <w:rFonts w:ascii="Segoe UI" w:hAnsi="Segoe UI" w:cs="Segoe UI"/>
                <w:sz w:val="22"/>
                <w:szCs w:val="22"/>
              </w:rPr>
            </w:pPr>
          </w:p>
          <w:p w14:paraId="59C97AEE" w14:textId="77777777" w:rsidR="001D613F" w:rsidRDefault="001D613F" w:rsidP="00A77824">
            <w:pPr>
              <w:keepNext/>
              <w:keepLines/>
              <w:rPr>
                <w:rFonts w:ascii="Segoe UI" w:hAnsi="Segoe UI" w:cs="Segoe UI"/>
                <w:sz w:val="22"/>
                <w:szCs w:val="22"/>
              </w:rPr>
            </w:pPr>
          </w:p>
          <w:p w14:paraId="77D7687F" w14:textId="77777777" w:rsidR="001D613F" w:rsidRDefault="001D613F" w:rsidP="00A77824">
            <w:pPr>
              <w:keepNext/>
              <w:keepLines/>
              <w:rPr>
                <w:rFonts w:ascii="Segoe UI" w:hAnsi="Segoe UI" w:cs="Segoe UI"/>
                <w:sz w:val="22"/>
                <w:szCs w:val="22"/>
              </w:rPr>
            </w:pPr>
          </w:p>
          <w:p w14:paraId="6FCCA03A" w14:textId="77777777" w:rsidR="001D613F" w:rsidRDefault="001D613F" w:rsidP="00A77824">
            <w:pPr>
              <w:keepNext/>
              <w:keepLines/>
              <w:rPr>
                <w:rFonts w:ascii="Segoe UI" w:hAnsi="Segoe UI" w:cs="Segoe UI"/>
                <w:sz w:val="22"/>
                <w:szCs w:val="22"/>
              </w:rPr>
            </w:pPr>
          </w:p>
          <w:p w14:paraId="63A3A0A0" w14:textId="77777777" w:rsidR="001D613F" w:rsidRDefault="001D613F" w:rsidP="00A77824">
            <w:pPr>
              <w:keepNext/>
              <w:keepLines/>
              <w:rPr>
                <w:rFonts w:ascii="Segoe UI" w:hAnsi="Segoe UI" w:cs="Segoe UI"/>
                <w:sz w:val="22"/>
                <w:szCs w:val="22"/>
              </w:rPr>
            </w:pPr>
          </w:p>
          <w:p w14:paraId="5BCA0ADE" w14:textId="77777777" w:rsidR="001D613F" w:rsidRDefault="001D613F" w:rsidP="00A77824">
            <w:pPr>
              <w:keepNext/>
              <w:keepLines/>
              <w:rPr>
                <w:rFonts w:ascii="Segoe UI" w:hAnsi="Segoe UI" w:cs="Segoe UI"/>
                <w:sz w:val="22"/>
                <w:szCs w:val="22"/>
              </w:rPr>
            </w:pPr>
          </w:p>
          <w:p w14:paraId="0934F516" w14:textId="77777777" w:rsidR="001D613F" w:rsidRDefault="001D613F" w:rsidP="00A77824">
            <w:pPr>
              <w:keepNext/>
              <w:keepLines/>
              <w:rPr>
                <w:rFonts w:ascii="Segoe UI" w:hAnsi="Segoe UI" w:cs="Segoe UI"/>
                <w:sz w:val="22"/>
                <w:szCs w:val="22"/>
              </w:rPr>
            </w:pPr>
          </w:p>
          <w:p w14:paraId="70FB2DB5" w14:textId="77777777" w:rsidR="001D613F" w:rsidRDefault="001D613F" w:rsidP="00A77824">
            <w:pPr>
              <w:keepNext/>
              <w:keepLines/>
              <w:rPr>
                <w:rFonts w:ascii="Segoe UI" w:hAnsi="Segoe UI" w:cs="Segoe UI"/>
                <w:sz w:val="22"/>
                <w:szCs w:val="22"/>
              </w:rPr>
            </w:pPr>
          </w:p>
          <w:p w14:paraId="24866F7F" w14:textId="77777777" w:rsidR="001D613F" w:rsidRDefault="001D613F" w:rsidP="00A77824">
            <w:pPr>
              <w:keepNext/>
              <w:keepLines/>
              <w:rPr>
                <w:rFonts w:ascii="Segoe UI" w:hAnsi="Segoe UI" w:cs="Segoe UI"/>
                <w:sz w:val="22"/>
                <w:szCs w:val="22"/>
              </w:rPr>
            </w:pPr>
          </w:p>
          <w:p w14:paraId="6C549307" w14:textId="77777777" w:rsidR="001D613F" w:rsidRDefault="001D613F" w:rsidP="00A77824">
            <w:pPr>
              <w:keepNext/>
              <w:keepLines/>
              <w:rPr>
                <w:rFonts w:ascii="Segoe UI" w:hAnsi="Segoe UI" w:cs="Segoe UI"/>
                <w:sz w:val="22"/>
                <w:szCs w:val="22"/>
              </w:rPr>
            </w:pPr>
          </w:p>
          <w:p w14:paraId="30FA3822" w14:textId="77777777" w:rsidR="001D613F" w:rsidRDefault="001D613F" w:rsidP="00A77824">
            <w:pPr>
              <w:keepNext/>
              <w:keepLines/>
              <w:rPr>
                <w:rFonts w:ascii="Segoe UI" w:hAnsi="Segoe UI" w:cs="Segoe UI"/>
                <w:sz w:val="22"/>
                <w:szCs w:val="22"/>
              </w:rPr>
            </w:pPr>
          </w:p>
          <w:p w14:paraId="134D2039" w14:textId="77777777" w:rsidR="001D613F" w:rsidRDefault="001D613F" w:rsidP="00A77824">
            <w:pPr>
              <w:keepNext/>
              <w:keepLines/>
              <w:rPr>
                <w:rFonts w:ascii="Segoe UI" w:hAnsi="Segoe UI" w:cs="Segoe UI"/>
                <w:sz w:val="22"/>
                <w:szCs w:val="22"/>
              </w:rPr>
            </w:pPr>
          </w:p>
          <w:p w14:paraId="14DF3833" w14:textId="77777777" w:rsidR="001D613F" w:rsidRDefault="001D613F" w:rsidP="00A77824">
            <w:pPr>
              <w:keepNext/>
              <w:keepLines/>
              <w:rPr>
                <w:rFonts w:ascii="Segoe UI" w:hAnsi="Segoe UI" w:cs="Segoe UI"/>
                <w:sz w:val="22"/>
                <w:szCs w:val="22"/>
              </w:rPr>
            </w:pPr>
          </w:p>
          <w:p w14:paraId="71D35D3A" w14:textId="77777777" w:rsidR="001D613F" w:rsidRDefault="001D613F" w:rsidP="00A77824">
            <w:pPr>
              <w:keepNext/>
              <w:keepLines/>
              <w:rPr>
                <w:rFonts w:ascii="Segoe UI" w:hAnsi="Segoe UI" w:cs="Segoe UI"/>
                <w:sz w:val="22"/>
                <w:szCs w:val="22"/>
              </w:rPr>
            </w:pPr>
          </w:p>
          <w:p w14:paraId="749726BC" w14:textId="77777777" w:rsidR="001D613F" w:rsidRDefault="001D613F" w:rsidP="00A77824">
            <w:pPr>
              <w:keepNext/>
              <w:keepLines/>
              <w:rPr>
                <w:rFonts w:ascii="Segoe UI" w:hAnsi="Segoe UI" w:cs="Segoe UI"/>
                <w:sz w:val="22"/>
                <w:szCs w:val="22"/>
              </w:rPr>
            </w:pPr>
          </w:p>
          <w:p w14:paraId="0D05241E" w14:textId="77777777" w:rsidR="001D613F" w:rsidRDefault="001D613F" w:rsidP="00A77824">
            <w:pPr>
              <w:keepNext/>
              <w:keepLines/>
              <w:rPr>
                <w:rFonts w:ascii="Segoe UI" w:hAnsi="Segoe UI" w:cs="Segoe UI"/>
                <w:sz w:val="22"/>
                <w:szCs w:val="22"/>
              </w:rPr>
            </w:pPr>
          </w:p>
          <w:p w14:paraId="5CB755D1" w14:textId="77777777" w:rsidR="001D613F" w:rsidRDefault="001D613F" w:rsidP="00A77824">
            <w:pPr>
              <w:keepNext/>
              <w:keepLines/>
              <w:rPr>
                <w:rFonts w:ascii="Segoe UI" w:hAnsi="Segoe UI" w:cs="Segoe UI"/>
                <w:sz w:val="22"/>
                <w:szCs w:val="22"/>
              </w:rPr>
            </w:pPr>
          </w:p>
          <w:p w14:paraId="1941ED44" w14:textId="77777777" w:rsidR="001D613F" w:rsidRDefault="001D613F" w:rsidP="00A77824">
            <w:pPr>
              <w:keepNext/>
              <w:keepLines/>
              <w:rPr>
                <w:rFonts w:ascii="Segoe UI" w:hAnsi="Segoe UI" w:cs="Segoe UI"/>
                <w:sz w:val="22"/>
                <w:szCs w:val="22"/>
              </w:rPr>
            </w:pPr>
          </w:p>
          <w:p w14:paraId="2DC1B930" w14:textId="77777777" w:rsidR="001D613F" w:rsidRDefault="001D613F" w:rsidP="00A77824">
            <w:pPr>
              <w:keepNext/>
              <w:keepLines/>
              <w:rPr>
                <w:rFonts w:ascii="Segoe UI" w:hAnsi="Segoe UI" w:cs="Segoe UI"/>
                <w:sz w:val="22"/>
                <w:szCs w:val="22"/>
              </w:rPr>
            </w:pPr>
          </w:p>
          <w:p w14:paraId="38F711D9" w14:textId="77777777" w:rsidR="001D613F" w:rsidRDefault="001D613F" w:rsidP="00A77824">
            <w:pPr>
              <w:keepNext/>
              <w:keepLines/>
              <w:rPr>
                <w:rFonts w:ascii="Segoe UI" w:hAnsi="Segoe UI" w:cs="Segoe UI"/>
                <w:sz w:val="22"/>
                <w:szCs w:val="22"/>
              </w:rPr>
            </w:pPr>
            <w:r>
              <w:rPr>
                <w:rFonts w:ascii="Segoe UI" w:hAnsi="Segoe UI" w:cs="Segoe UI"/>
                <w:sz w:val="22"/>
                <w:szCs w:val="22"/>
              </w:rPr>
              <w:t>f</w:t>
            </w:r>
          </w:p>
          <w:p w14:paraId="047B958D" w14:textId="77777777" w:rsidR="001D613F" w:rsidRDefault="001D613F" w:rsidP="00A77824">
            <w:pPr>
              <w:keepNext/>
              <w:keepLines/>
              <w:rPr>
                <w:rFonts w:ascii="Segoe UI" w:hAnsi="Segoe UI" w:cs="Segoe UI"/>
                <w:sz w:val="22"/>
                <w:szCs w:val="22"/>
              </w:rPr>
            </w:pPr>
          </w:p>
          <w:p w14:paraId="6A4B962E" w14:textId="77777777" w:rsidR="001D613F" w:rsidRDefault="001D613F" w:rsidP="00A77824">
            <w:pPr>
              <w:keepNext/>
              <w:keepLines/>
              <w:rPr>
                <w:rFonts w:ascii="Segoe UI" w:hAnsi="Segoe UI" w:cs="Segoe UI"/>
                <w:sz w:val="22"/>
                <w:szCs w:val="22"/>
              </w:rPr>
            </w:pPr>
          </w:p>
          <w:p w14:paraId="0D28786E" w14:textId="77777777" w:rsidR="001D613F" w:rsidRDefault="001D613F" w:rsidP="00A77824">
            <w:pPr>
              <w:keepNext/>
              <w:keepLines/>
              <w:rPr>
                <w:rFonts w:ascii="Segoe UI" w:hAnsi="Segoe UI" w:cs="Segoe UI"/>
                <w:sz w:val="22"/>
                <w:szCs w:val="22"/>
              </w:rPr>
            </w:pPr>
          </w:p>
          <w:p w14:paraId="0A9C3C7F" w14:textId="77777777" w:rsidR="001D613F" w:rsidRDefault="001D613F" w:rsidP="00A77824">
            <w:pPr>
              <w:keepNext/>
              <w:keepLines/>
              <w:rPr>
                <w:rFonts w:ascii="Segoe UI" w:hAnsi="Segoe UI" w:cs="Segoe UI"/>
                <w:sz w:val="22"/>
                <w:szCs w:val="22"/>
              </w:rPr>
            </w:pPr>
          </w:p>
          <w:p w14:paraId="1CA3A0DD" w14:textId="77777777" w:rsidR="001D613F" w:rsidRDefault="001D613F" w:rsidP="00A77824">
            <w:pPr>
              <w:keepNext/>
              <w:keepLines/>
              <w:rPr>
                <w:rFonts w:ascii="Segoe UI" w:hAnsi="Segoe UI" w:cs="Segoe UI"/>
                <w:sz w:val="22"/>
                <w:szCs w:val="22"/>
              </w:rPr>
            </w:pPr>
          </w:p>
          <w:p w14:paraId="75056E20" w14:textId="77777777" w:rsidR="001D613F" w:rsidRDefault="001D613F" w:rsidP="00A77824">
            <w:pPr>
              <w:keepNext/>
              <w:keepLines/>
              <w:rPr>
                <w:rFonts w:ascii="Segoe UI" w:hAnsi="Segoe UI" w:cs="Segoe UI"/>
                <w:sz w:val="22"/>
                <w:szCs w:val="22"/>
              </w:rPr>
            </w:pPr>
          </w:p>
          <w:p w14:paraId="08058D5F" w14:textId="77777777" w:rsidR="001D613F" w:rsidRDefault="001D613F" w:rsidP="00A77824">
            <w:pPr>
              <w:keepNext/>
              <w:keepLines/>
              <w:rPr>
                <w:rFonts w:ascii="Segoe UI" w:hAnsi="Segoe UI" w:cs="Segoe UI"/>
                <w:sz w:val="22"/>
                <w:szCs w:val="22"/>
              </w:rPr>
            </w:pPr>
          </w:p>
          <w:p w14:paraId="0E73E65C" w14:textId="77777777" w:rsidR="001D613F" w:rsidRDefault="001D613F" w:rsidP="00A77824">
            <w:pPr>
              <w:keepNext/>
              <w:keepLines/>
              <w:rPr>
                <w:rFonts w:ascii="Segoe UI" w:hAnsi="Segoe UI" w:cs="Segoe UI"/>
                <w:sz w:val="22"/>
                <w:szCs w:val="22"/>
              </w:rPr>
            </w:pPr>
          </w:p>
          <w:p w14:paraId="645A7E5D" w14:textId="77777777" w:rsidR="001D613F" w:rsidRDefault="001D613F" w:rsidP="00A77824">
            <w:pPr>
              <w:keepNext/>
              <w:keepLines/>
              <w:rPr>
                <w:rFonts w:ascii="Segoe UI" w:hAnsi="Segoe UI" w:cs="Segoe UI"/>
                <w:sz w:val="22"/>
                <w:szCs w:val="22"/>
              </w:rPr>
            </w:pPr>
          </w:p>
          <w:p w14:paraId="0EE1C416" w14:textId="77777777" w:rsidR="001D613F" w:rsidRDefault="001D613F" w:rsidP="00A77824">
            <w:pPr>
              <w:keepNext/>
              <w:keepLines/>
              <w:rPr>
                <w:rFonts w:ascii="Segoe UI" w:hAnsi="Segoe UI" w:cs="Segoe UI"/>
                <w:sz w:val="22"/>
                <w:szCs w:val="22"/>
              </w:rPr>
            </w:pPr>
          </w:p>
          <w:p w14:paraId="6A0145C7" w14:textId="77777777" w:rsidR="001D613F" w:rsidRDefault="001D613F" w:rsidP="00A77824">
            <w:pPr>
              <w:keepNext/>
              <w:keepLines/>
              <w:rPr>
                <w:rFonts w:ascii="Segoe UI" w:hAnsi="Segoe UI" w:cs="Segoe UI"/>
                <w:sz w:val="22"/>
                <w:szCs w:val="22"/>
              </w:rPr>
            </w:pPr>
          </w:p>
          <w:p w14:paraId="7A8B13A7" w14:textId="77777777" w:rsidR="001D613F" w:rsidRDefault="001D613F" w:rsidP="00A77824">
            <w:pPr>
              <w:keepNext/>
              <w:keepLines/>
              <w:rPr>
                <w:rFonts w:ascii="Segoe UI" w:hAnsi="Segoe UI" w:cs="Segoe UI"/>
                <w:sz w:val="22"/>
                <w:szCs w:val="22"/>
              </w:rPr>
            </w:pPr>
          </w:p>
          <w:p w14:paraId="2A6100B2" w14:textId="77777777" w:rsidR="001D613F" w:rsidRDefault="001D613F" w:rsidP="00A77824">
            <w:pPr>
              <w:keepNext/>
              <w:keepLines/>
              <w:rPr>
                <w:rFonts w:ascii="Segoe UI" w:hAnsi="Segoe UI" w:cs="Segoe UI"/>
                <w:sz w:val="22"/>
                <w:szCs w:val="22"/>
              </w:rPr>
            </w:pPr>
          </w:p>
          <w:p w14:paraId="38947F87" w14:textId="77777777" w:rsidR="001D613F" w:rsidRDefault="001D613F" w:rsidP="00A77824">
            <w:pPr>
              <w:keepNext/>
              <w:keepLines/>
              <w:rPr>
                <w:rFonts w:ascii="Segoe UI" w:hAnsi="Segoe UI" w:cs="Segoe UI"/>
                <w:sz w:val="22"/>
                <w:szCs w:val="22"/>
              </w:rPr>
            </w:pPr>
          </w:p>
          <w:p w14:paraId="2F3502E3" w14:textId="77777777" w:rsidR="001D613F" w:rsidRDefault="001D613F" w:rsidP="00A77824">
            <w:pPr>
              <w:keepNext/>
              <w:keepLines/>
              <w:rPr>
                <w:rFonts w:ascii="Segoe UI" w:hAnsi="Segoe UI" w:cs="Segoe UI"/>
                <w:sz w:val="22"/>
                <w:szCs w:val="22"/>
              </w:rPr>
            </w:pPr>
          </w:p>
          <w:p w14:paraId="280E2DB7" w14:textId="77777777" w:rsidR="001D613F" w:rsidRDefault="001D613F" w:rsidP="00A77824">
            <w:pPr>
              <w:keepNext/>
              <w:keepLines/>
              <w:rPr>
                <w:rFonts w:ascii="Segoe UI" w:hAnsi="Segoe UI" w:cs="Segoe UI"/>
                <w:sz w:val="22"/>
                <w:szCs w:val="22"/>
              </w:rPr>
            </w:pPr>
            <w:r>
              <w:rPr>
                <w:rFonts w:ascii="Segoe UI" w:hAnsi="Segoe UI" w:cs="Segoe UI"/>
                <w:sz w:val="22"/>
                <w:szCs w:val="22"/>
              </w:rPr>
              <w:t>g</w:t>
            </w:r>
          </w:p>
          <w:p w14:paraId="6FC0E6BC" w14:textId="77777777" w:rsidR="001D613F" w:rsidRDefault="001D613F" w:rsidP="00A77824">
            <w:pPr>
              <w:keepNext/>
              <w:keepLines/>
              <w:rPr>
                <w:rFonts w:ascii="Segoe UI" w:hAnsi="Segoe UI" w:cs="Segoe UI"/>
                <w:sz w:val="22"/>
                <w:szCs w:val="22"/>
              </w:rPr>
            </w:pPr>
          </w:p>
          <w:p w14:paraId="57165B4C" w14:textId="77777777" w:rsidR="001D613F" w:rsidRDefault="001D613F" w:rsidP="00A77824">
            <w:pPr>
              <w:keepNext/>
              <w:keepLines/>
              <w:rPr>
                <w:rFonts w:ascii="Segoe UI" w:hAnsi="Segoe UI" w:cs="Segoe UI"/>
                <w:sz w:val="22"/>
                <w:szCs w:val="22"/>
              </w:rPr>
            </w:pPr>
          </w:p>
          <w:p w14:paraId="56AD5BCC" w14:textId="77777777" w:rsidR="001D613F" w:rsidRDefault="001D613F" w:rsidP="00A77824">
            <w:pPr>
              <w:keepNext/>
              <w:keepLines/>
              <w:rPr>
                <w:rFonts w:ascii="Segoe UI" w:hAnsi="Segoe UI" w:cs="Segoe UI"/>
                <w:sz w:val="22"/>
                <w:szCs w:val="22"/>
              </w:rPr>
            </w:pPr>
          </w:p>
          <w:p w14:paraId="5B89296C" w14:textId="77777777" w:rsidR="001D613F" w:rsidRDefault="001D613F" w:rsidP="00A77824">
            <w:pPr>
              <w:keepNext/>
              <w:keepLines/>
              <w:rPr>
                <w:rFonts w:ascii="Segoe UI" w:hAnsi="Segoe UI" w:cs="Segoe UI"/>
                <w:sz w:val="22"/>
                <w:szCs w:val="22"/>
              </w:rPr>
            </w:pPr>
          </w:p>
          <w:p w14:paraId="7E387171" w14:textId="77777777" w:rsidR="001D613F" w:rsidRDefault="001D613F" w:rsidP="00A77824">
            <w:pPr>
              <w:keepNext/>
              <w:keepLines/>
              <w:rPr>
                <w:rFonts w:ascii="Segoe UI" w:hAnsi="Segoe UI" w:cs="Segoe UI"/>
                <w:sz w:val="22"/>
                <w:szCs w:val="22"/>
              </w:rPr>
            </w:pPr>
          </w:p>
          <w:p w14:paraId="77D861D7" w14:textId="77777777" w:rsidR="001D613F" w:rsidRDefault="001D613F" w:rsidP="00A77824">
            <w:pPr>
              <w:keepNext/>
              <w:keepLines/>
              <w:rPr>
                <w:rFonts w:ascii="Segoe UI" w:hAnsi="Segoe UI" w:cs="Segoe UI"/>
                <w:sz w:val="22"/>
                <w:szCs w:val="22"/>
              </w:rPr>
            </w:pPr>
          </w:p>
          <w:p w14:paraId="69CFB894" w14:textId="77777777" w:rsidR="001D613F" w:rsidRDefault="001D613F" w:rsidP="00A77824">
            <w:pPr>
              <w:keepNext/>
              <w:keepLines/>
              <w:rPr>
                <w:rFonts w:ascii="Segoe UI" w:hAnsi="Segoe UI" w:cs="Segoe UI"/>
                <w:sz w:val="22"/>
                <w:szCs w:val="22"/>
              </w:rPr>
            </w:pPr>
          </w:p>
          <w:p w14:paraId="62721C7C" w14:textId="77777777" w:rsidR="001D613F" w:rsidRDefault="001D613F" w:rsidP="00A77824">
            <w:pPr>
              <w:keepNext/>
              <w:keepLines/>
              <w:rPr>
                <w:rFonts w:ascii="Segoe UI" w:hAnsi="Segoe UI" w:cs="Segoe UI"/>
                <w:sz w:val="22"/>
                <w:szCs w:val="22"/>
              </w:rPr>
            </w:pPr>
          </w:p>
          <w:p w14:paraId="11CC7EA0" w14:textId="77777777" w:rsidR="001D613F" w:rsidRDefault="001D613F" w:rsidP="00A77824">
            <w:pPr>
              <w:keepNext/>
              <w:keepLines/>
              <w:rPr>
                <w:rFonts w:ascii="Segoe UI" w:hAnsi="Segoe UI" w:cs="Segoe UI"/>
                <w:sz w:val="22"/>
                <w:szCs w:val="22"/>
              </w:rPr>
            </w:pPr>
          </w:p>
          <w:p w14:paraId="60A22B1F" w14:textId="77777777" w:rsidR="001D613F" w:rsidRDefault="001D613F" w:rsidP="00A77824">
            <w:pPr>
              <w:keepNext/>
              <w:keepLines/>
              <w:rPr>
                <w:rFonts w:ascii="Segoe UI" w:hAnsi="Segoe UI" w:cs="Segoe UI"/>
                <w:sz w:val="22"/>
                <w:szCs w:val="22"/>
              </w:rPr>
            </w:pPr>
          </w:p>
          <w:p w14:paraId="384FD1FF" w14:textId="77777777" w:rsidR="001D613F" w:rsidRDefault="001D613F" w:rsidP="00A77824">
            <w:pPr>
              <w:keepNext/>
              <w:keepLines/>
              <w:rPr>
                <w:rFonts w:ascii="Segoe UI" w:hAnsi="Segoe UI" w:cs="Segoe UI"/>
                <w:sz w:val="22"/>
                <w:szCs w:val="22"/>
              </w:rPr>
            </w:pPr>
          </w:p>
          <w:p w14:paraId="2294138C" w14:textId="77777777" w:rsidR="001D613F" w:rsidRDefault="001D613F" w:rsidP="00A77824">
            <w:pPr>
              <w:keepNext/>
              <w:keepLines/>
              <w:rPr>
                <w:rFonts w:ascii="Segoe UI" w:hAnsi="Segoe UI" w:cs="Segoe UI"/>
                <w:sz w:val="22"/>
                <w:szCs w:val="22"/>
              </w:rPr>
            </w:pPr>
          </w:p>
          <w:p w14:paraId="19DAA612" w14:textId="77777777" w:rsidR="001D613F" w:rsidRDefault="001D613F" w:rsidP="00A77824">
            <w:pPr>
              <w:keepNext/>
              <w:keepLines/>
              <w:rPr>
                <w:rFonts w:ascii="Segoe UI" w:hAnsi="Segoe UI" w:cs="Segoe UI"/>
                <w:sz w:val="22"/>
                <w:szCs w:val="22"/>
              </w:rPr>
            </w:pPr>
            <w:r>
              <w:rPr>
                <w:rFonts w:ascii="Segoe UI" w:hAnsi="Segoe UI" w:cs="Segoe UI"/>
                <w:sz w:val="22"/>
                <w:szCs w:val="22"/>
              </w:rPr>
              <w:t>h</w:t>
            </w:r>
          </w:p>
          <w:p w14:paraId="4E3FD563" w14:textId="77777777" w:rsidR="001D613F" w:rsidRDefault="001D613F" w:rsidP="00A77824">
            <w:pPr>
              <w:keepNext/>
              <w:keepLines/>
              <w:rPr>
                <w:rFonts w:ascii="Segoe UI" w:hAnsi="Segoe UI" w:cs="Segoe UI"/>
                <w:sz w:val="22"/>
                <w:szCs w:val="22"/>
              </w:rPr>
            </w:pPr>
          </w:p>
          <w:p w14:paraId="0F1A17E7" w14:textId="77777777" w:rsidR="001D613F" w:rsidRDefault="001D613F" w:rsidP="00A77824">
            <w:pPr>
              <w:keepNext/>
              <w:keepLines/>
              <w:rPr>
                <w:rFonts w:ascii="Segoe UI" w:hAnsi="Segoe UI" w:cs="Segoe UI"/>
                <w:sz w:val="22"/>
                <w:szCs w:val="22"/>
              </w:rPr>
            </w:pPr>
          </w:p>
          <w:p w14:paraId="4A44F64B" w14:textId="77777777" w:rsidR="001D613F" w:rsidRDefault="001D613F" w:rsidP="00A77824">
            <w:pPr>
              <w:keepNext/>
              <w:keepLines/>
              <w:rPr>
                <w:rFonts w:ascii="Segoe UI" w:hAnsi="Segoe UI" w:cs="Segoe UI"/>
                <w:sz w:val="22"/>
                <w:szCs w:val="22"/>
              </w:rPr>
            </w:pPr>
          </w:p>
          <w:p w14:paraId="4D4AB8A4" w14:textId="77777777" w:rsidR="001D613F" w:rsidRDefault="001D613F" w:rsidP="00A77824">
            <w:pPr>
              <w:keepNext/>
              <w:keepLines/>
              <w:rPr>
                <w:rFonts w:ascii="Segoe UI" w:hAnsi="Segoe UI" w:cs="Segoe UI"/>
                <w:sz w:val="22"/>
                <w:szCs w:val="22"/>
              </w:rPr>
            </w:pPr>
          </w:p>
          <w:p w14:paraId="29BBD0A5" w14:textId="77777777" w:rsidR="001D613F" w:rsidRDefault="001D613F" w:rsidP="00A77824">
            <w:pPr>
              <w:keepNext/>
              <w:keepLines/>
              <w:rPr>
                <w:rFonts w:ascii="Segoe UI" w:hAnsi="Segoe UI" w:cs="Segoe UI"/>
                <w:sz w:val="22"/>
                <w:szCs w:val="22"/>
              </w:rPr>
            </w:pPr>
          </w:p>
          <w:p w14:paraId="269E58DE" w14:textId="77777777" w:rsidR="001D613F" w:rsidRDefault="001D613F" w:rsidP="00A77824">
            <w:pPr>
              <w:keepNext/>
              <w:keepLines/>
              <w:rPr>
                <w:rFonts w:ascii="Segoe UI" w:hAnsi="Segoe UI" w:cs="Segoe UI"/>
                <w:sz w:val="22"/>
                <w:szCs w:val="22"/>
              </w:rPr>
            </w:pPr>
          </w:p>
          <w:p w14:paraId="31F9299B" w14:textId="77777777" w:rsidR="001D613F" w:rsidRDefault="001D613F" w:rsidP="00A77824">
            <w:pPr>
              <w:keepNext/>
              <w:keepLines/>
              <w:rPr>
                <w:rFonts w:ascii="Segoe UI" w:hAnsi="Segoe UI" w:cs="Segoe UI"/>
                <w:sz w:val="22"/>
                <w:szCs w:val="22"/>
              </w:rPr>
            </w:pPr>
          </w:p>
          <w:p w14:paraId="15406431" w14:textId="77777777" w:rsidR="001D613F" w:rsidRDefault="001D613F" w:rsidP="00A77824">
            <w:pPr>
              <w:keepNext/>
              <w:keepLines/>
              <w:rPr>
                <w:rFonts w:ascii="Segoe UI" w:hAnsi="Segoe UI" w:cs="Segoe UI"/>
                <w:sz w:val="22"/>
                <w:szCs w:val="22"/>
              </w:rPr>
            </w:pPr>
          </w:p>
          <w:p w14:paraId="4218E4CF" w14:textId="77777777" w:rsidR="001D613F" w:rsidRDefault="001D613F" w:rsidP="00A77824">
            <w:pPr>
              <w:keepNext/>
              <w:keepLines/>
              <w:rPr>
                <w:rFonts w:ascii="Segoe UI" w:hAnsi="Segoe UI" w:cs="Segoe UI"/>
                <w:sz w:val="22"/>
                <w:szCs w:val="22"/>
              </w:rPr>
            </w:pPr>
          </w:p>
          <w:p w14:paraId="5D032ECE" w14:textId="77777777" w:rsidR="001D613F" w:rsidRDefault="001D613F" w:rsidP="00A77824">
            <w:pPr>
              <w:keepNext/>
              <w:keepLines/>
              <w:rPr>
                <w:rFonts w:ascii="Segoe UI" w:hAnsi="Segoe UI" w:cs="Segoe UI"/>
                <w:sz w:val="22"/>
                <w:szCs w:val="22"/>
              </w:rPr>
            </w:pPr>
          </w:p>
          <w:p w14:paraId="2DB60784" w14:textId="77777777" w:rsidR="001D613F" w:rsidRDefault="001D613F" w:rsidP="00A77824">
            <w:pPr>
              <w:keepNext/>
              <w:keepLines/>
              <w:rPr>
                <w:rFonts w:ascii="Segoe UI" w:hAnsi="Segoe UI" w:cs="Segoe UI"/>
                <w:sz w:val="22"/>
                <w:szCs w:val="22"/>
              </w:rPr>
            </w:pPr>
          </w:p>
          <w:p w14:paraId="4BBD938B" w14:textId="77777777" w:rsidR="001D613F" w:rsidRDefault="001D613F" w:rsidP="00A77824">
            <w:pPr>
              <w:keepNext/>
              <w:keepLines/>
              <w:rPr>
                <w:rFonts w:ascii="Segoe UI" w:hAnsi="Segoe UI" w:cs="Segoe UI"/>
                <w:sz w:val="22"/>
                <w:szCs w:val="22"/>
              </w:rPr>
            </w:pPr>
          </w:p>
          <w:p w14:paraId="0EBD6A9C" w14:textId="77777777" w:rsidR="001D613F" w:rsidRDefault="001D613F" w:rsidP="00A77824">
            <w:pPr>
              <w:keepNext/>
              <w:keepLines/>
              <w:rPr>
                <w:rFonts w:ascii="Segoe UI" w:hAnsi="Segoe UI" w:cs="Segoe UI"/>
                <w:sz w:val="22"/>
                <w:szCs w:val="22"/>
              </w:rPr>
            </w:pPr>
          </w:p>
          <w:p w14:paraId="5322B5D6" w14:textId="77777777" w:rsidR="001D613F" w:rsidRDefault="001D613F" w:rsidP="00A77824">
            <w:pPr>
              <w:keepNext/>
              <w:keepLines/>
              <w:rPr>
                <w:rFonts w:ascii="Segoe UI" w:hAnsi="Segoe UI" w:cs="Segoe UI"/>
                <w:sz w:val="22"/>
                <w:szCs w:val="22"/>
              </w:rPr>
            </w:pPr>
          </w:p>
          <w:p w14:paraId="180F0C98" w14:textId="77777777" w:rsidR="001D613F" w:rsidRDefault="001D613F" w:rsidP="00A77824">
            <w:pPr>
              <w:keepNext/>
              <w:keepLines/>
              <w:rPr>
                <w:rFonts w:ascii="Segoe UI" w:hAnsi="Segoe UI" w:cs="Segoe UI"/>
                <w:sz w:val="22"/>
                <w:szCs w:val="22"/>
              </w:rPr>
            </w:pPr>
          </w:p>
          <w:p w14:paraId="30FB2382" w14:textId="77777777" w:rsidR="001D613F" w:rsidRDefault="001D613F" w:rsidP="00A77824">
            <w:pPr>
              <w:keepNext/>
              <w:keepLines/>
              <w:rPr>
                <w:rFonts w:ascii="Segoe UI" w:hAnsi="Segoe UI" w:cs="Segoe UI"/>
                <w:sz w:val="22"/>
                <w:szCs w:val="22"/>
              </w:rPr>
            </w:pPr>
          </w:p>
          <w:p w14:paraId="39C8A402" w14:textId="77777777" w:rsidR="001D613F" w:rsidRDefault="001D613F" w:rsidP="00A77824">
            <w:pPr>
              <w:keepNext/>
              <w:keepLines/>
              <w:rPr>
                <w:rFonts w:ascii="Segoe UI" w:hAnsi="Segoe UI" w:cs="Segoe UI"/>
                <w:sz w:val="22"/>
                <w:szCs w:val="22"/>
              </w:rPr>
            </w:pPr>
          </w:p>
          <w:p w14:paraId="3E359DD5" w14:textId="77777777" w:rsidR="001D613F" w:rsidRDefault="001D613F" w:rsidP="00A77824">
            <w:pPr>
              <w:keepNext/>
              <w:keepLines/>
              <w:rPr>
                <w:rFonts w:ascii="Segoe UI" w:hAnsi="Segoe UI" w:cs="Segoe UI"/>
                <w:sz w:val="22"/>
                <w:szCs w:val="22"/>
              </w:rPr>
            </w:pPr>
          </w:p>
          <w:p w14:paraId="2D0E693F" w14:textId="77777777" w:rsidR="001D613F" w:rsidRDefault="001D613F" w:rsidP="00A77824">
            <w:pPr>
              <w:keepNext/>
              <w:keepLines/>
              <w:rPr>
                <w:rFonts w:ascii="Segoe UI" w:hAnsi="Segoe UI" w:cs="Segoe UI"/>
                <w:sz w:val="22"/>
                <w:szCs w:val="22"/>
              </w:rPr>
            </w:pPr>
          </w:p>
          <w:p w14:paraId="17DA34DF" w14:textId="77777777" w:rsidR="001D613F" w:rsidRDefault="001D613F" w:rsidP="00A77824">
            <w:pPr>
              <w:keepNext/>
              <w:keepLines/>
              <w:rPr>
                <w:rFonts w:ascii="Segoe UI" w:hAnsi="Segoe UI" w:cs="Segoe UI"/>
                <w:sz w:val="22"/>
                <w:szCs w:val="22"/>
              </w:rPr>
            </w:pPr>
          </w:p>
          <w:p w14:paraId="7438EDFD" w14:textId="77777777" w:rsidR="001D613F" w:rsidRDefault="001D613F" w:rsidP="00A77824">
            <w:pPr>
              <w:keepNext/>
              <w:keepLines/>
              <w:rPr>
                <w:rFonts w:ascii="Segoe UI" w:hAnsi="Segoe UI" w:cs="Segoe UI"/>
                <w:sz w:val="22"/>
                <w:szCs w:val="22"/>
              </w:rPr>
            </w:pPr>
          </w:p>
          <w:p w14:paraId="5677B734" w14:textId="77777777" w:rsidR="001D613F" w:rsidRDefault="001D613F" w:rsidP="00A77824">
            <w:pPr>
              <w:keepNext/>
              <w:keepLines/>
              <w:rPr>
                <w:rFonts w:ascii="Segoe UI" w:hAnsi="Segoe UI" w:cs="Segoe UI"/>
                <w:sz w:val="22"/>
                <w:szCs w:val="22"/>
              </w:rPr>
            </w:pPr>
            <w:proofErr w:type="spellStart"/>
            <w:r>
              <w:rPr>
                <w:rFonts w:ascii="Segoe UI" w:hAnsi="Segoe UI" w:cs="Segoe UI"/>
                <w:sz w:val="22"/>
                <w:szCs w:val="22"/>
              </w:rPr>
              <w:t>i</w:t>
            </w:r>
            <w:proofErr w:type="spellEnd"/>
          </w:p>
          <w:p w14:paraId="5302C49F" w14:textId="77777777" w:rsidR="001D613F" w:rsidRDefault="001D613F" w:rsidP="00A77824">
            <w:pPr>
              <w:keepNext/>
              <w:keepLines/>
              <w:rPr>
                <w:rFonts w:ascii="Segoe UI" w:hAnsi="Segoe UI" w:cs="Segoe UI"/>
                <w:sz w:val="22"/>
                <w:szCs w:val="22"/>
              </w:rPr>
            </w:pPr>
          </w:p>
          <w:p w14:paraId="5B7234B9" w14:textId="77777777" w:rsidR="001D613F" w:rsidRDefault="001D613F" w:rsidP="00A77824">
            <w:pPr>
              <w:keepNext/>
              <w:keepLines/>
              <w:rPr>
                <w:rFonts w:ascii="Segoe UI" w:hAnsi="Segoe UI" w:cs="Segoe UI"/>
                <w:sz w:val="22"/>
                <w:szCs w:val="22"/>
              </w:rPr>
            </w:pPr>
          </w:p>
          <w:p w14:paraId="67D51738" w14:textId="77777777" w:rsidR="001D613F" w:rsidRDefault="001D613F" w:rsidP="00A77824">
            <w:pPr>
              <w:keepNext/>
              <w:keepLines/>
              <w:rPr>
                <w:rFonts w:ascii="Segoe UI" w:hAnsi="Segoe UI" w:cs="Segoe UI"/>
                <w:sz w:val="22"/>
                <w:szCs w:val="22"/>
              </w:rPr>
            </w:pPr>
          </w:p>
          <w:p w14:paraId="1D1251AD" w14:textId="77777777" w:rsidR="001D613F" w:rsidRDefault="001D613F" w:rsidP="00A77824">
            <w:pPr>
              <w:keepNext/>
              <w:keepLines/>
              <w:rPr>
                <w:rFonts w:ascii="Segoe UI" w:hAnsi="Segoe UI" w:cs="Segoe UI"/>
                <w:sz w:val="22"/>
                <w:szCs w:val="22"/>
              </w:rPr>
            </w:pPr>
          </w:p>
          <w:p w14:paraId="7E15638B" w14:textId="77777777" w:rsidR="001D613F" w:rsidRDefault="001D613F" w:rsidP="00A77824">
            <w:pPr>
              <w:keepNext/>
              <w:keepLines/>
              <w:rPr>
                <w:rFonts w:ascii="Segoe UI" w:hAnsi="Segoe UI" w:cs="Segoe UI"/>
                <w:sz w:val="22"/>
                <w:szCs w:val="22"/>
              </w:rPr>
            </w:pPr>
          </w:p>
          <w:p w14:paraId="1FCBBACC" w14:textId="77777777" w:rsidR="001D613F" w:rsidRDefault="001D613F" w:rsidP="00A77824">
            <w:pPr>
              <w:keepNext/>
              <w:keepLines/>
              <w:rPr>
                <w:rFonts w:ascii="Segoe UI" w:hAnsi="Segoe UI" w:cs="Segoe UI"/>
                <w:sz w:val="22"/>
                <w:szCs w:val="22"/>
              </w:rPr>
            </w:pPr>
          </w:p>
          <w:p w14:paraId="0D0CB3E6" w14:textId="77777777" w:rsidR="001D613F" w:rsidRDefault="001D613F" w:rsidP="00A77824">
            <w:pPr>
              <w:keepNext/>
              <w:keepLines/>
              <w:rPr>
                <w:rFonts w:ascii="Segoe UI" w:hAnsi="Segoe UI" w:cs="Segoe UI"/>
                <w:sz w:val="22"/>
                <w:szCs w:val="22"/>
              </w:rPr>
            </w:pPr>
          </w:p>
          <w:p w14:paraId="27984FBE" w14:textId="77777777" w:rsidR="001D613F" w:rsidRDefault="001D613F" w:rsidP="00A77824">
            <w:pPr>
              <w:keepNext/>
              <w:keepLines/>
              <w:rPr>
                <w:rFonts w:ascii="Segoe UI" w:hAnsi="Segoe UI" w:cs="Segoe UI"/>
                <w:sz w:val="22"/>
                <w:szCs w:val="22"/>
              </w:rPr>
            </w:pPr>
          </w:p>
          <w:p w14:paraId="1503A3EF" w14:textId="77777777" w:rsidR="001D613F" w:rsidRDefault="001D613F" w:rsidP="00A77824">
            <w:pPr>
              <w:keepNext/>
              <w:keepLines/>
              <w:rPr>
                <w:rFonts w:ascii="Segoe UI" w:hAnsi="Segoe UI" w:cs="Segoe UI"/>
                <w:sz w:val="22"/>
                <w:szCs w:val="22"/>
              </w:rPr>
            </w:pPr>
          </w:p>
          <w:p w14:paraId="7E25CC40" w14:textId="77777777" w:rsidR="001D613F" w:rsidRDefault="001D613F" w:rsidP="00A77824">
            <w:pPr>
              <w:keepNext/>
              <w:keepLines/>
              <w:rPr>
                <w:rFonts w:ascii="Segoe UI" w:hAnsi="Segoe UI" w:cs="Segoe UI"/>
                <w:sz w:val="22"/>
                <w:szCs w:val="22"/>
              </w:rPr>
            </w:pPr>
          </w:p>
          <w:p w14:paraId="728DABC0" w14:textId="77777777" w:rsidR="001D613F" w:rsidRDefault="001D613F" w:rsidP="00A77824">
            <w:pPr>
              <w:keepNext/>
              <w:keepLines/>
              <w:rPr>
                <w:rFonts w:ascii="Segoe UI" w:hAnsi="Segoe UI" w:cs="Segoe UI"/>
                <w:sz w:val="22"/>
                <w:szCs w:val="22"/>
              </w:rPr>
            </w:pPr>
          </w:p>
          <w:p w14:paraId="4A6F5274" w14:textId="77777777" w:rsidR="001D613F" w:rsidRDefault="001D613F" w:rsidP="00A77824">
            <w:pPr>
              <w:keepNext/>
              <w:keepLines/>
              <w:rPr>
                <w:rFonts w:ascii="Segoe UI" w:hAnsi="Segoe UI" w:cs="Segoe UI"/>
                <w:sz w:val="22"/>
                <w:szCs w:val="22"/>
              </w:rPr>
            </w:pPr>
          </w:p>
          <w:p w14:paraId="4100DE6F" w14:textId="77777777" w:rsidR="001D613F" w:rsidRDefault="001D613F" w:rsidP="00A77824">
            <w:pPr>
              <w:keepNext/>
              <w:keepLines/>
              <w:rPr>
                <w:rFonts w:ascii="Segoe UI" w:hAnsi="Segoe UI" w:cs="Segoe UI"/>
                <w:sz w:val="22"/>
                <w:szCs w:val="22"/>
              </w:rPr>
            </w:pPr>
          </w:p>
          <w:p w14:paraId="23A8E3BC" w14:textId="77777777" w:rsidR="001D613F" w:rsidRDefault="001D613F" w:rsidP="00A77824">
            <w:pPr>
              <w:keepNext/>
              <w:keepLines/>
              <w:rPr>
                <w:rFonts w:ascii="Segoe UI" w:hAnsi="Segoe UI" w:cs="Segoe UI"/>
                <w:sz w:val="22"/>
                <w:szCs w:val="22"/>
              </w:rPr>
            </w:pPr>
          </w:p>
          <w:p w14:paraId="19E3B259" w14:textId="77777777" w:rsidR="001D613F" w:rsidRDefault="001D613F" w:rsidP="00A77824">
            <w:pPr>
              <w:keepNext/>
              <w:keepLines/>
              <w:rPr>
                <w:rFonts w:ascii="Segoe UI" w:hAnsi="Segoe UI" w:cs="Segoe UI"/>
                <w:sz w:val="22"/>
                <w:szCs w:val="22"/>
              </w:rPr>
            </w:pPr>
          </w:p>
          <w:p w14:paraId="114C8E27" w14:textId="77777777" w:rsidR="001D613F" w:rsidRDefault="001D613F" w:rsidP="00A77824">
            <w:pPr>
              <w:keepNext/>
              <w:keepLines/>
              <w:rPr>
                <w:rFonts w:ascii="Segoe UI" w:hAnsi="Segoe UI" w:cs="Segoe UI"/>
                <w:sz w:val="22"/>
                <w:szCs w:val="22"/>
              </w:rPr>
            </w:pPr>
          </w:p>
          <w:p w14:paraId="3F781177" w14:textId="77777777" w:rsidR="001D613F" w:rsidRDefault="001D613F" w:rsidP="00A77824">
            <w:pPr>
              <w:keepNext/>
              <w:keepLines/>
              <w:rPr>
                <w:rFonts w:ascii="Segoe UI" w:hAnsi="Segoe UI" w:cs="Segoe UI"/>
                <w:sz w:val="22"/>
                <w:szCs w:val="22"/>
              </w:rPr>
            </w:pPr>
          </w:p>
          <w:p w14:paraId="2A9FE01F" w14:textId="77777777" w:rsidR="001D613F" w:rsidRDefault="001D613F" w:rsidP="00A77824">
            <w:pPr>
              <w:keepNext/>
              <w:keepLines/>
              <w:rPr>
                <w:rFonts w:ascii="Segoe UI" w:hAnsi="Segoe UI" w:cs="Segoe UI"/>
                <w:sz w:val="22"/>
                <w:szCs w:val="22"/>
              </w:rPr>
            </w:pPr>
          </w:p>
          <w:p w14:paraId="73B426E5" w14:textId="77777777" w:rsidR="001D613F" w:rsidRDefault="001D613F" w:rsidP="00A77824">
            <w:pPr>
              <w:keepNext/>
              <w:keepLines/>
              <w:rPr>
                <w:rFonts w:ascii="Segoe UI" w:hAnsi="Segoe UI" w:cs="Segoe UI"/>
                <w:sz w:val="22"/>
                <w:szCs w:val="22"/>
              </w:rPr>
            </w:pPr>
            <w:r>
              <w:rPr>
                <w:rFonts w:ascii="Segoe UI" w:hAnsi="Segoe UI" w:cs="Segoe UI"/>
                <w:sz w:val="22"/>
                <w:szCs w:val="22"/>
              </w:rPr>
              <w:t>j</w:t>
            </w:r>
          </w:p>
          <w:p w14:paraId="322BAA60" w14:textId="77777777" w:rsidR="001D613F" w:rsidRDefault="001D613F" w:rsidP="00A77824">
            <w:pPr>
              <w:keepNext/>
              <w:keepLines/>
              <w:rPr>
                <w:rFonts w:ascii="Segoe UI" w:hAnsi="Segoe UI" w:cs="Segoe UI"/>
                <w:sz w:val="22"/>
                <w:szCs w:val="22"/>
              </w:rPr>
            </w:pPr>
          </w:p>
          <w:p w14:paraId="747AB2C3" w14:textId="77777777" w:rsidR="001D613F" w:rsidRDefault="001D613F" w:rsidP="00A77824">
            <w:pPr>
              <w:keepNext/>
              <w:keepLines/>
              <w:rPr>
                <w:rFonts w:ascii="Segoe UI" w:hAnsi="Segoe UI" w:cs="Segoe UI"/>
                <w:sz w:val="22"/>
                <w:szCs w:val="22"/>
              </w:rPr>
            </w:pPr>
          </w:p>
          <w:p w14:paraId="1655C644" w14:textId="77777777" w:rsidR="001D613F" w:rsidRDefault="001D613F" w:rsidP="00A77824">
            <w:pPr>
              <w:keepNext/>
              <w:keepLines/>
              <w:rPr>
                <w:rFonts w:ascii="Segoe UI" w:hAnsi="Segoe UI" w:cs="Segoe UI"/>
                <w:sz w:val="22"/>
                <w:szCs w:val="22"/>
              </w:rPr>
            </w:pPr>
          </w:p>
          <w:p w14:paraId="6ECB9FFE" w14:textId="77777777" w:rsidR="001D613F" w:rsidRDefault="001D613F" w:rsidP="00A77824">
            <w:pPr>
              <w:keepNext/>
              <w:keepLines/>
              <w:rPr>
                <w:rFonts w:ascii="Segoe UI" w:hAnsi="Segoe UI" w:cs="Segoe UI"/>
                <w:sz w:val="22"/>
                <w:szCs w:val="22"/>
              </w:rPr>
            </w:pPr>
          </w:p>
          <w:p w14:paraId="0266170E" w14:textId="77777777" w:rsidR="001D613F" w:rsidRDefault="001D613F" w:rsidP="00A77824">
            <w:pPr>
              <w:keepNext/>
              <w:keepLines/>
              <w:rPr>
                <w:rFonts w:ascii="Segoe UI" w:hAnsi="Segoe UI" w:cs="Segoe UI"/>
                <w:sz w:val="22"/>
                <w:szCs w:val="22"/>
              </w:rPr>
            </w:pPr>
          </w:p>
          <w:p w14:paraId="0E68D469" w14:textId="77777777" w:rsidR="001D613F" w:rsidRDefault="001D613F" w:rsidP="00A77824">
            <w:pPr>
              <w:keepNext/>
              <w:keepLines/>
              <w:rPr>
                <w:rFonts w:ascii="Segoe UI" w:hAnsi="Segoe UI" w:cs="Segoe UI"/>
                <w:sz w:val="22"/>
                <w:szCs w:val="22"/>
              </w:rPr>
            </w:pPr>
          </w:p>
          <w:p w14:paraId="0CE53686" w14:textId="77777777" w:rsidR="001D613F" w:rsidRDefault="001D613F" w:rsidP="00A77824">
            <w:pPr>
              <w:keepNext/>
              <w:keepLines/>
              <w:rPr>
                <w:rFonts w:ascii="Segoe UI" w:hAnsi="Segoe UI" w:cs="Segoe UI"/>
                <w:sz w:val="22"/>
                <w:szCs w:val="22"/>
              </w:rPr>
            </w:pPr>
          </w:p>
          <w:p w14:paraId="3F0E6094" w14:textId="77777777" w:rsidR="001D613F" w:rsidRDefault="001D613F" w:rsidP="00A77824">
            <w:pPr>
              <w:keepNext/>
              <w:keepLines/>
              <w:rPr>
                <w:rFonts w:ascii="Segoe UI" w:hAnsi="Segoe UI" w:cs="Segoe UI"/>
                <w:sz w:val="22"/>
                <w:szCs w:val="22"/>
              </w:rPr>
            </w:pPr>
          </w:p>
          <w:p w14:paraId="49740B5C" w14:textId="259BD699" w:rsidR="001D613F" w:rsidRPr="00355FCF" w:rsidRDefault="001D613F" w:rsidP="00A77824">
            <w:pPr>
              <w:keepNext/>
              <w:keepLines/>
              <w:rPr>
                <w:rFonts w:ascii="Segoe UI" w:hAnsi="Segoe UI" w:cs="Segoe UI"/>
                <w:sz w:val="22"/>
                <w:szCs w:val="22"/>
              </w:rPr>
            </w:pPr>
            <w:r>
              <w:rPr>
                <w:rFonts w:ascii="Segoe UI" w:hAnsi="Segoe UI" w:cs="Segoe UI"/>
                <w:sz w:val="22"/>
                <w:szCs w:val="22"/>
              </w:rPr>
              <w:t>k</w:t>
            </w:r>
          </w:p>
        </w:tc>
        <w:tc>
          <w:tcPr>
            <w:tcW w:w="7655" w:type="dxa"/>
          </w:tcPr>
          <w:p w14:paraId="03E4B24D" w14:textId="77777777" w:rsidR="007A18C7" w:rsidRPr="007A18C7" w:rsidRDefault="007A18C7" w:rsidP="007A18C7">
            <w:pPr>
              <w:jc w:val="both"/>
              <w:rPr>
                <w:rFonts w:ascii="Segoe UI" w:hAnsi="Segoe UI" w:cs="Segoe UI"/>
                <w:b/>
                <w:bCs/>
              </w:rPr>
            </w:pPr>
            <w:r w:rsidRPr="007A18C7">
              <w:rPr>
                <w:rFonts w:ascii="Segoe UI" w:hAnsi="Segoe UI" w:cs="Segoe UI"/>
                <w:b/>
                <w:bCs/>
              </w:rPr>
              <w:lastRenderedPageBreak/>
              <w:t>Performance Report and Operational Perspective</w:t>
            </w:r>
          </w:p>
          <w:p w14:paraId="7798E5CC" w14:textId="77777777" w:rsidR="007A18C7" w:rsidRPr="007A18C7" w:rsidRDefault="007A18C7" w:rsidP="007A18C7">
            <w:pPr>
              <w:jc w:val="both"/>
              <w:rPr>
                <w:rFonts w:ascii="Segoe UI" w:hAnsi="Segoe UI" w:cs="Segoe UI"/>
                <w:bCs/>
              </w:rPr>
            </w:pPr>
          </w:p>
          <w:p w14:paraId="25330036" w14:textId="2CD97927" w:rsidR="004026BA" w:rsidRDefault="00AF2563" w:rsidP="006642A6">
            <w:pPr>
              <w:jc w:val="both"/>
              <w:rPr>
                <w:rFonts w:ascii="Segoe UI" w:hAnsi="Segoe UI" w:cs="Segoe UI"/>
                <w:bCs/>
              </w:rPr>
            </w:pPr>
            <w:r>
              <w:rPr>
                <w:rFonts w:ascii="Segoe UI" w:hAnsi="Segoe UI" w:cs="Segoe UI"/>
                <w:bCs/>
              </w:rPr>
              <w:t xml:space="preserve">The </w:t>
            </w:r>
            <w:r w:rsidR="00724C5D">
              <w:rPr>
                <w:rFonts w:ascii="Segoe UI" w:hAnsi="Segoe UI" w:cs="Segoe UI"/>
                <w:bCs/>
              </w:rPr>
              <w:t>Director of Strategy &amp; CIO</w:t>
            </w:r>
            <w:r w:rsidR="00AD7FB0" w:rsidRPr="00AD7FB0">
              <w:rPr>
                <w:rFonts w:ascii="Segoe UI" w:hAnsi="Segoe UI" w:cs="Segoe UI"/>
                <w:bCs/>
              </w:rPr>
              <w:t xml:space="preserve"> </w:t>
            </w:r>
            <w:r w:rsidR="00116AA0">
              <w:rPr>
                <w:rFonts w:ascii="Segoe UI" w:hAnsi="Segoe UI" w:cs="Segoe UI"/>
                <w:bCs/>
              </w:rPr>
              <w:t xml:space="preserve">presented the report BOD </w:t>
            </w:r>
            <w:r w:rsidR="00E45152">
              <w:rPr>
                <w:rFonts w:ascii="Segoe UI" w:hAnsi="Segoe UI" w:cs="Segoe UI"/>
                <w:bCs/>
              </w:rPr>
              <w:t>05</w:t>
            </w:r>
            <w:r w:rsidR="00116AA0">
              <w:rPr>
                <w:rFonts w:ascii="Segoe UI" w:hAnsi="Segoe UI" w:cs="Segoe UI"/>
                <w:bCs/>
              </w:rPr>
              <w:t>/20</w:t>
            </w:r>
            <w:r w:rsidR="00E45152">
              <w:rPr>
                <w:rFonts w:ascii="Segoe UI" w:hAnsi="Segoe UI" w:cs="Segoe UI"/>
                <w:bCs/>
              </w:rPr>
              <w:t>20</w:t>
            </w:r>
            <w:r w:rsidR="00116AA0">
              <w:rPr>
                <w:rFonts w:ascii="Segoe UI" w:hAnsi="Segoe UI" w:cs="Segoe UI"/>
                <w:bCs/>
              </w:rPr>
              <w:t xml:space="preserve"> </w:t>
            </w:r>
            <w:r w:rsidR="00FB5CF4" w:rsidRPr="00FB5CF4">
              <w:rPr>
                <w:rFonts w:ascii="Segoe UI" w:hAnsi="Segoe UI" w:cs="Segoe UI"/>
                <w:bCs/>
              </w:rPr>
              <w:t>on performance against national and local indicators.  National indicators were reported against the Single Oversight Framework.  Local indicators were reported against commissioners’ contract</w:t>
            </w:r>
            <w:r w:rsidR="00CA3997">
              <w:rPr>
                <w:rFonts w:ascii="Segoe UI" w:hAnsi="Segoe UI" w:cs="Segoe UI"/>
                <w:bCs/>
              </w:rPr>
              <w:t>s</w:t>
            </w:r>
            <w:r w:rsidR="00FB5CF4" w:rsidRPr="00FB5CF4">
              <w:rPr>
                <w:rFonts w:ascii="Segoe UI" w:hAnsi="Segoe UI" w:cs="Segoe UI"/>
                <w:bCs/>
              </w:rPr>
              <w:t>.  The report also provided data on</w:t>
            </w:r>
            <w:r w:rsidR="00540E68">
              <w:rPr>
                <w:rFonts w:ascii="Segoe UI" w:hAnsi="Segoe UI" w:cs="Segoe UI"/>
                <w:bCs/>
              </w:rPr>
              <w:t xml:space="preserve"> patient access and flow including</w:t>
            </w:r>
            <w:r w:rsidR="00A04F04">
              <w:rPr>
                <w:rFonts w:ascii="Segoe UI" w:hAnsi="Segoe UI" w:cs="Segoe UI"/>
                <w:bCs/>
              </w:rPr>
              <w:t>:</w:t>
            </w:r>
            <w:r w:rsidR="00540E68">
              <w:rPr>
                <w:rFonts w:ascii="Segoe UI" w:hAnsi="Segoe UI" w:cs="Segoe UI"/>
                <w:bCs/>
              </w:rPr>
              <w:t xml:space="preserve"> demand</w:t>
            </w:r>
            <w:r w:rsidR="00A04F04">
              <w:rPr>
                <w:rFonts w:ascii="Segoe UI" w:hAnsi="Segoe UI" w:cs="Segoe UI"/>
                <w:bCs/>
              </w:rPr>
              <w:t xml:space="preserve"> for services/referrals;</w:t>
            </w:r>
            <w:r w:rsidR="00540E68">
              <w:rPr>
                <w:rFonts w:ascii="Segoe UI" w:hAnsi="Segoe UI" w:cs="Segoe UI"/>
                <w:bCs/>
              </w:rPr>
              <w:t xml:space="preserve"> access/waiting times</w:t>
            </w:r>
            <w:r w:rsidR="00A04F04">
              <w:rPr>
                <w:rFonts w:ascii="Segoe UI" w:hAnsi="Segoe UI" w:cs="Segoe UI"/>
                <w:bCs/>
              </w:rPr>
              <w:t>;</w:t>
            </w:r>
            <w:r w:rsidR="00540E68">
              <w:rPr>
                <w:rFonts w:ascii="Segoe UI" w:hAnsi="Segoe UI" w:cs="Segoe UI"/>
                <w:bCs/>
              </w:rPr>
              <w:t xml:space="preserve"> </w:t>
            </w:r>
            <w:r w:rsidR="00BC7148">
              <w:rPr>
                <w:rFonts w:ascii="Segoe UI" w:hAnsi="Segoe UI" w:cs="Segoe UI"/>
                <w:bCs/>
              </w:rPr>
              <w:t>Delayed Transfers of Care</w:t>
            </w:r>
            <w:r w:rsidR="00A46B9F">
              <w:rPr>
                <w:rFonts w:ascii="Segoe UI" w:hAnsi="Segoe UI" w:cs="Segoe UI"/>
                <w:bCs/>
              </w:rPr>
              <w:t>;</w:t>
            </w:r>
            <w:r w:rsidR="00BC7148">
              <w:rPr>
                <w:rFonts w:ascii="Segoe UI" w:hAnsi="Segoe UI" w:cs="Segoe UI"/>
                <w:bCs/>
              </w:rPr>
              <w:t xml:space="preserve"> and </w:t>
            </w:r>
            <w:r w:rsidR="005322E8">
              <w:rPr>
                <w:rFonts w:ascii="Segoe UI" w:hAnsi="Segoe UI" w:cs="Segoe UI"/>
                <w:bCs/>
              </w:rPr>
              <w:t>Out of Area Placements (</w:t>
            </w:r>
            <w:r w:rsidR="007F0BF8" w:rsidRPr="005322E8">
              <w:rPr>
                <w:rFonts w:ascii="Segoe UI" w:hAnsi="Segoe UI" w:cs="Segoe UI"/>
                <w:b/>
                <w:bCs/>
              </w:rPr>
              <w:t>OAPs</w:t>
            </w:r>
            <w:r w:rsidR="005322E8">
              <w:rPr>
                <w:rFonts w:ascii="Segoe UI" w:hAnsi="Segoe UI" w:cs="Segoe UI"/>
                <w:bCs/>
              </w:rPr>
              <w:t>)</w:t>
            </w:r>
            <w:r w:rsidR="007F0BF8">
              <w:rPr>
                <w:rFonts w:ascii="Segoe UI" w:hAnsi="Segoe UI" w:cs="Segoe UI"/>
                <w:bCs/>
              </w:rPr>
              <w:t xml:space="preserve">.  </w:t>
            </w:r>
          </w:p>
          <w:p w14:paraId="6790FDEF" w14:textId="7FDC85C3" w:rsidR="007F0BF8" w:rsidRDefault="007F0BF8" w:rsidP="006642A6">
            <w:pPr>
              <w:jc w:val="both"/>
              <w:rPr>
                <w:rFonts w:ascii="Segoe UI" w:hAnsi="Segoe UI" w:cs="Segoe UI"/>
                <w:bCs/>
              </w:rPr>
            </w:pPr>
          </w:p>
          <w:p w14:paraId="4A047D87" w14:textId="2541D900" w:rsidR="00B43CF7" w:rsidRDefault="00715780" w:rsidP="006642A6">
            <w:pPr>
              <w:jc w:val="both"/>
              <w:rPr>
                <w:rFonts w:ascii="Segoe UI" w:hAnsi="Segoe UI" w:cs="Segoe UI"/>
                <w:bCs/>
              </w:rPr>
            </w:pPr>
            <w:r>
              <w:rPr>
                <w:rFonts w:ascii="Segoe UI" w:hAnsi="Segoe UI" w:cs="Segoe UI"/>
                <w:bCs/>
              </w:rPr>
              <w:t xml:space="preserve">Overall the Trust had achieved </w:t>
            </w:r>
            <w:r w:rsidR="00891A85">
              <w:rPr>
                <w:rFonts w:ascii="Segoe UI" w:hAnsi="Segoe UI" w:cs="Segoe UI"/>
                <w:bCs/>
              </w:rPr>
              <w:t>78</w:t>
            </w:r>
            <w:r>
              <w:rPr>
                <w:rFonts w:ascii="Segoe UI" w:hAnsi="Segoe UI" w:cs="Segoe UI"/>
                <w:bCs/>
              </w:rPr>
              <w:t xml:space="preserve">% of </w:t>
            </w:r>
            <w:r w:rsidR="00941B5E">
              <w:rPr>
                <w:rFonts w:ascii="Segoe UI" w:hAnsi="Segoe UI" w:cs="Segoe UI"/>
                <w:bCs/>
              </w:rPr>
              <w:t xml:space="preserve">targeted indicators for </w:t>
            </w:r>
            <w:r w:rsidR="00F9369E">
              <w:rPr>
                <w:rFonts w:ascii="Segoe UI" w:hAnsi="Segoe UI" w:cs="Segoe UI"/>
                <w:bCs/>
              </w:rPr>
              <w:t>December</w:t>
            </w:r>
            <w:r w:rsidR="002D59DD">
              <w:rPr>
                <w:rFonts w:ascii="Segoe UI" w:hAnsi="Segoe UI" w:cs="Segoe UI"/>
                <w:bCs/>
              </w:rPr>
              <w:t xml:space="preserve"> 2019 (</w:t>
            </w:r>
            <w:r w:rsidR="00941B5E">
              <w:rPr>
                <w:rFonts w:ascii="Segoe UI" w:hAnsi="Segoe UI" w:cs="Segoe UI"/>
                <w:bCs/>
              </w:rPr>
              <w:t xml:space="preserve">Month </w:t>
            </w:r>
            <w:r w:rsidR="00F9369E">
              <w:rPr>
                <w:rFonts w:ascii="Segoe UI" w:hAnsi="Segoe UI" w:cs="Segoe UI"/>
                <w:bCs/>
              </w:rPr>
              <w:t>9</w:t>
            </w:r>
            <w:r w:rsidR="002D59DD">
              <w:rPr>
                <w:rFonts w:ascii="Segoe UI" w:hAnsi="Segoe UI" w:cs="Segoe UI"/>
                <w:bCs/>
              </w:rPr>
              <w:t xml:space="preserve">).  Of the 85 indicators which had not been met in </w:t>
            </w:r>
            <w:r w:rsidR="009F24EB">
              <w:rPr>
                <w:rFonts w:ascii="Segoe UI" w:hAnsi="Segoe UI" w:cs="Segoe UI"/>
                <w:bCs/>
              </w:rPr>
              <w:t>December</w:t>
            </w:r>
            <w:r w:rsidR="002D59DD">
              <w:rPr>
                <w:rFonts w:ascii="Segoe UI" w:hAnsi="Segoe UI" w:cs="Segoe UI"/>
                <w:bCs/>
              </w:rPr>
              <w:t xml:space="preserve">, </w:t>
            </w:r>
            <w:r w:rsidR="003C6E86">
              <w:rPr>
                <w:rFonts w:ascii="Segoe UI" w:hAnsi="Segoe UI" w:cs="Segoe UI"/>
                <w:bCs/>
              </w:rPr>
              <w:t>3</w:t>
            </w:r>
            <w:r w:rsidR="00954292">
              <w:rPr>
                <w:rFonts w:ascii="Segoe UI" w:hAnsi="Segoe UI" w:cs="Segoe UI"/>
                <w:bCs/>
              </w:rPr>
              <w:t>9</w:t>
            </w:r>
            <w:r w:rsidR="003C6E86">
              <w:rPr>
                <w:rFonts w:ascii="Segoe UI" w:hAnsi="Segoe UI" w:cs="Segoe UI"/>
                <w:bCs/>
              </w:rPr>
              <w:t xml:space="preserve"> had been over 10% away from </w:t>
            </w:r>
            <w:r w:rsidR="00426B5B">
              <w:rPr>
                <w:rFonts w:ascii="Segoe UI" w:hAnsi="Segoe UI" w:cs="Segoe UI"/>
                <w:bCs/>
              </w:rPr>
              <w:t xml:space="preserve">meeting </w:t>
            </w:r>
            <w:r w:rsidR="003C6E86">
              <w:rPr>
                <w:rFonts w:ascii="Segoe UI" w:hAnsi="Segoe UI" w:cs="Segoe UI"/>
                <w:bCs/>
              </w:rPr>
              <w:t xml:space="preserve">commissioner-defined targets.  He highlighted that demand exceeding </w:t>
            </w:r>
            <w:r w:rsidR="00162D96">
              <w:rPr>
                <w:rFonts w:ascii="Segoe UI" w:hAnsi="Segoe UI" w:cs="Segoe UI"/>
                <w:bCs/>
              </w:rPr>
              <w:t>workforce capacity continued to have a major impact on service delivery</w:t>
            </w:r>
            <w:r w:rsidR="00CD0B84">
              <w:rPr>
                <w:rFonts w:ascii="Segoe UI" w:hAnsi="Segoe UI" w:cs="Segoe UI"/>
                <w:bCs/>
              </w:rPr>
              <w:t xml:space="preserve">, </w:t>
            </w:r>
            <w:r w:rsidR="001A5AD4">
              <w:rPr>
                <w:rFonts w:ascii="Segoe UI" w:hAnsi="Segoe UI" w:cs="Segoe UI"/>
                <w:bCs/>
              </w:rPr>
              <w:t xml:space="preserve">which remained the case </w:t>
            </w:r>
            <w:r w:rsidR="00CD0B84">
              <w:rPr>
                <w:rFonts w:ascii="Segoe UI" w:hAnsi="Segoe UI" w:cs="Segoe UI"/>
                <w:bCs/>
              </w:rPr>
              <w:t>in</w:t>
            </w:r>
            <w:r w:rsidR="00E214C4">
              <w:rPr>
                <w:rFonts w:ascii="Segoe UI" w:hAnsi="Segoe UI" w:cs="Segoe UI"/>
                <w:bCs/>
              </w:rPr>
              <w:t xml:space="preserve"> Oxfordshire</w:t>
            </w:r>
            <w:r w:rsidR="00E13463">
              <w:rPr>
                <w:rFonts w:ascii="Segoe UI" w:hAnsi="Segoe UI" w:cs="Segoe UI"/>
                <w:bCs/>
              </w:rPr>
              <w:t>: (</w:t>
            </w:r>
            <w:proofErr w:type="spellStart"/>
            <w:r w:rsidR="00E13463">
              <w:rPr>
                <w:rFonts w:ascii="Segoe UI" w:hAnsi="Segoe UI" w:cs="Segoe UI"/>
                <w:bCs/>
              </w:rPr>
              <w:t>i</w:t>
            </w:r>
            <w:proofErr w:type="spellEnd"/>
            <w:r w:rsidR="00E13463">
              <w:rPr>
                <w:rFonts w:ascii="Segoe UI" w:hAnsi="Segoe UI" w:cs="Segoe UI"/>
                <w:bCs/>
              </w:rPr>
              <w:t>)</w:t>
            </w:r>
            <w:r w:rsidR="00CD0B84">
              <w:rPr>
                <w:rFonts w:ascii="Segoe UI" w:hAnsi="Segoe UI" w:cs="Segoe UI"/>
                <w:bCs/>
              </w:rPr>
              <w:t xml:space="preserve"> Adult Mental Health referrals</w:t>
            </w:r>
            <w:r w:rsidR="00E13463">
              <w:rPr>
                <w:rFonts w:ascii="Segoe UI" w:hAnsi="Segoe UI" w:cs="Segoe UI"/>
                <w:bCs/>
              </w:rPr>
              <w:t>;</w:t>
            </w:r>
            <w:r w:rsidR="004069EE">
              <w:rPr>
                <w:rFonts w:ascii="Segoe UI" w:hAnsi="Segoe UI" w:cs="Segoe UI"/>
                <w:bCs/>
              </w:rPr>
              <w:t xml:space="preserve"> </w:t>
            </w:r>
            <w:r w:rsidR="006F7AE1">
              <w:rPr>
                <w:rFonts w:ascii="Segoe UI" w:hAnsi="Segoe UI" w:cs="Segoe UI"/>
                <w:bCs/>
              </w:rPr>
              <w:t>and</w:t>
            </w:r>
            <w:r w:rsidR="00E13463">
              <w:rPr>
                <w:rFonts w:ascii="Segoe UI" w:hAnsi="Segoe UI" w:cs="Segoe UI"/>
                <w:bCs/>
              </w:rPr>
              <w:t xml:space="preserve"> (ii)</w:t>
            </w:r>
            <w:r w:rsidR="006F7AE1">
              <w:rPr>
                <w:rFonts w:ascii="Segoe UI" w:hAnsi="Segoe UI" w:cs="Segoe UI"/>
                <w:bCs/>
              </w:rPr>
              <w:t xml:space="preserve"> </w:t>
            </w:r>
            <w:r w:rsidR="004069EE">
              <w:rPr>
                <w:rFonts w:ascii="Segoe UI" w:hAnsi="Segoe UI" w:cs="Segoe UI"/>
                <w:bCs/>
              </w:rPr>
              <w:t>CAMHS referrals</w:t>
            </w:r>
            <w:r w:rsidR="00E13463">
              <w:rPr>
                <w:rFonts w:ascii="Segoe UI" w:hAnsi="Segoe UI" w:cs="Segoe UI"/>
                <w:bCs/>
              </w:rPr>
              <w:t xml:space="preserve"> which,</w:t>
            </w:r>
            <w:r w:rsidR="004069EE">
              <w:rPr>
                <w:rFonts w:ascii="Segoe UI" w:hAnsi="Segoe UI" w:cs="Segoe UI"/>
                <w:bCs/>
              </w:rPr>
              <w:t xml:space="preserve"> </w:t>
            </w:r>
            <w:r w:rsidR="00E13463">
              <w:rPr>
                <w:rFonts w:ascii="Segoe UI" w:hAnsi="Segoe UI" w:cs="Segoe UI"/>
                <w:bCs/>
              </w:rPr>
              <w:t xml:space="preserve">although these </w:t>
            </w:r>
            <w:r w:rsidR="004069EE">
              <w:rPr>
                <w:rFonts w:ascii="Segoe UI" w:hAnsi="Segoe UI" w:cs="Segoe UI"/>
                <w:bCs/>
              </w:rPr>
              <w:t>had reduced in-month</w:t>
            </w:r>
            <w:r w:rsidR="00E214C4">
              <w:rPr>
                <w:rFonts w:ascii="Segoe UI" w:hAnsi="Segoe UI" w:cs="Segoe UI"/>
                <w:bCs/>
              </w:rPr>
              <w:t>,</w:t>
            </w:r>
            <w:r w:rsidR="004069EE">
              <w:rPr>
                <w:rFonts w:ascii="Segoe UI" w:hAnsi="Segoe UI" w:cs="Segoe UI"/>
                <w:bCs/>
              </w:rPr>
              <w:t xml:space="preserve"> were still higher than </w:t>
            </w:r>
            <w:r w:rsidR="00E214C4">
              <w:rPr>
                <w:rFonts w:ascii="Segoe UI" w:hAnsi="Segoe UI" w:cs="Segoe UI"/>
                <w:bCs/>
              </w:rPr>
              <w:t xml:space="preserve">the previous </w:t>
            </w:r>
            <w:r w:rsidR="004069EE">
              <w:rPr>
                <w:rFonts w:ascii="Segoe UI" w:hAnsi="Segoe UI" w:cs="Segoe UI"/>
                <w:bCs/>
              </w:rPr>
              <w:t>year</w:t>
            </w:r>
            <w:r w:rsidR="00A302C3">
              <w:rPr>
                <w:rFonts w:ascii="Segoe UI" w:hAnsi="Segoe UI" w:cs="Segoe UI"/>
                <w:bCs/>
              </w:rPr>
              <w:t xml:space="preserve"> (by contrast</w:t>
            </w:r>
            <w:r w:rsidR="001679E5">
              <w:rPr>
                <w:rFonts w:ascii="Segoe UI" w:hAnsi="Segoe UI" w:cs="Segoe UI"/>
                <w:bCs/>
              </w:rPr>
              <w:t>,</w:t>
            </w:r>
            <w:r w:rsidR="00A302C3">
              <w:rPr>
                <w:rFonts w:ascii="Segoe UI" w:hAnsi="Segoe UI" w:cs="Segoe UI"/>
                <w:bCs/>
              </w:rPr>
              <w:t xml:space="preserve"> CAMHS performance in Buckinghamshire was consistently improving)</w:t>
            </w:r>
            <w:r w:rsidR="00162D96">
              <w:rPr>
                <w:rFonts w:ascii="Segoe UI" w:hAnsi="Segoe UI" w:cs="Segoe UI"/>
                <w:bCs/>
              </w:rPr>
              <w:t xml:space="preserve">.  </w:t>
            </w:r>
          </w:p>
          <w:p w14:paraId="1294FAC6" w14:textId="786533F3" w:rsidR="00B43CF7" w:rsidRDefault="00B43CF7" w:rsidP="006642A6">
            <w:pPr>
              <w:jc w:val="both"/>
              <w:rPr>
                <w:rFonts w:ascii="Segoe UI" w:hAnsi="Segoe UI" w:cs="Segoe UI"/>
                <w:bCs/>
              </w:rPr>
            </w:pPr>
          </w:p>
          <w:p w14:paraId="5D86F00E" w14:textId="316BEE41" w:rsidR="00B43CF7" w:rsidRDefault="00AC0C27" w:rsidP="006642A6">
            <w:pPr>
              <w:jc w:val="both"/>
              <w:rPr>
                <w:rFonts w:ascii="Segoe UI" w:hAnsi="Segoe UI" w:cs="Segoe UI"/>
                <w:bCs/>
              </w:rPr>
            </w:pPr>
            <w:r>
              <w:rPr>
                <w:rFonts w:ascii="Segoe UI" w:hAnsi="Segoe UI" w:cs="Segoe UI"/>
                <w:bCs/>
              </w:rPr>
              <w:t>On performance against the Single Oversight Framework</w:t>
            </w:r>
            <w:r w:rsidR="00C43738">
              <w:rPr>
                <w:rFonts w:ascii="Segoe UI" w:hAnsi="Segoe UI" w:cs="Segoe UI"/>
                <w:bCs/>
              </w:rPr>
              <w:t>, he</w:t>
            </w:r>
            <w:r w:rsidR="009F1D0B">
              <w:rPr>
                <w:rFonts w:ascii="Segoe UI" w:hAnsi="Segoe UI" w:cs="Segoe UI"/>
                <w:bCs/>
              </w:rPr>
              <w:t xml:space="preserve"> referred to the covering report and</w:t>
            </w:r>
            <w:r w:rsidR="00C43738">
              <w:rPr>
                <w:rFonts w:ascii="Segoe UI" w:hAnsi="Segoe UI" w:cs="Segoe UI"/>
                <w:bCs/>
              </w:rPr>
              <w:t xml:space="preserve"> highlighted:</w:t>
            </w:r>
          </w:p>
          <w:p w14:paraId="4FBA92D0" w14:textId="511130BA" w:rsidR="00152504" w:rsidRPr="00665564" w:rsidRDefault="003D6699" w:rsidP="00665564">
            <w:pPr>
              <w:pStyle w:val="ListParagraph"/>
              <w:numPr>
                <w:ilvl w:val="0"/>
                <w:numId w:val="40"/>
              </w:numPr>
              <w:jc w:val="both"/>
              <w:rPr>
                <w:rFonts w:ascii="Segoe UI" w:hAnsi="Segoe UI" w:cs="Segoe UI"/>
                <w:bCs/>
                <w:sz w:val="24"/>
                <w:szCs w:val="24"/>
              </w:rPr>
            </w:pPr>
            <w:r w:rsidRPr="00211BA3">
              <w:rPr>
                <w:rFonts w:ascii="Segoe UI" w:hAnsi="Segoe UI" w:cs="Segoe UI"/>
                <w:bCs/>
                <w:sz w:val="24"/>
                <w:szCs w:val="24"/>
              </w:rPr>
              <w:t xml:space="preserve">performance </w:t>
            </w:r>
            <w:r w:rsidR="00282CDB">
              <w:rPr>
                <w:rFonts w:ascii="Segoe UI" w:hAnsi="Segoe UI" w:cs="Segoe UI"/>
                <w:bCs/>
                <w:sz w:val="24"/>
                <w:szCs w:val="24"/>
              </w:rPr>
              <w:t xml:space="preserve">remained below target </w:t>
            </w:r>
            <w:r w:rsidRPr="00211BA3">
              <w:rPr>
                <w:rFonts w:ascii="Segoe UI" w:hAnsi="Segoe UI" w:cs="Segoe UI"/>
                <w:bCs/>
                <w:sz w:val="24"/>
                <w:szCs w:val="24"/>
              </w:rPr>
              <w:t>against the Data Quality Maturity Index</w:t>
            </w:r>
            <w:r w:rsidR="00211BA3">
              <w:rPr>
                <w:rFonts w:ascii="Segoe UI" w:hAnsi="Segoe UI" w:cs="Segoe UI"/>
                <w:bCs/>
                <w:sz w:val="24"/>
                <w:szCs w:val="24"/>
              </w:rPr>
              <w:t xml:space="preserve">, mainly due to completeness (rather than accuracy) as not enough information was yet being collected in relation to some information requirements e.g. armed forces veterans or ethnicity.  </w:t>
            </w:r>
            <w:r w:rsidR="0060513F">
              <w:rPr>
                <w:rFonts w:ascii="Segoe UI" w:hAnsi="Segoe UI" w:cs="Segoe UI"/>
                <w:bCs/>
                <w:sz w:val="24"/>
                <w:szCs w:val="24"/>
              </w:rPr>
              <w:t>From 01 April 2020, the Trust’s performance in this regard would be</w:t>
            </w:r>
            <w:r w:rsidR="00374E0C">
              <w:rPr>
                <w:rFonts w:ascii="Segoe UI" w:hAnsi="Segoe UI" w:cs="Segoe UI"/>
                <w:bCs/>
                <w:sz w:val="24"/>
                <w:szCs w:val="24"/>
              </w:rPr>
              <w:t xml:space="preserve"> monitored at a national level</w:t>
            </w:r>
            <w:r w:rsidR="0036475E">
              <w:rPr>
                <w:rFonts w:ascii="Segoe UI" w:hAnsi="Segoe UI" w:cs="Segoe UI"/>
                <w:bCs/>
                <w:sz w:val="24"/>
                <w:szCs w:val="24"/>
              </w:rPr>
              <w:t xml:space="preserve"> and efforts were increasing to improve performance</w:t>
            </w:r>
            <w:r w:rsidR="00152504" w:rsidRPr="00F5133D">
              <w:rPr>
                <w:rFonts w:ascii="Segoe UI" w:hAnsi="Segoe UI" w:cs="Segoe UI"/>
                <w:bCs/>
                <w:sz w:val="24"/>
                <w:szCs w:val="24"/>
              </w:rPr>
              <w:t>;</w:t>
            </w:r>
            <w:r w:rsidR="00F5133D" w:rsidRPr="00F5133D">
              <w:rPr>
                <w:rFonts w:ascii="Segoe UI" w:hAnsi="Segoe UI" w:cs="Segoe UI"/>
                <w:bCs/>
                <w:sz w:val="24"/>
                <w:szCs w:val="24"/>
              </w:rPr>
              <w:t xml:space="preserve"> </w:t>
            </w:r>
            <w:r w:rsidR="00A76430" w:rsidRPr="00F5133D">
              <w:rPr>
                <w:rFonts w:ascii="Segoe UI" w:hAnsi="Segoe UI" w:cs="Segoe UI"/>
                <w:bCs/>
                <w:sz w:val="24"/>
                <w:szCs w:val="24"/>
              </w:rPr>
              <w:t>and</w:t>
            </w:r>
            <w:r w:rsidR="00FF74B3" w:rsidRPr="00665564">
              <w:rPr>
                <w:rFonts w:ascii="Segoe UI" w:hAnsi="Segoe UI" w:cs="Segoe UI"/>
                <w:bCs/>
              </w:rPr>
              <w:t xml:space="preserve"> </w:t>
            </w:r>
          </w:p>
          <w:p w14:paraId="275FE062" w14:textId="7E405DA5" w:rsidR="00FF74B3" w:rsidRPr="00211BA3" w:rsidRDefault="00620BC2" w:rsidP="00C43738">
            <w:pPr>
              <w:pStyle w:val="ListParagraph"/>
              <w:numPr>
                <w:ilvl w:val="0"/>
                <w:numId w:val="40"/>
              </w:numPr>
              <w:jc w:val="both"/>
              <w:rPr>
                <w:rFonts w:ascii="Segoe UI" w:hAnsi="Segoe UI" w:cs="Segoe UI"/>
                <w:bCs/>
                <w:sz w:val="24"/>
                <w:szCs w:val="24"/>
              </w:rPr>
            </w:pPr>
            <w:r>
              <w:rPr>
                <w:rFonts w:ascii="Segoe UI" w:hAnsi="Segoe UI" w:cs="Segoe UI"/>
                <w:bCs/>
                <w:sz w:val="24"/>
                <w:szCs w:val="24"/>
              </w:rPr>
              <w:t>increased</w:t>
            </w:r>
            <w:r w:rsidR="00A76430">
              <w:rPr>
                <w:rFonts w:ascii="Segoe UI" w:hAnsi="Segoe UI" w:cs="Segoe UI"/>
                <w:bCs/>
                <w:sz w:val="24"/>
                <w:szCs w:val="24"/>
              </w:rPr>
              <w:t xml:space="preserve"> OAPs</w:t>
            </w:r>
            <w:r w:rsidR="00B61B87">
              <w:rPr>
                <w:rFonts w:ascii="Segoe UI" w:hAnsi="Segoe UI" w:cs="Segoe UI"/>
                <w:bCs/>
                <w:sz w:val="24"/>
                <w:szCs w:val="24"/>
              </w:rPr>
              <w:t xml:space="preserve"> </w:t>
            </w:r>
            <w:r>
              <w:rPr>
                <w:rFonts w:ascii="Segoe UI" w:hAnsi="Segoe UI" w:cs="Segoe UI"/>
                <w:bCs/>
                <w:sz w:val="24"/>
                <w:szCs w:val="24"/>
              </w:rPr>
              <w:t xml:space="preserve">in Buckinghamshire but still </w:t>
            </w:r>
            <w:r w:rsidR="006821D2">
              <w:rPr>
                <w:rFonts w:ascii="Segoe UI" w:hAnsi="Segoe UI" w:cs="Segoe UI"/>
                <w:bCs/>
                <w:sz w:val="24"/>
                <w:szCs w:val="24"/>
              </w:rPr>
              <w:t xml:space="preserve">significantly </w:t>
            </w:r>
            <w:r>
              <w:rPr>
                <w:rFonts w:ascii="Segoe UI" w:hAnsi="Segoe UI" w:cs="Segoe UI"/>
                <w:bCs/>
                <w:sz w:val="24"/>
                <w:szCs w:val="24"/>
              </w:rPr>
              <w:t>below the Trust’s overall planned trajectory</w:t>
            </w:r>
            <w:r w:rsidR="009F1D0B">
              <w:rPr>
                <w:rFonts w:ascii="Segoe UI" w:hAnsi="Segoe UI" w:cs="Segoe UI"/>
                <w:bCs/>
                <w:sz w:val="24"/>
                <w:szCs w:val="24"/>
              </w:rPr>
              <w:t xml:space="preserve">.  </w:t>
            </w:r>
          </w:p>
          <w:p w14:paraId="5D94492C" w14:textId="752A9F7C" w:rsidR="00B43CF7" w:rsidRDefault="00884B53" w:rsidP="006642A6">
            <w:pPr>
              <w:jc w:val="both"/>
              <w:rPr>
                <w:rFonts w:ascii="Segoe UI" w:hAnsi="Segoe UI" w:cs="Segoe UI"/>
                <w:bCs/>
              </w:rPr>
            </w:pPr>
            <w:r>
              <w:rPr>
                <w:rFonts w:ascii="Segoe UI" w:hAnsi="Segoe UI" w:cs="Segoe UI"/>
                <w:bCs/>
              </w:rPr>
              <w:t>Local directorate performance was as set out in the</w:t>
            </w:r>
            <w:r w:rsidR="00400EC9">
              <w:rPr>
                <w:rFonts w:ascii="Segoe UI" w:hAnsi="Segoe UI" w:cs="Segoe UI"/>
                <w:bCs/>
              </w:rPr>
              <w:t xml:space="preserve"> report, with highlights in the covering report.  </w:t>
            </w:r>
            <w:r w:rsidR="001679E5">
              <w:rPr>
                <w:rFonts w:ascii="Segoe UI" w:hAnsi="Segoe UI" w:cs="Segoe UI"/>
                <w:bCs/>
              </w:rPr>
              <w:t>He commented upon the decline in performance</w:t>
            </w:r>
            <w:r w:rsidR="00EC370E">
              <w:rPr>
                <w:rFonts w:ascii="Segoe UI" w:hAnsi="Segoe UI" w:cs="Segoe UI"/>
                <w:bCs/>
              </w:rPr>
              <w:t xml:space="preserve"> in relation to physical health checks</w:t>
            </w:r>
            <w:r w:rsidR="00250F55">
              <w:rPr>
                <w:rFonts w:ascii="Segoe UI" w:hAnsi="Segoe UI" w:cs="Segoe UI"/>
                <w:bCs/>
              </w:rPr>
              <w:t xml:space="preserve"> in the Oxfordshire Mental Health Directorate</w:t>
            </w:r>
            <w:r w:rsidR="00EC370E">
              <w:rPr>
                <w:rFonts w:ascii="Segoe UI" w:hAnsi="Segoe UI" w:cs="Segoe UI"/>
                <w:bCs/>
              </w:rPr>
              <w:t xml:space="preserve">, further to changes in reporting methodology, and noted that work was underway to understand the root cause(s) of the change.  The Chief Nurse added </w:t>
            </w:r>
            <w:r w:rsidR="00E70F80">
              <w:rPr>
                <w:rFonts w:ascii="Segoe UI" w:hAnsi="Segoe UI" w:cs="Segoe UI"/>
                <w:bCs/>
              </w:rPr>
              <w:t>that she w</w:t>
            </w:r>
            <w:r w:rsidR="00185934">
              <w:rPr>
                <w:rFonts w:ascii="Segoe UI" w:hAnsi="Segoe UI" w:cs="Segoe UI"/>
                <w:bCs/>
              </w:rPr>
              <w:t>as</w:t>
            </w:r>
            <w:r w:rsidR="00E70F80">
              <w:rPr>
                <w:rFonts w:ascii="Segoe UI" w:hAnsi="Segoe UI" w:cs="Segoe UI"/>
                <w:bCs/>
              </w:rPr>
              <w:t xml:space="preserve"> also meet</w:t>
            </w:r>
            <w:r w:rsidR="00185934">
              <w:rPr>
                <w:rFonts w:ascii="Segoe UI" w:hAnsi="Segoe UI" w:cs="Segoe UI"/>
                <w:bCs/>
              </w:rPr>
              <w:t>ing</w:t>
            </w:r>
            <w:r w:rsidR="00E70F80">
              <w:rPr>
                <w:rFonts w:ascii="Segoe UI" w:hAnsi="Segoe UI" w:cs="Segoe UI"/>
                <w:bCs/>
              </w:rPr>
              <w:t xml:space="preserve"> with the Head of Service</w:t>
            </w:r>
            <w:r w:rsidR="00B06C14">
              <w:rPr>
                <w:rFonts w:ascii="Segoe UI" w:hAnsi="Segoe UI" w:cs="Segoe UI"/>
                <w:bCs/>
              </w:rPr>
              <w:t xml:space="preserve"> and </w:t>
            </w:r>
            <w:r w:rsidR="00185934">
              <w:rPr>
                <w:rFonts w:ascii="Segoe UI" w:hAnsi="Segoe UI" w:cs="Segoe UI"/>
                <w:bCs/>
              </w:rPr>
              <w:t xml:space="preserve">would </w:t>
            </w:r>
            <w:r w:rsidR="00B06C14">
              <w:rPr>
                <w:rFonts w:ascii="Segoe UI" w:hAnsi="Segoe UI" w:cs="Segoe UI"/>
                <w:bCs/>
              </w:rPr>
              <w:t xml:space="preserve">look into the detail.  </w:t>
            </w:r>
          </w:p>
          <w:p w14:paraId="11CC6A7F" w14:textId="3E731ECE" w:rsidR="0006141D" w:rsidRDefault="00C974F0" w:rsidP="006642A6">
            <w:pPr>
              <w:jc w:val="both"/>
              <w:rPr>
                <w:rFonts w:ascii="Segoe UI" w:hAnsi="Segoe UI" w:cs="Segoe UI"/>
                <w:bCs/>
              </w:rPr>
            </w:pPr>
            <w:r>
              <w:rPr>
                <w:rFonts w:ascii="Segoe UI" w:hAnsi="Segoe UI" w:cs="Segoe UI"/>
                <w:bCs/>
              </w:rPr>
              <w:lastRenderedPageBreak/>
              <w:t>The Trust Chair</w:t>
            </w:r>
            <w:r w:rsidR="00A00394">
              <w:rPr>
                <w:rFonts w:ascii="Segoe UI" w:hAnsi="Segoe UI" w:cs="Segoe UI"/>
                <w:bCs/>
              </w:rPr>
              <w:t xml:space="preserve"> asked what the reasons were for the </w:t>
            </w:r>
            <w:r w:rsidR="00935190">
              <w:rPr>
                <w:rFonts w:ascii="Segoe UI" w:hAnsi="Segoe UI" w:cs="Segoe UI"/>
                <w:bCs/>
              </w:rPr>
              <w:t xml:space="preserve">discrepancy between the particularly problematic situation in Oxfordshire compared to Buckinghamshire.  </w:t>
            </w:r>
            <w:r w:rsidR="0028306A">
              <w:rPr>
                <w:rFonts w:ascii="Segoe UI" w:hAnsi="Segoe UI" w:cs="Segoe UI"/>
                <w:bCs/>
              </w:rPr>
              <w:t>The Board discussed</w:t>
            </w:r>
            <w:r w:rsidR="001A2D7E">
              <w:rPr>
                <w:rFonts w:ascii="Segoe UI" w:hAnsi="Segoe UI" w:cs="Segoe UI"/>
                <w:bCs/>
              </w:rPr>
              <w:t xml:space="preserve"> the impact of demand for services and </w:t>
            </w:r>
            <w:r w:rsidR="00E3458A">
              <w:rPr>
                <w:rFonts w:ascii="Segoe UI" w:hAnsi="Segoe UI" w:cs="Segoe UI"/>
                <w:bCs/>
              </w:rPr>
              <w:t>access</w:t>
            </w:r>
            <w:r w:rsidR="001E1BF3">
              <w:rPr>
                <w:rFonts w:ascii="Segoe UI" w:hAnsi="Segoe UI" w:cs="Segoe UI"/>
                <w:bCs/>
              </w:rPr>
              <w:t>/referral</w:t>
            </w:r>
            <w:r w:rsidR="00E3458A">
              <w:rPr>
                <w:rFonts w:ascii="Segoe UI" w:hAnsi="Segoe UI" w:cs="Segoe UI"/>
                <w:bCs/>
              </w:rPr>
              <w:t xml:space="preserve"> criteria but noted that </w:t>
            </w:r>
            <w:r w:rsidR="00623999">
              <w:rPr>
                <w:rFonts w:ascii="Segoe UI" w:hAnsi="Segoe UI" w:cs="Segoe UI"/>
                <w:bCs/>
              </w:rPr>
              <w:t xml:space="preserve">as </w:t>
            </w:r>
            <w:r w:rsidR="001E1BF3">
              <w:rPr>
                <w:rFonts w:ascii="Segoe UI" w:hAnsi="Segoe UI" w:cs="Segoe UI"/>
                <w:bCs/>
              </w:rPr>
              <w:t>access/</w:t>
            </w:r>
            <w:r w:rsidR="00623999">
              <w:rPr>
                <w:rFonts w:ascii="Segoe UI" w:hAnsi="Segoe UI" w:cs="Segoe UI"/>
                <w:bCs/>
              </w:rPr>
              <w:t xml:space="preserve">referral criteria had not changed in the past year, the deterioration in performance may be less attributable to </w:t>
            </w:r>
            <w:r w:rsidR="00435C1E">
              <w:rPr>
                <w:rFonts w:ascii="Segoe UI" w:hAnsi="Segoe UI" w:cs="Segoe UI"/>
                <w:bCs/>
              </w:rPr>
              <w:t xml:space="preserve">access/referral criteria and more to system pressures.  </w:t>
            </w:r>
            <w:r w:rsidR="009748CA">
              <w:rPr>
                <w:rFonts w:ascii="Segoe UI" w:hAnsi="Segoe UI" w:cs="Segoe UI"/>
                <w:bCs/>
              </w:rPr>
              <w:t xml:space="preserve">Chris Hurst </w:t>
            </w:r>
            <w:r w:rsidR="002F3101">
              <w:rPr>
                <w:rFonts w:ascii="Segoe UI" w:hAnsi="Segoe UI" w:cs="Segoe UI"/>
                <w:bCs/>
              </w:rPr>
              <w:t>sugges</w:t>
            </w:r>
            <w:r w:rsidR="009748CA">
              <w:rPr>
                <w:rFonts w:ascii="Segoe UI" w:hAnsi="Segoe UI" w:cs="Segoe UI"/>
                <w:bCs/>
              </w:rPr>
              <w:t xml:space="preserve">ted that over the next 6 months it may be helpful to try to pinpoint where </w:t>
            </w:r>
            <w:r w:rsidR="00946483">
              <w:rPr>
                <w:rFonts w:ascii="Segoe UI" w:hAnsi="Segoe UI" w:cs="Segoe UI"/>
                <w:bCs/>
              </w:rPr>
              <w:t xml:space="preserve">demand was emerging and whether this was uniform across various </w:t>
            </w:r>
            <w:r w:rsidR="00EB3981">
              <w:rPr>
                <w:rFonts w:ascii="Segoe UI" w:hAnsi="Segoe UI" w:cs="Segoe UI"/>
                <w:bCs/>
              </w:rPr>
              <w:t>access points</w:t>
            </w:r>
            <w:r w:rsidR="00946483">
              <w:rPr>
                <w:rFonts w:ascii="Segoe UI" w:hAnsi="Segoe UI" w:cs="Segoe UI"/>
                <w:bCs/>
              </w:rPr>
              <w:t xml:space="preserve">, or clustered around more specific </w:t>
            </w:r>
            <w:r w:rsidR="00EB3981">
              <w:rPr>
                <w:rFonts w:ascii="Segoe UI" w:hAnsi="Segoe UI" w:cs="Segoe UI"/>
                <w:bCs/>
              </w:rPr>
              <w:t xml:space="preserve">access points.  </w:t>
            </w:r>
            <w:r w:rsidR="00B44EBE">
              <w:rPr>
                <w:rFonts w:ascii="Segoe UI" w:hAnsi="Segoe UI" w:cs="Segoe UI"/>
                <w:bCs/>
              </w:rPr>
              <w:t xml:space="preserve">The Director of Strategy &amp; CIO </w:t>
            </w:r>
            <w:r w:rsidR="00222A35">
              <w:rPr>
                <w:rFonts w:ascii="Segoe UI" w:hAnsi="Segoe UI" w:cs="Segoe UI"/>
                <w:bCs/>
              </w:rPr>
              <w:t>repli</w:t>
            </w:r>
            <w:r w:rsidR="00B44EBE">
              <w:rPr>
                <w:rFonts w:ascii="Segoe UI" w:hAnsi="Segoe UI" w:cs="Segoe UI"/>
                <w:bCs/>
              </w:rPr>
              <w:t xml:space="preserve">ed that </w:t>
            </w:r>
            <w:r w:rsidR="00E43B5B">
              <w:rPr>
                <w:rFonts w:ascii="Segoe UI" w:hAnsi="Segoe UI" w:cs="Segoe UI"/>
                <w:bCs/>
              </w:rPr>
              <w:t xml:space="preserve">it was also important to understand how needs in Oxfordshire differed from Buckinghamshire and the rest of the local system.  </w:t>
            </w:r>
            <w:r w:rsidR="003E3A19">
              <w:rPr>
                <w:rFonts w:ascii="Segoe UI" w:hAnsi="Segoe UI" w:cs="Segoe UI"/>
                <w:bCs/>
              </w:rPr>
              <w:t>The Managing Director of Mental Health &amp; Learning Disabilities</w:t>
            </w:r>
            <w:r w:rsidR="00222A35">
              <w:rPr>
                <w:rFonts w:ascii="Segoe UI" w:hAnsi="Segoe UI" w:cs="Segoe UI"/>
                <w:bCs/>
              </w:rPr>
              <w:t xml:space="preserve"> commented upon the demand and capacity review work which was already progressing</w:t>
            </w:r>
            <w:r w:rsidR="000B7489">
              <w:rPr>
                <w:rFonts w:ascii="Segoe UI" w:hAnsi="Segoe UI" w:cs="Segoe UI"/>
                <w:bCs/>
              </w:rPr>
              <w:t xml:space="preserve">, and </w:t>
            </w:r>
            <w:r w:rsidR="00E15836">
              <w:rPr>
                <w:rFonts w:ascii="Segoe UI" w:hAnsi="Segoe UI" w:cs="Segoe UI"/>
                <w:bCs/>
              </w:rPr>
              <w:t xml:space="preserve">which </w:t>
            </w:r>
            <w:r w:rsidR="000B7489">
              <w:rPr>
                <w:rFonts w:ascii="Segoe UI" w:hAnsi="Segoe UI" w:cs="Segoe UI"/>
                <w:bCs/>
              </w:rPr>
              <w:t>had been welcomed with enthusiasm by clinical teams,</w:t>
            </w:r>
            <w:r w:rsidR="00222A35">
              <w:rPr>
                <w:rFonts w:ascii="Segoe UI" w:hAnsi="Segoe UI" w:cs="Segoe UI"/>
                <w:bCs/>
              </w:rPr>
              <w:t xml:space="preserve"> and noted that once this had </w:t>
            </w:r>
            <w:r w:rsidR="000B7489">
              <w:rPr>
                <w:rFonts w:ascii="Segoe UI" w:hAnsi="Segoe UI" w:cs="Segoe UI"/>
                <w:bCs/>
              </w:rPr>
              <w:t xml:space="preserve">been finalised then </w:t>
            </w:r>
            <w:r w:rsidR="005D775E">
              <w:rPr>
                <w:rFonts w:ascii="Segoe UI" w:hAnsi="Segoe UI" w:cs="Segoe UI"/>
                <w:bCs/>
              </w:rPr>
              <w:t xml:space="preserve">it was hoped that this would support clinicians to engage in discussions with Oxfordshire </w:t>
            </w:r>
            <w:r w:rsidR="00736BC2">
              <w:rPr>
                <w:rFonts w:ascii="Segoe UI" w:hAnsi="Segoe UI" w:cs="Segoe UI"/>
                <w:bCs/>
              </w:rPr>
              <w:t>CCG</w:t>
            </w:r>
            <w:r w:rsidR="005D775E">
              <w:rPr>
                <w:rFonts w:ascii="Segoe UI" w:hAnsi="Segoe UI" w:cs="Segoe UI"/>
                <w:bCs/>
              </w:rPr>
              <w:t xml:space="preserve"> and</w:t>
            </w:r>
            <w:r w:rsidR="00736BC2">
              <w:rPr>
                <w:rFonts w:ascii="Segoe UI" w:hAnsi="Segoe UI" w:cs="Segoe UI"/>
                <w:bCs/>
              </w:rPr>
              <w:t xml:space="preserve"> primary care on how to stem demand</w:t>
            </w:r>
            <w:r w:rsidR="009E1DC3">
              <w:rPr>
                <w:rFonts w:ascii="Segoe UI" w:hAnsi="Segoe UI" w:cs="Segoe UI"/>
                <w:bCs/>
              </w:rPr>
              <w:t xml:space="preserve">.  </w:t>
            </w:r>
            <w:r w:rsidR="00BD1EF8">
              <w:rPr>
                <w:rFonts w:ascii="Segoe UI" w:hAnsi="Segoe UI" w:cs="Segoe UI"/>
                <w:bCs/>
              </w:rPr>
              <w:t xml:space="preserve">She noted that the Trust needed to engage in discussions not only to secure more investment but also to understand and control demand.  </w:t>
            </w:r>
            <w:r w:rsidR="00A45382">
              <w:rPr>
                <w:rFonts w:ascii="Segoe UI" w:hAnsi="Segoe UI" w:cs="Segoe UI"/>
                <w:bCs/>
              </w:rPr>
              <w:t xml:space="preserve"> </w:t>
            </w:r>
          </w:p>
          <w:p w14:paraId="236E15E2" w14:textId="514A4F33" w:rsidR="0006141D" w:rsidRDefault="0006141D" w:rsidP="006642A6">
            <w:pPr>
              <w:jc w:val="both"/>
              <w:rPr>
                <w:rFonts w:ascii="Segoe UI" w:hAnsi="Segoe UI" w:cs="Segoe UI"/>
                <w:bCs/>
              </w:rPr>
            </w:pPr>
          </w:p>
          <w:p w14:paraId="2ACD3809" w14:textId="5E79FB0B" w:rsidR="0006141D" w:rsidRDefault="00D53206" w:rsidP="006642A6">
            <w:pPr>
              <w:jc w:val="both"/>
              <w:rPr>
                <w:rFonts w:ascii="Segoe UI" w:hAnsi="Segoe UI" w:cs="Segoe UI"/>
                <w:bCs/>
              </w:rPr>
            </w:pPr>
            <w:r>
              <w:rPr>
                <w:rFonts w:ascii="Segoe UI" w:hAnsi="Segoe UI" w:cs="Segoe UI"/>
                <w:bCs/>
              </w:rPr>
              <w:t xml:space="preserve">John Allison commented upon the trendless curve which </w:t>
            </w:r>
            <w:r w:rsidR="00534E16">
              <w:rPr>
                <w:rFonts w:ascii="Segoe UI" w:hAnsi="Segoe UI" w:cs="Segoe UI"/>
                <w:bCs/>
              </w:rPr>
              <w:t xml:space="preserve">appeared to be demonstrated by </w:t>
            </w:r>
            <w:r w:rsidR="005A133B">
              <w:rPr>
                <w:rFonts w:ascii="Segoe UI" w:hAnsi="Segoe UI" w:cs="Segoe UI"/>
                <w:bCs/>
              </w:rPr>
              <w:t>the chart on performance</w:t>
            </w:r>
            <w:r w:rsidR="00F02963">
              <w:rPr>
                <w:rFonts w:ascii="Segoe UI" w:hAnsi="Segoe UI" w:cs="Segoe UI"/>
                <w:bCs/>
              </w:rPr>
              <w:t xml:space="preserve"> on page 1 of the covering report</w:t>
            </w:r>
            <w:r w:rsidR="00D254C5">
              <w:rPr>
                <w:rFonts w:ascii="Segoe UI" w:hAnsi="Segoe UI" w:cs="Segoe UI"/>
                <w:bCs/>
              </w:rPr>
              <w:t>.  He noted that whilst over years performance tended to oscillate</w:t>
            </w:r>
            <w:r w:rsidR="00814DBA">
              <w:rPr>
                <w:rFonts w:ascii="Segoe UI" w:hAnsi="Segoe UI" w:cs="Segoe UI"/>
                <w:bCs/>
              </w:rPr>
              <w:t>, OAP performance</w:t>
            </w:r>
            <w:r w:rsidR="0016143C">
              <w:rPr>
                <w:rFonts w:ascii="Segoe UI" w:hAnsi="Segoe UI" w:cs="Segoe UI"/>
                <w:bCs/>
              </w:rPr>
              <w:t>,</w:t>
            </w:r>
            <w:r w:rsidR="00814DBA">
              <w:rPr>
                <w:rFonts w:ascii="Segoe UI" w:hAnsi="Segoe UI" w:cs="Segoe UI"/>
                <w:bCs/>
              </w:rPr>
              <w:t xml:space="preserve"> </w:t>
            </w:r>
            <w:r w:rsidR="00DD2561">
              <w:rPr>
                <w:rFonts w:ascii="Segoe UI" w:hAnsi="Segoe UI" w:cs="Segoe UI"/>
                <w:bCs/>
              </w:rPr>
              <w:t>as set out on page 3 of the covering report</w:t>
            </w:r>
            <w:r w:rsidR="0016143C">
              <w:rPr>
                <w:rFonts w:ascii="Segoe UI" w:hAnsi="Segoe UI" w:cs="Segoe UI"/>
                <w:bCs/>
              </w:rPr>
              <w:t xml:space="preserve">, </w:t>
            </w:r>
            <w:r w:rsidR="00814DBA">
              <w:rPr>
                <w:rFonts w:ascii="Segoe UI" w:hAnsi="Segoe UI" w:cs="Segoe UI"/>
                <w:bCs/>
              </w:rPr>
              <w:t xml:space="preserve">was now showing </w:t>
            </w:r>
            <w:r w:rsidR="006821D2">
              <w:rPr>
                <w:rFonts w:ascii="Segoe UI" w:hAnsi="Segoe UI" w:cs="Segoe UI"/>
                <w:bCs/>
              </w:rPr>
              <w:t xml:space="preserve">a clear but worrying trajectory which was in opposition to the </w:t>
            </w:r>
            <w:r w:rsidR="00C66EC6">
              <w:rPr>
                <w:rFonts w:ascii="Segoe UI" w:hAnsi="Segoe UI" w:cs="Segoe UI"/>
                <w:bCs/>
              </w:rPr>
              <w:t xml:space="preserve">overall planned trajectory.  </w:t>
            </w:r>
            <w:r w:rsidR="00DD2561">
              <w:rPr>
                <w:rFonts w:ascii="Segoe UI" w:hAnsi="Segoe UI" w:cs="Segoe UI"/>
                <w:bCs/>
              </w:rPr>
              <w:t xml:space="preserve">He asked whether the Director of Strategy &amp; CIO was concerned by this.  </w:t>
            </w:r>
            <w:r w:rsidR="0016143C">
              <w:rPr>
                <w:rFonts w:ascii="Segoe UI" w:hAnsi="Segoe UI" w:cs="Segoe UI"/>
                <w:bCs/>
              </w:rPr>
              <w:t xml:space="preserve">The Director of Strategy &amp; CIO replied that </w:t>
            </w:r>
            <w:r w:rsidR="005C4779">
              <w:rPr>
                <w:rFonts w:ascii="Segoe UI" w:hAnsi="Segoe UI" w:cs="Segoe UI"/>
                <w:bCs/>
              </w:rPr>
              <w:t xml:space="preserve">OAP levels were likely to be volatile </w:t>
            </w:r>
            <w:r w:rsidR="00695F33">
              <w:rPr>
                <w:rFonts w:ascii="Segoe UI" w:hAnsi="Segoe UI" w:cs="Segoe UI"/>
                <w:bCs/>
              </w:rPr>
              <w:t>as they were based on acuity and patient need.  Chris Hurst</w:t>
            </w:r>
            <w:r w:rsidR="00893389">
              <w:rPr>
                <w:rFonts w:ascii="Segoe UI" w:hAnsi="Segoe UI" w:cs="Segoe UI"/>
                <w:bCs/>
              </w:rPr>
              <w:t xml:space="preserve"> noted that it would be helpful to understand if the OAPs reported </w:t>
            </w:r>
            <w:r w:rsidR="00806F24">
              <w:rPr>
                <w:rFonts w:ascii="Segoe UI" w:hAnsi="Segoe UI" w:cs="Segoe UI"/>
                <w:bCs/>
              </w:rPr>
              <w:t xml:space="preserve">were those which were avoidable or clinically </w:t>
            </w:r>
            <w:r w:rsidR="00A73ACC">
              <w:rPr>
                <w:rFonts w:ascii="Segoe UI" w:hAnsi="Segoe UI" w:cs="Segoe UI"/>
                <w:bCs/>
              </w:rPr>
              <w:t>required and unavoidable.  The Director of Strategy &amp; CIO confirmed that the reported figures extracted out the clinically required</w:t>
            </w:r>
            <w:r w:rsidR="00CA3517">
              <w:rPr>
                <w:rFonts w:ascii="Segoe UI" w:hAnsi="Segoe UI" w:cs="Segoe UI"/>
                <w:bCs/>
              </w:rPr>
              <w:t>/</w:t>
            </w:r>
            <w:r w:rsidR="00A73ACC">
              <w:rPr>
                <w:rFonts w:ascii="Segoe UI" w:hAnsi="Segoe UI" w:cs="Segoe UI"/>
                <w:bCs/>
              </w:rPr>
              <w:t xml:space="preserve">unavoidable cases so that the focus of reporting was upon avoidable cases </w:t>
            </w:r>
            <w:r w:rsidR="002C1E1A">
              <w:rPr>
                <w:rFonts w:ascii="Segoe UI" w:hAnsi="Segoe UI" w:cs="Segoe UI"/>
                <w:bCs/>
              </w:rPr>
              <w:t>for which there may be some alternatives</w:t>
            </w:r>
            <w:r w:rsidR="00C942DA">
              <w:rPr>
                <w:rFonts w:ascii="Segoe UI" w:hAnsi="Segoe UI" w:cs="Segoe UI"/>
                <w:bCs/>
              </w:rPr>
              <w:t xml:space="preserve">. </w:t>
            </w:r>
          </w:p>
          <w:p w14:paraId="6FFF85F2" w14:textId="38C2847C" w:rsidR="0006141D" w:rsidRDefault="0006141D" w:rsidP="006642A6">
            <w:pPr>
              <w:jc w:val="both"/>
              <w:rPr>
                <w:rFonts w:ascii="Segoe UI" w:hAnsi="Segoe UI" w:cs="Segoe UI"/>
                <w:bCs/>
              </w:rPr>
            </w:pPr>
          </w:p>
          <w:p w14:paraId="19614E5C" w14:textId="38B66602" w:rsidR="0006141D" w:rsidRDefault="00920B11" w:rsidP="006642A6">
            <w:pPr>
              <w:jc w:val="both"/>
              <w:rPr>
                <w:rFonts w:ascii="Segoe UI" w:hAnsi="Segoe UI" w:cs="Segoe UI"/>
                <w:bCs/>
              </w:rPr>
            </w:pPr>
            <w:proofErr w:type="spellStart"/>
            <w:r>
              <w:rPr>
                <w:rFonts w:ascii="Segoe UI" w:hAnsi="Segoe UI" w:cs="Segoe UI"/>
                <w:bCs/>
              </w:rPr>
              <w:t>Aroop</w:t>
            </w:r>
            <w:proofErr w:type="spellEnd"/>
            <w:r>
              <w:rPr>
                <w:rFonts w:ascii="Segoe UI" w:hAnsi="Segoe UI" w:cs="Segoe UI"/>
                <w:bCs/>
              </w:rPr>
              <w:t xml:space="preserve"> </w:t>
            </w:r>
            <w:proofErr w:type="spellStart"/>
            <w:r>
              <w:rPr>
                <w:rFonts w:ascii="Segoe UI" w:hAnsi="Segoe UI" w:cs="Segoe UI"/>
                <w:bCs/>
              </w:rPr>
              <w:t>Mozumder</w:t>
            </w:r>
            <w:proofErr w:type="spellEnd"/>
            <w:r>
              <w:rPr>
                <w:rFonts w:ascii="Segoe UI" w:hAnsi="Segoe UI" w:cs="Segoe UI"/>
                <w:bCs/>
              </w:rPr>
              <w:t xml:space="preserve"> </w:t>
            </w:r>
            <w:r w:rsidR="000444EB">
              <w:rPr>
                <w:rFonts w:ascii="Segoe UI" w:hAnsi="Segoe UI" w:cs="Segoe UI"/>
                <w:bCs/>
              </w:rPr>
              <w:t xml:space="preserve">referred to page 5 of the report </w:t>
            </w:r>
            <w:r w:rsidR="004675F0">
              <w:rPr>
                <w:rFonts w:ascii="Segoe UI" w:hAnsi="Segoe UI" w:cs="Segoe UI"/>
                <w:bCs/>
              </w:rPr>
              <w:t>and the implementation of a Crisis Team in Buckinghamshire</w:t>
            </w:r>
            <w:r w:rsidR="00AD012B">
              <w:rPr>
                <w:rFonts w:ascii="Segoe UI" w:hAnsi="Segoe UI" w:cs="Segoe UI"/>
                <w:bCs/>
              </w:rPr>
              <w:t xml:space="preserve">.  He asked </w:t>
            </w:r>
            <w:r w:rsidR="0089616B">
              <w:rPr>
                <w:rFonts w:ascii="Segoe UI" w:hAnsi="Segoe UI" w:cs="Segoe UI"/>
                <w:bCs/>
              </w:rPr>
              <w:t xml:space="preserve">how the effectiveness of this change to a new Crisis model would be </w:t>
            </w:r>
            <w:r w:rsidR="0089616B">
              <w:rPr>
                <w:rFonts w:ascii="Segoe UI" w:hAnsi="Segoe UI" w:cs="Segoe UI"/>
                <w:bCs/>
              </w:rPr>
              <w:lastRenderedPageBreak/>
              <w:t>measure</w:t>
            </w:r>
            <w:r w:rsidR="00977DFF">
              <w:rPr>
                <w:rFonts w:ascii="Segoe UI" w:hAnsi="Segoe UI" w:cs="Segoe UI"/>
                <w:bCs/>
              </w:rPr>
              <w:t>d.  The Director of Strategy &amp; CIO</w:t>
            </w:r>
            <w:r w:rsidR="005D2F82">
              <w:rPr>
                <w:rFonts w:ascii="Segoe UI" w:hAnsi="Segoe UI" w:cs="Segoe UI"/>
                <w:bCs/>
              </w:rPr>
              <w:t xml:space="preserve"> replied that </w:t>
            </w:r>
            <w:r w:rsidR="00FB6194">
              <w:rPr>
                <w:rFonts w:ascii="Segoe UI" w:hAnsi="Segoe UI" w:cs="Segoe UI"/>
                <w:bCs/>
              </w:rPr>
              <w:t xml:space="preserve">the Crisis team would need to operate for a few months before </w:t>
            </w:r>
            <w:r w:rsidR="00DD12E1">
              <w:rPr>
                <w:rFonts w:ascii="Segoe UI" w:hAnsi="Segoe UI" w:cs="Segoe UI"/>
                <w:bCs/>
              </w:rPr>
              <w:t xml:space="preserve">it would be possible to track back to analyse what difference it had made to trends.  The Medical Director added that the impact of the Crisis team upon hospital admissions and length of stay </w:t>
            </w:r>
            <w:r w:rsidR="006800B2">
              <w:rPr>
                <w:rFonts w:ascii="Segoe UI" w:hAnsi="Segoe UI" w:cs="Segoe UI"/>
                <w:bCs/>
              </w:rPr>
              <w:t>would be particularly subject to review as the</w:t>
            </w:r>
            <w:r w:rsidR="00B16E6E">
              <w:rPr>
                <w:rFonts w:ascii="Segoe UI" w:hAnsi="Segoe UI" w:cs="Segoe UI"/>
                <w:bCs/>
              </w:rPr>
              <w:t xml:space="preserve"> team was anticipated to be able to have more impact upon preventing admissions and accelerating discharge, rather than </w:t>
            </w:r>
            <w:r w:rsidR="00173112">
              <w:rPr>
                <w:rFonts w:ascii="Segoe UI" w:hAnsi="Segoe UI" w:cs="Segoe UI"/>
                <w:bCs/>
              </w:rPr>
              <w:t xml:space="preserve">demand.  </w:t>
            </w:r>
          </w:p>
          <w:p w14:paraId="584C7210" w14:textId="77777777" w:rsidR="0006141D" w:rsidRDefault="0006141D" w:rsidP="006642A6">
            <w:pPr>
              <w:jc w:val="both"/>
              <w:rPr>
                <w:rFonts w:ascii="Segoe UI" w:hAnsi="Segoe UI" w:cs="Segoe UI"/>
                <w:bCs/>
              </w:rPr>
            </w:pPr>
          </w:p>
          <w:p w14:paraId="69276F76" w14:textId="08748397" w:rsidR="00BD5657" w:rsidRDefault="00472EFA" w:rsidP="006642A6">
            <w:pPr>
              <w:jc w:val="both"/>
              <w:rPr>
                <w:rFonts w:ascii="Segoe UI" w:hAnsi="Segoe UI" w:cs="Segoe UI"/>
                <w:bCs/>
              </w:rPr>
            </w:pPr>
            <w:r>
              <w:rPr>
                <w:rFonts w:ascii="Segoe UI" w:hAnsi="Segoe UI" w:cs="Segoe UI"/>
                <w:bCs/>
              </w:rPr>
              <w:t>The Trust Chair asked</w:t>
            </w:r>
            <w:r w:rsidR="00A106C1">
              <w:rPr>
                <w:rFonts w:ascii="Segoe UI" w:hAnsi="Segoe UI" w:cs="Segoe UI"/>
                <w:bCs/>
              </w:rPr>
              <w:t xml:space="preserve"> </w:t>
            </w:r>
            <w:r w:rsidR="00F8457A">
              <w:rPr>
                <w:rFonts w:ascii="Segoe UI" w:hAnsi="Segoe UI" w:cs="Segoe UI"/>
                <w:bCs/>
              </w:rPr>
              <w:t>whether</w:t>
            </w:r>
            <w:r w:rsidR="00A106C1">
              <w:rPr>
                <w:rFonts w:ascii="Segoe UI" w:hAnsi="Segoe UI" w:cs="Segoe UI"/>
                <w:bCs/>
              </w:rPr>
              <w:t>: (</w:t>
            </w:r>
            <w:proofErr w:type="spellStart"/>
            <w:r w:rsidR="00A106C1">
              <w:rPr>
                <w:rFonts w:ascii="Segoe UI" w:hAnsi="Segoe UI" w:cs="Segoe UI"/>
                <w:bCs/>
              </w:rPr>
              <w:t>i</w:t>
            </w:r>
            <w:proofErr w:type="spellEnd"/>
            <w:r w:rsidR="00A106C1">
              <w:rPr>
                <w:rFonts w:ascii="Segoe UI" w:hAnsi="Segoe UI" w:cs="Segoe UI"/>
                <w:bCs/>
              </w:rPr>
              <w:t>)</w:t>
            </w:r>
            <w:r w:rsidR="00F8457A">
              <w:rPr>
                <w:rFonts w:ascii="Segoe UI" w:hAnsi="Segoe UI" w:cs="Segoe UI"/>
                <w:bCs/>
              </w:rPr>
              <w:t xml:space="preserve"> there was sufficient focus upon Oxfordshire in terms of issues around finances, delivery and deman</w:t>
            </w:r>
            <w:r w:rsidR="00A106C1">
              <w:rPr>
                <w:rFonts w:ascii="Segoe UI" w:hAnsi="Segoe UI" w:cs="Segoe UI"/>
                <w:bCs/>
              </w:rPr>
              <w:t xml:space="preserve">d; and (ii) an Oxfordshire taskforce should be set up to provide more focus.  </w:t>
            </w:r>
            <w:r w:rsidR="003B1C73">
              <w:rPr>
                <w:rFonts w:ascii="Segoe UI" w:hAnsi="Segoe UI" w:cs="Segoe UI"/>
                <w:bCs/>
              </w:rPr>
              <w:t>The Director of Strategy &amp; CIO replied that focus was sufficient in terms of discussions with commissioners</w:t>
            </w:r>
            <w:r w:rsidR="00EF6F62">
              <w:rPr>
                <w:rFonts w:ascii="Segoe UI" w:hAnsi="Segoe UI" w:cs="Segoe UI"/>
                <w:bCs/>
              </w:rPr>
              <w:t xml:space="preserve"> and there were particular challenges with </w:t>
            </w:r>
            <w:r w:rsidR="00B87DEE">
              <w:rPr>
                <w:rFonts w:ascii="Segoe UI" w:hAnsi="Segoe UI" w:cs="Segoe UI"/>
                <w:bCs/>
              </w:rPr>
              <w:t>what the Trust was currently required to report on which needed to be addressed</w:t>
            </w:r>
            <w:r w:rsidR="00255C18">
              <w:rPr>
                <w:rFonts w:ascii="Segoe UI" w:hAnsi="Segoe UI" w:cs="Segoe UI"/>
                <w:bCs/>
              </w:rPr>
              <w:t xml:space="preserve">; he advocated moving </w:t>
            </w:r>
            <w:r w:rsidR="003425C5">
              <w:rPr>
                <w:rFonts w:ascii="Segoe UI" w:hAnsi="Segoe UI" w:cs="Segoe UI"/>
                <w:bCs/>
              </w:rPr>
              <w:t>from contractual reporting towards reporting on clinically valuable indicators</w:t>
            </w:r>
            <w:r w:rsidR="00B87DEE">
              <w:rPr>
                <w:rFonts w:ascii="Segoe UI" w:hAnsi="Segoe UI" w:cs="Segoe UI"/>
                <w:bCs/>
              </w:rPr>
              <w:t xml:space="preserve">.  </w:t>
            </w:r>
            <w:r w:rsidR="00823660">
              <w:rPr>
                <w:rFonts w:ascii="Segoe UI" w:hAnsi="Segoe UI" w:cs="Segoe UI"/>
                <w:bCs/>
              </w:rPr>
              <w:t xml:space="preserve">Chris Hurst noted that </w:t>
            </w:r>
            <w:r w:rsidR="00714F60">
              <w:rPr>
                <w:rFonts w:ascii="Segoe UI" w:hAnsi="Segoe UI" w:cs="Segoe UI"/>
                <w:bCs/>
              </w:rPr>
              <w:t xml:space="preserve">the issues and the potential solution(s) in Oxfordshire could span </w:t>
            </w:r>
            <w:r w:rsidR="00D61F1B">
              <w:rPr>
                <w:rFonts w:ascii="Segoe UI" w:hAnsi="Segoe UI" w:cs="Segoe UI"/>
                <w:bCs/>
              </w:rPr>
              <w:t>a number of different organisations, not just the Trust and the CCG</w:t>
            </w:r>
            <w:r w:rsidR="002905A2">
              <w:rPr>
                <w:rFonts w:ascii="Segoe UI" w:hAnsi="Segoe UI" w:cs="Segoe UI"/>
                <w:bCs/>
              </w:rPr>
              <w:t>, and that the path to improvement may require common agreement on what</w:t>
            </w:r>
            <w:r w:rsidR="0055051E">
              <w:rPr>
                <w:rFonts w:ascii="Segoe UI" w:hAnsi="Segoe UI" w:cs="Segoe UI"/>
                <w:bCs/>
              </w:rPr>
              <w:t xml:space="preserve"> success would look like as well as the process to achieve it.   </w:t>
            </w:r>
            <w:r w:rsidR="00213795">
              <w:rPr>
                <w:rFonts w:ascii="Segoe UI" w:hAnsi="Segoe UI" w:cs="Segoe UI"/>
                <w:bCs/>
              </w:rPr>
              <w:t>He also suggested that a short-term focused task and finish group could help to</w:t>
            </w:r>
            <w:r w:rsidR="002F4BB7">
              <w:rPr>
                <w:rFonts w:ascii="Segoe UI" w:hAnsi="Segoe UI" w:cs="Segoe UI"/>
                <w:bCs/>
              </w:rPr>
              <w:t xml:space="preserve"> achieve this and to agree priorities.  The Director of Strategy &amp; CIO agreed that </w:t>
            </w:r>
            <w:r w:rsidR="000414D8">
              <w:rPr>
                <w:rFonts w:ascii="Segoe UI" w:hAnsi="Segoe UI" w:cs="Segoe UI"/>
                <w:bCs/>
              </w:rPr>
              <w:t>further to</w:t>
            </w:r>
            <w:r w:rsidR="00030F56">
              <w:rPr>
                <w:rFonts w:ascii="Segoe UI" w:hAnsi="Segoe UI" w:cs="Segoe UI"/>
                <w:bCs/>
              </w:rPr>
              <w:t xml:space="preserve"> th</w:t>
            </w:r>
            <w:r w:rsidR="000414D8">
              <w:rPr>
                <w:rFonts w:ascii="Segoe UI" w:hAnsi="Segoe UI" w:cs="Segoe UI"/>
                <w:bCs/>
              </w:rPr>
              <w:t>is</w:t>
            </w:r>
            <w:r w:rsidR="00030F56">
              <w:rPr>
                <w:rFonts w:ascii="Segoe UI" w:hAnsi="Segoe UI" w:cs="Segoe UI"/>
                <w:bCs/>
              </w:rPr>
              <w:t xml:space="preserve"> recommendation from the Board at its public meeting then </w:t>
            </w:r>
            <w:r w:rsidR="002F4BB7">
              <w:rPr>
                <w:rFonts w:ascii="Segoe UI" w:hAnsi="Segoe UI" w:cs="Segoe UI"/>
                <w:bCs/>
              </w:rPr>
              <w:t xml:space="preserve">a </w:t>
            </w:r>
            <w:r w:rsidR="0016598B">
              <w:rPr>
                <w:rFonts w:ascii="Segoe UI" w:hAnsi="Segoe UI" w:cs="Segoe UI"/>
                <w:bCs/>
              </w:rPr>
              <w:t xml:space="preserve">discussion could commence with </w:t>
            </w:r>
            <w:r w:rsidR="00652792">
              <w:rPr>
                <w:rFonts w:ascii="Segoe UI" w:hAnsi="Segoe UI" w:cs="Segoe UI"/>
                <w:bCs/>
              </w:rPr>
              <w:t xml:space="preserve">Oxfordshire CCG on setting up a task and finish group </w:t>
            </w:r>
            <w:r w:rsidR="0064482B">
              <w:rPr>
                <w:rFonts w:ascii="Segoe UI" w:hAnsi="Segoe UI" w:cs="Segoe UI"/>
                <w:bCs/>
              </w:rPr>
              <w:t xml:space="preserve">but that this would need to be done as part of the Integrated Care Provider model </w:t>
            </w:r>
            <w:r w:rsidR="0093011D">
              <w:rPr>
                <w:rFonts w:ascii="Segoe UI" w:hAnsi="Segoe UI" w:cs="Segoe UI"/>
                <w:bCs/>
              </w:rPr>
              <w:t>and</w:t>
            </w:r>
            <w:r w:rsidR="0064482B">
              <w:rPr>
                <w:rFonts w:ascii="Segoe UI" w:hAnsi="Segoe UI" w:cs="Segoe UI"/>
                <w:bCs/>
              </w:rPr>
              <w:t xml:space="preserve"> a more collaborative way of working.  </w:t>
            </w:r>
          </w:p>
          <w:p w14:paraId="1BF71937" w14:textId="718F131E" w:rsidR="00472EFA" w:rsidRDefault="00472EFA" w:rsidP="006642A6">
            <w:pPr>
              <w:jc w:val="both"/>
              <w:rPr>
                <w:rFonts w:ascii="Segoe UI" w:hAnsi="Segoe UI" w:cs="Segoe UI"/>
                <w:bCs/>
              </w:rPr>
            </w:pPr>
          </w:p>
          <w:p w14:paraId="5CF0FBAB" w14:textId="77777777" w:rsidR="00397A21" w:rsidRDefault="00372FE3" w:rsidP="006642A6">
            <w:pPr>
              <w:jc w:val="both"/>
              <w:rPr>
                <w:rFonts w:ascii="Segoe UI" w:hAnsi="Segoe UI" w:cs="Segoe UI"/>
                <w:bCs/>
              </w:rPr>
            </w:pPr>
            <w:r>
              <w:rPr>
                <w:rFonts w:ascii="Segoe UI" w:hAnsi="Segoe UI" w:cs="Segoe UI"/>
                <w:bCs/>
              </w:rPr>
              <w:t xml:space="preserve">The Managing Director of Mental Health &amp; Learning Disabilities </w:t>
            </w:r>
            <w:r w:rsidR="004716F3">
              <w:rPr>
                <w:rFonts w:ascii="Segoe UI" w:hAnsi="Segoe UI" w:cs="Segoe UI"/>
                <w:bCs/>
              </w:rPr>
              <w:t xml:space="preserve">added that as </w:t>
            </w:r>
            <w:r w:rsidR="00F31E63">
              <w:rPr>
                <w:rFonts w:ascii="Segoe UI" w:hAnsi="Segoe UI" w:cs="Segoe UI"/>
                <w:bCs/>
              </w:rPr>
              <w:t>three</w:t>
            </w:r>
            <w:r w:rsidR="004716F3">
              <w:rPr>
                <w:rFonts w:ascii="Segoe UI" w:hAnsi="Segoe UI" w:cs="Segoe UI"/>
                <w:bCs/>
              </w:rPr>
              <w:t xml:space="preserve"> local CCGs came together under a single management team and accountable officer </w:t>
            </w:r>
            <w:r w:rsidR="00334B6B">
              <w:rPr>
                <w:rFonts w:ascii="Segoe UI" w:hAnsi="Segoe UI" w:cs="Segoe UI"/>
                <w:bCs/>
              </w:rPr>
              <w:t xml:space="preserve">then this may inevitably lead to changes in </w:t>
            </w:r>
            <w:r w:rsidR="00C35F86">
              <w:rPr>
                <w:rFonts w:ascii="Segoe UI" w:hAnsi="Segoe UI" w:cs="Segoe UI"/>
                <w:bCs/>
              </w:rPr>
              <w:t>how performance would be managed</w:t>
            </w:r>
            <w:r w:rsidR="007979B2">
              <w:rPr>
                <w:rFonts w:ascii="Segoe UI" w:hAnsi="Segoe UI" w:cs="Segoe UI"/>
                <w:bCs/>
              </w:rPr>
              <w:t xml:space="preserve">.  The Trust Chair </w:t>
            </w:r>
            <w:r w:rsidR="00F31E63">
              <w:rPr>
                <w:rFonts w:ascii="Segoe UI" w:hAnsi="Segoe UI" w:cs="Segoe UI"/>
                <w:bCs/>
              </w:rPr>
              <w:t>commented upon the potential for the emerging BOB ICS to have an impact and noted that it was difficult to envisage how it could break open funding silos and redistribute resources more equitably in line with a population health management approach.  The Managing Director of Mental Health &amp; Learning Disabilities</w:t>
            </w:r>
            <w:r w:rsidR="009B70FE">
              <w:rPr>
                <w:rFonts w:ascii="Segoe UI" w:hAnsi="Segoe UI" w:cs="Segoe UI"/>
                <w:bCs/>
              </w:rPr>
              <w:t xml:space="preserve"> replied that the BOB ICS may move to a higher level of commissioning oversight</w:t>
            </w:r>
            <w:r w:rsidR="00EB67B6">
              <w:rPr>
                <w:rFonts w:ascii="Segoe UI" w:hAnsi="Segoe UI" w:cs="Segoe UI"/>
                <w:bCs/>
              </w:rPr>
              <w:t xml:space="preserve"> and </w:t>
            </w:r>
            <w:r w:rsidR="00C34F8C">
              <w:rPr>
                <w:rFonts w:ascii="Segoe UI" w:hAnsi="Segoe UI" w:cs="Segoe UI"/>
                <w:bCs/>
              </w:rPr>
              <w:t>anticipate that place-based systems become self-assuring</w:t>
            </w:r>
            <w:r w:rsidR="00495814">
              <w:rPr>
                <w:rFonts w:ascii="Segoe UI" w:hAnsi="Segoe UI" w:cs="Segoe UI"/>
                <w:bCs/>
              </w:rPr>
              <w:t xml:space="preserve">.  </w:t>
            </w:r>
            <w:r w:rsidR="00DA7D36">
              <w:rPr>
                <w:rFonts w:ascii="Segoe UI" w:hAnsi="Segoe UI" w:cs="Segoe UI"/>
                <w:bCs/>
              </w:rPr>
              <w:t>The Director of Finance added that</w:t>
            </w:r>
            <w:r w:rsidR="00C064E7">
              <w:rPr>
                <w:rFonts w:ascii="Segoe UI" w:hAnsi="Segoe UI" w:cs="Segoe UI"/>
                <w:bCs/>
              </w:rPr>
              <w:t xml:space="preserve"> funding redistribution may be a short term solution which could </w:t>
            </w:r>
            <w:r w:rsidR="00B80D91">
              <w:rPr>
                <w:rFonts w:ascii="Segoe UI" w:hAnsi="Segoe UI" w:cs="Segoe UI"/>
                <w:bCs/>
              </w:rPr>
              <w:lastRenderedPageBreak/>
              <w:t xml:space="preserve">restrict provider growth and development, especially as currently the infrastructure to apply population health management </w:t>
            </w:r>
            <w:r w:rsidR="00362EF9">
              <w:rPr>
                <w:rFonts w:ascii="Segoe UI" w:hAnsi="Segoe UI" w:cs="Segoe UI"/>
                <w:bCs/>
              </w:rPr>
              <w:t>had not yet been developed and there was a long way to go before s</w:t>
            </w:r>
            <w:r w:rsidR="00C2407A">
              <w:rPr>
                <w:rFonts w:ascii="Segoe UI" w:hAnsi="Segoe UI" w:cs="Segoe UI"/>
                <w:bCs/>
              </w:rPr>
              <w:t xml:space="preserve">ufficient and reliable/quality data would be available to support this.  </w:t>
            </w:r>
          </w:p>
          <w:p w14:paraId="587176D6" w14:textId="77777777" w:rsidR="00397A21" w:rsidRDefault="00397A21" w:rsidP="006642A6">
            <w:pPr>
              <w:jc w:val="both"/>
              <w:rPr>
                <w:rFonts w:ascii="Segoe UI" w:hAnsi="Segoe UI" w:cs="Segoe UI"/>
                <w:bCs/>
              </w:rPr>
            </w:pPr>
          </w:p>
          <w:p w14:paraId="18DD5253" w14:textId="288335FD" w:rsidR="00472EFA" w:rsidRDefault="00397A21" w:rsidP="006642A6">
            <w:pPr>
              <w:jc w:val="both"/>
              <w:rPr>
                <w:rFonts w:ascii="Segoe UI" w:hAnsi="Segoe UI" w:cs="Segoe UI"/>
                <w:bCs/>
              </w:rPr>
            </w:pPr>
            <w:r>
              <w:rPr>
                <w:rFonts w:ascii="Segoe UI" w:hAnsi="Segoe UI" w:cs="Segoe UI"/>
                <w:bCs/>
              </w:rPr>
              <w:t xml:space="preserve">Lucy Weston </w:t>
            </w:r>
            <w:r w:rsidR="00425CF6">
              <w:rPr>
                <w:rFonts w:ascii="Segoe UI" w:hAnsi="Segoe UI" w:cs="Segoe UI"/>
                <w:bCs/>
              </w:rPr>
              <w:t>reminded the meeting</w:t>
            </w:r>
            <w:r w:rsidR="00225000">
              <w:rPr>
                <w:rFonts w:ascii="Segoe UI" w:hAnsi="Segoe UI" w:cs="Segoe UI"/>
                <w:bCs/>
              </w:rPr>
              <w:t xml:space="preserve"> that the impact of care in Oxfordshire Mental Health Services </w:t>
            </w:r>
            <w:r w:rsidR="00425CF6">
              <w:rPr>
                <w:rFonts w:ascii="Segoe UI" w:hAnsi="Segoe UI" w:cs="Segoe UI"/>
                <w:bCs/>
              </w:rPr>
              <w:t>should not be overlooked as an area of focus</w:t>
            </w:r>
            <w:r w:rsidR="00A508B8">
              <w:rPr>
                <w:rFonts w:ascii="Segoe UI" w:hAnsi="Segoe UI" w:cs="Segoe UI"/>
                <w:bCs/>
              </w:rPr>
              <w:t>.  She noted that access rates did not necessar</w:t>
            </w:r>
            <w:r w:rsidR="007824FE">
              <w:rPr>
                <w:rFonts w:ascii="Segoe UI" w:hAnsi="Segoe UI" w:cs="Segoe UI"/>
                <w:bCs/>
              </w:rPr>
              <w:t xml:space="preserve">ily correspond with </w:t>
            </w:r>
            <w:r w:rsidR="00DB0F70">
              <w:rPr>
                <w:rFonts w:ascii="Segoe UI" w:hAnsi="Segoe UI" w:cs="Segoe UI"/>
                <w:bCs/>
              </w:rPr>
              <w:t>patient experiences in CAMHS and Adult Services.  She asked about data on average waiting times or longest waiting times</w:t>
            </w:r>
            <w:r w:rsidR="00977473">
              <w:rPr>
                <w:rFonts w:ascii="Segoe UI" w:hAnsi="Segoe UI" w:cs="Segoe UI"/>
                <w:bCs/>
              </w:rPr>
              <w:t xml:space="preserve"> so that the statistics presented could be better understood.  The Director of Strategy &amp; CIO replied that he could provide more information about this out-of-session.  </w:t>
            </w:r>
          </w:p>
          <w:p w14:paraId="46D69606" w14:textId="31463E9F" w:rsidR="00472EFA" w:rsidRDefault="00472EFA" w:rsidP="006642A6">
            <w:pPr>
              <w:jc w:val="both"/>
              <w:rPr>
                <w:rFonts w:ascii="Segoe UI" w:hAnsi="Segoe UI" w:cs="Segoe UI"/>
                <w:bCs/>
              </w:rPr>
            </w:pPr>
          </w:p>
          <w:p w14:paraId="6EDD1673" w14:textId="78B7DD9F" w:rsidR="00472EFA" w:rsidRPr="00977473" w:rsidRDefault="00977473" w:rsidP="006642A6">
            <w:pPr>
              <w:jc w:val="both"/>
              <w:rPr>
                <w:rFonts w:ascii="Segoe UI" w:hAnsi="Segoe UI" w:cs="Segoe UI"/>
                <w:b/>
              </w:rPr>
            </w:pPr>
            <w:r>
              <w:rPr>
                <w:rFonts w:ascii="Segoe UI" w:hAnsi="Segoe UI" w:cs="Segoe UI"/>
                <w:b/>
              </w:rPr>
              <w:t xml:space="preserve">The Board noted the report </w:t>
            </w:r>
            <w:r w:rsidR="00FC7AFE">
              <w:rPr>
                <w:rFonts w:ascii="Segoe UI" w:hAnsi="Segoe UI" w:cs="Segoe UI"/>
                <w:b/>
              </w:rPr>
              <w:t>and that a</w:t>
            </w:r>
            <w:r w:rsidR="00FC7AFE">
              <w:t xml:space="preserve"> </w:t>
            </w:r>
            <w:r w:rsidR="00FC7AFE" w:rsidRPr="00FC7AFE">
              <w:rPr>
                <w:rFonts w:ascii="Segoe UI" w:hAnsi="Segoe UI" w:cs="Segoe UI"/>
                <w:b/>
              </w:rPr>
              <w:t xml:space="preserve">discussion </w:t>
            </w:r>
            <w:r w:rsidR="00FC7AFE">
              <w:rPr>
                <w:rFonts w:ascii="Segoe UI" w:hAnsi="Segoe UI" w:cs="Segoe UI"/>
                <w:b/>
              </w:rPr>
              <w:t>w</w:t>
            </w:r>
            <w:r w:rsidR="00FC7AFE" w:rsidRPr="00FC7AFE">
              <w:rPr>
                <w:rFonts w:ascii="Segoe UI" w:hAnsi="Segoe UI" w:cs="Segoe UI"/>
                <w:b/>
              </w:rPr>
              <w:t>ould commence with Oxfordshire CCG on setting up a task and finish group</w:t>
            </w:r>
            <w:r w:rsidR="00FC7AFE">
              <w:rPr>
                <w:rFonts w:ascii="Segoe UI" w:hAnsi="Segoe UI" w:cs="Segoe UI"/>
                <w:b/>
              </w:rPr>
              <w:t>,</w:t>
            </w:r>
            <w:r w:rsidR="00FC7AFE" w:rsidRPr="00FC7AFE">
              <w:rPr>
                <w:rFonts w:ascii="Segoe UI" w:hAnsi="Segoe UI" w:cs="Segoe UI"/>
                <w:b/>
              </w:rPr>
              <w:t xml:space="preserve"> as part of the Integrated Care Provider model</w:t>
            </w:r>
            <w:r w:rsidR="00FC7AFE">
              <w:rPr>
                <w:rFonts w:ascii="Segoe UI" w:hAnsi="Segoe UI" w:cs="Segoe UI"/>
                <w:b/>
              </w:rPr>
              <w:t xml:space="preserve">, </w:t>
            </w:r>
            <w:r w:rsidR="0092299A">
              <w:rPr>
                <w:rFonts w:ascii="Segoe UI" w:hAnsi="Segoe UI" w:cs="Segoe UI"/>
                <w:b/>
              </w:rPr>
              <w:t xml:space="preserve">to focus upon resolving </w:t>
            </w:r>
            <w:r w:rsidR="0092299A" w:rsidRPr="0092299A">
              <w:rPr>
                <w:rFonts w:ascii="Segoe UI" w:hAnsi="Segoe UI" w:cs="Segoe UI"/>
                <w:b/>
              </w:rPr>
              <w:t>Oxfordshire issues around finances, delivery and demand</w:t>
            </w:r>
            <w:r w:rsidR="0092299A">
              <w:rPr>
                <w:rFonts w:ascii="Segoe UI" w:hAnsi="Segoe UI" w:cs="Segoe UI"/>
                <w:b/>
              </w:rPr>
              <w:t xml:space="preserve"> </w:t>
            </w:r>
            <w:r w:rsidR="0070585C">
              <w:rPr>
                <w:rFonts w:ascii="Segoe UI" w:hAnsi="Segoe UI" w:cs="Segoe UI"/>
                <w:b/>
              </w:rPr>
              <w:t xml:space="preserve">and reaching </w:t>
            </w:r>
            <w:r w:rsidR="0070585C" w:rsidRPr="0070585C">
              <w:rPr>
                <w:rFonts w:ascii="Segoe UI" w:hAnsi="Segoe UI" w:cs="Segoe UI"/>
                <w:b/>
              </w:rPr>
              <w:t xml:space="preserve">common agreement on what success would look like </w:t>
            </w:r>
            <w:r w:rsidR="001906DC">
              <w:rPr>
                <w:rFonts w:ascii="Segoe UI" w:hAnsi="Segoe UI" w:cs="Segoe UI"/>
                <w:b/>
              </w:rPr>
              <w:t xml:space="preserve">and </w:t>
            </w:r>
            <w:r w:rsidR="0070585C" w:rsidRPr="0070585C">
              <w:rPr>
                <w:rFonts w:ascii="Segoe UI" w:hAnsi="Segoe UI" w:cs="Segoe UI"/>
                <w:b/>
              </w:rPr>
              <w:t>the process to achieve it</w:t>
            </w:r>
            <w:r w:rsidR="001906DC">
              <w:rPr>
                <w:rFonts w:ascii="Segoe UI" w:hAnsi="Segoe UI" w:cs="Segoe UI"/>
                <w:b/>
              </w:rPr>
              <w:t xml:space="preserve">.  </w:t>
            </w:r>
          </w:p>
          <w:p w14:paraId="3C158138" w14:textId="3828C3CE" w:rsidR="007F0BF8" w:rsidRPr="003E01F1" w:rsidRDefault="0018131C" w:rsidP="006642A6">
            <w:pPr>
              <w:jc w:val="both"/>
              <w:rPr>
                <w:rFonts w:ascii="Segoe UI" w:hAnsi="Segoe UI" w:cs="Segoe UI"/>
                <w:bCs/>
              </w:rPr>
            </w:pPr>
            <w:r>
              <w:rPr>
                <w:rFonts w:ascii="Segoe UI" w:hAnsi="Segoe UI" w:cs="Segoe UI"/>
                <w:bCs/>
              </w:rPr>
              <w:t xml:space="preserve"> </w:t>
            </w:r>
          </w:p>
        </w:tc>
        <w:tc>
          <w:tcPr>
            <w:tcW w:w="770" w:type="dxa"/>
          </w:tcPr>
          <w:p w14:paraId="200B19E9" w14:textId="77777777" w:rsidR="003D280C" w:rsidRDefault="003D280C" w:rsidP="00687605">
            <w:pPr>
              <w:keepNext/>
              <w:keepLines/>
              <w:rPr>
                <w:rFonts w:ascii="Segoe UI" w:hAnsi="Segoe UI" w:cs="Segoe UI"/>
                <w:b/>
              </w:rPr>
            </w:pPr>
          </w:p>
          <w:p w14:paraId="5F80006D" w14:textId="663209D3" w:rsidR="00247646" w:rsidRDefault="00247646" w:rsidP="006642A6">
            <w:pPr>
              <w:keepNext/>
              <w:keepLines/>
              <w:rPr>
                <w:rFonts w:ascii="Segoe UI" w:hAnsi="Segoe UI" w:cs="Segoe UI"/>
                <w:b/>
              </w:rPr>
            </w:pPr>
          </w:p>
          <w:p w14:paraId="28AFC0F1" w14:textId="7989967E" w:rsidR="00372FE3" w:rsidRDefault="00372FE3" w:rsidP="006642A6">
            <w:pPr>
              <w:keepNext/>
              <w:keepLines/>
              <w:rPr>
                <w:rFonts w:ascii="Segoe UI" w:hAnsi="Segoe UI" w:cs="Segoe UI"/>
                <w:b/>
              </w:rPr>
            </w:pPr>
          </w:p>
          <w:p w14:paraId="2E5F61C7" w14:textId="1C36C877" w:rsidR="00372FE3" w:rsidRDefault="00372FE3" w:rsidP="006642A6">
            <w:pPr>
              <w:keepNext/>
              <w:keepLines/>
              <w:rPr>
                <w:rFonts w:ascii="Segoe UI" w:hAnsi="Segoe UI" w:cs="Segoe UI"/>
                <w:b/>
              </w:rPr>
            </w:pPr>
          </w:p>
          <w:p w14:paraId="7CB54768" w14:textId="51815A3D" w:rsidR="00372FE3" w:rsidRDefault="00372FE3" w:rsidP="006642A6">
            <w:pPr>
              <w:keepNext/>
              <w:keepLines/>
              <w:rPr>
                <w:rFonts w:ascii="Segoe UI" w:hAnsi="Segoe UI" w:cs="Segoe UI"/>
                <w:b/>
              </w:rPr>
            </w:pPr>
          </w:p>
          <w:p w14:paraId="6A6FC0EE" w14:textId="5C496471" w:rsidR="00372FE3" w:rsidRDefault="00372FE3" w:rsidP="006642A6">
            <w:pPr>
              <w:keepNext/>
              <w:keepLines/>
              <w:rPr>
                <w:rFonts w:ascii="Segoe UI" w:hAnsi="Segoe UI" w:cs="Segoe UI"/>
                <w:b/>
              </w:rPr>
            </w:pPr>
          </w:p>
          <w:p w14:paraId="069F382B" w14:textId="253A796D" w:rsidR="00372FE3" w:rsidRDefault="00372FE3" w:rsidP="006642A6">
            <w:pPr>
              <w:keepNext/>
              <w:keepLines/>
              <w:rPr>
                <w:rFonts w:ascii="Segoe UI" w:hAnsi="Segoe UI" w:cs="Segoe UI"/>
                <w:b/>
              </w:rPr>
            </w:pPr>
          </w:p>
          <w:p w14:paraId="4F512017" w14:textId="7648F5DB" w:rsidR="00372FE3" w:rsidRDefault="00372FE3" w:rsidP="006642A6">
            <w:pPr>
              <w:keepNext/>
              <w:keepLines/>
              <w:rPr>
                <w:rFonts w:ascii="Segoe UI" w:hAnsi="Segoe UI" w:cs="Segoe UI"/>
                <w:b/>
              </w:rPr>
            </w:pPr>
          </w:p>
          <w:p w14:paraId="680CDB27" w14:textId="5040461A" w:rsidR="00372FE3" w:rsidRDefault="00372FE3" w:rsidP="006642A6">
            <w:pPr>
              <w:keepNext/>
              <w:keepLines/>
              <w:rPr>
                <w:rFonts w:ascii="Segoe UI" w:hAnsi="Segoe UI" w:cs="Segoe UI"/>
                <w:b/>
              </w:rPr>
            </w:pPr>
          </w:p>
          <w:p w14:paraId="4CCE329B" w14:textId="1D783203" w:rsidR="00372FE3" w:rsidRDefault="00372FE3" w:rsidP="006642A6">
            <w:pPr>
              <w:keepNext/>
              <w:keepLines/>
              <w:rPr>
                <w:rFonts w:ascii="Segoe UI" w:hAnsi="Segoe UI" w:cs="Segoe UI"/>
                <w:b/>
              </w:rPr>
            </w:pPr>
          </w:p>
          <w:p w14:paraId="27235E6E" w14:textId="12EA646D" w:rsidR="00372FE3" w:rsidRDefault="00372FE3" w:rsidP="006642A6">
            <w:pPr>
              <w:keepNext/>
              <w:keepLines/>
              <w:rPr>
                <w:rFonts w:ascii="Segoe UI" w:hAnsi="Segoe UI" w:cs="Segoe UI"/>
                <w:b/>
              </w:rPr>
            </w:pPr>
          </w:p>
          <w:p w14:paraId="451B617F" w14:textId="46780BF2" w:rsidR="00372FE3" w:rsidRDefault="00372FE3" w:rsidP="006642A6">
            <w:pPr>
              <w:keepNext/>
              <w:keepLines/>
              <w:rPr>
                <w:rFonts w:ascii="Segoe UI" w:hAnsi="Segoe UI" w:cs="Segoe UI"/>
                <w:b/>
              </w:rPr>
            </w:pPr>
          </w:p>
          <w:p w14:paraId="066F0F58" w14:textId="6DAC60EF" w:rsidR="00372FE3" w:rsidRDefault="00372FE3" w:rsidP="006642A6">
            <w:pPr>
              <w:keepNext/>
              <w:keepLines/>
              <w:rPr>
                <w:rFonts w:ascii="Segoe UI" w:hAnsi="Segoe UI" w:cs="Segoe UI"/>
                <w:b/>
              </w:rPr>
            </w:pPr>
          </w:p>
          <w:p w14:paraId="090F92FC" w14:textId="35867F3A" w:rsidR="00372FE3" w:rsidRDefault="00372FE3" w:rsidP="006642A6">
            <w:pPr>
              <w:keepNext/>
              <w:keepLines/>
              <w:rPr>
                <w:rFonts w:ascii="Segoe UI" w:hAnsi="Segoe UI" w:cs="Segoe UI"/>
                <w:b/>
              </w:rPr>
            </w:pPr>
          </w:p>
          <w:p w14:paraId="03CB97F6" w14:textId="34915B36" w:rsidR="00372FE3" w:rsidRDefault="00372FE3" w:rsidP="006642A6">
            <w:pPr>
              <w:keepNext/>
              <w:keepLines/>
              <w:rPr>
                <w:rFonts w:ascii="Segoe UI" w:hAnsi="Segoe UI" w:cs="Segoe UI"/>
                <w:b/>
              </w:rPr>
            </w:pPr>
          </w:p>
          <w:p w14:paraId="4764EBDA" w14:textId="05B8DDBF" w:rsidR="00372FE3" w:rsidRDefault="00372FE3" w:rsidP="006642A6">
            <w:pPr>
              <w:keepNext/>
              <w:keepLines/>
              <w:rPr>
                <w:rFonts w:ascii="Segoe UI" w:hAnsi="Segoe UI" w:cs="Segoe UI"/>
                <w:b/>
              </w:rPr>
            </w:pPr>
          </w:p>
          <w:p w14:paraId="201F89CF" w14:textId="74F67E1F" w:rsidR="00372FE3" w:rsidRDefault="00372FE3" w:rsidP="006642A6">
            <w:pPr>
              <w:keepNext/>
              <w:keepLines/>
              <w:rPr>
                <w:rFonts w:ascii="Segoe UI" w:hAnsi="Segoe UI" w:cs="Segoe UI"/>
                <w:b/>
              </w:rPr>
            </w:pPr>
          </w:p>
          <w:p w14:paraId="2F5166BF" w14:textId="60DF6E0C" w:rsidR="00372FE3" w:rsidRDefault="00372FE3" w:rsidP="006642A6">
            <w:pPr>
              <w:keepNext/>
              <w:keepLines/>
              <w:rPr>
                <w:rFonts w:ascii="Segoe UI" w:hAnsi="Segoe UI" w:cs="Segoe UI"/>
                <w:b/>
              </w:rPr>
            </w:pPr>
          </w:p>
          <w:p w14:paraId="768DB931" w14:textId="36069027" w:rsidR="00372FE3" w:rsidRDefault="00372FE3" w:rsidP="006642A6">
            <w:pPr>
              <w:keepNext/>
              <w:keepLines/>
              <w:rPr>
                <w:rFonts w:ascii="Segoe UI" w:hAnsi="Segoe UI" w:cs="Segoe UI"/>
                <w:b/>
              </w:rPr>
            </w:pPr>
          </w:p>
          <w:p w14:paraId="34D4EBAE" w14:textId="67623EEF" w:rsidR="00372FE3" w:rsidRDefault="00372FE3" w:rsidP="006642A6">
            <w:pPr>
              <w:keepNext/>
              <w:keepLines/>
              <w:rPr>
                <w:rFonts w:ascii="Segoe UI" w:hAnsi="Segoe UI" w:cs="Segoe UI"/>
                <w:b/>
              </w:rPr>
            </w:pPr>
          </w:p>
          <w:p w14:paraId="3F155707" w14:textId="30B87937" w:rsidR="00372FE3" w:rsidRDefault="00372FE3" w:rsidP="006642A6">
            <w:pPr>
              <w:keepNext/>
              <w:keepLines/>
              <w:rPr>
                <w:rFonts w:ascii="Segoe UI" w:hAnsi="Segoe UI" w:cs="Segoe UI"/>
                <w:b/>
              </w:rPr>
            </w:pPr>
          </w:p>
          <w:p w14:paraId="300F0C5F" w14:textId="4C5A66BD" w:rsidR="00372FE3" w:rsidRDefault="00372FE3" w:rsidP="006642A6">
            <w:pPr>
              <w:keepNext/>
              <w:keepLines/>
              <w:rPr>
                <w:rFonts w:ascii="Segoe UI" w:hAnsi="Segoe UI" w:cs="Segoe UI"/>
                <w:b/>
              </w:rPr>
            </w:pPr>
          </w:p>
          <w:p w14:paraId="43242C6A" w14:textId="5DC8AA7C" w:rsidR="00372FE3" w:rsidRDefault="00372FE3" w:rsidP="006642A6">
            <w:pPr>
              <w:keepNext/>
              <w:keepLines/>
              <w:rPr>
                <w:rFonts w:ascii="Segoe UI" w:hAnsi="Segoe UI" w:cs="Segoe UI"/>
                <w:b/>
              </w:rPr>
            </w:pPr>
          </w:p>
          <w:p w14:paraId="764137ED" w14:textId="3F0B79FB" w:rsidR="00372FE3" w:rsidRDefault="00372FE3" w:rsidP="006642A6">
            <w:pPr>
              <w:keepNext/>
              <w:keepLines/>
              <w:rPr>
                <w:rFonts w:ascii="Segoe UI" w:hAnsi="Segoe UI" w:cs="Segoe UI"/>
                <w:b/>
              </w:rPr>
            </w:pPr>
          </w:p>
          <w:p w14:paraId="365367D4" w14:textId="38C2FB18" w:rsidR="00372FE3" w:rsidRDefault="00372FE3" w:rsidP="006642A6">
            <w:pPr>
              <w:keepNext/>
              <w:keepLines/>
              <w:rPr>
                <w:rFonts w:ascii="Segoe UI" w:hAnsi="Segoe UI" w:cs="Segoe UI"/>
                <w:b/>
              </w:rPr>
            </w:pPr>
          </w:p>
          <w:p w14:paraId="2B27A1B6" w14:textId="2A737C5D" w:rsidR="00372FE3" w:rsidRDefault="00372FE3" w:rsidP="006642A6">
            <w:pPr>
              <w:keepNext/>
              <w:keepLines/>
              <w:rPr>
                <w:rFonts w:ascii="Segoe UI" w:hAnsi="Segoe UI" w:cs="Segoe UI"/>
                <w:b/>
              </w:rPr>
            </w:pPr>
          </w:p>
          <w:p w14:paraId="2B76CCEF" w14:textId="07A0BBCD" w:rsidR="00372FE3" w:rsidRDefault="00372FE3" w:rsidP="006642A6">
            <w:pPr>
              <w:keepNext/>
              <w:keepLines/>
              <w:rPr>
                <w:rFonts w:ascii="Segoe UI" w:hAnsi="Segoe UI" w:cs="Segoe UI"/>
                <w:b/>
              </w:rPr>
            </w:pPr>
          </w:p>
          <w:p w14:paraId="3C516C2F" w14:textId="1AB01035" w:rsidR="00372FE3" w:rsidRDefault="00372FE3" w:rsidP="006642A6">
            <w:pPr>
              <w:keepNext/>
              <w:keepLines/>
              <w:rPr>
                <w:rFonts w:ascii="Segoe UI" w:hAnsi="Segoe UI" w:cs="Segoe UI"/>
                <w:b/>
              </w:rPr>
            </w:pPr>
          </w:p>
          <w:p w14:paraId="6F6A7F84" w14:textId="63AAE8FB" w:rsidR="00372FE3" w:rsidRDefault="00372FE3" w:rsidP="006642A6">
            <w:pPr>
              <w:keepNext/>
              <w:keepLines/>
              <w:rPr>
                <w:rFonts w:ascii="Segoe UI" w:hAnsi="Segoe UI" w:cs="Segoe UI"/>
                <w:b/>
              </w:rPr>
            </w:pPr>
          </w:p>
          <w:p w14:paraId="2EB8D31B" w14:textId="03877832" w:rsidR="00372FE3" w:rsidRDefault="00372FE3" w:rsidP="006642A6">
            <w:pPr>
              <w:keepNext/>
              <w:keepLines/>
              <w:rPr>
                <w:rFonts w:ascii="Segoe UI" w:hAnsi="Segoe UI" w:cs="Segoe UI"/>
                <w:b/>
              </w:rPr>
            </w:pPr>
          </w:p>
          <w:p w14:paraId="7F1AD147" w14:textId="42DB9D0F" w:rsidR="00372FE3" w:rsidRDefault="00372FE3" w:rsidP="006642A6">
            <w:pPr>
              <w:keepNext/>
              <w:keepLines/>
              <w:rPr>
                <w:rFonts w:ascii="Segoe UI" w:hAnsi="Segoe UI" w:cs="Segoe UI"/>
                <w:b/>
              </w:rPr>
            </w:pPr>
          </w:p>
          <w:p w14:paraId="7E25237C" w14:textId="71CF407C" w:rsidR="00372FE3" w:rsidRDefault="00372FE3" w:rsidP="006642A6">
            <w:pPr>
              <w:keepNext/>
              <w:keepLines/>
              <w:rPr>
                <w:rFonts w:ascii="Segoe UI" w:hAnsi="Segoe UI" w:cs="Segoe UI"/>
                <w:b/>
              </w:rPr>
            </w:pPr>
          </w:p>
          <w:p w14:paraId="36E9B960" w14:textId="3F797A1B" w:rsidR="00372FE3" w:rsidRDefault="00372FE3" w:rsidP="006642A6">
            <w:pPr>
              <w:keepNext/>
              <w:keepLines/>
              <w:rPr>
                <w:rFonts w:ascii="Segoe UI" w:hAnsi="Segoe UI" w:cs="Segoe UI"/>
                <w:b/>
              </w:rPr>
            </w:pPr>
          </w:p>
          <w:p w14:paraId="324E3CAB" w14:textId="7E7A444F" w:rsidR="00372FE3" w:rsidRDefault="00372FE3" w:rsidP="006642A6">
            <w:pPr>
              <w:keepNext/>
              <w:keepLines/>
              <w:rPr>
                <w:rFonts w:ascii="Segoe UI" w:hAnsi="Segoe UI" w:cs="Segoe UI"/>
                <w:b/>
              </w:rPr>
            </w:pPr>
          </w:p>
          <w:p w14:paraId="339B82E3" w14:textId="6FF8FF6D" w:rsidR="00372FE3" w:rsidRDefault="00372FE3" w:rsidP="006642A6">
            <w:pPr>
              <w:keepNext/>
              <w:keepLines/>
              <w:rPr>
                <w:rFonts w:ascii="Segoe UI" w:hAnsi="Segoe UI" w:cs="Segoe UI"/>
                <w:b/>
              </w:rPr>
            </w:pPr>
          </w:p>
          <w:p w14:paraId="3E6BE4F2" w14:textId="4C3AE491" w:rsidR="00372FE3" w:rsidRDefault="00372FE3" w:rsidP="006642A6">
            <w:pPr>
              <w:keepNext/>
              <w:keepLines/>
              <w:rPr>
                <w:rFonts w:ascii="Segoe UI" w:hAnsi="Segoe UI" w:cs="Segoe UI"/>
                <w:b/>
              </w:rPr>
            </w:pPr>
          </w:p>
          <w:p w14:paraId="0A5F618D" w14:textId="082E0DA8" w:rsidR="00372FE3" w:rsidRDefault="00372FE3" w:rsidP="006642A6">
            <w:pPr>
              <w:keepNext/>
              <w:keepLines/>
              <w:rPr>
                <w:rFonts w:ascii="Segoe UI" w:hAnsi="Segoe UI" w:cs="Segoe UI"/>
                <w:b/>
              </w:rPr>
            </w:pPr>
          </w:p>
          <w:p w14:paraId="69CE98AE" w14:textId="35C44352" w:rsidR="00372FE3" w:rsidRDefault="00372FE3" w:rsidP="006642A6">
            <w:pPr>
              <w:keepNext/>
              <w:keepLines/>
              <w:rPr>
                <w:rFonts w:ascii="Segoe UI" w:hAnsi="Segoe UI" w:cs="Segoe UI"/>
                <w:b/>
              </w:rPr>
            </w:pPr>
          </w:p>
          <w:p w14:paraId="45578126" w14:textId="490258E9" w:rsidR="00372FE3" w:rsidRDefault="00372FE3" w:rsidP="006642A6">
            <w:pPr>
              <w:keepNext/>
              <w:keepLines/>
              <w:rPr>
                <w:rFonts w:ascii="Segoe UI" w:hAnsi="Segoe UI" w:cs="Segoe UI"/>
                <w:b/>
              </w:rPr>
            </w:pPr>
          </w:p>
          <w:p w14:paraId="7A19AEC5" w14:textId="4652AA63" w:rsidR="00372FE3" w:rsidRDefault="00372FE3" w:rsidP="006642A6">
            <w:pPr>
              <w:keepNext/>
              <w:keepLines/>
              <w:rPr>
                <w:rFonts w:ascii="Segoe UI" w:hAnsi="Segoe UI" w:cs="Segoe UI"/>
                <w:b/>
              </w:rPr>
            </w:pPr>
          </w:p>
          <w:p w14:paraId="6C5F6450" w14:textId="229854CA" w:rsidR="00372FE3" w:rsidRDefault="00372FE3" w:rsidP="006642A6">
            <w:pPr>
              <w:keepNext/>
              <w:keepLines/>
              <w:rPr>
                <w:rFonts w:ascii="Segoe UI" w:hAnsi="Segoe UI" w:cs="Segoe UI"/>
                <w:b/>
              </w:rPr>
            </w:pPr>
          </w:p>
          <w:p w14:paraId="48F98972" w14:textId="281ABFDE" w:rsidR="00372FE3" w:rsidRDefault="00372FE3" w:rsidP="006642A6">
            <w:pPr>
              <w:keepNext/>
              <w:keepLines/>
              <w:rPr>
                <w:rFonts w:ascii="Segoe UI" w:hAnsi="Segoe UI" w:cs="Segoe UI"/>
                <w:b/>
              </w:rPr>
            </w:pPr>
          </w:p>
          <w:p w14:paraId="253F7F3E" w14:textId="10012DF7" w:rsidR="00372FE3" w:rsidRDefault="00372FE3" w:rsidP="006642A6">
            <w:pPr>
              <w:keepNext/>
              <w:keepLines/>
              <w:rPr>
                <w:rFonts w:ascii="Segoe UI" w:hAnsi="Segoe UI" w:cs="Segoe UI"/>
                <w:b/>
              </w:rPr>
            </w:pPr>
          </w:p>
          <w:p w14:paraId="184D184D" w14:textId="60AA04F5" w:rsidR="00372FE3" w:rsidRDefault="00372FE3" w:rsidP="006642A6">
            <w:pPr>
              <w:keepNext/>
              <w:keepLines/>
              <w:rPr>
                <w:rFonts w:ascii="Segoe UI" w:hAnsi="Segoe UI" w:cs="Segoe UI"/>
                <w:b/>
              </w:rPr>
            </w:pPr>
          </w:p>
          <w:p w14:paraId="758D13AD" w14:textId="4038CA89" w:rsidR="00372FE3" w:rsidRDefault="00372FE3" w:rsidP="006642A6">
            <w:pPr>
              <w:keepNext/>
              <w:keepLines/>
              <w:rPr>
                <w:rFonts w:ascii="Segoe UI" w:hAnsi="Segoe UI" w:cs="Segoe UI"/>
                <w:b/>
              </w:rPr>
            </w:pPr>
          </w:p>
          <w:p w14:paraId="5DBEB8D1" w14:textId="78C51BF7" w:rsidR="00372FE3" w:rsidRDefault="00372FE3" w:rsidP="006642A6">
            <w:pPr>
              <w:keepNext/>
              <w:keepLines/>
              <w:rPr>
                <w:rFonts w:ascii="Segoe UI" w:hAnsi="Segoe UI" w:cs="Segoe UI"/>
                <w:b/>
              </w:rPr>
            </w:pPr>
          </w:p>
          <w:p w14:paraId="3CCEBE1A" w14:textId="625FD086" w:rsidR="00372FE3" w:rsidRDefault="00372FE3" w:rsidP="006642A6">
            <w:pPr>
              <w:keepNext/>
              <w:keepLines/>
              <w:rPr>
                <w:rFonts w:ascii="Segoe UI" w:hAnsi="Segoe UI" w:cs="Segoe UI"/>
                <w:b/>
              </w:rPr>
            </w:pPr>
          </w:p>
          <w:p w14:paraId="10CF7FCC" w14:textId="036663CB" w:rsidR="00372FE3" w:rsidRDefault="00372FE3" w:rsidP="006642A6">
            <w:pPr>
              <w:keepNext/>
              <w:keepLines/>
              <w:rPr>
                <w:rFonts w:ascii="Segoe UI" w:hAnsi="Segoe UI" w:cs="Segoe UI"/>
                <w:b/>
              </w:rPr>
            </w:pPr>
          </w:p>
          <w:p w14:paraId="0A0F1C72" w14:textId="00C2EFA6" w:rsidR="00372FE3" w:rsidRDefault="00372FE3" w:rsidP="006642A6">
            <w:pPr>
              <w:keepNext/>
              <w:keepLines/>
              <w:rPr>
                <w:rFonts w:ascii="Segoe UI" w:hAnsi="Segoe UI" w:cs="Segoe UI"/>
                <w:b/>
              </w:rPr>
            </w:pPr>
          </w:p>
          <w:p w14:paraId="5170698D" w14:textId="608E338B" w:rsidR="00372FE3" w:rsidRDefault="00372FE3" w:rsidP="006642A6">
            <w:pPr>
              <w:keepNext/>
              <w:keepLines/>
              <w:rPr>
                <w:rFonts w:ascii="Segoe UI" w:hAnsi="Segoe UI" w:cs="Segoe UI"/>
                <w:b/>
              </w:rPr>
            </w:pPr>
          </w:p>
          <w:p w14:paraId="4A5C4153" w14:textId="5042E139" w:rsidR="00372FE3" w:rsidRDefault="00372FE3" w:rsidP="006642A6">
            <w:pPr>
              <w:keepNext/>
              <w:keepLines/>
              <w:rPr>
                <w:rFonts w:ascii="Segoe UI" w:hAnsi="Segoe UI" w:cs="Segoe UI"/>
                <w:b/>
              </w:rPr>
            </w:pPr>
          </w:p>
          <w:p w14:paraId="30C719E8" w14:textId="613996B9" w:rsidR="00372FE3" w:rsidRDefault="00372FE3" w:rsidP="006642A6">
            <w:pPr>
              <w:keepNext/>
              <w:keepLines/>
              <w:rPr>
                <w:rFonts w:ascii="Segoe UI" w:hAnsi="Segoe UI" w:cs="Segoe UI"/>
                <w:b/>
              </w:rPr>
            </w:pPr>
          </w:p>
          <w:p w14:paraId="79580EF2" w14:textId="42424EA7" w:rsidR="00372FE3" w:rsidRDefault="00372FE3" w:rsidP="006642A6">
            <w:pPr>
              <w:keepNext/>
              <w:keepLines/>
              <w:rPr>
                <w:rFonts w:ascii="Segoe UI" w:hAnsi="Segoe UI" w:cs="Segoe UI"/>
                <w:b/>
              </w:rPr>
            </w:pPr>
          </w:p>
          <w:p w14:paraId="04D03683" w14:textId="42C7EAE6" w:rsidR="00372FE3" w:rsidRDefault="00372FE3" w:rsidP="006642A6">
            <w:pPr>
              <w:keepNext/>
              <w:keepLines/>
              <w:rPr>
                <w:rFonts w:ascii="Segoe UI" w:hAnsi="Segoe UI" w:cs="Segoe UI"/>
                <w:b/>
              </w:rPr>
            </w:pPr>
          </w:p>
          <w:p w14:paraId="0A8B52F3" w14:textId="1DF9DC24" w:rsidR="00372FE3" w:rsidRDefault="00372FE3" w:rsidP="006642A6">
            <w:pPr>
              <w:keepNext/>
              <w:keepLines/>
              <w:rPr>
                <w:rFonts w:ascii="Segoe UI" w:hAnsi="Segoe UI" w:cs="Segoe UI"/>
                <w:b/>
              </w:rPr>
            </w:pPr>
          </w:p>
          <w:p w14:paraId="157F1CD5" w14:textId="4881E35B" w:rsidR="00372FE3" w:rsidRDefault="00372FE3" w:rsidP="006642A6">
            <w:pPr>
              <w:keepNext/>
              <w:keepLines/>
              <w:rPr>
                <w:rFonts w:ascii="Segoe UI" w:hAnsi="Segoe UI" w:cs="Segoe UI"/>
                <w:b/>
              </w:rPr>
            </w:pPr>
          </w:p>
          <w:p w14:paraId="39FBFAF1" w14:textId="12D6C413" w:rsidR="00372FE3" w:rsidRDefault="00372FE3" w:rsidP="006642A6">
            <w:pPr>
              <w:keepNext/>
              <w:keepLines/>
              <w:rPr>
                <w:rFonts w:ascii="Segoe UI" w:hAnsi="Segoe UI" w:cs="Segoe UI"/>
                <w:b/>
              </w:rPr>
            </w:pPr>
          </w:p>
          <w:p w14:paraId="542CBC2E" w14:textId="533C2227" w:rsidR="00372FE3" w:rsidRDefault="00372FE3" w:rsidP="006642A6">
            <w:pPr>
              <w:keepNext/>
              <w:keepLines/>
              <w:rPr>
                <w:rFonts w:ascii="Segoe UI" w:hAnsi="Segoe UI" w:cs="Segoe UI"/>
                <w:b/>
              </w:rPr>
            </w:pPr>
          </w:p>
          <w:p w14:paraId="44F70C28" w14:textId="549A3A24" w:rsidR="00372FE3" w:rsidRDefault="00372FE3" w:rsidP="006642A6">
            <w:pPr>
              <w:keepNext/>
              <w:keepLines/>
              <w:rPr>
                <w:rFonts w:ascii="Segoe UI" w:hAnsi="Segoe UI" w:cs="Segoe UI"/>
                <w:b/>
              </w:rPr>
            </w:pPr>
          </w:p>
          <w:p w14:paraId="3BB5483A" w14:textId="34A0A80C" w:rsidR="00372FE3" w:rsidRDefault="00372FE3" w:rsidP="006642A6">
            <w:pPr>
              <w:keepNext/>
              <w:keepLines/>
              <w:rPr>
                <w:rFonts w:ascii="Segoe UI" w:hAnsi="Segoe UI" w:cs="Segoe UI"/>
                <w:b/>
              </w:rPr>
            </w:pPr>
          </w:p>
          <w:p w14:paraId="125B9912" w14:textId="5F0C10AB" w:rsidR="00372FE3" w:rsidRDefault="00372FE3" w:rsidP="006642A6">
            <w:pPr>
              <w:keepNext/>
              <w:keepLines/>
              <w:rPr>
                <w:rFonts w:ascii="Segoe UI" w:hAnsi="Segoe UI" w:cs="Segoe UI"/>
                <w:b/>
              </w:rPr>
            </w:pPr>
          </w:p>
          <w:p w14:paraId="6CE854BF" w14:textId="2808216B" w:rsidR="00372FE3" w:rsidRDefault="00372FE3" w:rsidP="006642A6">
            <w:pPr>
              <w:keepNext/>
              <w:keepLines/>
              <w:rPr>
                <w:rFonts w:ascii="Segoe UI" w:hAnsi="Segoe UI" w:cs="Segoe UI"/>
                <w:b/>
              </w:rPr>
            </w:pPr>
          </w:p>
          <w:p w14:paraId="5AF6CD6D" w14:textId="4933BA58" w:rsidR="00372FE3" w:rsidRDefault="00372FE3" w:rsidP="006642A6">
            <w:pPr>
              <w:keepNext/>
              <w:keepLines/>
              <w:rPr>
                <w:rFonts w:ascii="Segoe UI" w:hAnsi="Segoe UI" w:cs="Segoe UI"/>
                <w:b/>
              </w:rPr>
            </w:pPr>
          </w:p>
          <w:p w14:paraId="6080A373" w14:textId="420B58AE" w:rsidR="00372FE3" w:rsidRDefault="00372FE3" w:rsidP="006642A6">
            <w:pPr>
              <w:keepNext/>
              <w:keepLines/>
              <w:rPr>
                <w:rFonts w:ascii="Segoe UI" w:hAnsi="Segoe UI" w:cs="Segoe UI"/>
                <w:b/>
              </w:rPr>
            </w:pPr>
          </w:p>
          <w:p w14:paraId="4855E640" w14:textId="226EF354" w:rsidR="00372FE3" w:rsidRDefault="00372FE3" w:rsidP="006642A6">
            <w:pPr>
              <w:keepNext/>
              <w:keepLines/>
              <w:rPr>
                <w:rFonts w:ascii="Segoe UI" w:hAnsi="Segoe UI" w:cs="Segoe UI"/>
                <w:b/>
              </w:rPr>
            </w:pPr>
          </w:p>
          <w:p w14:paraId="15799B56" w14:textId="7548E018" w:rsidR="00372FE3" w:rsidRDefault="00372FE3" w:rsidP="006642A6">
            <w:pPr>
              <w:keepNext/>
              <w:keepLines/>
              <w:rPr>
                <w:rFonts w:ascii="Segoe UI" w:hAnsi="Segoe UI" w:cs="Segoe UI"/>
                <w:b/>
              </w:rPr>
            </w:pPr>
          </w:p>
          <w:p w14:paraId="07C9FF38" w14:textId="6B50BC9E" w:rsidR="00372FE3" w:rsidRDefault="00372FE3" w:rsidP="006642A6">
            <w:pPr>
              <w:keepNext/>
              <w:keepLines/>
              <w:rPr>
                <w:rFonts w:ascii="Segoe UI" w:hAnsi="Segoe UI" w:cs="Segoe UI"/>
                <w:b/>
              </w:rPr>
            </w:pPr>
          </w:p>
          <w:p w14:paraId="1360D8DC" w14:textId="056C3349" w:rsidR="00372FE3" w:rsidRDefault="00372FE3" w:rsidP="006642A6">
            <w:pPr>
              <w:keepNext/>
              <w:keepLines/>
              <w:rPr>
                <w:rFonts w:ascii="Segoe UI" w:hAnsi="Segoe UI" w:cs="Segoe UI"/>
                <w:b/>
              </w:rPr>
            </w:pPr>
          </w:p>
          <w:p w14:paraId="22F83650" w14:textId="274856C8" w:rsidR="00372FE3" w:rsidRDefault="00372FE3" w:rsidP="006642A6">
            <w:pPr>
              <w:keepNext/>
              <w:keepLines/>
              <w:rPr>
                <w:rFonts w:ascii="Segoe UI" w:hAnsi="Segoe UI" w:cs="Segoe UI"/>
                <w:b/>
              </w:rPr>
            </w:pPr>
          </w:p>
          <w:p w14:paraId="1D360795" w14:textId="3CCD9933" w:rsidR="00372FE3" w:rsidRDefault="00372FE3" w:rsidP="006642A6">
            <w:pPr>
              <w:keepNext/>
              <w:keepLines/>
              <w:rPr>
                <w:rFonts w:ascii="Segoe UI" w:hAnsi="Segoe UI" w:cs="Segoe UI"/>
                <w:b/>
              </w:rPr>
            </w:pPr>
          </w:p>
          <w:p w14:paraId="367B0A9A" w14:textId="29527DF4" w:rsidR="00372FE3" w:rsidRDefault="00372FE3" w:rsidP="006642A6">
            <w:pPr>
              <w:keepNext/>
              <w:keepLines/>
              <w:rPr>
                <w:rFonts w:ascii="Segoe UI" w:hAnsi="Segoe UI" w:cs="Segoe UI"/>
                <w:b/>
              </w:rPr>
            </w:pPr>
          </w:p>
          <w:p w14:paraId="5CB6C278" w14:textId="6A4F64B6" w:rsidR="00372FE3" w:rsidRDefault="00372FE3" w:rsidP="006642A6">
            <w:pPr>
              <w:keepNext/>
              <w:keepLines/>
              <w:rPr>
                <w:rFonts w:ascii="Segoe UI" w:hAnsi="Segoe UI" w:cs="Segoe UI"/>
                <w:b/>
              </w:rPr>
            </w:pPr>
          </w:p>
          <w:p w14:paraId="02D78246" w14:textId="20AD56FA" w:rsidR="00372FE3" w:rsidRDefault="00372FE3" w:rsidP="006642A6">
            <w:pPr>
              <w:keepNext/>
              <w:keepLines/>
              <w:rPr>
                <w:rFonts w:ascii="Segoe UI" w:hAnsi="Segoe UI" w:cs="Segoe UI"/>
                <w:b/>
              </w:rPr>
            </w:pPr>
          </w:p>
          <w:p w14:paraId="34EE7A5B" w14:textId="3BD8D51E" w:rsidR="00372FE3" w:rsidRDefault="00372FE3" w:rsidP="006642A6">
            <w:pPr>
              <w:keepNext/>
              <w:keepLines/>
              <w:rPr>
                <w:rFonts w:ascii="Segoe UI" w:hAnsi="Segoe UI" w:cs="Segoe UI"/>
                <w:b/>
              </w:rPr>
            </w:pPr>
          </w:p>
          <w:p w14:paraId="0874B47F" w14:textId="003D2264" w:rsidR="00372FE3" w:rsidRDefault="00372FE3" w:rsidP="006642A6">
            <w:pPr>
              <w:keepNext/>
              <w:keepLines/>
              <w:rPr>
                <w:rFonts w:ascii="Segoe UI" w:hAnsi="Segoe UI" w:cs="Segoe UI"/>
                <w:b/>
              </w:rPr>
            </w:pPr>
          </w:p>
          <w:p w14:paraId="445CF6EC" w14:textId="3D79961A" w:rsidR="00372FE3" w:rsidRDefault="00372FE3" w:rsidP="006642A6">
            <w:pPr>
              <w:keepNext/>
              <w:keepLines/>
              <w:rPr>
                <w:rFonts w:ascii="Segoe UI" w:hAnsi="Segoe UI" w:cs="Segoe UI"/>
                <w:b/>
              </w:rPr>
            </w:pPr>
          </w:p>
          <w:p w14:paraId="7C80278D" w14:textId="5B7A50B2" w:rsidR="00372FE3" w:rsidRDefault="00372FE3" w:rsidP="006642A6">
            <w:pPr>
              <w:keepNext/>
              <w:keepLines/>
              <w:rPr>
                <w:rFonts w:ascii="Segoe UI" w:hAnsi="Segoe UI" w:cs="Segoe UI"/>
                <w:b/>
              </w:rPr>
            </w:pPr>
          </w:p>
          <w:p w14:paraId="7E769BE5" w14:textId="27479B3A" w:rsidR="00372FE3" w:rsidRDefault="00372FE3" w:rsidP="006642A6">
            <w:pPr>
              <w:keepNext/>
              <w:keepLines/>
              <w:rPr>
                <w:rFonts w:ascii="Segoe UI" w:hAnsi="Segoe UI" w:cs="Segoe UI"/>
                <w:b/>
              </w:rPr>
            </w:pPr>
          </w:p>
          <w:p w14:paraId="011ABD71" w14:textId="79E24275" w:rsidR="00372FE3" w:rsidRDefault="00372FE3" w:rsidP="006642A6">
            <w:pPr>
              <w:keepNext/>
              <w:keepLines/>
              <w:rPr>
                <w:rFonts w:ascii="Segoe UI" w:hAnsi="Segoe UI" w:cs="Segoe UI"/>
                <w:b/>
              </w:rPr>
            </w:pPr>
          </w:p>
          <w:p w14:paraId="781C7B5C" w14:textId="77B583B6" w:rsidR="00372FE3" w:rsidRDefault="00372FE3" w:rsidP="006642A6">
            <w:pPr>
              <w:keepNext/>
              <w:keepLines/>
              <w:rPr>
                <w:rFonts w:ascii="Segoe UI" w:hAnsi="Segoe UI" w:cs="Segoe UI"/>
                <w:b/>
              </w:rPr>
            </w:pPr>
          </w:p>
          <w:p w14:paraId="098AD0BC" w14:textId="2D767A44" w:rsidR="00372FE3" w:rsidRDefault="00372FE3" w:rsidP="006642A6">
            <w:pPr>
              <w:keepNext/>
              <w:keepLines/>
              <w:rPr>
                <w:rFonts w:ascii="Segoe UI" w:hAnsi="Segoe UI" w:cs="Segoe UI"/>
                <w:b/>
              </w:rPr>
            </w:pPr>
          </w:p>
          <w:p w14:paraId="353D3E7F" w14:textId="09936608" w:rsidR="00372FE3" w:rsidRDefault="00372FE3" w:rsidP="006642A6">
            <w:pPr>
              <w:keepNext/>
              <w:keepLines/>
              <w:rPr>
                <w:rFonts w:ascii="Segoe UI" w:hAnsi="Segoe UI" w:cs="Segoe UI"/>
                <w:b/>
              </w:rPr>
            </w:pPr>
          </w:p>
          <w:p w14:paraId="76BDF6DA" w14:textId="70B40101" w:rsidR="00372FE3" w:rsidRDefault="00372FE3" w:rsidP="006642A6">
            <w:pPr>
              <w:keepNext/>
              <w:keepLines/>
              <w:rPr>
                <w:rFonts w:ascii="Segoe UI" w:hAnsi="Segoe UI" w:cs="Segoe UI"/>
                <w:b/>
              </w:rPr>
            </w:pPr>
          </w:p>
          <w:p w14:paraId="44976E49" w14:textId="006EC828" w:rsidR="00372FE3" w:rsidRDefault="00372FE3" w:rsidP="006642A6">
            <w:pPr>
              <w:keepNext/>
              <w:keepLines/>
              <w:rPr>
                <w:rFonts w:ascii="Segoe UI" w:hAnsi="Segoe UI" w:cs="Segoe UI"/>
                <w:b/>
              </w:rPr>
            </w:pPr>
          </w:p>
          <w:p w14:paraId="35014DA5" w14:textId="0E0C85BE" w:rsidR="00372FE3" w:rsidRDefault="00372FE3" w:rsidP="006642A6">
            <w:pPr>
              <w:keepNext/>
              <w:keepLines/>
              <w:rPr>
                <w:rFonts w:ascii="Segoe UI" w:hAnsi="Segoe UI" w:cs="Segoe UI"/>
                <w:b/>
              </w:rPr>
            </w:pPr>
          </w:p>
          <w:p w14:paraId="11737DFD" w14:textId="16B51856" w:rsidR="00372FE3" w:rsidRDefault="00372FE3" w:rsidP="006642A6">
            <w:pPr>
              <w:keepNext/>
              <w:keepLines/>
              <w:rPr>
                <w:rFonts w:ascii="Segoe UI" w:hAnsi="Segoe UI" w:cs="Segoe UI"/>
                <w:b/>
              </w:rPr>
            </w:pPr>
          </w:p>
          <w:p w14:paraId="3C7346AA" w14:textId="2D6AB86B" w:rsidR="00372FE3" w:rsidRDefault="00372FE3" w:rsidP="006642A6">
            <w:pPr>
              <w:keepNext/>
              <w:keepLines/>
              <w:rPr>
                <w:rFonts w:ascii="Segoe UI" w:hAnsi="Segoe UI" w:cs="Segoe UI"/>
                <w:b/>
              </w:rPr>
            </w:pPr>
          </w:p>
          <w:p w14:paraId="7231BC22" w14:textId="790B4754" w:rsidR="00372FE3" w:rsidRDefault="00372FE3" w:rsidP="006642A6">
            <w:pPr>
              <w:keepNext/>
              <w:keepLines/>
              <w:rPr>
                <w:rFonts w:ascii="Segoe UI" w:hAnsi="Segoe UI" w:cs="Segoe UI"/>
                <w:b/>
              </w:rPr>
            </w:pPr>
          </w:p>
          <w:p w14:paraId="40BC5FC5" w14:textId="15B2E4F5" w:rsidR="00372FE3" w:rsidRDefault="00372FE3" w:rsidP="006642A6">
            <w:pPr>
              <w:keepNext/>
              <w:keepLines/>
              <w:rPr>
                <w:rFonts w:ascii="Segoe UI" w:hAnsi="Segoe UI" w:cs="Segoe UI"/>
                <w:b/>
              </w:rPr>
            </w:pPr>
          </w:p>
          <w:p w14:paraId="0B063D0F" w14:textId="096128D1" w:rsidR="00372FE3" w:rsidRDefault="00372FE3" w:rsidP="006642A6">
            <w:pPr>
              <w:keepNext/>
              <w:keepLines/>
              <w:rPr>
                <w:rFonts w:ascii="Segoe UI" w:hAnsi="Segoe UI" w:cs="Segoe UI"/>
                <w:b/>
              </w:rPr>
            </w:pPr>
          </w:p>
          <w:p w14:paraId="6F678E86" w14:textId="72D39826" w:rsidR="00372FE3" w:rsidRDefault="00372FE3" w:rsidP="006642A6">
            <w:pPr>
              <w:keepNext/>
              <w:keepLines/>
              <w:rPr>
                <w:rFonts w:ascii="Segoe UI" w:hAnsi="Segoe UI" w:cs="Segoe UI"/>
                <w:b/>
              </w:rPr>
            </w:pPr>
          </w:p>
          <w:p w14:paraId="3A80D22E" w14:textId="7B0C0998" w:rsidR="00372FE3" w:rsidRDefault="00372FE3" w:rsidP="006642A6">
            <w:pPr>
              <w:keepNext/>
              <w:keepLines/>
              <w:rPr>
                <w:rFonts w:ascii="Segoe UI" w:hAnsi="Segoe UI" w:cs="Segoe UI"/>
                <w:b/>
              </w:rPr>
            </w:pPr>
          </w:p>
          <w:p w14:paraId="17D91916" w14:textId="7EA4270C" w:rsidR="00372FE3" w:rsidRDefault="00372FE3" w:rsidP="006642A6">
            <w:pPr>
              <w:keepNext/>
              <w:keepLines/>
              <w:rPr>
                <w:rFonts w:ascii="Segoe UI" w:hAnsi="Segoe UI" w:cs="Segoe UI"/>
                <w:b/>
              </w:rPr>
            </w:pPr>
          </w:p>
          <w:p w14:paraId="7A7AF131" w14:textId="5983CC20" w:rsidR="00372FE3" w:rsidRDefault="00372FE3" w:rsidP="006642A6">
            <w:pPr>
              <w:keepNext/>
              <w:keepLines/>
              <w:rPr>
                <w:rFonts w:ascii="Segoe UI" w:hAnsi="Segoe UI" w:cs="Segoe UI"/>
                <w:b/>
              </w:rPr>
            </w:pPr>
          </w:p>
          <w:p w14:paraId="303AD40C" w14:textId="5BE5A3D4" w:rsidR="00372FE3" w:rsidRDefault="00372FE3" w:rsidP="006642A6">
            <w:pPr>
              <w:keepNext/>
              <w:keepLines/>
              <w:rPr>
                <w:rFonts w:ascii="Segoe UI" w:hAnsi="Segoe UI" w:cs="Segoe UI"/>
                <w:b/>
              </w:rPr>
            </w:pPr>
          </w:p>
          <w:p w14:paraId="13CAE332" w14:textId="697AAD35" w:rsidR="00372FE3" w:rsidRDefault="00372FE3" w:rsidP="006642A6">
            <w:pPr>
              <w:keepNext/>
              <w:keepLines/>
              <w:rPr>
                <w:rFonts w:ascii="Segoe UI" w:hAnsi="Segoe UI" w:cs="Segoe UI"/>
                <w:b/>
              </w:rPr>
            </w:pPr>
          </w:p>
          <w:p w14:paraId="2253C55D" w14:textId="02C744F9" w:rsidR="00372FE3" w:rsidRDefault="00372FE3" w:rsidP="006642A6">
            <w:pPr>
              <w:keepNext/>
              <w:keepLines/>
              <w:rPr>
                <w:rFonts w:ascii="Segoe UI" w:hAnsi="Segoe UI" w:cs="Segoe UI"/>
                <w:b/>
              </w:rPr>
            </w:pPr>
          </w:p>
          <w:p w14:paraId="31ADC32C" w14:textId="72254A19" w:rsidR="00372FE3" w:rsidRDefault="00372FE3" w:rsidP="006642A6">
            <w:pPr>
              <w:keepNext/>
              <w:keepLines/>
              <w:rPr>
                <w:rFonts w:ascii="Segoe UI" w:hAnsi="Segoe UI" w:cs="Segoe UI"/>
                <w:b/>
              </w:rPr>
            </w:pPr>
          </w:p>
          <w:p w14:paraId="1B988D22" w14:textId="466B0221" w:rsidR="00372FE3" w:rsidRDefault="00372FE3" w:rsidP="006642A6">
            <w:pPr>
              <w:keepNext/>
              <w:keepLines/>
              <w:rPr>
                <w:rFonts w:ascii="Segoe UI" w:hAnsi="Segoe UI" w:cs="Segoe UI"/>
                <w:b/>
              </w:rPr>
            </w:pPr>
          </w:p>
          <w:p w14:paraId="123D8F59" w14:textId="5EB0F743" w:rsidR="00372FE3" w:rsidRDefault="00372FE3" w:rsidP="006642A6">
            <w:pPr>
              <w:keepNext/>
              <w:keepLines/>
              <w:rPr>
                <w:rFonts w:ascii="Segoe UI" w:hAnsi="Segoe UI" w:cs="Segoe UI"/>
                <w:b/>
              </w:rPr>
            </w:pPr>
          </w:p>
          <w:p w14:paraId="460AAC71" w14:textId="2286427F" w:rsidR="00372FE3" w:rsidRDefault="00372FE3" w:rsidP="006642A6">
            <w:pPr>
              <w:keepNext/>
              <w:keepLines/>
              <w:rPr>
                <w:rFonts w:ascii="Segoe UI" w:hAnsi="Segoe UI" w:cs="Segoe UI"/>
                <w:b/>
              </w:rPr>
            </w:pPr>
          </w:p>
          <w:p w14:paraId="13B1B4A4" w14:textId="236BBB64" w:rsidR="00372FE3" w:rsidRDefault="00372FE3" w:rsidP="006642A6">
            <w:pPr>
              <w:keepNext/>
              <w:keepLines/>
              <w:rPr>
                <w:rFonts w:ascii="Segoe UI" w:hAnsi="Segoe UI" w:cs="Segoe UI"/>
                <w:b/>
              </w:rPr>
            </w:pPr>
          </w:p>
          <w:p w14:paraId="7700AD90" w14:textId="700F5D07" w:rsidR="00372FE3" w:rsidRDefault="00372FE3" w:rsidP="006642A6">
            <w:pPr>
              <w:keepNext/>
              <w:keepLines/>
              <w:rPr>
                <w:rFonts w:ascii="Segoe UI" w:hAnsi="Segoe UI" w:cs="Segoe UI"/>
                <w:b/>
              </w:rPr>
            </w:pPr>
          </w:p>
          <w:p w14:paraId="541B2ED1" w14:textId="38C470F2" w:rsidR="00372FE3" w:rsidRDefault="00372FE3" w:rsidP="006642A6">
            <w:pPr>
              <w:keepNext/>
              <w:keepLines/>
              <w:rPr>
                <w:rFonts w:ascii="Segoe UI" w:hAnsi="Segoe UI" w:cs="Segoe UI"/>
                <w:b/>
              </w:rPr>
            </w:pPr>
            <w:r>
              <w:rPr>
                <w:rFonts w:ascii="Segoe UI" w:hAnsi="Segoe UI" w:cs="Segoe UI"/>
                <w:b/>
              </w:rPr>
              <w:t>MW</w:t>
            </w:r>
          </w:p>
          <w:p w14:paraId="015BF87C" w14:textId="405868FD" w:rsidR="00A63627" w:rsidRDefault="00A63627" w:rsidP="006642A6">
            <w:pPr>
              <w:keepNext/>
              <w:keepLines/>
              <w:rPr>
                <w:rFonts w:ascii="Segoe UI" w:hAnsi="Segoe UI" w:cs="Segoe UI"/>
                <w:b/>
              </w:rPr>
            </w:pPr>
          </w:p>
          <w:p w14:paraId="1AC097BE" w14:textId="698A0D31" w:rsidR="00A63627" w:rsidRDefault="00A63627" w:rsidP="006642A6">
            <w:pPr>
              <w:keepNext/>
              <w:keepLines/>
              <w:rPr>
                <w:rFonts w:ascii="Segoe UI" w:hAnsi="Segoe UI" w:cs="Segoe UI"/>
                <w:b/>
              </w:rPr>
            </w:pPr>
          </w:p>
          <w:p w14:paraId="70290157" w14:textId="70256010" w:rsidR="00A63627" w:rsidRDefault="00A63627" w:rsidP="006642A6">
            <w:pPr>
              <w:keepNext/>
              <w:keepLines/>
              <w:rPr>
                <w:rFonts w:ascii="Segoe UI" w:hAnsi="Segoe UI" w:cs="Segoe UI"/>
                <w:b/>
              </w:rPr>
            </w:pPr>
          </w:p>
          <w:p w14:paraId="64E33095" w14:textId="7ACBBE2F" w:rsidR="00A63627" w:rsidRDefault="00A63627" w:rsidP="006642A6">
            <w:pPr>
              <w:keepNext/>
              <w:keepLines/>
              <w:rPr>
                <w:rFonts w:ascii="Segoe UI" w:hAnsi="Segoe UI" w:cs="Segoe UI"/>
                <w:b/>
              </w:rPr>
            </w:pPr>
          </w:p>
          <w:p w14:paraId="754C0D27" w14:textId="01A18995" w:rsidR="00A63627" w:rsidRDefault="00A63627" w:rsidP="006642A6">
            <w:pPr>
              <w:keepNext/>
              <w:keepLines/>
              <w:rPr>
                <w:rFonts w:ascii="Segoe UI" w:hAnsi="Segoe UI" w:cs="Segoe UI"/>
                <w:b/>
              </w:rPr>
            </w:pPr>
          </w:p>
          <w:p w14:paraId="2D27C8B6" w14:textId="6A4BAEB4" w:rsidR="00A63627" w:rsidRDefault="00A63627" w:rsidP="006642A6">
            <w:pPr>
              <w:keepNext/>
              <w:keepLines/>
              <w:rPr>
                <w:rFonts w:ascii="Segoe UI" w:hAnsi="Segoe UI" w:cs="Segoe UI"/>
                <w:b/>
              </w:rPr>
            </w:pPr>
          </w:p>
          <w:p w14:paraId="747A2AC2" w14:textId="0DC74446" w:rsidR="00A63627" w:rsidRDefault="00A63627" w:rsidP="006642A6">
            <w:pPr>
              <w:keepNext/>
              <w:keepLines/>
              <w:rPr>
                <w:rFonts w:ascii="Segoe UI" w:hAnsi="Segoe UI" w:cs="Segoe UI"/>
                <w:b/>
              </w:rPr>
            </w:pPr>
          </w:p>
          <w:p w14:paraId="3092E535" w14:textId="0E6FE970" w:rsidR="00A63627" w:rsidRDefault="00A63627" w:rsidP="006642A6">
            <w:pPr>
              <w:keepNext/>
              <w:keepLines/>
              <w:rPr>
                <w:rFonts w:ascii="Segoe UI" w:hAnsi="Segoe UI" w:cs="Segoe UI"/>
                <w:b/>
              </w:rPr>
            </w:pPr>
          </w:p>
          <w:p w14:paraId="765B3697" w14:textId="244A34F2" w:rsidR="00A63627" w:rsidRDefault="00A63627" w:rsidP="006642A6">
            <w:pPr>
              <w:keepNext/>
              <w:keepLines/>
              <w:rPr>
                <w:rFonts w:ascii="Segoe UI" w:hAnsi="Segoe UI" w:cs="Segoe UI"/>
                <w:b/>
              </w:rPr>
            </w:pPr>
          </w:p>
          <w:p w14:paraId="4DDDE594" w14:textId="54BD4B69" w:rsidR="00A63627" w:rsidRDefault="00A63627" w:rsidP="006642A6">
            <w:pPr>
              <w:keepNext/>
              <w:keepLines/>
              <w:rPr>
                <w:rFonts w:ascii="Segoe UI" w:hAnsi="Segoe UI" w:cs="Segoe UI"/>
                <w:b/>
              </w:rPr>
            </w:pPr>
          </w:p>
          <w:p w14:paraId="7D02E384" w14:textId="72DF4020" w:rsidR="00A63627" w:rsidRDefault="00A63627" w:rsidP="006642A6">
            <w:pPr>
              <w:keepNext/>
              <w:keepLines/>
              <w:rPr>
                <w:rFonts w:ascii="Segoe UI" w:hAnsi="Segoe UI" w:cs="Segoe UI"/>
                <w:b/>
              </w:rPr>
            </w:pPr>
          </w:p>
          <w:p w14:paraId="79AC1185" w14:textId="59290BEF" w:rsidR="00A63627" w:rsidRDefault="00A63627" w:rsidP="006642A6">
            <w:pPr>
              <w:keepNext/>
              <w:keepLines/>
              <w:rPr>
                <w:rFonts w:ascii="Segoe UI" w:hAnsi="Segoe UI" w:cs="Segoe UI"/>
                <w:b/>
              </w:rPr>
            </w:pPr>
          </w:p>
          <w:p w14:paraId="16BBA9F7" w14:textId="38742FEA" w:rsidR="00A63627" w:rsidRDefault="00A63627" w:rsidP="006642A6">
            <w:pPr>
              <w:keepNext/>
              <w:keepLines/>
              <w:rPr>
                <w:rFonts w:ascii="Segoe UI" w:hAnsi="Segoe UI" w:cs="Segoe UI"/>
                <w:b/>
              </w:rPr>
            </w:pPr>
          </w:p>
          <w:p w14:paraId="5C5EECE9" w14:textId="40B39CBB" w:rsidR="00A63627" w:rsidRDefault="00A63627" w:rsidP="006642A6">
            <w:pPr>
              <w:keepNext/>
              <w:keepLines/>
              <w:rPr>
                <w:rFonts w:ascii="Segoe UI" w:hAnsi="Segoe UI" w:cs="Segoe UI"/>
                <w:b/>
              </w:rPr>
            </w:pPr>
          </w:p>
          <w:p w14:paraId="459095F6" w14:textId="56D5EB03" w:rsidR="00A63627" w:rsidRDefault="00A63627" w:rsidP="006642A6">
            <w:pPr>
              <w:keepNext/>
              <w:keepLines/>
              <w:rPr>
                <w:rFonts w:ascii="Segoe UI" w:hAnsi="Segoe UI" w:cs="Segoe UI"/>
                <w:b/>
              </w:rPr>
            </w:pPr>
          </w:p>
          <w:p w14:paraId="67A5BA76" w14:textId="5BEF420B" w:rsidR="00A63627" w:rsidRDefault="00A63627" w:rsidP="006642A6">
            <w:pPr>
              <w:keepNext/>
              <w:keepLines/>
              <w:rPr>
                <w:rFonts w:ascii="Segoe UI" w:hAnsi="Segoe UI" w:cs="Segoe UI"/>
                <w:b/>
              </w:rPr>
            </w:pPr>
          </w:p>
          <w:p w14:paraId="04C57F89" w14:textId="27BA4E96" w:rsidR="00A63627" w:rsidRDefault="00A63627" w:rsidP="006642A6">
            <w:pPr>
              <w:keepNext/>
              <w:keepLines/>
              <w:rPr>
                <w:rFonts w:ascii="Segoe UI" w:hAnsi="Segoe UI" w:cs="Segoe UI"/>
                <w:b/>
              </w:rPr>
            </w:pPr>
          </w:p>
          <w:p w14:paraId="3165A397" w14:textId="23419C31" w:rsidR="00A63627" w:rsidRDefault="00A63627" w:rsidP="006642A6">
            <w:pPr>
              <w:keepNext/>
              <w:keepLines/>
              <w:rPr>
                <w:rFonts w:ascii="Segoe UI" w:hAnsi="Segoe UI" w:cs="Segoe UI"/>
                <w:b/>
              </w:rPr>
            </w:pPr>
          </w:p>
          <w:p w14:paraId="2711D074" w14:textId="7176C502" w:rsidR="00A63627" w:rsidRDefault="00A63627" w:rsidP="006642A6">
            <w:pPr>
              <w:keepNext/>
              <w:keepLines/>
              <w:rPr>
                <w:rFonts w:ascii="Segoe UI" w:hAnsi="Segoe UI" w:cs="Segoe UI"/>
                <w:b/>
              </w:rPr>
            </w:pPr>
          </w:p>
          <w:p w14:paraId="68C8739D" w14:textId="77777777" w:rsidR="00F331BB" w:rsidRDefault="00F331BB" w:rsidP="00C51798">
            <w:pPr>
              <w:keepNext/>
              <w:keepLines/>
              <w:rPr>
                <w:rFonts w:ascii="Segoe UI" w:hAnsi="Segoe UI" w:cs="Segoe UI"/>
                <w:b/>
              </w:rPr>
            </w:pPr>
          </w:p>
          <w:p w14:paraId="4F9A7B91" w14:textId="77777777" w:rsidR="00FC7AFE" w:rsidRDefault="00FC7AFE" w:rsidP="00C51798">
            <w:pPr>
              <w:keepNext/>
              <w:keepLines/>
              <w:rPr>
                <w:rFonts w:ascii="Segoe UI" w:hAnsi="Segoe UI" w:cs="Segoe UI"/>
                <w:b/>
              </w:rPr>
            </w:pPr>
          </w:p>
          <w:p w14:paraId="6A29977A" w14:textId="77777777" w:rsidR="00FC7AFE" w:rsidRDefault="00FC7AFE" w:rsidP="00C51798">
            <w:pPr>
              <w:keepNext/>
              <w:keepLines/>
              <w:rPr>
                <w:rFonts w:ascii="Segoe UI" w:hAnsi="Segoe UI" w:cs="Segoe UI"/>
                <w:b/>
              </w:rPr>
            </w:pPr>
          </w:p>
          <w:p w14:paraId="507EF24D" w14:textId="77777777" w:rsidR="00FC7AFE" w:rsidRDefault="00FC7AFE" w:rsidP="00C51798">
            <w:pPr>
              <w:keepNext/>
              <w:keepLines/>
              <w:rPr>
                <w:rFonts w:ascii="Segoe UI" w:hAnsi="Segoe UI" w:cs="Segoe UI"/>
                <w:b/>
              </w:rPr>
            </w:pPr>
          </w:p>
          <w:p w14:paraId="0E4EDC5F" w14:textId="77777777" w:rsidR="00FC7AFE" w:rsidRDefault="00FC7AFE" w:rsidP="00C51798">
            <w:pPr>
              <w:keepNext/>
              <w:keepLines/>
              <w:rPr>
                <w:rFonts w:ascii="Segoe UI" w:hAnsi="Segoe UI" w:cs="Segoe UI"/>
                <w:b/>
              </w:rPr>
            </w:pPr>
          </w:p>
          <w:p w14:paraId="0EB1E938" w14:textId="77777777" w:rsidR="00FC7AFE" w:rsidRDefault="00FC7AFE" w:rsidP="00C51798">
            <w:pPr>
              <w:keepNext/>
              <w:keepLines/>
              <w:rPr>
                <w:rFonts w:ascii="Segoe UI" w:hAnsi="Segoe UI" w:cs="Segoe UI"/>
                <w:b/>
              </w:rPr>
            </w:pPr>
          </w:p>
          <w:p w14:paraId="4E871ADC" w14:textId="77777777" w:rsidR="00FC7AFE" w:rsidRDefault="00FC7AFE" w:rsidP="00C51798">
            <w:pPr>
              <w:keepNext/>
              <w:keepLines/>
              <w:rPr>
                <w:rFonts w:ascii="Segoe UI" w:hAnsi="Segoe UI" w:cs="Segoe UI"/>
                <w:b/>
              </w:rPr>
            </w:pPr>
          </w:p>
          <w:p w14:paraId="1273D487" w14:textId="77777777" w:rsidR="00FC7AFE" w:rsidRDefault="00FC7AFE" w:rsidP="00C51798">
            <w:pPr>
              <w:keepNext/>
              <w:keepLines/>
              <w:rPr>
                <w:rFonts w:ascii="Segoe UI" w:hAnsi="Segoe UI" w:cs="Segoe UI"/>
                <w:b/>
              </w:rPr>
            </w:pPr>
          </w:p>
          <w:p w14:paraId="5A136E56" w14:textId="77777777" w:rsidR="00FC7AFE" w:rsidRDefault="00FC7AFE" w:rsidP="00C51798">
            <w:pPr>
              <w:keepNext/>
              <w:keepLines/>
              <w:rPr>
                <w:rFonts w:ascii="Segoe UI" w:hAnsi="Segoe UI" w:cs="Segoe UI"/>
                <w:b/>
              </w:rPr>
            </w:pPr>
            <w:r>
              <w:rPr>
                <w:rFonts w:ascii="Segoe UI" w:hAnsi="Segoe UI" w:cs="Segoe UI"/>
                <w:b/>
              </w:rPr>
              <w:t>MW</w:t>
            </w:r>
          </w:p>
          <w:p w14:paraId="6A7E8C52" w14:textId="77777777" w:rsidR="001906DC" w:rsidRDefault="001906DC" w:rsidP="00C51798">
            <w:pPr>
              <w:keepNext/>
              <w:keepLines/>
              <w:rPr>
                <w:rFonts w:ascii="Segoe UI" w:hAnsi="Segoe UI" w:cs="Segoe UI"/>
                <w:b/>
              </w:rPr>
            </w:pPr>
          </w:p>
          <w:p w14:paraId="3343AF32" w14:textId="77777777" w:rsidR="001906DC" w:rsidRDefault="001906DC" w:rsidP="00C51798">
            <w:pPr>
              <w:keepNext/>
              <w:keepLines/>
              <w:rPr>
                <w:rFonts w:ascii="Segoe UI" w:hAnsi="Segoe UI" w:cs="Segoe UI"/>
                <w:b/>
              </w:rPr>
            </w:pPr>
          </w:p>
          <w:p w14:paraId="3F1D7F71" w14:textId="77777777" w:rsidR="001906DC" w:rsidRDefault="001906DC" w:rsidP="00C51798">
            <w:pPr>
              <w:keepNext/>
              <w:keepLines/>
              <w:rPr>
                <w:rFonts w:ascii="Segoe UI" w:hAnsi="Segoe UI" w:cs="Segoe UI"/>
                <w:b/>
              </w:rPr>
            </w:pPr>
          </w:p>
          <w:p w14:paraId="4B2CB901" w14:textId="76713D70" w:rsidR="001906DC" w:rsidRPr="009E11F6" w:rsidRDefault="001906DC" w:rsidP="00C51798">
            <w:pPr>
              <w:keepNext/>
              <w:keepLines/>
              <w:rPr>
                <w:rFonts w:ascii="Segoe UI" w:hAnsi="Segoe UI" w:cs="Segoe UI"/>
                <w:b/>
              </w:rPr>
            </w:pPr>
            <w:r>
              <w:rPr>
                <w:rFonts w:ascii="Segoe UI" w:hAnsi="Segoe UI" w:cs="Segoe UI"/>
                <w:b/>
              </w:rPr>
              <w:t>MW</w:t>
            </w:r>
          </w:p>
        </w:tc>
      </w:tr>
      <w:tr w:rsidR="003D280C" w:rsidRPr="009E11F6" w14:paraId="77B62878" w14:textId="77777777" w:rsidTr="00C72407">
        <w:trPr>
          <w:trHeight w:val="650"/>
        </w:trPr>
        <w:tc>
          <w:tcPr>
            <w:tcW w:w="851" w:type="dxa"/>
          </w:tcPr>
          <w:p w14:paraId="6D382C4E" w14:textId="27CFC864"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13505C">
              <w:rPr>
                <w:rFonts w:ascii="Segoe UI" w:hAnsi="Segoe UI" w:cs="Segoe UI"/>
                <w:b/>
                <w:sz w:val="22"/>
                <w:szCs w:val="22"/>
              </w:rPr>
              <w:t>08</w:t>
            </w:r>
            <w:r w:rsidRPr="00355FCF">
              <w:rPr>
                <w:rFonts w:ascii="Segoe UI" w:hAnsi="Segoe UI" w:cs="Segoe UI"/>
                <w:b/>
                <w:sz w:val="22"/>
                <w:szCs w:val="22"/>
              </w:rPr>
              <w:t>/</w:t>
            </w:r>
            <w:r w:rsidR="006A006B">
              <w:rPr>
                <w:rFonts w:ascii="Segoe UI" w:hAnsi="Segoe UI" w:cs="Segoe UI"/>
                <w:b/>
                <w:sz w:val="22"/>
                <w:szCs w:val="22"/>
              </w:rPr>
              <w:t>20</w:t>
            </w:r>
          </w:p>
          <w:p w14:paraId="1F088F2B"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6692E94" w14:textId="77777777" w:rsidR="00B22795" w:rsidRPr="00355FCF" w:rsidRDefault="00B22795" w:rsidP="00624083">
            <w:pPr>
              <w:keepNext/>
              <w:keepLines/>
              <w:rPr>
                <w:rFonts w:ascii="Segoe UI" w:hAnsi="Segoe UI" w:cs="Segoe UI"/>
                <w:sz w:val="22"/>
                <w:szCs w:val="22"/>
              </w:rPr>
            </w:pPr>
          </w:p>
          <w:p w14:paraId="2C2CA1F5" w14:textId="77777777" w:rsidR="008A7B85" w:rsidRPr="00355FCF" w:rsidRDefault="008A7B85" w:rsidP="00624083">
            <w:pPr>
              <w:keepNext/>
              <w:keepLines/>
              <w:rPr>
                <w:rFonts w:ascii="Segoe UI" w:hAnsi="Segoe UI" w:cs="Segoe UI"/>
                <w:sz w:val="22"/>
                <w:szCs w:val="22"/>
              </w:rPr>
            </w:pPr>
          </w:p>
          <w:p w14:paraId="474E04B4" w14:textId="1FC3E316" w:rsidR="000F603F" w:rsidRDefault="000F603F" w:rsidP="00624083">
            <w:pPr>
              <w:keepNext/>
              <w:keepLines/>
              <w:rPr>
                <w:rFonts w:ascii="Segoe UI" w:hAnsi="Segoe UI" w:cs="Segoe UI"/>
                <w:sz w:val="22"/>
                <w:szCs w:val="22"/>
              </w:rPr>
            </w:pPr>
          </w:p>
          <w:p w14:paraId="73A0C448" w14:textId="46338D85" w:rsidR="00A618CF" w:rsidRDefault="00A618CF" w:rsidP="00624083">
            <w:pPr>
              <w:keepNext/>
              <w:keepLines/>
              <w:rPr>
                <w:rFonts w:ascii="Segoe UI" w:hAnsi="Segoe UI" w:cs="Segoe UI"/>
                <w:sz w:val="22"/>
                <w:szCs w:val="22"/>
              </w:rPr>
            </w:pPr>
          </w:p>
          <w:p w14:paraId="42C8F504" w14:textId="62A12757" w:rsidR="00DE3DF1" w:rsidRDefault="00DE3DF1" w:rsidP="00624083">
            <w:pPr>
              <w:keepNext/>
              <w:keepLines/>
              <w:rPr>
                <w:rFonts w:ascii="Segoe UI" w:hAnsi="Segoe UI" w:cs="Segoe UI"/>
                <w:sz w:val="22"/>
                <w:szCs w:val="22"/>
              </w:rPr>
            </w:pPr>
          </w:p>
          <w:p w14:paraId="5B6F13EA" w14:textId="4F5BD3A5" w:rsidR="007E66D3" w:rsidRDefault="007E66D3" w:rsidP="00624083">
            <w:pPr>
              <w:keepNext/>
              <w:keepLines/>
              <w:rPr>
                <w:rFonts w:ascii="Segoe UI" w:hAnsi="Segoe UI" w:cs="Segoe UI"/>
                <w:sz w:val="22"/>
                <w:szCs w:val="22"/>
              </w:rPr>
            </w:pPr>
          </w:p>
          <w:p w14:paraId="10D34067" w14:textId="135A72A2" w:rsidR="007E66D3" w:rsidRDefault="007E66D3" w:rsidP="00624083">
            <w:pPr>
              <w:keepNext/>
              <w:keepLines/>
              <w:rPr>
                <w:rFonts w:ascii="Segoe UI" w:hAnsi="Segoe UI" w:cs="Segoe UI"/>
                <w:sz w:val="22"/>
                <w:szCs w:val="22"/>
              </w:rPr>
            </w:pPr>
          </w:p>
          <w:p w14:paraId="0FEC61B5" w14:textId="7A6D20B6" w:rsidR="007E66D3" w:rsidRDefault="007E66D3" w:rsidP="00624083">
            <w:pPr>
              <w:keepNext/>
              <w:keepLines/>
              <w:rPr>
                <w:rFonts w:ascii="Segoe UI" w:hAnsi="Segoe UI" w:cs="Segoe UI"/>
                <w:sz w:val="22"/>
                <w:szCs w:val="22"/>
              </w:rPr>
            </w:pPr>
          </w:p>
          <w:p w14:paraId="478CDCA7" w14:textId="77777777" w:rsidR="007E66D3" w:rsidRDefault="007E66D3" w:rsidP="00624083">
            <w:pPr>
              <w:keepNext/>
              <w:keepLines/>
              <w:rPr>
                <w:rFonts w:ascii="Segoe UI" w:hAnsi="Segoe UI" w:cs="Segoe UI"/>
                <w:sz w:val="22"/>
                <w:szCs w:val="22"/>
              </w:rPr>
            </w:pPr>
          </w:p>
          <w:p w14:paraId="22DB905E" w14:textId="40E9D062" w:rsidR="00C73090" w:rsidRDefault="00C73090" w:rsidP="002D6F18">
            <w:pPr>
              <w:keepNext/>
              <w:keepLines/>
              <w:rPr>
                <w:rFonts w:ascii="Segoe UI" w:hAnsi="Segoe UI" w:cs="Segoe UI"/>
                <w:sz w:val="22"/>
                <w:szCs w:val="22"/>
              </w:rPr>
            </w:pPr>
          </w:p>
          <w:p w14:paraId="64EC0B94" w14:textId="77777777" w:rsidR="007D4E04" w:rsidRDefault="007D4E04" w:rsidP="002D6F18">
            <w:pPr>
              <w:keepNext/>
              <w:keepLines/>
              <w:rPr>
                <w:rFonts w:ascii="Segoe UI" w:hAnsi="Segoe UI" w:cs="Segoe UI"/>
                <w:sz w:val="22"/>
                <w:szCs w:val="22"/>
              </w:rPr>
            </w:pPr>
          </w:p>
          <w:p w14:paraId="72F8B7A6" w14:textId="77777777" w:rsidR="00C73090" w:rsidRDefault="00C73090" w:rsidP="002D6F18">
            <w:pPr>
              <w:keepNext/>
              <w:keepLines/>
              <w:rPr>
                <w:rFonts w:ascii="Segoe UI" w:hAnsi="Segoe UI" w:cs="Segoe UI"/>
                <w:sz w:val="22"/>
                <w:szCs w:val="22"/>
              </w:rPr>
            </w:pPr>
            <w:r>
              <w:rPr>
                <w:rFonts w:ascii="Segoe UI" w:hAnsi="Segoe UI" w:cs="Segoe UI"/>
                <w:sz w:val="22"/>
                <w:szCs w:val="22"/>
              </w:rPr>
              <w:t>b</w:t>
            </w:r>
          </w:p>
          <w:p w14:paraId="00DC4623" w14:textId="77777777" w:rsidR="00C73090" w:rsidRDefault="00C73090" w:rsidP="002D6F18">
            <w:pPr>
              <w:keepNext/>
              <w:keepLines/>
              <w:rPr>
                <w:rFonts w:ascii="Segoe UI" w:hAnsi="Segoe UI" w:cs="Segoe UI"/>
                <w:sz w:val="22"/>
                <w:szCs w:val="22"/>
              </w:rPr>
            </w:pPr>
          </w:p>
          <w:p w14:paraId="223CDCEE" w14:textId="77777777" w:rsidR="00C73090" w:rsidRDefault="00C73090" w:rsidP="002D6F18">
            <w:pPr>
              <w:keepNext/>
              <w:keepLines/>
              <w:rPr>
                <w:rFonts w:ascii="Segoe UI" w:hAnsi="Segoe UI" w:cs="Segoe UI"/>
                <w:sz w:val="22"/>
                <w:szCs w:val="22"/>
              </w:rPr>
            </w:pPr>
          </w:p>
          <w:p w14:paraId="0A9273DC" w14:textId="6841EC64" w:rsidR="003A79DF" w:rsidRPr="00355FCF" w:rsidRDefault="003A79DF" w:rsidP="002D6F18">
            <w:pPr>
              <w:keepNext/>
              <w:keepLines/>
              <w:rPr>
                <w:rFonts w:ascii="Segoe UI" w:hAnsi="Segoe UI" w:cs="Segoe UI"/>
                <w:sz w:val="22"/>
                <w:szCs w:val="22"/>
              </w:rPr>
            </w:pPr>
          </w:p>
        </w:tc>
        <w:tc>
          <w:tcPr>
            <w:tcW w:w="7655" w:type="dxa"/>
          </w:tcPr>
          <w:p w14:paraId="2F7367D6" w14:textId="77777777" w:rsidR="000B17FA" w:rsidRPr="000B17FA" w:rsidRDefault="000B17FA" w:rsidP="000B17FA">
            <w:pPr>
              <w:jc w:val="both"/>
              <w:rPr>
                <w:rFonts w:ascii="Segoe UI" w:hAnsi="Segoe UI" w:cs="Segoe UI"/>
                <w:b/>
                <w:bCs/>
              </w:rPr>
            </w:pPr>
            <w:r w:rsidRPr="000B17FA">
              <w:rPr>
                <w:rFonts w:ascii="Segoe UI" w:hAnsi="Segoe UI" w:cs="Segoe UI"/>
                <w:b/>
                <w:bCs/>
              </w:rPr>
              <w:t>Human Resources (Workforce Performance) Report</w:t>
            </w:r>
          </w:p>
          <w:p w14:paraId="796336F5" w14:textId="77777777" w:rsidR="000B17FA" w:rsidRPr="000B17FA" w:rsidRDefault="000B17FA" w:rsidP="000B17FA">
            <w:pPr>
              <w:jc w:val="both"/>
              <w:rPr>
                <w:rFonts w:ascii="Segoe UI" w:hAnsi="Segoe UI" w:cs="Segoe UI"/>
                <w:bCs/>
              </w:rPr>
            </w:pPr>
          </w:p>
          <w:p w14:paraId="218F324A" w14:textId="2526F567" w:rsidR="00E5643F" w:rsidRDefault="00060F4C" w:rsidP="00AD4C9A">
            <w:pPr>
              <w:jc w:val="both"/>
              <w:rPr>
                <w:rFonts w:ascii="Segoe UI" w:hAnsi="Segoe UI" w:cs="Segoe UI"/>
                <w:bCs/>
              </w:rPr>
            </w:pPr>
            <w:r>
              <w:rPr>
                <w:rFonts w:ascii="Segoe UI" w:hAnsi="Segoe UI" w:cs="Segoe UI"/>
                <w:bCs/>
              </w:rPr>
              <w:t xml:space="preserve">The </w:t>
            </w:r>
            <w:r w:rsidR="00A7334A">
              <w:rPr>
                <w:rFonts w:ascii="Segoe UI" w:hAnsi="Segoe UI" w:cs="Segoe UI"/>
                <w:bCs/>
              </w:rPr>
              <w:t>Director of HR</w:t>
            </w:r>
            <w:r>
              <w:rPr>
                <w:rFonts w:ascii="Segoe UI" w:hAnsi="Segoe UI" w:cs="Segoe UI"/>
                <w:bCs/>
              </w:rPr>
              <w:t xml:space="preserve"> presented </w:t>
            </w:r>
            <w:r w:rsidR="00A7334A">
              <w:rPr>
                <w:rFonts w:ascii="Segoe UI" w:hAnsi="Segoe UI" w:cs="Segoe UI"/>
                <w:bCs/>
              </w:rPr>
              <w:t xml:space="preserve">the </w:t>
            </w:r>
            <w:r w:rsidR="000B17FA" w:rsidRPr="000B17FA">
              <w:rPr>
                <w:rFonts w:ascii="Segoe UI" w:hAnsi="Segoe UI" w:cs="Segoe UI"/>
                <w:bCs/>
              </w:rPr>
              <w:t xml:space="preserve">report BOD </w:t>
            </w:r>
            <w:r w:rsidR="00787ECB">
              <w:rPr>
                <w:rFonts w:ascii="Segoe UI" w:hAnsi="Segoe UI" w:cs="Segoe UI"/>
                <w:bCs/>
              </w:rPr>
              <w:t>06</w:t>
            </w:r>
            <w:r w:rsidR="00A7334A">
              <w:rPr>
                <w:rFonts w:ascii="Segoe UI" w:hAnsi="Segoe UI" w:cs="Segoe UI"/>
                <w:bCs/>
              </w:rPr>
              <w:t>/</w:t>
            </w:r>
            <w:r w:rsidR="006A7A98">
              <w:rPr>
                <w:rFonts w:ascii="Segoe UI" w:hAnsi="Segoe UI" w:cs="Segoe UI"/>
                <w:bCs/>
              </w:rPr>
              <w:t>20</w:t>
            </w:r>
            <w:r w:rsidR="00787ECB">
              <w:rPr>
                <w:rFonts w:ascii="Segoe UI" w:hAnsi="Segoe UI" w:cs="Segoe UI"/>
                <w:bCs/>
              </w:rPr>
              <w:t>20</w:t>
            </w:r>
            <w:r w:rsidR="000B17FA" w:rsidRPr="000B17FA">
              <w:rPr>
                <w:rFonts w:ascii="Segoe UI" w:hAnsi="Segoe UI" w:cs="Segoe UI"/>
                <w:bCs/>
              </w:rPr>
              <w:t xml:space="preserve"> which set out workforce performance indicators and updates on: </w:t>
            </w:r>
            <w:r w:rsidR="00FF58CA">
              <w:rPr>
                <w:rFonts w:ascii="Segoe UI" w:hAnsi="Segoe UI" w:cs="Segoe UI"/>
                <w:bCs/>
              </w:rPr>
              <w:t xml:space="preserve">Health &amp; Wellbeing; </w:t>
            </w:r>
            <w:r w:rsidR="005B3407">
              <w:rPr>
                <w:rFonts w:ascii="Segoe UI" w:hAnsi="Segoe UI" w:cs="Segoe UI"/>
                <w:bCs/>
              </w:rPr>
              <w:t>the Employee Assis</w:t>
            </w:r>
            <w:r w:rsidR="00A02B78">
              <w:rPr>
                <w:rFonts w:ascii="Segoe UI" w:hAnsi="Segoe UI" w:cs="Segoe UI"/>
                <w:bCs/>
              </w:rPr>
              <w:t xml:space="preserve">tance Programme; </w:t>
            </w:r>
            <w:r w:rsidR="00503368">
              <w:rPr>
                <w:rFonts w:ascii="Segoe UI" w:hAnsi="Segoe UI" w:cs="Segoe UI"/>
                <w:bCs/>
              </w:rPr>
              <w:t>enhancement of HR IT systems and reports;</w:t>
            </w:r>
            <w:r w:rsidR="003F5220">
              <w:rPr>
                <w:rFonts w:ascii="Segoe UI" w:hAnsi="Segoe UI" w:cs="Segoe UI"/>
                <w:bCs/>
              </w:rPr>
              <w:t xml:space="preserve"> </w:t>
            </w:r>
            <w:r w:rsidR="00A02B78">
              <w:rPr>
                <w:rFonts w:ascii="Segoe UI" w:hAnsi="Segoe UI" w:cs="Segoe UI"/>
                <w:bCs/>
              </w:rPr>
              <w:t xml:space="preserve">Equality, Diversity &amp; Inclusion; </w:t>
            </w:r>
            <w:r w:rsidR="00AE7347">
              <w:rPr>
                <w:rFonts w:ascii="Segoe UI" w:hAnsi="Segoe UI" w:cs="Segoe UI"/>
                <w:bCs/>
              </w:rPr>
              <w:t xml:space="preserve">the Management Toolkit pilot programme; </w:t>
            </w:r>
            <w:r w:rsidR="00602F45">
              <w:rPr>
                <w:rFonts w:ascii="Segoe UI" w:hAnsi="Segoe UI" w:cs="Segoe UI"/>
                <w:bCs/>
              </w:rPr>
              <w:t xml:space="preserve">sickness; </w:t>
            </w:r>
            <w:r w:rsidR="000A0E25">
              <w:rPr>
                <w:rFonts w:ascii="Segoe UI" w:hAnsi="Segoe UI" w:cs="Segoe UI"/>
                <w:bCs/>
              </w:rPr>
              <w:t xml:space="preserve">vacancies; </w:t>
            </w:r>
            <w:r w:rsidR="003B6BAC" w:rsidRPr="003B6BAC">
              <w:rPr>
                <w:rFonts w:ascii="Segoe UI" w:hAnsi="Segoe UI" w:cs="Segoe UI"/>
                <w:bCs/>
              </w:rPr>
              <w:t>turnover (leavers’ data not internal moves)</w:t>
            </w:r>
            <w:r w:rsidR="00D03E5D">
              <w:rPr>
                <w:rFonts w:ascii="Segoe UI" w:hAnsi="Segoe UI" w:cs="Segoe UI"/>
                <w:bCs/>
              </w:rPr>
              <w:t>;</w:t>
            </w:r>
            <w:r w:rsidR="006459A5">
              <w:rPr>
                <w:rFonts w:ascii="Segoe UI" w:hAnsi="Segoe UI" w:cs="Segoe UI"/>
                <w:bCs/>
              </w:rPr>
              <w:t xml:space="preserve"> and</w:t>
            </w:r>
            <w:r w:rsidR="00D03E5D">
              <w:rPr>
                <w:rFonts w:ascii="Segoe UI" w:hAnsi="Segoe UI" w:cs="Segoe UI"/>
                <w:bCs/>
              </w:rPr>
              <w:t xml:space="preserve"> </w:t>
            </w:r>
            <w:r w:rsidR="006459A5">
              <w:rPr>
                <w:rFonts w:ascii="Segoe UI" w:hAnsi="Segoe UI" w:cs="Segoe UI"/>
                <w:bCs/>
              </w:rPr>
              <w:t xml:space="preserve">agency and </w:t>
            </w:r>
            <w:r w:rsidR="0003438A">
              <w:rPr>
                <w:rFonts w:ascii="Segoe UI" w:hAnsi="Segoe UI" w:cs="Segoe UI"/>
                <w:bCs/>
              </w:rPr>
              <w:t>temporary staffing spend</w:t>
            </w:r>
            <w:r w:rsidR="006459A5">
              <w:rPr>
                <w:rFonts w:ascii="Segoe UI" w:hAnsi="Segoe UI" w:cs="Segoe UI"/>
                <w:bCs/>
              </w:rPr>
              <w:t xml:space="preserve">.  </w:t>
            </w:r>
            <w:r w:rsidR="001677C9">
              <w:rPr>
                <w:rFonts w:ascii="Segoe UI" w:hAnsi="Segoe UI" w:cs="Segoe UI"/>
                <w:bCs/>
              </w:rPr>
              <w:t xml:space="preserve">He noted that </w:t>
            </w:r>
            <w:r w:rsidR="00F47595">
              <w:rPr>
                <w:rFonts w:ascii="Segoe UI" w:hAnsi="Segoe UI" w:cs="Segoe UI"/>
                <w:bCs/>
              </w:rPr>
              <w:t xml:space="preserve">although agency spend remained stubbornly high and sickness had increased (in line with seasonal </w:t>
            </w:r>
            <w:r w:rsidR="009364CD">
              <w:rPr>
                <w:rFonts w:ascii="Segoe UI" w:hAnsi="Segoe UI" w:cs="Segoe UI"/>
                <w:bCs/>
              </w:rPr>
              <w:t>expectations), there were improvements in retention rates and staff turnover</w:t>
            </w:r>
            <w:r w:rsidR="007E66D3">
              <w:rPr>
                <w:rFonts w:ascii="Segoe UI" w:hAnsi="Segoe UI" w:cs="Segoe UI"/>
                <w:bCs/>
              </w:rPr>
              <w:t xml:space="preserve"> was now under 13% and continued to reduce.  </w:t>
            </w:r>
          </w:p>
          <w:p w14:paraId="597EB8EB" w14:textId="6D88EA55" w:rsidR="000B5205" w:rsidRDefault="000B5205" w:rsidP="00AD4C9A">
            <w:pPr>
              <w:jc w:val="both"/>
              <w:rPr>
                <w:rFonts w:ascii="Segoe UI" w:hAnsi="Segoe UI" w:cs="Segoe UI"/>
                <w:bCs/>
              </w:rPr>
            </w:pPr>
          </w:p>
          <w:p w14:paraId="3EF4A008" w14:textId="479711D3" w:rsidR="0053157A" w:rsidRPr="00A80320" w:rsidRDefault="00444EF8" w:rsidP="00787ECB">
            <w:pPr>
              <w:jc w:val="both"/>
              <w:rPr>
                <w:rFonts w:ascii="Segoe UI" w:hAnsi="Segoe UI" w:cs="Segoe UI"/>
                <w:bCs/>
              </w:rPr>
            </w:pPr>
            <w:proofErr w:type="spellStart"/>
            <w:r>
              <w:rPr>
                <w:rFonts w:ascii="Segoe UI" w:hAnsi="Segoe UI" w:cs="Segoe UI"/>
                <w:bCs/>
              </w:rPr>
              <w:t>Aroop</w:t>
            </w:r>
            <w:proofErr w:type="spellEnd"/>
            <w:r>
              <w:rPr>
                <w:rFonts w:ascii="Segoe UI" w:hAnsi="Segoe UI" w:cs="Segoe UI"/>
                <w:bCs/>
              </w:rPr>
              <w:t xml:space="preserve"> </w:t>
            </w:r>
            <w:proofErr w:type="spellStart"/>
            <w:r>
              <w:rPr>
                <w:rFonts w:ascii="Segoe UI" w:hAnsi="Segoe UI" w:cs="Segoe UI"/>
                <w:bCs/>
              </w:rPr>
              <w:t>Mozumder</w:t>
            </w:r>
            <w:proofErr w:type="spellEnd"/>
            <w:r>
              <w:rPr>
                <w:rFonts w:ascii="Segoe UI" w:hAnsi="Segoe UI" w:cs="Segoe UI"/>
                <w:bCs/>
              </w:rPr>
              <w:t xml:space="preserve"> referred to the </w:t>
            </w:r>
            <w:r w:rsidR="006F582F">
              <w:rPr>
                <w:rFonts w:ascii="Segoe UI" w:hAnsi="Segoe UI" w:cs="Segoe UI"/>
                <w:bCs/>
              </w:rPr>
              <w:t xml:space="preserve">final page of the main body of the report, on inpatient temporary staffing use, and asked about the increase in NHS Improvement agency rule overrides.  </w:t>
            </w:r>
            <w:r w:rsidR="00010EA6">
              <w:rPr>
                <w:rFonts w:ascii="Segoe UI" w:hAnsi="Segoe UI" w:cs="Segoe UI"/>
                <w:bCs/>
              </w:rPr>
              <w:t xml:space="preserve">The Chief Nurse explained that the increase was a matter of concern as the overrides were triggered when </w:t>
            </w:r>
            <w:r w:rsidR="009D1BC9">
              <w:rPr>
                <w:rFonts w:ascii="Segoe UI" w:hAnsi="Segoe UI" w:cs="Segoe UI"/>
                <w:bCs/>
              </w:rPr>
              <w:t xml:space="preserve">high-cost (above the NHS Improvement price cap) off-framework agency workers were </w:t>
            </w:r>
            <w:r w:rsidR="0053157A">
              <w:rPr>
                <w:rFonts w:ascii="Segoe UI" w:hAnsi="Segoe UI" w:cs="Segoe UI"/>
                <w:bCs/>
              </w:rPr>
              <w:t>used.  She confirmed that these</w:t>
            </w:r>
            <w:r w:rsidR="00034196">
              <w:rPr>
                <w:rFonts w:ascii="Segoe UI" w:hAnsi="Segoe UI" w:cs="Segoe UI"/>
                <w:bCs/>
              </w:rPr>
              <w:t xml:space="preserve">  </w:t>
            </w:r>
            <w:r w:rsidR="00C23F0D">
              <w:rPr>
                <w:rFonts w:ascii="Segoe UI" w:hAnsi="Segoe UI" w:cs="Segoe UI"/>
                <w:bCs/>
              </w:rPr>
              <w:t xml:space="preserve">  </w:t>
            </w:r>
          </w:p>
        </w:tc>
        <w:tc>
          <w:tcPr>
            <w:tcW w:w="770" w:type="dxa"/>
          </w:tcPr>
          <w:p w14:paraId="49AC2195" w14:textId="77777777" w:rsidR="003D280C" w:rsidRDefault="003D280C" w:rsidP="00687605">
            <w:pPr>
              <w:keepNext/>
              <w:keepLines/>
              <w:rPr>
                <w:rFonts w:ascii="Segoe UI" w:hAnsi="Segoe UI" w:cs="Segoe UI"/>
                <w:b/>
              </w:rPr>
            </w:pPr>
          </w:p>
          <w:p w14:paraId="6B912053" w14:textId="77777777" w:rsidR="001C432E" w:rsidRDefault="001C432E" w:rsidP="00687605">
            <w:pPr>
              <w:keepNext/>
              <w:keepLines/>
              <w:rPr>
                <w:rFonts w:ascii="Segoe UI" w:hAnsi="Segoe UI" w:cs="Segoe UI"/>
                <w:b/>
              </w:rPr>
            </w:pPr>
          </w:p>
          <w:p w14:paraId="39921021" w14:textId="68BA6BE4" w:rsidR="001C432E" w:rsidRDefault="001C432E" w:rsidP="00687605">
            <w:pPr>
              <w:keepNext/>
              <w:keepLines/>
              <w:rPr>
                <w:rFonts w:ascii="Segoe UI" w:hAnsi="Segoe UI" w:cs="Segoe UI"/>
                <w:b/>
              </w:rPr>
            </w:pPr>
          </w:p>
          <w:p w14:paraId="52C9E59D" w14:textId="267AA56F" w:rsidR="00034196" w:rsidRDefault="00034196" w:rsidP="00687605">
            <w:pPr>
              <w:keepNext/>
              <w:keepLines/>
              <w:rPr>
                <w:rFonts w:ascii="Segoe UI" w:hAnsi="Segoe UI" w:cs="Segoe UI"/>
                <w:b/>
              </w:rPr>
            </w:pPr>
          </w:p>
          <w:p w14:paraId="4A294E4B" w14:textId="2DAD6B37" w:rsidR="00034196" w:rsidRDefault="00034196" w:rsidP="00687605">
            <w:pPr>
              <w:keepNext/>
              <w:keepLines/>
              <w:rPr>
                <w:rFonts w:ascii="Segoe UI" w:hAnsi="Segoe UI" w:cs="Segoe UI"/>
                <w:b/>
              </w:rPr>
            </w:pPr>
          </w:p>
          <w:p w14:paraId="70F6D9E5" w14:textId="491219E1" w:rsidR="00034196" w:rsidRDefault="00034196" w:rsidP="00687605">
            <w:pPr>
              <w:keepNext/>
              <w:keepLines/>
              <w:rPr>
                <w:rFonts w:ascii="Segoe UI" w:hAnsi="Segoe UI" w:cs="Segoe UI"/>
                <w:b/>
              </w:rPr>
            </w:pPr>
          </w:p>
          <w:p w14:paraId="5677B7F6" w14:textId="49D92F6F" w:rsidR="00034196" w:rsidRDefault="00034196" w:rsidP="00687605">
            <w:pPr>
              <w:keepNext/>
              <w:keepLines/>
              <w:rPr>
                <w:rFonts w:ascii="Segoe UI" w:hAnsi="Segoe UI" w:cs="Segoe UI"/>
                <w:b/>
              </w:rPr>
            </w:pPr>
          </w:p>
          <w:p w14:paraId="2BFD91B6" w14:textId="39CBCB89" w:rsidR="00034196" w:rsidRDefault="00034196" w:rsidP="00687605">
            <w:pPr>
              <w:keepNext/>
              <w:keepLines/>
              <w:rPr>
                <w:rFonts w:ascii="Segoe UI" w:hAnsi="Segoe UI" w:cs="Segoe UI"/>
                <w:b/>
              </w:rPr>
            </w:pPr>
          </w:p>
          <w:p w14:paraId="5A4C0722" w14:textId="31BA7E51" w:rsidR="00034196" w:rsidRDefault="00034196" w:rsidP="00687605">
            <w:pPr>
              <w:keepNext/>
              <w:keepLines/>
              <w:rPr>
                <w:rFonts w:ascii="Segoe UI" w:hAnsi="Segoe UI" w:cs="Segoe UI"/>
                <w:b/>
              </w:rPr>
            </w:pPr>
          </w:p>
          <w:p w14:paraId="5A8CB088" w14:textId="625D39B4" w:rsidR="00034196" w:rsidRDefault="00034196" w:rsidP="00687605">
            <w:pPr>
              <w:keepNext/>
              <w:keepLines/>
              <w:rPr>
                <w:rFonts w:ascii="Segoe UI" w:hAnsi="Segoe UI" w:cs="Segoe UI"/>
                <w:b/>
              </w:rPr>
            </w:pPr>
          </w:p>
          <w:p w14:paraId="2D7BA89A" w14:textId="77777777" w:rsidR="00034196" w:rsidRDefault="00034196" w:rsidP="00687605">
            <w:pPr>
              <w:keepNext/>
              <w:keepLines/>
              <w:rPr>
                <w:rFonts w:ascii="Segoe UI" w:hAnsi="Segoe UI" w:cs="Segoe UI"/>
                <w:b/>
              </w:rPr>
            </w:pPr>
          </w:p>
          <w:p w14:paraId="11FC8BAD" w14:textId="09FB31AA" w:rsidR="00C9753B" w:rsidRDefault="00C9753B" w:rsidP="00687605">
            <w:pPr>
              <w:keepNext/>
              <w:keepLines/>
              <w:rPr>
                <w:rFonts w:ascii="Segoe UI" w:hAnsi="Segoe UI" w:cs="Segoe UI"/>
                <w:b/>
              </w:rPr>
            </w:pPr>
          </w:p>
          <w:p w14:paraId="7C61B275" w14:textId="5B1D29A8" w:rsidR="00C9753B" w:rsidRDefault="00C9753B" w:rsidP="00687605">
            <w:pPr>
              <w:keepNext/>
              <w:keepLines/>
              <w:rPr>
                <w:rFonts w:ascii="Segoe UI" w:hAnsi="Segoe UI" w:cs="Segoe UI"/>
                <w:b/>
              </w:rPr>
            </w:pPr>
          </w:p>
          <w:p w14:paraId="08D4049A" w14:textId="48C13101" w:rsidR="00C51B20" w:rsidRDefault="00C51B20" w:rsidP="00687605">
            <w:pPr>
              <w:keepNext/>
              <w:keepLines/>
              <w:rPr>
                <w:rFonts w:ascii="Segoe UI" w:hAnsi="Segoe UI" w:cs="Segoe UI"/>
                <w:b/>
              </w:rPr>
            </w:pPr>
          </w:p>
          <w:p w14:paraId="3681E1E2" w14:textId="2FC371DF" w:rsidR="00C51B20" w:rsidRDefault="00C51B20" w:rsidP="00687605">
            <w:pPr>
              <w:keepNext/>
              <w:keepLines/>
              <w:rPr>
                <w:rFonts w:ascii="Segoe UI" w:hAnsi="Segoe UI" w:cs="Segoe UI"/>
                <w:b/>
              </w:rPr>
            </w:pPr>
          </w:p>
          <w:p w14:paraId="17C8A803" w14:textId="07E23649" w:rsidR="00C9753B" w:rsidRDefault="00C9753B" w:rsidP="00687605">
            <w:pPr>
              <w:keepNext/>
              <w:keepLines/>
              <w:rPr>
                <w:rFonts w:ascii="Segoe UI" w:hAnsi="Segoe UI" w:cs="Segoe UI"/>
                <w:b/>
              </w:rPr>
            </w:pPr>
          </w:p>
          <w:p w14:paraId="5D46945A" w14:textId="47BB3E3E" w:rsidR="001C432E" w:rsidRPr="009E11F6" w:rsidRDefault="001C432E" w:rsidP="00EB3C96">
            <w:pPr>
              <w:keepNext/>
              <w:keepLines/>
              <w:rPr>
                <w:rFonts w:ascii="Segoe UI" w:hAnsi="Segoe UI" w:cs="Segoe UI"/>
                <w:b/>
              </w:rPr>
            </w:pPr>
          </w:p>
        </w:tc>
      </w:tr>
      <w:tr w:rsidR="00034196" w:rsidRPr="009E11F6" w14:paraId="27DA8713" w14:textId="77777777" w:rsidTr="00C72407">
        <w:trPr>
          <w:trHeight w:val="650"/>
        </w:trPr>
        <w:tc>
          <w:tcPr>
            <w:tcW w:w="851" w:type="dxa"/>
          </w:tcPr>
          <w:p w14:paraId="770CC87A" w14:textId="77777777" w:rsidR="00034196" w:rsidRDefault="00034196" w:rsidP="00624083">
            <w:pPr>
              <w:rPr>
                <w:rFonts w:ascii="Segoe UI" w:hAnsi="Segoe UI" w:cs="Segoe UI"/>
                <w:bCs/>
                <w:sz w:val="22"/>
                <w:szCs w:val="22"/>
              </w:rPr>
            </w:pPr>
          </w:p>
          <w:p w14:paraId="3BCDABC5" w14:textId="77777777" w:rsidR="001D613F" w:rsidRDefault="001D613F" w:rsidP="00624083">
            <w:pPr>
              <w:rPr>
                <w:rFonts w:ascii="Segoe UI" w:hAnsi="Segoe UI" w:cs="Segoe UI"/>
                <w:bCs/>
                <w:sz w:val="22"/>
                <w:szCs w:val="22"/>
              </w:rPr>
            </w:pPr>
          </w:p>
          <w:p w14:paraId="211672D5" w14:textId="77777777" w:rsidR="001D613F" w:rsidRDefault="001D613F" w:rsidP="00624083">
            <w:pPr>
              <w:rPr>
                <w:rFonts w:ascii="Segoe UI" w:hAnsi="Segoe UI" w:cs="Segoe UI"/>
                <w:bCs/>
                <w:sz w:val="22"/>
                <w:szCs w:val="22"/>
              </w:rPr>
            </w:pPr>
          </w:p>
          <w:p w14:paraId="34D16908" w14:textId="77777777" w:rsidR="001D613F" w:rsidRDefault="001D613F" w:rsidP="00624083">
            <w:pPr>
              <w:rPr>
                <w:rFonts w:ascii="Segoe UI" w:hAnsi="Segoe UI" w:cs="Segoe UI"/>
                <w:bCs/>
                <w:sz w:val="22"/>
                <w:szCs w:val="22"/>
              </w:rPr>
            </w:pPr>
          </w:p>
          <w:p w14:paraId="6FEDB331" w14:textId="77777777" w:rsidR="001D613F" w:rsidRDefault="001D613F" w:rsidP="00624083">
            <w:pPr>
              <w:rPr>
                <w:rFonts w:ascii="Segoe UI" w:hAnsi="Segoe UI" w:cs="Segoe UI"/>
                <w:bCs/>
                <w:sz w:val="22"/>
                <w:szCs w:val="22"/>
              </w:rPr>
            </w:pPr>
          </w:p>
          <w:p w14:paraId="6215BD70" w14:textId="77777777" w:rsidR="001D613F" w:rsidRDefault="001D613F" w:rsidP="00624083">
            <w:pPr>
              <w:rPr>
                <w:rFonts w:ascii="Segoe UI" w:hAnsi="Segoe UI" w:cs="Segoe UI"/>
                <w:bCs/>
                <w:sz w:val="22"/>
                <w:szCs w:val="22"/>
              </w:rPr>
            </w:pPr>
          </w:p>
          <w:p w14:paraId="6E23A4DC" w14:textId="77777777" w:rsidR="001D613F" w:rsidRDefault="001D613F" w:rsidP="00624083">
            <w:pPr>
              <w:rPr>
                <w:rFonts w:ascii="Segoe UI" w:hAnsi="Segoe UI" w:cs="Segoe UI"/>
                <w:bCs/>
                <w:sz w:val="22"/>
                <w:szCs w:val="22"/>
              </w:rPr>
            </w:pPr>
          </w:p>
          <w:p w14:paraId="6F99A7ED" w14:textId="77777777" w:rsidR="001D613F" w:rsidRDefault="001D613F" w:rsidP="00624083">
            <w:pPr>
              <w:rPr>
                <w:rFonts w:ascii="Segoe UI" w:hAnsi="Segoe UI" w:cs="Segoe UI"/>
                <w:bCs/>
                <w:sz w:val="22"/>
                <w:szCs w:val="22"/>
              </w:rPr>
            </w:pPr>
          </w:p>
          <w:p w14:paraId="57569945" w14:textId="77777777" w:rsidR="001D613F" w:rsidRDefault="001D613F" w:rsidP="00624083">
            <w:pPr>
              <w:rPr>
                <w:rFonts w:ascii="Segoe UI" w:hAnsi="Segoe UI" w:cs="Segoe UI"/>
                <w:bCs/>
                <w:sz w:val="22"/>
                <w:szCs w:val="22"/>
              </w:rPr>
            </w:pPr>
          </w:p>
          <w:p w14:paraId="0CFFA356" w14:textId="77777777" w:rsidR="001D613F" w:rsidRDefault="001D613F" w:rsidP="00624083">
            <w:pPr>
              <w:rPr>
                <w:rFonts w:ascii="Segoe UI" w:hAnsi="Segoe UI" w:cs="Segoe UI"/>
                <w:bCs/>
                <w:sz w:val="22"/>
                <w:szCs w:val="22"/>
              </w:rPr>
            </w:pPr>
          </w:p>
          <w:p w14:paraId="4CA91ECF" w14:textId="77777777" w:rsidR="001D613F" w:rsidRDefault="001D613F" w:rsidP="00624083">
            <w:pPr>
              <w:rPr>
                <w:rFonts w:ascii="Segoe UI" w:hAnsi="Segoe UI" w:cs="Segoe UI"/>
                <w:bCs/>
                <w:sz w:val="22"/>
                <w:szCs w:val="22"/>
              </w:rPr>
            </w:pPr>
          </w:p>
          <w:p w14:paraId="6B62DE2A" w14:textId="77777777" w:rsidR="001D613F" w:rsidRDefault="001D613F" w:rsidP="00624083">
            <w:pPr>
              <w:rPr>
                <w:rFonts w:ascii="Segoe UI" w:hAnsi="Segoe UI" w:cs="Segoe UI"/>
                <w:bCs/>
                <w:sz w:val="22"/>
                <w:szCs w:val="22"/>
              </w:rPr>
            </w:pPr>
          </w:p>
          <w:p w14:paraId="3C33EB5C" w14:textId="77777777" w:rsidR="001D613F" w:rsidRDefault="001D613F" w:rsidP="00624083">
            <w:pPr>
              <w:rPr>
                <w:rFonts w:ascii="Segoe UI" w:hAnsi="Segoe UI" w:cs="Segoe UI"/>
                <w:bCs/>
                <w:sz w:val="22"/>
                <w:szCs w:val="22"/>
              </w:rPr>
            </w:pPr>
          </w:p>
          <w:p w14:paraId="55837E29" w14:textId="77777777" w:rsidR="001D613F" w:rsidRDefault="001D613F" w:rsidP="00624083">
            <w:pPr>
              <w:rPr>
                <w:rFonts w:ascii="Segoe UI" w:hAnsi="Segoe UI" w:cs="Segoe UI"/>
                <w:bCs/>
                <w:sz w:val="22"/>
                <w:szCs w:val="22"/>
              </w:rPr>
            </w:pPr>
          </w:p>
          <w:p w14:paraId="7B9FE222" w14:textId="77777777" w:rsidR="001D613F" w:rsidRDefault="001D613F" w:rsidP="00624083">
            <w:pPr>
              <w:rPr>
                <w:rFonts w:ascii="Segoe UI" w:hAnsi="Segoe UI" w:cs="Segoe UI"/>
                <w:bCs/>
                <w:sz w:val="22"/>
                <w:szCs w:val="22"/>
              </w:rPr>
            </w:pPr>
          </w:p>
          <w:p w14:paraId="554BC9ED" w14:textId="77777777" w:rsidR="001D613F" w:rsidRDefault="001D613F" w:rsidP="00624083">
            <w:pPr>
              <w:rPr>
                <w:rFonts w:ascii="Segoe UI" w:hAnsi="Segoe UI" w:cs="Segoe UI"/>
                <w:bCs/>
                <w:sz w:val="22"/>
                <w:szCs w:val="22"/>
              </w:rPr>
            </w:pPr>
          </w:p>
          <w:p w14:paraId="0D147BC0" w14:textId="77777777" w:rsidR="001D613F" w:rsidRDefault="001D613F" w:rsidP="00624083">
            <w:pPr>
              <w:rPr>
                <w:rFonts w:ascii="Segoe UI" w:hAnsi="Segoe UI" w:cs="Segoe UI"/>
                <w:bCs/>
                <w:sz w:val="22"/>
                <w:szCs w:val="22"/>
              </w:rPr>
            </w:pPr>
          </w:p>
          <w:p w14:paraId="4A75E571" w14:textId="77777777" w:rsidR="001D613F" w:rsidRDefault="001D613F" w:rsidP="00624083">
            <w:pPr>
              <w:rPr>
                <w:rFonts w:ascii="Segoe UI" w:hAnsi="Segoe UI" w:cs="Segoe UI"/>
                <w:bCs/>
                <w:sz w:val="22"/>
                <w:szCs w:val="22"/>
              </w:rPr>
            </w:pPr>
          </w:p>
          <w:p w14:paraId="0142FA2F" w14:textId="77777777" w:rsidR="001D613F" w:rsidRDefault="001D613F" w:rsidP="00624083">
            <w:pPr>
              <w:rPr>
                <w:rFonts w:ascii="Segoe UI" w:hAnsi="Segoe UI" w:cs="Segoe UI"/>
                <w:bCs/>
                <w:sz w:val="22"/>
                <w:szCs w:val="22"/>
              </w:rPr>
            </w:pPr>
            <w:r>
              <w:rPr>
                <w:rFonts w:ascii="Segoe UI" w:hAnsi="Segoe UI" w:cs="Segoe UI"/>
                <w:bCs/>
                <w:sz w:val="22"/>
                <w:szCs w:val="22"/>
              </w:rPr>
              <w:t>c</w:t>
            </w:r>
          </w:p>
          <w:p w14:paraId="5376DC3E" w14:textId="77777777" w:rsidR="001D613F" w:rsidRDefault="001D613F" w:rsidP="00624083">
            <w:pPr>
              <w:rPr>
                <w:rFonts w:ascii="Segoe UI" w:hAnsi="Segoe UI" w:cs="Segoe UI"/>
                <w:bCs/>
                <w:sz w:val="22"/>
                <w:szCs w:val="22"/>
              </w:rPr>
            </w:pPr>
          </w:p>
          <w:p w14:paraId="2A34F3CC" w14:textId="77777777" w:rsidR="001D613F" w:rsidRDefault="001D613F" w:rsidP="00624083">
            <w:pPr>
              <w:rPr>
                <w:rFonts w:ascii="Segoe UI" w:hAnsi="Segoe UI" w:cs="Segoe UI"/>
                <w:bCs/>
                <w:sz w:val="22"/>
                <w:szCs w:val="22"/>
              </w:rPr>
            </w:pPr>
          </w:p>
          <w:p w14:paraId="70BC6983" w14:textId="77777777" w:rsidR="001D613F" w:rsidRDefault="001D613F" w:rsidP="00624083">
            <w:pPr>
              <w:rPr>
                <w:rFonts w:ascii="Segoe UI" w:hAnsi="Segoe UI" w:cs="Segoe UI"/>
                <w:bCs/>
                <w:sz w:val="22"/>
                <w:szCs w:val="22"/>
              </w:rPr>
            </w:pPr>
          </w:p>
          <w:p w14:paraId="3FAA6ABC" w14:textId="77777777" w:rsidR="001D613F" w:rsidRDefault="001D613F" w:rsidP="00624083">
            <w:pPr>
              <w:rPr>
                <w:rFonts w:ascii="Segoe UI" w:hAnsi="Segoe UI" w:cs="Segoe UI"/>
                <w:bCs/>
                <w:sz w:val="22"/>
                <w:szCs w:val="22"/>
              </w:rPr>
            </w:pPr>
          </w:p>
          <w:p w14:paraId="744E087A" w14:textId="77777777" w:rsidR="001D613F" w:rsidRDefault="001D613F" w:rsidP="00624083">
            <w:pPr>
              <w:rPr>
                <w:rFonts w:ascii="Segoe UI" w:hAnsi="Segoe UI" w:cs="Segoe UI"/>
                <w:bCs/>
                <w:sz w:val="22"/>
                <w:szCs w:val="22"/>
              </w:rPr>
            </w:pPr>
          </w:p>
          <w:p w14:paraId="7E0FC538" w14:textId="77777777" w:rsidR="001D613F" w:rsidRDefault="001D613F" w:rsidP="00624083">
            <w:pPr>
              <w:rPr>
                <w:rFonts w:ascii="Segoe UI" w:hAnsi="Segoe UI" w:cs="Segoe UI"/>
                <w:bCs/>
                <w:sz w:val="22"/>
                <w:szCs w:val="22"/>
              </w:rPr>
            </w:pPr>
          </w:p>
          <w:p w14:paraId="3A8BB6D8" w14:textId="77777777" w:rsidR="001D613F" w:rsidRDefault="001D613F" w:rsidP="00624083">
            <w:pPr>
              <w:rPr>
                <w:rFonts w:ascii="Segoe UI" w:hAnsi="Segoe UI" w:cs="Segoe UI"/>
                <w:bCs/>
                <w:sz w:val="22"/>
                <w:szCs w:val="22"/>
              </w:rPr>
            </w:pPr>
          </w:p>
          <w:p w14:paraId="1969F4EA" w14:textId="77777777" w:rsidR="001D613F" w:rsidRDefault="001D613F" w:rsidP="00624083">
            <w:pPr>
              <w:rPr>
                <w:rFonts w:ascii="Segoe UI" w:hAnsi="Segoe UI" w:cs="Segoe UI"/>
                <w:bCs/>
                <w:sz w:val="22"/>
                <w:szCs w:val="22"/>
              </w:rPr>
            </w:pPr>
          </w:p>
          <w:p w14:paraId="1B182103" w14:textId="77777777" w:rsidR="001D613F" w:rsidRDefault="001D613F" w:rsidP="00624083">
            <w:pPr>
              <w:rPr>
                <w:rFonts w:ascii="Segoe UI" w:hAnsi="Segoe UI" w:cs="Segoe UI"/>
                <w:bCs/>
                <w:sz w:val="22"/>
                <w:szCs w:val="22"/>
              </w:rPr>
            </w:pPr>
            <w:r>
              <w:rPr>
                <w:rFonts w:ascii="Segoe UI" w:hAnsi="Segoe UI" w:cs="Segoe UI"/>
                <w:bCs/>
                <w:sz w:val="22"/>
                <w:szCs w:val="22"/>
              </w:rPr>
              <w:t>d</w:t>
            </w:r>
          </w:p>
          <w:p w14:paraId="1899FAD1" w14:textId="77777777" w:rsidR="001D613F" w:rsidRDefault="001D613F" w:rsidP="00624083">
            <w:pPr>
              <w:rPr>
                <w:rFonts w:ascii="Segoe UI" w:hAnsi="Segoe UI" w:cs="Segoe UI"/>
                <w:bCs/>
                <w:sz w:val="22"/>
                <w:szCs w:val="22"/>
              </w:rPr>
            </w:pPr>
          </w:p>
          <w:p w14:paraId="06B9E2D2" w14:textId="77777777" w:rsidR="001D613F" w:rsidRDefault="001D613F" w:rsidP="00624083">
            <w:pPr>
              <w:rPr>
                <w:rFonts w:ascii="Segoe UI" w:hAnsi="Segoe UI" w:cs="Segoe UI"/>
                <w:bCs/>
                <w:sz w:val="22"/>
                <w:szCs w:val="22"/>
              </w:rPr>
            </w:pPr>
          </w:p>
          <w:p w14:paraId="27F19E12" w14:textId="77777777" w:rsidR="001D613F" w:rsidRDefault="001D613F" w:rsidP="00624083">
            <w:pPr>
              <w:rPr>
                <w:rFonts w:ascii="Segoe UI" w:hAnsi="Segoe UI" w:cs="Segoe UI"/>
                <w:bCs/>
                <w:sz w:val="22"/>
                <w:szCs w:val="22"/>
              </w:rPr>
            </w:pPr>
          </w:p>
          <w:p w14:paraId="5B7A6C39" w14:textId="77777777" w:rsidR="001D613F" w:rsidRDefault="001D613F" w:rsidP="00624083">
            <w:pPr>
              <w:rPr>
                <w:rFonts w:ascii="Segoe UI" w:hAnsi="Segoe UI" w:cs="Segoe UI"/>
                <w:bCs/>
                <w:sz w:val="22"/>
                <w:szCs w:val="22"/>
              </w:rPr>
            </w:pPr>
          </w:p>
          <w:p w14:paraId="6B544198" w14:textId="77777777" w:rsidR="001D613F" w:rsidRDefault="001D613F" w:rsidP="00624083">
            <w:pPr>
              <w:rPr>
                <w:rFonts w:ascii="Segoe UI" w:hAnsi="Segoe UI" w:cs="Segoe UI"/>
                <w:bCs/>
                <w:sz w:val="22"/>
                <w:szCs w:val="22"/>
              </w:rPr>
            </w:pPr>
          </w:p>
          <w:p w14:paraId="3AE7D8A8" w14:textId="77777777" w:rsidR="001D613F" w:rsidRDefault="001D613F" w:rsidP="00624083">
            <w:pPr>
              <w:rPr>
                <w:rFonts w:ascii="Segoe UI" w:hAnsi="Segoe UI" w:cs="Segoe UI"/>
                <w:bCs/>
                <w:sz w:val="22"/>
                <w:szCs w:val="22"/>
              </w:rPr>
            </w:pPr>
          </w:p>
          <w:p w14:paraId="2EED27FD" w14:textId="77777777" w:rsidR="001D613F" w:rsidRDefault="001D613F" w:rsidP="00624083">
            <w:pPr>
              <w:rPr>
                <w:rFonts w:ascii="Segoe UI" w:hAnsi="Segoe UI" w:cs="Segoe UI"/>
                <w:bCs/>
                <w:sz w:val="22"/>
                <w:szCs w:val="22"/>
              </w:rPr>
            </w:pPr>
          </w:p>
          <w:p w14:paraId="090FF584" w14:textId="77777777" w:rsidR="001D613F" w:rsidRDefault="001D613F" w:rsidP="00624083">
            <w:pPr>
              <w:rPr>
                <w:rFonts w:ascii="Segoe UI" w:hAnsi="Segoe UI" w:cs="Segoe UI"/>
                <w:bCs/>
                <w:sz w:val="22"/>
                <w:szCs w:val="22"/>
              </w:rPr>
            </w:pPr>
          </w:p>
          <w:p w14:paraId="7A3DC67D" w14:textId="77777777" w:rsidR="001D613F" w:rsidRDefault="001D613F" w:rsidP="00624083">
            <w:pPr>
              <w:rPr>
                <w:rFonts w:ascii="Segoe UI" w:hAnsi="Segoe UI" w:cs="Segoe UI"/>
                <w:bCs/>
                <w:sz w:val="22"/>
                <w:szCs w:val="22"/>
              </w:rPr>
            </w:pPr>
          </w:p>
          <w:p w14:paraId="7B9FF7D4" w14:textId="77777777" w:rsidR="001D613F" w:rsidRDefault="001D613F" w:rsidP="00624083">
            <w:pPr>
              <w:rPr>
                <w:rFonts w:ascii="Segoe UI" w:hAnsi="Segoe UI" w:cs="Segoe UI"/>
                <w:bCs/>
                <w:sz w:val="22"/>
                <w:szCs w:val="22"/>
              </w:rPr>
            </w:pPr>
          </w:p>
          <w:p w14:paraId="13DB06E3" w14:textId="77777777" w:rsidR="001D613F" w:rsidRDefault="001D613F" w:rsidP="00624083">
            <w:pPr>
              <w:rPr>
                <w:rFonts w:ascii="Segoe UI" w:hAnsi="Segoe UI" w:cs="Segoe UI"/>
                <w:bCs/>
                <w:sz w:val="22"/>
                <w:szCs w:val="22"/>
              </w:rPr>
            </w:pPr>
          </w:p>
          <w:p w14:paraId="4FA167C4" w14:textId="77777777" w:rsidR="001D613F" w:rsidRDefault="001D613F" w:rsidP="00624083">
            <w:pPr>
              <w:rPr>
                <w:rFonts w:ascii="Segoe UI" w:hAnsi="Segoe UI" w:cs="Segoe UI"/>
                <w:bCs/>
                <w:sz w:val="22"/>
                <w:szCs w:val="22"/>
              </w:rPr>
            </w:pPr>
            <w:r>
              <w:rPr>
                <w:rFonts w:ascii="Segoe UI" w:hAnsi="Segoe UI" w:cs="Segoe UI"/>
                <w:bCs/>
                <w:sz w:val="22"/>
                <w:szCs w:val="22"/>
              </w:rPr>
              <w:t>e</w:t>
            </w:r>
          </w:p>
          <w:p w14:paraId="462A0576" w14:textId="77777777" w:rsidR="001D613F" w:rsidRDefault="001D613F" w:rsidP="00624083">
            <w:pPr>
              <w:rPr>
                <w:rFonts w:ascii="Segoe UI" w:hAnsi="Segoe UI" w:cs="Segoe UI"/>
                <w:bCs/>
                <w:sz w:val="22"/>
                <w:szCs w:val="22"/>
              </w:rPr>
            </w:pPr>
          </w:p>
          <w:p w14:paraId="542CD14A" w14:textId="77777777" w:rsidR="001D613F" w:rsidRDefault="001D613F" w:rsidP="00624083">
            <w:pPr>
              <w:rPr>
                <w:rFonts w:ascii="Segoe UI" w:hAnsi="Segoe UI" w:cs="Segoe UI"/>
                <w:bCs/>
                <w:sz w:val="22"/>
                <w:szCs w:val="22"/>
              </w:rPr>
            </w:pPr>
          </w:p>
          <w:p w14:paraId="1D09131B" w14:textId="77777777" w:rsidR="001D613F" w:rsidRDefault="001D613F" w:rsidP="00624083">
            <w:pPr>
              <w:rPr>
                <w:rFonts w:ascii="Segoe UI" w:hAnsi="Segoe UI" w:cs="Segoe UI"/>
                <w:bCs/>
                <w:sz w:val="22"/>
                <w:szCs w:val="22"/>
              </w:rPr>
            </w:pPr>
          </w:p>
          <w:p w14:paraId="1AA7F96F" w14:textId="77777777" w:rsidR="001D613F" w:rsidRDefault="001D613F" w:rsidP="00624083">
            <w:pPr>
              <w:rPr>
                <w:rFonts w:ascii="Segoe UI" w:hAnsi="Segoe UI" w:cs="Segoe UI"/>
                <w:bCs/>
                <w:sz w:val="22"/>
                <w:szCs w:val="22"/>
              </w:rPr>
            </w:pPr>
          </w:p>
          <w:p w14:paraId="07A1B516" w14:textId="77777777" w:rsidR="001D613F" w:rsidRDefault="001D613F" w:rsidP="00624083">
            <w:pPr>
              <w:rPr>
                <w:rFonts w:ascii="Segoe UI" w:hAnsi="Segoe UI" w:cs="Segoe UI"/>
                <w:bCs/>
                <w:sz w:val="22"/>
                <w:szCs w:val="22"/>
              </w:rPr>
            </w:pPr>
          </w:p>
          <w:p w14:paraId="38D40AA0" w14:textId="77777777" w:rsidR="001D613F" w:rsidRDefault="001D613F" w:rsidP="00624083">
            <w:pPr>
              <w:rPr>
                <w:rFonts w:ascii="Segoe UI" w:hAnsi="Segoe UI" w:cs="Segoe UI"/>
                <w:bCs/>
                <w:sz w:val="22"/>
                <w:szCs w:val="22"/>
              </w:rPr>
            </w:pPr>
          </w:p>
          <w:p w14:paraId="0B279FEB" w14:textId="77777777" w:rsidR="001D613F" w:rsidRDefault="001D613F" w:rsidP="00624083">
            <w:pPr>
              <w:rPr>
                <w:rFonts w:ascii="Segoe UI" w:hAnsi="Segoe UI" w:cs="Segoe UI"/>
                <w:bCs/>
                <w:sz w:val="22"/>
                <w:szCs w:val="22"/>
              </w:rPr>
            </w:pPr>
          </w:p>
          <w:p w14:paraId="3E84F056" w14:textId="77777777" w:rsidR="001D613F" w:rsidRDefault="001D613F" w:rsidP="00624083">
            <w:pPr>
              <w:rPr>
                <w:rFonts w:ascii="Segoe UI" w:hAnsi="Segoe UI" w:cs="Segoe UI"/>
                <w:bCs/>
                <w:sz w:val="22"/>
                <w:szCs w:val="22"/>
              </w:rPr>
            </w:pPr>
          </w:p>
          <w:p w14:paraId="119AA9B5" w14:textId="77777777" w:rsidR="001D613F" w:rsidRDefault="001D613F" w:rsidP="00624083">
            <w:pPr>
              <w:rPr>
                <w:rFonts w:ascii="Segoe UI" w:hAnsi="Segoe UI" w:cs="Segoe UI"/>
                <w:bCs/>
                <w:sz w:val="22"/>
                <w:szCs w:val="22"/>
              </w:rPr>
            </w:pPr>
          </w:p>
          <w:p w14:paraId="061E7D3B" w14:textId="756D4BC8" w:rsidR="001D613F" w:rsidRPr="001D613F" w:rsidRDefault="001D613F" w:rsidP="00624083">
            <w:pPr>
              <w:rPr>
                <w:rFonts w:ascii="Segoe UI" w:hAnsi="Segoe UI" w:cs="Segoe UI"/>
                <w:bCs/>
                <w:sz w:val="22"/>
                <w:szCs w:val="22"/>
              </w:rPr>
            </w:pPr>
            <w:r>
              <w:rPr>
                <w:rFonts w:ascii="Segoe UI" w:hAnsi="Segoe UI" w:cs="Segoe UI"/>
                <w:bCs/>
                <w:sz w:val="22"/>
                <w:szCs w:val="22"/>
              </w:rPr>
              <w:t>f</w:t>
            </w:r>
          </w:p>
        </w:tc>
        <w:tc>
          <w:tcPr>
            <w:tcW w:w="7655" w:type="dxa"/>
          </w:tcPr>
          <w:p w14:paraId="7C27B530" w14:textId="79565E04" w:rsidR="00034196" w:rsidRDefault="00034196" w:rsidP="000B17FA">
            <w:pPr>
              <w:jc w:val="both"/>
              <w:rPr>
                <w:rFonts w:ascii="Segoe UI" w:hAnsi="Segoe UI" w:cs="Segoe UI"/>
                <w:bCs/>
              </w:rPr>
            </w:pPr>
            <w:r>
              <w:rPr>
                <w:rFonts w:ascii="Segoe UI" w:hAnsi="Segoe UI" w:cs="Segoe UI"/>
                <w:bCs/>
              </w:rPr>
              <w:lastRenderedPageBreak/>
              <w:t>instances were reviewed weekly at the Weekly Review Meeting (Clinical Standards) and would be the focus of an ‘Improving Quality and Reducing Agency’ programme board</w:t>
            </w:r>
            <w:r w:rsidR="00BE30B1">
              <w:rPr>
                <w:rFonts w:ascii="Segoe UI" w:hAnsi="Segoe UI" w:cs="Segoe UI"/>
                <w:bCs/>
              </w:rPr>
              <w:t xml:space="preserve"> </w:t>
            </w:r>
            <w:r w:rsidR="001B454D">
              <w:rPr>
                <w:rFonts w:ascii="Segoe UI" w:hAnsi="Segoe UI" w:cs="Segoe UI"/>
                <w:bCs/>
              </w:rPr>
              <w:t>(</w:t>
            </w:r>
            <w:r w:rsidR="00BE30B1">
              <w:rPr>
                <w:rFonts w:ascii="Segoe UI" w:hAnsi="Segoe UI" w:cs="Segoe UI"/>
                <w:bCs/>
              </w:rPr>
              <w:t>which she would discuss further under item BOD</w:t>
            </w:r>
            <w:r w:rsidR="001B454D">
              <w:rPr>
                <w:rFonts w:ascii="Segoe UI" w:hAnsi="Segoe UI" w:cs="Segoe UI"/>
                <w:bCs/>
              </w:rPr>
              <w:t xml:space="preserve"> 09/20 below)</w:t>
            </w:r>
            <w:r>
              <w:rPr>
                <w:rFonts w:ascii="Segoe UI" w:hAnsi="Segoe UI" w:cs="Segoe UI"/>
                <w:bCs/>
              </w:rPr>
              <w:t xml:space="preserve">.  She noted that she had already had discussions with Heads of Nursing on this.  The Medical Director added that from a locum </w:t>
            </w:r>
            <w:r w:rsidR="009B59A2">
              <w:rPr>
                <w:rFonts w:ascii="Segoe UI" w:hAnsi="Segoe UI" w:cs="Segoe UI"/>
                <w:bCs/>
              </w:rPr>
              <w:t xml:space="preserve">medics </w:t>
            </w:r>
            <w:r>
              <w:rPr>
                <w:rFonts w:ascii="Segoe UI" w:hAnsi="Segoe UI" w:cs="Segoe UI"/>
                <w:bCs/>
              </w:rPr>
              <w:t xml:space="preserve">perspective, there was a supply and demand issue as medics could choose the agencies for which they worked and were not subject to the same framework arrangements.  Chris Hurst cautioned against over-reliance on averages and noted that it may be helpful to disaggregate the data into occupational staff groups, especially if a different cost-weighting could be applied to the different occupational groups.  </w:t>
            </w:r>
            <w:r w:rsidR="00324FA4">
              <w:rPr>
                <w:rFonts w:ascii="Segoe UI" w:hAnsi="Segoe UI" w:cs="Segoe UI"/>
                <w:bCs/>
              </w:rPr>
              <w:t xml:space="preserve">The Chief Nurse agreed that it would be useful to consider the data at a profession-specific level. </w:t>
            </w:r>
            <w:r>
              <w:rPr>
                <w:rFonts w:ascii="Segoe UI" w:hAnsi="Segoe UI" w:cs="Segoe UI"/>
                <w:bCs/>
              </w:rPr>
              <w:t>Bernard Galton noted that this could potentially be considered in more detail through the People, Leadership &amp; Culture Committee.</w:t>
            </w:r>
          </w:p>
          <w:p w14:paraId="1CE0FB00" w14:textId="7E0A0251" w:rsidR="00000097" w:rsidRDefault="00000097" w:rsidP="000B17FA">
            <w:pPr>
              <w:jc w:val="both"/>
              <w:rPr>
                <w:rFonts w:ascii="Segoe UI" w:hAnsi="Segoe UI" w:cs="Segoe UI"/>
                <w:bCs/>
              </w:rPr>
            </w:pPr>
          </w:p>
          <w:p w14:paraId="6107DD07" w14:textId="1794A753" w:rsidR="00000097" w:rsidRDefault="00000097" w:rsidP="000B17FA">
            <w:pPr>
              <w:jc w:val="both"/>
              <w:rPr>
                <w:rFonts w:ascii="Segoe UI" w:hAnsi="Segoe UI" w:cs="Segoe UI"/>
                <w:bCs/>
              </w:rPr>
            </w:pPr>
            <w:proofErr w:type="spellStart"/>
            <w:r>
              <w:rPr>
                <w:rFonts w:ascii="Segoe UI" w:hAnsi="Segoe UI" w:cs="Segoe UI"/>
                <w:bCs/>
              </w:rPr>
              <w:t>Aroop</w:t>
            </w:r>
            <w:proofErr w:type="spellEnd"/>
            <w:r>
              <w:rPr>
                <w:rFonts w:ascii="Segoe UI" w:hAnsi="Segoe UI" w:cs="Segoe UI"/>
                <w:bCs/>
              </w:rPr>
              <w:t xml:space="preserve"> </w:t>
            </w:r>
            <w:proofErr w:type="spellStart"/>
            <w:r>
              <w:rPr>
                <w:rFonts w:ascii="Segoe UI" w:hAnsi="Segoe UI" w:cs="Segoe UI"/>
                <w:bCs/>
              </w:rPr>
              <w:t>Mozumder</w:t>
            </w:r>
            <w:proofErr w:type="spellEnd"/>
            <w:r>
              <w:rPr>
                <w:rFonts w:ascii="Segoe UI" w:hAnsi="Segoe UI" w:cs="Segoe UI"/>
                <w:bCs/>
              </w:rPr>
              <w:t xml:space="preserve"> asked if there was an opportunity through the BOB ICS to </w:t>
            </w:r>
            <w:r w:rsidR="00E51381">
              <w:rPr>
                <w:rFonts w:ascii="Segoe UI" w:hAnsi="Segoe UI" w:cs="Segoe UI"/>
                <w:bCs/>
              </w:rPr>
              <w:t xml:space="preserve">set universal guidelines throughout the local area on use and cost of locum medics.  The </w:t>
            </w:r>
            <w:r w:rsidR="009574CF">
              <w:rPr>
                <w:rFonts w:ascii="Segoe UI" w:hAnsi="Segoe UI" w:cs="Segoe UI"/>
                <w:bCs/>
              </w:rPr>
              <w:t xml:space="preserve">Managing Director of Mental Health and Learning Disabilities </w:t>
            </w:r>
            <w:r w:rsidR="00D16A34">
              <w:rPr>
                <w:rFonts w:ascii="Segoe UI" w:hAnsi="Segoe UI" w:cs="Segoe UI"/>
                <w:bCs/>
              </w:rPr>
              <w:t xml:space="preserve">replied that there was a BOB ICS workforce group and HR directors group; however, she noted that </w:t>
            </w:r>
            <w:r w:rsidR="009B59A2">
              <w:rPr>
                <w:rFonts w:ascii="Segoe UI" w:hAnsi="Segoe UI" w:cs="Segoe UI"/>
                <w:bCs/>
              </w:rPr>
              <w:t>demand for locum medics could also be subject to seasonal fluctuations</w:t>
            </w:r>
            <w:r w:rsidR="00265F37">
              <w:rPr>
                <w:rFonts w:ascii="Segoe UI" w:hAnsi="Segoe UI" w:cs="Segoe UI"/>
                <w:bCs/>
              </w:rPr>
              <w:t xml:space="preserve"> and that winter pressures tended to lead to an increase in demand and locum rates especially in community services like of Out Of Hours GPs.  </w:t>
            </w:r>
          </w:p>
          <w:p w14:paraId="44D1EEE1" w14:textId="77777777" w:rsidR="00034196" w:rsidRDefault="00034196" w:rsidP="000B17FA">
            <w:pPr>
              <w:jc w:val="both"/>
              <w:rPr>
                <w:rFonts w:ascii="Segoe UI" w:hAnsi="Segoe UI" w:cs="Segoe UI"/>
                <w:bCs/>
              </w:rPr>
            </w:pPr>
          </w:p>
          <w:p w14:paraId="7E4E1137" w14:textId="7A943C7B" w:rsidR="00034196" w:rsidRDefault="00F92759" w:rsidP="000B17FA">
            <w:pPr>
              <w:jc w:val="both"/>
              <w:rPr>
                <w:rFonts w:ascii="Segoe UI" w:hAnsi="Segoe UI" w:cs="Segoe UI"/>
                <w:bCs/>
              </w:rPr>
            </w:pPr>
            <w:r>
              <w:rPr>
                <w:rFonts w:ascii="Segoe UI" w:hAnsi="Segoe UI" w:cs="Segoe UI"/>
                <w:bCs/>
              </w:rPr>
              <w:t xml:space="preserve">Bernard Galton commented that although the reduction in turnover was </w:t>
            </w:r>
            <w:r w:rsidR="00B514C9">
              <w:rPr>
                <w:rFonts w:ascii="Segoe UI" w:hAnsi="Segoe UI" w:cs="Segoe UI"/>
                <w:bCs/>
              </w:rPr>
              <w:t>positive and indicated a cost saving and that less recruitment activity was required, there was still a concerning spike in vacanci</w:t>
            </w:r>
            <w:r w:rsidR="00482314">
              <w:rPr>
                <w:rFonts w:ascii="Segoe UI" w:hAnsi="Segoe UI" w:cs="Segoe UI"/>
                <w:bCs/>
              </w:rPr>
              <w:t xml:space="preserve">es in either the Buckinghamshire Mental Health or Specialised Services directorate.  The Chief Nurse noted that the vacancy increase may relate to Buckinghamshire.  </w:t>
            </w:r>
            <w:r w:rsidR="002144B9">
              <w:rPr>
                <w:rFonts w:ascii="Segoe UI" w:hAnsi="Segoe UI" w:cs="Segoe UI"/>
                <w:bCs/>
              </w:rPr>
              <w:t>The Director of HR added that the spike may relate to funding because as funding became available this could trigger</w:t>
            </w:r>
            <w:r w:rsidR="00DD58A3">
              <w:rPr>
                <w:rFonts w:ascii="Segoe UI" w:hAnsi="Segoe UI" w:cs="Segoe UI"/>
                <w:bCs/>
              </w:rPr>
              <w:t xml:space="preserve"> a spike in budgets; he noted that recruitment activity did not track well to th</w:t>
            </w:r>
            <w:r w:rsidR="00090E1E">
              <w:rPr>
                <w:rFonts w:ascii="Segoe UI" w:hAnsi="Segoe UI" w:cs="Segoe UI"/>
                <w:bCs/>
              </w:rPr>
              <w:t xml:space="preserve">is particular graph which tracked establishments to budget.  </w:t>
            </w:r>
          </w:p>
          <w:p w14:paraId="16141908" w14:textId="77777777" w:rsidR="00034196" w:rsidRDefault="00034196" w:rsidP="000B17FA">
            <w:pPr>
              <w:jc w:val="both"/>
              <w:rPr>
                <w:rFonts w:ascii="Segoe UI" w:hAnsi="Segoe UI" w:cs="Segoe UI"/>
                <w:bCs/>
              </w:rPr>
            </w:pPr>
          </w:p>
          <w:p w14:paraId="56BE9FC6" w14:textId="0BAAA78A" w:rsidR="00034196" w:rsidRDefault="005C5BB9" w:rsidP="000B17FA">
            <w:pPr>
              <w:jc w:val="both"/>
              <w:rPr>
                <w:rFonts w:ascii="Segoe UI" w:hAnsi="Segoe UI" w:cs="Segoe UI"/>
                <w:bCs/>
              </w:rPr>
            </w:pPr>
            <w:r>
              <w:rPr>
                <w:rFonts w:ascii="Segoe UI" w:hAnsi="Segoe UI" w:cs="Segoe UI"/>
                <w:bCs/>
              </w:rPr>
              <w:t xml:space="preserve">The Trust Chair asked about </w:t>
            </w:r>
            <w:r w:rsidR="00390564">
              <w:rPr>
                <w:rFonts w:ascii="Segoe UI" w:hAnsi="Segoe UI" w:cs="Segoe UI"/>
                <w:bCs/>
              </w:rPr>
              <w:t xml:space="preserve">the situation in relation to national undersupply of CAMHS consultants.  The Medical Director replied that the national position was </w:t>
            </w:r>
            <w:r w:rsidR="004B7442">
              <w:rPr>
                <w:rFonts w:ascii="Segoe UI" w:hAnsi="Segoe UI" w:cs="Segoe UI"/>
                <w:bCs/>
              </w:rPr>
              <w:t>deteriorat</w:t>
            </w:r>
            <w:r w:rsidR="00390564">
              <w:rPr>
                <w:rFonts w:ascii="Segoe UI" w:hAnsi="Segoe UI" w:cs="Segoe UI"/>
                <w:bCs/>
              </w:rPr>
              <w:t>ing</w:t>
            </w:r>
            <w:r w:rsidR="00F01E09">
              <w:rPr>
                <w:rFonts w:ascii="Segoe UI" w:hAnsi="Segoe UI" w:cs="Segoe UI"/>
                <w:bCs/>
              </w:rPr>
              <w:t xml:space="preserve"> and locums </w:t>
            </w:r>
            <w:r w:rsidR="000F0CDC">
              <w:rPr>
                <w:rFonts w:ascii="Segoe UI" w:hAnsi="Segoe UI" w:cs="Segoe UI"/>
                <w:bCs/>
              </w:rPr>
              <w:t>were</w:t>
            </w:r>
            <w:r w:rsidR="00F01E09">
              <w:rPr>
                <w:rFonts w:ascii="Segoe UI" w:hAnsi="Segoe UI" w:cs="Segoe UI"/>
                <w:bCs/>
              </w:rPr>
              <w:t xml:space="preserve"> prepared to travel for roles at the highest available rates</w:t>
            </w:r>
            <w:r w:rsidR="000F0CDC">
              <w:rPr>
                <w:rFonts w:ascii="Segoe UI" w:hAnsi="Segoe UI" w:cs="Segoe UI"/>
                <w:bCs/>
              </w:rPr>
              <w:t xml:space="preserve">.  Lucy Weston asked about </w:t>
            </w:r>
            <w:r w:rsidR="000F0CDC">
              <w:rPr>
                <w:rFonts w:ascii="Segoe UI" w:hAnsi="Segoe UI" w:cs="Segoe UI"/>
                <w:bCs/>
              </w:rPr>
              <w:lastRenderedPageBreak/>
              <w:t xml:space="preserve">options to deliver care differently in the short to medium term.  The Chief Nurse replied </w:t>
            </w:r>
            <w:r w:rsidR="00093956">
              <w:rPr>
                <w:rFonts w:ascii="Segoe UI" w:hAnsi="Segoe UI" w:cs="Segoe UI"/>
                <w:bCs/>
              </w:rPr>
              <w:t xml:space="preserve">that this would need to be carefully mapped out and although in some areas nurse-led clinics would work, sometimes a medic was required.  </w:t>
            </w:r>
          </w:p>
          <w:p w14:paraId="254046A8" w14:textId="2DE35913" w:rsidR="000A1B7F" w:rsidRDefault="000A1B7F" w:rsidP="000B17FA">
            <w:pPr>
              <w:jc w:val="both"/>
              <w:rPr>
                <w:rFonts w:ascii="Segoe UI" w:hAnsi="Segoe UI" w:cs="Segoe UI"/>
                <w:bCs/>
              </w:rPr>
            </w:pPr>
          </w:p>
          <w:p w14:paraId="05DCF0AB" w14:textId="5E488E0E" w:rsidR="000A1B7F" w:rsidRPr="00093956" w:rsidRDefault="00093956" w:rsidP="000B17FA">
            <w:pPr>
              <w:jc w:val="both"/>
              <w:rPr>
                <w:rFonts w:ascii="Segoe UI" w:hAnsi="Segoe UI" w:cs="Segoe UI"/>
                <w:b/>
              </w:rPr>
            </w:pPr>
            <w:r>
              <w:rPr>
                <w:rFonts w:ascii="Segoe UI" w:hAnsi="Segoe UI" w:cs="Segoe UI"/>
                <w:b/>
              </w:rPr>
              <w:t xml:space="preserve">The Board noted the report.  </w:t>
            </w:r>
          </w:p>
          <w:p w14:paraId="5AB6E299" w14:textId="1C11177C" w:rsidR="00034196" w:rsidRPr="00034196" w:rsidRDefault="00034196" w:rsidP="000B17FA">
            <w:pPr>
              <w:jc w:val="both"/>
              <w:rPr>
                <w:rFonts w:ascii="Segoe UI" w:hAnsi="Segoe UI" w:cs="Segoe UI"/>
              </w:rPr>
            </w:pPr>
          </w:p>
        </w:tc>
        <w:tc>
          <w:tcPr>
            <w:tcW w:w="770" w:type="dxa"/>
          </w:tcPr>
          <w:p w14:paraId="7DA5C272" w14:textId="77777777" w:rsidR="00034196" w:rsidRDefault="00034196" w:rsidP="00687605">
            <w:pPr>
              <w:keepNext/>
              <w:keepLines/>
              <w:rPr>
                <w:rFonts w:ascii="Segoe UI" w:hAnsi="Segoe UI" w:cs="Segoe UI"/>
                <w:b/>
              </w:rPr>
            </w:pPr>
          </w:p>
          <w:p w14:paraId="310B3818" w14:textId="77777777" w:rsidR="00034196" w:rsidRDefault="00034196" w:rsidP="00687605">
            <w:pPr>
              <w:keepNext/>
              <w:keepLines/>
              <w:rPr>
                <w:rFonts w:ascii="Segoe UI" w:hAnsi="Segoe UI" w:cs="Segoe UI"/>
                <w:b/>
              </w:rPr>
            </w:pPr>
          </w:p>
          <w:p w14:paraId="73D27A3F" w14:textId="77777777" w:rsidR="00034196" w:rsidRDefault="00034196" w:rsidP="00687605">
            <w:pPr>
              <w:keepNext/>
              <w:keepLines/>
              <w:rPr>
                <w:rFonts w:ascii="Segoe UI" w:hAnsi="Segoe UI" w:cs="Segoe UI"/>
                <w:b/>
              </w:rPr>
            </w:pPr>
          </w:p>
          <w:p w14:paraId="208AC41A" w14:textId="77777777" w:rsidR="00034196" w:rsidRDefault="00034196" w:rsidP="00687605">
            <w:pPr>
              <w:keepNext/>
              <w:keepLines/>
              <w:rPr>
                <w:rFonts w:ascii="Segoe UI" w:hAnsi="Segoe UI" w:cs="Segoe UI"/>
                <w:b/>
              </w:rPr>
            </w:pPr>
          </w:p>
          <w:p w14:paraId="26D618B6" w14:textId="77777777" w:rsidR="00034196" w:rsidRDefault="00034196" w:rsidP="00687605">
            <w:pPr>
              <w:keepNext/>
              <w:keepLines/>
              <w:rPr>
                <w:rFonts w:ascii="Segoe UI" w:hAnsi="Segoe UI" w:cs="Segoe UI"/>
                <w:b/>
              </w:rPr>
            </w:pPr>
          </w:p>
          <w:p w14:paraId="627D6BB1" w14:textId="77777777" w:rsidR="00034196" w:rsidRDefault="00034196" w:rsidP="00687605">
            <w:pPr>
              <w:keepNext/>
              <w:keepLines/>
              <w:rPr>
                <w:rFonts w:ascii="Segoe UI" w:hAnsi="Segoe UI" w:cs="Segoe UI"/>
                <w:b/>
              </w:rPr>
            </w:pPr>
          </w:p>
          <w:p w14:paraId="15D26ED1" w14:textId="77777777" w:rsidR="00034196" w:rsidRDefault="00034196" w:rsidP="00687605">
            <w:pPr>
              <w:keepNext/>
              <w:keepLines/>
              <w:rPr>
                <w:rFonts w:ascii="Segoe UI" w:hAnsi="Segoe UI" w:cs="Segoe UI"/>
                <w:b/>
              </w:rPr>
            </w:pPr>
          </w:p>
          <w:p w14:paraId="1423A620" w14:textId="77777777" w:rsidR="00034196" w:rsidRDefault="00034196" w:rsidP="00687605">
            <w:pPr>
              <w:keepNext/>
              <w:keepLines/>
              <w:rPr>
                <w:rFonts w:ascii="Segoe UI" w:hAnsi="Segoe UI" w:cs="Segoe UI"/>
                <w:b/>
              </w:rPr>
            </w:pPr>
          </w:p>
          <w:p w14:paraId="07E7AC8E" w14:textId="77777777" w:rsidR="00034196" w:rsidRDefault="00034196" w:rsidP="00687605">
            <w:pPr>
              <w:keepNext/>
              <w:keepLines/>
              <w:rPr>
                <w:rFonts w:ascii="Segoe UI" w:hAnsi="Segoe UI" w:cs="Segoe UI"/>
                <w:b/>
              </w:rPr>
            </w:pPr>
          </w:p>
          <w:p w14:paraId="171DB4DF" w14:textId="77777777" w:rsidR="00034196" w:rsidRDefault="00034196" w:rsidP="00687605">
            <w:pPr>
              <w:keepNext/>
              <w:keepLines/>
              <w:rPr>
                <w:rFonts w:ascii="Segoe UI" w:hAnsi="Segoe UI" w:cs="Segoe UI"/>
                <w:b/>
              </w:rPr>
            </w:pPr>
          </w:p>
          <w:p w14:paraId="35200131" w14:textId="5B168C2D" w:rsidR="00034196" w:rsidRDefault="00034196" w:rsidP="00687605">
            <w:pPr>
              <w:keepNext/>
              <w:keepLines/>
              <w:rPr>
                <w:rFonts w:ascii="Segoe UI" w:hAnsi="Segoe UI" w:cs="Segoe UI"/>
                <w:b/>
              </w:rPr>
            </w:pPr>
            <w:r>
              <w:rPr>
                <w:rFonts w:ascii="Segoe UI" w:hAnsi="Segoe UI" w:cs="Segoe UI"/>
                <w:b/>
              </w:rPr>
              <w:t>TB/BG</w:t>
            </w:r>
          </w:p>
        </w:tc>
      </w:tr>
      <w:tr w:rsidR="003D280C" w:rsidRPr="009E11F6" w14:paraId="6DFF6796" w14:textId="77777777" w:rsidTr="00C72407">
        <w:trPr>
          <w:trHeight w:val="650"/>
        </w:trPr>
        <w:tc>
          <w:tcPr>
            <w:tcW w:w="851" w:type="dxa"/>
          </w:tcPr>
          <w:p w14:paraId="223B7364" w14:textId="6C40CDB8"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13505C">
              <w:rPr>
                <w:rFonts w:ascii="Segoe UI" w:hAnsi="Segoe UI" w:cs="Segoe UI"/>
                <w:b/>
                <w:sz w:val="22"/>
                <w:szCs w:val="22"/>
              </w:rPr>
              <w:t>09</w:t>
            </w:r>
            <w:r w:rsidRPr="00355FCF">
              <w:rPr>
                <w:rFonts w:ascii="Segoe UI" w:hAnsi="Segoe UI" w:cs="Segoe UI"/>
                <w:b/>
                <w:sz w:val="22"/>
                <w:szCs w:val="22"/>
              </w:rPr>
              <w:t>/</w:t>
            </w:r>
            <w:r w:rsidR="00256C55">
              <w:rPr>
                <w:rFonts w:ascii="Segoe UI" w:hAnsi="Segoe UI" w:cs="Segoe UI"/>
                <w:b/>
                <w:sz w:val="22"/>
                <w:szCs w:val="22"/>
              </w:rPr>
              <w:t>20</w:t>
            </w:r>
          </w:p>
          <w:p w14:paraId="33E837BD" w14:textId="77777777" w:rsidR="00F922A4" w:rsidRDefault="00F922A4" w:rsidP="006E74A6">
            <w:pPr>
              <w:keepNext/>
              <w:keepLines/>
              <w:rPr>
                <w:rFonts w:ascii="Segoe UI" w:hAnsi="Segoe UI" w:cs="Segoe UI"/>
                <w:sz w:val="22"/>
                <w:szCs w:val="22"/>
              </w:rPr>
            </w:pPr>
          </w:p>
          <w:p w14:paraId="3DB34873" w14:textId="77777777" w:rsidR="001D613F" w:rsidRDefault="001D613F" w:rsidP="006E74A6">
            <w:pPr>
              <w:keepNext/>
              <w:keepLines/>
              <w:rPr>
                <w:rFonts w:ascii="Segoe UI" w:hAnsi="Segoe UI" w:cs="Segoe UI"/>
                <w:sz w:val="22"/>
                <w:szCs w:val="22"/>
              </w:rPr>
            </w:pPr>
            <w:r>
              <w:rPr>
                <w:rFonts w:ascii="Segoe UI" w:hAnsi="Segoe UI" w:cs="Segoe UI"/>
                <w:sz w:val="22"/>
                <w:szCs w:val="22"/>
              </w:rPr>
              <w:t>a</w:t>
            </w:r>
          </w:p>
          <w:p w14:paraId="734F3A3B" w14:textId="77777777" w:rsidR="001D613F" w:rsidRDefault="001D613F" w:rsidP="006E74A6">
            <w:pPr>
              <w:keepNext/>
              <w:keepLines/>
              <w:rPr>
                <w:rFonts w:ascii="Segoe UI" w:hAnsi="Segoe UI" w:cs="Segoe UI"/>
                <w:sz w:val="22"/>
                <w:szCs w:val="22"/>
              </w:rPr>
            </w:pPr>
          </w:p>
          <w:p w14:paraId="7A1C6561" w14:textId="77777777" w:rsidR="001D613F" w:rsidRDefault="001D613F" w:rsidP="006E74A6">
            <w:pPr>
              <w:keepNext/>
              <w:keepLines/>
              <w:rPr>
                <w:rFonts w:ascii="Segoe UI" w:hAnsi="Segoe UI" w:cs="Segoe UI"/>
                <w:sz w:val="22"/>
                <w:szCs w:val="22"/>
              </w:rPr>
            </w:pPr>
          </w:p>
          <w:p w14:paraId="3B39FF6B" w14:textId="77777777" w:rsidR="001D613F" w:rsidRDefault="001D613F" w:rsidP="006E74A6">
            <w:pPr>
              <w:keepNext/>
              <w:keepLines/>
              <w:rPr>
                <w:rFonts w:ascii="Segoe UI" w:hAnsi="Segoe UI" w:cs="Segoe UI"/>
                <w:sz w:val="22"/>
                <w:szCs w:val="22"/>
              </w:rPr>
            </w:pPr>
          </w:p>
          <w:p w14:paraId="4FAE17EB" w14:textId="77777777" w:rsidR="001D613F" w:rsidRDefault="001D613F" w:rsidP="006E74A6">
            <w:pPr>
              <w:keepNext/>
              <w:keepLines/>
              <w:rPr>
                <w:rFonts w:ascii="Segoe UI" w:hAnsi="Segoe UI" w:cs="Segoe UI"/>
                <w:sz w:val="22"/>
                <w:szCs w:val="22"/>
              </w:rPr>
            </w:pPr>
          </w:p>
          <w:p w14:paraId="60EF606E" w14:textId="77777777" w:rsidR="001D613F" w:rsidRDefault="001D613F" w:rsidP="006E74A6">
            <w:pPr>
              <w:keepNext/>
              <w:keepLines/>
              <w:rPr>
                <w:rFonts w:ascii="Segoe UI" w:hAnsi="Segoe UI" w:cs="Segoe UI"/>
                <w:sz w:val="22"/>
                <w:szCs w:val="22"/>
              </w:rPr>
            </w:pPr>
          </w:p>
          <w:p w14:paraId="4768D271" w14:textId="77777777" w:rsidR="001D613F" w:rsidRDefault="001D613F" w:rsidP="006E74A6">
            <w:pPr>
              <w:keepNext/>
              <w:keepLines/>
              <w:rPr>
                <w:rFonts w:ascii="Segoe UI" w:hAnsi="Segoe UI" w:cs="Segoe UI"/>
                <w:sz w:val="22"/>
                <w:szCs w:val="22"/>
              </w:rPr>
            </w:pPr>
          </w:p>
          <w:p w14:paraId="05BC4756" w14:textId="77777777" w:rsidR="001D613F" w:rsidRDefault="001D613F" w:rsidP="006E74A6">
            <w:pPr>
              <w:keepNext/>
              <w:keepLines/>
              <w:rPr>
                <w:rFonts w:ascii="Segoe UI" w:hAnsi="Segoe UI" w:cs="Segoe UI"/>
                <w:sz w:val="22"/>
                <w:szCs w:val="22"/>
              </w:rPr>
            </w:pPr>
          </w:p>
          <w:p w14:paraId="3A893AEC" w14:textId="77777777" w:rsidR="001D613F" w:rsidRDefault="001D613F" w:rsidP="006E74A6">
            <w:pPr>
              <w:keepNext/>
              <w:keepLines/>
              <w:rPr>
                <w:rFonts w:ascii="Segoe UI" w:hAnsi="Segoe UI" w:cs="Segoe UI"/>
                <w:sz w:val="22"/>
                <w:szCs w:val="22"/>
              </w:rPr>
            </w:pPr>
          </w:p>
          <w:p w14:paraId="2C8FDE89" w14:textId="77777777" w:rsidR="001D613F" w:rsidRDefault="001D613F" w:rsidP="006E74A6">
            <w:pPr>
              <w:keepNext/>
              <w:keepLines/>
              <w:rPr>
                <w:rFonts w:ascii="Segoe UI" w:hAnsi="Segoe UI" w:cs="Segoe UI"/>
                <w:sz w:val="22"/>
                <w:szCs w:val="22"/>
              </w:rPr>
            </w:pPr>
          </w:p>
          <w:p w14:paraId="7FB8C2B1" w14:textId="77777777" w:rsidR="001D613F" w:rsidRDefault="001D613F" w:rsidP="006E74A6">
            <w:pPr>
              <w:keepNext/>
              <w:keepLines/>
              <w:rPr>
                <w:rFonts w:ascii="Segoe UI" w:hAnsi="Segoe UI" w:cs="Segoe UI"/>
                <w:sz w:val="22"/>
                <w:szCs w:val="22"/>
              </w:rPr>
            </w:pPr>
            <w:r>
              <w:rPr>
                <w:rFonts w:ascii="Segoe UI" w:hAnsi="Segoe UI" w:cs="Segoe UI"/>
                <w:sz w:val="22"/>
                <w:szCs w:val="22"/>
              </w:rPr>
              <w:t>b</w:t>
            </w:r>
          </w:p>
          <w:p w14:paraId="40E7066D" w14:textId="77777777" w:rsidR="001D613F" w:rsidRDefault="001D613F" w:rsidP="006E74A6">
            <w:pPr>
              <w:keepNext/>
              <w:keepLines/>
              <w:rPr>
                <w:rFonts w:ascii="Segoe UI" w:hAnsi="Segoe UI" w:cs="Segoe UI"/>
                <w:sz w:val="22"/>
                <w:szCs w:val="22"/>
              </w:rPr>
            </w:pPr>
          </w:p>
          <w:p w14:paraId="46333E00" w14:textId="77777777" w:rsidR="001D613F" w:rsidRDefault="001D613F" w:rsidP="006E74A6">
            <w:pPr>
              <w:keepNext/>
              <w:keepLines/>
              <w:rPr>
                <w:rFonts w:ascii="Segoe UI" w:hAnsi="Segoe UI" w:cs="Segoe UI"/>
                <w:sz w:val="22"/>
                <w:szCs w:val="22"/>
              </w:rPr>
            </w:pPr>
          </w:p>
          <w:p w14:paraId="0CBC0505" w14:textId="77777777" w:rsidR="001D613F" w:rsidRDefault="001D613F" w:rsidP="006E74A6">
            <w:pPr>
              <w:keepNext/>
              <w:keepLines/>
              <w:rPr>
                <w:rFonts w:ascii="Segoe UI" w:hAnsi="Segoe UI" w:cs="Segoe UI"/>
                <w:sz w:val="22"/>
                <w:szCs w:val="22"/>
              </w:rPr>
            </w:pPr>
          </w:p>
          <w:p w14:paraId="7B7CDEF6" w14:textId="77777777" w:rsidR="001D613F" w:rsidRDefault="001D613F" w:rsidP="006E74A6">
            <w:pPr>
              <w:keepNext/>
              <w:keepLines/>
              <w:rPr>
                <w:rFonts w:ascii="Segoe UI" w:hAnsi="Segoe UI" w:cs="Segoe UI"/>
                <w:sz w:val="22"/>
                <w:szCs w:val="22"/>
              </w:rPr>
            </w:pPr>
          </w:p>
          <w:p w14:paraId="2AB64183" w14:textId="77777777" w:rsidR="001D613F" w:rsidRDefault="001D613F" w:rsidP="006E74A6">
            <w:pPr>
              <w:keepNext/>
              <w:keepLines/>
              <w:rPr>
                <w:rFonts w:ascii="Segoe UI" w:hAnsi="Segoe UI" w:cs="Segoe UI"/>
                <w:sz w:val="22"/>
                <w:szCs w:val="22"/>
              </w:rPr>
            </w:pPr>
          </w:p>
          <w:p w14:paraId="5A345FD2" w14:textId="77777777" w:rsidR="001D613F" w:rsidRDefault="001D613F" w:rsidP="006E74A6">
            <w:pPr>
              <w:keepNext/>
              <w:keepLines/>
              <w:rPr>
                <w:rFonts w:ascii="Segoe UI" w:hAnsi="Segoe UI" w:cs="Segoe UI"/>
                <w:sz w:val="22"/>
                <w:szCs w:val="22"/>
              </w:rPr>
            </w:pPr>
          </w:p>
          <w:p w14:paraId="6D750ABA" w14:textId="77777777" w:rsidR="001D613F" w:rsidRDefault="001D613F" w:rsidP="006E74A6">
            <w:pPr>
              <w:keepNext/>
              <w:keepLines/>
              <w:rPr>
                <w:rFonts w:ascii="Segoe UI" w:hAnsi="Segoe UI" w:cs="Segoe UI"/>
                <w:sz w:val="22"/>
                <w:szCs w:val="22"/>
              </w:rPr>
            </w:pPr>
          </w:p>
          <w:p w14:paraId="578CEFE3" w14:textId="77777777" w:rsidR="001D613F" w:rsidRDefault="001D613F" w:rsidP="006E74A6">
            <w:pPr>
              <w:keepNext/>
              <w:keepLines/>
              <w:rPr>
                <w:rFonts w:ascii="Segoe UI" w:hAnsi="Segoe UI" w:cs="Segoe UI"/>
                <w:sz w:val="22"/>
                <w:szCs w:val="22"/>
              </w:rPr>
            </w:pPr>
          </w:p>
          <w:p w14:paraId="09F47D1C" w14:textId="77777777" w:rsidR="001D613F" w:rsidRDefault="001D613F" w:rsidP="006E74A6">
            <w:pPr>
              <w:keepNext/>
              <w:keepLines/>
              <w:rPr>
                <w:rFonts w:ascii="Segoe UI" w:hAnsi="Segoe UI" w:cs="Segoe UI"/>
                <w:sz w:val="22"/>
                <w:szCs w:val="22"/>
              </w:rPr>
            </w:pPr>
          </w:p>
          <w:p w14:paraId="04C87C07" w14:textId="77777777" w:rsidR="001D613F" w:rsidRDefault="001D613F" w:rsidP="006E74A6">
            <w:pPr>
              <w:keepNext/>
              <w:keepLines/>
              <w:rPr>
                <w:rFonts w:ascii="Segoe UI" w:hAnsi="Segoe UI" w:cs="Segoe UI"/>
                <w:sz w:val="22"/>
                <w:szCs w:val="22"/>
              </w:rPr>
            </w:pPr>
          </w:p>
          <w:p w14:paraId="1B64AE97" w14:textId="77777777" w:rsidR="001D613F" w:rsidRDefault="00707449" w:rsidP="006E74A6">
            <w:pPr>
              <w:keepNext/>
              <w:keepLines/>
              <w:rPr>
                <w:rFonts w:ascii="Segoe UI" w:hAnsi="Segoe UI" w:cs="Segoe UI"/>
                <w:sz w:val="22"/>
                <w:szCs w:val="22"/>
              </w:rPr>
            </w:pPr>
            <w:r>
              <w:rPr>
                <w:rFonts w:ascii="Segoe UI" w:hAnsi="Segoe UI" w:cs="Segoe UI"/>
                <w:sz w:val="22"/>
                <w:szCs w:val="22"/>
              </w:rPr>
              <w:t>c</w:t>
            </w:r>
          </w:p>
          <w:p w14:paraId="5F25E253" w14:textId="77777777" w:rsidR="00707449" w:rsidRDefault="00707449" w:rsidP="006E74A6">
            <w:pPr>
              <w:keepNext/>
              <w:keepLines/>
              <w:rPr>
                <w:rFonts w:ascii="Segoe UI" w:hAnsi="Segoe UI" w:cs="Segoe UI"/>
                <w:sz w:val="22"/>
                <w:szCs w:val="22"/>
              </w:rPr>
            </w:pPr>
          </w:p>
          <w:p w14:paraId="7FCDD906" w14:textId="77777777" w:rsidR="00707449" w:rsidRDefault="00707449" w:rsidP="006E74A6">
            <w:pPr>
              <w:keepNext/>
              <w:keepLines/>
              <w:rPr>
                <w:rFonts w:ascii="Segoe UI" w:hAnsi="Segoe UI" w:cs="Segoe UI"/>
                <w:sz w:val="22"/>
                <w:szCs w:val="22"/>
              </w:rPr>
            </w:pPr>
          </w:p>
          <w:p w14:paraId="3A007AD4" w14:textId="77777777" w:rsidR="00707449" w:rsidRDefault="00707449" w:rsidP="006E74A6">
            <w:pPr>
              <w:keepNext/>
              <w:keepLines/>
              <w:rPr>
                <w:rFonts w:ascii="Segoe UI" w:hAnsi="Segoe UI" w:cs="Segoe UI"/>
                <w:sz w:val="22"/>
                <w:szCs w:val="22"/>
              </w:rPr>
            </w:pPr>
          </w:p>
          <w:p w14:paraId="00E79A29" w14:textId="77777777" w:rsidR="00707449" w:rsidRDefault="00707449" w:rsidP="006E74A6">
            <w:pPr>
              <w:keepNext/>
              <w:keepLines/>
              <w:rPr>
                <w:rFonts w:ascii="Segoe UI" w:hAnsi="Segoe UI" w:cs="Segoe UI"/>
                <w:sz w:val="22"/>
                <w:szCs w:val="22"/>
              </w:rPr>
            </w:pPr>
          </w:p>
          <w:p w14:paraId="5767BAD8" w14:textId="77777777" w:rsidR="00707449" w:rsidRDefault="00707449" w:rsidP="006E74A6">
            <w:pPr>
              <w:keepNext/>
              <w:keepLines/>
              <w:rPr>
                <w:rFonts w:ascii="Segoe UI" w:hAnsi="Segoe UI" w:cs="Segoe UI"/>
                <w:sz w:val="22"/>
                <w:szCs w:val="22"/>
              </w:rPr>
            </w:pPr>
          </w:p>
          <w:p w14:paraId="2ED4E520" w14:textId="77777777" w:rsidR="00707449" w:rsidRDefault="00707449" w:rsidP="006E74A6">
            <w:pPr>
              <w:keepNext/>
              <w:keepLines/>
              <w:rPr>
                <w:rFonts w:ascii="Segoe UI" w:hAnsi="Segoe UI" w:cs="Segoe UI"/>
                <w:sz w:val="22"/>
                <w:szCs w:val="22"/>
              </w:rPr>
            </w:pPr>
          </w:p>
          <w:p w14:paraId="5C89218A" w14:textId="77777777" w:rsidR="00707449" w:rsidRDefault="00707449" w:rsidP="006E74A6">
            <w:pPr>
              <w:keepNext/>
              <w:keepLines/>
              <w:rPr>
                <w:rFonts w:ascii="Segoe UI" w:hAnsi="Segoe UI" w:cs="Segoe UI"/>
                <w:sz w:val="22"/>
                <w:szCs w:val="22"/>
              </w:rPr>
            </w:pPr>
          </w:p>
          <w:p w14:paraId="3D86B269" w14:textId="13D88C78" w:rsidR="00707449" w:rsidRPr="00355FCF" w:rsidRDefault="00707449" w:rsidP="006E74A6">
            <w:pPr>
              <w:keepNext/>
              <w:keepLines/>
              <w:rPr>
                <w:rFonts w:ascii="Segoe UI" w:hAnsi="Segoe UI" w:cs="Segoe UI"/>
                <w:sz w:val="22"/>
                <w:szCs w:val="22"/>
              </w:rPr>
            </w:pPr>
            <w:r>
              <w:rPr>
                <w:rFonts w:ascii="Segoe UI" w:hAnsi="Segoe UI" w:cs="Segoe UI"/>
                <w:sz w:val="22"/>
                <w:szCs w:val="22"/>
              </w:rPr>
              <w:t>d</w:t>
            </w:r>
          </w:p>
        </w:tc>
        <w:tc>
          <w:tcPr>
            <w:tcW w:w="7655" w:type="dxa"/>
          </w:tcPr>
          <w:p w14:paraId="73774AC5" w14:textId="2328E110" w:rsidR="009457BA" w:rsidRPr="008560CF" w:rsidRDefault="009457BA" w:rsidP="009457BA">
            <w:pPr>
              <w:jc w:val="both"/>
              <w:rPr>
                <w:rFonts w:ascii="Segoe UI" w:hAnsi="Segoe UI" w:cs="Segoe UI"/>
                <w:b/>
                <w:bCs/>
                <w:sz w:val="26"/>
              </w:rPr>
            </w:pPr>
            <w:r w:rsidRPr="009457BA">
              <w:rPr>
                <w:rFonts w:ascii="Segoe UI" w:hAnsi="Segoe UI" w:cs="Segoe UI"/>
                <w:b/>
                <w:bCs/>
              </w:rPr>
              <w:t>Inpatient Safer Staffing Report –</w:t>
            </w:r>
            <w:r w:rsidR="003E28B3">
              <w:rPr>
                <w:rFonts w:ascii="Segoe UI" w:hAnsi="Segoe UI" w:cs="Segoe UI"/>
                <w:b/>
                <w:bCs/>
              </w:rPr>
              <w:t xml:space="preserve"> </w:t>
            </w:r>
            <w:r w:rsidR="00B54455">
              <w:rPr>
                <w:rFonts w:ascii="Segoe UI" w:hAnsi="Segoe UI" w:cs="Segoe UI"/>
                <w:b/>
                <w:bCs/>
              </w:rPr>
              <w:t>04</w:t>
            </w:r>
            <w:r w:rsidR="00F3612B">
              <w:rPr>
                <w:rFonts w:ascii="Segoe UI" w:hAnsi="Segoe UI" w:cs="Segoe UI"/>
                <w:b/>
                <w:bCs/>
              </w:rPr>
              <w:t xml:space="preserve"> </w:t>
            </w:r>
            <w:r w:rsidR="00B54455">
              <w:rPr>
                <w:rFonts w:ascii="Segoe UI" w:hAnsi="Segoe UI" w:cs="Segoe UI"/>
                <w:b/>
                <w:bCs/>
              </w:rPr>
              <w:t>November</w:t>
            </w:r>
            <w:r w:rsidR="00F3612B">
              <w:rPr>
                <w:rFonts w:ascii="Segoe UI" w:hAnsi="Segoe UI" w:cs="Segoe UI"/>
                <w:b/>
                <w:bCs/>
              </w:rPr>
              <w:t xml:space="preserve"> to 29 December</w:t>
            </w:r>
            <w:r w:rsidR="00703367">
              <w:rPr>
                <w:rFonts w:ascii="Segoe UI" w:hAnsi="Segoe UI" w:cs="Segoe UI"/>
                <w:b/>
                <w:bCs/>
              </w:rPr>
              <w:t xml:space="preserve"> 2019</w:t>
            </w:r>
          </w:p>
          <w:p w14:paraId="427C6599" w14:textId="77777777" w:rsidR="009457BA" w:rsidRPr="009457BA" w:rsidRDefault="009457BA" w:rsidP="009457BA">
            <w:pPr>
              <w:jc w:val="both"/>
              <w:rPr>
                <w:rFonts w:ascii="Segoe UI" w:hAnsi="Segoe UI" w:cs="Segoe UI"/>
                <w:bCs/>
              </w:rPr>
            </w:pPr>
          </w:p>
          <w:p w14:paraId="763633E4" w14:textId="6EBF2584" w:rsidR="00AD15E9" w:rsidRPr="00363D00" w:rsidRDefault="009457BA" w:rsidP="00D6359F">
            <w:pPr>
              <w:jc w:val="both"/>
              <w:rPr>
                <w:rFonts w:ascii="Segoe UI" w:hAnsi="Segoe UI" w:cs="Segoe UI"/>
                <w:bCs/>
              </w:rPr>
            </w:pPr>
            <w:r w:rsidRPr="009457BA">
              <w:rPr>
                <w:rFonts w:ascii="Segoe UI" w:hAnsi="Segoe UI" w:cs="Segoe UI"/>
                <w:bCs/>
              </w:rPr>
              <w:t xml:space="preserve">The </w:t>
            </w:r>
            <w:r w:rsidR="00533ED4">
              <w:rPr>
                <w:rFonts w:ascii="Segoe UI" w:hAnsi="Segoe UI" w:cs="Segoe UI"/>
                <w:bCs/>
              </w:rPr>
              <w:t>Chief Nurse</w:t>
            </w:r>
            <w:r w:rsidRPr="009457BA">
              <w:rPr>
                <w:rFonts w:ascii="Segoe UI" w:hAnsi="Segoe UI" w:cs="Segoe UI"/>
                <w:bCs/>
              </w:rPr>
              <w:t xml:space="preserve"> presented the report BOD</w:t>
            </w:r>
            <w:r w:rsidR="00AD15E9">
              <w:rPr>
                <w:rFonts w:ascii="Segoe UI" w:hAnsi="Segoe UI" w:cs="Segoe UI"/>
                <w:bCs/>
              </w:rPr>
              <w:t xml:space="preserve"> </w:t>
            </w:r>
            <w:r w:rsidR="00B252F8">
              <w:rPr>
                <w:rFonts w:ascii="Segoe UI" w:hAnsi="Segoe UI" w:cs="Segoe UI"/>
                <w:bCs/>
              </w:rPr>
              <w:t>07</w:t>
            </w:r>
            <w:r w:rsidR="00AD15E9">
              <w:rPr>
                <w:rFonts w:ascii="Segoe UI" w:hAnsi="Segoe UI" w:cs="Segoe UI"/>
                <w:bCs/>
              </w:rPr>
              <w:t>/20</w:t>
            </w:r>
            <w:r w:rsidR="00B252F8">
              <w:rPr>
                <w:rFonts w:ascii="Segoe UI" w:hAnsi="Segoe UI" w:cs="Segoe UI"/>
                <w:bCs/>
              </w:rPr>
              <w:t>20</w:t>
            </w:r>
            <w:r w:rsidRPr="009457BA">
              <w:rPr>
                <w:rFonts w:ascii="Segoe UI" w:hAnsi="Segoe UI" w:cs="Segoe UI"/>
                <w:bCs/>
              </w:rPr>
              <w:t xml:space="preserve"> </w:t>
            </w:r>
            <w:r w:rsidR="00AD15E9">
              <w:rPr>
                <w:rFonts w:ascii="Segoe UI" w:hAnsi="Segoe UI" w:cs="Segoe UI"/>
                <w:bCs/>
              </w:rPr>
              <w:t xml:space="preserve">which </w:t>
            </w:r>
            <w:r w:rsidR="00021A38">
              <w:rPr>
                <w:rFonts w:ascii="Segoe UI" w:hAnsi="Segoe UI" w:cs="Segoe UI"/>
                <w:bCs/>
              </w:rPr>
              <w:t xml:space="preserve">provided </w:t>
            </w:r>
            <w:r w:rsidR="002659A5" w:rsidRPr="00080A73">
              <w:rPr>
                <w:rFonts w:ascii="Segoe UI" w:hAnsi="Segoe UI" w:cs="Segoe UI"/>
                <w:bCs/>
              </w:rPr>
              <w:t>an exception report</w:t>
            </w:r>
            <w:r w:rsidR="002659A5">
              <w:rPr>
                <w:rFonts w:ascii="Segoe UI" w:hAnsi="Segoe UI" w:cs="Segoe UI"/>
                <w:bCs/>
              </w:rPr>
              <w:t xml:space="preserve"> and assurance that sufficient staffing levels were in place to deliver safe, effective and high</w:t>
            </w:r>
            <w:r w:rsidR="004E7B16">
              <w:rPr>
                <w:rFonts w:ascii="Segoe UI" w:hAnsi="Segoe UI" w:cs="Segoe UI"/>
                <w:bCs/>
              </w:rPr>
              <w:t>-</w:t>
            </w:r>
            <w:r w:rsidR="002659A5">
              <w:rPr>
                <w:rFonts w:ascii="Segoe UI" w:hAnsi="Segoe UI" w:cs="Segoe UI"/>
                <w:bCs/>
              </w:rPr>
              <w:t xml:space="preserve">quality care.  </w:t>
            </w:r>
            <w:r w:rsidR="003C4AF3" w:rsidRPr="00E44BFE">
              <w:rPr>
                <w:rFonts w:ascii="Segoe UI" w:hAnsi="Segoe UI" w:cs="Segoe UI"/>
                <w:bCs/>
              </w:rPr>
              <w:t xml:space="preserve">The report also </w:t>
            </w:r>
            <w:r w:rsidR="003102F9" w:rsidRPr="00E44BFE">
              <w:rPr>
                <w:rFonts w:ascii="Segoe UI" w:hAnsi="Segoe UI" w:cs="Segoe UI"/>
                <w:bCs/>
              </w:rPr>
              <w:t xml:space="preserve">included </w:t>
            </w:r>
            <w:r w:rsidR="003F2B57">
              <w:rPr>
                <w:rFonts w:ascii="Segoe UI" w:hAnsi="Segoe UI" w:cs="Segoe UI"/>
                <w:bCs/>
              </w:rPr>
              <w:t xml:space="preserve">an </w:t>
            </w:r>
            <w:r w:rsidR="003102F9" w:rsidRPr="00E44BFE">
              <w:rPr>
                <w:rFonts w:ascii="Segoe UI" w:hAnsi="Segoe UI" w:cs="Segoe UI"/>
                <w:bCs/>
              </w:rPr>
              <w:t>update on</w:t>
            </w:r>
            <w:r w:rsidR="00086A7A">
              <w:rPr>
                <w:rFonts w:ascii="Segoe UI" w:hAnsi="Segoe UI" w:cs="Segoe UI"/>
                <w:bCs/>
              </w:rPr>
              <w:t xml:space="preserve"> </w:t>
            </w:r>
            <w:r w:rsidR="00D92AAD">
              <w:rPr>
                <w:rFonts w:ascii="Segoe UI" w:hAnsi="Segoe UI" w:cs="Segoe UI"/>
                <w:bCs/>
              </w:rPr>
              <w:t>recruitment</w:t>
            </w:r>
            <w:r w:rsidR="00086A7A">
              <w:rPr>
                <w:rFonts w:ascii="Segoe UI" w:hAnsi="Segoe UI" w:cs="Segoe UI"/>
                <w:bCs/>
              </w:rPr>
              <w:t xml:space="preserve"> work</w:t>
            </w:r>
            <w:r w:rsidR="00696654">
              <w:rPr>
                <w:rFonts w:ascii="Segoe UI" w:hAnsi="Segoe UI" w:cs="Segoe UI"/>
                <w:bCs/>
              </w:rPr>
              <w:t xml:space="preserve">.  </w:t>
            </w:r>
            <w:r w:rsidR="009C5C47">
              <w:rPr>
                <w:rFonts w:ascii="Segoe UI" w:hAnsi="Segoe UI" w:cs="Segoe UI"/>
                <w:bCs/>
              </w:rPr>
              <w:t xml:space="preserve">She explained that as the City Community ward </w:t>
            </w:r>
            <w:r w:rsidR="00762905">
              <w:rPr>
                <w:rFonts w:ascii="Segoe UI" w:hAnsi="Segoe UI" w:cs="Segoe UI"/>
                <w:bCs/>
              </w:rPr>
              <w:t xml:space="preserve">had opened on a phased-return basis, the fill rates had not been available for inclusion in this report but </w:t>
            </w:r>
            <w:r w:rsidR="000C2A2F">
              <w:rPr>
                <w:rFonts w:ascii="Segoe UI" w:hAnsi="Segoe UI" w:cs="Segoe UI"/>
                <w:bCs/>
              </w:rPr>
              <w:t xml:space="preserve">they were being monitored through the Weekly Review Meeting (Clinical Standards) and there were no issues to raise in relation to that ward.  </w:t>
            </w:r>
          </w:p>
          <w:p w14:paraId="08010C69" w14:textId="77777777" w:rsidR="004345E8" w:rsidRDefault="004345E8" w:rsidP="009457BA">
            <w:pPr>
              <w:jc w:val="both"/>
              <w:rPr>
                <w:rFonts w:ascii="Segoe UI" w:hAnsi="Segoe UI" w:cs="Segoe UI"/>
                <w:bCs/>
              </w:rPr>
            </w:pPr>
          </w:p>
          <w:p w14:paraId="0E756D4C" w14:textId="0C9E4B8E" w:rsidR="003F4AA7" w:rsidRDefault="009457BA" w:rsidP="00CE4BCD">
            <w:pPr>
              <w:jc w:val="both"/>
              <w:rPr>
                <w:rFonts w:ascii="Segoe UI" w:hAnsi="Segoe UI" w:cs="Segoe UI"/>
                <w:bCs/>
              </w:rPr>
            </w:pPr>
            <w:r w:rsidRPr="009457BA">
              <w:rPr>
                <w:rFonts w:ascii="Segoe UI" w:hAnsi="Segoe UI" w:cs="Segoe UI"/>
                <w:bCs/>
              </w:rPr>
              <w:t xml:space="preserve">Average weekly daytime fill rates for registered and unregistered staff </w:t>
            </w:r>
            <w:r w:rsidRPr="00C66A3B">
              <w:rPr>
                <w:rFonts w:ascii="Segoe UI" w:hAnsi="Segoe UI" w:cs="Segoe UI"/>
                <w:bCs/>
              </w:rPr>
              <w:t xml:space="preserve">remained above the </w:t>
            </w:r>
            <w:r w:rsidR="00D26780" w:rsidRPr="00C66A3B">
              <w:rPr>
                <w:rFonts w:ascii="Segoe UI" w:hAnsi="Segoe UI" w:cs="Segoe UI"/>
                <w:bCs/>
              </w:rPr>
              <w:t xml:space="preserve">Trust </w:t>
            </w:r>
            <w:r w:rsidRPr="00C66A3B">
              <w:rPr>
                <w:rFonts w:ascii="Segoe UI" w:hAnsi="Segoe UI" w:cs="Segoe UI"/>
                <w:bCs/>
              </w:rPr>
              <w:t>target of 85%</w:t>
            </w:r>
            <w:r w:rsidR="00447999" w:rsidRPr="00C66A3B">
              <w:rPr>
                <w:rFonts w:ascii="Segoe UI" w:hAnsi="Segoe UI" w:cs="Segoe UI"/>
                <w:bCs/>
              </w:rPr>
              <w:t xml:space="preserve"> </w:t>
            </w:r>
            <w:r w:rsidR="00AD15E9" w:rsidRPr="00C66A3B">
              <w:rPr>
                <w:rFonts w:ascii="Segoe UI" w:hAnsi="Segoe UI" w:cs="Segoe UI"/>
                <w:bCs/>
              </w:rPr>
              <w:t xml:space="preserve">at </w:t>
            </w:r>
            <w:r w:rsidR="005F273B">
              <w:rPr>
                <w:rFonts w:ascii="Segoe UI" w:hAnsi="Segoe UI" w:cs="Segoe UI"/>
                <w:bCs/>
              </w:rPr>
              <w:t>100</w:t>
            </w:r>
            <w:r w:rsidR="00AD15E9" w:rsidRPr="00C66A3B">
              <w:rPr>
                <w:rFonts w:ascii="Segoe UI" w:hAnsi="Segoe UI" w:cs="Segoe UI"/>
                <w:bCs/>
              </w:rPr>
              <w:t>%</w:t>
            </w:r>
            <w:r w:rsidRPr="00C66A3B">
              <w:rPr>
                <w:rFonts w:ascii="Segoe UI" w:hAnsi="Segoe UI" w:cs="Segoe UI"/>
                <w:bCs/>
              </w:rPr>
              <w:t xml:space="preserve"> for registered staff and </w:t>
            </w:r>
            <w:r w:rsidR="00086A7A">
              <w:rPr>
                <w:rFonts w:ascii="Segoe UI" w:hAnsi="Segoe UI" w:cs="Segoe UI"/>
                <w:bCs/>
              </w:rPr>
              <w:t>8</w:t>
            </w:r>
            <w:r w:rsidR="009C3827">
              <w:rPr>
                <w:rFonts w:ascii="Segoe UI" w:hAnsi="Segoe UI" w:cs="Segoe UI"/>
                <w:bCs/>
              </w:rPr>
              <w:t>9</w:t>
            </w:r>
            <w:r w:rsidR="00AD15E9" w:rsidRPr="00C66A3B">
              <w:rPr>
                <w:rFonts w:ascii="Segoe UI" w:hAnsi="Segoe UI" w:cs="Segoe UI"/>
                <w:bCs/>
              </w:rPr>
              <w:t>%</w:t>
            </w:r>
            <w:r w:rsidRPr="00C66A3B">
              <w:rPr>
                <w:rFonts w:ascii="Segoe UI" w:hAnsi="Segoe UI" w:cs="Segoe UI"/>
                <w:bCs/>
              </w:rPr>
              <w:t xml:space="preserve"> for unregistered staff</w:t>
            </w:r>
            <w:r w:rsidRPr="004F245D">
              <w:rPr>
                <w:rFonts w:ascii="Segoe UI" w:hAnsi="Segoe UI" w:cs="Segoe UI"/>
                <w:bCs/>
              </w:rPr>
              <w:t xml:space="preserve">.  </w:t>
            </w:r>
            <w:r w:rsidRPr="00FA6BEE">
              <w:rPr>
                <w:rFonts w:ascii="Segoe UI" w:hAnsi="Segoe UI" w:cs="Segoe UI"/>
                <w:bCs/>
              </w:rPr>
              <w:t xml:space="preserve">Average weekly night time fill rates had </w:t>
            </w:r>
            <w:r w:rsidRPr="006E55A4">
              <w:rPr>
                <w:rFonts w:ascii="Segoe UI" w:hAnsi="Segoe UI" w:cs="Segoe UI"/>
                <w:bCs/>
              </w:rPr>
              <w:t>also remained above the Trust target of 85%.  However,</w:t>
            </w:r>
            <w:r w:rsidR="00AD15E9" w:rsidRPr="006E55A4">
              <w:rPr>
                <w:rFonts w:ascii="Segoe UI" w:hAnsi="Segoe UI" w:cs="Segoe UI"/>
                <w:bCs/>
              </w:rPr>
              <w:t xml:space="preserve"> </w:t>
            </w:r>
            <w:r w:rsidR="009C3827">
              <w:rPr>
                <w:rFonts w:ascii="Segoe UI" w:hAnsi="Segoe UI" w:cs="Segoe UI"/>
                <w:bCs/>
              </w:rPr>
              <w:t>8</w:t>
            </w:r>
            <w:r w:rsidR="00BF3A38" w:rsidRPr="006E55A4">
              <w:rPr>
                <w:rFonts w:ascii="Segoe UI" w:hAnsi="Segoe UI" w:cs="Segoe UI"/>
                <w:bCs/>
              </w:rPr>
              <w:t xml:space="preserve"> wards </w:t>
            </w:r>
            <w:r w:rsidR="00AD15E9" w:rsidRPr="0060622C">
              <w:rPr>
                <w:rFonts w:ascii="Segoe UI" w:hAnsi="Segoe UI" w:cs="Segoe UI"/>
                <w:bCs/>
              </w:rPr>
              <w:t>had been</w:t>
            </w:r>
            <w:r w:rsidRPr="0060622C">
              <w:rPr>
                <w:rFonts w:ascii="Segoe UI" w:hAnsi="Segoe UI" w:cs="Segoe UI"/>
                <w:bCs/>
              </w:rPr>
              <w:t xml:space="preserve"> below the 85% target for average daytime fill rates for registered nurses (</w:t>
            </w:r>
            <w:r w:rsidR="002D30AF" w:rsidRPr="006E55A4">
              <w:rPr>
                <w:rFonts w:ascii="Segoe UI" w:hAnsi="Segoe UI" w:cs="Segoe UI"/>
                <w:bCs/>
              </w:rPr>
              <w:t>a</w:t>
            </w:r>
            <w:r w:rsidR="00407068">
              <w:rPr>
                <w:rFonts w:ascii="Segoe UI" w:hAnsi="Segoe UI" w:cs="Segoe UI"/>
                <w:bCs/>
              </w:rPr>
              <w:t>n</w:t>
            </w:r>
            <w:r w:rsidR="00696EF6">
              <w:rPr>
                <w:rFonts w:ascii="Segoe UI" w:hAnsi="Segoe UI" w:cs="Segoe UI"/>
                <w:bCs/>
              </w:rPr>
              <w:t xml:space="preserve"> </w:t>
            </w:r>
            <w:r w:rsidR="00407068">
              <w:rPr>
                <w:rFonts w:ascii="Segoe UI" w:hAnsi="Segoe UI" w:cs="Segoe UI"/>
                <w:bCs/>
              </w:rPr>
              <w:t>in</w:t>
            </w:r>
            <w:r w:rsidR="001951EC" w:rsidRPr="006E55A4">
              <w:rPr>
                <w:rFonts w:ascii="Segoe UI" w:hAnsi="Segoe UI" w:cs="Segoe UI"/>
                <w:bCs/>
              </w:rPr>
              <w:t xml:space="preserve">crease from </w:t>
            </w:r>
            <w:r w:rsidR="009C3827">
              <w:rPr>
                <w:rFonts w:ascii="Segoe UI" w:hAnsi="Segoe UI" w:cs="Segoe UI"/>
                <w:bCs/>
              </w:rPr>
              <w:t>5</w:t>
            </w:r>
            <w:r w:rsidR="006E55A4" w:rsidRPr="006E55A4">
              <w:rPr>
                <w:rFonts w:ascii="Segoe UI" w:hAnsi="Segoe UI" w:cs="Segoe UI"/>
                <w:bCs/>
              </w:rPr>
              <w:t xml:space="preserve"> </w:t>
            </w:r>
            <w:r w:rsidR="001951EC" w:rsidRPr="0060622C">
              <w:rPr>
                <w:rFonts w:ascii="Segoe UI" w:hAnsi="Segoe UI" w:cs="Segoe UI"/>
                <w:bCs/>
              </w:rPr>
              <w:t>in the previous reporting period</w:t>
            </w:r>
            <w:r w:rsidRPr="0060622C">
              <w:rPr>
                <w:rFonts w:ascii="Segoe UI" w:hAnsi="Segoe UI" w:cs="Segoe UI"/>
                <w:bCs/>
              </w:rPr>
              <w:t>)</w:t>
            </w:r>
            <w:r w:rsidR="00AD15E9" w:rsidRPr="0060622C">
              <w:rPr>
                <w:rFonts w:ascii="Segoe UI" w:hAnsi="Segoe UI" w:cs="Segoe UI"/>
                <w:bCs/>
              </w:rPr>
              <w:t xml:space="preserve"> </w:t>
            </w:r>
            <w:r w:rsidRPr="0060622C">
              <w:rPr>
                <w:rFonts w:ascii="Segoe UI" w:hAnsi="Segoe UI" w:cs="Segoe UI"/>
                <w:bCs/>
              </w:rPr>
              <w:t>but all wards remained safe to deliver care.</w:t>
            </w:r>
            <w:r w:rsidRPr="009457BA">
              <w:rPr>
                <w:rFonts w:ascii="Segoe UI" w:hAnsi="Segoe UI" w:cs="Segoe UI"/>
                <w:bCs/>
              </w:rPr>
              <w:t xml:space="preserve">  </w:t>
            </w:r>
            <w:r w:rsidR="00AE32F1">
              <w:rPr>
                <w:rFonts w:ascii="Segoe UI" w:hAnsi="Segoe UI" w:cs="Segoe UI"/>
                <w:bCs/>
              </w:rPr>
              <w:t xml:space="preserve">Agency usage </w:t>
            </w:r>
            <w:r w:rsidR="00A1304B">
              <w:rPr>
                <w:rFonts w:ascii="Segoe UI" w:hAnsi="Segoe UI" w:cs="Segoe UI"/>
                <w:bCs/>
              </w:rPr>
              <w:t>had increased slightly to 10.</w:t>
            </w:r>
            <w:r w:rsidR="00F43D58">
              <w:rPr>
                <w:rFonts w:ascii="Segoe UI" w:hAnsi="Segoe UI" w:cs="Segoe UI"/>
                <w:bCs/>
              </w:rPr>
              <w:t>5</w:t>
            </w:r>
            <w:r w:rsidR="00A1304B">
              <w:rPr>
                <w:rFonts w:ascii="Segoe UI" w:hAnsi="Segoe UI" w:cs="Segoe UI"/>
                <w:bCs/>
              </w:rPr>
              <w:t xml:space="preserve">% </w:t>
            </w:r>
            <w:r w:rsidR="005B5A4C">
              <w:rPr>
                <w:rFonts w:ascii="Segoe UI" w:hAnsi="Segoe UI" w:cs="Segoe UI"/>
                <w:bCs/>
              </w:rPr>
              <w:t>(</w:t>
            </w:r>
            <w:r w:rsidR="00A1304B">
              <w:rPr>
                <w:rFonts w:ascii="Segoe UI" w:hAnsi="Segoe UI" w:cs="Segoe UI"/>
                <w:bCs/>
              </w:rPr>
              <w:t>from</w:t>
            </w:r>
            <w:r w:rsidR="00077971">
              <w:rPr>
                <w:rFonts w:ascii="Segoe UI" w:hAnsi="Segoe UI" w:cs="Segoe UI"/>
                <w:bCs/>
              </w:rPr>
              <w:t xml:space="preserve"> </w:t>
            </w:r>
            <w:r w:rsidR="00F43D58">
              <w:rPr>
                <w:rFonts w:ascii="Segoe UI" w:hAnsi="Segoe UI" w:cs="Segoe UI"/>
                <w:bCs/>
              </w:rPr>
              <w:t>10.2</w:t>
            </w:r>
            <w:r w:rsidR="00AE32F1">
              <w:rPr>
                <w:rFonts w:ascii="Segoe UI" w:hAnsi="Segoe UI" w:cs="Segoe UI"/>
                <w:bCs/>
              </w:rPr>
              <w:t>%</w:t>
            </w:r>
            <w:r w:rsidR="005B5A4C">
              <w:rPr>
                <w:rFonts w:ascii="Segoe UI" w:hAnsi="Segoe UI" w:cs="Segoe UI"/>
                <w:bCs/>
              </w:rPr>
              <w:t xml:space="preserve"> in the previous reporting period</w:t>
            </w:r>
            <w:r w:rsidR="003D67AF">
              <w:rPr>
                <w:rFonts w:ascii="Segoe UI" w:hAnsi="Segoe UI" w:cs="Segoe UI"/>
                <w:bCs/>
              </w:rPr>
              <w:t>)</w:t>
            </w:r>
            <w:r w:rsidR="00B73E65">
              <w:rPr>
                <w:rFonts w:ascii="Segoe UI" w:hAnsi="Segoe UI" w:cs="Segoe UI"/>
                <w:bCs/>
              </w:rPr>
              <w:t xml:space="preserve"> but below the peak of 19.1% in February 2018</w:t>
            </w:r>
            <w:r w:rsidR="003E1399">
              <w:rPr>
                <w:rFonts w:ascii="Segoe UI" w:hAnsi="Segoe UI" w:cs="Segoe UI"/>
                <w:bCs/>
              </w:rPr>
              <w:t>.</w:t>
            </w:r>
            <w:r w:rsidR="00E25CD3">
              <w:rPr>
                <w:rFonts w:ascii="Segoe UI" w:hAnsi="Segoe UI" w:cs="Segoe UI"/>
                <w:bCs/>
              </w:rPr>
              <w:t xml:space="preserve">  </w:t>
            </w:r>
          </w:p>
          <w:p w14:paraId="47A1A600" w14:textId="360F18A3" w:rsidR="00D77C5B" w:rsidRDefault="00D77C5B" w:rsidP="00CE4BCD">
            <w:pPr>
              <w:jc w:val="both"/>
              <w:rPr>
                <w:rFonts w:ascii="Segoe UI" w:hAnsi="Segoe UI" w:cs="Segoe UI"/>
                <w:bCs/>
              </w:rPr>
            </w:pPr>
          </w:p>
          <w:p w14:paraId="7C30FD67" w14:textId="458D2ABA" w:rsidR="000C2A2F" w:rsidRDefault="00C33D6E" w:rsidP="00CE4BCD">
            <w:pPr>
              <w:jc w:val="both"/>
              <w:rPr>
                <w:rFonts w:ascii="Segoe UI" w:hAnsi="Segoe UI" w:cs="Segoe UI"/>
                <w:bCs/>
              </w:rPr>
            </w:pPr>
            <w:r>
              <w:rPr>
                <w:rFonts w:ascii="Segoe UI" w:hAnsi="Segoe UI" w:cs="Segoe UI"/>
                <w:bCs/>
              </w:rPr>
              <w:t>She referred to page 6 in the report</w:t>
            </w:r>
            <w:r w:rsidR="00141D95">
              <w:rPr>
                <w:rFonts w:ascii="Segoe UI" w:hAnsi="Segoe UI" w:cs="Segoe UI"/>
                <w:bCs/>
              </w:rPr>
              <w:t xml:space="preserve"> and the launch of an </w:t>
            </w:r>
            <w:r w:rsidR="001B454D" w:rsidRPr="001B454D">
              <w:rPr>
                <w:rFonts w:ascii="Segoe UI" w:hAnsi="Segoe UI" w:cs="Segoe UI"/>
                <w:bCs/>
              </w:rPr>
              <w:t>‘Improving Quality and Reducing Agency’ programme board</w:t>
            </w:r>
            <w:r w:rsidR="00BE2C0B">
              <w:rPr>
                <w:rFonts w:ascii="Segoe UI" w:hAnsi="Segoe UI" w:cs="Segoe UI"/>
                <w:bCs/>
              </w:rPr>
              <w:t xml:space="preserve"> to progress towards a sustainable and over-arching reduction in agency usage.  </w:t>
            </w:r>
            <w:r w:rsidR="00260907">
              <w:rPr>
                <w:rFonts w:ascii="Segoe UI" w:hAnsi="Segoe UI" w:cs="Segoe UI"/>
                <w:bCs/>
              </w:rPr>
              <w:t>The programme board would</w:t>
            </w:r>
            <w:r w:rsidR="00340146">
              <w:rPr>
                <w:rFonts w:ascii="Segoe UI" w:hAnsi="Segoe UI" w:cs="Segoe UI"/>
                <w:bCs/>
              </w:rPr>
              <w:t xml:space="preserve"> be supported by the following workstreams: engagement and retention; workforce development; temporary staffing; rostering and establishments; and recruitment.  </w:t>
            </w:r>
          </w:p>
          <w:p w14:paraId="53AD012E" w14:textId="2F1312DC" w:rsidR="00232F9D" w:rsidRDefault="00232F9D" w:rsidP="00CE4BCD">
            <w:pPr>
              <w:jc w:val="both"/>
              <w:rPr>
                <w:rFonts w:ascii="Segoe UI" w:hAnsi="Segoe UI" w:cs="Segoe UI"/>
                <w:bCs/>
              </w:rPr>
            </w:pPr>
          </w:p>
          <w:p w14:paraId="7F085D7B" w14:textId="4A226485" w:rsidR="00A641CB" w:rsidRPr="006723AD" w:rsidRDefault="00232F9D" w:rsidP="003900A5">
            <w:pPr>
              <w:jc w:val="both"/>
              <w:rPr>
                <w:rFonts w:ascii="Segoe UI" w:hAnsi="Segoe UI" w:cs="Segoe UI"/>
                <w:bCs/>
              </w:rPr>
            </w:pPr>
            <w:r>
              <w:rPr>
                <w:rFonts w:ascii="Segoe UI" w:hAnsi="Segoe UI" w:cs="Segoe UI"/>
                <w:bCs/>
              </w:rPr>
              <w:t xml:space="preserve">Lucy Weston referred </w:t>
            </w:r>
            <w:r w:rsidR="00C245C9">
              <w:rPr>
                <w:rFonts w:ascii="Segoe UI" w:hAnsi="Segoe UI" w:cs="Segoe UI"/>
                <w:bCs/>
              </w:rPr>
              <w:t xml:space="preserve">to the Appendix in the report and noted the vacancy rates did not appear to have improved significantly over the past year; she </w:t>
            </w:r>
            <w:r w:rsidR="00F57421">
              <w:rPr>
                <w:rFonts w:ascii="Segoe UI" w:hAnsi="Segoe UI" w:cs="Segoe UI"/>
                <w:bCs/>
              </w:rPr>
              <w:t xml:space="preserve">commented that she would have expected the introduction of Nurse Associates to have had a positive impact upon </w:t>
            </w:r>
          </w:p>
        </w:tc>
        <w:tc>
          <w:tcPr>
            <w:tcW w:w="770" w:type="dxa"/>
          </w:tcPr>
          <w:p w14:paraId="1BBB9081" w14:textId="77777777" w:rsidR="003D280C" w:rsidRDefault="003D280C" w:rsidP="00687605">
            <w:pPr>
              <w:keepNext/>
              <w:keepLines/>
              <w:rPr>
                <w:rFonts w:ascii="Segoe UI" w:hAnsi="Segoe UI" w:cs="Segoe UI"/>
                <w:b/>
              </w:rPr>
            </w:pPr>
          </w:p>
          <w:p w14:paraId="698BE73B" w14:textId="77777777" w:rsidR="00247646" w:rsidRDefault="00247646" w:rsidP="00687605">
            <w:pPr>
              <w:keepNext/>
              <w:keepLines/>
              <w:rPr>
                <w:rFonts w:ascii="Segoe UI" w:hAnsi="Segoe UI" w:cs="Segoe UI"/>
                <w:b/>
              </w:rPr>
            </w:pPr>
          </w:p>
          <w:p w14:paraId="2F50D0AF" w14:textId="2B517905" w:rsidR="00247646" w:rsidRDefault="00247646" w:rsidP="00687605">
            <w:pPr>
              <w:keepNext/>
              <w:keepLines/>
              <w:rPr>
                <w:rFonts w:ascii="Segoe UI" w:hAnsi="Segoe UI" w:cs="Segoe UI"/>
                <w:b/>
              </w:rPr>
            </w:pPr>
          </w:p>
          <w:p w14:paraId="6F9C8955" w14:textId="634D7DE2" w:rsidR="004D30CF" w:rsidRDefault="004D30CF" w:rsidP="00687605">
            <w:pPr>
              <w:keepNext/>
              <w:keepLines/>
              <w:rPr>
                <w:rFonts w:ascii="Segoe UI" w:hAnsi="Segoe UI" w:cs="Segoe UI"/>
                <w:b/>
              </w:rPr>
            </w:pPr>
          </w:p>
          <w:p w14:paraId="2EE3389F" w14:textId="5DFFE65B" w:rsidR="004D30CF" w:rsidRDefault="004D30CF" w:rsidP="00687605">
            <w:pPr>
              <w:keepNext/>
              <w:keepLines/>
              <w:rPr>
                <w:rFonts w:ascii="Segoe UI" w:hAnsi="Segoe UI" w:cs="Segoe UI"/>
                <w:b/>
              </w:rPr>
            </w:pPr>
          </w:p>
          <w:p w14:paraId="3D350C8C" w14:textId="372F2862" w:rsidR="004D30CF" w:rsidRDefault="004D30CF" w:rsidP="00687605">
            <w:pPr>
              <w:keepNext/>
              <w:keepLines/>
              <w:rPr>
                <w:rFonts w:ascii="Segoe UI" w:hAnsi="Segoe UI" w:cs="Segoe UI"/>
                <w:b/>
              </w:rPr>
            </w:pPr>
          </w:p>
          <w:p w14:paraId="272D030E" w14:textId="04DB068F" w:rsidR="004D30CF" w:rsidRDefault="004D30CF" w:rsidP="00687605">
            <w:pPr>
              <w:keepNext/>
              <w:keepLines/>
              <w:rPr>
                <w:rFonts w:ascii="Segoe UI" w:hAnsi="Segoe UI" w:cs="Segoe UI"/>
                <w:b/>
              </w:rPr>
            </w:pPr>
          </w:p>
          <w:p w14:paraId="61974096" w14:textId="0295B3E1" w:rsidR="004D30CF" w:rsidRDefault="004D30CF" w:rsidP="00687605">
            <w:pPr>
              <w:keepNext/>
              <w:keepLines/>
              <w:rPr>
                <w:rFonts w:ascii="Segoe UI" w:hAnsi="Segoe UI" w:cs="Segoe UI"/>
                <w:b/>
              </w:rPr>
            </w:pPr>
          </w:p>
          <w:p w14:paraId="44227C1B" w14:textId="79FFE895" w:rsidR="004D30CF" w:rsidRDefault="004D30CF" w:rsidP="00687605">
            <w:pPr>
              <w:keepNext/>
              <w:keepLines/>
              <w:rPr>
                <w:rFonts w:ascii="Segoe UI" w:hAnsi="Segoe UI" w:cs="Segoe UI"/>
                <w:b/>
              </w:rPr>
            </w:pPr>
          </w:p>
          <w:p w14:paraId="698A85A0" w14:textId="023541BE" w:rsidR="004D30CF" w:rsidRDefault="004D30CF" w:rsidP="00687605">
            <w:pPr>
              <w:keepNext/>
              <w:keepLines/>
              <w:rPr>
                <w:rFonts w:ascii="Segoe UI" w:hAnsi="Segoe UI" w:cs="Segoe UI"/>
                <w:b/>
              </w:rPr>
            </w:pPr>
          </w:p>
          <w:p w14:paraId="5027B7BE" w14:textId="1EC0C3D4" w:rsidR="004D30CF" w:rsidRDefault="004D30CF" w:rsidP="00687605">
            <w:pPr>
              <w:keepNext/>
              <w:keepLines/>
              <w:rPr>
                <w:rFonts w:ascii="Segoe UI" w:hAnsi="Segoe UI" w:cs="Segoe UI"/>
                <w:b/>
              </w:rPr>
            </w:pPr>
          </w:p>
          <w:p w14:paraId="6425514A" w14:textId="06AC6358" w:rsidR="004D30CF" w:rsidRDefault="004D30CF" w:rsidP="00687605">
            <w:pPr>
              <w:keepNext/>
              <w:keepLines/>
              <w:rPr>
                <w:rFonts w:ascii="Segoe UI" w:hAnsi="Segoe UI" w:cs="Segoe UI"/>
                <w:b/>
              </w:rPr>
            </w:pPr>
          </w:p>
          <w:p w14:paraId="1E6BEA2F" w14:textId="2D03BDEE" w:rsidR="004D30CF" w:rsidRDefault="004D30CF" w:rsidP="00687605">
            <w:pPr>
              <w:keepNext/>
              <w:keepLines/>
              <w:rPr>
                <w:rFonts w:ascii="Segoe UI" w:hAnsi="Segoe UI" w:cs="Segoe UI"/>
                <w:b/>
              </w:rPr>
            </w:pPr>
          </w:p>
          <w:p w14:paraId="039A176D" w14:textId="49815A68" w:rsidR="004D30CF" w:rsidRDefault="004D30CF" w:rsidP="00687605">
            <w:pPr>
              <w:keepNext/>
              <w:keepLines/>
              <w:rPr>
                <w:rFonts w:ascii="Segoe UI" w:hAnsi="Segoe UI" w:cs="Segoe UI"/>
                <w:b/>
              </w:rPr>
            </w:pPr>
          </w:p>
          <w:p w14:paraId="60898D29" w14:textId="77777777" w:rsidR="00247646" w:rsidRDefault="00247646" w:rsidP="00687605">
            <w:pPr>
              <w:keepNext/>
              <w:keepLines/>
              <w:rPr>
                <w:rFonts w:ascii="Segoe UI" w:hAnsi="Segoe UI" w:cs="Segoe UI"/>
                <w:b/>
              </w:rPr>
            </w:pPr>
          </w:p>
          <w:p w14:paraId="4400D4C9" w14:textId="77777777" w:rsidR="00247646" w:rsidRDefault="00247646" w:rsidP="00687605">
            <w:pPr>
              <w:keepNext/>
              <w:keepLines/>
              <w:rPr>
                <w:rFonts w:ascii="Segoe UI" w:hAnsi="Segoe UI" w:cs="Segoe UI"/>
                <w:b/>
              </w:rPr>
            </w:pPr>
          </w:p>
          <w:p w14:paraId="7EF73D81" w14:textId="30E4DC20" w:rsidR="003900A5" w:rsidRPr="009E11F6" w:rsidRDefault="003900A5" w:rsidP="00687605">
            <w:pPr>
              <w:keepNext/>
              <w:keepLines/>
              <w:rPr>
                <w:rFonts w:ascii="Segoe UI" w:hAnsi="Segoe UI" w:cs="Segoe UI"/>
                <w:b/>
              </w:rPr>
            </w:pPr>
          </w:p>
        </w:tc>
      </w:tr>
      <w:tr w:rsidR="00707449" w:rsidRPr="009E11F6" w14:paraId="7391EA79" w14:textId="77777777" w:rsidTr="00C72407">
        <w:trPr>
          <w:trHeight w:val="650"/>
        </w:trPr>
        <w:tc>
          <w:tcPr>
            <w:tcW w:w="851" w:type="dxa"/>
          </w:tcPr>
          <w:p w14:paraId="34A23460" w14:textId="77777777" w:rsidR="00707449" w:rsidRDefault="00707449" w:rsidP="00707449">
            <w:pPr>
              <w:rPr>
                <w:rFonts w:ascii="Segoe UI" w:hAnsi="Segoe UI" w:cs="Segoe UI"/>
                <w:bCs/>
                <w:sz w:val="22"/>
                <w:szCs w:val="22"/>
              </w:rPr>
            </w:pPr>
          </w:p>
          <w:p w14:paraId="5F3AF813" w14:textId="77777777" w:rsidR="0000272B" w:rsidRDefault="0000272B" w:rsidP="00707449">
            <w:pPr>
              <w:rPr>
                <w:rFonts w:ascii="Segoe UI" w:hAnsi="Segoe UI" w:cs="Segoe UI"/>
                <w:bCs/>
                <w:sz w:val="22"/>
                <w:szCs w:val="22"/>
              </w:rPr>
            </w:pPr>
          </w:p>
          <w:p w14:paraId="1A5490B5" w14:textId="77777777" w:rsidR="0000272B" w:rsidRDefault="0000272B" w:rsidP="00707449">
            <w:pPr>
              <w:rPr>
                <w:rFonts w:ascii="Segoe UI" w:hAnsi="Segoe UI" w:cs="Segoe UI"/>
                <w:bCs/>
                <w:sz w:val="22"/>
                <w:szCs w:val="22"/>
              </w:rPr>
            </w:pPr>
          </w:p>
          <w:p w14:paraId="6E6BCAE5" w14:textId="77777777" w:rsidR="0000272B" w:rsidRDefault="0000272B" w:rsidP="00707449">
            <w:pPr>
              <w:rPr>
                <w:rFonts w:ascii="Segoe UI" w:hAnsi="Segoe UI" w:cs="Segoe UI"/>
                <w:bCs/>
                <w:sz w:val="22"/>
                <w:szCs w:val="22"/>
              </w:rPr>
            </w:pPr>
          </w:p>
          <w:p w14:paraId="7A786514" w14:textId="77777777" w:rsidR="0000272B" w:rsidRDefault="0000272B" w:rsidP="00707449">
            <w:pPr>
              <w:rPr>
                <w:rFonts w:ascii="Segoe UI" w:hAnsi="Segoe UI" w:cs="Segoe UI"/>
                <w:bCs/>
                <w:sz w:val="22"/>
                <w:szCs w:val="22"/>
              </w:rPr>
            </w:pPr>
          </w:p>
          <w:p w14:paraId="347F2D2C" w14:textId="77777777" w:rsidR="0000272B" w:rsidRDefault="0000272B" w:rsidP="00707449">
            <w:pPr>
              <w:rPr>
                <w:rFonts w:ascii="Segoe UI" w:hAnsi="Segoe UI" w:cs="Segoe UI"/>
                <w:bCs/>
                <w:sz w:val="22"/>
                <w:szCs w:val="22"/>
              </w:rPr>
            </w:pPr>
          </w:p>
          <w:p w14:paraId="0440C4E1" w14:textId="77777777" w:rsidR="0000272B" w:rsidRDefault="0000272B" w:rsidP="00707449">
            <w:pPr>
              <w:rPr>
                <w:rFonts w:ascii="Segoe UI" w:hAnsi="Segoe UI" w:cs="Segoe UI"/>
                <w:bCs/>
                <w:sz w:val="22"/>
                <w:szCs w:val="22"/>
              </w:rPr>
            </w:pPr>
          </w:p>
          <w:p w14:paraId="41539ECF" w14:textId="77777777" w:rsidR="0000272B" w:rsidRDefault="0000272B" w:rsidP="00707449">
            <w:pPr>
              <w:rPr>
                <w:rFonts w:ascii="Segoe UI" w:hAnsi="Segoe UI" w:cs="Segoe UI"/>
                <w:bCs/>
                <w:sz w:val="22"/>
                <w:szCs w:val="22"/>
              </w:rPr>
            </w:pPr>
          </w:p>
          <w:p w14:paraId="65E3DC9D" w14:textId="77777777" w:rsidR="0000272B" w:rsidRDefault="0000272B" w:rsidP="00707449">
            <w:pPr>
              <w:rPr>
                <w:rFonts w:ascii="Segoe UI" w:hAnsi="Segoe UI" w:cs="Segoe UI"/>
                <w:bCs/>
                <w:sz w:val="22"/>
                <w:szCs w:val="22"/>
              </w:rPr>
            </w:pPr>
          </w:p>
          <w:p w14:paraId="3638B619" w14:textId="77777777" w:rsidR="0000272B" w:rsidRDefault="0000272B" w:rsidP="00707449">
            <w:pPr>
              <w:rPr>
                <w:rFonts w:ascii="Segoe UI" w:hAnsi="Segoe UI" w:cs="Segoe UI"/>
                <w:bCs/>
                <w:sz w:val="22"/>
                <w:szCs w:val="22"/>
              </w:rPr>
            </w:pPr>
            <w:r>
              <w:rPr>
                <w:rFonts w:ascii="Segoe UI" w:hAnsi="Segoe UI" w:cs="Segoe UI"/>
                <w:bCs/>
                <w:sz w:val="22"/>
                <w:szCs w:val="22"/>
              </w:rPr>
              <w:t>e</w:t>
            </w:r>
          </w:p>
          <w:p w14:paraId="21B4ED05" w14:textId="77777777" w:rsidR="0000272B" w:rsidRDefault="0000272B" w:rsidP="00707449">
            <w:pPr>
              <w:rPr>
                <w:rFonts w:ascii="Segoe UI" w:hAnsi="Segoe UI" w:cs="Segoe UI"/>
                <w:bCs/>
                <w:sz w:val="22"/>
                <w:szCs w:val="22"/>
              </w:rPr>
            </w:pPr>
          </w:p>
          <w:p w14:paraId="4EE81ED1" w14:textId="77777777" w:rsidR="0000272B" w:rsidRDefault="0000272B" w:rsidP="00707449">
            <w:pPr>
              <w:rPr>
                <w:rFonts w:ascii="Segoe UI" w:hAnsi="Segoe UI" w:cs="Segoe UI"/>
                <w:bCs/>
                <w:sz w:val="22"/>
                <w:szCs w:val="22"/>
              </w:rPr>
            </w:pPr>
          </w:p>
          <w:p w14:paraId="3F0B6635" w14:textId="77777777" w:rsidR="0000272B" w:rsidRDefault="0000272B" w:rsidP="00707449">
            <w:pPr>
              <w:rPr>
                <w:rFonts w:ascii="Segoe UI" w:hAnsi="Segoe UI" w:cs="Segoe UI"/>
                <w:bCs/>
                <w:sz w:val="22"/>
                <w:szCs w:val="22"/>
              </w:rPr>
            </w:pPr>
          </w:p>
          <w:p w14:paraId="0DE7098A" w14:textId="77777777" w:rsidR="0000272B" w:rsidRDefault="0000272B" w:rsidP="00707449">
            <w:pPr>
              <w:rPr>
                <w:rFonts w:ascii="Segoe UI" w:hAnsi="Segoe UI" w:cs="Segoe UI"/>
                <w:bCs/>
                <w:sz w:val="22"/>
                <w:szCs w:val="22"/>
              </w:rPr>
            </w:pPr>
          </w:p>
          <w:p w14:paraId="1CC12B57" w14:textId="77777777" w:rsidR="0000272B" w:rsidRDefault="0000272B" w:rsidP="00707449">
            <w:pPr>
              <w:rPr>
                <w:rFonts w:ascii="Segoe UI" w:hAnsi="Segoe UI" w:cs="Segoe UI"/>
                <w:bCs/>
                <w:sz w:val="22"/>
                <w:szCs w:val="22"/>
              </w:rPr>
            </w:pPr>
          </w:p>
          <w:p w14:paraId="38B8FF96" w14:textId="77777777" w:rsidR="0000272B" w:rsidRDefault="0000272B" w:rsidP="00707449">
            <w:pPr>
              <w:rPr>
                <w:rFonts w:ascii="Segoe UI" w:hAnsi="Segoe UI" w:cs="Segoe UI"/>
                <w:bCs/>
                <w:sz w:val="22"/>
                <w:szCs w:val="22"/>
              </w:rPr>
            </w:pPr>
            <w:r>
              <w:rPr>
                <w:rFonts w:ascii="Segoe UI" w:hAnsi="Segoe UI" w:cs="Segoe UI"/>
                <w:bCs/>
                <w:sz w:val="22"/>
                <w:szCs w:val="22"/>
              </w:rPr>
              <w:t>f</w:t>
            </w:r>
          </w:p>
          <w:p w14:paraId="0FE817B9" w14:textId="77777777" w:rsidR="0000272B" w:rsidRDefault="0000272B" w:rsidP="00707449">
            <w:pPr>
              <w:rPr>
                <w:rFonts w:ascii="Segoe UI" w:hAnsi="Segoe UI" w:cs="Segoe UI"/>
                <w:bCs/>
                <w:sz w:val="22"/>
                <w:szCs w:val="22"/>
              </w:rPr>
            </w:pPr>
          </w:p>
          <w:p w14:paraId="7A049FDF" w14:textId="77777777" w:rsidR="0000272B" w:rsidRDefault="0000272B" w:rsidP="00707449">
            <w:pPr>
              <w:rPr>
                <w:rFonts w:ascii="Segoe UI" w:hAnsi="Segoe UI" w:cs="Segoe UI"/>
                <w:bCs/>
                <w:sz w:val="22"/>
                <w:szCs w:val="22"/>
              </w:rPr>
            </w:pPr>
          </w:p>
          <w:p w14:paraId="336B0D3F" w14:textId="77777777" w:rsidR="0000272B" w:rsidRDefault="0000272B" w:rsidP="00707449">
            <w:pPr>
              <w:rPr>
                <w:rFonts w:ascii="Segoe UI" w:hAnsi="Segoe UI" w:cs="Segoe UI"/>
                <w:bCs/>
                <w:sz w:val="22"/>
                <w:szCs w:val="22"/>
              </w:rPr>
            </w:pPr>
          </w:p>
          <w:p w14:paraId="5C8D609C" w14:textId="77777777" w:rsidR="0000272B" w:rsidRDefault="0000272B" w:rsidP="00707449">
            <w:pPr>
              <w:rPr>
                <w:rFonts w:ascii="Segoe UI" w:hAnsi="Segoe UI" w:cs="Segoe UI"/>
                <w:bCs/>
                <w:sz w:val="22"/>
                <w:szCs w:val="22"/>
              </w:rPr>
            </w:pPr>
          </w:p>
          <w:p w14:paraId="06831A33" w14:textId="77777777" w:rsidR="0000272B" w:rsidRDefault="0000272B" w:rsidP="00707449">
            <w:pPr>
              <w:rPr>
                <w:rFonts w:ascii="Segoe UI" w:hAnsi="Segoe UI" w:cs="Segoe UI"/>
                <w:bCs/>
                <w:sz w:val="22"/>
                <w:szCs w:val="22"/>
              </w:rPr>
            </w:pPr>
          </w:p>
          <w:p w14:paraId="44E16BAE" w14:textId="77777777" w:rsidR="0000272B" w:rsidRDefault="0000272B" w:rsidP="00707449">
            <w:pPr>
              <w:rPr>
                <w:rFonts w:ascii="Segoe UI" w:hAnsi="Segoe UI" w:cs="Segoe UI"/>
                <w:bCs/>
                <w:sz w:val="22"/>
                <w:szCs w:val="22"/>
              </w:rPr>
            </w:pPr>
          </w:p>
          <w:p w14:paraId="15BE9C00" w14:textId="77777777" w:rsidR="0000272B" w:rsidRDefault="0000272B" w:rsidP="00707449">
            <w:pPr>
              <w:rPr>
                <w:rFonts w:ascii="Segoe UI" w:hAnsi="Segoe UI" w:cs="Segoe UI"/>
                <w:bCs/>
                <w:sz w:val="22"/>
                <w:szCs w:val="22"/>
              </w:rPr>
            </w:pPr>
          </w:p>
          <w:p w14:paraId="031106C1" w14:textId="77777777" w:rsidR="0000272B" w:rsidRDefault="0000272B" w:rsidP="00707449">
            <w:pPr>
              <w:rPr>
                <w:rFonts w:ascii="Segoe UI" w:hAnsi="Segoe UI" w:cs="Segoe UI"/>
                <w:bCs/>
                <w:sz w:val="22"/>
                <w:szCs w:val="22"/>
              </w:rPr>
            </w:pPr>
          </w:p>
          <w:p w14:paraId="17D94BDD" w14:textId="77777777" w:rsidR="0000272B" w:rsidRDefault="0000272B" w:rsidP="00707449">
            <w:pPr>
              <w:rPr>
                <w:rFonts w:ascii="Segoe UI" w:hAnsi="Segoe UI" w:cs="Segoe UI"/>
                <w:bCs/>
                <w:sz w:val="22"/>
                <w:szCs w:val="22"/>
              </w:rPr>
            </w:pPr>
          </w:p>
          <w:p w14:paraId="655C5D27" w14:textId="77777777" w:rsidR="0000272B" w:rsidRDefault="0000272B" w:rsidP="00707449">
            <w:pPr>
              <w:rPr>
                <w:rFonts w:ascii="Segoe UI" w:hAnsi="Segoe UI" w:cs="Segoe UI"/>
                <w:bCs/>
                <w:sz w:val="22"/>
                <w:szCs w:val="22"/>
              </w:rPr>
            </w:pPr>
          </w:p>
          <w:p w14:paraId="63EA056F" w14:textId="77777777" w:rsidR="0000272B" w:rsidRDefault="0000272B" w:rsidP="00707449">
            <w:pPr>
              <w:rPr>
                <w:rFonts w:ascii="Segoe UI" w:hAnsi="Segoe UI" w:cs="Segoe UI"/>
                <w:bCs/>
                <w:sz w:val="22"/>
                <w:szCs w:val="22"/>
              </w:rPr>
            </w:pPr>
          </w:p>
          <w:p w14:paraId="4D32014B" w14:textId="77777777" w:rsidR="0000272B" w:rsidRDefault="0000272B" w:rsidP="00707449">
            <w:pPr>
              <w:rPr>
                <w:rFonts w:ascii="Segoe UI" w:hAnsi="Segoe UI" w:cs="Segoe UI"/>
                <w:bCs/>
                <w:sz w:val="22"/>
                <w:szCs w:val="22"/>
              </w:rPr>
            </w:pPr>
          </w:p>
          <w:p w14:paraId="4DC40FF2" w14:textId="77777777" w:rsidR="0000272B" w:rsidRDefault="0000272B" w:rsidP="00707449">
            <w:pPr>
              <w:rPr>
                <w:rFonts w:ascii="Segoe UI" w:hAnsi="Segoe UI" w:cs="Segoe UI"/>
                <w:bCs/>
                <w:sz w:val="22"/>
                <w:szCs w:val="22"/>
              </w:rPr>
            </w:pPr>
          </w:p>
          <w:p w14:paraId="46E19BCF" w14:textId="77777777" w:rsidR="0000272B" w:rsidRDefault="0000272B" w:rsidP="00707449">
            <w:pPr>
              <w:rPr>
                <w:rFonts w:ascii="Segoe UI" w:hAnsi="Segoe UI" w:cs="Segoe UI"/>
                <w:bCs/>
                <w:sz w:val="22"/>
                <w:szCs w:val="22"/>
              </w:rPr>
            </w:pPr>
          </w:p>
          <w:p w14:paraId="5900436C" w14:textId="77777777" w:rsidR="0000272B" w:rsidRDefault="0000272B" w:rsidP="00707449">
            <w:pPr>
              <w:rPr>
                <w:rFonts w:ascii="Segoe UI" w:hAnsi="Segoe UI" w:cs="Segoe UI"/>
                <w:bCs/>
                <w:sz w:val="22"/>
                <w:szCs w:val="22"/>
              </w:rPr>
            </w:pPr>
          </w:p>
          <w:p w14:paraId="580457E1" w14:textId="77777777" w:rsidR="0000272B" w:rsidRDefault="0000272B" w:rsidP="00707449">
            <w:pPr>
              <w:rPr>
                <w:rFonts w:ascii="Segoe UI" w:hAnsi="Segoe UI" w:cs="Segoe UI"/>
                <w:bCs/>
                <w:sz w:val="22"/>
                <w:szCs w:val="22"/>
              </w:rPr>
            </w:pPr>
          </w:p>
          <w:p w14:paraId="1C8A8333" w14:textId="77777777" w:rsidR="0000272B" w:rsidRDefault="0000272B" w:rsidP="00707449">
            <w:pPr>
              <w:rPr>
                <w:rFonts w:ascii="Segoe UI" w:hAnsi="Segoe UI" w:cs="Segoe UI"/>
                <w:bCs/>
                <w:sz w:val="22"/>
                <w:szCs w:val="22"/>
              </w:rPr>
            </w:pPr>
          </w:p>
          <w:p w14:paraId="6176EE53" w14:textId="77777777" w:rsidR="0000272B" w:rsidRDefault="0000272B" w:rsidP="00707449">
            <w:pPr>
              <w:rPr>
                <w:rFonts w:ascii="Segoe UI" w:hAnsi="Segoe UI" w:cs="Segoe UI"/>
                <w:bCs/>
                <w:sz w:val="22"/>
                <w:szCs w:val="22"/>
              </w:rPr>
            </w:pPr>
          </w:p>
          <w:p w14:paraId="1B1E3BA3" w14:textId="77777777" w:rsidR="0000272B" w:rsidRDefault="0000272B" w:rsidP="00707449">
            <w:pPr>
              <w:rPr>
                <w:rFonts w:ascii="Segoe UI" w:hAnsi="Segoe UI" w:cs="Segoe UI"/>
                <w:bCs/>
                <w:sz w:val="22"/>
                <w:szCs w:val="22"/>
              </w:rPr>
            </w:pPr>
          </w:p>
          <w:p w14:paraId="1D24FA2A" w14:textId="77777777" w:rsidR="0000272B" w:rsidRDefault="0000272B" w:rsidP="00707449">
            <w:pPr>
              <w:rPr>
                <w:rFonts w:ascii="Segoe UI" w:hAnsi="Segoe UI" w:cs="Segoe UI"/>
                <w:bCs/>
                <w:sz w:val="22"/>
                <w:szCs w:val="22"/>
              </w:rPr>
            </w:pPr>
          </w:p>
          <w:p w14:paraId="7C100DD3" w14:textId="2E9DD1A2" w:rsidR="0000272B" w:rsidRPr="00707449" w:rsidRDefault="0000272B" w:rsidP="00707449">
            <w:pPr>
              <w:rPr>
                <w:rFonts w:ascii="Segoe UI" w:hAnsi="Segoe UI" w:cs="Segoe UI"/>
                <w:bCs/>
                <w:sz w:val="22"/>
                <w:szCs w:val="22"/>
              </w:rPr>
            </w:pPr>
            <w:r>
              <w:rPr>
                <w:rFonts w:ascii="Segoe UI" w:hAnsi="Segoe UI" w:cs="Segoe UI"/>
                <w:bCs/>
                <w:sz w:val="22"/>
                <w:szCs w:val="22"/>
              </w:rPr>
              <w:t>g</w:t>
            </w:r>
          </w:p>
        </w:tc>
        <w:tc>
          <w:tcPr>
            <w:tcW w:w="7655" w:type="dxa"/>
          </w:tcPr>
          <w:p w14:paraId="293795CF" w14:textId="77777777" w:rsidR="00707449" w:rsidRDefault="00707449" w:rsidP="00707449">
            <w:pPr>
              <w:jc w:val="both"/>
              <w:rPr>
                <w:rFonts w:ascii="Segoe UI" w:hAnsi="Segoe UI" w:cs="Segoe UI"/>
                <w:bCs/>
              </w:rPr>
            </w:pPr>
            <w:r>
              <w:rPr>
                <w:rFonts w:ascii="Segoe UI" w:hAnsi="Segoe UI" w:cs="Segoe UI"/>
                <w:bCs/>
              </w:rPr>
              <w:t xml:space="preserve">vacancy rates.  The Chief Nurse replied that the Trust still had relatively small numbers of 20-22 Nurse Associates who were mainly based on wards, whereas some community teams in particular had high vacancy rates.  She added that in September 2019, only 11 student nurses had started mental health training at Oxford Brookes University and noted that this was also a small part of being able to address vacancies and that discussions were taking place around increasing apprenticeships.  </w:t>
            </w:r>
          </w:p>
          <w:p w14:paraId="547AEE81" w14:textId="77777777" w:rsidR="00707449" w:rsidRDefault="00707449" w:rsidP="00707449">
            <w:pPr>
              <w:jc w:val="both"/>
              <w:rPr>
                <w:rFonts w:ascii="Segoe UI" w:hAnsi="Segoe UI" w:cs="Segoe UI"/>
                <w:bCs/>
              </w:rPr>
            </w:pPr>
          </w:p>
          <w:p w14:paraId="0B1CAF92" w14:textId="77777777" w:rsidR="00707449" w:rsidRDefault="00707449" w:rsidP="00707449">
            <w:pPr>
              <w:jc w:val="both"/>
              <w:rPr>
                <w:rFonts w:ascii="Segoe UI" w:hAnsi="Segoe UI" w:cs="Segoe UI"/>
                <w:bCs/>
              </w:rPr>
            </w:pPr>
            <w:r>
              <w:rPr>
                <w:rFonts w:ascii="Segoe UI" w:hAnsi="Segoe UI" w:cs="Segoe UI"/>
                <w:bCs/>
              </w:rPr>
              <w:t xml:space="preserve">Bernard Galton commented upon the need for a single consistent data set in reporting, noting that he had raised this before as the trends in this report on Safer Staffing did not match those in the HR report.  The Chief Nurse and the Director of HR agreed to review this again.  </w:t>
            </w:r>
          </w:p>
          <w:p w14:paraId="66882C4F" w14:textId="77777777" w:rsidR="00707449" w:rsidRDefault="00707449" w:rsidP="00707449">
            <w:pPr>
              <w:jc w:val="both"/>
              <w:rPr>
                <w:rFonts w:ascii="Segoe UI" w:hAnsi="Segoe UI" w:cs="Segoe UI"/>
                <w:bCs/>
              </w:rPr>
            </w:pPr>
          </w:p>
          <w:p w14:paraId="1118BC5A" w14:textId="3333BD17" w:rsidR="00707449" w:rsidRDefault="00707449" w:rsidP="00707449">
            <w:pPr>
              <w:jc w:val="both"/>
              <w:rPr>
                <w:rFonts w:ascii="Segoe UI" w:hAnsi="Segoe UI" w:cs="Segoe UI"/>
                <w:bCs/>
              </w:rPr>
            </w:pPr>
            <w:r>
              <w:rPr>
                <w:rFonts w:ascii="Segoe UI" w:hAnsi="Segoe UI" w:cs="Segoe UI"/>
                <w:bCs/>
              </w:rPr>
              <w:t xml:space="preserve">John Allison asked how the Trust target of 85% for fill rates had been established.  The Chief Nurse replied that this had been brought in by her predecessor in post and further to the Francis inquiry into Mid Staffordshire NHS FT but fill rates had been </w:t>
            </w:r>
            <w:r w:rsidR="003510B5">
              <w:rPr>
                <w:rFonts w:ascii="Segoe UI" w:hAnsi="Segoe UI" w:cs="Segoe UI"/>
                <w:bCs/>
              </w:rPr>
              <w:t xml:space="preserve">locally set rather than </w:t>
            </w:r>
            <w:bookmarkStart w:id="1" w:name="_GoBack"/>
            <w:bookmarkEnd w:id="1"/>
            <w:r>
              <w:rPr>
                <w:rFonts w:ascii="Segoe UI" w:hAnsi="Segoe UI" w:cs="Segoe UI"/>
                <w:bCs/>
              </w:rPr>
              <w:t xml:space="preserve">nationally mandated therefore there could be variances between organisations.  John Allison replied that it was helpful that the Trust had been able to form its own judgement on an appropriate fill rate but suggested that the target may now be suitable for review to ensure that it was still optimal in the Trust’s current circumstances and financial situation (and not super-optimal and therefore more expensive than it may need to be).  </w:t>
            </w:r>
            <w:proofErr w:type="spellStart"/>
            <w:r>
              <w:rPr>
                <w:rFonts w:ascii="Segoe UI" w:hAnsi="Segoe UI" w:cs="Segoe UI"/>
                <w:bCs/>
              </w:rPr>
              <w:t>Aroop</w:t>
            </w:r>
            <w:proofErr w:type="spellEnd"/>
            <w:r>
              <w:rPr>
                <w:rFonts w:ascii="Segoe UI" w:hAnsi="Segoe UI" w:cs="Segoe UI"/>
                <w:bCs/>
              </w:rPr>
              <w:t xml:space="preserve"> </w:t>
            </w:r>
            <w:proofErr w:type="spellStart"/>
            <w:r>
              <w:rPr>
                <w:rFonts w:ascii="Segoe UI" w:hAnsi="Segoe UI" w:cs="Segoe UI"/>
                <w:bCs/>
              </w:rPr>
              <w:t>Mozumder</w:t>
            </w:r>
            <w:proofErr w:type="spellEnd"/>
            <w:r>
              <w:rPr>
                <w:rFonts w:ascii="Segoe UI" w:hAnsi="Segoe UI" w:cs="Segoe UI"/>
                <w:bCs/>
              </w:rPr>
              <w:t xml:space="preserve"> cautioned that cost pressures should still not override safety concerns or risk putting further pressure upon staff who may be asked to make difficult decisions about staffing as a result.  John Allison agreed that there should be balance but noted that neither extreme should drive the position.  The Chief Nurse agreed to review the 85% target fill rates but noted that safety considerations should be accepted as a standard and that there were other enabler processes which could reduce costs, such as further recruitment in order to reduce agency spend.    </w:t>
            </w:r>
          </w:p>
          <w:p w14:paraId="7CFE8083" w14:textId="77777777" w:rsidR="00707449" w:rsidRDefault="00707449" w:rsidP="00707449">
            <w:pPr>
              <w:jc w:val="both"/>
              <w:rPr>
                <w:rFonts w:ascii="Segoe UI" w:hAnsi="Segoe UI" w:cs="Segoe UI"/>
                <w:bCs/>
              </w:rPr>
            </w:pPr>
          </w:p>
          <w:p w14:paraId="4A952E28" w14:textId="77777777" w:rsidR="00707449" w:rsidRPr="00CE0ECD" w:rsidRDefault="00707449" w:rsidP="00707449">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0EEF5802" w14:textId="77777777" w:rsidR="00707449" w:rsidRDefault="00707449" w:rsidP="00707449">
            <w:pPr>
              <w:jc w:val="both"/>
              <w:rPr>
                <w:rFonts w:ascii="Segoe UI" w:hAnsi="Segoe UI" w:cs="Segoe UI"/>
                <w:bCs/>
              </w:rPr>
            </w:pPr>
          </w:p>
        </w:tc>
        <w:tc>
          <w:tcPr>
            <w:tcW w:w="770" w:type="dxa"/>
          </w:tcPr>
          <w:p w14:paraId="77949C81" w14:textId="77777777" w:rsidR="00707449" w:rsidRDefault="00707449" w:rsidP="00707449">
            <w:pPr>
              <w:keepNext/>
              <w:keepLines/>
              <w:rPr>
                <w:rFonts w:ascii="Segoe UI" w:hAnsi="Segoe UI" w:cs="Segoe UI"/>
                <w:b/>
              </w:rPr>
            </w:pPr>
          </w:p>
          <w:p w14:paraId="1B44EFC2" w14:textId="77777777" w:rsidR="00707449" w:rsidRDefault="00707449" w:rsidP="00707449">
            <w:pPr>
              <w:keepNext/>
              <w:keepLines/>
              <w:rPr>
                <w:rFonts w:ascii="Segoe UI" w:hAnsi="Segoe UI" w:cs="Segoe UI"/>
                <w:b/>
              </w:rPr>
            </w:pPr>
          </w:p>
          <w:p w14:paraId="3EAEB8B9" w14:textId="77777777" w:rsidR="00707449" w:rsidRDefault="00707449" w:rsidP="00707449">
            <w:pPr>
              <w:keepNext/>
              <w:keepLines/>
              <w:rPr>
                <w:rFonts w:ascii="Segoe UI" w:hAnsi="Segoe UI" w:cs="Segoe UI"/>
                <w:b/>
              </w:rPr>
            </w:pPr>
          </w:p>
          <w:p w14:paraId="4FF1637A" w14:textId="77777777" w:rsidR="00707449" w:rsidRDefault="00707449" w:rsidP="00707449">
            <w:pPr>
              <w:keepNext/>
              <w:keepLines/>
              <w:rPr>
                <w:rFonts w:ascii="Segoe UI" w:hAnsi="Segoe UI" w:cs="Segoe UI"/>
                <w:b/>
              </w:rPr>
            </w:pPr>
          </w:p>
          <w:p w14:paraId="7A822A17" w14:textId="77777777" w:rsidR="00707449" w:rsidRDefault="00707449" w:rsidP="00707449">
            <w:pPr>
              <w:keepNext/>
              <w:keepLines/>
              <w:rPr>
                <w:rFonts w:ascii="Segoe UI" w:hAnsi="Segoe UI" w:cs="Segoe UI"/>
                <w:b/>
              </w:rPr>
            </w:pPr>
          </w:p>
          <w:p w14:paraId="6E95AE56" w14:textId="77777777" w:rsidR="00707449" w:rsidRDefault="00707449" w:rsidP="00707449">
            <w:pPr>
              <w:keepNext/>
              <w:keepLines/>
              <w:rPr>
                <w:rFonts w:ascii="Segoe UI" w:hAnsi="Segoe UI" w:cs="Segoe UI"/>
                <w:b/>
              </w:rPr>
            </w:pPr>
          </w:p>
          <w:p w14:paraId="7F4E0E5A" w14:textId="77777777" w:rsidR="00707449" w:rsidRDefault="00707449" w:rsidP="00707449">
            <w:pPr>
              <w:keepNext/>
              <w:keepLines/>
              <w:rPr>
                <w:rFonts w:ascii="Segoe UI" w:hAnsi="Segoe UI" w:cs="Segoe UI"/>
                <w:b/>
              </w:rPr>
            </w:pPr>
          </w:p>
          <w:p w14:paraId="70898F4C" w14:textId="77777777" w:rsidR="00707449" w:rsidRDefault="00707449" w:rsidP="00707449">
            <w:pPr>
              <w:keepNext/>
              <w:keepLines/>
              <w:rPr>
                <w:rFonts w:ascii="Segoe UI" w:hAnsi="Segoe UI" w:cs="Segoe UI"/>
                <w:b/>
              </w:rPr>
            </w:pPr>
          </w:p>
          <w:p w14:paraId="684B5982" w14:textId="77777777" w:rsidR="00707449" w:rsidRDefault="00707449" w:rsidP="00707449">
            <w:pPr>
              <w:keepNext/>
              <w:keepLines/>
              <w:rPr>
                <w:rFonts w:ascii="Segoe UI" w:hAnsi="Segoe UI" w:cs="Segoe UI"/>
                <w:b/>
              </w:rPr>
            </w:pPr>
          </w:p>
          <w:p w14:paraId="2DB5B6A8" w14:textId="77777777" w:rsidR="00707449" w:rsidRDefault="00707449" w:rsidP="00707449">
            <w:pPr>
              <w:keepNext/>
              <w:keepLines/>
              <w:rPr>
                <w:rFonts w:ascii="Segoe UI" w:hAnsi="Segoe UI" w:cs="Segoe UI"/>
                <w:b/>
              </w:rPr>
            </w:pPr>
          </w:p>
          <w:p w14:paraId="2F2D0A1F" w14:textId="77777777" w:rsidR="00707449" w:rsidRDefault="00707449" w:rsidP="00707449">
            <w:pPr>
              <w:keepNext/>
              <w:keepLines/>
              <w:rPr>
                <w:rFonts w:ascii="Segoe UI" w:hAnsi="Segoe UI" w:cs="Segoe UI"/>
                <w:b/>
              </w:rPr>
            </w:pPr>
            <w:r>
              <w:rPr>
                <w:rFonts w:ascii="Segoe UI" w:hAnsi="Segoe UI" w:cs="Segoe UI"/>
                <w:b/>
              </w:rPr>
              <w:t>MC/ TB</w:t>
            </w:r>
          </w:p>
          <w:p w14:paraId="6DEA1EDA" w14:textId="77777777" w:rsidR="00707449" w:rsidRDefault="00707449" w:rsidP="00707449">
            <w:pPr>
              <w:keepNext/>
              <w:keepLines/>
              <w:rPr>
                <w:rFonts w:ascii="Segoe UI" w:hAnsi="Segoe UI" w:cs="Segoe UI"/>
                <w:b/>
              </w:rPr>
            </w:pPr>
          </w:p>
          <w:p w14:paraId="49AE77FF" w14:textId="77777777" w:rsidR="00707449" w:rsidRDefault="00707449" w:rsidP="00707449">
            <w:pPr>
              <w:keepNext/>
              <w:keepLines/>
              <w:rPr>
                <w:rFonts w:ascii="Segoe UI" w:hAnsi="Segoe UI" w:cs="Segoe UI"/>
                <w:b/>
              </w:rPr>
            </w:pPr>
          </w:p>
          <w:p w14:paraId="453E5391" w14:textId="77777777" w:rsidR="00707449" w:rsidRDefault="00707449" w:rsidP="00707449">
            <w:pPr>
              <w:keepNext/>
              <w:keepLines/>
              <w:rPr>
                <w:rFonts w:ascii="Segoe UI" w:hAnsi="Segoe UI" w:cs="Segoe UI"/>
                <w:b/>
              </w:rPr>
            </w:pPr>
          </w:p>
          <w:p w14:paraId="0318CB07" w14:textId="77777777" w:rsidR="00707449" w:rsidRDefault="00707449" w:rsidP="00707449">
            <w:pPr>
              <w:keepNext/>
              <w:keepLines/>
              <w:rPr>
                <w:rFonts w:ascii="Segoe UI" w:hAnsi="Segoe UI" w:cs="Segoe UI"/>
                <w:b/>
              </w:rPr>
            </w:pPr>
          </w:p>
          <w:p w14:paraId="69318DDA" w14:textId="77777777" w:rsidR="00707449" w:rsidRDefault="00707449" w:rsidP="00707449">
            <w:pPr>
              <w:keepNext/>
              <w:keepLines/>
              <w:rPr>
                <w:rFonts w:ascii="Segoe UI" w:hAnsi="Segoe UI" w:cs="Segoe UI"/>
                <w:b/>
              </w:rPr>
            </w:pPr>
          </w:p>
          <w:p w14:paraId="2D1BDAE3" w14:textId="77777777" w:rsidR="00707449" w:rsidRDefault="00707449" w:rsidP="00707449">
            <w:pPr>
              <w:keepNext/>
              <w:keepLines/>
              <w:rPr>
                <w:rFonts w:ascii="Segoe UI" w:hAnsi="Segoe UI" w:cs="Segoe UI"/>
                <w:b/>
              </w:rPr>
            </w:pPr>
          </w:p>
          <w:p w14:paraId="20A8F628" w14:textId="77777777" w:rsidR="00707449" w:rsidRDefault="00707449" w:rsidP="00707449">
            <w:pPr>
              <w:keepNext/>
              <w:keepLines/>
              <w:rPr>
                <w:rFonts w:ascii="Segoe UI" w:hAnsi="Segoe UI" w:cs="Segoe UI"/>
                <w:b/>
              </w:rPr>
            </w:pPr>
          </w:p>
          <w:p w14:paraId="0CF81F25" w14:textId="77777777" w:rsidR="00707449" w:rsidRDefault="00707449" w:rsidP="00707449">
            <w:pPr>
              <w:keepNext/>
              <w:keepLines/>
              <w:rPr>
                <w:rFonts w:ascii="Segoe UI" w:hAnsi="Segoe UI" w:cs="Segoe UI"/>
                <w:b/>
              </w:rPr>
            </w:pPr>
          </w:p>
          <w:p w14:paraId="25CF9447" w14:textId="77777777" w:rsidR="00707449" w:rsidRDefault="00707449" w:rsidP="00707449">
            <w:pPr>
              <w:keepNext/>
              <w:keepLines/>
              <w:rPr>
                <w:rFonts w:ascii="Segoe UI" w:hAnsi="Segoe UI" w:cs="Segoe UI"/>
                <w:b/>
              </w:rPr>
            </w:pPr>
          </w:p>
          <w:p w14:paraId="2778265C" w14:textId="77777777" w:rsidR="00707449" w:rsidRDefault="00707449" w:rsidP="00707449">
            <w:pPr>
              <w:keepNext/>
              <w:keepLines/>
              <w:rPr>
                <w:rFonts w:ascii="Segoe UI" w:hAnsi="Segoe UI" w:cs="Segoe UI"/>
                <w:b/>
              </w:rPr>
            </w:pPr>
          </w:p>
          <w:p w14:paraId="47646499" w14:textId="77777777" w:rsidR="00707449" w:rsidRDefault="00707449" w:rsidP="00707449">
            <w:pPr>
              <w:keepNext/>
              <w:keepLines/>
              <w:rPr>
                <w:rFonts w:ascii="Segoe UI" w:hAnsi="Segoe UI" w:cs="Segoe UI"/>
                <w:b/>
              </w:rPr>
            </w:pPr>
          </w:p>
          <w:p w14:paraId="71741EDD" w14:textId="77777777" w:rsidR="00707449" w:rsidRDefault="00707449" w:rsidP="00707449">
            <w:pPr>
              <w:keepNext/>
              <w:keepLines/>
              <w:rPr>
                <w:rFonts w:ascii="Segoe UI" w:hAnsi="Segoe UI" w:cs="Segoe UI"/>
                <w:b/>
              </w:rPr>
            </w:pPr>
          </w:p>
          <w:p w14:paraId="0ED109F6" w14:textId="77777777" w:rsidR="00707449" w:rsidRDefault="00707449" w:rsidP="00707449">
            <w:pPr>
              <w:keepNext/>
              <w:keepLines/>
              <w:rPr>
                <w:rFonts w:ascii="Segoe UI" w:hAnsi="Segoe UI" w:cs="Segoe UI"/>
                <w:b/>
              </w:rPr>
            </w:pPr>
          </w:p>
          <w:p w14:paraId="0477D7A5" w14:textId="77777777" w:rsidR="00707449" w:rsidRDefault="00707449" w:rsidP="00707449">
            <w:pPr>
              <w:keepNext/>
              <w:keepLines/>
              <w:rPr>
                <w:rFonts w:ascii="Segoe UI" w:hAnsi="Segoe UI" w:cs="Segoe UI"/>
                <w:b/>
              </w:rPr>
            </w:pPr>
          </w:p>
          <w:p w14:paraId="04988E0A" w14:textId="77777777" w:rsidR="00707449" w:rsidRDefault="00707449" w:rsidP="00707449">
            <w:pPr>
              <w:keepNext/>
              <w:keepLines/>
              <w:rPr>
                <w:rFonts w:ascii="Segoe UI" w:hAnsi="Segoe UI" w:cs="Segoe UI"/>
                <w:b/>
              </w:rPr>
            </w:pPr>
          </w:p>
          <w:p w14:paraId="0F0FFE0D" w14:textId="6B8DD8D7" w:rsidR="00707449" w:rsidRDefault="00707449" w:rsidP="00707449">
            <w:pPr>
              <w:keepNext/>
              <w:keepLines/>
              <w:rPr>
                <w:rFonts w:ascii="Segoe UI" w:hAnsi="Segoe UI" w:cs="Segoe UI"/>
                <w:b/>
              </w:rPr>
            </w:pPr>
            <w:r>
              <w:rPr>
                <w:rFonts w:ascii="Segoe UI" w:hAnsi="Segoe UI" w:cs="Segoe UI"/>
                <w:b/>
              </w:rPr>
              <w:t>MC</w:t>
            </w:r>
          </w:p>
        </w:tc>
      </w:tr>
      <w:tr w:rsidR="00707449" w:rsidRPr="009E11F6" w14:paraId="5D9A1A17" w14:textId="77777777" w:rsidTr="00C72407">
        <w:trPr>
          <w:trHeight w:val="650"/>
        </w:trPr>
        <w:tc>
          <w:tcPr>
            <w:tcW w:w="851" w:type="dxa"/>
          </w:tcPr>
          <w:p w14:paraId="42B08716" w14:textId="130C6ED0" w:rsidR="00707449" w:rsidRPr="00355FCF" w:rsidRDefault="00707449" w:rsidP="00707449">
            <w:pPr>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10</w:t>
            </w:r>
            <w:r w:rsidRPr="00355FCF">
              <w:rPr>
                <w:rFonts w:ascii="Segoe UI" w:hAnsi="Segoe UI" w:cs="Segoe UI"/>
                <w:b/>
                <w:sz w:val="22"/>
                <w:szCs w:val="22"/>
              </w:rPr>
              <w:t>/</w:t>
            </w:r>
            <w:r>
              <w:rPr>
                <w:rFonts w:ascii="Segoe UI" w:hAnsi="Segoe UI" w:cs="Segoe UI"/>
                <w:b/>
                <w:sz w:val="22"/>
                <w:szCs w:val="22"/>
              </w:rPr>
              <w:t>20</w:t>
            </w:r>
          </w:p>
          <w:p w14:paraId="093B3901" w14:textId="56FAEC4B" w:rsidR="00707449" w:rsidRDefault="00707449" w:rsidP="00707449">
            <w:pPr>
              <w:keepNext/>
              <w:keepLines/>
              <w:rPr>
                <w:rFonts w:ascii="Segoe UI" w:hAnsi="Segoe UI" w:cs="Segoe UI"/>
                <w:sz w:val="22"/>
                <w:szCs w:val="22"/>
              </w:rPr>
            </w:pPr>
            <w:r w:rsidRPr="00355FCF">
              <w:rPr>
                <w:rFonts w:ascii="Segoe UI" w:hAnsi="Segoe UI" w:cs="Segoe UI"/>
                <w:sz w:val="22"/>
                <w:szCs w:val="22"/>
              </w:rPr>
              <w:t>a</w:t>
            </w:r>
          </w:p>
          <w:p w14:paraId="7347DCAC" w14:textId="26E9B41D" w:rsidR="00707449" w:rsidRDefault="00707449" w:rsidP="00707449">
            <w:pPr>
              <w:keepNext/>
              <w:keepLines/>
              <w:rPr>
                <w:rFonts w:ascii="Segoe UI" w:hAnsi="Segoe UI" w:cs="Segoe UI"/>
                <w:sz w:val="22"/>
                <w:szCs w:val="22"/>
              </w:rPr>
            </w:pPr>
          </w:p>
          <w:p w14:paraId="0FCB91B0" w14:textId="77777777" w:rsidR="00707449" w:rsidRDefault="00707449" w:rsidP="00707449">
            <w:pPr>
              <w:rPr>
                <w:rFonts w:ascii="Segoe UI" w:hAnsi="Segoe UI" w:cs="Segoe UI"/>
                <w:sz w:val="22"/>
                <w:szCs w:val="22"/>
              </w:rPr>
            </w:pPr>
          </w:p>
          <w:p w14:paraId="288ECB50" w14:textId="77777777" w:rsidR="00707449" w:rsidRDefault="00707449" w:rsidP="00707449">
            <w:pPr>
              <w:rPr>
                <w:rFonts w:ascii="Segoe UI" w:hAnsi="Segoe UI" w:cs="Segoe UI"/>
                <w:sz w:val="22"/>
                <w:szCs w:val="22"/>
              </w:rPr>
            </w:pPr>
          </w:p>
          <w:p w14:paraId="5C34CDBE" w14:textId="77777777" w:rsidR="00707449" w:rsidRDefault="00707449" w:rsidP="00707449">
            <w:pPr>
              <w:rPr>
                <w:rFonts w:ascii="Segoe UI" w:hAnsi="Segoe UI" w:cs="Segoe UI"/>
                <w:sz w:val="22"/>
                <w:szCs w:val="22"/>
              </w:rPr>
            </w:pPr>
          </w:p>
          <w:p w14:paraId="0669332D" w14:textId="77777777" w:rsidR="00707449" w:rsidRDefault="00707449" w:rsidP="00707449">
            <w:pPr>
              <w:rPr>
                <w:rFonts w:ascii="Segoe UI" w:hAnsi="Segoe UI" w:cs="Segoe UI"/>
                <w:sz w:val="22"/>
                <w:szCs w:val="22"/>
              </w:rPr>
            </w:pPr>
          </w:p>
          <w:p w14:paraId="1334547C" w14:textId="77777777" w:rsidR="0000272B" w:rsidRDefault="0000272B" w:rsidP="00707449">
            <w:pPr>
              <w:rPr>
                <w:rFonts w:ascii="Segoe UI" w:hAnsi="Segoe UI" w:cs="Segoe UI"/>
                <w:sz w:val="22"/>
                <w:szCs w:val="22"/>
              </w:rPr>
            </w:pPr>
          </w:p>
          <w:p w14:paraId="7CC67CA8" w14:textId="77777777" w:rsidR="0000272B" w:rsidRDefault="0000272B" w:rsidP="00707449">
            <w:pPr>
              <w:rPr>
                <w:rFonts w:ascii="Segoe UI" w:hAnsi="Segoe UI" w:cs="Segoe UI"/>
                <w:sz w:val="22"/>
                <w:szCs w:val="22"/>
              </w:rPr>
            </w:pPr>
          </w:p>
          <w:p w14:paraId="2986B337" w14:textId="77777777" w:rsidR="0000272B" w:rsidRDefault="0000272B" w:rsidP="00707449">
            <w:pPr>
              <w:rPr>
                <w:rFonts w:ascii="Segoe UI" w:hAnsi="Segoe UI" w:cs="Segoe UI"/>
                <w:sz w:val="22"/>
                <w:szCs w:val="22"/>
              </w:rPr>
            </w:pPr>
          </w:p>
          <w:p w14:paraId="2BDE9ED6" w14:textId="77777777" w:rsidR="0000272B" w:rsidRDefault="0000272B" w:rsidP="00707449">
            <w:pPr>
              <w:rPr>
                <w:rFonts w:ascii="Segoe UI" w:hAnsi="Segoe UI" w:cs="Segoe UI"/>
                <w:sz w:val="22"/>
                <w:szCs w:val="22"/>
              </w:rPr>
            </w:pPr>
          </w:p>
          <w:p w14:paraId="4FFDDE62" w14:textId="77777777" w:rsidR="0000272B" w:rsidRDefault="0000272B" w:rsidP="00707449">
            <w:pPr>
              <w:rPr>
                <w:rFonts w:ascii="Segoe UI" w:hAnsi="Segoe UI" w:cs="Segoe UI"/>
                <w:sz w:val="22"/>
                <w:szCs w:val="22"/>
              </w:rPr>
            </w:pPr>
          </w:p>
          <w:p w14:paraId="68C4A72D" w14:textId="77777777" w:rsidR="0000272B" w:rsidRDefault="0000272B" w:rsidP="00707449">
            <w:pPr>
              <w:rPr>
                <w:rFonts w:ascii="Segoe UI" w:hAnsi="Segoe UI" w:cs="Segoe UI"/>
                <w:sz w:val="22"/>
                <w:szCs w:val="22"/>
              </w:rPr>
            </w:pPr>
          </w:p>
          <w:p w14:paraId="38BC1BBF" w14:textId="77777777" w:rsidR="0000272B" w:rsidRDefault="0000272B" w:rsidP="00707449">
            <w:pPr>
              <w:rPr>
                <w:rFonts w:ascii="Segoe UI" w:hAnsi="Segoe UI" w:cs="Segoe UI"/>
                <w:sz w:val="22"/>
                <w:szCs w:val="22"/>
              </w:rPr>
            </w:pPr>
            <w:r>
              <w:rPr>
                <w:rFonts w:ascii="Segoe UI" w:hAnsi="Segoe UI" w:cs="Segoe UI"/>
                <w:sz w:val="22"/>
                <w:szCs w:val="22"/>
              </w:rPr>
              <w:t>b</w:t>
            </w:r>
          </w:p>
          <w:p w14:paraId="2F164944" w14:textId="77777777" w:rsidR="0000272B" w:rsidRDefault="0000272B" w:rsidP="00707449">
            <w:pPr>
              <w:rPr>
                <w:rFonts w:ascii="Segoe UI" w:hAnsi="Segoe UI" w:cs="Segoe UI"/>
                <w:sz w:val="22"/>
                <w:szCs w:val="22"/>
              </w:rPr>
            </w:pPr>
          </w:p>
          <w:p w14:paraId="3D9504E1" w14:textId="77777777" w:rsidR="0000272B" w:rsidRDefault="0000272B" w:rsidP="00707449">
            <w:pPr>
              <w:rPr>
                <w:rFonts w:ascii="Segoe UI" w:hAnsi="Segoe UI" w:cs="Segoe UI"/>
                <w:sz w:val="22"/>
                <w:szCs w:val="22"/>
              </w:rPr>
            </w:pPr>
          </w:p>
          <w:p w14:paraId="403CBCC8" w14:textId="77777777" w:rsidR="0000272B" w:rsidRDefault="0000272B" w:rsidP="00707449">
            <w:pPr>
              <w:rPr>
                <w:rFonts w:ascii="Segoe UI" w:hAnsi="Segoe UI" w:cs="Segoe UI"/>
                <w:sz w:val="22"/>
                <w:szCs w:val="22"/>
              </w:rPr>
            </w:pPr>
          </w:p>
          <w:p w14:paraId="5D61964F" w14:textId="77777777" w:rsidR="0000272B" w:rsidRDefault="0000272B" w:rsidP="00707449">
            <w:pPr>
              <w:rPr>
                <w:rFonts w:ascii="Segoe UI" w:hAnsi="Segoe UI" w:cs="Segoe UI"/>
                <w:sz w:val="22"/>
                <w:szCs w:val="22"/>
              </w:rPr>
            </w:pPr>
          </w:p>
          <w:p w14:paraId="687E88CC" w14:textId="77777777" w:rsidR="0000272B" w:rsidRDefault="0000272B" w:rsidP="00707449">
            <w:pPr>
              <w:rPr>
                <w:rFonts w:ascii="Segoe UI" w:hAnsi="Segoe UI" w:cs="Segoe UI"/>
                <w:sz w:val="22"/>
                <w:szCs w:val="22"/>
              </w:rPr>
            </w:pPr>
          </w:p>
          <w:p w14:paraId="5D14FADB" w14:textId="77777777" w:rsidR="0000272B" w:rsidRDefault="0000272B" w:rsidP="00707449">
            <w:pPr>
              <w:rPr>
                <w:rFonts w:ascii="Segoe UI" w:hAnsi="Segoe UI" w:cs="Segoe UI"/>
                <w:sz w:val="22"/>
                <w:szCs w:val="22"/>
              </w:rPr>
            </w:pPr>
          </w:p>
          <w:p w14:paraId="5E135634" w14:textId="77777777" w:rsidR="0000272B" w:rsidRDefault="0000272B" w:rsidP="00707449">
            <w:pPr>
              <w:rPr>
                <w:rFonts w:ascii="Segoe UI" w:hAnsi="Segoe UI" w:cs="Segoe UI"/>
                <w:sz w:val="22"/>
                <w:szCs w:val="22"/>
              </w:rPr>
            </w:pPr>
          </w:p>
          <w:p w14:paraId="50AFA5F7" w14:textId="77777777" w:rsidR="0000272B" w:rsidRDefault="0000272B" w:rsidP="00707449">
            <w:pPr>
              <w:rPr>
                <w:rFonts w:ascii="Segoe UI" w:hAnsi="Segoe UI" w:cs="Segoe UI"/>
                <w:sz w:val="22"/>
                <w:szCs w:val="22"/>
              </w:rPr>
            </w:pPr>
          </w:p>
          <w:p w14:paraId="069EF381" w14:textId="77777777" w:rsidR="0000272B" w:rsidRDefault="0000272B" w:rsidP="00707449">
            <w:pPr>
              <w:rPr>
                <w:rFonts w:ascii="Segoe UI" w:hAnsi="Segoe UI" w:cs="Segoe UI"/>
                <w:sz w:val="22"/>
                <w:szCs w:val="22"/>
              </w:rPr>
            </w:pPr>
          </w:p>
          <w:p w14:paraId="12487573" w14:textId="77777777" w:rsidR="0000272B" w:rsidRDefault="0000272B" w:rsidP="00707449">
            <w:pPr>
              <w:rPr>
                <w:rFonts w:ascii="Segoe UI" w:hAnsi="Segoe UI" w:cs="Segoe UI"/>
                <w:sz w:val="22"/>
                <w:szCs w:val="22"/>
              </w:rPr>
            </w:pPr>
          </w:p>
          <w:p w14:paraId="448596D7" w14:textId="00CE7E32" w:rsidR="0000272B" w:rsidRPr="002644FF" w:rsidRDefault="0000272B" w:rsidP="00707449">
            <w:pPr>
              <w:rPr>
                <w:rFonts w:ascii="Segoe UI" w:hAnsi="Segoe UI" w:cs="Segoe UI"/>
                <w:sz w:val="22"/>
                <w:szCs w:val="22"/>
              </w:rPr>
            </w:pPr>
            <w:r>
              <w:rPr>
                <w:rFonts w:ascii="Segoe UI" w:hAnsi="Segoe UI" w:cs="Segoe UI"/>
                <w:sz w:val="22"/>
                <w:szCs w:val="22"/>
              </w:rPr>
              <w:t>c</w:t>
            </w:r>
          </w:p>
        </w:tc>
        <w:tc>
          <w:tcPr>
            <w:tcW w:w="7655" w:type="dxa"/>
          </w:tcPr>
          <w:p w14:paraId="37F24D8F" w14:textId="3D86A31B" w:rsidR="00707449" w:rsidRDefault="00707449" w:rsidP="00707449">
            <w:pPr>
              <w:jc w:val="both"/>
              <w:rPr>
                <w:rFonts w:ascii="Segoe UI" w:hAnsi="Segoe UI" w:cs="Segoe UI"/>
                <w:bCs/>
              </w:rPr>
            </w:pPr>
            <w:r>
              <w:rPr>
                <w:rFonts w:ascii="Segoe UI" w:hAnsi="Segoe UI" w:cs="Segoe UI"/>
                <w:b/>
                <w:bCs/>
              </w:rPr>
              <w:lastRenderedPageBreak/>
              <w:t>Quality and Safety Report: Experience &amp; Involvement</w:t>
            </w:r>
          </w:p>
          <w:p w14:paraId="51516AC5" w14:textId="77777777" w:rsidR="00707449" w:rsidRDefault="00707449" w:rsidP="00707449">
            <w:pPr>
              <w:jc w:val="both"/>
              <w:rPr>
                <w:rFonts w:ascii="Segoe UI" w:hAnsi="Segoe UI" w:cs="Segoe UI"/>
                <w:bCs/>
              </w:rPr>
            </w:pPr>
          </w:p>
          <w:p w14:paraId="3AC4366C" w14:textId="5E6797C5" w:rsidR="00707449" w:rsidRDefault="00707449" w:rsidP="00707449">
            <w:pPr>
              <w:jc w:val="both"/>
              <w:rPr>
                <w:rFonts w:ascii="Segoe UI" w:hAnsi="Segoe UI" w:cs="Segoe UI"/>
                <w:bCs/>
              </w:rPr>
            </w:pPr>
            <w:r>
              <w:rPr>
                <w:rFonts w:ascii="Segoe UI" w:hAnsi="Segoe UI" w:cs="Segoe UI"/>
                <w:bCs/>
              </w:rPr>
              <w:t xml:space="preserve">The Chief Nurse presented the report BOD 08/2020 which provided an overview of: feedback received from patients and carers; work to improve people’s experiences and their involvement in service </w:t>
            </w:r>
            <w:r>
              <w:rPr>
                <w:rFonts w:ascii="Segoe UI" w:hAnsi="Segoe UI" w:cs="Segoe UI"/>
                <w:bCs/>
              </w:rPr>
              <w:lastRenderedPageBreak/>
              <w:t xml:space="preserve">developments; progress against the Carers’ Strategy; and the results of the 2019 national community mental health patient survey.  She highlighted that over 17,000 survey responses had been received from April-December 2019 with 94% recommending the service.  Work was also progressing to consult on the development of a new Carers’ Strategy.    </w:t>
            </w:r>
          </w:p>
          <w:p w14:paraId="0CFE1FAA" w14:textId="613CE86B" w:rsidR="00707449" w:rsidRDefault="00707449" w:rsidP="00707449">
            <w:pPr>
              <w:jc w:val="both"/>
              <w:rPr>
                <w:rFonts w:ascii="Segoe UI" w:hAnsi="Segoe UI" w:cs="Segoe UI"/>
                <w:bCs/>
              </w:rPr>
            </w:pPr>
          </w:p>
          <w:p w14:paraId="78AD4754" w14:textId="129389A3" w:rsidR="00707449" w:rsidRDefault="00707449" w:rsidP="00707449">
            <w:pPr>
              <w:jc w:val="both"/>
              <w:rPr>
                <w:rFonts w:ascii="Segoe UI" w:hAnsi="Segoe UI" w:cs="Segoe UI"/>
                <w:bCs/>
              </w:rPr>
            </w:pPr>
            <w:r>
              <w:rPr>
                <w:rFonts w:ascii="Segoe UI" w:hAnsi="Segoe UI" w:cs="Segoe UI"/>
                <w:bCs/>
              </w:rPr>
              <w:t xml:space="preserve">The Trust Chair reminded the Board of the useful presentation which the Council of Governors’ meeting had received in November 2019 from the Picker Institute in relation to Data Collection Analysis and the challenge of dealing with subjectivity, especially where no one measure of patient experience may be inherently reliable.  The Chief Nurse agreed with the importance of triangulating various measures of patient experience, as had been highlighted by that presentation, and noted that feedback from service users and carers should therefore be an essential part of the development of the Trust’s quality dashboards.  </w:t>
            </w:r>
          </w:p>
          <w:p w14:paraId="77A4C63D" w14:textId="77777777" w:rsidR="00707449" w:rsidRDefault="00707449" w:rsidP="00707449">
            <w:pPr>
              <w:jc w:val="both"/>
              <w:rPr>
                <w:rFonts w:ascii="Segoe UI" w:hAnsi="Segoe UI" w:cs="Segoe UI"/>
                <w:bCs/>
              </w:rPr>
            </w:pPr>
          </w:p>
          <w:p w14:paraId="784F3201" w14:textId="4BC0B950" w:rsidR="00707449" w:rsidRPr="0029200F" w:rsidRDefault="00707449" w:rsidP="00707449">
            <w:pPr>
              <w:jc w:val="both"/>
              <w:rPr>
                <w:rFonts w:ascii="Segoe UI" w:hAnsi="Segoe UI" w:cs="Segoe UI"/>
                <w:bCs/>
              </w:rPr>
            </w:pPr>
            <w:r>
              <w:rPr>
                <w:rFonts w:ascii="Segoe UI" w:hAnsi="Segoe UI" w:cs="Segoe UI"/>
                <w:b/>
                <w:bCs/>
              </w:rPr>
              <w:t xml:space="preserve">The Board noted the report. </w:t>
            </w:r>
          </w:p>
          <w:p w14:paraId="53F89D81" w14:textId="498E6F43" w:rsidR="00707449" w:rsidRPr="003612B6" w:rsidRDefault="00707449" w:rsidP="00707449">
            <w:pPr>
              <w:jc w:val="both"/>
              <w:rPr>
                <w:rFonts w:ascii="Segoe UI" w:hAnsi="Segoe UI" w:cs="Segoe UI"/>
                <w:bCs/>
              </w:rPr>
            </w:pPr>
          </w:p>
        </w:tc>
        <w:tc>
          <w:tcPr>
            <w:tcW w:w="770" w:type="dxa"/>
          </w:tcPr>
          <w:p w14:paraId="2876FB1D" w14:textId="77777777" w:rsidR="00707449" w:rsidRDefault="00707449" w:rsidP="00707449">
            <w:pPr>
              <w:keepNext/>
              <w:keepLines/>
              <w:rPr>
                <w:rFonts w:ascii="Segoe UI" w:hAnsi="Segoe UI" w:cs="Segoe UI"/>
                <w:b/>
              </w:rPr>
            </w:pPr>
          </w:p>
          <w:p w14:paraId="5D27AC93" w14:textId="77777777" w:rsidR="00707449" w:rsidRDefault="00707449" w:rsidP="00707449">
            <w:pPr>
              <w:keepNext/>
              <w:keepLines/>
              <w:rPr>
                <w:rFonts w:ascii="Segoe UI" w:hAnsi="Segoe UI" w:cs="Segoe UI"/>
                <w:b/>
              </w:rPr>
            </w:pPr>
          </w:p>
          <w:p w14:paraId="68D387F7" w14:textId="77777777" w:rsidR="00707449" w:rsidRDefault="00707449" w:rsidP="00707449">
            <w:pPr>
              <w:keepNext/>
              <w:keepLines/>
              <w:rPr>
                <w:rFonts w:ascii="Segoe UI" w:hAnsi="Segoe UI" w:cs="Segoe UI"/>
                <w:b/>
              </w:rPr>
            </w:pPr>
          </w:p>
          <w:p w14:paraId="18E44BA4" w14:textId="77777777" w:rsidR="00707449" w:rsidRDefault="00707449" w:rsidP="00707449">
            <w:pPr>
              <w:keepNext/>
              <w:keepLines/>
              <w:rPr>
                <w:rFonts w:ascii="Segoe UI" w:hAnsi="Segoe UI" w:cs="Segoe UI"/>
                <w:b/>
              </w:rPr>
            </w:pPr>
          </w:p>
          <w:p w14:paraId="03BF512F" w14:textId="32F70E33" w:rsidR="00707449" w:rsidRDefault="00707449" w:rsidP="00707449">
            <w:pPr>
              <w:keepNext/>
              <w:keepLines/>
              <w:rPr>
                <w:rFonts w:ascii="Segoe UI" w:hAnsi="Segoe UI" w:cs="Segoe UI"/>
                <w:b/>
              </w:rPr>
            </w:pPr>
          </w:p>
        </w:tc>
      </w:tr>
      <w:tr w:rsidR="00707449" w:rsidRPr="009E11F6" w14:paraId="3BF08B3C" w14:textId="77777777" w:rsidTr="00C72407">
        <w:trPr>
          <w:trHeight w:val="650"/>
        </w:trPr>
        <w:tc>
          <w:tcPr>
            <w:tcW w:w="851" w:type="dxa"/>
          </w:tcPr>
          <w:p w14:paraId="5611ADFD" w14:textId="5C82E15A" w:rsidR="00707449" w:rsidRPr="00355FCF" w:rsidRDefault="00707449" w:rsidP="00707449">
            <w:pPr>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11</w:t>
            </w:r>
            <w:r w:rsidRPr="00355FCF">
              <w:rPr>
                <w:rFonts w:ascii="Segoe UI" w:hAnsi="Segoe UI" w:cs="Segoe UI"/>
                <w:b/>
                <w:sz w:val="22"/>
                <w:szCs w:val="22"/>
              </w:rPr>
              <w:t>/</w:t>
            </w:r>
            <w:r>
              <w:rPr>
                <w:rFonts w:ascii="Segoe UI" w:hAnsi="Segoe UI" w:cs="Segoe UI"/>
                <w:b/>
                <w:sz w:val="22"/>
                <w:szCs w:val="22"/>
              </w:rPr>
              <w:t>20</w:t>
            </w:r>
          </w:p>
          <w:p w14:paraId="05729C94" w14:textId="77777777" w:rsidR="00707449" w:rsidRDefault="00707449" w:rsidP="00707449">
            <w:pPr>
              <w:rPr>
                <w:rFonts w:ascii="Segoe UI" w:hAnsi="Segoe UI" w:cs="Segoe UI"/>
                <w:sz w:val="22"/>
                <w:szCs w:val="22"/>
              </w:rPr>
            </w:pPr>
            <w:r w:rsidRPr="00355FCF">
              <w:rPr>
                <w:rFonts w:ascii="Segoe UI" w:hAnsi="Segoe UI" w:cs="Segoe UI"/>
                <w:sz w:val="22"/>
                <w:szCs w:val="22"/>
              </w:rPr>
              <w:t>a</w:t>
            </w:r>
          </w:p>
          <w:p w14:paraId="6B3DD18B" w14:textId="77777777" w:rsidR="0000272B" w:rsidRDefault="0000272B" w:rsidP="00707449">
            <w:pPr>
              <w:rPr>
                <w:rFonts w:ascii="Segoe UI" w:hAnsi="Segoe UI" w:cs="Segoe UI"/>
                <w:sz w:val="22"/>
                <w:szCs w:val="22"/>
              </w:rPr>
            </w:pPr>
          </w:p>
          <w:p w14:paraId="404B827C" w14:textId="77777777" w:rsidR="0000272B" w:rsidRDefault="0000272B" w:rsidP="00707449">
            <w:pPr>
              <w:rPr>
                <w:rFonts w:ascii="Segoe UI" w:hAnsi="Segoe UI" w:cs="Segoe UI"/>
                <w:sz w:val="22"/>
                <w:szCs w:val="22"/>
              </w:rPr>
            </w:pPr>
          </w:p>
          <w:p w14:paraId="58227EC8" w14:textId="77777777" w:rsidR="0000272B" w:rsidRDefault="0000272B" w:rsidP="00707449">
            <w:pPr>
              <w:rPr>
                <w:rFonts w:ascii="Segoe UI" w:hAnsi="Segoe UI" w:cs="Segoe UI"/>
                <w:sz w:val="22"/>
                <w:szCs w:val="22"/>
              </w:rPr>
            </w:pPr>
          </w:p>
          <w:p w14:paraId="03FA4F06" w14:textId="77777777" w:rsidR="0000272B" w:rsidRDefault="0000272B" w:rsidP="00707449">
            <w:pPr>
              <w:rPr>
                <w:rFonts w:ascii="Segoe UI" w:hAnsi="Segoe UI" w:cs="Segoe UI"/>
                <w:sz w:val="22"/>
                <w:szCs w:val="22"/>
              </w:rPr>
            </w:pPr>
          </w:p>
          <w:p w14:paraId="512EB4A0" w14:textId="77777777" w:rsidR="0000272B" w:rsidRDefault="0000272B" w:rsidP="00707449">
            <w:pPr>
              <w:rPr>
                <w:rFonts w:ascii="Segoe UI" w:hAnsi="Segoe UI" w:cs="Segoe UI"/>
                <w:sz w:val="22"/>
                <w:szCs w:val="22"/>
              </w:rPr>
            </w:pPr>
          </w:p>
          <w:p w14:paraId="731AB469" w14:textId="77777777" w:rsidR="0000272B" w:rsidRDefault="0000272B" w:rsidP="00707449">
            <w:pPr>
              <w:rPr>
                <w:rFonts w:ascii="Segoe UI" w:hAnsi="Segoe UI" w:cs="Segoe UI"/>
                <w:sz w:val="22"/>
                <w:szCs w:val="22"/>
              </w:rPr>
            </w:pPr>
          </w:p>
          <w:p w14:paraId="1762954B" w14:textId="77777777" w:rsidR="0000272B" w:rsidRDefault="0000272B" w:rsidP="00707449">
            <w:pPr>
              <w:rPr>
                <w:rFonts w:ascii="Segoe UI" w:hAnsi="Segoe UI" w:cs="Segoe UI"/>
                <w:sz w:val="22"/>
                <w:szCs w:val="22"/>
              </w:rPr>
            </w:pPr>
          </w:p>
          <w:p w14:paraId="4EF9E25B" w14:textId="77777777" w:rsidR="0000272B" w:rsidRDefault="0000272B" w:rsidP="00707449">
            <w:pPr>
              <w:rPr>
                <w:rFonts w:ascii="Segoe UI" w:hAnsi="Segoe UI" w:cs="Segoe UI"/>
                <w:sz w:val="22"/>
                <w:szCs w:val="22"/>
              </w:rPr>
            </w:pPr>
          </w:p>
          <w:p w14:paraId="7C79BBC9" w14:textId="77777777" w:rsidR="0000272B" w:rsidRDefault="0000272B" w:rsidP="00707449">
            <w:pPr>
              <w:rPr>
                <w:rFonts w:ascii="Segoe UI" w:hAnsi="Segoe UI" w:cs="Segoe UI"/>
                <w:sz w:val="22"/>
                <w:szCs w:val="22"/>
              </w:rPr>
            </w:pPr>
          </w:p>
          <w:p w14:paraId="00610E02" w14:textId="77777777" w:rsidR="0000272B" w:rsidRDefault="0000272B" w:rsidP="00707449">
            <w:pPr>
              <w:rPr>
                <w:rFonts w:ascii="Segoe UI" w:hAnsi="Segoe UI" w:cs="Segoe UI"/>
                <w:sz w:val="22"/>
                <w:szCs w:val="22"/>
              </w:rPr>
            </w:pPr>
          </w:p>
          <w:p w14:paraId="3FFED598" w14:textId="77777777" w:rsidR="0000272B" w:rsidRDefault="0000272B" w:rsidP="00707449">
            <w:pPr>
              <w:rPr>
                <w:rFonts w:ascii="Segoe UI" w:hAnsi="Segoe UI" w:cs="Segoe UI"/>
                <w:sz w:val="22"/>
                <w:szCs w:val="22"/>
              </w:rPr>
            </w:pPr>
          </w:p>
          <w:p w14:paraId="0D2BB769" w14:textId="77777777" w:rsidR="0000272B" w:rsidRDefault="0000272B" w:rsidP="00707449">
            <w:pPr>
              <w:rPr>
                <w:rFonts w:ascii="Segoe UI" w:hAnsi="Segoe UI" w:cs="Segoe UI"/>
                <w:sz w:val="22"/>
                <w:szCs w:val="22"/>
              </w:rPr>
            </w:pPr>
          </w:p>
          <w:p w14:paraId="547D3AA1" w14:textId="77777777" w:rsidR="0000272B" w:rsidRDefault="0000272B" w:rsidP="00707449">
            <w:pPr>
              <w:rPr>
                <w:rFonts w:ascii="Segoe UI" w:hAnsi="Segoe UI" w:cs="Segoe UI"/>
                <w:sz w:val="22"/>
                <w:szCs w:val="22"/>
              </w:rPr>
            </w:pPr>
          </w:p>
          <w:p w14:paraId="06D10CC9" w14:textId="77777777" w:rsidR="0000272B" w:rsidRDefault="0000272B" w:rsidP="00707449">
            <w:pPr>
              <w:rPr>
                <w:rFonts w:ascii="Segoe UI" w:hAnsi="Segoe UI" w:cs="Segoe UI"/>
                <w:sz w:val="22"/>
                <w:szCs w:val="22"/>
              </w:rPr>
            </w:pPr>
          </w:p>
          <w:p w14:paraId="763ACDF0" w14:textId="77777777" w:rsidR="0000272B" w:rsidRDefault="0000272B" w:rsidP="00707449">
            <w:pPr>
              <w:rPr>
                <w:rFonts w:ascii="Segoe UI" w:hAnsi="Segoe UI" w:cs="Segoe UI"/>
                <w:sz w:val="22"/>
                <w:szCs w:val="22"/>
              </w:rPr>
            </w:pPr>
          </w:p>
          <w:p w14:paraId="712D5CD5" w14:textId="77777777" w:rsidR="0000272B" w:rsidRDefault="0000272B" w:rsidP="00707449">
            <w:pPr>
              <w:rPr>
                <w:rFonts w:ascii="Segoe UI" w:hAnsi="Segoe UI" w:cs="Segoe UI"/>
                <w:sz w:val="22"/>
                <w:szCs w:val="22"/>
              </w:rPr>
            </w:pPr>
          </w:p>
          <w:p w14:paraId="22FF5F88" w14:textId="77777777" w:rsidR="0000272B" w:rsidRDefault="0000272B" w:rsidP="00707449">
            <w:pPr>
              <w:rPr>
                <w:rFonts w:ascii="Segoe UI" w:hAnsi="Segoe UI" w:cs="Segoe UI"/>
                <w:sz w:val="22"/>
                <w:szCs w:val="22"/>
              </w:rPr>
            </w:pPr>
          </w:p>
          <w:p w14:paraId="44CC7F65" w14:textId="77777777" w:rsidR="0000272B" w:rsidRDefault="0000272B" w:rsidP="00707449">
            <w:pPr>
              <w:rPr>
                <w:rFonts w:ascii="Segoe UI" w:hAnsi="Segoe UI" w:cs="Segoe UI"/>
                <w:sz w:val="22"/>
                <w:szCs w:val="22"/>
              </w:rPr>
            </w:pPr>
          </w:p>
          <w:p w14:paraId="585A54DB" w14:textId="77777777" w:rsidR="0000272B" w:rsidRDefault="0000272B" w:rsidP="00707449">
            <w:pPr>
              <w:rPr>
                <w:rFonts w:ascii="Segoe UI" w:hAnsi="Segoe UI" w:cs="Segoe UI"/>
                <w:sz w:val="22"/>
                <w:szCs w:val="22"/>
              </w:rPr>
            </w:pPr>
          </w:p>
          <w:p w14:paraId="15E0E8A2" w14:textId="371D5479" w:rsidR="0000272B" w:rsidRPr="00355FCF" w:rsidRDefault="0000272B" w:rsidP="00707449">
            <w:pPr>
              <w:rPr>
                <w:rFonts w:ascii="Segoe UI" w:hAnsi="Segoe UI" w:cs="Segoe UI"/>
                <w:b/>
                <w:sz w:val="22"/>
                <w:szCs w:val="22"/>
              </w:rPr>
            </w:pPr>
          </w:p>
        </w:tc>
        <w:tc>
          <w:tcPr>
            <w:tcW w:w="7655" w:type="dxa"/>
          </w:tcPr>
          <w:p w14:paraId="3E99DB84" w14:textId="77777777" w:rsidR="00707449" w:rsidRDefault="00707449" w:rsidP="00707449">
            <w:pPr>
              <w:jc w:val="both"/>
              <w:rPr>
                <w:rFonts w:ascii="Segoe UI" w:hAnsi="Segoe UI" w:cs="Segoe UI"/>
              </w:rPr>
            </w:pPr>
            <w:r>
              <w:rPr>
                <w:rFonts w:ascii="Segoe UI" w:hAnsi="Segoe UI" w:cs="Segoe UI"/>
                <w:b/>
                <w:bCs/>
              </w:rPr>
              <w:t>CQC final report</w:t>
            </w:r>
          </w:p>
          <w:p w14:paraId="6E4585FD" w14:textId="77777777" w:rsidR="00707449" w:rsidRDefault="00707449" w:rsidP="00707449">
            <w:pPr>
              <w:jc w:val="both"/>
              <w:rPr>
                <w:rFonts w:ascii="Segoe UI" w:hAnsi="Segoe UI" w:cs="Segoe UI"/>
              </w:rPr>
            </w:pPr>
          </w:p>
          <w:p w14:paraId="704940AD" w14:textId="08043207" w:rsidR="00707449" w:rsidRPr="002034B6" w:rsidRDefault="00707449" w:rsidP="009501D8">
            <w:pPr>
              <w:jc w:val="both"/>
              <w:rPr>
                <w:rFonts w:ascii="Segoe UI" w:hAnsi="Segoe UI" w:cs="Segoe UI"/>
              </w:rPr>
            </w:pPr>
            <w:r>
              <w:rPr>
                <w:rFonts w:ascii="Segoe UI" w:hAnsi="Segoe UI" w:cs="Segoe UI"/>
              </w:rPr>
              <w:t xml:space="preserve">The Chief Nurse presented the report BOD 09/2020 which provided a summary as well as the final CQC inspection report.  The Trust’s overall ‘Good’ rating remained unchanged and two services had improved their ratings and were now also ‘Good’ (Urgent Care and </w:t>
            </w:r>
            <w:proofErr w:type="spellStart"/>
            <w:r>
              <w:rPr>
                <w:rFonts w:ascii="Segoe UI" w:hAnsi="Segoe UI" w:cs="Segoe UI"/>
              </w:rPr>
              <w:t>Evenlode</w:t>
            </w:r>
            <w:proofErr w:type="spellEnd"/>
            <w:r>
              <w:rPr>
                <w:rFonts w:ascii="Segoe UI" w:hAnsi="Segoe UI" w:cs="Segoe UI"/>
              </w:rPr>
              <w:t xml:space="preserve"> ward for people with learning disabilities).  Immediate actions taken were as set out in the report.  The Trust had received one ‘Must’ action in relation to seclusion practice and potential breach of Human Rights on </w:t>
            </w:r>
            <w:proofErr w:type="spellStart"/>
            <w:r>
              <w:rPr>
                <w:rFonts w:ascii="Segoe UI" w:hAnsi="Segoe UI" w:cs="Segoe UI"/>
              </w:rPr>
              <w:t>Evenlode</w:t>
            </w:r>
            <w:proofErr w:type="spellEnd"/>
            <w:r>
              <w:rPr>
                <w:rFonts w:ascii="Segoe UI" w:hAnsi="Segoe UI" w:cs="Segoe UI"/>
              </w:rPr>
              <w:t xml:space="preserve"> ward; as a result, current practice across all wards had been reviewed and the CQC had still rated </w:t>
            </w:r>
            <w:proofErr w:type="spellStart"/>
            <w:r>
              <w:rPr>
                <w:rFonts w:ascii="Segoe UI" w:hAnsi="Segoe UI" w:cs="Segoe UI"/>
              </w:rPr>
              <w:t>Evenlode</w:t>
            </w:r>
            <w:proofErr w:type="spellEnd"/>
            <w:r>
              <w:rPr>
                <w:rFonts w:ascii="Segoe UI" w:hAnsi="Segoe UI" w:cs="Segoe UI"/>
              </w:rPr>
              <w:t xml:space="preserve"> as ‘Good’ based on the remaining significant improvements demonstrated.  The Chief Nurse added that further to her review of the Trust’s approach to reducing restrictive practice, she would be launching a Positive and Safe sub-committee, to report into the Quality Committee and to raise the profile of the use of all restrictive interventions including seclusion.  The Trust had also received two Trust-wide actions relating to the Mental Health Act.  In response, the Trust had chosen to establish a Mental Health Act Board sub-committee to ensure robust and thorough oversight at Board-level of Mental Health Act practice; this would be chaired by John Allison.  </w:t>
            </w:r>
          </w:p>
        </w:tc>
        <w:tc>
          <w:tcPr>
            <w:tcW w:w="770" w:type="dxa"/>
          </w:tcPr>
          <w:p w14:paraId="6517ABFD" w14:textId="77777777" w:rsidR="00707449" w:rsidRDefault="00707449" w:rsidP="00707449">
            <w:pPr>
              <w:keepNext/>
              <w:keepLines/>
              <w:rPr>
                <w:rFonts w:ascii="Segoe UI" w:hAnsi="Segoe UI" w:cs="Segoe UI"/>
                <w:b/>
              </w:rPr>
            </w:pPr>
          </w:p>
          <w:p w14:paraId="6B1AF7D3" w14:textId="77777777" w:rsidR="009501D8" w:rsidRDefault="009501D8" w:rsidP="00707449">
            <w:pPr>
              <w:keepNext/>
              <w:keepLines/>
              <w:rPr>
                <w:rFonts w:ascii="Segoe UI" w:hAnsi="Segoe UI" w:cs="Segoe UI"/>
                <w:b/>
              </w:rPr>
            </w:pPr>
          </w:p>
          <w:p w14:paraId="5FE2E065" w14:textId="77777777" w:rsidR="009501D8" w:rsidRDefault="009501D8" w:rsidP="00707449">
            <w:pPr>
              <w:keepNext/>
              <w:keepLines/>
              <w:rPr>
                <w:rFonts w:ascii="Segoe UI" w:hAnsi="Segoe UI" w:cs="Segoe UI"/>
                <w:b/>
              </w:rPr>
            </w:pPr>
          </w:p>
          <w:p w14:paraId="06EA5FEA" w14:textId="77777777" w:rsidR="009501D8" w:rsidRDefault="009501D8" w:rsidP="00707449">
            <w:pPr>
              <w:keepNext/>
              <w:keepLines/>
              <w:rPr>
                <w:rFonts w:ascii="Segoe UI" w:hAnsi="Segoe UI" w:cs="Segoe UI"/>
                <w:b/>
              </w:rPr>
            </w:pPr>
          </w:p>
          <w:p w14:paraId="6A4BCB1F" w14:textId="77777777" w:rsidR="009501D8" w:rsidRDefault="009501D8" w:rsidP="00707449">
            <w:pPr>
              <w:keepNext/>
              <w:keepLines/>
              <w:rPr>
                <w:rFonts w:ascii="Segoe UI" w:hAnsi="Segoe UI" w:cs="Segoe UI"/>
                <w:b/>
              </w:rPr>
            </w:pPr>
          </w:p>
          <w:p w14:paraId="6B957B5C" w14:textId="77777777" w:rsidR="009501D8" w:rsidRDefault="009501D8" w:rsidP="00707449">
            <w:pPr>
              <w:keepNext/>
              <w:keepLines/>
              <w:rPr>
                <w:rFonts w:ascii="Segoe UI" w:hAnsi="Segoe UI" w:cs="Segoe UI"/>
                <w:b/>
              </w:rPr>
            </w:pPr>
          </w:p>
          <w:p w14:paraId="069D66FB" w14:textId="77777777" w:rsidR="009501D8" w:rsidRDefault="009501D8" w:rsidP="00707449">
            <w:pPr>
              <w:keepNext/>
              <w:keepLines/>
              <w:rPr>
                <w:rFonts w:ascii="Segoe UI" w:hAnsi="Segoe UI" w:cs="Segoe UI"/>
                <w:b/>
              </w:rPr>
            </w:pPr>
          </w:p>
          <w:p w14:paraId="72BD7BBF" w14:textId="77777777" w:rsidR="009501D8" w:rsidRDefault="009501D8" w:rsidP="00707449">
            <w:pPr>
              <w:keepNext/>
              <w:keepLines/>
              <w:rPr>
                <w:rFonts w:ascii="Segoe UI" w:hAnsi="Segoe UI" w:cs="Segoe UI"/>
                <w:b/>
              </w:rPr>
            </w:pPr>
          </w:p>
          <w:p w14:paraId="658DB2BE" w14:textId="77777777" w:rsidR="009501D8" w:rsidRDefault="009501D8" w:rsidP="00707449">
            <w:pPr>
              <w:keepNext/>
              <w:keepLines/>
              <w:rPr>
                <w:rFonts w:ascii="Segoe UI" w:hAnsi="Segoe UI" w:cs="Segoe UI"/>
                <w:b/>
              </w:rPr>
            </w:pPr>
          </w:p>
          <w:p w14:paraId="44C1FC88" w14:textId="77777777" w:rsidR="009501D8" w:rsidRDefault="009501D8" w:rsidP="00707449">
            <w:pPr>
              <w:keepNext/>
              <w:keepLines/>
              <w:rPr>
                <w:rFonts w:ascii="Segoe UI" w:hAnsi="Segoe UI" w:cs="Segoe UI"/>
                <w:b/>
              </w:rPr>
            </w:pPr>
          </w:p>
          <w:p w14:paraId="1B9BF531" w14:textId="77777777" w:rsidR="009501D8" w:rsidRDefault="009501D8" w:rsidP="00707449">
            <w:pPr>
              <w:keepNext/>
              <w:keepLines/>
              <w:rPr>
                <w:rFonts w:ascii="Segoe UI" w:hAnsi="Segoe UI" w:cs="Segoe UI"/>
                <w:b/>
              </w:rPr>
            </w:pPr>
          </w:p>
          <w:p w14:paraId="0935DBDF" w14:textId="77777777" w:rsidR="009501D8" w:rsidRDefault="009501D8" w:rsidP="00707449">
            <w:pPr>
              <w:keepNext/>
              <w:keepLines/>
              <w:rPr>
                <w:rFonts w:ascii="Segoe UI" w:hAnsi="Segoe UI" w:cs="Segoe UI"/>
                <w:b/>
              </w:rPr>
            </w:pPr>
          </w:p>
          <w:p w14:paraId="369442DA" w14:textId="77777777" w:rsidR="009501D8" w:rsidRDefault="009501D8" w:rsidP="00707449">
            <w:pPr>
              <w:keepNext/>
              <w:keepLines/>
              <w:rPr>
                <w:rFonts w:ascii="Segoe UI" w:hAnsi="Segoe UI" w:cs="Segoe UI"/>
                <w:b/>
              </w:rPr>
            </w:pPr>
          </w:p>
          <w:p w14:paraId="4577FBFB" w14:textId="77777777" w:rsidR="009501D8" w:rsidRDefault="009501D8" w:rsidP="00707449">
            <w:pPr>
              <w:keepNext/>
              <w:keepLines/>
              <w:rPr>
                <w:rFonts w:ascii="Segoe UI" w:hAnsi="Segoe UI" w:cs="Segoe UI"/>
                <w:b/>
              </w:rPr>
            </w:pPr>
          </w:p>
          <w:p w14:paraId="5FE8F655" w14:textId="77777777" w:rsidR="009501D8" w:rsidRDefault="009501D8" w:rsidP="00707449">
            <w:pPr>
              <w:keepNext/>
              <w:keepLines/>
              <w:rPr>
                <w:rFonts w:ascii="Segoe UI" w:hAnsi="Segoe UI" w:cs="Segoe UI"/>
                <w:b/>
              </w:rPr>
            </w:pPr>
          </w:p>
          <w:p w14:paraId="15CEC20D" w14:textId="77777777" w:rsidR="009501D8" w:rsidRDefault="009501D8" w:rsidP="00707449">
            <w:pPr>
              <w:keepNext/>
              <w:keepLines/>
              <w:rPr>
                <w:rFonts w:ascii="Segoe UI" w:hAnsi="Segoe UI" w:cs="Segoe UI"/>
                <w:b/>
              </w:rPr>
            </w:pPr>
          </w:p>
          <w:p w14:paraId="22276D56" w14:textId="77777777" w:rsidR="009501D8" w:rsidRDefault="009501D8" w:rsidP="00707449">
            <w:pPr>
              <w:keepNext/>
              <w:keepLines/>
              <w:rPr>
                <w:rFonts w:ascii="Segoe UI" w:hAnsi="Segoe UI" w:cs="Segoe UI"/>
                <w:b/>
              </w:rPr>
            </w:pPr>
          </w:p>
          <w:p w14:paraId="7F64B4AB" w14:textId="77777777" w:rsidR="009501D8" w:rsidRDefault="009501D8" w:rsidP="00707449">
            <w:pPr>
              <w:keepNext/>
              <w:keepLines/>
              <w:rPr>
                <w:rFonts w:ascii="Segoe UI" w:hAnsi="Segoe UI" w:cs="Segoe UI"/>
                <w:b/>
              </w:rPr>
            </w:pPr>
          </w:p>
          <w:p w14:paraId="5CAECEBA" w14:textId="77777777" w:rsidR="009501D8" w:rsidRDefault="009501D8" w:rsidP="00707449">
            <w:pPr>
              <w:keepNext/>
              <w:keepLines/>
              <w:rPr>
                <w:rFonts w:ascii="Segoe UI" w:hAnsi="Segoe UI" w:cs="Segoe UI"/>
                <w:b/>
              </w:rPr>
            </w:pPr>
          </w:p>
          <w:p w14:paraId="0E456C2F" w14:textId="77777777" w:rsidR="009501D8" w:rsidRDefault="009501D8" w:rsidP="00707449">
            <w:pPr>
              <w:keepNext/>
              <w:keepLines/>
              <w:rPr>
                <w:rFonts w:ascii="Segoe UI" w:hAnsi="Segoe UI" w:cs="Segoe UI"/>
                <w:b/>
              </w:rPr>
            </w:pPr>
          </w:p>
          <w:p w14:paraId="45432508" w14:textId="393DADE8" w:rsidR="009501D8" w:rsidRDefault="009501D8" w:rsidP="00707449">
            <w:pPr>
              <w:keepNext/>
              <w:keepLines/>
              <w:rPr>
                <w:rFonts w:ascii="Segoe UI" w:hAnsi="Segoe UI" w:cs="Segoe UI"/>
                <w:b/>
              </w:rPr>
            </w:pPr>
          </w:p>
        </w:tc>
      </w:tr>
      <w:tr w:rsidR="009501D8" w:rsidRPr="009E11F6" w14:paraId="2CF4E52D" w14:textId="77777777" w:rsidTr="00C72407">
        <w:trPr>
          <w:trHeight w:val="650"/>
        </w:trPr>
        <w:tc>
          <w:tcPr>
            <w:tcW w:w="851" w:type="dxa"/>
          </w:tcPr>
          <w:p w14:paraId="7B3E729B" w14:textId="77777777" w:rsidR="009501D8" w:rsidRDefault="009501D8" w:rsidP="009501D8">
            <w:pPr>
              <w:rPr>
                <w:rFonts w:ascii="Segoe UI" w:hAnsi="Segoe UI" w:cs="Segoe UI"/>
                <w:sz w:val="22"/>
                <w:szCs w:val="22"/>
              </w:rPr>
            </w:pPr>
            <w:r>
              <w:rPr>
                <w:rFonts w:ascii="Segoe UI" w:hAnsi="Segoe UI" w:cs="Segoe UI"/>
                <w:sz w:val="22"/>
                <w:szCs w:val="22"/>
              </w:rPr>
              <w:lastRenderedPageBreak/>
              <w:t>b</w:t>
            </w:r>
          </w:p>
          <w:p w14:paraId="25BF9D8B" w14:textId="77777777" w:rsidR="009501D8" w:rsidRDefault="009501D8" w:rsidP="009501D8">
            <w:pPr>
              <w:rPr>
                <w:rFonts w:ascii="Segoe UI" w:hAnsi="Segoe UI" w:cs="Segoe UI"/>
                <w:sz w:val="22"/>
                <w:szCs w:val="22"/>
              </w:rPr>
            </w:pPr>
          </w:p>
          <w:p w14:paraId="430BB370" w14:textId="77777777" w:rsidR="009501D8" w:rsidRDefault="009501D8" w:rsidP="009501D8">
            <w:pPr>
              <w:rPr>
                <w:rFonts w:ascii="Segoe UI" w:hAnsi="Segoe UI" w:cs="Segoe UI"/>
                <w:sz w:val="22"/>
                <w:szCs w:val="22"/>
              </w:rPr>
            </w:pPr>
          </w:p>
          <w:p w14:paraId="32EFB6A4" w14:textId="77777777" w:rsidR="009501D8" w:rsidRDefault="009501D8" w:rsidP="009501D8">
            <w:pPr>
              <w:rPr>
                <w:rFonts w:ascii="Segoe UI" w:hAnsi="Segoe UI" w:cs="Segoe UI"/>
                <w:sz w:val="22"/>
                <w:szCs w:val="22"/>
              </w:rPr>
            </w:pPr>
          </w:p>
          <w:p w14:paraId="313E7B16" w14:textId="77777777" w:rsidR="009501D8" w:rsidRDefault="009501D8" w:rsidP="009501D8">
            <w:pPr>
              <w:rPr>
                <w:rFonts w:ascii="Segoe UI" w:hAnsi="Segoe UI" w:cs="Segoe UI"/>
                <w:sz w:val="22"/>
                <w:szCs w:val="22"/>
              </w:rPr>
            </w:pPr>
          </w:p>
          <w:p w14:paraId="4504B5BC" w14:textId="77777777" w:rsidR="009501D8" w:rsidRDefault="009501D8" w:rsidP="009501D8">
            <w:pPr>
              <w:rPr>
                <w:rFonts w:ascii="Segoe UI" w:hAnsi="Segoe UI" w:cs="Segoe UI"/>
                <w:sz w:val="22"/>
                <w:szCs w:val="22"/>
              </w:rPr>
            </w:pPr>
          </w:p>
          <w:p w14:paraId="60BCD6B8" w14:textId="77777777" w:rsidR="009501D8" w:rsidRDefault="009501D8" w:rsidP="009501D8">
            <w:pPr>
              <w:rPr>
                <w:rFonts w:ascii="Segoe UI" w:hAnsi="Segoe UI" w:cs="Segoe UI"/>
                <w:sz w:val="22"/>
                <w:szCs w:val="22"/>
              </w:rPr>
            </w:pPr>
          </w:p>
          <w:p w14:paraId="4786407D" w14:textId="77777777" w:rsidR="009501D8" w:rsidRDefault="009501D8" w:rsidP="009501D8">
            <w:pPr>
              <w:rPr>
                <w:rFonts w:ascii="Segoe UI" w:hAnsi="Segoe UI" w:cs="Segoe UI"/>
                <w:sz w:val="22"/>
                <w:szCs w:val="22"/>
              </w:rPr>
            </w:pPr>
          </w:p>
          <w:p w14:paraId="0464C79E" w14:textId="77777777" w:rsidR="009501D8" w:rsidRDefault="009501D8" w:rsidP="009501D8">
            <w:pPr>
              <w:rPr>
                <w:rFonts w:ascii="Segoe UI" w:hAnsi="Segoe UI" w:cs="Segoe UI"/>
                <w:sz w:val="22"/>
                <w:szCs w:val="22"/>
              </w:rPr>
            </w:pPr>
          </w:p>
          <w:p w14:paraId="294AA176" w14:textId="77777777" w:rsidR="009501D8" w:rsidRDefault="009501D8" w:rsidP="009501D8">
            <w:pPr>
              <w:rPr>
                <w:rFonts w:ascii="Segoe UI" w:hAnsi="Segoe UI" w:cs="Segoe UI"/>
                <w:sz w:val="22"/>
                <w:szCs w:val="22"/>
              </w:rPr>
            </w:pPr>
          </w:p>
          <w:p w14:paraId="2F20F406" w14:textId="77777777" w:rsidR="009501D8" w:rsidRDefault="009501D8" w:rsidP="009501D8">
            <w:pPr>
              <w:rPr>
                <w:rFonts w:ascii="Segoe UI" w:hAnsi="Segoe UI" w:cs="Segoe UI"/>
                <w:sz w:val="22"/>
                <w:szCs w:val="22"/>
              </w:rPr>
            </w:pPr>
          </w:p>
          <w:p w14:paraId="1E3E60F3" w14:textId="77777777" w:rsidR="009501D8" w:rsidRDefault="009501D8" w:rsidP="009501D8">
            <w:pPr>
              <w:rPr>
                <w:rFonts w:ascii="Segoe UI" w:hAnsi="Segoe UI" w:cs="Segoe UI"/>
                <w:sz w:val="22"/>
                <w:szCs w:val="22"/>
              </w:rPr>
            </w:pPr>
          </w:p>
          <w:p w14:paraId="5A1A0ACA" w14:textId="77777777" w:rsidR="009501D8" w:rsidRDefault="009501D8" w:rsidP="009501D8">
            <w:pPr>
              <w:rPr>
                <w:rFonts w:ascii="Segoe UI" w:hAnsi="Segoe UI" w:cs="Segoe UI"/>
                <w:sz w:val="22"/>
                <w:szCs w:val="22"/>
              </w:rPr>
            </w:pPr>
            <w:r>
              <w:rPr>
                <w:rFonts w:ascii="Segoe UI" w:hAnsi="Segoe UI" w:cs="Segoe UI"/>
                <w:sz w:val="22"/>
                <w:szCs w:val="22"/>
              </w:rPr>
              <w:t>c</w:t>
            </w:r>
          </w:p>
          <w:p w14:paraId="341CD049" w14:textId="77777777" w:rsidR="009501D8" w:rsidRDefault="009501D8" w:rsidP="009501D8">
            <w:pPr>
              <w:rPr>
                <w:rFonts w:ascii="Segoe UI" w:hAnsi="Segoe UI" w:cs="Segoe UI"/>
                <w:sz w:val="22"/>
                <w:szCs w:val="22"/>
              </w:rPr>
            </w:pPr>
          </w:p>
          <w:p w14:paraId="506F3F62" w14:textId="77777777" w:rsidR="009501D8" w:rsidRDefault="009501D8" w:rsidP="009501D8">
            <w:pPr>
              <w:rPr>
                <w:rFonts w:ascii="Segoe UI" w:hAnsi="Segoe UI" w:cs="Segoe UI"/>
                <w:sz w:val="22"/>
                <w:szCs w:val="22"/>
              </w:rPr>
            </w:pPr>
          </w:p>
          <w:p w14:paraId="56DF7BA6" w14:textId="77777777" w:rsidR="009501D8" w:rsidRDefault="009501D8" w:rsidP="009501D8">
            <w:pPr>
              <w:rPr>
                <w:rFonts w:ascii="Segoe UI" w:hAnsi="Segoe UI" w:cs="Segoe UI"/>
                <w:sz w:val="22"/>
                <w:szCs w:val="22"/>
              </w:rPr>
            </w:pPr>
          </w:p>
          <w:p w14:paraId="56978278" w14:textId="77777777" w:rsidR="009501D8" w:rsidRDefault="009501D8" w:rsidP="009501D8">
            <w:pPr>
              <w:rPr>
                <w:rFonts w:ascii="Segoe UI" w:hAnsi="Segoe UI" w:cs="Segoe UI"/>
                <w:sz w:val="22"/>
                <w:szCs w:val="22"/>
              </w:rPr>
            </w:pPr>
          </w:p>
          <w:p w14:paraId="0D751668" w14:textId="77777777" w:rsidR="009501D8" w:rsidRDefault="009501D8" w:rsidP="009501D8">
            <w:pPr>
              <w:rPr>
                <w:rFonts w:ascii="Segoe UI" w:hAnsi="Segoe UI" w:cs="Segoe UI"/>
                <w:sz w:val="22"/>
                <w:szCs w:val="22"/>
              </w:rPr>
            </w:pPr>
          </w:p>
          <w:p w14:paraId="5FE93AF8" w14:textId="77777777" w:rsidR="009501D8" w:rsidRDefault="009501D8" w:rsidP="009501D8">
            <w:pPr>
              <w:rPr>
                <w:rFonts w:ascii="Segoe UI" w:hAnsi="Segoe UI" w:cs="Segoe UI"/>
                <w:sz w:val="22"/>
                <w:szCs w:val="22"/>
              </w:rPr>
            </w:pPr>
          </w:p>
          <w:p w14:paraId="118815DC" w14:textId="77777777" w:rsidR="009501D8" w:rsidRDefault="009501D8" w:rsidP="009501D8">
            <w:pPr>
              <w:rPr>
                <w:rFonts w:ascii="Segoe UI" w:hAnsi="Segoe UI" w:cs="Segoe UI"/>
                <w:sz w:val="22"/>
                <w:szCs w:val="22"/>
              </w:rPr>
            </w:pPr>
            <w:r>
              <w:rPr>
                <w:rFonts w:ascii="Segoe UI" w:hAnsi="Segoe UI" w:cs="Segoe UI"/>
                <w:sz w:val="22"/>
                <w:szCs w:val="22"/>
              </w:rPr>
              <w:t>d</w:t>
            </w:r>
          </w:p>
          <w:p w14:paraId="2CBB63A0" w14:textId="77777777" w:rsidR="009501D8" w:rsidRDefault="009501D8" w:rsidP="009501D8">
            <w:pPr>
              <w:rPr>
                <w:rFonts w:ascii="Segoe UI" w:hAnsi="Segoe UI" w:cs="Segoe UI"/>
                <w:sz w:val="22"/>
                <w:szCs w:val="22"/>
              </w:rPr>
            </w:pPr>
          </w:p>
          <w:p w14:paraId="2BE9CEA3" w14:textId="77777777" w:rsidR="009501D8" w:rsidRDefault="009501D8" w:rsidP="009501D8">
            <w:pPr>
              <w:rPr>
                <w:rFonts w:ascii="Segoe UI" w:hAnsi="Segoe UI" w:cs="Segoe UI"/>
                <w:sz w:val="22"/>
                <w:szCs w:val="22"/>
              </w:rPr>
            </w:pPr>
          </w:p>
          <w:p w14:paraId="43A91111" w14:textId="77777777" w:rsidR="009501D8" w:rsidRDefault="009501D8" w:rsidP="009501D8">
            <w:pPr>
              <w:rPr>
                <w:rFonts w:ascii="Segoe UI" w:hAnsi="Segoe UI" w:cs="Segoe UI"/>
                <w:sz w:val="22"/>
                <w:szCs w:val="22"/>
              </w:rPr>
            </w:pPr>
          </w:p>
          <w:p w14:paraId="48008873" w14:textId="77777777" w:rsidR="009501D8" w:rsidRDefault="009501D8" w:rsidP="009501D8">
            <w:pPr>
              <w:rPr>
                <w:rFonts w:ascii="Segoe UI" w:hAnsi="Segoe UI" w:cs="Segoe UI"/>
                <w:sz w:val="22"/>
                <w:szCs w:val="22"/>
              </w:rPr>
            </w:pPr>
          </w:p>
          <w:p w14:paraId="577F845C" w14:textId="77777777" w:rsidR="009501D8" w:rsidRDefault="009501D8" w:rsidP="009501D8">
            <w:pPr>
              <w:rPr>
                <w:rFonts w:ascii="Segoe UI" w:hAnsi="Segoe UI" w:cs="Segoe UI"/>
                <w:sz w:val="22"/>
                <w:szCs w:val="22"/>
              </w:rPr>
            </w:pPr>
          </w:p>
          <w:p w14:paraId="52059C6E" w14:textId="77777777" w:rsidR="009501D8" w:rsidRDefault="009501D8" w:rsidP="009501D8">
            <w:pPr>
              <w:rPr>
                <w:rFonts w:ascii="Segoe UI" w:hAnsi="Segoe UI" w:cs="Segoe UI"/>
                <w:sz w:val="22"/>
                <w:szCs w:val="22"/>
              </w:rPr>
            </w:pPr>
          </w:p>
          <w:p w14:paraId="4D9D3422" w14:textId="3C4F0E17" w:rsidR="009501D8" w:rsidRPr="00355FCF" w:rsidRDefault="009501D8" w:rsidP="009501D8">
            <w:pPr>
              <w:rPr>
                <w:rFonts w:ascii="Segoe UI" w:hAnsi="Segoe UI" w:cs="Segoe UI"/>
                <w:b/>
                <w:sz w:val="22"/>
                <w:szCs w:val="22"/>
              </w:rPr>
            </w:pPr>
            <w:r>
              <w:rPr>
                <w:rFonts w:ascii="Segoe UI" w:hAnsi="Segoe UI" w:cs="Segoe UI"/>
                <w:sz w:val="22"/>
                <w:szCs w:val="22"/>
              </w:rPr>
              <w:t>e</w:t>
            </w:r>
          </w:p>
        </w:tc>
        <w:tc>
          <w:tcPr>
            <w:tcW w:w="7655" w:type="dxa"/>
          </w:tcPr>
          <w:p w14:paraId="23FFE035" w14:textId="77777777" w:rsidR="009501D8" w:rsidRDefault="009501D8" w:rsidP="009501D8">
            <w:pPr>
              <w:jc w:val="both"/>
              <w:rPr>
                <w:rFonts w:ascii="Segoe UI" w:hAnsi="Segoe UI" w:cs="Segoe UI"/>
              </w:rPr>
            </w:pPr>
            <w:r>
              <w:rPr>
                <w:rFonts w:ascii="Segoe UI" w:hAnsi="Segoe UI" w:cs="Segoe UI"/>
              </w:rPr>
              <w:t xml:space="preserve">Services had been developing individual action plans in response to the 22 ‘Should’ actions which had been received and these would be reviewed by the Executive.  The Chief Nurse emphasised the importance of embedding a Quality Improvement approach in the Trust to improve on the rating for the next inspection and using the Quality Indicators in the Quality Account to guide the focus of the organisation and to link into the Quality Improvement programme; she commented that it was also helpful to reflect upon the ‘true for us’ findings from Appendix A in the Legal, Regulatory &amp; Policy report at paper </w:t>
            </w:r>
            <w:r w:rsidRPr="00505D70">
              <w:rPr>
                <w:rFonts w:ascii="Segoe UI" w:hAnsi="Segoe UI" w:cs="Segoe UI"/>
              </w:rPr>
              <w:t>BOD 04/2020</w:t>
            </w:r>
            <w:r>
              <w:rPr>
                <w:rFonts w:ascii="Segoe UI" w:hAnsi="Segoe UI" w:cs="Segoe UI"/>
              </w:rPr>
              <w:t xml:space="preserve">. </w:t>
            </w:r>
          </w:p>
          <w:p w14:paraId="2A49046E" w14:textId="77777777" w:rsidR="009501D8" w:rsidRDefault="009501D8" w:rsidP="009501D8">
            <w:pPr>
              <w:jc w:val="both"/>
              <w:rPr>
                <w:rFonts w:ascii="Segoe UI" w:hAnsi="Segoe UI" w:cs="Segoe UI"/>
              </w:rPr>
            </w:pPr>
          </w:p>
          <w:p w14:paraId="4E3BCC1F" w14:textId="77777777" w:rsidR="009501D8" w:rsidRDefault="009501D8" w:rsidP="009501D8">
            <w:pPr>
              <w:jc w:val="both"/>
              <w:rPr>
                <w:rFonts w:ascii="Segoe UI" w:hAnsi="Segoe UI" w:cs="Segoe UI"/>
              </w:rPr>
            </w:pPr>
            <w:proofErr w:type="spellStart"/>
            <w:r>
              <w:rPr>
                <w:rFonts w:ascii="Segoe UI" w:hAnsi="Segoe UI" w:cs="Segoe UI"/>
              </w:rPr>
              <w:t>Aroop</w:t>
            </w:r>
            <w:proofErr w:type="spellEnd"/>
            <w:r>
              <w:rPr>
                <w:rFonts w:ascii="Segoe UI" w:hAnsi="Segoe UI" w:cs="Segoe UI"/>
              </w:rPr>
              <w:t xml:space="preserve"> </w:t>
            </w:r>
            <w:proofErr w:type="spellStart"/>
            <w:r>
              <w:rPr>
                <w:rFonts w:ascii="Segoe UI" w:hAnsi="Segoe UI" w:cs="Segoe UI"/>
              </w:rPr>
              <w:t>Mozumder</w:t>
            </w:r>
            <w:proofErr w:type="spellEnd"/>
            <w:r>
              <w:rPr>
                <w:rFonts w:ascii="Segoe UI" w:hAnsi="Segoe UI" w:cs="Segoe UI"/>
              </w:rPr>
              <w:t xml:space="preserve"> asked why issues around seclusion and restrictive practice had not been picked up before the inspection.  The Medical Director replied that practice and expectations in this area were changing rapidly and certain practices may not have been rated as inadequate until recently.  </w:t>
            </w:r>
          </w:p>
          <w:p w14:paraId="6712AB22" w14:textId="77777777" w:rsidR="009501D8" w:rsidRDefault="009501D8" w:rsidP="009501D8">
            <w:pPr>
              <w:jc w:val="both"/>
              <w:rPr>
                <w:rFonts w:ascii="Segoe UI" w:hAnsi="Segoe UI" w:cs="Segoe UI"/>
              </w:rPr>
            </w:pPr>
          </w:p>
          <w:p w14:paraId="523C2A71" w14:textId="77777777" w:rsidR="009501D8" w:rsidRDefault="009501D8" w:rsidP="009501D8">
            <w:pPr>
              <w:jc w:val="both"/>
              <w:rPr>
                <w:rFonts w:ascii="Segoe UI" w:hAnsi="Segoe UI" w:cs="Segoe UI"/>
              </w:rPr>
            </w:pPr>
            <w:r>
              <w:rPr>
                <w:rFonts w:ascii="Segoe UI" w:hAnsi="Segoe UI" w:cs="Segoe UI"/>
              </w:rPr>
              <w:t>Lucy Weston asked how progress to achieve the CQC actions would be monitored and whether the Board would receive further updates on this.  The Chief Nurse replied that monitoring would be through the Quality Committee.  The Trust Chair noted that it would be useful for the Board to receive an update or report from the Quality Committee about progress to achieve the CQC actions, in due course.</w:t>
            </w:r>
          </w:p>
          <w:p w14:paraId="69350AE3" w14:textId="77777777" w:rsidR="009501D8" w:rsidRDefault="009501D8" w:rsidP="009501D8">
            <w:pPr>
              <w:jc w:val="both"/>
              <w:rPr>
                <w:rFonts w:ascii="Segoe UI" w:hAnsi="Segoe UI" w:cs="Segoe UI"/>
              </w:rPr>
            </w:pPr>
          </w:p>
          <w:p w14:paraId="32EF9E80" w14:textId="77777777" w:rsidR="009501D8" w:rsidRPr="00706D49" w:rsidRDefault="009501D8" w:rsidP="009501D8">
            <w:pPr>
              <w:jc w:val="both"/>
              <w:rPr>
                <w:rFonts w:ascii="Segoe UI" w:hAnsi="Segoe UI" w:cs="Segoe UI"/>
                <w:b/>
                <w:bCs/>
              </w:rPr>
            </w:pPr>
            <w:r>
              <w:rPr>
                <w:rFonts w:ascii="Segoe UI" w:hAnsi="Segoe UI" w:cs="Segoe UI"/>
                <w:b/>
                <w:bCs/>
              </w:rPr>
              <w:t xml:space="preserve">The Board received the final CQC report and noted current progress against the CQC actions.  </w:t>
            </w:r>
          </w:p>
          <w:p w14:paraId="22E5D85E" w14:textId="77777777" w:rsidR="009501D8" w:rsidRDefault="009501D8" w:rsidP="00707449">
            <w:pPr>
              <w:jc w:val="both"/>
              <w:rPr>
                <w:rFonts w:ascii="Segoe UI" w:hAnsi="Segoe UI" w:cs="Segoe UI"/>
                <w:b/>
                <w:bCs/>
              </w:rPr>
            </w:pPr>
          </w:p>
        </w:tc>
        <w:tc>
          <w:tcPr>
            <w:tcW w:w="770" w:type="dxa"/>
          </w:tcPr>
          <w:p w14:paraId="7EA4920D" w14:textId="77777777" w:rsidR="009501D8" w:rsidRDefault="009501D8" w:rsidP="00707449">
            <w:pPr>
              <w:keepNext/>
              <w:keepLines/>
              <w:rPr>
                <w:rFonts w:ascii="Segoe UI" w:hAnsi="Segoe UI" w:cs="Segoe UI"/>
                <w:b/>
              </w:rPr>
            </w:pPr>
          </w:p>
          <w:p w14:paraId="026E7A29" w14:textId="77777777" w:rsidR="009501D8" w:rsidRDefault="009501D8" w:rsidP="00707449">
            <w:pPr>
              <w:keepNext/>
              <w:keepLines/>
              <w:rPr>
                <w:rFonts w:ascii="Segoe UI" w:hAnsi="Segoe UI" w:cs="Segoe UI"/>
                <w:b/>
              </w:rPr>
            </w:pPr>
          </w:p>
          <w:p w14:paraId="3DECD801" w14:textId="77777777" w:rsidR="009501D8" w:rsidRDefault="009501D8" w:rsidP="00707449">
            <w:pPr>
              <w:keepNext/>
              <w:keepLines/>
              <w:rPr>
                <w:rFonts w:ascii="Segoe UI" w:hAnsi="Segoe UI" w:cs="Segoe UI"/>
                <w:b/>
              </w:rPr>
            </w:pPr>
          </w:p>
          <w:p w14:paraId="7C5B55AB" w14:textId="77777777" w:rsidR="009501D8" w:rsidRDefault="009501D8" w:rsidP="00707449">
            <w:pPr>
              <w:keepNext/>
              <w:keepLines/>
              <w:rPr>
                <w:rFonts w:ascii="Segoe UI" w:hAnsi="Segoe UI" w:cs="Segoe UI"/>
                <w:b/>
              </w:rPr>
            </w:pPr>
          </w:p>
          <w:p w14:paraId="2D6700C9" w14:textId="77777777" w:rsidR="009501D8" w:rsidRDefault="009501D8" w:rsidP="00707449">
            <w:pPr>
              <w:keepNext/>
              <w:keepLines/>
              <w:rPr>
                <w:rFonts w:ascii="Segoe UI" w:hAnsi="Segoe UI" w:cs="Segoe UI"/>
                <w:b/>
              </w:rPr>
            </w:pPr>
          </w:p>
          <w:p w14:paraId="0787EEFE" w14:textId="77777777" w:rsidR="009501D8" w:rsidRDefault="009501D8" w:rsidP="00707449">
            <w:pPr>
              <w:keepNext/>
              <w:keepLines/>
              <w:rPr>
                <w:rFonts w:ascii="Segoe UI" w:hAnsi="Segoe UI" w:cs="Segoe UI"/>
                <w:b/>
              </w:rPr>
            </w:pPr>
          </w:p>
          <w:p w14:paraId="5A3900BA" w14:textId="77777777" w:rsidR="009501D8" w:rsidRDefault="009501D8" w:rsidP="00707449">
            <w:pPr>
              <w:keepNext/>
              <w:keepLines/>
              <w:rPr>
                <w:rFonts w:ascii="Segoe UI" w:hAnsi="Segoe UI" w:cs="Segoe UI"/>
                <w:b/>
              </w:rPr>
            </w:pPr>
          </w:p>
          <w:p w14:paraId="6F472C83" w14:textId="77777777" w:rsidR="009501D8" w:rsidRDefault="009501D8" w:rsidP="00707449">
            <w:pPr>
              <w:keepNext/>
              <w:keepLines/>
              <w:rPr>
                <w:rFonts w:ascii="Segoe UI" w:hAnsi="Segoe UI" w:cs="Segoe UI"/>
                <w:b/>
              </w:rPr>
            </w:pPr>
          </w:p>
          <w:p w14:paraId="0C8B6399" w14:textId="77777777" w:rsidR="009501D8" w:rsidRDefault="009501D8" w:rsidP="00707449">
            <w:pPr>
              <w:keepNext/>
              <w:keepLines/>
              <w:rPr>
                <w:rFonts w:ascii="Segoe UI" w:hAnsi="Segoe UI" w:cs="Segoe UI"/>
                <w:b/>
              </w:rPr>
            </w:pPr>
          </w:p>
          <w:p w14:paraId="5EBEF102" w14:textId="77777777" w:rsidR="009501D8" w:rsidRDefault="009501D8" w:rsidP="00707449">
            <w:pPr>
              <w:keepNext/>
              <w:keepLines/>
              <w:rPr>
                <w:rFonts w:ascii="Segoe UI" w:hAnsi="Segoe UI" w:cs="Segoe UI"/>
                <w:b/>
              </w:rPr>
            </w:pPr>
          </w:p>
          <w:p w14:paraId="1081CF87" w14:textId="77777777" w:rsidR="009501D8" w:rsidRDefault="009501D8" w:rsidP="00707449">
            <w:pPr>
              <w:keepNext/>
              <w:keepLines/>
              <w:rPr>
                <w:rFonts w:ascii="Segoe UI" w:hAnsi="Segoe UI" w:cs="Segoe UI"/>
                <w:b/>
              </w:rPr>
            </w:pPr>
          </w:p>
          <w:p w14:paraId="177FCD9A" w14:textId="77777777" w:rsidR="009501D8" w:rsidRDefault="009501D8" w:rsidP="00707449">
            <w:pPr>
              <w:keepNext/>
              <w:keepLines/>
              <w:rPr>
                <w:rFonts w:ascii="Segoe UI" w:hAnsi="Segoe UI" w:cs="Segoe UI"/>
                <w:b/>
              </w:rPr>
            </w:pPr>
          </w:p>
          <w:p w14:paraId="08851355" w14:textId="77777777" w:rsidR="009501D8" w:rsidRDefault="009501D8" w:rsidP="00707449">
            <w:pPr>
              <w:keepNext/>
              <w:keepLines/>
              <w:rPr>
                <w:rFonts w:ascii="Segoe UI" w:hAnsi="Segoe UI" w:cs="Segoe UI"/>
                <w:b/>
              </w:rPr>
            </w:pPr>
          </w:p>
          <w:p w14:paraId="54CEC300" w14:textId="77777777" w:rsidR="009501D8" w:rsidRDefault="009501D8" w:rsidP="00707449">
            <w:pPr>
              <w:keepNext/>
              <w:keepLines/>
              <w:rPr>
                <w:rFonts w:ascii="Segoe UI" w:hAnsi="Segoe UI" w:cs="Segoe UI"/>
                <w:b/>
              </w:rPr>
            </w:pPr>
          </w:p>
          <w:p w14:paraId="10563A0A" w14:textId="77777777" w:rsidR="009501D8" w:rsidRDefault="009501D8" w:rsidP="00707449">
            <w:pPr>
              <w:keepNext/>
              <w:keepLines/>
              <w:rPr>
                <w:rFonts w:ascii="Segoe UI" w:hAnsi="Segoe UI" w:cs="Segoe UI"/>
                <w:b/>
              </w:rPr>
            </w:pPr>
          </w:p>
          <w:p w14:paraId="4E7C0765" w14:textId="77777777" w:rsidR="009501D8" w:rsidRDefault="009501D8" w:rsidP="00707449">
            <w:pPr>
              <w:keepNext/>
              <w:keepLines/>
              <w:rPr>
                <w:rFonts w:ascii="Segoe UI" w:hAnsi="Segoe UI" w:cs="Segoe UI"/>
                <w:b/>
              </w:rPr>
            </w:pPr>
          </w:p>
          <w:p w14:paraId="04320A3D" w14:textId="77777777" w:rsidR="009501D8" w:rsidRDefault="009501D8" w:rsidP="00707449">
            <w:pPr>
              <w:keepNext/>
              <w:keepLines/>
              <w:rPr>
                <w:rFonts w:ascii="Segoe UI" w:hAnsi="Segoe UI" w:cs="Segoe UI"/>
                <w:b/>
              </w:rPr>
            </w:pPr>
          </w:p>
          <w:p w14:paraId="6328AE32" w14:textId="77777777" w:rsidR="009501D8" w:rsidRDefault="009501D8" w:rsidP="00707449">
            <w:pPr>
              <w:keepNext/>
              <w:keepLines/>
              <w:rPr>
                <w:rFonts w:ascii="Segoe UI" w:hAnsi="Segoe UI" w:cs="Segoe UI"/>
                <w:b/>
              </w:rPr>
            </w:pPr>
          </w:p>
          <w:p w14:paraId="2D68BCB5" w14:textId="77777777" w:rsidR="009501D8" w:rsidRDefault="009501D8" w:rsidP="00707449">
            <w:pPr>
              <w:keepNext/>
              <w:keepLines/>
              <w:rPr>
                <w:rFonts w:ascii="Segoe UI" w:hAnsi="Segoe UI" w:cs="Segoe UI"/>
                <w:b/>
              </w:rPr>
            </w:pPr>
          </w:p>
          <w:p w14:paraId="2350C4CB" w14:textId="77777777" w:rsidR="009501D8" w:rsidRDefault="009501D8" w:rsidP="00707449">
            <w:pPr>
              <w:keepNext/>
              <w:keepLines/>
              <w:rPr>
                <w:rFonts w:ascii="Segoe UI" w:hAnsi="Segoe UI" w:cs="Segoe UI"/>
                <w:b/>
              </w:rPr>
            </w:pPr>
          </w:p>
          <w:p w14:paraId="79602D64" w14:textId="47263762" w:rsidR="009501D8" w:rsidRDefault="009501D8" w:rsidP="00707449">
            <w:pPr>
              <w:keepNext/>
              <w:keepLines/>
              <w:rPr>
                <w:rFonts w:ascii="Segoe UI" w:hAnsi="Segoe UI" w:cs="Segoe UI"/>
                <w:b/>
              </w:rPr>
            </w:pPr>
            <w:r>
              <w:rPr>
                <w:rFonts w:ascii="Segoe UI" w:hAnsi="Segoe UI" w:cs="Segoe UI"/>
                <w:b/>
              </w:rPr>
              <w:t>MC/</w:t>
            </w:r>
          </w:p>
          <w:p w14:paraId="66AA43B8" w14:textId="494894B5" w:rsidR="009501D8" w:rsidRDefault="009501D8" w:rsidP="00707449">
            <w:pPr>
              <w:keepNext/>
              <w:keepLines/>
              <w:rPr>
                <w:rFonts w:ascii="Segoe UI" w:hAnsi="Segoe UI" w:cs="Segoe UI"/>
                <w:b/>
              </w:rPr>
            </w:pPr>
            <w:proofErr w:type="spellStart"/>
            <w:r>
              <w:rPr>
                <w:rFonts w:ascii="Segoe UI" w:hAnsi="Segoe UI" w:cs="Segoe UI"/>
                <w:b/>
              </w:rPr>
              <w:t>JAsb</w:t>
            </w:r>
            <w:proofErr w:type="spellEnd"/>
          </w:p>
        </w:tc>
      </w:tr>
      <w:tr w:rsidR="00707449" w:rsidRPr="009E11F6" w14:paraId="3BB04E9B" w14:textId="77777777" w:rsidTr="00C72407">
        <w:trPr>
          <w:trHeight w:val="650"/>
        </w:trPr>
        <w:tc>
          <w:tcPr>
            <w:tcW w:w="851" w:type="dxa"/>
          </w:tcPr>
          <w:p w14:paraId="38FF448C" w14:textId="2F984C18" w:rsidR="00707449" w:rsidRDefault="00707449" w:rsidP="00707449">
            <w:pPr>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12</w:t>
            </w:r>
            <w:r w:rsidRPr="00355FCF">
              <w:rPr>
                <w:rFonts w:ascii="Segoe UI" w:hAnsi="Segoe UI" w:cs="Segoe UI"/>
                <w:b/>
                <w:sz w:val="22"/>
                <w:szCs w:val="22"/>
              </w:rPr>
              <w:t>/</w:t>
            </w:r>
            <w:r>
              <w:rPr>
                <w:rFonts w:ascii="Segoe UI" w:hAnsi="Segoe UI" w:cs="Segoe UI"/>
                <w:b/>
                <w:sz w:val="22"/>
                <w:szCs w:val="22"/>
              </w:rPr>
              <w:t>20</w:t>
            </w:r>
          </w:p>
          <w:p w14:paraId="0DD6C0AE" w14:textId="3D9F73B4" w:rsidR="00707449" w:rsidRDefault="0000272B" w:rsidP="00707449">
            <w:pPr>
              <w:rPr>
                <w:rFonts w:ascii="Segoe UI" w:hAnsi="Segoe UI" w:cs="Segoe UI"/>
                <w:bCs/>
                <w:sz w:val="22"/>
                <w:szCs w:val="22"/>
              </w:rPr>
            </w:pPr>
            <w:r>
              <w:rPr>
                <w:rFonts w:ascii="Segoe UI" w:hAnsi="Segoe UI" w:cs="Segoe UI"/>
                <w:bCs/>
                <w:sz w:val="22"/>
                <w:szCs w:val="22"/>
              </w:rPr>
              <w:t>a</w:t>
            </w:r>
          </w:p>
          <w:p w14:paraId="29268CAB" w14:textId="5A18A20D" w:rsidR="0000272B" w:rsidRDefault="0000272B" w:rsidP="00707449">
            <w:pPr>
              <w:rPr>
                <w:rFonts w:ascii="Segoe UI" w:hAnsi="Segoe UI" w:cs="Segoe UI"/>
                <w:bCs/>
                <w:sz w:val="22"/>
                <w:szCs w:val="22"/>
              </w:rPr>
            </w:pPr>
          </w:p>
          <w:p w14:paraId="7E0DB013" w14:textId="6E28C38F" w:rsidR="0000272B" w:rsidRDefault="0000272B" w:rsidP="00707449">
            <w:pPr>
              <w:rPr>
                <w:rFonts w:ascii="Segoe UI" w:hAnsi="Segoe UI" w:cs="Segoe UI"/>
                <w:bCs/>
                <w:sz w:val="22"/>
                <w:szCs w:val="22"/>
              </w:rPr>
            </w:pPr>
          </w:p>
          <w:p w14:paraId="2CE32C21" w14:textId="2220A61D" w:rsidR="0000272B" w:rsidRDefault="0000272B" w:rsidP="00707449">
            <w:pPr>
              <w:rPr>
                <w:rFonts w:ascii="Segoe UI" w:hAnsi="Segoe UI" w:cs="Segoe UI"/>
                <w:bCs/>
                <w:sz w:val="22"/>
                <w:szCs w:val="22"/>
              </w:rPr>
            </w:pPr>
          </w:p>
          <w:p w14:paraId="59915BE2" w14:textId="387ED388" w:rsidR="0000272B" w:rsidRDefault="0000272B" w:rsidP="00707449">
            <w:pPr>
              <w:rPr>
                <w:rFonts w:ascii="Segoe UI" w:hAnsi="Segoe UI" w:cs="Segoe UI"/>
                <w:bCs/>
                <w:sz w:val="22"/>
                <w:szCs w:val="22"/>
              </w:rPr>
            </w:pPr>
          </w:p>
          <w:p w14:paraId="7485C77E" w14:textId="4B432ABA" w:rsidR="0000272B" w:rsidRDefault="0000272B" w:rsidP="00707449">
            <w:pPr>
              <w:rPr>
                <w:rFonts w:ascii="Segoe UI" w:hAnsi="Segoe UI" w:cs="Segoe UI"/>
                <w:bCs/>
                <w:sz w:val="22"/>
                <w:szCs w:val="22"/>
              </w:rPr>
            </w:pPr>
          </w:p>
          <w:p w14:paraId="6ACB0872" w14:textId="0A0FE651" w:rsidR="0000272B" w:rsidRDefault="0000272B" w:rsidP="00707449">
            <w:pPr>
              <w:rPr>
                <w:rFonts w:ascii="Segoe UI" w:hAnsi="Segoe UI" w:cs="Segoe UI"/>
                <w:bCs/>
                <w:sz w:val="22"/>
                <w:szCs w:val="22"/>
              </w:rPr>
            </w:pPr>
          </w:p>
          <w:p w14:paraId="1F03704B" w14:textId="61F7AFEE" w:rsidR="0000272B" w:rsidRDefault="0000272B" w:rsidP="00707449">
            <w:pPr>
              <w:rPr>
                <w:rFonts w:ascii="Segoe UI" w:hAnsi="Segoe UI" w:cs="Segoe UI"/>
                <w:bCs/>
                <w:sz w:val="22"/>
                <w:szCs w:val="22"/>
              </w:rPr>
            </w:pPr>
          </w:p>
          <w:p w14:paraId="7625309F" w14:textId="0BC74AF0" w:rsidR="0000272B" w:rsidRDefault="0000272B" w:rsidP="00707449">
            <w:pPr>
              <w:rPr>
                <w:rFonts w:ascii="Segoe UI" w:hAnsi="Segoe UI" w:cs="Segoe UI"/>
                <w:bCs/>
                <w:sz w:val="22"/>
                <w:szCs w:val="22"/>
              </w:rPr>
            </w:pPr>
          </w:p>
          <w:p w14:paraId="7792805F" w14:textId="4A53BCA4" w:rsidR="0000272B" w:rsidRDefault="0000272B" w:rsidP="00707449">
            <w:pPr>
              <w:rPr>
                <w:rFonts w:ascii="Segoe UI" w:hAnsi="Segoe UI" w:cs="Segoe UI"/>
                <w:bCs/>
                <w:sz w:val="22"/>
                <w:szCs w:val="22"/>
              </w:rPr>
            </w:pPr>
          </w:p>
          <w:p w14:paraId="0978AA6F" w14:textId="752F2968" w:rsidR="0000272B" w:rsidRDefault="0000272B" w:rsidP="00707449">
            <w:pPr>
              <w:rPr>
                <w:rFonts w:ascii="Segoe UI" w:hAnsi="Segoe UI" w:cs="Segoe UI"/>
                <w:bCs/>
                <w:sz w:val="22"/>
                <w:szCs w:val="22"/>
              </w:rPr>
            </w:pPr>
          </w:p>
          <w:p w14:paraId="2D5466C1" w14:textId="19F6CA37" w:rsidR="0000272B" w:rsidRDefault="0000272B" w:rsidP="00707449">
            <w:pPr>
              <w:rPr>
                <w:rFonts w:ascii="Segoe UI" w:hAnsi="Segoe UI" w:cs="Segoe UI"/>
                <w:bCs/>
                <w:sz w:val="22"/>
                <w:szCs w:val="22"/>
              </w:rPr>
            </w:pPr>
          </w:p>
          <w:p w14:paraId="2BB85A20" w14:textId="22F14502" w:rsidR="0000272B" w:rsidRDefault="0000272B" w:rsidP="00707449">
            <w:pPr>
              <w:rPr>
                <w:rFonts w:ascii="Segoe UI" w:hAnsi="Segoe UI" w:cs="Segoe UI"/>
                <w:bCs/>
                <w:sz w:val="22"/>
                <w:szCs w:val="22"/>
              </w:rPr>
            </w:pPr>
            <w:r>
              <w:rPr>
                <w:rFonts w:ascii="Segoe UI" w:hAnsi="Segoe UI" w:cs="Segoe UI"/>
                <w:bCs/>
                <w:sz w:val="22"/>
                <w:szCs w:val="22"/>
              </w:rPr>
              <w:lastRenderedPageBreak/>
              <w:t>b</w:t>
            </w:r>
          </w:p>
          <w:p w14:paraId="1CF126EF" w14:textId="6A6F640E" w:rsidR="0000272B" w:rsidRDefault="0000272B" w:rsidP="00707449">
            <w:pPr>
              <w:rPr>
                <w:rFonts w:ascii="Segoe UI" w:hAnsi="Segoe UI" w:cs="Segoe UI"/>
                <w:bCs/>
                <w:sz w:val="22"/>
                <w:szCs w:val="22"/>
              </w:rPr>
            </w:pPr>
          </w:p>
          <w:p w14:paraId="4E5E66FE" w14:textId="16A20C6C" w:rsidR="0000272B" w:rsidRDefault="0000272B" w:rsidP="00707449">
            <w:pPr>
              <w:rPr>
                <w:rFonts w:ascii="Segoe UI" w:hAnsi="Segoe UI" w:cs="Segoe UI"/>
                <w:bCs/>
                <w:sz w:val="22"/>
                <w:szCs w:val="22"/>
              </w:rPr>
            </w:pPr>
          </w:p>
          <w:p w14:paraId="61C33F28" w14:textId="1A5ADD04" w:rsidR="0000272B" w:rsidRDefault="0000272B" w:rsidP="00707449">
            <w:pPr>
              <w:rPr>
                <w:rFonts w:ascii="Segoe UI" w:hAnsi="Segoe UI" w:cs="Segoe UI"/>
                <w:bCs/>
                <w:sz w:val="22"/>
                <w:szCs w:val="22"/>
              </w:rPr>
            </w:pPr>
          </w:p>
          <w:p w14:paraId="687AC77F" w14:textId="49443CEF" w:rsidR="0000272B" w:rsidRDefault="0000272B" w:rsidP="00707449">
            <w:pPr>
              <w:rPr>
                <w:rFonts w:ascii="Segoe UI" w:hAnsi="Segoe UI" w:cs="Segoe UI"/>
                <w:bCs/>
                <w:sz w:val="22"/>
                <w:szCs w:val="22"/>
              </w:rPr>
            </w:pPr>
          </w:p>
          <w:p w14:paraId="59E288F2" w14:textId="103227AD" w:rsidR="0000272B" w:rsidRDefault="0000272B" w:rsidP="00707449">
            <w:pPr>
              <w:rPr>
                <w:rFonts w:ascii="Segoe UI" w:hAnsi="Segoe UI" w:cs="Segoe UI"/>
                <w:bCs/>
                <w:sz w:val="22"/>
                <w:szCs w:val="22"/>
              </w:rPr>
            </w:pPr>
            <w:r>
              <w:rPr>
                <w:rFonts w:ascii="Segoe UI" w:hAnsi="Segoe UI" w:cs="Segoe UI"/>
                <w:bCs/>
                <w:sz w:val="22"/>
                <w:szCs w:val="22"/>
              </w:rPr>
              <w:t>c</w:t>
            </w:r>
          </w:p>
          <w:p w14:paraId="6F28CE65" w14:textId="0B82DB86" w:rsidR="0000272B" w:rsidRDefault="0000272B" w:rsidP="00707449">
            <w:pPr>
              <w:rPr>
                <w:rFonts w:ascii="Segoe UI" w:hAnsi="Segoe UI" w:cs="Segoe UI"/>
                <w:bCs/>
                <w:sz w:val="22"/>
                <w:szCs w:val="22"/>
              </w:rPr>
            </w:pPr>
          </w:p>
          <w:p w14:paraId="362C6DA3" w14:textId="6176C467" w:rsidR="0000272B" w:rsidRDefault="0000272B" w:rsidP="00707449">
            <w:pPr>
              <w:rPr>
                <w:rFonts w:ascii="Segoe UI" w:hAnsi="Segoe UI" w:cs="Segoe UI"/>
                <w:bCs/>
                <w:sz w:val="22"/>
                <w:szCs w:val="22"/>
              </w:rPr>
            </w:pPr>
          </w:p>
          <w:p w14:paraId="24599A7B" w14:textId="1C882C37" w:rsidR="0000272B" w:rsidRDefault="0000272B" w:rsidP="00707449">
            <w:pPr>
              <w:rPr>
                <w:rFonts w:ascii="Segoe UI" w:hAnsi="Segoe UI" w:cs="Segoe UI"/>
                <w:bCs/>
                <w:sz w:val="22"/>
                <w:szCs w:val="22"/>
              </w:rPr>
            </w:pPr>
          </w:p>
          <w:p w14:paraId="2F14F10E" w14:textId="51706CF8" w:rsidR="0000272B" w:rsidRDefault="0000272B" w:rsidP="00707449">
            <w:pPr>
              <w:rPr>
                <w:rFonts w:ascii="Segoe UI" w:hAnsi="Segoe UI" w:cs="Segoe UI"/>
                <w:bCs/>
                <w:sz w:val="22"/>
                <w:szCs w:val="22"/>
              </w:rPr>
            </w:pPr>
          </w:p>
          <w:p w14:paraId="6111397D" w14:textId="6CD7509E" w:rsidR="0000272B" w:rsidRDefault="0000272B" w:rsidP="00707449">
            <w:pPr>
              <w:rPr>
                <w:rFonts w:ascii="Segoe UI" w:hAnsi="Segoe UI" w:cs="Segoe UI"/>
                <w:bCs/>
                <w:sz w:val="22"/>
                <w:szCs w:val="22"/>
              </w:rPr>
            </w:pPr>
          </w:p>
          <w:p w14:paraId="1B3C9FEF" w14:textId="7FD041E7" w:rsidR="0000272B" w:rsidRDefault="0000272B" w:rsidP="00707449">
            <w:pPr>
              <w:rPr>
                <w:rFonts w:ascii="Segoe UI" w:hAnsi="Segoe UI" w:cs="Segoe UI"/>
                <w:bCs/>
                <w:sz w:val="22"/>
                <w:szCs w:val="22"/>
              </w:rPr>
            </w:pPr>
          </w:p>
          <w:p w14:paraId="737D2FF4" w14:textId="24A5995B" w:rsidR="0000272B" w:rsidRDefault="0000272B" w:rsidP="00707449">
            <w:pPr>
              <w:rPr>
                <w:rFonts w:ascii="Segoe UI" w:hAnsi="Segoe UI" w:cs="Segoe UI"/>
                <w:bCs/>
                <w:sz w:val="22"/>
                <w:szCs w:val="22"/>
              </w:rPr>
            </w:pPr>
          </w:p>
          <w:p w14:paraId="7FF8F951" w14:textId="0D81A0A6" w:rsidR="0000272B" w:rsidRDefault="0000272B" w:rsidP="00707449">
            <w:pPr>
              <w:rPr>
                <w:rFonts w:ascii="Segoe UI" w:hAnsi="Segoe UI" w:cs="Segoe UI"/>
                <w:bCs/>
                <w:sz w:val="22"/>
                <w:szCs w:val="22"/>
              </w:rPr>
            </w:pPr>
          </w:p>
          <w:p w14:paraId="40FCBC79" w14:textId="6F185838" w:rsidR="0000272B" w:rsidRDefault="0000272B" w:rsidP="00707449">
            <w:pPr>
              <w:rPr>
                <w:rFonts w:ascii="Segoe UI" w:hAnsi="Segoe UI" w:cs="Segoe UI"/>
                <w:bCs/>
                <w:sz w:val="22"/>
                <w:szCs w:val="22"/>
              </w:rPr>
            </w:pPr>
            <w:r>
              <w:rPr>
                <w:rFonts w:ascii="Segoe UI" w:hAnsi="Segoe UI" w:cs="Segoe UI"/>
                <w:bCs/>
                <w:sz w:val="22"/>
                <w:szCs w:val="22"/>
              </w:rPr>
              <w:t>d</w:t>
            </w:r>
          </w:p>
          <w:p w14:paraId="13FD5608" w14:textId="78DA23C8" w:rsidR="0000272B" w:rsidRDefault="0000272B" w:rsidP="00707449">
            <w:pPr>
              <w:rPr>
                <w:rFonts w:ascii="Segoe UI" w:hAnsi="Segoe UI" w:cs="Segoe UI"/>
                <w:bCs/>
                <w:sz w:val="22"/>
                <w:szCs w:val="22"/>
              </w:rPr>
            </w:pPr>
          </w:p>
          <w:p w14:paraId="639B964E" w14:textId="77777777" w:rsidR="0000272B" w:rsidRPr="0000272B" w:rsidRDefault="0000272B" w:rsidP="00707449">
            <w:pPr>
              <w:rPr>
                <w:rFonts w:ascii="Segoe UI" w:hAnsi="Segoe UI" w:cs="Segoe UI"/>
                <w:bCs/>
                <w:sz w:val="22"/>
                <w:szCs w:val="22"/>
              </w:rPr>
            </w:pPr>
          </w:p>
          <w:p w14:paraId="58531605" w14:textId="77777777" w:rsidR="00707449" w:rsidRDefault="00707449" w:rsidP="00707449">
            <w:pPr>
              <w:keepNext/>
              <w:keepLines/>
              <w:rPr>
                <w:rFonts w:ascii="Segoe UI" w:hAnsi="Segoe UI" w:cs="Segoe UI"/>
                <w:sz w:val="22"/>
                <w:szCs w:val="22"/>
              </w:rPr>
            </w:pPr>
          </w:p>
          <w:p w14:paraId="0EF07214" w14:textId="77777777" w:rsidR="00707449" w:rsidRDefault="00707449" w:rsidP="00707449">
            <w:pPr>
              <w:keepNext/>
              <w:keepLines/>
              <w:rPr>
                <w:rFonts w:ascii="Segoe UI" w:hAnsi="Segoe UI" w:cs="Segoe UI"/>
                <w:sz w:val="22"/>
                <w:szCs w:val="22"/>
              </w:rPr>
            </w:pPr>
          </w:p>
          <w:p w14:paraId="472AD2BD" w14:textId="7BEA5E45" w:rsidR="0000272B" w:rsidRDefault="0000272B" w:rsidP="00707449">
            <w:pPr>
              <w:keepNext/>
              <w:keepLines/>
              <w:rPr>
                <w:rFonts w:ascii="Segoe UI" w:hAnsi="Segoe UI" w:cs="Segoe UI"/>
                <w:sz w:val="22"/>
                <w:szCs w:val="22"/>
              </w:rPr>
            </w:pPr>
          </w:p>
          <w:p w14:paraId="692F65D0" w14:textId="77032103" w:rsidR="0000272B" w:rsidRDefault="0000272B" w:rsidP="00707449">
            <w:pPr>
              <w:keepNext/>
              <w:keepLines/>
              <w:rPr>
                <w:rFonts w:ascii="Segoe UI" w:hAnsi="Segoe UI" w:cs="Segoe UI"/>
                <w:sz w:val="22"/>
                <w:szCs w:val="22"/>
              </w:rPr>
            </w:pPr>
            <w:r>
              <w:rPr>
                <w:rFonts w:ascii="Segoe UI" w:hAnsi="Segoe UI" w:cs="Segoe UI"/>
                <w:sz w:val="22"/>
                <w:szCs w:val="22"/>
              </w:rPr>
              <w:t>e</w:t>
            </w:r>
          </w:p>
          <w:p w14:paraId="4E165A43" w14:textId="4A91A504" w:rsidR="0000272B" w:rsidRDefault="0000272B" w:rsidP="00707449">
            <w:pPr>
              <w:keepNext/>
              <w:keepLines/>
              <w:rPr>
                <w:rFonts w:ascii="Segoe UI" w:hAnsi="Segoe UI" w:cs="Segoe UI"/>
                <w:sz w:val="22"/>
                <w:szCs w:val="22"/>
              </w:rPr>
            </w:pPr>
          </w:p>
          <w:p w14:paraId="50745AC7" w14:textId="1ACB5358" w:rsidR="0000272B" w:rsidRDefault="0000272B" w:rsidP="00707449">
            <w:pPr>
              <w:keepNext/>
              <w:keepLines/>
              <w:rPr>
                <w:rFonts w:ascii="Segoe UI" w:hAnsi="Segoe UI" w:cs="Segoe UI"/>
                <w:sz w:val="22"/>
                <w:szCs w:val="22"/>
              </w:rPr>
            </w:pPr>
          </w:p>
          <w:p w14:paraId="054922A6" w14:textId="61C2FF50" w:rsidR="0000272B" w:rsidRDefault="0000272B" w:rsidP="00707449">
            <w:pPr>
              <w:keepNext/>
              <w:keepLines/>
              <w:rPr>
                <w:rFonts w:ascii="Segoe UI" w:hAnsi="Segoe UI" w:cs="Segoe UI"/>
                <w:sz w:val="22"/>
                <w:szCs w:val="22"/>
              </w:rPr>
            </w:pPr>
          </w:p>
          <w:p w14:paraId="10C98512" w14:textId="1E02B153" w:rsidR="0000272B" w:rsidRDefault="0000272B" w:rsidP="00707449">
            <w:pPr>
              <w:keepNext/>
              <w:keepLines/>
              <w:rPr>
                <w:rFonts w:ascii="Segoe UI" w:hAnsi="Segoe UI" w:cs="Segoe UI"/>
                <w:sz w:val="22"/>
                <w:szCs w:val="22"/>
              </w:rPr>
            </w:pPr>
          </w:p>
          <w:p w14:paraId="68596FF4" w14:textId="4A28C353" w:rsidR="0000272B" w:rsidRDefault="0000272B" w:rsidP="00707449">
            <w:pPr>
              <w:keepNext/>
              <w:keepLines/>
              <w:rPr>
                <w:rFonts w:ascii="Segoe UI" w:hAnsi="Segoe UI" w:cs="Segoe UI"/>
                <w:sz w:val="22"/>
                <w:szCs w:val="22"/>
              </w:rPr>
            </w:pPr>
          </w:p>
          <w:p w14:paraId="18DA1F45" w14:textId="02EE64EC" w:rsidR="0000272B" w:rsidRDefault="0000272B" w:rsidP="00707449">
            <w:pPr>
              <w:keepNext/>
              <w:keepLines/>
              <w:rPr>
                <w:rFonts w:ascii="Segoe UI" w:hAnsi="Segoe UI" w:cs="Segoe UI"/>
                <w:sz w:val="22"/>
                <w:szCs w:val="22"/>
              </w:rPr>
            </w:pPr>
          </w:p>
          <w:p w14:paraId="0EA276D2" w14:textId="09B51BE7" w:rsidR="0000272B" w:rsidRDefault="0000272B" w:rsidP="00707449">
            <w:pPr>
              <w:keepNext/>
              <w:keepLines/>
              <w:rPr>
                <w:rFonts w:ascii="Segoe UI" w:hAnsi="Segoe UI" w:cs="Segoe UI"/>
                <w:sz w:val="22"/>
                <w:szCs w:val="22"/>
              </w:rPr>
            </w:pPr>
          </w:p>
          <w:p w14:paraId="31519B45" w14:textId="41EA2E84" w:rsidR="0000272B" w:rsidRDefault="0000272B" w:rsidP="00707449">
            <w:pPr>
              <w:keepNext/>
              <w:keepLines/>
              <w:rPr>
                <w:rFonts w:ascii="Segoe UI" w:hAnsi="Segoe UI" w:cs="Segoe UI"/>
                <w:sz w:val="22"/>
                <w:szCs w:val="22"/>
              </w:rPr>
            </w:pPr>
          </w:p>
          <w:p w14:paraId="5007602F" w14:textId="4DACAE04" w:rsidR="0000272B" w:rsidRDefault="0000272B" w:rsidP="00707449">
            <w:pPr>
              <w:keepNext/>
              <w:keepLines/>
              <w:rPr>
                <w:rFonts w:ascii="Segoe UI" w:hAnsi="Segoe UI" w:cs="Segoe UI"/>
                <w:sz w:val="22"/>
                <w:szCs w:val="22"/>
              </w:rPr>
            </w:pPr>
            <w:r>
              <w:rPr>
                <w:rFonts w:ascii="Segoe UI" w:hAnsi="Segoe UI" w:cs="Segoe UI"/>
                <w:sz w:val="22"/>
                <w:szCs w:val="22"/>
              </w:rPr>
              <w:t>f</w:t>
            </w:r>
          </w:p>
          <w:p w14:paraId="749CA146" w14:textId="37E3E1C2" w:rsidR="0000272B" w:rsidRDefault="0000272B" w:rsidP="00707449">
            <w:pPr>
              <w:keepNext/>
              <w:keepLines/>
              <w:rPr>
                <w:rFonts w:ascii="Segoe UI" w:hAnsi="Segoe UI" w:cs="Segoe UI"/>
                <w:sz w:val="22"/>
                <w:szCs w:val="22"/>
              </w:rPr>
            </w:pPr>
          </w:p>
          <w:p w14:paraId="3C589589" w14:textId="2D6D7C3E" w:rsidR="0000272B" w:rsidRDefault="0000272B" w:rsidP="00707449">
            <w:pPr>
              <w:keepNext/>
              <w:keepLines/>
              <w:rPr>
                <w:rFonts w:ascii="Segoe UI" w:hAnsi="Segoe UI" w:cs="Segoe UI"/>
                <w:sz w:val="22"/>
                <w:szCs w:val="22"/>
              </w:rPr>
            </w:pPr>
          </w:p>
          <w:p w14:paraId="2598076A" w14:textId="3D059DBD" w:rsidR="0000272B" w:rsidRDefault="0000272B" w:rsidP="00707449">
            <w:pPr>
              <w:keepNext/>
              <w:keepLines/>
              <w:rPr>
                <w:rFonts w:ascii="Segoe UI" w:hAnsi="Segoe UI" w:cs="Segoe UI"/>
                <w:sz w:val="22"/>
                <w:szCs w:val="22"/>
              </w:rPr>
            </w:pPr>
            <w:r>
              <w:rPr>
                <w:rFonts w:ascii="Segoe UI" w:hAnsi="Segoe UI" w:cs="Segoe UI"/>
                <w:sz w:val="22"/>
                <w:szCs w:val="22"/>
              </w:rPr>
              <w:t>g</w:t>
            </w:r>
          </w:p>
          <w:p w14:paraId="1B813BB9" w14:textId="47DCD670" w:rsidR="0000272B" w:rsidRDefault="0000272B" w:rsidP="00707449">
            <w:pPr>
              <w:keepNext/>
              <w:keepLines/>
              <w:rPr>
                <w:rFonts w:ascii="Segoe UI" w:hAnsi="Segoe UI" w:cs="Segoe UI"/>
                <w:sz w:val="22"/>
                <w:szCs w:val="22"/>
              </w:rPr>
            </w:pPr>
          </w:p>
          <w:p w14:paraId="7E1B634C" w14:textId="7BBD47ED" w:rsidR="0000272B" w:rsidRDefault="0000272B" w:rsidP="00707449">
            <w:pPr>
              <w:keepNext/>
              <w:keepLines/>
              <w:rPr>
                <w:rFonts w:ascii="Segoe UI" w:hAnsi="Segoe UI" w:cs="Segoe UI"/>
                <w:sz w:val="22"/>
                <w:szCs w:val="22"/>
              </w:rPr>
            </w:pPr>
          </w:p>
          <w:p w14:paraId="277D4FE7" w14:textId="0D6F0DB0" w:rsidR="0000272B" w:rsidRDefault="0000272B" w:rsidP="00707449">
            <w:pPr>
              <w:keepNext/>
              <w:keepLines/>
              <w:rPr>
                <w:rFonts w:ascii="Segoe UI" w:hAnsi="Segoe UI" w:cs="Segoe UI"/>
                <w:sz w:val="22"/>
                <w:szCs w:val="22"/>
              </w:rPr>
            </w:pPr>
          </w:p>
          <w:p w14:paraId="48FD12CA" w14:textId="188161C4" w:rsidR="0000272B" w:rsidRDefault="0000272B" w:rsidP="00707449">
            <w:pPr>
              <w:keepNext/>
              <w:keepLines/>
              <w:rPr>
                <w:rFonts w:ascii="Segoe UI" w:hAnsi="Segoe UI" w:cs="Segoe UI"/>
                <w:sz w:val="22"/>
                <w:szCs w:val="22"/>
              </w:rPr>
            </w:pPr>
            <w:r>
              <w:rPr>
                <w:rFonts w:ascii="Segoe UI" w:hAnsi="Segoe UI" w:cs="Segoe UI"/>
                <w:sz w:val="22"/>
                <w:szCs w:val="22"/>
              </w:rPr>
              <w:t>h</w:t>
            </w:r>
          </w:p>
          <w:p w14:paraId="7B345A0F" w14:textId="78D00D4B" w:rsidR="00707449" w:rsidRPr="00355FCF" w:rsidRDefault="00707449" w:rsidP="00707449">
            <w:pPr>
              <w:keepNext/>
              <w:keepLines/>
              <w:rPr>
                <w:rFonts w:ascii="Segoe UI" w:hAnsi="Segoe UI" w:cs="Segoe UI"/>
                <w:sz w:val="22"/>
                <w:szCs w:val="22"/>
              </w:rPr>
            </w:pPr>
          </w:p>
        </w:tc>
        <w:tc>
          <w:tcPr>
            <w:tcW w:w="7655" w:type="dxa"/>
          </w:tcPr>
          <w:p w14:paraId="226FFA92" w14:textId="77777777" w:rsidR="00707449" w:rsidRPr="006E641A" w:rsidRDefault="00707449" w:rsidP="00707449">
            <w:pPr>
              <w:jc w:val="both"/>
              <w:rPr>
                <w:rFonts w:ascii="Segoe UI" w:hAnsi="Segoe UI" w:cs="Segoe UI"/>
                <w:b/>
                <w:bCs/>
              </w:rPr>
            </w:pPr>
            <w:r w:rsidRPr="006E641A">
              <w:rPr>
                <w:rFonts w:ascii="Segoe UI" w:hAnsi="Segoe UI" w:cs="Segoe UI"/>
                <w:b/>
                <w:bCs/>
              </w:rPr>
              <w:lastRenderedPageBreak/>
              <w:t xml:space="preserve">Finance Report </w:t>
            </w:r>
          </w:p>
          <w:p w14:paraId="3CEC761A" w14:textId="77777777" w:rsidR="00707449" w:rsidRPr="006E641A" w:rsidRDefault="00707449" w:rsidP="00707449">
            <w:pPr>
              <w:jc w:val="both"/>
              <w:rPr>
                <w:rFonts w:ascii="Segoe UI" w:hAnsi="Segoe UI" w:cs="Segoe UI"/>
                <w:bCs/>
              </w:rPr>
            </w:pPr>
          </w:p>
          <w:p w14:paraId="734CF5F5" w14:textId="77A991CC" w:rsidR="00707449" w:rsidRDefault="00707449" w:rsidP="00707449">
            <w:pPr>
              <w:jc w:val="both"/>
              <w:rPr>
                <w:rFonts w:ascii="Segoe UI" w:hAnsi="Segoe UI" w:cs="Segoe UI"/>
                <w:bCs/>
              </w:rPr>
            </w:pPr>
            <w:r w:rsidRPr="006E641A">
              <w:rPr>
                <w:rFonts w:ascii="Segoe UI" w:hAnsi="Segoe UI" w:cs="Segoe UI"/>
                <w:bCs/>
              </w:rPr>
              <w:t xml:space="preserve">The </w:t>
            </w:r>
            <w:r>
              <w:rPr>
                <w:rFonts w:ascii="Segoe UI" w:hAnsi="Segoe UI" w:cs="Segoe UI"/>
                <w:bCs/>
              </w:rPr>
              <w:t>Director of Finance</w:t>
            </w:r>
            <w:r w:rsidRPr="006E641A">
              <w:rPr>
                <w:rFonts w:ascii="Segoe UI" w:hAnsi="Segoe UI" w:cs="Segoe UI"/>
                <w:bCs/>
              </w:rPr>
              <w:t xml:space="preserve"> presented the report BOD </w:t>
            </w:r>
            <w:r>
              <w:rPr>
                <w:rFonts w:ascii="Segoe UI" w:hAnsi="Segoe UI" w:cs="Segoe UI"/>
                <w:bCs/>
              </w:rPr>
              <w:t>10/2020</w:t>
            </w:r>
            <w:r w:rsidRPr="006E641A">
              <w:rPr>
                <w:rFonts w:ascii="Segoe UI" w:hAnsi="Segoe UI" w:cs="Segoe UI"/>
                <w:bCs/>
              </w:rPr>
              <w:t xml:space="preserve"> which summarised the financial performance of the Trust </w:t>
            </w:r>
            <w:r>
              <w:rPr>
                <w:rFonts w:ascii="Segoe UI" w:hAnsi="Segoe UI" w:cs="Segoe UI"/>
                <w:bCs/>
              </w:rPr>
              <w:t>as at December 2019</w:t>
            </w:r>
            <w:r w:rsidRPr="006E641A">
              <w:rPr>
                <w:rFonts w:ascii="Segoe UI" w:hAnsi="Segoe UI" w:cs="Segoe UI"/>
                <w:bCs/>
              </w:rPr>
              <w:t xml:space="preserve"> (Month</w:t>
            </w:r>
            <w:r>
              <w:rPr>
                <w:rFonts w:ascii="Segoe UI" w:hAnsi="Segoe UI" w:cs="Segoe UI"/>
                <w:bCs/>
              </w:rPr>
              <w:t xml:space="preserve"> 9</w:t>
            </w:r>
            <w:r w:rsidRPr="006E641A">
              <w:rPr>
                <w:rFonts w:ascii="Segoe UI" w:hAnsi="Segoe UI" w:cs="Segoe UI"/>
                <w:bCs/>
              </w:rPr>
              <w:t>, FY</w:t>
            </w:r>
            <w:r>
              <w:rPr>
                <w:rFonts w:ascii="Segoe UI" w:hAnsi="Segoe UI" w:cs="Segoe UI"/>
                <w:bCs/>
              </w:rPr>
              <w:t>20</w:t>
            </w:r>
            <w:r w:rsidRPr="006E641A">
              <w:rPr>
                <w:rFonts w:ascii="Segoe UI" w:hAnsi="Segoe UI" w:cs="Segoe UI"/>
                <w:bCs/>
              </w:rPr>
              <w:t>).</w:t>
            </w:r>
            <w:r>
              <w:rPr>
                <w:rFonts w:ascii="Segoe UI" w:hAnsi="Segoe UI" w:cs="Segoe UI"/>
                <w:bCs/>
              </w:rPr>
              <w:t xml:space="preserve">  He noted that the Trust was running at an Income and Expenditure deficit of £2.5 million which was £0.7 million better than plan.  He explained that the positive variance from plan related to a £0.5 million gain on the disposal of an asset following a property sale and £0.1 million in Provider Sustainability Funding (</w:t>
            </w:r>
            <w:r>
              <w:rPr>
                <w:rFonts w:ascii="Segoe UI" w:hAnsi="Segoe UI" w:cs="Segoe UI"/>
                <w:b/>
              </w:rPr>
              <w:t>PSF</w:t>
            </w:r>
            <w:r>
              <w:rPr>
                <w:rFonts w:ascii="Segoe UI" w:hAnsi="Segoe UI" w:cs="Segoe UI"/>
                <w:bCs/>
              </w:rPr>
              <w:t>) for FY29.  However, these positive variances from plan were excluded from performance against the Control Total and the Trust had formally submitted to NHS Improvement a reforecast at Quarter 3 (</w:t>
            </w:r>
            <w:r>
              <w:rPr>
                <w:rFonts w:ascii="Segoe UI" w:hAnsi="Segoe UI" w:cs="Segoe UI"/>
                <w:b/>
              </w:rPr>
              <w:t>Q3</w:t>
            </w:r>
            <w:r>
              <w:rPr>
                <w:rFonts w:ascii="Segoe UI" w:hAnsi="Segoe UI" w:cs="Segoe UI"/>
                <w:bCs/>
              </w:rPr>
              <w:t xml:space="preserve">) which was £6.5 million worse than plan.  </w:t>
            </w:r>
          </w:p>
          <w:p w14:paraId="6091BCA2" w14:textId="58046AAF" w:rsidR="00707449" w:rsidRDefault="00707449" w:rsidP="00707449">
            <w:pPr>
              <w:jc w:val="both"/>
              <w:rPr>
                <w:rFonts w:ascii="Segoe UI" w:hAnsi="Segoe UI" w:cs="Segoe UI"/>
                <w:bCs/>
              </w:rPr>
            </w:pPr>
            <w:r w:rsidRPr="005E5779">
              <w:rPr>
                <w:rFonts w:ascii="Segoe UI" w:hAnsi="Segoe UI" w:cs="Segoe UI"/>
                <w:bCs/>
              </w:rPr>
              <w:lastRenderedPageBreak/>
              <w:t>EBITDA (Earnings Before Interest, Taxation, Depreciation and Amortisation) was £</w:t>
            </w:r>
            <w:r>
              <w:rPr>
                <w:rFonts w:ascii="Segoe UI" w:hAnsi="Segoe UI" w:cs="Segoe UI"/>
                <w:bCs/>
              </w:rPr>
              <w:t>0.7</w:t>
            </w:r>
            <w:r w:rsidRPr="005E5779">
              <w:rPr>
                <w:rFonts w:ascii="Segoe UI" w:hAnsi="Segoe UI" w:cs="Segoe UI"/>
                <w:bCs/>
              </w:rPr>
              <w:t xml:space="preserve"> million adverse to plan.  </w:t>
            </w:r>
            <w:r>
              <w:rPr>
                <w:rFonts w:ascii="Segoe UI" w:hAnsi="Segoe UI" w:cs="Segoe UI"/>
                <w:bCs/>
              </w:rPr>
              <w:t xml:space="preserve">After excluding PSF, Financial Recovery Funding and gains on the asset disposal, underlying performance was a deficit of £6.1 million.  </w:t>
            </w:r>
          </w:p>
          <w:p w14:paraId="2B2ED65C" w14:textId="77777777" w:rsidR="00707449" w:rsidRDefault="00707449" w:rsidP="00707449">
            <w:pPr>
              <w:jc w:val="both"/>
              <w:rPr>
                <w:rFonts w:ascii="Segoe UI" w:hAnsi="Segoe UI" w:cs="Segoe UI"/>
                <w:bCs/>
              </w:rPr>
            </w:pPr>
          </w:p>
          <w:p w14:paraId="20F32F38" w14:textId="4C6AE2CC" w:rsidR="00707449" w:rsidRDefault="00707449" w:rsidP="00707449">
            <w:pPr>
              <w:jc w:val="both"/>
              <w:rPr>
                <w:rFonts w:ascii="Segoe UI" w:hAnsi="Segoe UI" w:cs="Segoe UI"/>
                <w:bCs/>
              </w:rPr>
            </w:pPr>
            <w:r>
              <w:rPr>
                <w:rFonts w:ascii="Segoe UI" w:hAnsi="Segoe UI" w:cs="Segoe UI"/>
                <w:bCs/>
              </w:rPr>
              <w:t xml:space="preserve">Operating performance continued to be under significant pressure, largely from: high levels of activity in Oxfordshire focused around CAMHS and Adult Mental Health services; agency spend; and adverse variances in residential care (further to costs passed through to the Trust from the Outcomes Based Contract), OAPs and inpatient services.  These underlying issues had contributed to the need to formally reforecast at Q3.  </w:t>
            </w:r>
          </w:p>
          <w:p w14:paraId="0D80A4DA" w14:textId="0FECBFF2" w:rsidR="00707449" w:rsidRDefault="00707449" w:rsidP="00707449">
            <w:pPr>
              <w:jc w:val="both"/>
              <w:rPr>
                <w:rFonts w:ascii="Segoe UI" w:hAnsi="Segoe UI" w:cs="Segoe UI"/>
                <w:bCs/>
              </w:rPr>
            </w:pPr>
          </w:p>
          <w:p w14:paraId="088C6FD3" w14:textId="79C6CA06" w:rsidR="00707449" w:rsidRDefault="00707449" w:rsidP="00707449">
            <w:pPr>
              <w:jc w:val="both"/>
              <w:rPr>
                <w:rFonts w:ascii="Segoe UI" w:hAnsi="Segoe UI" w:cs="Segoe UI"/>
                <w:bCs/>
              </w:rPr>
            </w:pPr>
            <w:r>
              <w:rPr>
                <w:rFonts w:ascii="Segoe UI" w:hAnsi="Segoe UI" w:cs="Segoe UI"/>
                <w:bCs/>
              </w:rPr>
              <w:t>T</w:t>
            </w:r>
            <w:r w:rsidRPr="006E2C4A">
              <w:rPr>
                <w:rFonts w:ascii="Segoe UI" w:hAnsi="Segoe UI" w:cs="Segoe UI"/>
                <w:bCs/>
              </w:rPr>
              <w:t xml:space="preserve">he </w:t>
            </w:r>
            <w:r>
              <w:rPr>
                <w:rFonts w:ascii="Segoe UI" w:hAnsi="Segoe UI" w:cs="Segoe UI"/>
                <w:bCs/>
              </w:rPr>
              <w:t xml:space="preserve">period-end </w:t>
            </w:r>
            <w:r w:rsidRPr="006E2C4A">
              <w:rPr>
                <w:rFonts w:ascii="Segoe UI" w:hAnsi="Segoe UI" w:cs="Segoe UI"/>
                <w:bCs/>
              </w:rPr>
              <w:t>cash balance of £1</w:t>
            </w:r>
            <w:r>
              <w:rPr>
                <w:rFonts w:ascii="Segoe UI" w:hAnsi="Segoe UI" w:cs="Segoe UI"/>
                <w:bCs/>
              </w:rPr>
              <w:t>6.8</w:t>
            </w:r>
            <w:r w:rsidRPr="006E2C4A">
              <w:rPr>
                <w:rFonts w:ascii="Segoe UI" w:hAnsi="Segoe UI" w:cs="Segoe UI"/>
                <w:bCs/>
              </w:rPr>
              <w:t xml:space="preserve"> million was £</w:t>
            </w:r>
            <w:r>
              <w:rPr>
                <w:rFonts w:ascii="Segoe UI" w:hAnsi="Segoe UI" w:cs="Segoe UI"/>
                <w:bCs/>
              </w:rPr>
              <w:t xml:space="preserve">4.7 </w:t>
            </w:r>
            <w:r w:rsidRPr="006E2C4A">
              <w:rPr>
                <w:rFonts w:ascii="Segoe UI" w:hAnsi="Segoe UI" w:cs="Segoe UI"/>
                <w:bCs/>
              </w:rPr>
              <w:t>million better than plan</w:t>
            </w:r>
            <w:r>
              <w:rPr>
                <w:rFonts w:ascii="Segoe UI" w:hAnsi="Segoe UI" w:cs="Segoe UI"/>
                <w:bCs/>
              </w:rPr>
              <w:t xml:space="preserve">, which was a strong position but achieved mainly due to slippage against the capital programme. Even after reforecast at Q3, the year-end cash balance was anticipated to be £11.4 million.  </w:t>
            </w:r>
          </w:p>
          <w:p w14:paraId="4574E0FF" w14:textId="77777777" w:rsidR="00707449" w:rsidRDefault="00707449" w:rsidP="00707449">
            <w:pPr>
              <w:jc w:val="both"/>
              <w:rPr>
                <w:rFonts w:ascii="Segoe UI" w:hAnsi="Segoe UI" w:cs="Segoe UI"/>
                <w:bCs/>
              </w:rPr>
            </w:pPr>
          </w:p>
          <w:p w14:paraId="1EF154C0" w14:textId="70BFFAC1" w:rsidR="00707449" w:rsidRDefault="00707449" w:rsidP="00707449">
            <w:pPr>
              <w:jc w:val="both"/>
              <w:rPr>
                <w:rFonts w:ascii="Segoe UI" w:hAnsi="Segoe UI" w:cs="Segoe UI"/>
                <w:bCs/>
              </w:rPr>
            </w:pPr>
            <w:r>
              <w:rPr>
                <w:rFonts w:ascii="Segoe UI" w:hAnsi="Segoe UI" w:cs="Segoe UI"/>
                <w:bCs/>
              </w:rPr>
              <w:t>Delivery of the Cost Improvement Programme/Productivity Improvement Programme (</w:t>
            </w:r>
            <w:r>
              <w:rPr>
                <w:rFonts w:ascii="Segoe UI" w:hAnsi="Segoe UI" w:cs="Segoe UI"/>
                <w:b/>
                <w:bCs/>
              </w:rPr>
              <w:t>CIP/PIP</w:t>
            </w:r>
            <w:r>
              <w:rPr>
                <w:rFonts w:ascii="Segoe UI" w:hAnsi="Segoe UI" w:cs="Segoe UI"/>
                <w:bCs/>
              </w:rPr>
              <w:t xml:space="preserve">) was £0.9 million adverse to plan.  The Director of Finance added that next financial year, the Trust would also have to increase its CIP contribution by at least £0.9 million in order to contribute to close the financial deficit gap in the BOB ICS plan for the year.  He cautioned that substantial change may be required in order to meet CIP targets for not only the Trust but also the BOB ICS.  </w:t>
            </w:r>
          </w:p>
          <w:p w14:paraId="32DEB4D0" w14:textId="24CB67C1" w:rsidR="00707449" w:rsidRDefault="00707449" w:rsidP="00707449">
            <w:pPr>
              <w:jc w:val="both"/>
              <w:rPr>
                <w:rFonts w:ascii="Segoe UI" w:hAnsi="Segoe UI" w:cs="Segoe UI"/>
                <w:bCs/>
              </w:rPr>
            </w:pPr>
          </w:p>
          <w:p w14:paraId="103CEA68" w14:textId="39328AED" w:rsidR="00707449" w:rsidRDefault="00707449" w:rsidP="00707449">
            <w:pPr>
              <w:jc w:val="both"/>
              <w:rPr>
                <w:rFonts w:ascii="Segoe UI" w:hAnsi="Segoe UI" w:cs="Segoe UI"/>
                <w:bCs/>
              </w:rPr>
            </w:pPr>
            <w:r>
              <w:rPr>
                <w:rFonts w:ascii="Segoe UI" w:hAnsi="Segoe UI" w:cs="Segoe UI"/>
                <w:bCs/>
              </w:rPr>
              <w:t xml:space="preserve">The Use of Resources risk rating remained on plan at ‘3’ </w:t>
            </w:r>
            <w:r w:rsidRPr="0006022F">
              <w:rPr>
                <w:rFonts w:ascii="Segoe UI" w:hAnsi="Segoe UI" w:cs="Segoe UI"/>
                <w:bCs/>
              </w:rPr>
              <w:t>(where ‘1’ was the best rating/low risk and ‘4’ the worst/high risk)</w:t>
            </w:r>
            <w:r>
              <w:rPr>
                <w:rFonts w:ascii="Segoe UI" w:hAnsi="Segoe UI" w:cs="Segoe UI"/>
                <w:bCs/>
              </w:rPr>
              <w:t xml:space="preserve">.  </w:t>
            </w:r>
          </w:p>
          <w:p w14:paraId="0966B378" w14:textId="43FFB6BE" w:rsidR="00707449" w:rsidRDefault="00707449" w:rsidP="00707449">
            <w:pPr>
              <w:jc w:val="both"/>
              <w:rPr>
                <w:rFonts w:ascii="Segoe UI" w:hAnsi="Segoe UI" w:cs="Segoe UI"/>
                <w:bCs/>
              </w:rPr>
            </w:pPr>
          </w:p>
          <w:p w14:paraId="76834F7E" w14:textId="166AB7E8" w:rsidR="00707449" w:rsidRDefault="00707449" w:rsidP="00707449">
            <w:pPr>
              <w:jc w:val="both"/>
              <w:rPr>
                <w:rFonts w:ascii="Segoe UI" w:hAnsi="Segoe UI" w:cs="Segoe UI"/>
                <w:bCs/>
              </w:rPr>
            </w:pPr>
            <w:r>
              <w:rPr>
                <w:rFonts w:ascii="Segoe UI" w:hAnsi="Segoe UI" w:cs="Segoe UI"/>
                <w:bCs/>
              </w:rPr>
              <w:t xml:space="preserve">Chris Hurst commented that most of the high cost items could be classified as recurrent features unless there was significant change, which may need to be led through next year’s budget setting process.  </w:t>
            </w:r>
          </w:p>
          <w:p w14:paraId="171DFD06" w14:textId="74809C6E" w:rsidR="00707449" w:rsidRDefault="00707449" w:rsidP="00707449">
            <w:pPr>
              <w:jc w:val="both"/>
              <w:rPr>
                <w:rFonts w:ascii="Segoe UI" w:hAnsi="Segoe UI" w:cs="Segoe UI"/>
                <w:bCs/>
              </w:rPr>
            </w:pPr>
          </w:p>
          <w:p w14:paraId="66A7426B" w14:textId="0588A66D" w:rsidR="00707449" w:rsidRPr="0053037B" w:rsidRDefault="00707449" w:rsidP="00707449">
            <w:pPr>
              <w:jc w:val="both"/>
              <w:rPr>
                <w:rFonts w:ascii="Segoe UI" w:hAnsi="Segoe UI" w:cs="Segoe UI"/>
                <w:bCs/>
              </w:rPr>
            </w:pPr>
            <w:r>
              <w:rPr>
                <w:rFonts w:ascii="Segoe UI" w:hAnsi="Segoe UI" w:cs="Segoe UI"/>
                <w:bCs/>
              </w:rPr>
              <w:t xml:space="preserve">The Managing Director of Mental Health &amp; Learning Disabilities warned that planning work had also indicated that the Trust may be at risk of not being able to fully meet the ambitions of the NHS Long Term Plan.  To mitigate this, work was taking place with clinicians to prepare proposals which would best reflect clinical needs and mitigate clinical risks.  However, this may require difficult decisions to be made about priorities.  </w:t>
            </w:r>
          </w:p>
        </w:tc>
        <w:tc>
          <w:tcPr>
            <w:tcW w:w="770" w:type="dxa"/>
          </w:tcPr>
          <w:p w14:paraId="39ABF6C9" w14:textId="77777777" w:rsidR="00707449" w:rsidRDefault="00707449" w:rsidP="00707449">
            <w:pPr>
              <w:keepNext/>
              <w:keepLines/>
              <w:rPr>
                <w:rFonts w:ascii="Segoe UI" w:hAnsi="Segoe UI" w:cs="Segoe UI"/>
                <w:b/>
              </w:rPr>
            </w:pPr>
          </w:p>
          <w:p w14:paraId="152756C9" w14:textId="77777777" w:rsidR="00707449" w:rsidRDefault="00707449" w:rsidP="00707449">
            <w:pPr>
              <w:keepNext/>
              <w:keepLines/>
              <w:rPr>
                <w:rFonts w:ascii="Segoe UI" w:hAnsi="Segoe UI" w:cs="Segoe UI"/>
                <w:b/>
              </w:rPr>
            </w:pPr>
          </w:p>
          <w:p w14:paraId="213927BA" w14:textId="77777777" w:rsidR="00707449" w:rsidRDefault="00707449" w:rsidP="00707449">
            <w:pPr>
              <w:keepNext/>
              <w:keepLines/>
              <w:rPr>
                <w:rFonts w:ascii="Segoe UI" w:hAnsi="Segoe UI" w:cs="Segoe UI"/>
                <w:b/>
              </w:rPr>
            </w:pPr>
          </w:p>
          <w:p w14:paraId="28B5C1B8" w14:textId="77777777" w:rsidR="00707449" w:rsidRDefault="00707449" w:rsidP="00707449">
            <w:pPr>
              <w:keepNext/>
              <w:keepLines/>
              <w:rPr>
                <w:rFonts w:ascii="Segoe UI" w:hAnsi="Segoe UI" w:cs="Segoe UI"/>
                <w:b/>
              </w:rPr>
            </w:pPr>
          </w:p>
          <w:p w14:paraId="5FD57DB1" w14:textId="77777777" w:rsidR="00707449" w:rsidRDefault="00707449" w:rsidP="00707449">
            <w:pPr>
              <w:keepNext/>
              <w:keepLines/>
              <w:rPr>
                <w:rFonts w:ascii="Segoe UI" w:hAnsi="Segoe UI" w:cs="Segoe UI"/>
                <w:b/>
              </w:rPr>
            </w:pPr>
          </w:p>
          <w:p w14:paraId="1C43E4F1" w14:textId="77777777" w:rsidR="00707449" w:rsidRDefault="00707449" w:rsidP="00707449">
            <w:pPr>
              <w:keepNext/>
              <w:keepLines/>
              <w:rPr>
                <w:rFonts w:ascii="Segoe UI" w:hAnsi="Segoe UI" w:cs="Segoe UI"/>
                <w:b/>
              </w:rPr>
            </w:pPr>
          </w:p>
          <w:p w14:paraId="73B2ABC4" w14:textId="77777777" w:rsidR="00707449" w:rsidRDefault="00707449" w:rsidP="00707449">
            <w:pPr>
              <w:keepNext/>
              <w:keepLines/>
              <w:rPr>
                <w:rFonts w:ascii="Segoe UI" w:hAnsi="Segoe UI" w:cs="Segoe UI"/>
                <w:b/>
              </w:rPr>
            </w:pPr>
          </w:p>
          <w:p w14:paraId="28748394" w14:textId="77777777" w:rsidR="00707449" w:rsidRDefault="00707449" w:rsidP="00707449">
            <w:pPr>
              <w:keepNext/>
              <w:keepLines/>
              <w:rPr>
                <w:rFonts w:ascii="Segoe UI" w:hAnsi="Segoe UI" w:cs="Segoe UI"/>
                <w:b/>
              </w:rPr>
            </w:pPr>
          </w:p>
          <w:p w14:paraId="18E88488" w14:textId="77777777" w:rsidR="00707449" w:rsidRDefault="00707449" w:rsidP="00707449">
            <w:pPr>
              <w:keepNext/>
              <w:keepLines/>
              <w:rPr>
                <w:rFonts w:ascii="Segoe UI" w:hAnsi="Segoe UI" w:cs="Segoe UI"/>
                <w:b/>
              </w:rPr>
            </w:pPr>
          </w:p>
          <w:p w14:paraId="2B311EFD" w14:textId="77777777" w:rsidR="00707449" w:rsidRDefault="00707449" w:rsidP="00707449">
            <w:pPr>
              <w:keepNext/>
              <w:keepLines/>
              <w:rPr>
                <w:rFonts w:ascii="Segoe UI" w:hAnsi="Segoe UI" w:cs="Segoe UI"/>
                <w:b/>
              </w:rPr>
            </w:pPr>
          </w:p>
          <w:p w14:paraId="167E91A0" w14:textId="77777777" w:rsidR="00707449" w:rsidRDefault="00707449" w:rsidP="00707449">
            <w:pPr>
              <w:keepNext/>
              <w:keepLines/>
              <w:rPr>
                <w:rFonts w:ascii="Segoe UI" w:hAnsi="Segoe UI" w:cs="Segoe UI"/>
                <w:b/>
              </w:rPr>
            </w:pPr>
          </w:p>
          <w:p w14:paraId="10A56611" w14:textId="77777777" w:rsidR="00707449" w:rsidRDefault="00707449" w:rsidP="00707449">
            <w:pPr>
              <w:keepNext/>
              <w:keepLines/>
              <w:rPr>
                <w:rFonts w:ascii="Segoe UI" w:hAnsi="Segoe UI" w:cs="Segoe UI"/>
                <w:b/>
              </w:rPr>
            </w:pPr>
          </w:p>
          <w:p w14:paraId="31B30414" w14:textId="5E26A6B3" w:rsidR="00707449" w:rsidRPr="00A040C5" w:rsidRDefault="00707449" w:rsidP="00707449">
            <w:pPr>
              <w:keepNext/>
              <w:keepLines/>
              <w:rPr>
                <w:rFonts w:ascii="Segoe UI" w:hAnsi="Segoe UI" w:cs="Segoe UI"/>
                <w:b/>
                <w:sz w:val="22"/>
                <w:szCs w:val="22"/>
              </w:rPr>
            </w:pPr>
          </w:p>
        </w:tc>
      </w:tr>
      <w:tr w:rsidR="00707449" w:rsidRPr="009E11F6" w14:paraId="2E843BBC" w14:textId="77777777" w:rsidTr="00C72407">
        <w:trPr>
          <w:trHeight w:val="650"/>
        </w:trPr>
        <w:tc>
          <w:tcPr>
            <w:tcW w:w="851" w:type="dxa"/>
          </w:tcPr>
          <w:p w14:paraId="5BBAED45" w14:textId="77777777" w:rsidR="00707449" w:rsidRDefault="0000272B" w:rsidP="00707449">
            <w:pPr>
              <w:rPr>
                <w:rFonts w:ascii="Segoe UI" w:hAnsi="Segoe UI" w:cs="Segoe UI"/>
                <w:bCs/>
                <w:sz w:val="22"/>
                <w:szCs w:val="22"/>
              </w:rPr>
            </w:pPr>
            <w:proofErr w:type="spellStart"/>
            <w:r>
              <w:rPr>
                <w:rFonts w:ascii="Segoe UI" w:hAnsi="Segoe UI" w:cs="Segoe UI"/>
                <w:bCs/>
                <w:sz w:val="22"/>
                <w:szCs w:val="22"/>
              </w:rPr>
              <w:lastRenderedPageBreak/>
              <w:t>i</w:t>
            </w:r>
            <w:proofErr w:type="spellEnd"/>
          </w:p>
          <w:p w14:paraId="3E0034E0" w14:textId="77777777" w:rsidR="0000272B" w:rsidRDefault="0000272B" w:rsidP="00707449">
            <w:pPr>
              <w:rPr>
                <w:rFonts w:ascii="Segoe UI" w:hAnsi="Segoe UI" w:cs="Segoe UI"/>
                <w:bCs/>
                <w:sz w:val="22"/>
                <w:szCs w:val="22"/>
              </w:rPr>
            </w:pPr>
          </w:p>
          <w:p w14:paraId="7F07A6A8" w14:textId="77777777" w:rsidR="0000272B" w:rsidRDefault="0000272B" w:rsidP="00707449">
            <w:pPr>
              <w:rPr>
                <w:rFonts w:ascii="Segoe UI" w:hAnsi="Segoe UI" w:cs="Segoe UI"/>
                <w:bCs/>
                <w:sz w:val="22"/>
                <w:szCs w:val="22"/>
              </w:rPr>
            </w:pPr>
          </w:p>
          <w:p w14:paraId="61060989" w14:textId="77777777" w:rsidR="0000272B" w:rsidRDefault="0000272B" w:rsidP="00707449">
            <w:pPr>
              <w:rPr>
                <w:rFonts w:ascii="Segoe UI" w:hAnsi="Segoe UI" w:cs="Segoe UI"/>
                <w:bCs/>
                <w:sz w:val="22"/>
                <w:szCs w:val="22"/>
              </w:rPr>
            </w:pPr>
          </w:p>
          <w:p w14:paraId="48E3689B" w14:textId="77777777" w:rsidR="0000272B" w:rsidRDefault="0000272B" w:rsidP="00707449">
            <w:pPr>
              <w:rPr>
                <w:rFonts w:ascii="Segoe UI" w:hAnsi="Segoe UI" w:cs="Segoe UI"/>
                <w:bCs/>
                <w:sz w:val="22"/>
                <w:szCs w:val="22"/>
              </w:rPr>
            </w:pPr>
          </w:p>
          <w:p w14:paraId="06B1640B" w14:textId="77777777" w:rsidR="0000272B" w:rsidRDefault="0000272B" w:rsidP="00707449">
            <w:pPr>
              <w:rPr>
                <w:rFonts w:ascii="Segoe UI" w:hAnsi="Segoe UI" w:cs="Segoe UI"/>
                <w:bCs/>
                <w:sz w:val="22"/>
                <w:szCs w:val="22"/>
              </w:rPr>
            </w:pPr>
          </w:p>
          <w:p w14:paraId="650B681A" w14:textId="77777777" w:rsidR="0000272B" w:rsidRDefault="0000272B" w:rsidP="00707449">
            <w:pPr>
              <w:rPr>
                <w:rFonts w:ascii="Segoe UI" w:hAnsi="Segoe UI" w:cs="Segoe UI"/>
                <w:bCs/>
                <w:sz w:val="22"/>
                <w:szCs w:val="22"/>
              </w:rPr>
            </w:pPr>
          </w:p>
          <w:p w14:paraId="47941E0F" w14:textId="77777777" w:rsidR="0000272B" w:rsidRDefault="0000272B" w:rsidP="00707449">
            <w:pPr>
              <w:rPr>
                <w:rFonts w:ascii="Segoe UI" w:hAnsi="Segoe UI" w:cs="Segoe UI"/>
                <w:bCs/>
                <w:sz w:val="22"/>
                <w:szCs w:val="22"/>
              </w:rPr>
            </w:pPr>
          </w:p>
          <w:p w14:paraId="1F259B37" w14:textId="77777777" w:rsidR="0000272B" w:rsidRDefault="0000272B" w:rsidP="00707449">
            <w:pPr>
              <w:rPr>
                <w:rFonts w:ascii="Segoe UI" w:hAnsi="Segoe UI" w:cs="Segoe UI"/>
                <w:bCs/>
                <w:sz w:val="22"/>
                <w:szCs w:val="22"/>
              </w:rPr>
            </w:pPr>
          </w:p>
          <w:p w14:paraId="6E63ACE9" w14:textId="77777777" w:rsidR="0000272B" w:rsidRDefault="0000272B" w:rsidP="00707449">
            <w:pPr>
              <w:rPr>
                <w:rFonts w:ascii="Segoe UI" w:hAnsi="Segoe UI" w:cs="Segoe UI"/>
                <w:bCs/>
                <w:sz w:val="22"/>
                <w:szCs w:val="22"/>
              </w:rPr>
            </w:pPr>
          </w:p>
          <w:p w14:paraId="2B0E9878" w14:textId="77777777" w:rsidR="0000272B" w:rsidRDefault="0000272B" w:rsidP="00707449">
            <w:pPr>
              <w:rPr>
                <w:rFonts w:ascii="Segoe UI" w:hAnsi="Segoe UI" w:cs="Segoe UI"/>
                <w:bCs/>
                <w:sz w:val="22"/>
                <w:szCs w:val="22"/>
              </w:rPr>
            </w:pPr>
          </w:p>
          <w:p w14:paraId="03A52F22" w14:textId="77777777" w:rsidR="0000272B" w:rsidRDefault="0000272B" w:rsidP="00707449">
            <w:pPr>
              <w:rPr>
                <w:rFonts w:ascii="Segoe UI" w:hAnsi="Segoe UI" w:cs="Segoe UI"/>
                <w:bCs/>
                <w:sz w:val="22"/>
                <w:szCs w:val="22"/>
              </w:rPr>
            </w:pPr>
          </w:p>
          <w:p w14:paraId="277A7042" w14:textId="76C100A3" w:rsidR="0000272B" w:rsidRPr="0000272B" w:rsidRDefault="0000272B" w:rsidP="00707449">
            <w:pPr>
              <w:rPr>
                <w:rFonts w:ascii="Segoe UI" w:hAnsi="Segoe UI" w:cs="Segoe UI"/>
                <w:bCs/>
                <w:sz w:val="22"/>
                <w:szCs w:val="22"/>
              </w:rPr>
            </w:pPr>
            <w:r>
              <w:rPr>
                <w:rFonts w:ascii="Segoe UI" w:hAnsi="Segoe UI" w:cs="Segoe UI"/>
                <w:bCs/>
                <w:sz w:val="22"/>
                <w:szCs w:val="22"/>
              </w:rPr>
              <w:t>j</w:t>
            </w:r>
          </w:p>
        </w:tc>
        <w:tc>
          <w:tcPr>
            <w:tcW w:w="7655" w:type="dxa"/>
          </w:tcPr>
          <w:p w14:paraId="666568E8" w14:textId="77777777" w:rsidR="00707449" w:rsidRDefault="00707449" w:rsidP="00707449">
            <w:pPr>
              <w:jc w:val="both"/>
              <w:rPr>
                <w:rFonts w:ascii="Segoe UI" w:hAnsi="Segoe UI" w:cs="Segoe UI"/>
                <w:bCs/>
              </w:rPr>
            </w:pPr>
            <w:r>
              <w:rPr>
                <w:rFonts w:ascii="Segoe UI" w:hAnsi="Segoe UI" w:cs="Segoe UI"/>
                <w:bCs/>
              </w:rPr>
              <w:t xml:space="preserve">Lucy Weston asked about the status of the (delayed) large capital projects: the Highfield Psychiatric Intensive Care Unit (the </w:t>
            </w:r>
            <w:r>
              <w:rPr>
                <w:rFonts w:ascii="Segoe UI" w:hAnsi="Segoe UI" w:cs="Segoe UI"/>
                <w:b/>
              </w:rPr>
              <w:t>PICU</w:t>
            </w:r>
            <w:r>
              <w:rPr>
                <w:rFonts w:ascii="Segoe UI" w:hAnsi="Segoe UI" w:cs="Segoe UI"/>
                <w:bCs/>
              </w:rPr>
              <w:t xml:space="preserve">); and the Learning Disabilities Low Secure Unit (the </w:t>
            </w:r>
            <w:r>
              <w:rPr>
                <w:rFonts w:ascii="Segoe UI" w:hAnsi="Segoe UI" w:cs="Segoe UI"/>
                <w:b/>
              </w:rPr>
              <w:t>LD LSU</w:t>
            </w:r>
            <w:r>
              <w:rPr>
                <w:rFonts w:ascii="Segoe UI" w:hAnsi="Segoe UI" w:cs="Segoe UI"/>
                <w:bCs/>
              </w:rPr>
              <w:t xml:space="preserve">).  The Director of Finance confirmed that the PICU had been agreed and the Memorandum of Understanding was in the process of being followed up with NHS England; the project was anticipated to commence soon.  The LD LSU was further away from commencement as a letter of support and confirmation was still awaited from NHS England Specialist Commissioning, subject to confirming the bed day rates to be charged and the gender to be supported by the unit.  </w:t>
            </w:r>
          </w:p>
          <w:p w14:paraId="5B7666CB" w14:textId="77777777" w:rsidR="00707449" w:rsidRDefault="00707449" w:rsidP="00707449">
            <w:pPr>
              <w:jc w:val="both"/>
              <w:rPr>
                <w:rFonts w:ascii="Segoe UI" w:hAnsi="Segoe UI" w:cs="Segoe UI"/>
                <w:bCs/>
              </w:rPr>
            </w:pPr>
          </w:p>
          <w:p w14:paraId="685263C4" w14:textId="77777777" w:rsidR="00707449" w:rsidRDefault="00707449" w:rsidP="00707449">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1F3163B4" w14:textId="77777777" w:rsidR="00707449" w:rsidRPr="009428FB" w:rsidRDefault="00707449" w:rsidP="00707449">
            <w:pPr>
              <w:jc w:val="both"/>
              <w:rPr>
                <w:rFonts w:ascii="Segoe UI" w:hAnsi="Segoe UI" w:cs="Segoe UI"/>
              </w:rPr>
            </w:pPr>
          </w:p>
        </w:tc>
        <w:tc>
          <w:tcPr>
            <w:tcW w:w="770" w:type="dxa"/>
          </w:tcPr>
          <w:p w14:paraId="44CAAE0F" w14:textId="77777777" w:rsidR="00707449" w:rsidRDefault="00707449" w:rsidP="00707449">
            <w:pPr>
              <w:keepNext/>
              <w:keepLines/>
              <w:rPr>
                <w:rFonts w:ascii="Segoe UI" w:hAnsi="Segoe UI" w:cs="Segoe UI"/>
                <w:b/>
              </w:rPr>
            </w:pPr>
          </w:p>
        </w:tc>
      </w:tr>
      <w:tr w:rsidR="00707449" w:rsidRPr="009E11F6" w14:paraId="665E7680" w14:textId="77777777" w:rsidTr="00C72407">
        <w:trPr>
          <w:trHeight w:val="650"/>
        </w:trPr>
        <w:tc>
          <w:tcPr>
            <w:tcW w:w="851" w:type="dxa"/>
          </w:tcPr>
          <w:p w14:paraId="6A3D89D5" w14:textId="3BB8B09B" w:rsidR="00707449" w:rsidRPr="00355FCF" w:rsidRDefault="00707449" w:rsidP="00707449">
            <w:pPr>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13</w:t>
            </w:r>
            <w:r w:rsidRPr="00355FCF">
              <w:rPr>
                <w:rFonts w:ascii="Segoe UI" w:hAnsi="Segoe UI" w:cs="Segoe UI"/>
                <w:b/>
                <w:sz w:val="22"/>
                <w:szCs w:val="22"/>
              </w:rPr>
              <w:t>/</w:t>
            </w:r>
            <w:r>
              <w:rPr>
                <w:rFonts w:ascii="Segoe UI" w:hAnsi="Segoe UI" w:cs="Segoe UI"/>
                <w:b/>
                <w:sz w:val="22"/>
                <w:szCs w:val="22"/>
              </w:rPr>
              <w:t>20</w:t>
            </w:r>
          </w:p>
          <w:p w14:paraId="3F588009" w14:textId="77777777" w:rsidR="0000272B" w:rsidRDefault="0000272B" w:rsidP="00707449">
            <w:pPr>
              <w:rPr>
                <w:rFonts w:ascii="Segoe UI" w:hAnsi="Segoe UI" w:cs="Segoe UI"/>
                <w:sz w:val="22"/>
                <w:szCs w:val="22"/>
              </w:rPr>
            </w:pPr>
          </w:p>
          <w:p w14:paraId="55DDA112" w14:textId="41349F41" w:rsidR="00707449" w:rsidRDefault="00707449" w:rsidP="00707449">
            <w:pPr>
              <w:rPr>
                <w:rFonts w:ascii="Segoe UI" w:hAnsi="Segoe UI" w:cs="Segoe UI"/>
                <w:sz w:val="22"/>
                <w:szCs w:val="22"/>
              </w:rPr>
            </w:pPr>
            <w:r w:rsidRPr="00355FCF">
              <w:rPr>
                <w:rFonts w:ascii="Segoe UI" w:hAnsi="Segoe UI" w:cs="Segoe UI"/>
                <w:sz w:val="22"/>
                <w:szCs w:val="22"/>
              </w:rPr>
              <w:t>a</w:t>
            </w:r>
          </w:p>
          <w:p w14:paraId="1ACE4D1E" w14:textId="77713CD4" w:rsidR="0000272B" w:rsidRDefault="0000272B" w:rsidP="00707449">
            <w:pPr>
              <w:rPr>
                <w:rFonts w:ascii="Segoe UI" w:hAnsi="Segoe UI" w:cs="Segoe UI"/>
                <w:sz w:val="22"/>
                <w:szCs w:val="22"/>
              </w:rPr>
            </w:pPr>
          </w:p>
          <w:p w14:paraId="4E37956A" w14:textId="456BDBD9" w:rsidR="0000272B" w:rsidRDefault="0000272B" w:rsidP="00707449">
            <w:pPr>
              <w:rPr>
                <w:rFonts w:ascii="Segoe UI" w:hAnsi="Segoe UI" w:cs="Segoe UI"/>
                <w:sz w:val="22"/>
                <w:szCs w:val="22"/>
              </w:rPr>
            </w:pPr>
          </w:p>
          <w:p w14:paraId="55DDF397" w14:textId="3ED6C6F1" w:rsidR="0000272B" w:rsidRDefault="0000272B" w:rsidP="00707449">
            <w:pPr>
              <w:rPr>
                <w:rFonts w:ascii="Segoe UI" w:hAnsi="Segoe UI" w:cs="Segoe UI"/>
                <w:sz w:val="22"/>
                <w:szCs w:val="22"/>
              </w:rPr>
            </w:pPr>
          </w:p>
          <w:p w14:paraId="509AD248" w14:textId="5E81FFFA" w:rsidR="0000272B" w:rsidRDefault="0000272B" w:rsidP="00707449">
            <w:pPr>
              <w:rPr>
                <w:rFonts w:ascii="Segoe UI" w:hAnsi="Segoe UI" w:cs="Segoe UI"/>
                <w:sz w:val="22"/>
                <w:szCs w:val="22"/>
              </w:rPr>
            </w:pPr>
          </w:p>
          <w:p w14:paraId="655E4A3E" w14:textId="77777777" w:rsidR="0000272B" w:rsidRDefault="0000272B" w:rsidP="00707449">
            <w:pPr>
              <w:rPr>
                <w:rFonts w:ascii="Segoe UI" w:hAnsi="Segoe UI" w:cs="Segoe UI"/>
                <w:sz w:val="22"/>
                <w:szCs w:val="22"/>
              </w:rPr>
            </w:pPr>
          </w:p>
          <w:p w14:paraId="79851772" w14:textId="34D19B5E" w:rsidR="00707449" w:rsidRDefault="0000272B" w:rsidP="00707449">
            <w:pPr>
              <w:rPr>
                <w:rFonts w:ascii="Segoe UI" w:hAnsi="Segoe UI" w:cs="Segoe UI"/>
                <w:sz w:val="22"/>
                <w:szCs w:val="22"/>
              </w:rPr>
            </w:pPr>
            <w:r>
              <w:rPr>
                <w:rFonts w:ascii="Segoe UI" w:hAnsi="Segoe UI" w:cs="Segoe UI"/>
                <w:sz w:val="22"/>
                <w:szCs w:val="22"/>
              </w:rPr>
              <w:t>b</w:t>
            </w:r>
          </w:p>
          <w:p w14:paraId="4A42A2C7" w14:textId="58E2160C" w:rsidR="00707449" w:rsidRPr="0058507D" w:rsidRDefault="00707449" w:rsidP="00707449">
            <w:pPr>
              <w:rPr>
                <w:rFonts w:ascii="Segoe UI" w:hAnsi="Segoe UI" w:cs="Segoe UI"/>
                <w:sz w:val="22"/>
                <w:szCs w:val="22"/>
              </w:rPr>
            </w:pPr>
          </w:p>
        </w:tc>
        <w:tc>
          <w:tcPr>
            <w:tcW w:w="7655" w:type="dxa"/>
          </w:tcPr>
          <w:p w14:paraId="44A334E4" w14:textId="53D71D1D" w:rsidR="00707449" w:rsidRPr="00532FD2" w:rsidRDefault="00707449" w:rsidP="00707449">
            <w:pPr>
              <w:jc w:val="both"/>
              <w:rPr>
                <w:rFonts w:ascii="Segoe UI" w:hAnsi="Segoe UI" w:cs="Segoe UI"/>
                <w:bCs/>
              </w:rPr>
            </w:pPr>
            <w:r>
              <w:rPr>
                <w:rFonts w:ascii="Segoe UI" w:hAnsi="Segoe UI" w:cs="Segoe UI"/>
                <w:b/>
                <w:bCs/>
              </w:rPr>
              <w:t>Corporate Registers: (</w:t>
            </w:r>
            <w:proofErr w:type="spellStart"/>
            <w:r>
              <w:rPr>
                <w:rFonts w:ascii="Segoe UI" w:hAnsi="Segoe UI" w:cs="Segoe UI"/>
                <w:b/>
                <w:bCs/>
              </w:rPr>
              <w:t>i</w:t>
            </w:r>
            <w:proofErr w:type="spellEnd"/>
            <w:r>
              <w:rPr>
                <w:rFonts w:ascii="Segoe UI" w:hAnsi="Segoe UI" w:cs="Segoe UI"/>
                <w:b/>
                <w:bCs/>
              </w:rPr>
              <w:t>) application of Trust Seal; and (ii) Gifts, Hospitality &amp; Sponsorship</w:t>
            </w:r>
          </w:p>
          <w:p w14:paraId="17EB4E0E" w14:textId="62E19A8B" w:rsidR="00707449" w:rsidRDefault="00707449" w:rsidP="00707449">
            <w:pPr>
              <w:jc w:val="both"/>
              <w:rPr>
                <w:rFonts w:ascii="Segoe UI" w:hAnsi="Segoe UI" w:cs="Segoe UI"/>
                <w:bCs/>
              </w:rPr>
            </w:pPr>
          </w:p>
          <w:p w14:paraId="35F4A59D" w14:textId="1561BA76" w:rsidR="00707449" w:rsidRDefault="00707449" w:rsidP="00707449">
            <w:pPr>
              <w:jc w:val="both"/>
              <w:rPr>
                <w:rFonts w:ascii="Segoe UI" w:hAnsi="Segoe UI" w:cs="Segoe UI"/>
              </w:rPr>
            </w:pPr>
            <w:r>
              <w:rPr>
                <w:rFonts w:ascii="Segoe UI" w:hAnsi="Segoe UI" w:cs="Segoe UI"/>
              </w:rPr>
              <w:t xml:space="preserve">The Director of Corporate Affairs &amp; Company Secretary presented the report BOD 11/2020 which set out the Register of the application of the Trust Seal and the report BOD 12/2020 which set out the Register of Gifts, Hospitality &amp; Sponsorship.  </w:t>
            </w:r>
          </w:p>
          <w:p w14:paraId="613B02E1" w14:textId="77777777" w:rsidR="00707449" w:rsidRPr="00864715" w:rsidRDefault="00707449" w:rsidP="00707449">
            <w:pPr>
              <w:jc w:val="both"/>
              <w:rPr>
                <w:rFonts w:ascii="Segoe UI" w:hAnsi="Segoe UI" w:cs="Segoe UI"/>
              </w:rPr>
            </w:pPr>
          </w:p>
          <w:p w14:paraId="74C801D1" w14:textId="2EBD4856" w:rsidR="00707449" w:rsidRPr="00636348" w:rsidRDefault="00707449" w:rsidP="00707449">
            <w:pPr>
              <w:jc w:val="both"/>
              <w:rPr>
                <w:rFonts w:ascii="Segoe UI" w:hAnsi="Segoe UI" w:cs="Segoe UI"/>
                <w:b/>
                <w:bCs/>
              </w:rPr>
            </w:pPr>
            <w:r>
              <w:rPr>
                <w:rFonts w:ascii="Segoe UI" w:hAnsi="Segoe UI" w:cs="Segoe UI"/>
                <w:b/>
                <w:bCs/>
              </w:rPr>
              <w:t xml:space="preserve">The Board noted the reports and received the registers.  </w:t>
            </w:r>
          </w:p>
          <w:p w14:paraId="796B800F" w14:textId="05825A1F" w:rsidR="00707449" w:rsidRPr="002C45CB" w:rsidRDefault="00707449" w:rsidP="00707449">
            <w:pPr>
              <w:jc w:val="both"/>
              <w:rPr>
                <w:rFonts w:ascii="Segoe UI" w:hAnsi="Segoe UI" w:cs="Segoe UI"/>
                <w:bCs/>
                <w:i/>
              </w:rPr>
            </w:pPr>
            <w:r>
              <w:rPr>
                <w:rFonts w:ascii="Segoe UI" w:hAnsi="Segoe UI" w:cs="Segoe UI"/>
                <w:bCs/>
                <w:i/>
              </w:rPr>
              <w:t xml:space="preserve"> </w:t>
            </w:r>
          </w:p>
        </w:tc>
        <w:tc>
          <w:tcPr>
            <w:tcW w:w="770" w:type="dxa"/>
          </w:tcPr>
          <w:p w14:paraId="2C1CC280" w14:textId="77777777" w:rsidR="00707449" w:rsidRDefault="00707449" w:rsidP="00707449">
            <w:pPr>
              <w:keepNext/>
              <w:keepLines/>
              <w:rPr>
                <w:rFonts w:ascii="Segoe UI" w:hAnsi="Segoe UI" w:cs="Segoe UI"/>
                <w:b/>
              </w:rPr>
            </w:pPr>
          </w:p>
        </w:tc>
      </w:tr>
      <w:tr w:rsidR="00707449" w:rsidRPr="009E11F6" w14:paraId="66624F46" w14:textId="77777777" w:rsidTr="00C72407">
        <w:trPr>
          <w:trHeight w:val="650"/>
        </w:trPr>
        <w:tc>
          <w:tcPr>
            <w:tcW w:w="851" w:type="dxa"/>
          </w:tcPr>
          <w:p w14:paraId="126B3652" w14:textId="5E298DB8" w:rsidR="00707449" w:rsidRPr="00355FCF" w:rsidRDefault="00707449" w:rsidP="00707449">
            <w:pPr>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14</w:t>
            </w:r>
            <w:r w:rsidRPr="00355FCF">
              <w:rPr>
                <w:rFonts w:ascii="Segoe UI" w:hAnsi="Segoe UI" w:cs="Segoe UI"/>
                <w:b/>
                <w:sz w:val="22"/>
                <w:szCs w:val="22"/>
              </w:rPr>
              <w:t>/</w:t>
            </w:r>
            <w:r>
              <w:rPr>
                <w:rFonts w:ascii="Segoe UI" w:hAnsi="Segoe UI" w:cs="Segoe UI"/>
                <w:b/>
                <w:sz w:val="22"/>
                <w:szCs w:val="22"/>
              </w:rPr>
              <w:t>20</w:t>
            </w:r>
          </w:p>
          <w:p w14:paraId="50DBDD0E" w14:textId="77777777" w:rsidR="0000272B" w:rsidRDefault="0000272B" w:rsidP="00707449">
            <w:pPr>
              <w:rPr>
                <w:rFonts w:ascii="Segoe UI" w:hAnsi="Segoe UI" w:cs="Segoe UI"/>
                <w:sz w:val="22"/>
                <w:szCs w:val="22"/>
              </w:rPr>
            </w:pPr>
          </w:p>
          <w:p w14:paraId="5AA415A3" w14:textId="77777777" w:rsidR="0000272B" w:rsidRDefault="0000272B" w:rsidP="00707449">
            <w:pPr>
              <w:rPr>
                <w:rFonts w:ascii="Segoe UI" w:hAnsi="Segoe UI" w:cs="Segoe UI"/>
                <w:sz w:val="22"/>
                <w:szCs w:val="22"/>
              </w:rPr>
            </w:pPr>
          </w:p>
          <w:p w14:paraId="360F8FE0" w14:textId="63DEF829" w:rsidR="00707449" w:rsidRDefault="00707449" w:rsidP="00707449">
            <w:pPr>
              <w:rPr>
                <w:rFonts w:ascii="Segoe UI" w:hAnsi="Segoe UI" w:cs="Segoe UI"/>
                <w:sz w:val="22"/>
                <w:szCs w:val="22"/>
              </w:rPr>
            </w:pPr>
            <w:r w:rsidRPr="00355FCF">
              <w:rPr>
                <w:rFonts w:ascii="Segoe UI" w:hAnsi="Segoe UI" w:cs="Segoe UI"/>
                <w:sz w:val="22"/>
                <w:szCs w:val="22"/>
              </w:rPr>
              <w:t>a</w:t>
            </w:r>
          </w:p>
          <w:p w14:paraId="524C491C" w14:textId="539DA2C5" w:rsidR="00707449" w:rsidRDefault="00707449" w:rsidP="00707449">
            <w:pPr>
              <w:rPr>
                <w:rFonts w:ascii="Segoe UI" w:hAnsi="Segoe UI" w:cs="Segoe UI"/>
                <w:sz w:val="22"/>
                <w:szCs w:val="22"/>
              </w:rPr>
            </w:pPr>
          </w:p>
          <w:p w14:paraId="36B183B5" w14:textId="77777777" w:rsidR="00707449" w:rsidRDefault="00707449" w:rsidP="00707449">
            <w:pPr>
              <w:rPr>
                <w:rFonts w:ascii="Segoe UI" w:hAnsi="Segoe UI" w:cs="Segoe UI"/>
                <w:sz w:val="22"/>
                <w:szCs w:val="22"/>
              </w:rPr>
            </w:pPr>
          </w:p>
          <w:p w14:paraId="3EEA86E5" w14:textId="4645C806" w:rsidR="00707449" w:rsidRDefault="00707449" w:rsidP="00707449">
            <w:pPr>
              <w:rPr>
                <w:rFonts w:ascii="Segoe UI" w:hAnsi="Segoe UI" w:cs="Segoe UI"/>
                <w:sz w:val="22"/>
                <w:szCs w:val="22"/>
              </w:rPr>
            </w:pPr>
          </w:p>
          <w:p w14:paraId="7E1756EE" w14:textId="606EF6F9" w:rsidR="00707449" w:rsidRDefault="00707449" w:rsidP="00707449">
            <w:pPr>
              <w:rPr>
                <w:rFonts w:ascii="Segoe UI" w:hAnsi="Segoe UI" w:cs="Segoe UI"/>
                <w:sz w:val="22"/>
                <w:szCs w:val="22"/>
              </w:rPr>
            </w:pPr>
          </w:p>
          <w:p w14:paraId="09504C76" w14:textId="0A87F1C2" w:rsidR="00707449" w:rsidRPr="002644FF" w:rsidRDefault="00707449" w:rsidP="00707449">
            <w:pPr>
              <w:rPr>
                <w:rFonts w:ascii="Segoe UI" w:hAnsi="Segoe UI" w:cs="Segoe UI"/>
                <w:sz w:val="22"/>
                <w:szCs w:val="22"/>
              </w:rPr>
            </w:pPr>
          </w:p>
        </w:tc>
        <w:tc>
          <w:tcPr>
            <w:tcW w:w="7655" w:type="dxa"/>
          </w:tcPr>
          <w:p w14:paraId="19292A2C" w14:textId="77777777" w:rsidR="00707449" w:rsidRDefault="00707449" w:rsidP="00707449">
            <w:pPr>
              <w:jc w:val="both"/>
              <w:rPr>
                <w:rFonts w:ascii="Segoe UI" w:hAnsi="Segoe UI" w:cs="Segoe UI"/>
                <w:bCs/>
              </w:rPr>
            </w:pPr>
            <w:r w:rsidRPr="00485217">
              <w:rPr>
                <w:rFonts w:ascii="Segoe UI" w:hAnsi="Segoe UI" w:cs="Segoe UI"/>
                <w:b/>
                <w:bCs/>
              </w:rPr>
              <w:t>Updates from Committees</w:t>
            </w:r>
            <w:r>
              <w:rPr>
                <w:rFonts w:ascii="Segoe UI" w:hAnsi="Segoe UI" w:cs="Segoe UI"/>
                <w:b/>
                <w:bCs/>
              </w:rPr>
              <w:t xml:space="preserve"> </w:t>
            </w:r>
          </w:p>
          <w:p w14:paraId="5B439DDE" w14:textId="0B821142" w:rsidR="00707449" w:rsidRDefault="00707449" w:rsidP="00707449">
            <w:pPr>
              <w:jc w:val="both"/>
              <w:rPr>
                <w:rFonts w:ascii="Segoe UI" w:hAnsi="Segoe UI" w:cs="Segoe UI"/>
                <w:bCs/>
              </w:rPr>
            </w:pPr>
          </w:p>
          <w:p w14:paraId="7153E99F" w14:textId="504E8152" w:rsidR="00707449" w:rsidRPr="00185558" w:rsidRDefault="00707449" w:rsidP="00707449">
            <w:pPr>
              <w:jc w:val="both"/>
              <w:rPr>
                <w:rFonts w:ascii="Segoe UI" w:hAnsi="Segoe UI" w:cs="Segoe UI"/>
                <w:bCs/>
              </w:rPr>
            </w:pPr>
            <w:r>
              <w:rPr>
                <w:rFonts w:ascii="Segoe UI" w:hAnsi="Segoe UI" w:cs="Segoe UI"/>
                <w:b/>
                <w:i/>
                <w:iCs/>
              </w:rPr>
              <w:t>Finance &amp; Investment Committee – meetings on 12 November 2019 and 22 January 2020</w:t>
            </w:r>
          </w:p>
          <w:p w14:paraId="5C814407" w14:textId="77777777" w:rsidR="00707449" w:rsidRDefault="00707449" w:rsidP="00707449">
            <w:pPr>
              <w:jc w:val="both"/>
              <w:rPr>
                <w:rFonts w:ascii="Segoe UI" w:hAnsi="Segoe UI" w:cs="Segoe UI"/>
              </w:rPr>
            </w:pPr>
            <w:r>
              <w:rPr>
                <w:rFonts w:ascii="Segoe UI" w:hAnsi="Segoe UI" w:cs="Segoe UI"/>
              </w:rPr>
              <w:t xml:space="preserve">Chris Hurst presented the minutes of the meeting on 12 November 2019 and provided an oral update from the recent meeting on 22 January 2020.  He highlighted discussions which had taken place around risks associated with Information Management &amp; Technology including: the Trust’s ability to deliver on its commitments under Global Digital Exemplar status; and the ageing IT estate and the negative impact which this could have upon staff productivity.  He noted that the Committee had been assured at its most recent meeting that capital funding would be made available to provide some upgraded IT equipment.  </w:t>
            </w:r>
          </w:p>
          <w:p w14:paraId="60F081EF" w14:textId="77777777" w:rsidR="00707449" w:rsidRDefault="00707449" w:rsidP="00707449">
            <w:pPr>
              <w:jc w:val="both"/>
              <w:rPr>
                <w:rFonts w:ascii="Segoe UI" w:hAnsi="Segoe UI" w:cs="Segoe UI"/>
              </w:rPr>
            </w:pPr>
          </w:p>
          <w:p w14:paraId="6891F3DA" w14:textId="41B2CFCA" w:rsidR="00DC5DFD" w:rsidRPr="00EA22BC" w:rsidRDefault="00DC5DFD" w:rsidP="00707449">
            <w:pPr>
              <w:jc w:val="both"/>
              <w:rPr>
                <w:rFonts w:ascii="Segoe UI" w:hAnsi="Segoe UI" w:cs="Segoe UI"/>
              </w:rPr>
            </w:pPr>
          </w:p>
        </w:tc>
        <w:tc>
          <w:tcPr>
            <w:tcW w:w="770" w:type="dxa"/>
          </w:tcPr>
          <w:p w14:paraId="4244D9BF" w14:textId="77777777" w:rsidR="00707449" w:rsidRDefault="00707449" w:rsidP="00707449">
            <w:pPr>
              <w:keepNext/>
              <w:keepLines/>
              <w:rPr>
                <w:rFonts w:ascii="Segoe UI" w:hAnsi="Segoe UI" w:cs="Segoe UI"/>
                <w:b/>
              </w:rPr>
            </w:pPr>
          </w:p>
        </w:tc>
      </w:tr>
      <w:tr w:rsidR="00707449" w:rsidRPr="009E11F6" w14:paraId="56D304D7" w14:textId="77777777" w:rsidTr="00C72407">
        <w:trPr>
          <w:trHeight w:val="650"/>
        </w:trPr>
        <w:tc>
          <w:tcPr>
            <w:tcW w:w="851" w:type="dxa"/>
          </w:tcPr>
          <w:p w14:paraId="1A8942DA" w14:textId="77777777" w:rsidR="00707449" w:rsidRDefault="00707449" w:rsidP="00707449">
            <w:pPr>
              <w:rPr>
                <w:rFonts w:ascii="Segoe UI" w:hAnsi="Segoe UI" w:cs="Segoe UI"/>
                <w:bCs/>
                <w:sz w:val="22"/>
                <w:szCs w:val="22"/>
              </w:rPr>
            </w:pPr>
          </w:p>
          <w:p w14:paraId="1FC582E7" w14:textId="77777777" w:rsidR="0000272B" w:rsidRDefault="0000272B" w:rsidP="00707449">
            <w:pPr>
              <w:rPr>
                <w:rFonts w:ascii="Segoe UI" w:hAnsi="Segoe UI" w:cs="Segoe UI"/>
                <w:bCs/>
                <w:sz w:val="22"/>
                <w:szCs w:val="22"/>
              </w:rPr>
            </w:pPr>
            <w:r>
              <w:rPr>
                <w:rFonts w:ascii="Segoe UI" w:hAnsi="Segoe UI" w:cs="Segoe UI"/>
                <w:bCs/>
                <w:sz w:val="22"/>
                <w:szCs w:val="22"/>
              </w:rPr>
              <w:t>b</w:t>
            </w:r>
          </w:p>
          <w:p w14:paraId="437366F3" w14:textId="77777777" w:rsidR="0000272B" w:rsidRDefault="0000272B" w:rsidP="00707449">
            <w:pPr>
              <w:rPr>
                <w:rFonts w:ascii="Segoe UI" w:hAnsi="Segoe UI" w:cs="Segoe UI"/>
                <w:bCs/>
                <w:sz w:val="22"/>
                <w:szCs w:val="22"/>
              </w:rPr>
            </w:pPr>
          </w:p>
          <w:p w14:paraId="0C20AFC9" w14:textId="77777777" w:rsidR="0000272B" w:rsidRDefault="0000272B" w:rsidP="00707449">
            <w:pPr>
              <w:rPr>
                <w:rFonts w:ascii="Segoe UI" w:hAnsi="Segoe UI" w:cs="Segoe UI"/>
                <w:bCs/>
                <w:sz w:val="22"/>
                <w:szCs w:val="22"/>
              </w:rPr>
            </w:pPr>
          </w:p>
          <w:p w14:paraId="5749AB9B" w14:textId="723753D7" w:rsidR="0000272B" w:rsidRPr="0000272B" w:rsidRDefault="0000272B" w:rsidP="00707449">
            <w:pPr>
              <w:rPr>
                <w:rFonts w:ascii="Segoe UI" w:hAnsi="Segoe UI" w:cs="Segoe UI"/>
                <w:bCs/>
                <w:sz w:val="22"/>
                <w:szCs w:val="22"/>
              </w:rPr>
            </w:pPr>
            <w:r>
              <w:rPr>
                <w:rFonts w:ascii="Segoe UI" w:hAnsi="Segoe UI" w:cs="Segoe UI"/>
                <w:bCs/>
                <w:sz w:val="22"/>
                <w:szCs w:val="22"/>
              </w:rPr>
              <w:t>c</w:t>
            </w:r>
          </w:p>
        </w:tc>
        <w:tc>
          <w:tcPr>
            <w:tcW w:w="7655" w:type="dxa"/>
          </w:tcPr>
          <w:p w14:paraId="49974F25" w14:textId="3F342C03" w:rsidR="00707449" w:rsidRDefault="00707449" w:rsidP="00707449">
            <w:pPr>
              <w:jc w:val="both"/>
              <w:rPr>
                <w:rFonts w:ascii="Segoe UI" w:hAnsi="Segoe UI" w:cs="Segoe UI"/>
              </w:rPr>
            </w:pPr>
            <w:r>
              <w:rPr>
                <w:rFonts w:ascii="Segoe UI" w:hAnsi="Segoe UI" w:cs="Segoe UI"/>
                <w:b/>
                <w:bCs/>
                <w:i/>
                <w:iCs/>
              </w:rPr>
              <w:t>Charity Committee – meeting on 21 November 2019</w:t>
            </w:r>
          </w:p>
          <w:p w14:paraId="4CC41BF4" w14:textId="77777777" w:rsidR="00707449" w:rsidRPr="00F44379" w:rsidRDefault="00707449" w:rsidP="00707449">
            <w:pPr>
              <w:jc w:val="both"/>
              <w:rPr>
                <w:rFonts w:ascii="Segoe UI" w:hAnsi="Segoe UI" w:cs="Segoe UI"/>
              </w:rPr>
            </w:pPr>
            <w:r>
              <w:rPr>
                <w:rFonts w:ascii="Segoe UI" w:hAnsi="Segoe UI" w:cs="Segoe UI"/>
              </w:rPr>
              <w:t xml:space="preserve">Lucy Weston confirmed that there were no matters to escalate from the minutes of the meeting on 21 November 2019.  </w:t>
            </w:r>
          </w:p>
          <w:p w14:paraId="1A712D7E" w14:textId="77777777" w:rsidR="00707449" w:rsidRDefault="00707449" w:rsidP="00707449">
            <w:pPr>
              <w:jc w:val="both"/>
              <w:rPr>
                <w:rFonts w:ascii="Segoe UI" w:hAnsi="Segoe UI" w:cs="Segoe UI"/>
                <w:b/>
                <w:bCs/>
              </w:rPr>
            </w:pPr>
          </w:p>
          <w:p w14:paraId="02EB0A0D" w14:textId="77777777" w:rsidR="00707449" w:rsidRDefault="00707449" w:rsidP="00707449">
            <w:pPr>
              <w:jc w:val="both"/>
              <w:rPr>
                <w:rFonts w:ascii="Segoe UI" w:hAnsi="Segoe UI" w:cs="Segoe UI"/>
                <w:b/>
                <w:bCs/>
              </w:rPr>
            </w:pPr>
            <w:r w:rsidRPr="00A76D0D">
              <w:rPr>
                <w:rFonts w:ascii="Segoe UI" w:hAnsi="Segoe UI" w:cs="Segoe UI"/>
                <w:b/>
                <w:bCs/>
              </w:rPr>
              <w:t xml:space="preserve">The Board received the minutes.  </w:t>
            </w:r>
          </w:p>
          <w:p w14:paraId="40493D57" w14:textId="77777777" w:rsidR="00707449" w:rsidRPr="00485217" w:rsidRDefault="00707449" w:rsidP="00707449">
            <w:pPr>
              <w:jc w:val="both"/>
              <w:rPr>
                <w:rFonts w:ascii="Segoe UI" w:hAnsi="Segoe UI" w:cs="Segoe UI"/>
                <w:b/>
                <w:bCs/>
              </w:rPr>
            </w:pPr>
          </w:p>
        </w:tc>
        <w:tc>
          <w:tcPr>
            <w:tcW w:w="770" w:type="dxa"/>
          </w:tcPr>
          <w:p w14:paraId="54C2F8E3" w14:textId="77777777" w:rsidR="00707449" w:rsidRDefault="00707449" w:rsidP="00707449">
            <w:pPr>
              <w:keepNext/>
              <w:keepLines/>
              <w:rPr>
                <w:rFonts w:ascii="Segoe UI" w:hAnsi="Segoe UI" w:cs="Segoe UI"/>
                <w:b/>
              </w:rPr>
            </w:pPr>
          </w:p>
        </w:tc>
      </w:tr>
      <w:tr w:rsidR="00707449" w:rsidRPr="009E11F6" w14:paraId="5C9D6AF3" w14:textId="77777777" w:rsidTr="0000272B">
        <w:trPr>
          <w:trHeight w:val="650"/>
        </w:trPr>
        <w:tc>
          <w:tcPr>
            <w:tcW w:w="851" w:type="dxa"/>
            <w:tcBorders>
              <w:bottom w:val="nil"/>
            </w:tcBorders>
          </w:tcPr>
          <w:p w14:paraId="33A413A3" w14:textId="75E712A6" w:rsidR="00707449" w:rsidRPr="0017561F" w:rsidRDefault="00707449" w:rsidP="00707449">
            <w:pPr>
              <w:keepNext/>
              <w:keepLines/>
              <w:rPr>
                <w:rFonts w:ascii="Segoe UI" w:hAnsi="Segoe UI" w:cs="Segoe UI"/>
                <w:b/>
                <w:sz w:val="22"/>
                <w:szCs w:val="22"/>
              </w:rPr>
            </w:pPr>
            <w:r w:rsidRPr="00355FCF">
              <w:rPr>
                <w:rFonts w:ascii="Segoe UI" w:hAnsi="Segoe UI" w:cs="Segoe UI"/>
                <w:b/>
                <w:sz w:val="22"/>
                <w:szCs w:val="22"/>
              </w:rPr>
              <w:lastRenderedPageBreak/>
              <w:t xml:space="preserve">BOD </w:t>
            </w:r>
            <w:r>
              <w:rPr>
                <w:rFonts w:ascii="Segoe UI" w:hAnsi="Segoe UI" w:cs="Segoe UI"/>
                <w:b/>
                <w:sz w:val="22"/>
                <w:szCs w:val="22"/>
              </w:rPr>
              <w:t>15</w:t>
            </w:r>
            <w:r w:rsidRPr="00355FCF">
              <w:rPr>
                <w:rFonts w:ascii="Segoe UI" w:hAnsi="Segoe UI" w:cs="Segoe UI"/>
                <w:b/>
                <w:sz w:val="22"/>
                <w:szCs w:val="22"/>
              </w:rPr>
              <w:t>/</w:t>
            </w:r>
            <w:r>
              <w:rPr>
                <w:rFonts w:ascii="Segoe UI" w:hAnsi="Segoe UI" w:cs="Segoe UI"/>
                <w:b/>
                <w:sz w:val="22"/>
                <w:szCs w:val="22"/>
              </w:rPr>
              <w:t>20</w:t>
            </w:r>
          </w:p>
          <w:p w14:paraId="634D8473" w14:textId="2CCCF3A8" w:rsidR="00707449" w:rsidRPr="00C73090" w:rsidRDefault="0000272B" w:rsidP="00707449">
            <w:pPr>
              <w:keepNext/>
              <w:keepLines/>
              <w:rPr>
                <w:rFonts w:ascii="Segoe UI" w:hAnsi="Segoe UI" w:cs="Segoe UI"/>
                <w:sz w:val="22"/>
                <w:szCs w:val="22"/>
              </w:rPr>
            </w:pPr>
            <w:r>
              <w:rPr>
                <w:rFonts w:ascii="Segoe UI" w:hAnsi="Segoe UI" w:cs="Segoe UI"/>
                <w:sz w:val="22"/>
                <w:szCs w:val="22"/>
              </w:rPr>
              <w:t>a</w:t>
            </w:r>
          </w:p>
        </w:tc>
        <w:tc>
          <w:tcPr>
            <w:tcW w:w="7655" w:type="dxa"/>
            <w:tcBorders>
              <w:bottom w:val="nil"/>
            </w:tcBorders>
          </w:tcPr>
          <w:p w14:paraId="19A7434B" w14:textId="77777777" w:rsidR="00707449" w:rsidRDefault="00707449" w:rsidP="00707449">
            <w:pPr>
              <w:jc w:val="both"/>
              <w:rPr>
                <w:rFonts w:ascii="Segoe UI" w:hAnsi="Segoe UI" w:cs="Segoe UI"/>
                <w:bCs/>
              </w:rPr>
            </w:pPr>
            <w:r>
              <w:rPr>
                <w:rFonts w:ascii="Segoe UI" w:hAnsi="Segoe UI" w:cs="Segoe UI"/>
                <w:b/>
                <w:bCs/>
              </w:rPr>
              <w:t xml:space="preserve">Questions from Observers </w:t>
            </w:r>
          </w:p>
          <w:p w14:paraId="6C313742" w14:textId="77777777" w:rsidR="00707449" w:rsidRDefault="00707449" w:rsidP="00707449">
            <w:pPr>
              <w:jc w:val="both"/>
              <w:rPr>
                <w:rFonts w:ascii="Segoe UI" w:hAnsi="Segoe UI" w:cs="Segoe UI"/>
                <w:bCs/>
              </w:rPr>
            </w:pPr>
          </w:p>
          <w:p w14:paraId="7E675BAC" w14:textId="167E4954" w:rsidR="00707449" w:rsidRDefault="00707449" w:rsidP="00707449">
            <w:pPr>
              <w:jc w:val="both"/>
              <w:rPr>
                <w:rFonts w:ascii="Segoe UI" w:hAnsi="Segoe UI" w:cs="Segoe UI"/>
                <w:bCs/>
              </w:rPr>
            </w:pPr>
            <w:r w:rsidRPr="003A2908">
              <w:rPr>
                <w:rFonts w:ascii="Segoe UI" w:hAnsi="Segoe UI" w:cs="Segoe UI"/>
                <w:bCs/>
              </w:rPr>
              <w:t>Harun Butt</w:t>
            </w:r>
            <w:r>
              <w:rPr>
                <w:rFonts w:ascii="Segoe UI" w:hAnsi="Segoe UI" w:cs="Segoe UI"/>
                <w:bCs/>
              </w:rPr>
              <w:t xml:space="preserve"> referred to the Performance Report and discussion at item BOD 07/20</w:t>
            </w:r>
            <w:r w:rsidR="00897C66">
              <w:rPr>
                <w:rFonts w:ascii="Segoe UI" w:hAnsi="Segoe UI" w:cs="Segoe UI"/>
                <w:bCs/>
              </w:rPr>
              <w:t>(c)</w:t>
            </w:r>
            <w:r>
              <w:rPr>
                <w:rFonts w:ascii="Segoe UI" w:hAnsi="Segoe UI" w:cs="Segoe UI"/>
                <w:bCs/>
              </w:rPr>
              <w:t xml:space="preserve"> above; he asked why data need to be collected in relation to </w:t>
            </w:r>
            <w:r w:rsidRPr="00B25757">
              <w:rPr>
                <w:rFonts w:ascii="Segoe UI" w:hAnsi="Segoe UI" w:cs="Segoe UI"/>
                <w:bCs/>
              </w:rPr>
              <w:t xml:space="preserve">ethnicity </w:t>
            </w:r>
            <w:r>
              <w:rPr>
                <w:rFonts w:ascii="Segoe UI" w:hAnsi="Segoe UI" w:cs="Segoe UI"/>
                <w:bCs/>
              </w:rPr>
              <w:t xml:space="preserve">and </w:t>
            </w:r>
            <w:r w:rsidRPr="00861916">
              <w:rPr>
                <w:rFonts w:ascii="Segoe UI" w:hAnsi="Segoe UI" w:cs="Segoe UI"/>
                <w:bCs/>
              </w:rPr>
              <w:t>armed forces veterans</w:t>
            </w:r>
            <w:r>
              <w:rPr>
                <w:rFonts w:ascii="Segoe UI" w:hAnsi="Segoe UI" w:cs="Segoe UI"/>
                <w:bCs/>
              </w:rPr>
              <w:t xml:space="preserve">.  The Medical Director noted that this data had become more of a priority for NHS Digital.  The Director of Strategy &amp; CIO added that trusts were required to provide data against a list of data items; there were already 23 national data sets which the Trust supplied information to and NHS England used data from certain areas of focus in order to track particular interventions.  </w:t>
            </w:r>
          </w:p>
          <w:p w14:paraId="2FDF13E2" w14:textId="2CD83B4A" w:rsidR="00707449" w:rsidRPr="00C65DAD" w:rsidRDefault="00707449" w:rsidP="00707449">
            <w:pPr>
              <w:jc w:val="both"/>
              <w:rPr>
                <w:rFonts w:ascii="Segoe UI" w:hAnsi="Segoe UI" w:cs="Segoe UI"/>
                <w:bCs/>
              </w:rPr>
            </w:pPr>
          </w:p>
        </w:tc>
        <w:tc>
          <w:tcPr>
            <w:tcW w:w="770" w:type="dxa"/>
            <w:tcBorders>
              <w:bottom w:val="nil"/>
            </w:tcBorders>
          </w:tcPr>
          <w:p w14:paraId="1C0A925B" w14:textId="77777777" w:rsidR="00707449" w:rsidRDefault="00707449" w:rsidP="00707449">
            <w:pPr>
              <w:keepNext/>
              <w:keepLines/>
              <w:rPr>
                <w:rFonts w:ascii="Segoe UI" w:hAnsi="Segoe UI" w:cs="Segoe UI"/>
                <w:b/>
              </w:rPr>
            </w:pPr>
          </w:p>
        </w:tc>
      </w:tr>
      <w:tr w:rsidR="00707449" w:rsidRPr="009E11F6" w14:paraId="5D43D5C9" w14:textId="77777777" w:rsidTr="0000272B">
        <w:trPr>
          <w:trHeight w:val="650"/>
        </w:trPr>
        <w:tc>
          <w:tcPr>
            <w:tcW w:w="851" w:type="dxa"/>
            <w:tcBorders>
              <w:top w:val="nil"/>
              <w:bottom w:val="single" w:sz="4" w:space="0" w:color="auto"/>
            </w:tcBorders>
          </w:tcPr>
          <w:p w14:paraId="35DEEB02" w14:textId="4DAC3DAF" w:rsidR="00707449" w:rsidRPr="0000272B" w:rsidRDefault="0000272B" w:rsidP="00707449">
            <w:pPr>
              <w:keepNext/>
              <w:keepLines/>
              <w:rPr>
                <w:rFonts w:ascii="Segoe UI" w:hAnsi="Segoe UI" w:cs="Segoe UI"/>
                <w:bCs/>
                <w:sz w:val="22"/>
                <w:szCs w:val="22"/>
              </w:rPr>
            </w:pPr>
            <w:r>
              <w:rPr>
                <w:rFonts w:ascii="Segoe UI" w:hAnsi="Segoe UI" w:cs="Segoe UI"/>
                <w:bCs/>
                <w:sz w:val="22"/>
                <w:szCs w:val="22"/>
              </w:rPr>
              <w:t>b</w:t>
            </w:r>
          </w:p>
        </w:tc>
        <w:tc>
          <w:tcPr>
            <w:tcW w:w="7655" w:type="dxa"/>
            <w:tcBorders>
              <w:top w:val="nil"/>
              <w:bottom w:val="single" w:sz="4" w:space="0" w:color="auto"/>
            </w:tcBorders>
          </w:tcPr>
          <w:p w14:paraId="5EAFF2DA" w14:textId="77777777" w:rsidR="00707449" w:rsidRDefault="00707449" w:rsidP="00707449">
            <w:pPr>
              <w:jc w:val="both"/>
              <w:rPr>
                <w:rFonts w:ascii="Segoe UI" w:hAnsi="Segoe UI" w:cs="Segoe UI"/>
                <w:bCs/>
              </w:rPr>
            </w:pPr>
            <w:r>
              <w:rPr>
                <w:rFonts w:ascii="Segoe UI" w:hAnsi="Segoe UI" w:cs="Segoe UI"/>
                <w:bCs/>
              </w:rPr>
              <w:t>Benjamin Glass (governor) asked what stage the Trust was at with negotiations on remuneration for the incoming Chief Executive and whether the Board had considered the risk to the morale of staff, patients, carers and to the Trust’s reputation if the decision was taken to maintain the remuneration of the incoming Chief Executive at previous levels of approximately £200,000.  The Director of HR replied that discussions on remuneration for the incoming Chief Executive had not yet concluded and that the final decision on remuneration would be a matter for the Nominations, Remuneration &amp; Terms of Service Committee (</w:t>
            </w:r>
            <w:r>
              <w:rPr>
                <w:rFonts w:ascii="Segoe UI" w:hAnsi="Segoe UI" w:cs="Segoe UI"/>
                <w:b/>
              </w:rPr>
              <w:t>NRATSC</w:t>
            </w:r>
            <w:r>
              <w:rPr>
                <w:rFonts w:ascii="Segoe UI" w:hAnsi="Segoe UI" w:cs="Segoe UI"/>
                <w:bCs/>
              </w:rPr>
              <w:t xml:space="preserve">).  He confirmed that opinions had been sought not only from the Non-Executive Director members of the NRATSC but also from NHS England and both groups had been fully supportive of the terms proposed.  </w:t>
            </w:r>
          </w:p>
          <w:p w14:paraId="43EA8D0F" w14:textId="77777777" w:rsidR="00707449" w:rsidRDefault="00707449" w:rsidP="00707449">
            <w:pPr>
              <w:jc w:val="both"/>
              <w:rPr>
                <w:rFonts w:ascii="Segoe UI" w:hAnsi="Segoe UI" w:cs="Segoe UI"/>
                <w:b/>
                <w:bCs/>
              </w:rPr>
            </w:pPr>
          </w:p>
        </w:tc>
        <w:tc>
          <w:tcPr>
            <w:tcW w:w="770" w:type="dxa"/>
            <w:tcBorders>
              <w:top w:val="nil"/>
              <w:bottom w:val="single" w:sz="4" w:space="0" w:color="auto"/>
            </w:tcBorders>
          </w:tcPr>
          <w:p w14:paraId="1832506B" w14:textId="77777777" w:rsidR="00707449" w:rsidRDefault="00707449" w:rsidP="00707449">
            <w:pPr>
              <w:keepNext/>
              <w:keepLines/>
              <w:rPr>
                <w:rFonts w:ascii="Segoe UI" w:hAnsi="Segoe UI" w:cs="Segoe UI"/>
                <w:b/>
              </w:rPr>
            </w:pPr>
          </w:p>
        </w:tc>
      </w:tr>
      <w:tr w:rsidR="00707449" w:rsidRPr="009E11F6" w14:paraId="6E50C77F" w14:textId="77777777" w:rsidTr="00C21986">
        <w:trPr>
          <w:trHeight w:val="650"/>
        </w:trPr>
        <w:tc>
          <w:tcPr>
            <w:tcW w:w="851" w:type="dxa"/>
            <w:tcBorders>
              <w:top w:val="single" w:sz="4" w:space="0" w:color="auto"/>
              <w:bottom w:val="single" w:sz="4" w:space="0" w:color="auto"/>
            </w:tcBorders>
          </w:tcPr>
          <w:p w14:paraId="7092FB94" w14:textId="77777777" w:rsidR="00707449" w:rsidRDefault="00707449" w:rsidP="00707449">
            <w:pPr>
              <w:keepNext/>
              <w:keepLines/>
              <w:rPr>
                <w:rFonts w:ascii="Segoe UI" w:hAnsi="Segoe UI" w:cs="Segoe UI"/>
                <w:bCs/>
                <w:sz w:val="22"/>
                <w:szCs w:val="22"/>
              </w:rPr>
            </w:pPr>
            <w:r>
              <w:rPr>
                <w:rFonts w:ascii="Segoe UI" w:hAnsi="Segoe UI" w:cs="Segoe UI"/>
                <w:b/>
                <w:sz w:val="22"/>
                <w:szCs w:val="22"/>
              </w:rPr>
              <w:lastRenderedPageBreak/>
              <w:t>BOD 16/20</w:t>
            </w:r>
          </w:p>
          <w:p w14:paraId="36607A4F" w14:textId="77777777" w:rsidR="0000272B" w:rsidRDefault="0000272B" w:rsidP="00707449">
            <w:pPr>
              <w:keepNext/>
              <w:keepLines/>
              <w:rPr>
                <w:rFonts w:ascii="Segoe UI" w:hAnsi="Segoe UI" w:cs="Segoe UI"/>
                <w:bCs/>
                <w:sz w:val="22"/>
                <w:szCs w:val="22"/>
              </w:rPr>
            </w:pPr>
            <w:r>
              <w:rPr>
                <w:rFonts w:ascii="Segoe UI" w:hAnsi="Segoe UI" w:cs="Segoe UI"/>
                <w:bCs/>
                <w:sz w:val="22"/>
                <w:szCs w:val="22"/>
              </w:rPr>
              <w:t>a</w:t>
            </w:r>
          </w:p>
          <w:p w14:paraId="0EDD3BE1" w14:textId="77777777" w:rsidR="0000272B" w:rsidRDefault="0000272B" w:rsidP="00707449">
            <w:pPr>
              <w:keepNext/>
              <w:keepLines/>
              <w:rPr>
                <w:rFonts w:ascii="Segoe UI" w:hAnsi="Segoe UI" w:cs="Segoe UI"/>
                <w:bCs/>
                <w:sz w:val="22"/>
                <w:szCs w:val="22"/>
              </w:rPr>
            </w:pPr>
          </w:p>
          <w:p w14:paraId="6267150D" w14:textId="77777777" w:rsidR="0000272B" w:rsidRDefault="0000272B" w:rsidP="00707449">
            <w:pPr>
              <w:keepNext/>
              <w:keepLines/>
              <w:rPr>
                <w:rFonts w:ascii="Segoe UI" w:hAnsi="Segoe UI" w:cs="Segoe UI"/>
                <w:bCs/>
                <w:sz w:val="22"/>
                <w:szCs w:val="22"/>
              </w:rPr>
            </w:pPr>
          </w:p>
          <w:p w14:paraId="2AD07843" w14:textId="77777777" w:rsidR="0000272B" w:rsidRDefault="0000272B" w:rsidP="00707449">
            <w:pPr>
              <w:keepNext/>
              <w:keepLines/>
              <w:rPr>
                <w:rFonts w:ascii="Segoe UI" w:hAnsi="Segoe UI" w:cs="Segoe UI"/>
                <w:bCs/>
                <w:sz w:val="22"/>
                <w:szCs w:val="22"/>
              </w:rPr>
            </w:pPr>
          </w:p>
          <w:p w14:paraId="631329F4" w14:textId="77777777" w:rsidR="0000272B" w:rsidRDefault="0000272B" w:rsidP="00707449">
            <w:pPr>
              <w:keepNext/>
              <w:keepLines/>
              <w:rPr>
                <w:rFonts w:ascii="Segoe UI" w:hAnsi="Segoe UI" w:cs="Segoe UI"/>
                <w:bCs/>
                <w:sz w:val="22"/>
                <w:szCs w:val="22"/>
              </w:rPr>
            </w:pPr>
          </w:p>
          <w:p w14:paraId="5D0FBA73" w14:textId="77777777" w:rsidR="0000272B" w:rsidRDefault="0000272B" w:rsidP="00707449">
            <w:pPr>
              <w:keepNext/>
              <w:keepLines/>
              <w:rPr>
                <w:rFonts w:ascii="Segoe UI" w:hAnsi="Segoe UI" w:cs="Segoe UI"/>
                <w:bCs/>
                <w:sz w:val="22"/>
                <w:szCs w:val="22"/>
              </w:rPr>
            </w:pPr>
          </w:p>
          <w:p w14:paraId="640879F6" w14:textId="77777777" w:rsidR="0000272B" w:rsidRDefault="0000272B" w:rsidP="00707449">
            <w:pPr>
              <w:keepNext/>
              <w:keepLines/>
              <w:rPr>
                <w:rFonts w:ascii="Segoe UI" w:hAnsi="Segoe UI" w:cs="Segoe UI"/>
                <w:bCs/>
                <w:sz w:val="22"/>
                <w:szCs w:val="22"/>
              </w:rPr>
            </w:pPr>
          </w:p>
          <w:p w14:paraId="70727D1D" w14:textId="77777777" w:rsidR="0000272B" w:rsidRDefault="0000272B" w:rsidP="00707449">
            <w:pPr>
              <w:keepNext/>
              <w:keepLines/>
              <w:rPr>
                <w:rFonts w:ascii="Segoe UI" w:hAnsi="Segoe UI" w:cs="Segoe UI"/>
                <w:bCs/>
                <w:sz w:val="22"/>
                <w:szCs w:val="22"/>
              </w:rPr>
            </w:pPr>
          </w:p>
          <w:p w14:paraId="13BC638D" w14:textId="77777777" w:rsidR="0000272B" w:rsidRDefault="0000272B" w:rsidP="00707449">
            <w:pPr>
              <w:keepNext/>
              <w:keepLines/>
              <w:rPr>
                <w:rFonts w:ascii="Segoe UI" w:hAnsi="Segoe UI" w:cs="Segoe UI"/>
                <w:bCs/>
                <w:sz w:val="22"/>
                <w:szCs w:val="22"/>
              </w:rPr>
            </w:pPr>
          </w:p>
          <w:p w14:paraId="6FF84085" w14:textId="77777777" w:rsidR="0000272B" w:rsidRDefault="0000272B" w:rsidP="00707449">
            <w:pPr>
              <w:keepNext/>
              <w:keepLines/>
              <w:rPr>
                <w:rFonts w:ascii="Segoe UI" w:hAnsi="Segoe UI" w:cs="Segoe UI"/>
                <w:bCs/>
                <w:sz w:val="22"/>
                <w:szCs w:val="22"/>
              </w:rPr>
            </w:pPr>
          </w:p>
          <w:p w14:paraId="52E253FD" w14:textId="77777777" w:rsidR="0000272B" w:rsidRDefault="0000272B" w:rsidP="00707449">
            <w:pPr>
              <w:keepNext/>
              <w:keepLines/>
              <w:rPr>
                <w:rFonts w:ascii="Segoe UI" w:hAnsi="Segoe UI" w:cs="Segoe UI"/>
                <w:bCs/>
                <w:sz w:val="22"/>
                <w:szCs w:val="22"/>
              </w:rPr>
            </w:pPr>
            <w:r>
              <w:rPr>
                <w:rFonts w:ascii="Segoe UI" w:hAnsi="Segoe UI" w:cs="Segoe UI"/>
                <w:bCs/>
                <w:sz w:val="22"/>
                <w:szCs w:val="22"/>
              </w:rPr>
              <w:t>b</w:t>
            </w:r>
          </w:p>
          <w:p w14:paraId="1EF968BE" w14:textId="77777777" w:rsidR="0000272B" w:rsidRDefault="0000272B" w:rsidP="00707449">
            <w:pPr>
              <w:keepNext/>
              <w:keepLines/>
              <w:rPr>
                <w:rFonts w:ascii="Segoe UI" w:hAnsi="Segoe UI" w:cs="Segoe UI"/>
                <w:bCs/>
                <w:sz w:val="22"/>
                <w:szCs w:val="22"/>
              </w:rPr>
            </w:pPr>
          </w:p>
          <w:p w14:paraId="21F83B82" w14:textId="77777777" w:rsidR="0000272B" w:rsidRDefault="0000272B" w:rsidP="00707449">
            <w:pPr>
              <w:keepNext/>
              <w:keepLines/>
              <w:rPr>
                <w:rFonts w:ascii="Segoe UI" w:hAnsi="Segoe UI" w:cs="Segoe UI"/>
                <w:bCs/>
                <w:sz w:val="22"/>
                <w:szCs w:val="22"/>
              </w:rPr>
            </w:pPr>
          </w:p>
          <w:p w14:paraId="35ADFFB0" w14:textId="77777777" w:rsidR="0000272B" w:rsidRDefault="0000272B" w:rsidP="00707449">
            <w:pPr>
              <w:keepNext/>
              <w:keepLines/>
              <w:rPr>
                <w:rFonts w:ascii="Segoe UI" w:hAnsi="Segoe UI" w:cs="Segoe UI"/>
                <w:bCs/>
                <w:sz w:val="22"/>
                <w:szCs w:val="22"/>
              </w:rPr>
            </w:pPr>
          </w:p>
          <w:p w14:paraId="23C6D23D" w14:textId="77777777" w:rsidR="0000272B" w:rsidRDefault="0000272B" w:rsidP="00707449">
            <w:pPr>
              <w:keepNext/>
              <w:keepLines/>
              <w:rPr>
                <w:rFonts w:ascii="Segoe UI" w:hAnsi="Segoe UI" w:cs="Segoe UI"/>
                <w:bCs/>
                <w:sz w:val="22"/>
                <w:szCs w:val="22"/>
              </w:rPr>
            </w:pPr>
          </w:p>
          <w:p w14:paraId="40C3DDA0" w14:textId="77777777" w:rsidR="0000272B" w:rsidRDefault="0000272B" w:rsidP="00707449">
            <w:pPr>
              <w:keepNext/>
              <w:keepLines/>
              <w:rPr>
                <w:rFonts w:ascii="Segoe UI" w:hAnsi="Segoe UI" w:cs="Segoe UI"/>
                <w:bCs/>
                <w:sz w:val="22"/>
                <w:szCs w:val="22"/>
              </w:rPr>
            </w:pPr>
          </w:p>
          <w:p w14:paraId="44FB8B3B" w14:textId="77777777" w:rsidR="0000272B" w:rsidRDefault="0000272B" w:rsidP="00707449">
            <w:pPr>
              <w:keepNext/>
              <w:keepLines/>
              <w:rPr>
                <w:rFonts w:ascii="Segoe UI" w:hAnsi="Segoe UI" w:cs="Segoe UI"/>
                <w:bCs/>
                <w:sz w:val="22"/>
                <w:szCs w:val="22"/>
              </w:rPr>
            </w:pPr>
          </w:p>
          <w:p w14:paraId="3F3DF504" w14:textId="77777777" w:rsidR="0000272B" w:rsidRDefault="0000272B" w:rsidP="00707449">
            <w:pPr>
              <w:keepNext/>
              <w:keepLines/>
              <w:rPr>
                <w:rFonts w:ascii="Segoe UI" w:hAnsi="Segoe UI" w:cs="Segoe UI"/>
                <w:bCs/>
                <w:sz w:val="22"/>
                <w:szCs w:val="22"/>
              </w:rPr>
            </w:pPr>
          </w:p>
          <w:p w14:paraId="1C545840" w14:textId="77777777" w:rsidR="0000272B" w:rsidRDefault="0000272B" w:rsidP="00707449">
            <w:pPr>
              <w:keepNext/>
              <w:keepLines/>
              <w:rPr>
                <w:rFonts w:ascii="Segoe UI" w:hAnsi="Segoe UI" w:cs="Segoe UI"/>
                <w:bCs/>
                <w:sz w:val="22"/>
                <w:szCs w:val="22"/>
              </w:rPr>
            </w:pPr>
          </w:p>
          <w:p w14:paraId="6DF2B9C8" w14:textId="77777777" w:rsidR="0000272B" w:rsidRDefault="0000272B" w:rsidP="00707449">
            <w:pPr>
              <w:keepNext/>
              <w:keepLines/>
              <w:rPr>
                <w:rFonts w:ascii="Segoe UI" w:hAnsi="Segoe UI" w:cs="Segoe UI"/>
                <w:bCs/>
                <w:sz w:val="22"/>
                <w:szCs w:val="22"/>
              </w:rPr>
            </w:pPr>
          </w:p>
          <w:p w14:paraId="64D1048D" w14:textId="77777777" w:rsidR="0000272B" w:rsidRDefault="0000272B" w:rsidP="00707449">
            <w:pPr>
              <w:keepNext/>
              <w:keepLines/>
              <w:rPr>
                <w:rFonts w:ascii="Segoe UI" w:hAnsi="Segoe UI" w:cs="Segoe UI"/>
                <w:bCs/>
                <w:sz w:val="22"/>
                <w:szCs w:val="22"/>
              </w:rPr>
            </w:pPr>
          </w:p>
          <w:p w14:paraId="778855A9" w14:textId="77777777" w:rsidR="0000272B" w:rsidRDefault="0000272B" w:rsidP="00707449">
            <w:pPr>
              <w:keepNext/>
              <w:keepLines/>
              <w:rPr>
                <w:rFonts w:ascii="Segoe UI" w:hAnsi="Segoe UI" w:cs="Segoe UI"/>
                <w:bCs/>
                <w:sz w:val="22"/>
                <w:szCs w:val="22"/>
              </w:rPr>
            </w:pPr>
          </w:p>
          <w:p w14:paraId="126A57B6" w14:textId="77777777" w:rsidR="0000272B" w:rsidRDefault="0000272B" w:rsidP="00707449">
            <w:pPr>
              <w:keepNext/>
              <w:keepLines/>
              <w:rPr>
                <w:rFonts w:ascii="Segoe UI" w:hAnsi="Segoe UI" w:cs="Segoe UI"/>
                <w:bCs/>
                <w:sz w:val="22"/>
                <w:szCs w:val="22"/>
              </w:rPr>
            </w:pPr>
          </w:p>
          <w:p w14:paraId="49976E89" w14:textId="77777777" w:rsidR="0000272B" w:rsidRDefault="0000272B" w:rsidP="00707449">
            <w:pPr>
              <w:keepNext/>
              <w:keepLines/>
              <w:rPr>
                <w:rFonts w:ascii="Segoe UI" w:hAnsi="Segoe UI" w:cs="Segoe UI"/>
                <w:bCs/>
                <w:sz w:val="22"/>
                <w:szCs w:val="22"/>
              </w:rPr>
            </w:pPr>
          </w:p>
          <w:p w14:paraId="1124A914" w14:textId="77777777" w:rsidR="0000272B" w:rsidRDefault="0000272B" w:rsidP="00707449">
            <w:pPr>
              <w:keepNext/>
              <w:keepLines/>
              <w:rPr>
                <w:rFonts w:ascii="Segoe UI" w:hAnsi="Segoe UI" w:cs="Segoe UI"/>
                <w:bCs/>
                <w:sz w:val="22"/>
                <w:szCs w:val="22"/>
              </w:rPr>
            </w:pPr>
          </w:p>
          <w:p w14:paraId="64632856" w14:textId="77777777" w:rsidR="0000272B" w:rsidRDefault="0000272B" w:rsidP="00707449">
            <w:pPr>
              <w:keepNext/>
              <w:keepLines/>
              <w:rPr>
                <w:rFonts w:ascii="Segoe UI" w:hAnsi="Segoe UI" w:cs="Segoe UI"/>
                <w:bCs/>
                <w:sz w:val="22"/>
                <w:szCs w:val="22"/>
              </w:rPr>
            </w:pPr>
          </w:p>
          <w:p w14:paraId="27524057" w14:textId="77777777" w:rsidR="0000272B" w:rsidRDefault="0000272B" w:rsidP="00707449">
            <w:pPr>
              <w:keepNext/>
              <w:keepLines/>
              <w:rPr>
                <w:rFonts w:ascii="Segoe UI" w:hAnsi="Segoe UI" w:cs="Segoe UI"/>
                <w:bCs/>
                <w:sz w:val="22"/>
                <w:szCs w:val="22"/>
              </w:rPr>
            </w:pPr>
          </w:p>
          <w:p w14:paraId="22DDCBAB" w14:textId="77777777" w:rsidR="0000272B" w:rsidRDefault="0000272B" w:rsidP="00707449">
            <w:pPr>
              <w:keepNext/>
              <w:keepLines/>
              <w:rPr>
                <w:rFonts w:ascii="Segoe UI" w:hAnsi="Segoe UI" w:cs="Segoe UI"/>
                <w:bCs/>
                <w:sz w:val="22"/>
                <w:szCs w:val="22"/>
              </w:rPr>
            </w:pPr>
          </w:p>
          <w:p w14:paraId="3DEF1789" w14:textId="77777777" w:rsidR="0000272B" w:rsidRDefault="0000272B" w:rsidP="00707449">
            <w:pPr>
              <w:keepNext/>
              <w:keepLines/>
              <w:rPr>
                <w:rFonts w:ascii="Segoe UI" w:hAnsi="Segoe UI" w:cs="Segoe UI"/>
                <w:bCs/>
                <w:sz w:val="22"/>
                <w:szCs w:val="22"/>
              </w:rPr>
            </w:pPr>
          </w:p>
          <w:p w14:paraId="39EE0C5E" w14:textId="77777777" w:rsidR="0000272B" w:rsidRDefault="0000272B" w:rsidP="00707449">
            <w:pPr>
              <w:keepNext/>
              <w:keepLines/>
              <w:rPr>
                <w:rFonts w:ascii="Segoe UI" w:hAnsi="Segoe UI" w:cs="Segoe UI"/>
                <w:bCs/>
                <w:sz w:val="22"/>
                <w:szCs w:val="22"/>
              </w:rPr>
            </w:pPr>
          </w:p>
          <w:p w14:paraId="228C56D5" w14:textId="77777777" w:rsidR="0000272B" w:rsidRDefault="0000272B" w:rsidP="00707449">
            <w:pPr>
              <w:keepNext/>
              <w:keepLines/>
              <w:rPr>
                <w:rFonts w:ascii="Segoe UI" w:hAnsi="Segoe UI" w:cs="Segoe UI"/>
                <w:bCs/>
                <w:sz w:val="22"/>
                <w:szCs w:val="22"/>
              </w:rPr>
            </w:pPr>
          </w:p>
          <w:p w14:paraId="048C554C" w14:textId="77777777" w:rsidR="0000272B" w:rsidRDefault="0000272B" w:rsidP="00707449">
            <w:pPr>
              <w:keepNext/>
              <w:keepLines/>
              <w:rPr>
                <w:rFonts w:ascii="Segoe UI" w:hAnsi="Segoe UI" w:cs="Segoe UI"/>
                <w:bCs/>
                <w:sz w:val="22"/>
                <w:szCs w:val="22"/>
              </w:rPr>
            </w:pPr>
          </w:p>
          <w:p w14:paraId="1D66BE76" w14:textId="77777777" w:rsidR="0000272B" w:rsidRDefault="0000272B" w:rsidP="00707449">
            <w:pPr>
              <w:keepNext/>
              <w:keepLines/>
              <w:rPr>
                <w:rFonts w:ascii="Segoe UI" w:hAnsi="Segoe UI" w:cs="Segoe UI"/>
                <w:bCs/>
                <w:sz w:val="22"/>
                <w:szCs w:val="22"/>
              </w:rPr>
            </w:pPr>
          </w:p>
          <w:p w14:paraId="2B4FF63E" w14:textId="77777777" w:rsidR="0000272B" w:rsidRDefault="0000272B" w:rsidP="00707449">
            <w:pPr>
              <w:keepNext/>
              <w:keepLines/>
              <w:rPr>
                <w:rFonts w:ascii="Segoe UI" w:hAnsi="Segoe UI" w:cs="Segoe UI"/>
                <w:bCs/>
                <w:sz w:val="22"/>
                <w:szCs w:val="22"/>
              </w:rPr>
            </w:pPr>
          </w:p>
          <w:p w14:paraId="4F2C03BC" w14:textId="77777777" w:rsidR="0000272B" w:rsidRDefault="0000272B" w:rsidP="00707449">
            <w:pPr>
              <w:keepNext/>
              <w:keepLines/>
              <w:rPr>
                <w:rFonts w:ascii="Segoe UI" w:hAnsi="Segoe UI" w:cs="Segoe UI"/>
                <w:bCs/>
                <w:sz w:val="22"/>
                <w:szCs w:val="22"/>
              </w:rPr>
            </w:pPr>
          </w:p>
          <w:p w14:paraId="73D96270" w14:textId="77777777" w:rsidR="0000272B" w:rsidRDefault="0000272B" w:rsidP="00707449">
            <w:pPr>
              <w:keepNext/>
              <w:keepLines/>
              <w:rPr>
                <w:rFonts w:ascii="Segoe UI" w:hAnsi="Segoe UI" w:cs="Segoe UI"/>
                <w:bCs/>
                <w:sz w:val="22"/>
                <w:szCs w:val="22"/>
              </w:rPr>
            </w:pPr>
          </w:p>
          <w:p w14:paraId="6EE4372A" w14:textId="77777777" w:rsidR="0000272B" w:rsidRDefault="0000272B" w:rsidP="00707449">
            <w:pPr>
              <w:keepNext/>
              <w:keepLines/>
              <w:rPr>
                <w:rFonts w:ascii="Segoe UI" w:hAnsi="Segoe UI" w:cs="Segoe UI"/>
                <w:bCs/>
                <w:sz w:val="22"/>
                <w:szCs w:val="22"/>
              </w:rPr>
            </w:pPr>
          </w:p>
          <w:p w14:paraId="7CF7D0BE" w14:textId="77777777" w:rsidR="0000272B" w:rsidRDefault="0000272B" w:rsidP="00707449">
            <w:pPr>
              <w:keepNext/>
              <w:keepLines/>
              <w:rPr>
                <w:rFonts w:ascii="Segoe UI" w:hAnsi="Segoe UI" w:cs="Segoe UI"/>
                <w:bCs/>
                <w:sz w:val="22"/>
                <w:szCs w:val="22"/>
              </w:rPr>
            </w:pPr>
            <w:r>
              <w:rPr>
                <w:rFonts w:ascii="Segoe UI" w:hAnsi="Segoe UI" w:cs="Segoe UI"/>
                <w:bCs/>
                <w:sz w:val="22"/>
                <w:szCs w:val="22"/>
              </w:rPr>
              <w:t>c</w:t>
            </w:r>
          </w:p>
          <w:p w14:paraId="643EC7D1" w14:textId="77777777" w:rsidR="0000272B" w:rsidRDefault="0000272B" w:rsidP="00707449">
            <w:pPr>
              <w:keepNext/>
              <w:keepLines/>
              <w:rPr>
                <w:rFonts w:ascii="Segoe UI" w:hAnsi="Segoe UI" w:cs="Segoe UI"/>
                <w:bCs/>
                <w:sz w:val="22"/>
                <w:szCs w:val="22"/>
              </w:rPr>
            </w:pPr>
          </w:p>
          <w:p w14:paraId="10C723A0" w14:textId="77777777" w:rsidR="0000272B" w:rsidRDefault="0000272B" w:rsidP="00707449">
            <w:pPr>
              <w:keepNext/>
              <w:keepLines/>
              <w:rPr>
                <w:rFonts w:ascii="Segoe UI" w:hAnsi="Segoe UI" w:cs="Segoe UI"/>
                <w:bCs/>
                <w:sz w:val="22"/>
                <w:szCs w:val="22"/>
              </w:rPr>
            </w:pPr>
          </w:p>
          <w:p w14:paraId="3B07EF12" w14:textId="77777777" w:rsidR="0000272B" w:rsidRDefault="0000272B" w:rsidP="00707449">
            <w:pPr>
              <w:keepNext/>
              <w:keepLines/>
              <w:rPr>
                <w:rFonts w:ascii="Segoe UI" w:hAnsi="Segoe UI" w:cs="Segoe UI"/>
                <w:bCs/>
                <w:sz w:val="22"/>
                <w:szCs w:val="22"/>
              </w:rPr>
            </w:pPr>
          </w:p>
          <w:p w14:paraId="422E9551" w14:textId="77777777" w:rsidR="0000272B" w:rsidRDefault="0000272B" w:rsidP="00707449">
            <w:pPr>
              <w:keepNext/>
              <w:keepLines/>
              <w:rPr>
                <w:rFonts w:ascii="Segoe UI" w:hAnsi="Segoe UI" w:cs="Segoe UI"/>
                <w:bCs/>
                <w:sz w:val="22"/>
                <w:szCs w:val="22"/>
              </w:rPr>
            </w:pPr>
          </w:p>
          <w:p w14:paraId="30C82BCC" w14:textId="77777777" w:rsidR="0000272B" w:rsidRDefault="0000272B" w:rsidP="00707449">
            <w:pPr>
              <w:keepNext/>
              <w:keepLines/>
              <w:rPr>
                <w:rFonts w:ascii="Segoe UI" w:hAnsi="Segoe UI" w:cs="Segoe UI"/>
                <w:bCs/>
                <w:sz w:val="22"/>
                <w:szCs w:val="22"/>
              </w:rPr>
            </w:pPr>
          </w:p>
          <w:p w14:paraId="116F2FBE" w14:textId="77777777" w:rsidR="0000272B" w:rsidRDefault="0000272B" w:rsidP="00707449">
            <w:pPr>
              <w:keepNext/>
              <w:keepLines/>
              <w:rPr>
                <w:rFonts w:ascii="Segoe UI" w:hAnsi="Segoe UI" w:cs="Segoe UI"/>
                <w:bCs/>
                <w:sz w:val="22"/>
                <w:szCs w:val="22"/>
              </w:rPr>
            </w:pPr>
          </w:p>
          <w:p w14:paraId="6E98AC47" w14:textId="77777777" w:rsidR="0000272B" w:rsidRDefault="0000272B" w:rsidP="00707449">
            <w:pPr>
              <w:keepNext/>
              <w:keepLines/>
              <w:rPr>
                <w:rFonts w:ascii="Segoe UI" w:hAnsi="Segoe UI" w:cs="Segoe UI"/>
                <w:bCs/>
                <w:sz w:val="22"/>
                <w:szCs w:val="22"/>
              </w:rPr>
            </w:pPr>
          </w:p>
          <w:p w14:paraId="55B3CCEF" w14:textId="77777777" w:rsidR="0000272B" w:rsidRDefault="0000272B" w:rsidP="00707449">
            <w:pPr>
              <w:keepNext/>
              <w:keepLines/>
              <w:rPr>
                <w:rFonts w:ascii="Segoe UI" w:hAnsi="Segoe UI" w:cs="Segoe UI"/>
                <w:bCs/>
                <w:sz w:val="22"/>
                <w:szCs w:val="22"/>
              </w:rPr>
            </w:pPr>
          </w:p>
          <w:p w14:paraId="4331F237" w14:textId="77777777" w:rsidR="0000272B" w:rsidRDefault="0000272B" w:rsidP="00707449">
            <w:pPr>
              <w:keepNext/>
              <w:keepLines/>
              <w:rPr>
                <w:rFonts w:ascii="Segoe UI" w:hAnsi="Segoe UI" w:cs="Segoe UI"/>
                <w:bCs/>
                <w:sz w:val="22"/>
                <w:szCs w:val="22"/>
              </w:rPr>
            </w:pPr>
            <w:r>
              <w:rPr>
                <w:rFonts w:ascii="Segoe UI" w:hAnsi="Segoe UI" w:cs="Segoe UI"/>
                <w:bCs/>
                <w:sz w:val="22"/>
                <w:szCs w:val="22"/>
              </w:rPr>
              <w:t>d</w:t>
            </w:r>
          </w:p>
          <w:p w14:paraId="44B034FC" w14:textId="77777777" w:rsidR="0000272B" w:rsidRDefault="0000272B" w:rsidP="00707449">
            <w:pPr>
              <w:keepNext/>
              <w:keepLines/>
              <w:rPr>
                <w:rFonts w:ascii="Segoe UI" w:hAnsi="Segoe UI" w:cs="Segoe UI"/>
                <w:bCs/>
                <w:sz w:val="22"/>
                <w:szCs w:val="22"/>
              </w:rPr>
            </w:pPr>
          </w:p>
          <w:p w14:paraId="50DFC0C2" w14:textId="77777777" w:rsidR="0000272B" w:rsidRDefault="0000272B" w:rsidP="00707449">
            <w:pPr>
              <w:keepNext/>
              <w:keepLines/>
              <w:rPr>
                <w:rFonts w:ascii="Segoe UI" w:hAnsi="Segoe UI" w:cs="Segoe UI"/>
                <w:bCs/>
                <w:sz w:val="22"/>
                <w:szCs w:val="22"/>
              </w:rPr>
            </w:pPr>
          </w:p>
          <w:p w14:paraId="2170809E" w14:textId="77777777" w:rsidR="0000272B" w:rsidRDefault="0000272B" w:rsidP="00707449">
            <w:pPr>
              <w:keepNext/>
              <w:keepLines/>
              <w:rPr>
                <w:rFonts w:ascii="Segoe UI" w:hAnsi="Segoe UI" w:cs="Segoe UI"/>
                <w:bCs/>
                <w:sz w:val="22"/>
                <w:szCs w:val="22"/>
              </w:rPr>
            </w:pPr>
          </w:p>
          <w:p w14:paraId="328748DA" w14:textId="77777777" w:rsidR="0000272B" w:rsidRDefault="0000272B" w:rsidP="00707449">
            <w:pPr>
              <w:keepNext/>
              <w:keepLines/>
              <w:rPr>
                <w:rFonts w:ascii="Segoe UI" w:hAnsi="Segoe UI" w:cs="Segoe UI"/>
                <w:bCs/>
                <w:sz w:val="22"/>
                <w:szCs w:val="22"/>
              </w:rPr>
            </w:pPr>
          </w:p>
          <w:p w14:paraId="7EAF9B37" w14:textId="77777777" w:rsidR="0000272B" w:rsidRDefault="0000272B" w:rsidP="00707449">
            <w:pPr>
              <w:keepNext/>
              <w:keepLines/>
              <w:rPr>
                <w:rFonts w:ascii="Segoe UI" w:hAnsi="Segoe UI" w:cs="Segoe UI"/>
                <w:bCs/>
                <w:sz w:val="22"/>
                <w:szCs w:val="22"/>
              </w:rPr>
            </w:pPr>
          </w:p>
          <w:p w14:paraId="5D2C405A" w14:textId="77777777" w:rsidR="0000272B" w:rsidRDefault="0000272B" w:rsidP="00707449">
            <w:pPr>
              <w:keepNext/>
              <w:keepLines/>
              <w:rPr>
                <w:rFonts w:ascii="Segoe UI" w:hAnsi="Segoe UI" w:cs="Segoe UI"/>
                <w:bCs/>
                <w:sz w:val="22"/>
                <w:szCs w:val="22"/>
              </w:rPr>
            </w:pPr>
          </w:p>
          <w:p w14:paraId="71662111" w14:textId="77777777" w:rsidR="0000272B" w:rsidRDefault="0000272B" w:rsidP="00707449">
            <w:pPr>
              <w:keepNext/>
              <w:keepLines/>
              <w:rPr>
                <w:rFonts w:ascii="Segoe UI" w:hAnsi="Segoe UI" w:cs="Segoe UI"/>
                <w:bCs/>
                <w:sz w:val="22"/>
                <w:szCs w:val="22"/>
              </w:rPr>
            </w:pPr>
          </w:p>
          <w:p w14:paraId="49A96781" w14:textId="77777777" w:rsidR="0000272B" w:rsidRDefault="0000272B" w:rsidP="00707449">
            <w:pPr>
              <w:keepNext/>
              <w:keepLines/>
              <w:rPr>
                <w:rFonts w:ascii="Segoe UI" w:hAnsi="Segoe UI" w:cs="Segoe UI"/>
                <w:bCs/>
                <w:sz w:val="22"/>
                <w:szCs w:val="22"/>
              </w:rPr>
            </w:pPr>
          </w:p>
          <w:p w14:paraId="4727F0A5" w14:textId="77777777" w:rsidR="0000272B" w:rsidRDefault="0000272B" w:rsidP="00707449">
            <w:pPr>
              <w:keepNext/>
              <w:keepLines/>
              <w:rPr>
                <w:rFonts w:ascii="Segoe UI" w:hAnsi="Segoe UI" w:cs="Segoe UI"/>
                <w:bCs/>
                <w:sz w:val="22"/>
                <w:szCs w:val="22"/>
              </w:rPr>
            </w:pPr>
            <w:r>
              <w:rPr>
                <w:rFonts w:ascii="Segoe UI" w:hAnsi="Segoe UI" w:cs="Segoe UI"/>
                <w:bCs/>
                <w:sz w:val="22"/>
                <w:szCs w:val="22"/>
              </w:rPr>
              <w:t>e</w:t>
            </w:r>
          </w:p>
          <w:p w14:paraId="75822916" w14:textId="77777777" w:rsidR="0000272B" w:rsidRDefault="0000272B" w:rsidP="00707449">
            <w:pPr>
              <w:keepNext/>
              <w:keepLines/>
              <w:rPr>
                <w:rFonts w:ascii="Segoe UI" w:hAnsi="Segoe UI" w:cs="Segoe UI"/>
                <w:bCs/>
                <w:sz w:val="22"/>
                <w:szCs w:val="22"/>
              </w:rPr>
            </w:pPr>
          </w:p>
          <w:p w14:paraId="4A7D826A" w14:textId="77777777" w:rsidR="0000272B" w:rsidRDefault="0000272B" w:rsidP="00707449">
            <w:pPr>
              <w:keepNext/>
              <w:keepLines/>
              <w:rPr>
                <w:rFonts w:ascii="Segoe UI" w:hAnsi="Segoe UI" w:cs="Segoe UI"/>
                <w:bCs/>
                <w:sz w:val="22"/>
                <w:szCs w:val="22"/>
              </w:rPr>
            </w:pPr>
          </w:p>
          <w:p w14:paraId="3E86AA30" w14:textId="25860C3F" w:rsidR="0000272B" w:rsidRPr="0000272B" w:rsidRDefault="0000272B" w:rsidP="00707449">
            <w:pPr>
              <w:keepNext/>
              <w:keepLines/>
              <w:rPr>
                <w:rFonts w:ascii="Segoe UI" w:hAnsi="Segoe UI" w:cs="Segoe UI"/>
                <w:bCs/>
                <w:sz w:val="22"/>
                <w:szCs w:val="22"/>
              </w:rPr>
            </w:pPr>
            <w:r>
              <w:rPr>
                <w:rFonts w:ascii="Segoe UI" w:hAnsi="Segoe UI" w:cs="Segoe UI"/>
                <w:bCs/>
                <w:sz w:val="22"/>
                <w:szCs w:val="22"/>
              </w:rPr>
              <w:t>f</w:t>
            </w:r>
          </w:p>
        </w:tc>
        <w:tc>
          <w:tcPr>
            <w:tcW w:w="7655" w:type="dxa"/>
            <w:tcBorders>
              <w:top w:val="single" w:sz="4" w:space="0" w:color="auto"/>
              <w:bottom w:val="single" w:sz="4" w:space="0" w:color="auto"/>
            </w:tcBorders>
          </w:tcPr>
          <w:p w14:paraId="76200F1D" w14:textId="77777777" w:rsidR="00707449" w:rsidRDefault="00707449" w:rsidP="00707449">
            <w:pPr>
              <w:jc w:val="both"/>
              <w:rPr>
                <w:rFonts w:ascii="Segoe UI" w:hAnsi="Segoe UI" w:cs="Segoe UI"/>
              </w:rPr>
            </w:pPr>
            <w:r>
              <w:rPr>
                <w:rFonts w:ascii="Segoe UI" w:hAnsi="Segoe UI" w:cs="Segoe UI"/>
                <w:b/>
                <w:bCs/>
              </w:rPr>
              <w:lastRenderedPageBreak/>
              <w:t xml:space="preserve">Patient/Carer Story </w:t>
            </w:r>
          </w:p>
          <w:p w14:paraId="1EBF23AB" w14:textId="77777777" w:rsidR="00707449" w:rsidRDefault="00707449" w:rsidP="00707449">
            <w:pPr>
              <w:jc w:val="both"/>
              <w:rPr>
                <w:rFonts w:ascii="Segoe UI" w:hAnsi="Segoe UI" w:cs="Segoe UI"/>
              </w:rPr>
            </w:pPr>
          </w:p>
          <w:p w14:paraId="0881A7C8" w14:textId="1621286E" w:rsidR="00707449" w:rsidRDefault="00707449" w:rsidP="00707449">
            <w:pPr>
              <w:jc w:val="both"/>
              <w:rPr>
                <w:rFonts w:ascii="Segoe UI" w:hAnsi="Segoe UI" w:cs="Segoe UI"/>
              </w:rPr>
            </w:pPr>
            <w:r>
              <w:rPr>
                <w:rFonts w:ascii="Segoe UI" w:hAnsi="Segoe UI" w:cs="Segoe UI"/>
              </w:rPr>
              <w:t xml:space="preserve">The Service Director for the Oxfordshire Mental Health Directorate and the Community Involvement Manager joined the meeting together with the carer (the father) of a former service user who had been admitted to inpatient care at the Littlemore Mental Health Centre.  The Director of Corporate Affairs &amp; Company Secretary introduced the carer and their story, explaining that the carer also wanted to make a donation to the Trust’s Charity following his son’s experience at Littlemore.  </w:t>
            </w:r>
          </w:p>
          <w:p w14:paraId="4D31B088" w14:textId="77777777" w:rsidR="00707449" w:rsidRDefault="00707449" w:rsidP="00707449">
            <w:pPr>
              <w:jc w:val="both"/>
              <w:rPr>
                <w:rFonts w:ascii="Segoe UI" w:hAnsi="Segoe UI" w:cs="Segoe UI"/>
              </w:rPr>
            </w:pPr>
          </w:p>
          <w:p w14:paraId="19C37AED" w14:textId="3D531023" w:rsidR="00707449" w:rsidRDefault="00707449" w:rsidP="00707449">
            <w:pPr>
              <w:jc w:val="both"/>
              <w:rPr>
                <w:rFonts w:ascii="Segoe UI" w:hAnsi="Segoe UI" w:cs="Segoe UI"/>
              </w:rPr>
            </w:pPr>
            <w:r>
              <w:rPr>
                <w:rFonts w:ascii="Segoe UI" w:hAnsi="Segoe UI" w:cs="Segoe UI"/>
              </w:rPr>
              <w:t xml:space="preserve">The carer presented on his and his son’s experiences and the insights they had gained from: the challenging 10 years prior to his son’s admission; his son’s admission and experiences as an inpatient; and finally, to his son’s discharge and current career.  He highlighted that if he had known more about mental health and the fragility of a young person’s developing brain </w:t>
            </w:r>
            <w:r w:rsidRPr="0088367D">
              <w:rPr>
                <w:rFonts w:ascii="Segoe UI" w:hAnsi="Segoe UI" w:cs="Segoe UI"/>
              </w:rPr>
              <w:t xml:space="preserve">earlier in his life </w:t>
            </w:r>
            <w:r>
              <w:rPr>
                <w:rFonts w:ascii="Segoe UI" w:hAnsi="Segoe UI" w:cs="Segoe UI"/>
              </w:rPr>
              <w:t xml:space="preserve">as a parent then he would have informed and educated his children about this and the risks which could be posed to a young person’s developing brain, even up until the age of 25, by factors such as drugs and alcohol.  He emphasised the importance of maintaining mental wellbeing and mental health in young people.  He reflected upon his son’s inpatient admission and the benefits of regular visits, time away from the ward as a respite from an institutionalised experience, and daily ward activities such as tai chi.  He praised the fantastic hospital team and noted that whilst he had expected something much worse for his son on section, he had found the ward doing a brilliant job but impacted by lack of funding.  He explained that he would like to donate to the Trust’s Charity to support more of the kind of activities which could give both patients and staff a respite.  He also requested that an extra 5 minutes be allotted in weekly ward meetings (with the patient and their medical team) to also help patients’ families and to prepare them for what it would be like to support a patient when they returned home.  He added that it could also be helpful if patients were able to have some trial nights at home pending discharge.     </w:t>
            </w:r>
          </w:p>
          <w:p w14:paraId="26EA1A7A" w14:textId="77777777" w:rsidR="00707449" w:rsidRDefault="00707449" w:rsidP="00707449">
            <w:pPr>
              <w:jc w:val="both"/>
              <w:rPr>
                <w:rFonts w:ascii="Segoe UI" w:hAnsi="Segoe UI" w:cs="Segoe UI"/>
              </w:rPr>
            </w:pPr>
          </w:p>
          <w:p w14:paraId="5C55073D" w14:textId="50C0A900" w:rsidR="00707449" w:rsidRDefault="00707449" w:rsidP="00707449">
            <w:pPr>
              <w:jc w:val="both"/>
              <w:rPr>
                <w:rFonts w:ascii="Segoe UI" w:hAnsi="Segoe UI" w:cs="Segoe UI"/>
              </w:rPr>
            </w:pPr>
            <w:r>
              <w:rPr>
                <w:rFonts w:ascii="Segoe UI" w:hAnsi="Segoe UI" w:cs="Segoe UI"/>
              </w:rPr>
              <w:t xml:space="preserve">The Board thanked the carer for sharing his and his son’s experiences and for wanting to help and make a donation.  The Chief Nurse acknowledged that the carer had made a good point around talking to and involving families.  The Medical Director added that whilst </w:t>
            </w:r>
            <w:r>
              <w:rPr>
                <w:rFonts w:ascii="Segoe UI" w:hAnsi="Segoe UI" w:cs="Segoe UI"/>
              </w:rPr>
              <w:lastRenderedPageBreak/>
              <w:t xml:space="preserve">maintaining patient confidentiality meant that sometimes information about a patient could not be released to families without patient consent, staff could always listen to families and receive information.  </w:t>
            </w:r>
          </w:p>
          <w:p w14:paraId="0A203FE4" w14:textId="123FCDF8" w:rsidR="00707449" w:rsidRDefault="00707449" w:rsidP="00707449">
            <w:pPr>
              <w:jc w:val="both"/>
              <w:rPr>
                <w:rFonts w:ascii="Segoe UI" w:hAnsi="Segoe UI" w:cs="Segoe UI"/>
              </w:rPr>
            </w:pPr>
          </w:p>
          <w:p w14:paraId="34CD6927" w14:textId="64B55DC4" w:rsidR="00707449" w:rsidRDefault="00707449" w:rsidP="00707449">
            <w:pPr>
              <w:jc w:val="both"/>
              <w:rPr>
                <w:rFonts w:ascii="Segoe UI" w:hAnsi="Segoe UI" w:cs="Segoe UI"/>
              </w:rPr>
            </w:pPr>
            <w:r>
              <w:rPr>
                <w:rFonts w:ascii="Segoe UI" w:hAnsi="Segoe UI" w:cs="Segoe UI"/>
              </w:rPr>
              <w:t xml:space="preserve">The Director of Strategy &amp; CIO asked the carer how his son’s friends had reacted to the situation.  The carer replied that, similarly to family members, his friends had not all fully appreciated the complexity of mental illness but a few them with more insight had taken the time to visit his son whilst on the ward.  He emphasised that educating young people early about mental health might help to prevent issues in the first place.  </w:t>
            </w:r>
          </w:p>
          <w:p w14:paraId="1CDB18BF" w14:textId="1C512A7C" w:rsidR="00707449" w:rsidRDefault="00707449" w:rsidP="00707449">
            <w:pPr>
              <w:jc w:val="both"/>
              <w:rPr>
                <w:rFonts w:ascii="Segoe UI" w:hAnsi="Segoe UI" w:cs="Segoe UI"/>
              </w:rPr>
            </w:pPr>
          </w:p>
          <w:p w14:paraId="70D79B61" w14:textId="0554455C" w:rsidR="00707449" w:rsidRDefault="00707449" w:rsidP="00707449">
            <w:pPr>
              <w:jc w:val="both"/>
              <w:rPr>
                <w:rFonts w:ascii="Segoe UI" w:hAnsi="Segoe UI" w:cs="Segoe UI"/>
              </w:rPr>
            </w:pPr>
            <w:r>
              <w:rPr>
                <w:rFonts w:ascii="Segoe UI" w:hAnsi="Segoe UI" w:cs="Segoe UI"/>
              </w:rPr>
              <w:t xml:space="preserve">The Trust Chair thanked the carer for his energy, enthusiasm and support. </w:t>
            </w:r>
          </w:p>
          <w:p w14:paraId="291BE465" w14:textId="77777777" w:rsidR="00707449" w:rsidRDefault="00707449" w:rsidP="00707449">
            <w:pPr>
              <w:jc w:val="both"/>
              <w:rPr>
                <w:rFonts w:ascii="Segoe UI" w:hAnsi="Segoe UI" w:cs="Segoe UI"/>
              </w:rPr>
            </w:pPr>
          </w:p>
          <w:p w14:paraId="1B2DA3D8" w14:textId="77777777" w:rsidR="00707449" w:rsidRDefault="00707449" w:rsidP="00707449">
            <w:pPr>
              <w:jc w:val="both"/>
              <w:rPr>
                <w:rFonts w:ascii="Segoe UI" w:hAnsi="Segoe UI" w:cs="Segoe UI"/>
                <w:b/>
                <w:bCs/>
              </w:rPr>
            </w:pPr>
            <w:r>
              <w:rPr>
                <w:rFonts w:ascii="Segoe UI" w:hAnsi="Segoe UI" w:cs="Segoe UI"/>
                <w:b/>
                <w:bCs/>
              </w:rPr>
              <w:t xml:space="preserve">The Board noted the patient/carer story. </w:t>
            </w:r>
          </w:p>
          <w:p w14:paraId="4F3BD644" w14:textId="70878CB3" w:rsidR="00707449" w:rsidRPr="003527F6" w:rsidRDefault="00707449" w:rsidP="00707449">
            <w:pPr>
              <w:jc w:val="both"/>
              <w:rPr>
                <w:rFonts w:ascii="Segoe UI" w:hAnsi="Segoe UI" w:cs="Segoe UI"/>
                <w:b/>
                <w:bCs/>
              </w:rPr>
            </w:pPr>
          </w:p>
        </w:tc>
        <w:tc>
          <w:tcPr>
            <w:tcW w:w="770" w:type="dxa"/>
            <w:tcBorders>
              <w:top w:val="single" w:sz="4" w:space="0" w:color="auto"/>
              <w:bottom w:val="single" w:sz="4" w:space="0" w:color="auto"/>
            </w:tcBorders>
          </w:tcPr>
          <w:p w14:paraId="4597DEF2" w14:textId="77777777" w:rsidR="00707449" w:rsidRDefault="00707449" w:rsidP="00707449">
            <w:pPr>
              <w:keepNext/>
              <w:keepLines/>
              <w:rPr>
                <w:rFonts w:ascii="Segoe UI" w:hAnsi="Segoe UI" w:cs="Segoe UI"/>
                <w:b/>
              </w:rPr>
            </w:pPr>
          </w:p>
        </w:tc>
      </w:tr>
      <w:tr w:rsidR="00707449" w:rsidRPr="009E11F6" w14:paraId="1F65EF65" w14:textId="77777777" w:rsidTr="009F2E19">
        <w:trPr>
          <w:trHeight w:val="650"/>
        </w:trPr>
        <w:tc>
          <w:tcPr>
            <w:tcW w:w="851" w:type="dxa"/>
            <w:tcBorders>
              <w:top w:val="single" w:sz="4" w:space="0" w:color="auto"/>
            </w:tcBorders>
          </w:tcPr>
          <w:p w14:paraId="57F87DD1" w14:textId="13E345A3" w:rsidR="00707449" w:rsidRPr="00355FCF" w:rsidRDefault="00707449" w:rsidP="00707449">
            <w:pPr>
              <w:keepNext/>
              <w:keepLines/>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17</w:t>
            </w:r>
            <w:r w:rsidRPr="00355FCF">
              <w:rPr>
                <w:rFonts w:ascii="Segoe UI" w:hAnsi="Segoe UI" w:cs="Segoe UI"/>
                <w:b/>
                <w:sz w:val="22"/>
                <w:szCs w:val="22"/>
              </w:rPr>
              <w:t>/</w:t>
            </w:r>
            <w:r>
              <w:rPr>
                <w:rFonts w:ascii="Segoe UI" w:hAnsi="Segoe UI" w:cs="Segoe UI"/>
                <w:b/>
                <w:sz w:val="22"/>
                <w:szCs w:val="22"/>
              </w:rPr>
              <w:t>20</w:t>
            </w:r>
          </w:p>
        </w:tc>
        <w:tc>
          <w:tcPr>
            <w:tcW w:w="7655" w:type="dxa"/>
            <w:tcBorders>
              <w:top w:val="single" w:sz="4" w:space="0" w:color="auto"/>
            </w:tcBorders>
          </w:tcPr>
          <w:p w14:paraId="5C2DC070" w14:textId="77777777" w:rsidR="00707449" w:rsidRPr="009E11F6" w:rsidRDefault="00707449" w:rsidP="00707449">
            <w:pPr>
              <w:jc w:val="both"/>
              <w:rPr>
                <w:rFonts w:ascii="Segoe UI" w:hAnsi="Segoe UI" w:cs="Segoe UI"/>
                <w:b/>
                <w:bCs/>
              </w:rPr>
            </w:pPr>
            <w:r w:rsidRPr="009E11F6">
              <w:rPr>
                <w:rFonts w:ascii="Segoe UI" w:hAnsi="Segoe UI" w:cs="Segoe UI"/>
                <w:b/>
                <w:bCs/>
              </w:rPr>
              <w:t>Any Other Business</w:t>
            </w:r>
            <w:r>
              <w:rPr>
                <w:rFonts w:ascii="Segoe UI" w:hAnsi="Segoe UI" w:cs="Segoe UI"/>
                <w:b/>
                <w:bCs/>
              </w:rPr>
              <w:t xml:space="preserve"> and Updates to Strategic Risks</w:t>
            </w:r>
          </w:p>
          <w:p w14:paraId="623C667F" w14:textId="77777777" w:rsidR="00707449" w:rsidRDefault="00707449" w:rsidP="00707449">
            <w:pPr>
              <w:jc w:val="both"/>
              <w:rPr>
                <w:rFonts w:ascii="Segoe UI" w:hAnsi="Segoe UI" w:cs="Segoe UI"/>
                <w:b/>
                <w:bCs/>
              </w:rPr>
            </w:pPr>
          </w:p>
          <w:p w14:paraId="4234FFDC" w14:textId="77777777" w:rsidR="00707449" w:rsidRDefault="00707449" w:rsidP="00707449">
            <w:pPr>
              <w:jc w:val="both"/>
              <w:rPr>
                <w:rFonts w:ascii="Segoe UI" w:hAnsi="Segoe UI" w:cs="Segoe UI"/>
                <w:bCs/>
              </w:rPr>
            </w:pPr>
            <w:r>
              <w:rPr>
                <w:rFonts w:ascii="Segoe UI" w:hAnsi="Segoe UI" w:cs="Segoe UI"/>
                <w:bCs/>
              </w:rPr>
              <w:t>None.</w:t>
            </w:r>
          </w:p>
          <w:p w14:paraId="72FF9DFA" w14:textId="77777777" w:rsidR="00707449" w:rsidRDefault="00707449" w:rsidP="00707449">
            <w:pPr>
              <w:jc w:val="both"/>
              <w:rPr>
                <w:rFonts w:ascii="Segoe UI" w:hAnsi="Segoe UI" w:cs="Segoe UI"/>
                <w:b/>
                <w:bCs/>
              </w:rPr>
            </w:pPr>
          </w:p>
        </w:tc>
        <w:tc>
          <w:tcPr>
            <w:tcW w:w="770" w:type="dxa"/>
            <w:tcBorders>
              <w:top w:val="single" w:sz="4" w:space="0" w:color="auto"/>
            </w:tcBorders>
          </w:tcPr>
          <w:p w14:paraId="535C84F8" w14:textId="77777777" w:rsidR="00707449" w:rsidRPr="009E11F6" w:rsidRDefault="00707449" w:rsidP="00707449">
            <w:pPr>
              <w:keepNext/>
              <w:keepLines/>
              <w:rPr>
                <w:rFonts w:ascii="Segoe UI" w:hAnsi="Segoe UI" w:cs="Segoe UI"/>
                <w:b/>
              </w:rPr>
            </w:pPr>
          </w:p>
        </w:tc>
      </w:tr>
      <w:tr w:rsidR="00707449" w:rsidRPr="009E11F6" w14:paraId="1605E990" w14:textId="77777777" w:rsidTr="00C72407">
        <w:trPr>
          <w:trHeight w:val="650"/>
        </w:trPr>
        <w:tc>
          <w:tcPr>
            <w:tcW w:w="851" w:type="dxa"/>
          </w:tcPr>
          <w:p w14:paraId="75485273" w14:textId="77901C55" w:rsidR="00707449" w:rsidRPr="0017561F" w:rsidRDefault="00707449" w:rsidP="00707449">
            <w:pPr>
              <w:keepNext/>
              <w:keepLines/>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18</w:t>
            </w:r>
            <w:r w:rsidRPr="00355FCF">
              <w:rPr>
                <w:rFonts w:ascii="Segoe UI" w:hAnsi="Segoe UI" w:cs="Segoe UI"/>
                <w:b/>
                <w:sz w:val="22"/>
                <w:szCs w:val="22"/>
              </w:rPr>
              <w:t>/</w:t>
            </w:r>
            <w:r>
              <w:rPr>
                <w:rFonts w:ascii="Segoe UI" w:hAnsi="Segoe UI" w:cs="Segoe UI"/>
                <w:b/>
                <w:sz w:val="22"/>
                <w:szCs w:val="22"/>
              </w:rPr>
              <w:t>20</w:t>
            </w:r>
          </w:p>
          <w:p w14:paraId="728FFBB6" w14:textId="17E726CC" w:rsidR="00707449" w:rsidRPr="00355FCF" w:rsidRDefault="00707449" w:rsidP="00707449">
            <w:pPr>
              <w:keepNext/>
              <w:keepLines/>
              <w:rPr>
                <w:rFonts w:ascii="Segoe UI" w:hAnsi="Segoe UI" w:cs="Segoe UI"/>
                <w:sz w:val="22"/>
                <w:szCs w:val="22"/>
              </w:rPr>
            </w:pPr>
          </w:p>
          <w:p w14:paraId="18B871BA" w14:textId="77777777" w:rsidR="00707449" w:rsidRPr="00355FCF" w:rsidRDefault="00707449" w:rsidP="00707449">
            <w:pPr>
              <w:rPr>
                <w:rFonts w:ascii="Segoe UI" w:hAnsi="Segoe UI" w:cs="Segoe UI"/>
                <w:b/>
                <w:sz w:val="22"/>
                <w:szCs w:val="22"/>
              </w:rPr>
            </w:pPr>
          </w:p>
        </w:tc>
        <w:tc>
          <w:tcPr>
            <w:tcW w:w="7655" w:type="dxa"/>
          </w:tcPr>
          <w:p w14:paraId="76EFA2BE" w14:textId="77777777" w:rsidR="00707449" w:rsidRDefault="00707449" w:rsidP="00707449">
            <w:pPr>
              <w:jc w:val="both"/>
              <w:rPr>
                <w:rFonts w:ascii="Segoe UI" w:hAnsi="Segoe UI" w:cs="Segoe UI"/>
                <w:b/>
                <w:bCs/>
              </w:rPr>
            </w:pPr>
          </w:p>
          <w:p w14:paraId="00CC44EC" w14:textId="77777777" w:rsidR="00707449" w:rsidRDefault="00707449" w:rsidP="00707449">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p w14:paraId="47FCF682" w14:textId="13C828A7" w:rsidR="00707449" w:rsidRPr="00CF3855" w:rsidRDefault="00707449" w:rsidP="00707449">
            <w:pPr>
              <w:jc w:val="both"/>
              <w:rPr>
                <w:rFonts w:ascii="Segoe UI" w:hAnsi="Segoe UI" w:cs="Segoe UI"/>
                <w:bCs/>
              </w:rPr>
            </w:pPr>
          </w:p>
        </w:tc>
        <w:tc>
          <w:tcPr>
            <w:tcW w:w="770" w:type="dxa"/>
          </w:tcPr>
          <w:p w14:paraId="4E89C2E0" w14:textId="77777777" w:rsidR="00707449" w:rsidRPr="009E11F6" w:rsidRDefault="00707449" w:rsidP="00707449">
            <w:pPr>
              <w:keepNext/>
              <w:keepLines/>
              <w:rPr>
                <w:rFonts w:ascii="Segoe UI" w:hAnsi="Segoe UI" w:cs="Segoe UI"/>
                <w:b/>
              </w:rPr>
            </w:pPr>
          </w:p>
        </w:tc>
      </w:tr>
      <w:tr w:rsidR="00707449" w:rsidRPr="009E11F6" w14:paraId="6C35F3C7" w14:textId="77777777" w:rsidTr="00C72407">
        <w:trPr>
          <w:trHeight w:val="40"/>
        </w:trPr>
        <w:tc>
          <w:tcPr>
            <w:tcW w:w="851" w:type="dxa"/>
          </w:tcPr>
          <w:p w14:paraId="7BDDF926" w14:textId="77777777" w:rsidR="00707449" w:rsidRPr="009E11F6" w:rsidRDefault="00707449" w:rsidP="00707449">
            <w:pPr>
              <w:rPr>
                <w:rFonts w:ascii="Segoe UI" w:hAnsi="Segoe UI" w:cs="Segoe UI"/>
              </w:rPr>
            </w:pPr>
          </w:p>
        </w:tc>
        <w:tc>
          <w:tcPr>
            <w:tcW w:w="7655" w:type="dxa"/>
          </w:tcPr>
          <w:p w14:paraId="0DAC1DB8" w14:textId="229080F7" w:rsidR="00707449" w:rsidRPr="009E11F6" w:rsidRDefault="00707449" w:rsidP="00707449">
            <w:pPr>
              <w:jc w:val="both"/>
              <w:rPr>
                <w:rFonts w:ascii="Segoe UI" w:hAnsi="Segoe UI" w:cs="Segoe UI"/>
                <w:bCs/>
              </w:rPr>
            </w:pPr>
            <w:r w:rsidRPr="009E11F6">
              <w:rPr>
                <w:rFonts w:ascii="Segoe UI" w:hAnsi="Segoe UI" w:cs="Segoe UI"/>
                <w:bCs/>
              </w:rPr>
              <w:t xml:space="preserve">The meeting was closed at </w:t>
            </w:r>
            <w:r>
              <w:rPr>
                <w:rFonts w:ascii="Segoe UI" w:hAnsi="Segoe UI" w:cs="Segoe UI"/>
                <w:bCs/>
              </w:rPr>
              <w:t xml:space="preserve">11:30. </w:t>
            </w:r>
          </w:p>
          <w:p w14:paraId="1EFCD983" w14:textId="77777777" w:rsidR="00707449" w:rsidRPr="009E11F6" w:rsidRDefault="00707449" w:rsidP="00707449">
            <w:pPr>
              <w:jc w:val="both"/>
              <w:rPr>
                <w:rFonts w:ascii="Segoe UI" w:hAnsi="Segoe UI" w:cs="Segoe UI"/>
                <w:b/>
                <w:bCs/>
              </w:rPr>
            </w:pPr>
          </w:p>
          <w:p w14:paraId="65313CDF" w14:textId="27C9E730" w:rsidR="00707449" w:rsidRPr="009E11F6" w:rsidRDefault="00707449" w:rsidP="00707449">
            <w:pPr>
              <w:jc w:val="both"/>
              <w:rPr>
                <w:rFonts w:ascii="Segoe UI" w:hAnsi="Segoe UI" w:cs="Segoe UI"/>
                <w:b/>
                <w:bCs/>
              </w:rPr>
            </w:pPr>
            <w:r w:rsidRPr="009E11F6">
              <w:rPr>
                <w:rFonts w:ascii="Segoe UI" w:hAnsi="Segoe UI" w:cs="Segoe UI"/>
                <w:b/>
                <w:bCs/>
              </w:rPr>
              <w:t>Date of next meet</w:t>
            </w:r>
            <w:r>
              <w:rPr>
                <w:rFonts w:ascii="Segoe UI" w:hAnsi="Segoe UI" w:cs="Segoe UI"/>
                <w:b/>
                <w:bCs/>
              </w:rPr>
              <w:t>ing held in public: tbc 2020</w:t>
            </w:r>
            <w:r w:rsidRPr="009E11F6">
              <w:rPr>
                <w:rFonts w:ascii="Segoe UI" w:hAnsi="Segoe UI" w:cs="Segoe UI"/>
                <w:b/>
                <w:bCs/>
              </w:rPr>
              <w:t xml:space="preserve"> </w:t>
            </w:r>
          </w:p>
        </w:tc>
        <w:tc>
          <w:tcPr>
            <w:tcW w:w="770" w:type="dxa"/>
          </w:tcPr>
          <w:p w14:paraId="2CF91F63" w14:textId="77777777" w:rsidR="00707449" w:rsidRPr="009E11F6" w:rsidRDefault="00707449" w:rsidP="00707449">
            <w:pPr>
              <w:keepNext/>
              <w:keepLines/>
              <w:rPr>
                <w:rFonts w:ascii="Segoe UI" w:hAnsi="Segoe UI" w:cs="Segoe UI"/>
              </w:rPr>
            </w:pPr>
          </w:p>
        </w:tc>
      </w:tr>
    </w:tbl>
    <w:p w14:paraId="6CD5F8D3" w14:textId="77777777" w:rsidR="005F51D7" w:rsidRPr="009E11F6" w:rsidRDefault="005F51D7">
      <w:pPr>
        <w:rPr>
          <w:rFonts w:ascii="Segoe UI" w:hAnsi="Segoe UI" w:cs="Segoe UI"/>
          <w:b/>
        </w:rPr>
      </w:pPr>
    </w:p>
    <w:sectPr w:rsidR="005F51D7" w:rsidRPr="009E11F6" w:rsidSect="007B5206">
      <w:headerReference w:type="default" r:id="rId12"/>
      <w:footerReference w:type="default" r:id="rId13"/>
      <w:head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D3C9" w14:textId="77777777" w:rsidR="009B4FAC" w:rsidRDefault="009B4FAC">
      <w:r>
        <w:separator/>
      </w:r>
    </w:p>
  </w:endnote>
  <w:endnote w:type="continuationSeparator" w:id="0">
    <w:p w14:paraId="500F75C9" w14:textId="77777777" w:rsidR="009B4FAC" w:rsidRDefault="009B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598" w14:textId="77777777" w:rsidR="009B4FAC" w:rsidRDefault="009B4FA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E0DD" w14:textId="77777777" w:rsidR="009B4FAC" w:rsidRDefault="009B4FAC">
      <w:r>
        <w:separator/>
      </w:r>
    </w:p>
  </w:footnote>
  <w:footnote w:type="continuationSeparator" w:id="0">
    <w:p w14:paraId="00A0A9FE" w14:textId="77777777" w:rsidR="009B4FAC" w:rsidRDefault="009B4FAC">
      <w:r>
        <w:continuationSeparator/>
      </w:r>
    </w:p>
  </w:footnote>
  <w:footnote w:id="1">
    <w:p w14:paraId="12B6AECE" w14:textId="252C89E7" w:rsidR="009B4FAC" w:rsidRDefault="009B4FAC">
      <w:pPr>
        <w:pStyle w:val="FootnoteText"/>
      </w:pPr>
      <w:r>
        <w:rPr>
          <w:rStyle w:val="FootnoteReference"/>
        </w:rPr>
        <w:footnoteRef/>
      </w:r>
      <w:r>
        <w:t xml:space="preserve"> Quorum is 2/3 of the whole number of members of the Board (including at least 1 NED and 1 Executive) i.e. where voting members of the Board are 13 (from March 2019), quorum of 2/3 with a vote is 9  </w:t>
      </w:r>
    </w:p>
  </w:footnote>
  <w:footnote w:id="2">
    <w:p w14:paraId="51C477B6" w14:textId="00A36D48" w:rsidR="009B4FAC" w:rsidRDefault="009B4FAC">
      <w:pPr>
        <w:pStyle w:val="FootnoteText"/>
      </w:pPr>
      <w:r>
        <w:rPr>
          <w:rStyle w:val="FootnoteReference"/>
        </w:rPr>
        <w:footnoteRef/>
      </w:r>
      <w:r>
        <w:t xml:space="preserve"> * =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DC35" w14:textId="77777777" w:rsidR="009B4FAC" w:rsidRPr="003D280C" w:rsidRDefault="009B4FAC"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6EB5" w14:textId="77777777" w:rsidR="009B4FAC" w:rsidRPr="00E92794" w:rsidRDefault="009B4FAC"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EBB"/>
    <w:multiLevelType w:val="hybridMultilevel"/>
    <w:tmpl w:val="E27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FC9"/>
    <w:multiLevelType w:val="hybridMultilevel"/>
    <w:tmpl w:val="66AE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46203"/>
    <w:multiLevelType w:val="hybridMultilevel"/>
    <w:tmpl w:val="B77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97638"/>
    <w:multiLevelType w:val="hybridMultilevel"/>
    <w:tmpl w:val="05B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36466"/>
    <w:multiLevelType w:val="hybridMultilevel"/>
    <w:tmpl w:val="DA4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2E1F"/>
    <w:multiLevelType w:val="hybridMultilevel"/>
    <w:tmpl w:val="2484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A44C3"/>
    <w:multiLevelType w:val="hybridMultilevel"/>
    <w:tmpl w:val="3FB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F7C21"/>
    <w:multiLevelType w:val="hybridMultilevel"/>
    <w:tmpl w:val="C38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EF5"/>
    <w:multiLevelType w:val="hybridMultilevel"/>
    <w:tmpl w:val="939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A2882"/>
    <w:multiLevelType w:val="hybridMultilevel"/>
    <w:tmpl w:val="7388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768F8"/>
    <w:multiLevelType w:val="hybridMultilevel"/>
    <w:tmpl w:val="610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F69F6"/>
    <w:multiLevelType w:val="hybridMultilevel"/>
    <w:tmpl w:val="9D96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E57CB"/>
    <w:multiLevelType w:val="hybridMultilevel"/>
    <w:tmpl w:val="B608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D0611"/>
    <w:multiLevelType w:val="hybridMultilevel"/>
    <w:tmpl w:val="D0A0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D0825"/>
    <w:multiLevelType w:val="hybridMultilevel"/>
    <w:tmpl w:val="30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B091A"/>
    <w:multiLevelType w:val="hybridMultilevel"/>
    <w:tmpl w:val="92B8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915F7"/>
    <w:multiLevelType w:val="hybridMultilevel"/>
    <w:tmpl w:val="BA6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9586C"/>
    <w:multiLevelType w:val="hybridMultilevel"/>
    <w:tmpl w:val="DF6E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17165"/>
    <w:multiLevelType w:val="hybridMultilevel"/>
    <w:tmpl w:val="1D1E5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E41E8"/>
    <w:multiLevelType w:val="hybridMultilevel"/>
    <w:tmpl w:val="6AEA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4795F"/>
    <w:multiLevelType w:val="hybridMultilevel"/>
    <w:tmpl w:val="FD76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92587"/>
    <w:multiLevelType w:val="hybridMultilevel"/>
    <w:tmpl w:val="A690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1"/>
  </w:num>
  <w:num w:numId="4">
    <w:abstractNumId w:val="29"/>
  </w:num>
  <w:num w:numId="5">
    <w:abstractNumId w:val="19"/>
  </w:num>
  <w:num w:numId="6">
    <w:abstractNumId w:val="1"/>
  </w:num>
  <w:num w:numId="7">
    <w:abstractNumId w:val="39"/>
  </w:num>
  <w:num w:numId="8">
    <w:abstractNumId w:val="40"/>
  </w:num>
  <w:num w:numId="9">
    <w:abstractNumId w:val="35"/>
  </w:num>
  <w:num w:numId="10">
    <w:abstractNumId w:val="5"/>
  </w:num>
  <w:num w:numId="11">
    <w:abstractNumId w:val="9"/>
  </w:num>
  <w:num w:numId="12">
    <w:abstractNumId w:val="2"/>
  </w:num>
  <w:num w:numId="13">
    <w:abstractNumId w:val="38"/>
  </w:num>
  <w:num w:numId="14">
    <w:abstractNumId w:val="28"/>
  </w:num>
  <w:num w:numId="15">
    <w:abstractNumId w:val="8"/>
  </w:num>
  <w:num w:numId="16">
    <w:abstractNumId w:val="20"/>
  </w:num>
  <w:num w:numId="17">
    <w:abstractNumId w:val="18"/>
  </w:num>
  <w:num w:numId="18">
    <w:abstractNumId w:val="24"/>
  </w:num>
  <w:num w:numId="19">
    <w:abstractNumId w:val="36"/>
  </w:num>
  <w:num w:numId="20">
    <w:abstractNumId w:val="32"/>
  </w:num>
  <w:num w:numId="21">
    <w:abstractNumId w:val="42"/>
  </w:num>
  <w:num w:numId="22">
    <w:abstractNumId w:val="27"/>
  </w:num>
  <w:num w:numId="23">
    <w:abstractNumId w:val="0"/>
  </w:num>
  <w:num w:numId="24">
    <w:abstractNumId w:val="17"/>
  </w:num>
  <w:num w:numId="25">
    <w:abstractNumId w:val="3"/>
  </w:num>
  <w:num w:numId="26">
    <w:abstractNumId w:val="6"/>
  </w:num>
  <w:num w:numId="27">
    <w:abstractNumId w:val="14"/>
  </w:num>
  <w:num w:numId="28">
    <w:abstractNumId w:val="41"/>
  </w:num>
  <w:num w:numId="29">
    <w:abstractNumId w:val="11"/>
  </w:num>
  <w:num w:numId="30">
    <w:abstractNumId w:val="37"/>
  </w:num>
  <w:num w:numId="31">
    <w:abstractNumId w:val="15"/>
  </w:num>
  <w:num w:numId="32">
    <w:abstractNumId w:val="22"/>
  </w:num>
  <w:num w:numId="33">
    <w:abstractNumId w:val="13"/>
  </w:num>
  <w:num w:numId="34">
    <w:abstractNumId w:val="16"/>
  </w:num>
  <w:num w:numId="35">
    <w:abstractNumId w:val="33"/>
  </w:num>
  <w:num w:numId="36">
    <w:abstractNumId w:val="30"/>
  </w:num>
  <w:num w:numId="37">
    <w:abstractNumId w:val="25"/>
  </w:num>
  <w:num w:numId="38">
    <w:abstractNumId w:val="7"/>
  </w:num>
  <w:num w:numId="39">
    <w:abstractNumId w:val="21"/>
  </w:num>
  <w:num w:numId="40">
    <w:abstractNumId w:val="23"/>
  </w:num>
  <w:num w:numId="41">
    <w:abstractNumId w:val="10"/>
  </w:num>
  <w:num w:numId="42">
    <w:abstractNumId w:val="26"/>
  </w:num>
  <w:num w:numId="43">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FA"/>
    <w:rsid w:val="00000097"/>
    <w:rsid w:val="000000C1"/>
    <w:rsid w:val="000001EB"/>
    <w:rsid w:val="000006E4"/>
    <w:rsid w:val="00000AE3"/>
    <w:rsid w:val="00000E3B"/>
    <w:rsid w:val="00001431"/>
    <w:rsid w:val="00001454"/>
    <w:rsid w:val="000015E3"/>
    <w:rsid w:val="000015F0"/>
    <w:rsid w:val="000017A5"/>
    <w:rsid w:val="00001B34"/>
    <w:rsid w:val="00001BA1"/>
    <w:rsid w:val="000022AE"/>
    <w:rsid w:val="000023E7"/>
    <w:rsid w:val="000024F2"/>
    <w:rsid w:val="0000261E"/>
    <w:rsid w:val="0000272B"/>
    <w:rsid w:val="0000278B"/>
    <w:rsid w:val="00002B42"/>
    <w:rsid w:val="00002BD4"/>
    <w:rsid w:val="0000414F"/>
    <w:rsid w:val="00004625"/>
    <w:rsid w:val="000047EE"/>
    <w:rsid w:val="00004D14"/>
    <w:rsid w:val="00004F71"/>
    <w:rsid w:val="00004FAC"/>
    <w:rsid w:val="00004FF4"/>
    <w:rsid w:val="00005026"/>
    <w:rsid w:val="000050DE"/>
    <w:rsid w:val="0000592C"/>
    <w:rsid w:val="00005B8F"/>
    <w:rsid w:val="00005C4E"/>
    <w:rsid w:val="00006932"/>
    <w:rsid w:val="00006CF4"/>
    <w:rsid w:val="00007210"/>
    <w:rsid w:val="00007552"/>
    <w:rsid w:val="00007725"/>
    <w:rsid w:val="000079D2"/>
    <w:rsid w:val="00007A36"/>
    <w:rsid w:val="00007C21"/>
    <w:rsid w:val="00010390"/>
    <w:rsid w:val="00010783"/>
    <w:rsid w:val="00010D40"/>
    <w:rsid w:val="00010EA6"/>
    <w:rsid w:val="0001113F"/>
    <w:rsid w:val="00011573"/>
    <w:rsid w:val="00011580"/>
    <w:rsid w:val="00011985"/>
    <w:rsid w:val="00011A20"/>
    <w:rsid w:val="00011BF5"/>
    <w:rsid w:val="00011CE9"/>
    <w:rsid w:val="00011FB6"/>
    <w:rsid w:val="000120B3"/>
    <w:rsid w:val="0001230E"/>
    <w:rsid w:val="000129F3"/>
    <w:rsid w:val="00012C91"/>
    <w:rsid w:val="00013042"/>
    <w:rsid w:val="000133F7"/>
    <w:rsid w:val="0001375C"/>
    <w:rsid w:val="00013B08"/>
    <w:rsid w:val="000142D9"/>
    <w:rsid w:val="00014DC3"/>
    <w:rsid w:val="0001537B"/>
    <w:rsid w:val="00015826"/>
    <w:rsid w:val="00015836"/>
    <w:rsid w:val="00015920"/>
    <w:rsid w:val="00015EE1"/>
    <w:rsid w:val="000169C9"/>
    <w:rsid w:val="00016CEA"/>
    <w:rsid w:val="00016DA0"/>
    <w:rsid w:val="00016F18"/>
    <w:rsid w:val="00017928"/>
    <w:rsid w:val="00017EF3"/>
    <w:rsid w:val="0002028B"/>
    <w:rsid w:val="000206C9"/>
    <w:rsid w:val="00020C7C"/>
    <w:rsid w:val="00020D01"/>
    <w:rsid w:val="0002103F"/>
    <w:rsid w:val="00021374"/>
    <w:rsid w:val="00021503"/>
    <w:rsid w:val="00021A38"/>
    <w:rsid w:val="00021A3B"/>
    <w:rsid w:val="00021AD9"/>
    <w:rsid w:val="000226EA"/>
    <w:rsid w:val="00022DA4"/>
    <w:rsid w:val="00022E52"/>
    <w:rsid w:val="00022F97"/>
    <w:rsid w:val="00023094"/>
    <w:rsid w:val="0002309D"/>
    <w:rsid w:val="000231D1"/>
    <w:rsid w:val="000232FD"/>
    <w:rsid w:val="000233D8"/>
    <w:rsid w:val="0002465F"/>
    <w:rsid w:val="00024F69"/>
    <w:rsid w:val="00025A90"/>
    <w:rsid w:val="00025E75"/>
    <w:rsid w:val="00026280"/>
    <w:rsid w:val="000269E4"/>
    <w:rsid w:val="00026B93"/>
    <w:rsid w:val="00026F79"/>
    <w:rsid w:val="00027211"/>
    <w:rsid w:val="00027818"/>
    <w:rsid w:val="000278B8"/>
    <w:rsid w:val="00027AF5"/>
    <w:rsid w:val="00027EAA"/>
    <w:rsid w:val="00027FA9"/>
    <w:rsid w:val="00030511"/>
    <w:rsid w:val="000305BF"/>
    <w:rsid w:val="00030F56"/>
    <w:rsid w:val="0003149D"/>
    <w:rsid w:val="000317B1"/>
    <w:rsid w:val="00031801"/>
    <w:rsid w:val="00031A89"/>
    <w:rsid w:val="00031E92"/>
    <w:rsid w:val="0003235C"/>
    <w:rsid w:val="0003259F"/>
    <w:rsid w:val="0003295F"/>
    <w:rsid w:val="00032B47"/>
    <w:rsid w:val="000331A7"/>
    <w:rsid w:val="00033574"/>
    <w:rsid w:val="00033DAA"/>
    <w:rsid w:val="00033E70"/>
    <w:rsid w:val="00034196"/>
    <w:rsid w:val="0003421D"/>
    <w:rsid w:val="00034305"/>
    <w:rsid w:val="0003430B"/>
    <w:rsid w:val="00034372"/>
    <w:rsid w:val="0003438A"/>
    <w:rsid w:val="000345B6"/>
    <w:rsid w:val="00034704"/>
    <w:rsid w:val="0003474E"/>
    <w:rsid w:val="00034759"/>
    <w:rsid w:val="00034B9E"/>
    <w:rsid w:val="0003506B"/>
    <w:rsid w:val="0003544C"/>
    <w:rsid w:val="000357EF"/>
    <w:rsid w:val="00035A24"/>
    <w:rsid w:val="00035AF4"/>
    <w:rsid w:val="000362D4"/>
    <w:rsid w:val="0003638A"/>
    <w:rsid w:val="00036484"/>
    <w:rsid w:val="00036684"/>
    <w:rsid w:val="0003685E"/>
    <w:rsid w:val="00036A31"/>
    <w:rsid w:val="00036C3A"/>
    <w:rsid w:val="00037223"/>
    <w:rsid w:val="0003725B"/>
    <w:rsid w:val="00040353"/>
    <w:rsid w:val="000403BB"/>
    <w:rsid w:val="00040770"/>
    <w:rsid w:val="00041072"/>
    <w:rsid w:val="000410C8"/>
    <w:rsid w:val="00041164"/>
    <w:rsid w:val="000412CA"/>
    <w:rsid w:val="000414D8"/>
    <w:rsid w:val="000416C4"/>
    <w:rsid w:val="00041777"/>
    <w:rsid w:val="00041929"/>
    <w:rsid w:val="00041D98"/>
    <w:rsid w:val="00042072"/>
    <w:rsid w:val="0004219F"/>
    <w:rsid w:val="000426E4"/>
    <w:rsid w:val="00042CE7"/>
    <w:rsid w:val="00042DA2"/>
    <w:rsid w:val="00043326"/>
    <w:rsid w:val="000437C8"/>
    <w:rsid w:val="0004419A"/>
    <w:rsid w:val="0004426D"/>
    <w:rsid w:val="000444EB"/>
    <w:rsid w:val="000448A5"/>
    <w:rsid w:val="00044EB0"/>
    <w:rsid w:val="00044F2B"/>
    <w:rsid w:val="00045A3C"/>
    <w:rsid w:val="000466C9"/>
    <w:rsid w:val="000467E5"/>
    <w:rsid w:val="00046919"/>
    <w:rsid w:val="00046C09"/>
    <w:rsid w:val="00046FE8"/>
    <w:rsid w:val="000473BE"/>
    <w:rsid w:val="00047ADE"/>
    <w:rsid w:val="00047F8A"/>
    <w:rsid w:val="000502C4"/>
    <w:rsid w:val="000506FE"/>
    <w:rsid w:val="00050B88"/>
    <w:rsid w:val="00050D01"/>
    <w:rsid w:val="00051163"/>
    <w:rsid w:val="000513C1"/>
    <w:rsid w:val="0005173C"/>
    <w:rsid w:val="00051ECE"/>
    <w:rsid w:val="0005216D"/>
    <w:rsid w:val="00052492"/>
    <w:rsid w:val="000528ED"/>
    <w:rsid w:val="0005295B"/>
    <w:rsid w:val="000529EE"/>
    <w:rsid w:val="00052A02"/>
    <w:rsid w:val="00052AA1"/>
    <w:rsid w:val="00052B18"/>
    <w:rsid w:val="00052EC0"/>
    <w:rsid w:val="00053661"/>
    <w:rsid w:val="00053984"/>
    <w:rsid w:val="00053E52"/>
    <w:rsid w:val="00054151"/>
    <w:rsid w:val="0005479D"/>
    <w:rsid w:val="000549C7"/>
    <w:rsid w:val="00054A1C"/>
    <w:rsid w:val="00054B3D"/>
    <w:rsid w:val="00054B51"/>
    <w:rsid w:val="0005535D"/>
    <w:rsid w:val="00055A25"/>
    <w:rsid w:val="00055D54"/>
    <w:rsid w:val="00055FB1"/>
    <w:rsid w:val="0005645B"/>
    <w:rsid w:val="000566B1"/>
    <w:rsid w:val="00056708"/>
    <w:rsid w:val="00056A41"/>
    <w:rsid w:val="00056F25"/>
    <w:rsid w:val="00057737"/>
    <w:rsid w:val="000577CB"/>
    <w:rsid w:val="00057E37"/>
    <w:rsid w:val="00057E9E"/>
    <w:rsid w:val="00060010"/>
    <w:rsid w:val="00060139"/>
    <w:rsid w:val="0006022F"/>
    <w:rsid w:val="000603F8"/>
    <w:rsid w:val="000604CD"/>
    <w:rsid w:val="00060593"/>
    <w:rsid w:val="0006099F"/>
    <w:rsid w:val="00060AE2"/>
    <w:rsid w:val="00060BA0"/>
    <w:rsid w:val="00060F4C"/>
    <w:rsid w:val="00061339"/>
    <w:rsid w:val="0006141D"/>
    <w:rsid w:val="000616E8"/>
    <w:rsid w:val="00061AA0"/>
    <w:rsid w:val="00061D25"/>
    <w:rsid w:val="00061F91"/>
    <w:rsid w:val="000620B8"/>
    <w:rsid w:val="000620E7"/>
    <w:rsid w:val="00062243"/>
    <w:rsid w:val="0006292F"/>
    <w:rsid w:val="00062A5C"/>
    <w:rsid w:val="00062B11"/>
    <w:rsid w:val="00062C5C"/>
    <w:rsid w:val="00063105"/>
    <w:rsid w:val="00063622"/>
    <w:rsid w:val="00063941"/>
    <w:rsid w:val="00063DED"/>
    <w:rsid w:val="000640F1"/>
    <w:rsid w:val="00065097"/>
    <w:rsid w:val="0006546E"/>
    <w:rsid w:val="00065777"/>
    <w:rsid w:val="00065F5E"/>
    <w:rsid w:val="000665F9"/>
    <w:rsid w:val="00066623"/>
    <w:rsid w:val="000667F0"/>
    <w:rsid w:val="00066AB3"/>
    <w:rsid w:val="0006707B"/>
    <w:rsid w:val="000670C9"/>
    <w:rsid w:val="000670F3"/>
    <w:rsid w:val="000674BA"/>
    <w:rsid w:val="000674DF"/>
    <w:rsid w:val="0006770D"/>
    <w:rsid w:val="000678BF"/>
    <w:rsid w:val="00067DF3"/>
    <w:rsid w:val="00067FE0"/>
    <w:rsid w:val="00070020"/>
    <w:rsid w:val="0007002F"/>
    <w:rsid w:val="0007030E"/>
    <w:rsid w:val="00070378"/>
    <w:rsid w:val="0007055A"/>
    <w:rsid w:val="00070682"/>
    <w:rsid w:val="00070689"/>
    <w:rsid w:val="000707D7"/>
    <w:rsid w:val="00070852"/>
    <w:rsid w:val="00070C8E"/>
    <w:rsid w:val="00070E3F"/>
    <w:rsid w:val="00071026"/>
    <w:rsid w:val="00071165"/>
    <w:rsid w:val="000711A4"/>
    <w:rsid w:val="000711F1"/>
    <w:rsid w:val="00071D3F"/>
    <w:rsid w:val="00071EE3"/>
    <w:rsid w:val="00071EE6"/>
    <w:rsid w:val="0007215B"/>
    <w:rsid w:val="00072D2A"/>
    <w:rsid w:val="00072DB3"/>
    <w:rsid w:val="00073431"/>
    <w:rsid w:val="000734BD"/>
    <w:rsid w:val="000735AD"/>
    <w:rsid w:val="0007364E"/>
    <w:rsid w:val="00073670"/>
    <w:rsid w:val="0007394A"/>
    <w:rsid w:val="000739B9"/>
    <w:rsid w:val="00073B50"/>
    <w:rsid w:val="000743C1"/>
    <w:rsid w:val="000748B1"/>
    <w:rsid w:val="00075004"/>
    <w:rsid w:val="000751A5"/>
    <w:rsid w:val="000752BA"/>
    <w:rsid w:val="000758FF"/>
    <w:rsid w:val="00075EF0"/>
    <w:rsid w:val="000761C9"/>
    <w:rsid w:val="00076392"/>
    <w:rsid w:val="000763C0"/>
    <w:rsid w:val="000765D5"/>
    <w:rsid w:val="000765F5"/>
    <w:rsid w:val="000768B2"/>
    <w:rsid w:val="00076BB6"/>
    <w:rsid w:val="00076D4F"/>
    <w:rsid w:val="00077257"/>
    <w:rsid w:val="000773B8"/>
    <w:rsid w:val="00077971"/>
    <w:rsid w:val="00077A2C"/>
    <w:rsid w:val="00077B57"/>
    <w:rsid w:val="00077C3C"/>
    <w:rsid w:val="00077CB4"/>
    <w:rsid w:val="0008033C"/>
    <w:rsid w:val="00080A73"/>
    <w:rsid w:val="00080AB4"/>
    <w:rsid w:val="00080CD8"/>
    <w:rsid w:val="00081429"/>
    <w:rsid w:val="00081431"/>
    <w:rsid w:val="00081B9F"/>
    <w:rsid w:val="000822E2"/>
    <w:rsid w:val="0008238D"/>
    <w:rsid w:val="000825FB"/>
    <w:rsid w:val="00082D50"/>
    <w:rsid w:val="00082DA1"/>
    <w:rsid w:val="0008392A"/>
    <w:rsid w:val="00083A47"/>
    <w:rsid w:val="00083D53"/>
    <w:rsid w:val="0008411B"/>
    <w:rsid w:val="000841E4"/>
    <w:rsid w:val="000845A7"/>
    <w:rsid w:val="0008473D"/>
    <w:rsid w:val="000848B0"/>
    <w:rsid w:val="00084C5A"/>
    <w:rsid w:val="00084EE9"/>
    <w:rsid w:val="0008667D"/>
    <w:rsid w:val="000868E5"/>
    <w:rsid w:val="00086A7A"/>
    <w:rsid w:val="00086BD3"/>
    <w:rsid w:val="00086FD1"/>
    <w:rsid w:val="0008714C"/>
    <w:rsid w:val="00087C50"/>
    <w:rsid w:val="0009017F"/>
    <w:rsid w:val="00090581"/>
    <w:rsid w:val="000906E2"/>
    <w:rsid w:val="00090E1E"/>
    <w:rsid w:val="00090F99"/>
    <w:rsid w:val="000911E3"/>
    <w:rsid w:val="000911E5"/>
    <w:rsid w:val="000912EF"/>
    <w:rsid w:val="000917D6"/>
    <w:rsid w:val="000922AD"/>
    <w:rsid w:val="000924DA"/>
    <w:rsid w:val="00092CF7"/>
    <w:rsid w:val="00092D45"/>
    <w:rsid w:val="00092EC5"/>
    <w:rsid w:val="000933A6"/>
    <w:rsid w:val="000933FE"/>
    <w:rsid w:val="0009360B"/>
    <w:rsid w:val="000936AA"/>
    <w:rsid w:val="000938F0"/>
    <w:rsid w:val="00093956"/>
    <w:rsid w:val="00093A68"/>
    <w:rsid w:val="0009439C"/>
    <w:rsid w:val="0009450F"/>
    <w:rsid w:val="000949AA"/>
    <w:rsid w:val="000954C6"/>
    <w:rsid w:val="000956A3"/>
    <w:rsid w:val="000957FE"/>
    <w:rsid w:val="00095A01"/>
    <w:rsid w:val="00095F45"/>
    <w:rsid w:val="0009616A"/>
    <w:rsid w:val="000962DE"/>
    <w:rsid w:val="000964D9"/>
    <w:rsid w:val="000964DA"/>
    <w:rsid w:val="00096891"/>
    <w:rsid w:val="0009699A"/>
    <w:rsid w:val="00096AC3"/>
    <w:rsid w:val="00096F3F"/>
    <w:rsid w:val="000972EB"/>
    <w:rsid w:val="00097EA9"/>
    <w:rsid w:val="000A08E0"/>
    <w:rsid w:val="000A0D26"/>
    <w:rsid w:val="000A0E25"/>
    <w:rsid w:val="000A18EC"/>
    <w:rsid w:val="000A1AD9"/>
    <w:rsid w:val="000A1B7F"/>
    <w:rsid w:val="000A1E57"/>
    <w:rsid w:val="000A2213"/>
    <w:rsid w:val="000A2247"/>
    <w:rsid w:val="000A2CF9"/>
    <w:rsid w:val="000A34D6"/>
    <w:rsid w:val="000A3E25"/>
    <w:rsid w:val="000A404A"/>
    <w:rsid w:val="000A4629"/>
    <w:rsid w:val="000A4650"/>
    <w:rsid w:val="000A475B"/>
    <w:rsid w:val="000A4C84"/>
    <w:rsid w:val="000A4E9D"/>
    <w:rsid w:val="000A53B4"/>
    <w:rsid w:val="000A58BB"/>
    <w:rsid w:val="000A63FA"/>
    <w:rsid w:val="000A65E3"/>
    <w:rsid w:val="000A6E5E"/>
    <w:rsid w:val="000A71D3"/>
    <w:rsid w:val="000A7900"/>
    <w:rsid w:val="000A7A3C"/>
    <w:rsid w:val="000A7ACE"/>
    <w:rsid w:val="000B02BE"/>
    <w:rsid w:val="000B1122"/>
    <w:rsid w:val="000B139A"/>
    <w:rsid w:val="000B171B"/>
    <w:rsid w:val="000B17FA"/>
    <w:rsid w:val="000B1B12"/>
    <w:rsid w:val="000B2121"/>
    <w:rsid w:val="000B2259"/>
    <w:rsid w:val="000B25C6"/>
    <w:rsid w:val="000B27A0"/>
    <w:rsid w:val="000B27CD"/>
    <w:rsid w:val="000B3056"/>
    <w:rsid w:val="000B3080"/>
    <w:rsid w:val="000B33EB"/>
    <w:rsid w:val="000B36B6"/>
    <w:rsid w:val="000B38B4"/>
    <w:rsid w:val="000B3DC1"/>
    <w:rsid w:val="000B4359"/>
    <w:rsid w:val="000B4458"/>
    <w:rsid w:val="000B5073"/>
    <w:rsid w:val="000B50EC"/>
    <w:rsid w:val="000B5205"/>
    <w:rsid w:val="000B5552"/>
    <w:rsid w:val="000B55FC"/>
    <w:rsid w:val="000B5A0D"/>
    <w:rsid w:val="000B61BA"/>
    <w:rsid w:val="000B6336"/>
    <w:rsid w:val="000B663A"/>
    <w:rsid w:val="000B6ADF"/>
    <w:rsid w:val="000B6BB5"/>
    <w:rsid w:val="000B72C0"/>
    <w:rsid w:val="000B7419"/>
    <w:rsid w:val="000B7489"/>
    <w:rsid w:val="000B7B23"/>
    <w:rsid w:val="000C0174"/>
    <w:rsid w:val="000C056B"/>
    <w:rsid w:val="000C05EB"/>
    <w:rsid w:val="000C06AC"/>
    <w:rsid w:val="000C076C"/>
    <w:rsid w:val="000C117B"/>
    <w:rsid w:val="000C1A77"/>
    <w:rsid w:val="000C1FE9"/>
    <w:rsid w:val="000C220E"/>
    <w:rsid w:val="000C23F3"/>
    <w:rsid w:val="000C2A2F"/>
    <w:rsid w:val="000C2BBF"/>
    <w:rsid w:val="000C2BEC"/>
    <w:rsid w:val="000C2EB6"/>
    <w:rsid w:val="000C304A"/>
    <w:rsid w:val="000C3538"/>
    <w:rsid w:val="000C35DE"/>
    <w:rsid w:val="000C3797"/>
    <w:rsid w:val="000C3918"/>
    <w:rsid w:val="000C39A1"/>
    <w:rsid w:val="000C3A9E"/>
    <w:rsid w:val="000C3CE1"/>
    <w:rsid w:val="000C3F7C"/>
    <w:rsid w:val="000C4054"/>
    <w:rsid w:val="000C4416"/>
    <w:rsid w:val="000C445C"/>
    <w:rsid w:val="000C475F"/>
    <w:rsid w:val="000C4A56"/>
    <w:rsid w:val="000C4AB4"/>
    <w:rsid w:val="000C4ACB"/>
    <w:rsid w:val="000C4CAB"/>
    <w:rsid w:val="000C4F8C"/>
    <w:rsid w:val="000C5946"/>
    <w:rsid w:val="000C5A2C"/>
    <w:rsid w:val="000C5C22"/>
    <w:rsid w:val="000C5E7E"/>
    <w:rsid w:val="000C5FAF"/>
    <w:rsid w:val="000C6AD2"/>
    <w:rsid w:val="000C6C0C"/>
    <w:rsid w:val="000C6D45"/>
    <w:rsid w:val="000C717D"/>
    <w:rsid w:val="000C7CA0"/>
    <w:rsid w:val="000D0672"/>
    <w:rsid w:val="000D0754"/>
    <w:rsid w:val="000D09AD"/>
    <w:rsid w:val="000D0A00"/>
    <w:rsid w:val="000D0AFC"/>
    <w:rsid w:val="000D17B9"/>
    <w:rsid w:val="000D1D66"/>
    <w:rsid w:val="000D1F44"/>
    <w:rsid w:val="000D2AC7"/>
    <w:rsid w:val="000D2BA0"/>
    <w:rsid w:val="000D2CA1"/>
    <w:rsid w:val="000D38E3"/>
    <w:rsid w:val="000D3B2B"/>
    <w:rsid w:val="000D3F35"/>
    <w:rsid w:val="000D40B6"/>
    <w:rsid w:val="000D4982"/>
    <w:rsid w:val="000D4ADC"/>
    <w:rsid w:val="000D4D46"/>
    <w:rsid w:val="000D4EC3"/>
    <w:rsid w:val="000D4F8B"/>
    <w:rsid w:val="000D53D8"/>
    <w:rsid w:val="000D5936"/>
    <w:rsid w:val="000D5B33"/>
    <w:rsid w:val="000D5B34"/>
    <w:rsid w:val="000D5BF2"/>
    <w:rsid w:val="000D5D01"/>
    <w:rsid w:val="000D5DB6"/>
    <w:rsid w:val="000D5DFF"/>
    <w:rsid w:val="000D6237"/>
    <w:rsid w:val="000D62DC"/>
    <w:rsid w:val="000D6C65"/>
    <w:rsid w:val="000D6CDD"/>
    <w:rsid w:val="000D7883"/>
    <w:rsid w:val="000D7AF2"/>
    <w:rsid w:val="000D7B7A"/>
    <w:rsid w:val="000D7C99"/>
    <w:rsid w:val="000D7FBF"/>
    <w:rsid w:val="000D7FFA"/>
    <w:rsid w:val="000E0013"/>
    <w:rsid w:val="000E0260"/>
    <w:rsid w:val="000E0261"/>
    <w:rsid w:val="000E0986"/>
    <w:rsid w:val="000E09E6"/>
    <w:rsid w:val="000E0D58"/>
    <w:rsid w:val="000E0D71"/>
    <w:rsid w:val="000E12EB"/>
    <w:rsid w:val="000E16BF"/>
    <w:rsid w:val="000E1A02"/>
    <w:rsid w:val="000E1CA0"/>
    <w:rsid w:val="000E250E"/>
    <w:rsid w:val="000E258D"/>
    <w:rsid w:val="000E2C42"/>
    <w:rsid w:val="000E3327"/>
    <w:rsid w:val="000E3337"/>
    <w:rsid w:val="000E3547"/>
    <w:rsid w:val="000E376A"/>
    <w:rsid w:val="000E4429"/>
    <w:rsid w:val="000E4EB4"/>
    <w:rsid w:val="000E50E1"/>
    <w:rsid w:val="000E50E4"/>
    <w:rsid w:val="000E552D"/>
    <w:rsid w:val="000E582A"/>
    <w:rsid w:val="000E58C4"/>
    <w:rsid w:val="000E59ED"/>
    <w:rsid w:val="000E5A58"/>
    <w:rsid w:val="000E5FE2"/>
    <w:rsid w:val="000E6114"/>
    <w:rsid w:val="000E6279"/>
    <w:rsid w:val="000E672E"/>
    <w:rsid w:val="000E675D"/>
    <w:rsid w:val="000E6B90"/>
    <w:rsid w:val="000E6F92"/>
    <w:rsid w:val="000E6FAB"/>
    <w:rsid w:val="000E7239"/>
    <w:rsid w:val="000F03AF"/>
    <w:rsid w:val="000F0923"/>
    <w:rsid w:val="000F0CDC"/>
    <w:rsid w:val="000F12F2"/>
    <w:rsid w:val="000F1C91"/>
    <w:rsid w:val="000F20C3"/>
    <w:rsid w:val="000F210F"/>
    <w:rsid w:val="000F2466"/>
    <w:rsid w:val="000F2539"/>
    <w:rsid w:val="000F2789"/>
    <w:rsid w:val="000F29DE"/>
    <w:rsid w:val="000F304D"/>
    <w:rsid w:val="000F3597"/>
    <w:rsid w:val="000F390F"/>
    <w:rsid w:val="000F3AC5"/>
    <w:rsid w:val="000F4196"/>
    <w:rsid w:val="000F44F8"/>
    <w:rsid w:val="000F4501"/>
    <w:rsid w:val="000F5550"/>
    <w:rsid w:val="000F55C0"/>
    <w:rsid w:val="000F5869"/>
    <w:rsid w:val="000F5B16"/>
    <w:rsid w:val="000F5C0A"/>
    <w:rsid w:val="000F603F"/>
    <w:rsid w:val="000F672B"/>
    <w:rsid w:val="000F697D"/>
    <w:rsid w:val="000F6C30"/>
    <w:rsid w:val="000F6EB7"/>
    <w:rsid w:val="000F70D7"/>
    <w:rsid w:val="000F7859"/>
    <w:rsid w:val="000F7AD2"/>
    <w:rsid w:val="000F7B0F"/>
    <w:rsid w:val="000F7D50"/>
    <w:rsid w:val="00100490"/>
    <w:rsid w:val="00100974"/>
    <w:rsid w:val="00100E4C"/>
    <w:rsid w:val="001010EF"/>
    <w:rsid w:val="001025F4"/>
    <w:rsid w:val="00102803"/>
    <w:rsid w:val="00102EED"/>
    <w:rsid w:val="00103237"/>
    <w:rsid w:val="001033DF"/>
    <w:rsid w:val="001033EA"/>
    <w:rsid w:val="0010386D"/>
    <w:rsid w:val="00103BDB"/>
    <w:rsid w:val="00103F17"/>
    <w:rsid w:val="00104031"/>
    <w:rsid w:val="0010405F"/>
    <w:rsid w:val="0010458A"/>
    <w:rsid w:val="0010479F"/>
    <w:rsid w:val="0010492E"/>
    <w:rsid w:val="001053B6"/>
    <w:rsid w:val="00105C40"/>
    <w:rsid w:val="001060B1"/>
    <w:rsid w:val="001060C6"/>
    <w:rsid w:val="00106913"/>
    <w:rsid w:val="00106BDB"/>
    <w:rsid w:val="00107372"/>
    <w:rsid w:val="001076D9"/>
    <w:rsid w:val="001079AD"/>
    <w:rsid w:val="00107C25"/>
    <w:rsid w:val="00107EF1"/>
    <w:rsid w:val="0011080F"/>
    <w:rsid w:val="00110935"/>
    <w:rsid w:val="00111029"/>
    <w:rsid w:val="00111268"/>
    <w:rsid w:val="001114B3"/>
    <w:rsid w:val="001116E3"/>
    <w:rsid w:val="00111979"/>
    <w:rsid w:val="00111F04"/>
    <w:rsid w:val="00112017"/>
    <w:rsid w:val="00112133"/>
    <w:rsid w:val="00113142"/>
    <w:rsid w:val="00113317"/>
    <w:rsid w:val="00113568"/>
    <w:rsid w:val="001135F8"/>
    <w:rsid w:val="00113E39"/>
    <w:rsid w:val="00113EE7"/>
    <w:rsid w:val="00114B99"/>
    <w:rsid w:val="00114FDB"/>
    <w:rsid w:val="00115540"/>
    <w:rsid w:val="00115C34"/>
    <w:rsid w:val="00116364"/>
    <w:rsid w:val="001169E1"/>
    <w:rsid w:val="00116AA0"/>
    <w:rsid w:val="00116C21"/>
    <w:rsid w:val="00116DDF"/>
    <w:rsid w:val="00116FE0"/>
    <w:rsid w:val="00117014"/>
    <w:rsid w:val="0011728E"/>
    <w:rsid w:val="00117754"/>
    <w:rsid w:val="001177B3"/>
    <w:rsid w:val="00117BF9"/>
    <w:rsid w:val="00117FAC"/>
    <w:rsid w:val="00120591"/>
    <w:rsid w:val="00121011"/>
    <w:rsid w:val="001210A3"/>
    <w:rsid w:val="0012138E"/>
    <w:rsid w:val="00121505"/>
    <w:rsid w:val="001215C9"/>
    <w:rsid w:val="00122060"/>
    <w:rsid w:val="0012274D"/>
    <w:rsid w:val="0012279B"/>
    <w:rsid w:val="00122A38"/>
    <w:rsid w:val="00122B9D"/>
    <w:rsid w:val="001230AD"/>
    <w:rsid w:val="001234C7"/>
    <w:rsid w:val="001237B4"/>
    <w:rsid w:val="001238C7"/>
    <w:rsid w:val="00123A44"/>
    <w:rsid w:val="00123D8B"/>
    <w:rsid w:val="0012454E"/>
    <w:rsid w:val="001249FF"/>
    <w:rsid w:val="00124C6A"/>
    <w:rsid w:val="001251FF"/>
    <w:rsid w:val="001256F6"/>
    <w:rsid w:val="00125CF6"/>
    <w:rsid w:val="0012627E"/>
    <w:rsid w:val="00126BFC"/>
    <w:rsid w:val="001272FC"/>
    <w:rsid w:val="0012745D"/>
    <w:rsid w:val="001274F7"/>
    <w:rsid w:val="00127B8C"/>
    <w:rsid w:val="00127CF2"/>
    <w:rsid w:val="00127EC6"/>
    <w:rsid w:val="0013005D"/>
    <w:rsid w:val="001303CF"/>
    <w:rsid w:val="00130FAA"/>
    <w:rsid w:val="001315CE"/>
    <w:rsid w:val="001317B0"/>
    <w:rsid w:val="00131CC0"/>
    <w:rsid w:val="001320BF"/>
    <w:rsid w:val="00132E1A"/>
    <w:rsid w:val="00132E8A"/>
    <w:rsid w:val="00132F58"/>
    <w:rsid w:val="00133318"/>
    <w:rsid w:val="001346A0"/>
    <w:rsid w:val="0013487D"/>
    <w:rsid w:val="00134C74"/>
    <w:rsid w:val="00134D0B"/>
    <w:rsid w:val="0013505C"/>
    <w:rsid w:val="00135A04"/>
    <w:rsid w:val="00135C09"/>
    <w:rsid w:val="00135E50"/>
    <w:rsid w:val="00135F18"/>
    <w:rsid w:val="0013637D"/>
    <w:rsid w:val="00136998"/>
    <w:rsid w:val="00136DD1"/>
    <w:rsid w:val="00136EC8"/>
    <w:rsid w:val="00136ECB"/>
    <w:rsid w:val="0013772F"/>
    <w:rsid w:val="0014003A"/>
    <w:rsid w:val="001401D2"/>
    <w:rsid w:val="0014033F"/>
    <w:rsid w:val="0014046B"/>
    <w:rsid w:val="001407EA"/>
    <w:rsid w:val="0014087A"/>
    <w:rsid w:val="00140F11"/>
    <w:rsid w:val="0014122A"/>
    <w:rsid w:val="0014188C"/>
    <w:rsid w:val="00141B51"/>
    <w:rsid w:val="00141C64"/>
    <w:rsid w:val="00141D95"/>
    <w:rsid w:val="00142339"/>
    <w:rsid w:val="00142C7F"/>
    <w:rsid w:val="0014347C"/>
    <w:rsid w:val="00143650"/>
    <w:rsid w:val="001438D6"/>
    <w:rsid w:val="00143949"/>
    <w:rsid w:val="0014398A"/>
    <w:rsid w:val="00143EED"/>
    <w:rsid w:val="001441FE"/>
    <w:rsid w:val="00144491"/>
    <w:rsid w:val="001445BA"/>
    <w:rsid w:val="00144807"/>
    <w:rsid w:val="00144AAD"/>
    <w:rsid w:val="00144B12"/>
    <w:rsid w:val="00144ED5"/>
    <w:rsid w:val="001452ED"/>
    <w:rsid w:val="0014567E"/>
    <w:rsid w:val="00145F51"/>
    <w:rsid w:val="00146956"/>
    <w:rsid w:val="00146A28"/>
    <w:rsid w:val="001474A4"/>
    <w:rsid w:val="001474F0"/>
    <w:rsid w:val="00147AA3"/>
    <w:rsid w:val="00147AE1"/>
    <w:rsid w:val="00147E8F"/>
    <w:rsid w:val="00150389"/>
    <w:rsid w:val="00150661"/>
    <w:rsid w:val="00150721"/>
    <w:rsid w:val="0015075B"/>
    <w:rsid w:val="0015117D"/>
    <w:rsid w:val="001512D6"/>
    <w:rsid w:val="00151774"/>
    <w:rsid w:val="001518F0"/>
    <w:rsid w:val="00151C67"/>
    <w:rsid w:val="00151EE2"/>
    <w:rsid w:val="001522CE"/>
    <w:rsid w:val="00152504"/>
    <w:rsid w:val="00152BCB"/>
    <w:rsid w:val="00152F3E"/>
    <w:rsid w:val="00152FCB"/>
    <w:rsid w:val="00152FE7"/>
    <w:rsid w:val="00153069"/>
    <w:rsid w:val="001530E7"/>
    <w:rsid w:val="0015320E"/>
    <w:rsid w:val="001533E5"/>
    <w:rsid w:val="00153635"/>
    <w:rsid w:val="00153A12"/>
    <w:rsid w:val="00153C68"/>
    <w:rsid w:val="00153D83"/>
    <w:rsid w:val="00154298"/>
    <w:rsid w:val="00154D3B"/>
    <w:rsid w:val="00155215"/>
    <w:rsid w:val="0015549D"/>
    <w:rsid w:val="00155B97"/>
    <w:rsid w:val="00155C28"/>
    <w:rsid w:val="0015610A"/>
    <w:rsid w:val="00156F2B"/>
    <w:rsid w:val="00156FEA"/>
    <w:rsid w:val="0015771F"/>
    <w:rsid w:val="001606C0"/>
    <w:rsid w:val="001607A5"/>
    <w:rsid w:val="00160AAF"/>
    <w:rsid w:val="00160E2E"/>
    <w:rsid w:val="00160F44"/>
    <w:rsid w:val="0016143C"/>
    <w:rsid w:val="001615AE"/>
    <w:rsid w:val="00161A29"/>
    <w:rsid w:val="00161E35"/>
    <w:rsid w:val="00162443"/>
    <w:rsid w:val="0016268A"/>
    <w:rsid w:val="00162CF3"/>
    <w:rsid w:val="00162D96"/>
    <w:rsid w:val="00162E71"/>
    <w:rsid w:val="00163163"/>
    <w:rsid w:val="0016359E"/>
    <w:rsid w:val="001636B4"/>
    <w:rsid w:val="00163B28"/>
    <w:rsid w:val="00163CC1"/>
    <w:rsid w:val="00163E4D"/>
    <w:rsid w:val="0016411D"/>
    <w:rsid w:val="0016421D"/>
    <w:rsid w:val="001644BF"/>
    <w:rsid w:val="00164636"/>
    <w:rsid w:val="00164B4B"/>
    <w:rsid w:val="00164F24"/>
    <w:rsid w:val="001655AF"/>
    <w:rsid w:val="0016598B"/>
    <w:rsid w:val="001659B3"/>
    <w:rsid w:val="00165C48"/>
    <w:rsid w:val="00165E67"/>
    <w:rsid w:val="001660A5"/>
    <w:rsid w:val="00167399"/>
    <w:rsid w:val="001677C9"/>
    <w:rsid w:val="0016790A"/>
    <w:rsid w:val="00167946"/>
    <w:rsid w:val="0016797A"/>
    <w:rsid w:val="001679E5"/>
    <w:rsid w:val="00167A05"/>
    <w:rsid w:val="00167B47"/>
    <w:rsid w:val="00167B7D"/>
    <w:rsid w:val="00167F67"/>
    <w:rsid w:val="00170345"/>
    <w:rsid w:val="0017034F"/>
    <w:rsid w:val="00170377"/>
    <w:rsid w:val="00170926"/>
    <w:rsid w:val="00170B55"/>
    <w:rsid w:val="00170B67"/>
    <w:rsid w:val="00170B9C"/>
    <w:rsid w:val="00170C3C"/>
    <w:rsid w:val="00170C86"/>
    <w:rsid w:val="00170DA3"/>
    <w:rsid w:val="00170F42"/>
    <w:rsid w:val="00171613"/>
    <w:rsid w:val="001718FA"/>
    <w:rsid w:val="00171C1D"/>
    <w:rsid w:val="00171D0C"/>
    <w:rsid w:val="00171FD8"/>
    <w:rsid w:val="001724D2"/>
    <w:rsid w:val="00172667"/>
    <w:rsid w:val="00172A25"/>
    <w:rsid w:val="00173112"/>
    <w:rsid w:val="00173732"/>
    <w:rsid w:val="00173C7A"/>
    <w:rsid w:val="00173E43"/>
    <w:rsid w:val="00173F03"/>
    <w:rsid w:val="0017413D"/>
    <w:rsid w:val="0017448A"/>
    <w:rsid w:val="00174572"/>
    <w:rsid w:val="00174920"/>
    <w:rsid w:val="00174C99"/>
    <w:rsid w:val="00174EC2"/>
    <w:rsid w:val="0017561F"/>
    <w:rsid w:val="001759F5"/>
    <w:rsid w:val="00175E27"/>
    <w:rsid w:val="00175EED"/>
    <w:rsid w:val="00176616"/>
    <w:rsid w:val="00176C2D"/>
    <w:rsid w:val="00176F6B"/>
    <w:rsid w:val="00177CC9"/>
    <w:rsid w:val="00177EFF"/>
    <w:rsid w:val="00180246"/>
    <w:rsid w:val="0018092E"/>
    <w:rsid w:val="00180C84"/>
    <w:rsid w:val="0018104B"/>
    <w:rsid w:val="0018129A"/>
    <w:rsid w:val="0018131C"/>
    <w:rsid w:val="00181433"/>
    <w:rsid w:val="001814C5"/>
    <w:rsid w:val="00181943"/>
    <w:rsid w:val="00181ABB"/>
    <w:rsid w:val="001821EA"/>
    <w:rsid w:val="00182584"/>
    <w:rsid w:val="001829FE"/>
    <w:rsid w:val="00182F75"/>
    <w:rsid w:val="00183247"/>
    <w:rsid w:val="001833B3"/>
    <w:rsid w:val="001835B7"/>
    <w:rsid w:val="0018384D"/>
    <w:rsid w:val="001839AE"/>
    <w:rsid w:val="00183D2A"/>
    <w:rsid w:val="00183DB5"/>
    <w:rsid w:val="001840CA"/>
    <w:rsid w:val="00184146"/>
    <w:rsid w:val="001841BB"/>
    <w:rsid w:val="00184292"/>
    <w:rsid w:val="00184503"/>
    <w:rsid w:val="0018491F"/>
    <w:rsid w:val="00184C26"/>
    <w:rsid w:val="00184D98"/>
    <w:rsid w:val="00184E07"/>
    <w:rsid w:val="001851DB"/>
    <w:rsid w:val="00185213"/>
    <w:rsid w:val="00185350"/>
    <w:rsid w:val="00185558"/>
    <w:rsid w:val="00185934"/>
    <w:rsid w:val="00185AB0"/>
    <w:rsid w:val="00185AC4"/>
    <w:rsid w:val="00185B82"/>
    <w:rsid w:val="00185CAD"/>
    <w:rsid w:val="0018600D"/>
    <w:rsid w:val="0018621C"/>
    <w:rsid w:val="0018622D"/>
    <w:rsid w:val="001866D3"/>
    <w:rsid w:val="00186A20"/>
    <w:rsid w:val="00186D6C"/>
    <w:rsid w:val="00186EC4"/>
    <w:rsid w:val="00187590"/>
    <w:rsid w:val="00187891"/>
    <w:rsid w:val="00187B9F"/>
    <w:rsid w:val="00187EF1"/>
    <w:rsid w:val="001906DC"/>
    <w:rsid w:val="001907CF"/>
    <w:rsid w:val="00190A95"/>
    <w:rsid w:val="00190D16"/>
    <w:rsid w:val="00191022"/>
    <w:rsid w:val="00191122"/>
    <w:rsid w:val="001912DA"/>
    <w:rsid w:val="0019179B"/>
    <w:rsid w:val="0019187D"/>
    <w:rsid w:val="00191BE0"/>
    <w:rsid w:val="00191C80"/>
    <w:rsid w:val="00192621"/>
    <w:rsid w:val="00192652"/>
    <w:rsid w:val="00192FFD"/>
    <w:rsid w:val="001936B7"/>
    <w:rsid w:val="00193C61"/>
    <w:rsid w:val="001940C8"/>
    <w:rsid w:val="001940FF"/>
    <w:rsid w:val="001942B5"/>
    <w:rsid w:val="001943AC"/>
    <w:rsid w:val="00194704"/>
    <w:rsid w:val="00194835"/>
    <w:rsid w:val="00194A2C"/>
    <w:rsid w:val="00194F0C"/>
    <w:rsid w:val="00194F5E"/>
    <w:rsid w:val="001951EC"/>
    <w:rsid w:val="0019586F"/>
    <w:rsid w:val="00196313"/>
    <w:rsid w:val="00196A9D"/>
    <w:rsid w:val="00197256"/>
    <w:rsid w:val="001979E5"/>
    <w:rsid w:val="00197A9B"/>
    <w:rsid w:val="001A0048"/>
    <w:rsid w:val="001A01F8"/>
    <w:rsid w:val="001A030D"/>
    <w:rsid w:val="001A0403"/>
    <w:rsid w:val="001A0643"/>
    <w:rsid w:val="001A0684"/>
    <w:rsid w:val="001A1014"/>
    <w:rsid w:val="001A12CA"/>
    <w:rsid w:val="001A14ED"/>
    <w:rsid w:val="001A1672"/>
    <w:rsid w:val="001A27D9"/>
    <w:rsid w:val="001A2B50"/>
    <w:rsid w:val="001A2D7E"/>
    <w:rsid w:val="001A2DE6"/>
    <w:rsid w:val="001A2F7B"/>
    <w:rsid w:val="001A345F"/>
    <w:rsid w:val="001A373A"/>
    <w:rsid w:val="001A3748"/>
    <w:rsid w:val="001A377B"/>
    <w:rsid w:val="001A37DA"/>
    <w:rsid w:val="001A3B90"/>
    <w:rsid w:val="001A3C38"/>
    <w:rsid w:val="001A3C4F"/>
    <w:rsid w:val="001A3C80"/>
    <w:rsid w:val="001A3CB9"/>
    <w:rsid w:val="001A3DFE"/>
    <w:rsid w:val="001A3FBA"/>
    <w:rsid w:val="001A4149"/>
    <w:rsid w:val="001A41B6"/>
    <w:rsid w:val="001A44C1"/>
    <w:rsid w:val="001A4F92"/>
    <w:rsid w:val="001A4FBF"/>
    <w:rsid w:val="001A5150"/>
    <w:rsid w:val="001A597F"/>
    <w:rsid w:val="001A59D2"/>
    <w:rsid w:val="001A5AD4"/>
    <w:rsid w:val="001A5E91"/>
    <w:rsid w:val="001A6815"/>
    <w:rsid w:val="001A6A5E"/>
    <w:rsid w:val="001A6E31"/>
    <w:rsid w:val="001A6ED5"/>
    <w:rsid w:val="001A7115"/>
    <w:rsid w:val="001A71F9"/>
    <w:rsid w:val="001A7292"/>
    <w:rsid w:val="001A75D1"/>
    <w:rsid w:val="001A7A92"/>
    <w:rsid w:val="001A7D11"/>
    <w:rsid w:val="001B00D8"/>
    <w:rsid w:val="001B034B"/>
    <w:rsid w:val="001B0376"/>
    <w:rsid w:val="001B07EE"/>
    <w:rsid w:val="001B0803"/>
    <w:rsid w:val="001B0AB1"/>
    <w:rsid w:val="001B0DC9"/>
    <w:rsid w:val="001B0E38"/>
    <w:rsid w:val="001B1069"/>
    <w:rsid w:val="001B111F"/>
    <w:rsid w:val="001B155A"/>
    <w:rsid w:val="001B159B"/>
    <w:rsid w:val="001B1748"/>
    <w:rsid w:val="001B1BBC"/>
    <w:rsid w:val="001B1F95"/>
    <w:rsid w:val="001B2459"/>
    <w:rsid w:val="001B25CB"/>
    <w:rsid w:val="001B2CD7"/>
    <w:rsid w:val="001B310C"/>
    <w:rsid w:val="001B31A1"/>
    <w:rsid w:val="001B39E5"/>
    <w:rsid w:val="001B3C5F"/>
    <w:rsid w:val="001B3E4D"/>
    <w:rsid w:val="001B3E8F"/>
    <w:rsid w:val="001B40D1"/>
    <w:rsid w:val="001B445C"/>
    <w:rsid w:val="001B454D"/>
    <w:rsid w:val="001B5656"/>
    <w:rsid w:val="001B58D0"/>
    <w:rsid w:val="001B5A34"/>
    <w:rsid w:val="001B6110"/>
    <w:rsid w:val="001B64FC"/>
    <w:rsid w:val="001B65A0"/>
    <w:rsid w:val="001B71E4"/>
    <w:rsid w:val="001B7240"/>
    <w:rsid w:val="001B7441"/>
    <w:rsid w:val="001B771E"/>
    <w:rsid w:val="001B7A70"/>
    <w:rsid w:val="001B7C7D"/>
    <w:rsid w:val="001B7E58"/>
    <w:rsid w:val="001B7E97"/>
    <w:rsid w:val="001C0033"/>
    <w:rsid w:val="001C02AC"/>
    <w:rsid w:val="001C0391"/>
    <w:rsid w:val="001C07D0"/>
    <w:rsid w:val="001C07FB"/>
    <w:rsid w:val="001C138C"/>
    <w:rsid w:val="001C17F1"/>
    <w:rsid w:val="001C19CA"/>
    <w:rsid w:val="001C1C88"/>
    <w:rsid w:val="001C209E"/>
    <w:rsid w:val="001C2232"/>
    <w:rsid w:val="001C261D"/>
    <w:rsid w:val="001C27AD"/>
    <w:rsid w:val="001C2A16"/>
    <w:rsid w:val="001C2A6A"/>
    <w:rsid w:val="001C2C52"/>
    <w:rsid w:val="001C2E30"/>
    <w:rsid w:val="001C2E4B"/>
    <w:rsid w:val="001C2ECC"/>
    <w:rsid w:val="001C33B6"/>
    <w:rsid w:val="001C3E6A"/>
    <w:rsid w:val="001C432E"/>
    <w:rsid w:val="001C446A"/>
    <w:rsid w:val="001C45E0"/>
    <w:rsid w:val="001C4971"/>
    <w:rsid w:val="001C498E"/>
    <w:rsid w:val="001C5152"/>
    <w:rsid w:val="001C522E"/>
    <w:rsid w:val="001C54F4"/>
    <w:rsid w:val="001C5677"/>
    <w:rsid w:val="001C5AA5"/>
    <w:rsid w:val="001C5D5A"/>
    <w:rsid w:val="001C605D"/>
    <w:rsid w:val="001C60F1"/>
    <w:rsid w:val="001C6366"/>
    <w:rsid w:val="001C647F"/>
    <w:rsid w:val="001C70B6"/>
    <w:rsid w:val="001C7260"/>
    <w:rsid w:val="001C7B03"/>
    <w:rsid w:val="001C7B0D"/>
    <w:rsid w:val="001D0128"/>
    <w:rsid w:val="001D01AE"/>
    <w:rsid w:val="001D021A"/>
    <w:rsid w:val="001D0995"/>
    <w:rsid w:val="001D0C3D"/>
    <w:rsid w:val="001D22FF"/>
    <w:rsid w:val="001D2597"/>
    <w:rsid w:val="001D26CB"/>
    <w:rsid w:val="001D2B6E"/>
    <w:rsid w:val="001D316E"/>
    <w:rsid w:val="001D33B7"/>
    <w:rsid w:val="001D5059"/>
    <w:rsid w:val="001D51A5"/>
    <w:rsid w:val="001D5288"/>
    <w:rsid w:val="001D5A41"/>
    <w:rsid w:val="001D5D31"/>
    <w:rsid w:val="001D5DE0"/>
    <w:rsid w:val="001D5FF6"/>
    <w:rsid w:val="001D613F"/>
    <w:rsid w:val="001D654D"/>
    <w:rsid w:val="001D672F"/>
    <w:rsid w:val="001D6C70"/>
    <w:rsid w:val="001D6CC0"/>
    <w:rsid w:val="001D6DF1"/>
    <w:rsid w:val="001D716B"/>
    <w:rsid w:val="001D73DB"/>
    <w:rsid w:val="001D75AF"/>
    <w:rsid w:val="001D7DA2"/>
    <w:rsid w:val="001E0049"/>
    <w:rsid w:val="001E019C"/>
    <w:rsid w:val="001E0516"/>
    <w:rsid w:val="001E0A2B"/>
    <w:rsid w:val="001E1147"/>
    <w:rsid w:val="001E1BF3"/>
    <w:rsid w:val="001E1DD2"/>
    <w:rsid w:val="001E244C"/>
    <w:rsid w:val="001E25B6"/>
    <w:rsid w:val="001E263C"/>
    <w:rsid w:val="001E315C"/>
    <w:rsid w:val="001E341D"/>
    <w:rsid w:val="001E3582"/>
    <w:rsid w:val="001E3610"/>
    <w:rsid w:val="001E39EA"/>
    <w:rsid w:val="001E3C06"/>
    <w:rsid w:val="001E3F45"/>
    <w:rsid w:val="001E46C0"/>
    <w:rsid w:val="001E4755"/>
    <w:rsid w:val="001E4D16"/>
    <w:rsid w:val="001E4DA4"/>
    <w:rsid w:val="001E50EC"/>
    <w:rsid w:val="001E5460"/>
    <w:rsid w:val="001E5834"/>
    <w:rsid w:val="001E5AE3"/>
    <w:rsid w:val="001E5B90"/>
    <w:rsid w:val="001E6147"/>
    <w:rsid w:val="001E6259"/>
    <w:rsid w:val="001E653F"/>
    <w:rsid w:val="001E66BD"/>
    <w:rsid w:val="001E6785"/>
    <w:rsid w:val="001E6D28"/>
    <w:rsid w:val="001E6ED7"/>
    <w:rsid w:val="001E7097"/>
    <w:rsid w:val="001E7390"/>
    <w:rsid w:val="001E7395"/>
    <w:rsid w:val="001E76B1"/>
    <w:rsid w:val="001E7AA4"/>
    <w:rsid w:val="001E7BF1"/>
    <w:rsid w:val="001E7CBF"/>
    <w:rsid w:val="001E7E2A"/>
    <w:rsid w:val="001F0111"/>
    <w:rsid w:val="001F0363"/>
    <w:rsid w:val="001F0877"/>
    <w:rsid w:val="001F0897"/>
    <w:rsid w:val="001F0DC5"/>
    <w:rsid w:val="001F0E3E"/>
    <w:rsid w:val="001F11A9"/>
    <w:rsid w:val="001F1345"/>
    <w:rsid w:val="001F1366"/>
    <w:rsid w:val="001F13CA"/>
    <w:rsid w:val="001F16AE"/>
    <w:rsid w:val="001F1DCB"/>
    <w:rsid w:val="001F1E82"/>
    <w:rsid w:val="001F246C"/>
    <w:rsid w:val="001F293F"/>
    <w:rsid w:val="001F29B2"/>
    <w:rsid w:val="001F2A02"/>
    <w:rsid w:val="001F2D33"/>
    <w:rsid w:val="001F2DA7"/>
    <w:rsid w:val="001F2FF2"/>
    <w:rsid w:val="001F35CA"/>
    <w:rsid w:val="001F38FD"/>
    <w:rsid w:val="001F3A86"/>
    <w:rsid w:val="001F3EEB"/>
    <w:rsid w:val="001F460D"/>
    <w:rsid w:val="001F57B9"/>
    <w:rsid w:val="001F5C16"/>
    <w:rsid w:val="001F5E8E"/>
    <w:rsid w:val="001F6203"/>
    <w:rsid w:val="001F6497"/>
    <w:rsid w:val="001F69C4"/>
    <w:rsid w:val="001F6F65"/>
    <w:rsid w:val="001F7319"/>
    <w:rsid w:val="001F7579"/>
    <w:rsid w:val="001F774C"/>
    <w:rsid w:val="001F7875"/>
    <w:rsid w:val="001F78BC"/>
    <w:rsid w:val="001F7CE0"/>
    <w:rsid w:val="001F7F14"/>
    <w:rsid w:val="00200193"/>
    <w:rsid w:val="00200630"/>
    <w:rsid w:val="0020066D"/>
    <w:rsid w:val="0020095C"/>
    <w:rsid w:val="0020096C"/>
    <w:rsid w:val="00200A28"/>
    <w:rsid w:val="00200D6E"/>
    <w:rsid w:val="0020157A"/>
    <w:rsid w:val="0020172F"/>
    <w:rsid w:val="00201739"/>
    <w:rsid w:val="002025EB"/>
    <w:rsid w:val="00202F2F"/>
    <w:rsid w:val="00202F80"/>
    <w:rsid w:val="0020339C"/>
    <w:rsid w:val="002034B6"/>
    <w:rsid w:val="00203557"/>
    <w:rsid w:val="002035B0"/>
    <w:rsid w:val="002035FF"/>
    <w:rsid w:val="002038F1"/>
    <w:rsid w:val="002040D5"/>
    <w:rsid w:val="00204856"/>
    <w:rsid w:val="00204C0E"/>
    <w:rsid w:val="00204CF9"/>
    <w:rsid w:val="00205306"/>
    <w:rsid w:val="002055EC"/>
    <w:rsid w:val="00205721"/>
    <w:rsid w:val="00205F0D"/>
    <w:rsid w:val="00205F14"/>
    <w:rsid w:val="00206042"/>
    <w:rsid w:val="00206226"/>
    <w:rsid w:val="00206988"/>
    <w:rsid w:val="00206F32"/>
    <w:rsid w:val="00206FF2"/>
    <w:rsid w:val="002071DB"/>
    <w:rsid w:val="002072EB"/>
    <w:rsid w:val="00207419"/>
    <w:rsid w:val="00207600"/>
    <w:rsid w:val="002076BC"/>
    <w:rsid w:val="00207708"/>
    <w:rsid w:val="002077C8"/>
    <w:rsid w:val="002078B7"/>
    <w:rsid w:val="00207957"/>
    <w:rsid w:val="00207D12"/>
    <w:rsid w:val="00207ED9"/>
    <w:rsid w:val="0021052B"/>
    <w:rsid w:val="00210702"/>
    <w:rsid w:val="00210775"/>
    <w:rsid w:val="00210982"/>
    <w:rsid w:val="00210985"/>
    <w:rsid w:val="00211598"/>
    <w:rsid w:val="00211BA3"/>
    <w:rsid w:val="00211BB0"/>
    <w:rsid w:val="00211F24"/>
    <w:rsid w:val="002122B8"/>
    <w:rsid w:val="00212642"/>
    <w:rsid w:val="002127F5"/>
    <w:rsid w:val="00212AAE"/>
    <w:rsid w:val="002134C9"/>
    <w:rsid w:val="00213795"/>
    <w:rsid w:val="00213D8E"/>
    <w:rsid w:val="00213DF2"/>
    <w:rsid w:val="00213F71"/>
    <w:rsid w:val="0021409A"/>
    <w:rsid w:val="002144B9"/>
    <w:rsid w:val="002147F1"/>
    <w:rsid w:val="0021480E"/>
    <w:rsid w:val="00215012"/>
    <w:rsid w:val="00215364"/>
    <w:rsid w:val="00215654"/>
    <w:rsid w:val="00215954"/>
    <w:rsid w:val="002159AE"/>
    <w:rsid w:val="00215AEA"/>
    <w:rsid w:val="00215F7B"/>
    <w:rsid w:val="002160EF"/>
    <w:rsid w:val="002162A8"/>
    <w:rsid w:val="002165C2"/>
    <w:rsid w:val="00216875"/>
    <w:rsid w:val="002169A2"/>
    <w:rsid w:val="002169E9"/>
    <w:rsid w:val="0021760E"/>
    <w:rsid w:val="00217CD1"/>
    <w:rsid w:val="00217D1C"/>
    <w:rsid w:val="00217F05"/>
    <w:rsid w:val="0022030F"/>
    <w:rsid w:val="00220ED6"/>
    <w:rsid w:val="0022104D"/>
    <w:rsid w:val="00221D88"/>
    <w:rsid w:val="002220B3"/>
    <w:rsid w:val="00222190"/>
    <w:rsid w:val="00222923"/>
    <w:rsid w:val="00222A35"/>
    <w:rsid w:val="00222AE2"/>
    <w:rsid w:val="00222B36"/>
    <w:rsid w:val="002231A4"/>
    <w:rsid w:val="00223440"/>
    <w:rsid w:val="00223E01"/>
    <w:rsid w:val="00224025"/>
    <w:rsid w:val="00224570"/>
    <w:rsid w:val="00224C97"/>
    <w:rsid w:val="00224E38"/>
    <w:rsid w:val="00225000"/>
    <w:rsid w:val="0022503D"/>
    <w:rsid w:val="0022510E"/>
    <w:rsid w:val="002258D4"/>
    <w:rsid w:val="00225D26"/>
    <w:rsid w:val="00225EC4"/>
    <w:rsid w:val="0022649D"/>
    <w:rsid w:val="002268BA"/>
    <w:rsid w:val="00226EAE"/>
    <w:rsid w:val="00227176"/>
    <w:rsid w:val="0022735C"/>
    <w:rsid w:val="00227A8E"/>
    <w:rsid w:val="00227F85"/>
    <w:rsid w:val="002301AA"/>
    <w:rsid w:val="00230645"/>
    <w:rsid w:val="00230CEF"/>
    <w:rsid w:val="00230DDD"/>
    <w:rsid w:val="00230F88"/>
    <w:rsid w:val="00230FBB"/>
    <w:rsid w:val="00231B96"/>
    <w:rsid w:val="00231BD2"/>
    <w:rsid w:val="00231ECA"/>
    <w:rsid w:val="00232080"/>
    <w:rsid w:val="002320CA"/>
    <w:rsid w:val="00232130"/>
    <w:rsid w:val="002323E8"/>
    <w:rsid w:val="0023263D"/>
    <w:rsid w:val="00232B6E"/>
    <w:rsid w:val="00232F9D"/>
    <w:rsid w:val="00233717"/>
    <w:rsid w:val="00233E95"/>
    <w:rsid w:val="00233EE0"/>
    <w:rsid w:val="00234168"/>
    <w:rsid w:val="0023465B"/>
    <w:rsid w:val="00234C89"/>
    <w:rsid w:val="0023501B"/>
    <w:rsid w:val="002351C5"/>
    <w:rsid w:val="00235344"/>
    <w:rsid w:val="0023567B"/>
    <w:rsid w:val="00235B9B"/>
    <w:rsid w:val="0023683E"/>
    <w:rsid w:val="002369FD"/>
    <w:rsid w:val="00236D13"/>
    <w:rsid w:val="00236E5A"/>
    <w:rsid w:val="002370BF"/>
    <w:rsid w:val="00237884"/>
    <w:rsid w:val="00237D12"/>
    <w:rsid w:val="00237F41"/>
    <w:rsid w:val="0024011E"/>
    <w:rsid w:val="0024029D"/>
    <w:rsid w:val="00240704"/>
    <w:rsid w:val="00240CE5"/>
    <w:rsid w:val="00240E0B"/>
    <w:rsid w:val="00241462"/>
    <w:rsid w:val="00241E23"/>
    <w:rsid w:val="00241E3F"/>
    <w:rsid w:val="00242181"/>
    <w:rsid w:val="0024237D"/>
    <w:rsid w:val="00242E63"/>
    <w:rsid w:val="00243472"/>
    <w:rsid w:val="00243489"/>
    <w:rsid w:val="002436BE"/>
    <w:rsid w:val="0024486B"/>
    <w:rsid w:val="00244B18"/>
    <w:rsid w:val="00244D0C"/>
    <w:rsid w:val="00244DBB"/>
    <w:rsid w:val="002453AD"/>
    <w:rsid w:val="0024552D"/>
    <w:rsid w:val="00245625"/>
    <w:rsid w:val="002456E6"/>
    <w:rsid w:val="002457F9"/>
    <w:rsid w:val="00245998"/>
    <w:rsid w:val="002459DB"/>
    <w:rsid w:val="00245D6A"/>
    <w:rsid w:val="00245EF2"/>
    <w:rsid w:val="00245FAE"/>
    <w:rsid w:val="002462B2"/>
    <w:rsid w:val="002467AA"/>
    <w:rsid w:val="002469E6"/>
    <w:rsid w:val="00246D06"/>
    <w:rsid w:val="00247553"/>
    <w:rsid w:val="00247646"/>
    <w:rsid w:val="00247930"/>
    <w:rsid w:val="0024796B"/>
    <w:rsid w:val="00247F9E"/>
    <w:rsid w:val="00250259"/>
    <w:rsid w:val="0025027F"/>
    <w:rsid w:val="002507C4"/>
    <w:rsid w:val="00250B89"/>
    <w:rsid w:val="00250F55"/>
    <w:rsid w:val="00251EC8"/>
    <w:rsid w:val="00251F61"/>
    <w:rsid w:val="00252709"/>
    <w:rsid w:val="002528E0"/>
    <w:rsid w:val="00252ABC"/>
    <w:rsid w:val="0025301A"/>
    <w:rsid w:val="002530C3"/>
    <w:rsid w:val="002539FE"/>
    <w:rsid w:val="00253BA7"/>
    <w:rsid w:val="00253E9A"/>
    <w:rsid w:val="0025433B"/>
    <w:rsid w:val="002545E5"/>
    <w:rsid w:val="0025466D"/>
    <w:rsid w:val="00254671"/>
    <w:rsid w:val="002547EA"/>
    <w:rsid w:val="0025483F"/>
    <w:rsid w:val="00254875"/>
    <w:rsid w:val="00254972"/>
    <w:rsid w:val="00254A30"/>
    <w:rsid w:val="00254DF3"/>
    <w:rsid w:val="00254EB1"/>
    <w:rsid w:val="00255C18"/>
    <w:rsid w:val="00255C9E"/>
    <w:rsid w:val="00256717"/>
    <w:rsid w:val="00256C55"/>
    <w:rsid w:val="00256E48"/>
    <w:rsid w:val="0025711B"/>
    <w:rsid w:val="0025723D"/>
    <w:rsid w:val="00257253"/>
    <w:rsid w:val="002572B5"/>
    <w:rsid w:val="00257363"/>
    <w:rsid w:val="0025743D"/>
    <w:rsid w:val="00257765"/>
    <w:rsid w:val="00257F35"/>
    <w:rsid w:val="0026054D"/>
    <w:rsid w:val="002606C7"/>
    <w:rsid w:val="002607E9"/>
    <w:rsid w:val="00260873"/>
    <w:rsid w:val="00260907"/>
    <w:rsid w:val="00260A5B"/>
    <w:rsid w:val="002611FB"/>
    <w:rsid w:val="002617D0"/>
    <w:rsid w:val="0026184A"/>
    <w:rsid w:val="00261C90"/>
    <w:rsid w:val="00261D59"/>
    <w:rsid w:val="0026245E"/>
    <w:rsid w:val="00262589"/>
    <w:rsid w:val="00262598"/>
    <w:rsid w:val="00262687"/>
    <w:rsid w:val="002628B9"/>
    <w:rsid w:val="00262975"/>
    <w:rsid w:val="00262CB9"/>
    <w:rsid w:val="00263079"/>
    <w:rsid w:val="002634EF"/>
    <w:rsid w:val="00263638"/>
    <w:rsid w:val="00263854"/>
    <w:rsid w:val="00263984"/>
    <w:rsid w:val="00263F2E"/>
    <w:rsid w:val="00263F6D"/>
    <w:rsid w:val="0026426C"/>
    <w:rsid w:val="002644FF"/>
    <w:rsid w:val="00264A8D"/>
    <w:rsid w:val="00264AFD"/>
    <w:rsid w:val="00264F30"/>
    <w:rsid w:val="00265439"/>
    <w:rsid w:val="00265925"/>
    <w:rsid w:val="00265986"/>
    <w:rsid w:val="002659A5"/>
    <w:rsid w:val="00265D4F"/>
    <w:rsid w:val="00265F37"/>
    <w:rsid w:val="00266269"/>
    <w:rsid w:val="002668BF"/>
    <w:rsid w:val="00266AE5"/>
    <w:rsid w:val="00266F08"/>
    <w:rsid w:val="00267067"/>
    <w:rsid w:val="002673D8"/>
    <w:rsid w:val="002676A2"/>
    <w:rsid w:val="0026785D"/>
    <w:rsid w:val="00267EA8"/>
    <w:rsid w:val="00267FA8"/>
    <w:rsid w:val="0027027A"/>
    <w:rsid w:val="002705E0"/>
    <w:rsid w:val="00270A44"/>
    <w:rsid w:val="00270DA0"/>
    <w:rsid w:val="00270E82"/>
    <w:rsid w:val="00270EF6"/>
    <w:rsid w:val="002712BE"/>
    <w:rsid w:val="002714D3"/>
    <w:rsid w:val="0027176C"/>
    <w:rsid w:val="002717AD"/>
    <w:rsid w:val="00271B7A"/>
    <w:rsid w:val="00271CF9"/>
    <w:rsid w:val="00271D2D"/>
    <w:rsid w:val="00271E3A"/>
    <w:rsid w:val="00271F95"/>
    <w:rsid w:val="00272212"/>
    <w:rsid w:val="0027226E"/>
    <w:rsid w:val="0027249F"/>
    <w:rsid w:val="002724E7"/>
    <w:rsid w:val="00272860"/>
    <w:rsid w:val="00272870"/>
    <w:rsid w:val="00272961"/>
    <w:rsid w:val="00272D1C"/>
    <w:rsid w:val="00273567"/>
    <w:rsid w:val="002735A8"/>
    <w:rsid w:val="002736C4"/>
    <w:rsid w:val="00273C02"/>
    <w:rsid w:val="00273C42"/>
    <w:rsid w:val="00273C63"/>
    <w:rsid w:val="00274AE5"/>
    <w:rsid w:val="00274D85"/>
    <w:rsid w:val="00274F8A"/>
    <w:rsid w:val="00275320"/>
    <w:rsid w:val="002753E9"/>
    <w:rsid w:val="00275403"/>
    <w:rsid w:val="002762CF"/>
    <w:rsid w:val="002762F7"/>
    <w:rsid w:val="002763A8"/>
    <w:rsid w:val="00276AF3"/>
    <w:rsid w:val="00276B84"/>
    <w:rsid w:val="00276DC6"/>
    <w:rsid w:val="00277064"/>
    <w:rsid w:val="002771C6"/>
    <w:rsid w:val="002773E7"/>
    <w:rsid w:val="0027744E"/>
    <w:rsid w:val="00277729"/>
    <w:rsid w:val="0027781D"/>
    <w:rsid w:val="00277A15"/>
    <w:rsid w:val="002809B8"/>
    <w:rsid w:val="00280A61"/>
    <w:rsid w:val="00280CE7"/>
    <w:rsid w:val="00280DE4"/>
    <w:rsid w:val="00280EDE"/>
    <w:rsid w:val="002810D0"/>
    <w:rsid w:val="00281680"/>
    <w:rsid w:val="0028172F"/>
    <w:rsid w:val="00281D3E"/>
    <w:rsid w:val="00281FFE"/>
    <w:rsid w:val="002821A5"/>
    <w:rsid w:val="00282B16"/>
    <w:rsid w:val="00282CDB"/>
    <w:rsid w:val="00282E53"/>
    <w:rsid w:val="0028306A"/>
    <w:rsid w:val="002830BD"/>
    <w:rsid w:val="0028328A"/>
    <w:rsid w:val="00283349"/>
    <w:rsid w:val="0028371D"/>
    <w:rsid w:val="00283C71"/>
    <w:rsid w:val="00283D1F"/>
    <w:rsid w:val="0028421A"/>
    <w:rsid w:val="0028429F"/>
    <w:rsid w:val="00284B11"/>
    <w:rsid w:val="00284C26"/>
    <w:rsid w:val="00285007"/>
    <w:rsid w:val="002865D8"/>
    <w:rsid w:val="0028691E"/>
    <w:rsid w:val="00286C48"/>
    <w:rsid w:val="0028754D"/>
    <w:rsid w:val="002875EA"/>
    <w:rsid w:val="00287783"/>
    <w:rsid w:val="00287796"/>
    <w:rsid w:val="00287B3C"/>
    <w:rsid w:val="00290121"/>
    <w:rsid w:val="0029021D"/>
    <w:rsid w:val="002905A2"/>
    <w:rsid w:val="00290A5B"/>
    <w:rsid w:val="00290D39"/>
    <w:rsid w:val="002910F9"/>
    <w:rsid w:val="002914C9"/>
    <w:rsid w:val="00291B80"/>
    <w:rsid w:val="0029200F"/>
    <w:rsid w:val="002920F7"/>
    <w:rsid w:val="0029212F"/>
    <w:rsid w:val="0029237F"/>
    <w:rsid w:val="0029284B"/>
    <w:rsid w:val="0029294D"/>
    <w:rsid w:val="00293139"/>
    <w:rsid w:val="00293218"/>
    <w:rsid w:val="00293303"/>
    <w:rsid w:val="00293440"/>
    <w:rsid w:val="0029354B"/>
    <w:rsid w:val="002939F4"/>
    <w:rsid w:val="00293A92"/>
    <w:rsid w:val="00293D35"/>
    <w:rsid w:val="00294060"/>
    <w:rsid w:val="00294097"/>
    <w:rsid w:val="00294311"/>
    <w:rsid w:val="00294D1E"/>
    <w:rsid w:val="0029517A"/>
    <w:rsid w:val="00295767"/>
    <w:rsid w:val="00295B52"/>
    <w:rsid w:val="00295B9B"/>
    <w:rsid w:val="002961F4"/>
    <w:rsid w:val="002962E1"/>
    <w:rsid w:val="002964D1"/>
    <w:rsid w:val="00296553"/>
    <w:rsid w:val="0029689A"/>
    <w:rsid w:val="00296BCF"/>
    <w:rsid w:val="00296CF0"/>
    <w:rsid w:val="0029758A"/>
    <w:rsid w:val="0029762B"/>
    <w:rsid w:val="0029794F"/>
    <w:rsid w:val="00297BCC"/>
    <w:rsid w:val="002A01D2"/>
    <w:rsid w:val="002A0553"/>
    <w:rsid w:val="002A07B1"/>
    <w:rsid w:val="002A08FA"/>
    <w:rsid w:val="002A0C10"/>
    <w:rsid w:val="002A0EF4"/>
    <w:rsid w:val="002A0F45"/>
    <w:rsid w:val="002A1287"/>
    <w:rsid w:val="002A13C0"/>
    <w:rsid w:val="002A1F17"/>
    <w:rsid w:val="002A218D"/>
    <w:rsid w:val="002A2371"/>
    <w:rsid w:val="002A25AF"/>
    <w:rsid w:val="002A2962"/>
    <w:rsid w:val="002A2B1F"/>
    <w:rsid w:val="002A2D0D"/>
    <w:rsid w:val="002A32BA"/>
    <w:rsid w:val="002A35A1"/>
    <w:rsid w:val="002A3A20"/>
    <w:rsid w:val="002A3CEA"/>
    <w:rsid w:val="002A3EB0"/>
    <w:rsid w:val="002A4027"/>
    <w:rsid w:val="002A40CC"/>
    <w:rsid w:val="002A41E2"/>
    <w:rsid w:val="002A42BD"/>
    <w:rsid w:val="002A4323"/>
    <w:rsid w:val="002A4599"/>
    <w:rsid w:val="002A48C5"/>
    <w:rsid w:val="002A4DCE"/>
    <w:rsid w:val="002A5088"/>
    <w:rsid w:val="002A5E5E"/>
    <w:rsid w:val="002A68B2"/>
    <w:rsid w:val="002A6A43"/>
    <w:rsid w:val="002A6DBE"/>
    <w:rsid w:val="002A7494"/>
    <w:rsid w:val="002A79EB"/>
    <w:rsid w:val="002B017F"/>
    <w:rsid w:val="002B0333"/>
    <w:rsid w:val="002B0631"/>
    <w:rsid w:val="002B1422"/>
    <w:rsid w:val="002B1906"/>
    <w:rsid w:val="002B2468"/>
    <w:rsid w:val="002B2557"/>
    <w:rsid w:val="002B271C"/>
    <w:rsid w:val="002B294E"/>
    <w:rsid w:val="002B2A87"/>
    <w:rsid w:val="002B2F01"/>
    <w:rsid w:val="002B31A5"/>
    <w:rsid w:val="002B350F"/>
    <w:rsid w:val="002B35FD"/>
    <w:rsid w:val="002B3675"/>
    <w:rsid w:val="002B399E"/>
    <w:rsid w:val="002B39BF"/>
    <w:rsid w:val="002B3D56"/>
    <w:rsid w:val="002B3DD7"/>
    <w:rsid w:val="002B4311"/>
    <w:rsid w:val="002B49DA"/>
    <w:rsid w:val="002B4AE3"/>
    <w:rsid w:val="002B4D1C"/>
    <w:rsid w:val="002B4E8B"/>
    <w:rsid w:val="002B51C8"/>
    <w:rsid w:val="002B52E7"/>
    <w:rsid w:val="002B5565"/>
    <w:rsid w:val="002B64BD"/>
    <w:rsid w:val="002B67D3"/>
    <w:rsid w:val="002B6806"/>
    <w:rsid w:val="002B6A77"/>
    <w:rsid w:val="002B6F02"/>
    <w:rsid w:val="002B7008"/>
    <w:rsid w:val="002B7058"/>
    <w:rsid w:val="002B7A2A"/>
    <w:rsid w:val="002B7CF9"/>
    <w:rsid w:val="002B7FAB"/>
    <w:rsid w:val="002C03CE"/>
    <w:rsid w:val="002C03FC"/>
    <w:rsid w:val="002C062E"/>
    <w:rsid w:val="002C0B78"/>
    <w:rsid w:val="002C0C50"/>
    <w:rsid w:val="002C0E89"/>
    <w:rsid w:val="002C110B"/>
    <w:rsid w:val="002C14A3"/>
    <w:rsid w:val="002C15F3"/>
    <w:rsid w:val="002C1771"/>
    <w:rsid w:val="002C1B0F"/>
    <w:rsid w:val="002C1D4D"/>
    <w:rsid w:val="002C1E1A"/>
    <w:rsid w:val="002C2785"/>
    <w:rsid w:val="002C284F"/>
    <w:rsid w:val="002C31BF"/>
    <w:rsid w:val="002C34A6"/>
    <w:rsid w:val="002C36B4"/>
    <w:rsid w:val="002C38F3"/>
    <w:rsid w:val="002C3C19"/>
    <w:rsid w:val="002C3FEF"/>
    <w:rsid w:val="002C42D0"/>
    <w:rsid w:val="002C4305"/>
    <w:rsid w:val="002C439F"/>
    <w:rsid w:val="002C44A8"/>
    <w:rsid w:val="002C45C0"/>
    <w:rsid w:val="002C45CB"/>
    <w:rsid w:val="002C4CDF"/>
    <w:rsid w:val="002C4CFB"/>
    <w:rsid w:val="002C50A7"/>
    <w:rsid w:val="002C5198"/>
    <w:rsid w:val="002C5B5A"/>
    <w:rsid w:val="002C6017"/>
    <w:rsid w:val="002C6453"/>
    <w:rsid w:val="002C661E"/>
    <w:rsid w:val="002C6D8C"/>
    <w:rsid w:val="002C6FFA"/>
    <w:rsid w:val="002C705A"/>
    <w:rsid w:val="002C7085"/>
    <w:rsid w:val="002C713B"/>
    <w:rsid w:val="002C7438"/>
    <w:rsid w:val="002C75AD"/>
    <w:rsid w:val="002C76D0"/>
    <w:rsid w:val="002C793D"/>
    <w:rsid w:val="002D0235"/>
    <w:rsid w:val="002D089D"/>
    <w:rsid w:val="002D097F"/>
    <w:rsid w:val="002D1570"/>
    <w:rsid w:val="002D15C5"/>
    <w:rsid w:val="002D1661"/>
    <w:rsid w:val="002D17C3"/>
    <w:rsid w:val="002D1809"/>
    <w:rsid w:val="002D1928"/>
    <w:rsid w:val="002D1992"/>
    <w:rsid w:val="002D1BBC"/>
    <w:rsid w:val="002D1CB0"/>
    <w:rsid w:val="002D1EEE"/>
    <w:rsid w:val="002D210C"/>
    <w:rsid w:val="002D21E4"/>
    <w:rsid w:val="002D228F"/>
    <w:rsid w:val="002D2FF5"/>
    <w:rsid w:val="002D30AF"/>
    <w:rsid w:val="002D369D"/>
    <w:rsid w:val="002D36FB"/>
    <w:rsid w:val="002D383E"/>
    <w:rsid w:val="002D3D7B"/>
    <w:rsid w:val="002D3F82"/>
    <w:rsid w:val="002D499B"/>
    <w:rsid w:val="002D4A4C"/>
    <w:rsid w:val="002D4FF2"/>
    <w:rsid w:val="002D52D8"/>
    <w:rsid w:val="002D598B"/>
    <w:rsid w:val="002D59AC"/>
    <w:rsid w:val="002D59CC"/>
    <w:rsid w:val="002D59DD"/>
    <w:rsid w:val="002D5A5E"/>
    <w:rsid w:val="002D6147"/>
    <w:rsid w:val="002D62C7"/>
    <w:rsid w:val="002D64D1"/>
    <w:rsid w:val="002D64F2"/>
    <w:rsid w:val="002D6B03"/>
    <w:rsid w:val="002D6F18"/>
    <w:rsid w:val="002D6FF5"/>
    <w:rsid w:val="002D7152"/>
    <w:rsid w:val="002D75B6"/>
    <w:rsid w:val="002E0244"/>
    <w:rsid w:val="002E02A7"/>
    <w:rsid w:val="002E035A"/>
    <w:rsid w:val="002E0DEA"/>
    <w:rsid w:val="002E0EA2"/>
    <w:rsid w:val="002E0FA0"/>
    <w:rsid w:val="002E15DA"/>
    <w:rsid w:val="002E168D"/>
    <w:rsid w:val="002E186A"/>
    <w:rsid w:val="002E1A69"/>
    <w:rsid w:val="002E1D03"/>
    <w:rsid w:val="002E212A"/>
    <w:rsid w:val="002E2190"/>
    <w:rsid w:val="002E2590"/>
    <w:rsid w:val="002E2977"/>
    <w:rsid w:val="002E2EC7"/>
    <w:rsid w:val="002E2F73"/>
    <w:rsid w:val="002E3AE5"/>
    <w:rsid w:val="002E3D1B"/>
    <w:rsid w:val="002E43EC"/>
    <w:rsid w:val="002E4412"/>
    <w:rsid w:val="002E497A"/>
    <w:rsid w:val="002E4CE6"/>
    <w:rsid w:val="002E4E17"/>
    <w:rsid w:val="002E4FE9"/>
    <w:rsid w:val="002E52FD"/>
    <w:rsid w:val="002E5496"/>
    <w:rsid w:val="002E55C8"/>
    <w:rsid w:val="002E564D"/>
    <w:rsid w:val="002E567B"/>
    <w:rsid w:val="002E59AE"/>
    <w:rsid w:val="002E5E56"/>
    <w:rsid w:val="002E65E9"/>
    <w:rsid w:val="002E6C37"/>
    <w:rsid w:val="002E730B"/>
    <w:rsid w:val="002E7779"/>
    <w:rsid w:val="002E7E59"/>
    <w:rsid w:val="002F01BF"/>
    <w:rsid w:val="002F03D1"/>
    <w:rsid w:val="002F05D2"/>
    <w:rsid w:val="002F06CD"/>
    <w:rsid w:val="002F09AD"/>
    <w:rsid w:val="002F0C46"/>
    <w:rsid w:val="002F0F47"/>
    <w:rsid w:val="002F1047"/>
    <w:rsid w:val="002F1302"/>
    <w:rsid w:val="002F177A"/>
    <w:rsid w:val="002F1B08"/>
    <w:rsid w:val="002F1E7D"/>
    <w:rsid w:val="002F21BB"/>
    <w:rsid w:val="002F2313"/>
    <w:rsid w:val="002F3101"/>
    <w:rsid w:val="002F3838"/>
    <w:rsid w:val="002F39D1"/>
    <w:rsid w:val="002F3AAC"/>
    <w:rsid w:val="002F3CA3"/>
    <w:rsid w:val="002F3CAB"/>
    <w:rsid w:val="002F41D7"/>
    <w:rsid w:val="002F4BB7"/>
    <w:rsid w:val="002F4D88"/>
    <w:rsid w:val="002F4DF9"/>
    <w:rsid w:val="002F4EDE"/>
    <w:rsid w:val="002F521E"/>
    <w:rsid w:val="002F5275"/>
    <w:rsid w:val="002F556C"/>
    <w:rsid w:val="002F5B0A"/>
    <w:rsid w:val="002F5CE3"/>
    <w:rsid w:val="002F68BC"/>
    <w:rsid w:val="002F6B86"/>
    <w:rsid w:val="002F6BD2"/>
    <w:rsid w:val="002F6C1C"/>
    <w:rsid w:val="002F6C20"/>
    <w:rsid w:val="002F6DF8"/>
    <w:rsid w:val="002F6E8F"/>
    <w:rsid w:val="002F716D"/>
    <w:rsid w:val="002F71FB"/>
    <w:rsid w:val="002F737B"/>
    <w:rsid w:val="002F7B9D"/>
    <w:rsid w:val="003000DB"/>
    <w:rsid w:val="0030077F"/>
    <w:rsid w:val="00300846"/>
    <w:rsid w:val="00300E61"/>
    <w:rsid w:val="003010DB"/>
    <w:rsid w:val="00301F2D"/>
    <w:rsid w:val="003021AA"/>
    <w:rsid w:val="00302203"/>
    <w:rsid w:val="003028A0"/>
    <w:rsid w:val="00302A9F"/>
    <w:rsid w:val="00302D37"/>
    <w:rsid w:val="003031E4"/>
    <w:rsid w:val="00303406"/>
    <w:rsid w:val="00303A05"/>
    <w:rsid w:val="00303DFA"/>
    <w:rsid w:val="003040CA"/>
    <w:rsid w:val="00304702"/>
    <w:rsid w:val="0030519C"/>
    <w:rsid w:val="003051EE"/>
    <w:rsid w:val="00305A9D"/>
    <w:rsid w:val="00305CD8"/>
    <w:rsid w:val="0030633D"/>
    <w:rsid w:val="00306AA4"/>
    <w:rsid w:val="00307671"/>
    <w:rsid w:val="00310299"/>
    <w:rsid w:val="0031029F"/>
    <w:rsid w:val="003102F9"/>
    <w:rsid w:val="0031043F"/>
    <w:rsid w:val="003105B8"/>
    <w:rsid w:val="0031087B"/>
    <w:rsid w:val="003109C8"/>
    <w:rsid w:val="00310C11"/>
    <w:rsid w:val="00310C3F"/>
    <w:rsid w:val="00310F9A"/>
    <w:rsid w:val="00310F9F"/>
    <w:rsid w:val="003110D1"/>
    <w:rsid w:val="00311669"/>
    <w:rsid w:val="0031168D"/>
    <w:rsid w:val="00311873"/>
    <w:rsid w:val="003118A2"/>
    <w:rsid w:val="00311938"/>
    <w:rsid w:val="00311CA2"/>
    <w:rsid w:val="00311E96"/>
    <w:rsid w:val="003121B8"/>
    <w:rsid w:val="00312AD1"/>
    <w:rsid w:val="00313291"/>
    <w:rsid w:val="003132E3"/>
    <w:rsid w:val="00313370"/>
    <w:rsid w:val="00313530"/>
    <w:rsid w:val="00313DD0"/>
    <w:rsid w:val="00314504"/>
    <w:rsid w:val="00314D1D"/>
    <w:rsid w:val="00314F6A"/>
    <w:rsid w:val="003154A2"/>
    <w:rsid w:val="00315609"/>
    <w:rsid w:val="00315B45"/>
    <w:rsid w:val="00315EA3"/>
    <w:rsid w:val="00315F9F"/>
    <w:rsid w:val="00316387"/>
    <w:rsid w:val="0031638E"/>
    <w:rsid w:val="00316489"/>
    <w:rsid w:val="0031651D"/>
    <w:rsid w:val="003165F4"/>
    <w:rsid w:val="003168F5"/>
    <w:rsid w:val="00316C6B"/>
    <w:rsid w:val="00317B03"/>
    <w:rsid w:val="00320031"/>
    <w:rsid w:val="00321081"/>
    <w:rsid w:val="0032117E"/>
    <w:rsid w:val="00321605"/>
    <w:rsid w:val="0032163B"/>
    <w:rsid w:val="00321BED"/>
    <w:rsid w:val="00321DB4"/>
    <w:rsid w:val="00321DC8"/>
    <w:rsid w:val="00321EA9"/>
    <w:rsid w:val="00322003"/>
    <w:rsid w:val="0032203D"/>
    <w:rsid w:val="0032270B"/>
    <w:rsid w:val="003228FD"/>
    <w:rsid w:val="00322AAC"/>
    <w:rsid w:val="00322B0A"/>
    <w:rsid w:val="00322C55"/>
    <w:rsid w:val="00322EBD"/>
    <w:rsid w:val="003232FA"/>
    <w:rsid w:val="00323371"/>
    <w:rsid w:val="00323462"/>
    <w:rsid w:val="00323729"/>
    <w:rsid w:val="00323AFD"/>
    <w:rsid w:val="00323DB2"/>
    <w:rsid w:val="003241D9"/>
    <w:rsid w:val="003242B5"/>
    <w:rsid w:val="0032498C"/>
    <w:rsid w:val="00324E7D"/>
    <w:rsid w:val="00324FA4"/>
    <w:rsid w:val="00325247"/>
    <w:rsid w:val="003256AD"/>
    <w:rsid w:val="00325D3F"/>
    <w:rsid w:val="00326134"/>
    <w:rsid w:val="00326167"/>
    <w:rsid w:val="003262AD"/>
    <w:rsid w:val="0032637A"/>
    <w:rsid w:val="00326992"/>
    <w:rsid w:val="00326B3F"/>
    <w:rsid w:val="00326E37"/>
    <w:rsid w:val="00326F4D"/>
    <w:rsid w:val="00327613"/>
    <w:rsid w:val="003278E8"/>
    <w:rsid w:val="00327977"/>
    <w:rsid w:val="00327D04"/>
    <w:rsid w:val="00327EFE"/>
    <w:rsid w:val="00330575"/>
    <w:rsid w:val="0033117D"/>
    <w:rsid w:val="0033122F"/>
    <w:rsid w:val="0033126C"/>
    <w:rsid w:val="00331459"/>
    <w:rsid w:val="003314FA"/>
    <w:rsid w:val="00331A6D"/>
    <w:rsid w:val="00331B16"/>
    <w:rsid w:val="00332509"/>
    <w:rsid w:val="003329D2"/>
    <w:rsid w:val="00332B0E"/>
    <w:rsid w:val="00332DC5"/>
    <w:rsid w:val="00333312"/>
    <w:rsid w:val="003334CD"/>
    <w:rsid w:val="00333BCC"/>
    <w:rsid w:val="0033424B"/>
    <w:rsid w:val="0033440C"/>
    <w:rsid w:val="003345A2"/>
    <w:rsid w:val="00334B6B"/>
    <w:rsid w:val="00335301"/>
    <w:rsid w:val="00335A2F"/>
    <w:rsid w:val="00335CB6"/>
    <w:rsid w:val="00335FB8"/>
    <w:rsid w:val="00336016"/>
    <w:rsid w:val="00336076"/>
    <w:rsid w:val="003360BD"/>
    <w:rsid w:val="00336A1C"/>
    <w:rsid w:val="00336A85"/>
    <w:rsid w:val="00336B84"/>
    <w:rsid w:val="00336C1C"/>
    <w:rsid w:val="00336D7B"/>
    <w:rsid w:val="00336FDA"/>
    <w:rsid w:val="00337F89"/>
    <w:rsid w:val="00340146"/>
    <w:rsid w:val="00340AD3"/>
    <w:rsid w:val="00340B5E"/>
    <w:rsid w:val="00340C9A"/>
    <w:rsid w:val="003416C5"/>
    <w:rsid w:val="00341AB5"/>
    <w:rsid w:val="00341BEC"/>
    <w:rsid w:val="00341DDE"/>
    <w:rsid w:val="003423C9"/>
    <w:rsid w:val="00342400"/>
    <w:rsid w:val="00342582"/>
    <w:rsid w:val="003425C5"/>
    <w:rsid w:val="00342BCB"/>
    <w:rsid w:val="003432DB"/>
    <w:rsid w:val="003437F3"/>
    <w:rsid w:val="003438F8"/>
    <w:rsid w:val="00343AB3"/>
    <w:rsid w:val="00343C7F"/>
    <w:rsid w:val="0034481D"/>
    <w:rsid w:val="0034482D"/>
    <w:rsid w:val="00344A70"/>
    <w:rsid w:val="003450C4"/>
    <w:rsid w:val="00345155"/>
    <w:rsid w:val="0034581F"/>
    <w:rsid w:val="003458B6"/>
    <w:rsid w:val="003458DB"/>
    <w:rsid w:val="00345CCE"/>
    <w:rsid w:val="00345EB4"/>
    <w:rsid w:val="00346101"/>
    <w:rsid w:val="003462AD"/>
    <w:rsid w:val="00346E6E"/>
    <w:rsid w:val="003471F4"/>
    <w:rsid w:val="00347443"/>
    <w:rsid w:val="00347D96"/>
    <w:rsid w:val="00347FFA"/>
    <w:rsid w:val="00350269"/>
    <w:rsid w:val="003502F6"/>
    <w:rsid w:val="00350501"/>
    <w:rsid w:val="003505A0"/>
    <w:rsid w:val="0035097B"/>
    <w:rsid w:val="00350AC9"/>
    <w:rsid w:val="00350BAE"/>
    <w:rsid w:val="00350FF2"/>
    <w:rsid w:val="003510B5"/>
    <w:rsid w:val="0035115E"/>
    <w:rsid w:val="0035119F"/>
    <w:rsid w:val="00351285"/>
    <w:rsid w:val="003517A4"/>
    <w:rsid w:val="00351982"/>
    <w:rsid w:val="00351B4E"/>
    <w:rsid w:val="00351E0A"/>
    <w:rsid w:val="00351E3B"/>
    <w:rsid w:val="00351F3E"/>
    <w:rsid w:val="00351F48"/>
    <w:rsid w:val="0035206E"/>
    <w:rsid w:val="00352575"/>
    <w:rsid w:val="003527F6"/>
    <w:rsid w:val="00352E83"/>
    <w:rsid w:val="00352E8F"/>
    <w:rsid w:val="00354E8F"/>
    <w:rsid w:val="00355FCF"/>
    <w:rsid w:val="00356159"/>
    <w:rsid w:val="003561D7"/>
    <w:rsid w:val="003566E5"/>
    <w:rsid w:val="00356854"/>
    <w:rsid w:val="00356F5E"/>
    <w:rsid w:val="00357185"/>
    <w:rsid w:val="00357640"/>
    <w:rsid w:val="0035786B"/>
    <w:rsid w:val="00360313"/>
    <w:rsid w:val="00360DB2"/>
    <w:rsid w:val="00360F04"/>
    <w:rsid w:val="003612B6"/>
    <w:rsid w:val="0036133E"/>
    <w:rsid w:val="003614BB"/>
    <w:rsid w:val="003615C6"/>
    <w:rsid w:val="00362163"/>
    <w:rsid w:val="003621E0"/>
    <w:rsid w:val="003623A7"/>
    <w:rsid w:val="003625B0"/>
    <w:rsid w:val="003627F9"/>
    <w:rsid w:val="00362984"/>
    <w:rsid w:val="00362CEF"/>
    <w:rsid w:val="00362DDC"/>
    <w:rsid w:val="00362EF9"/>
    <w:rsid w:val="00363222"/>
    <w:rsid w:val="0036383F"/>
    <w:rsid w:val="00363D00"/>
    <w:rsid w:val="0036475E"/>
    <w:rsid w:val="0036487B"/>
    <w:rsid w:val="00364D32"/>
    <w:rsid w:val="00364DCC"/>
    <w:rsid w:val="00365150"/>
    <w:rsid w:val="0036550B"/>
    <w:rsid w:val="00365908"/>
    <w:rsid w:val="00365F5C"/>
    <w:rsid w:val="00366139"/>
    <w:rsid w:val="00366300"/>
    <w:rsid w:val="00366370"/>
    <w:rsid w:val="003663F8"/>
    <w:rsid w:val="003665EA"/>
    <w:rsid w:val="003668E6"/>
    <w:rsid w:val="00366A5A"/>
    <w:rsid w:val="00366E80"/>
    <w:rsid w:val="00367151"/>
    <w:rsid w:val="0036727A"/>
    <w:rsid w:val="00367558"/>
    <w:rsid w:val="00367D16"/>
    <w:rsid w:val="00370484"/>
    <w:rsid w:val="00370D94"/>
    <w:rsid w:val="00370DA4"/>
    <w:rsid w:val="00370DEF"/>
    <w:rsid w:val="0037107E"/>
    <w:rsid w:val="00371122"/>
    <w:rsid w:val="003711DA"/>
    <w:rsid w:val="00371786"/>
    <w:rsid w:val="003717F1"/>
    <w:rsid w:val="00371D80"/>
    <w:rsid w:val="00371F71"/>
    <w:rsid w:val="00372025"/>
    <w:rsid w:val="0037234A"/>
    <w:rsid w:val="00372ABB"/>
    <w:rsid w:val="00372B83"/>
    <w:rsid w:val="00372FE3"/>
    <w:rsid w:val="003731E7"/>
    <w:rsid w:val="00373475"/>
    <w:rsid w:val="003737D1"/>
    <w:rsid w:val="003739BD"/>
    <w:rsid w:val="00373A70"/>
    <w:rsid w:val="00373AC2"/>
    <w:rsid w:val="00374049"/>
    <w:rsid w:val="003746C4"/>
    <w:rsid w:val="00374A25"/>
    <w:rsid w:val="00374E0C"/>
    <w:rsid w:val="00374E10"/>
    <w:rsid w:val="00375210"/>
    <w:rsid w:val="00375332"/>
    <w:rsid w:val="00375397"/>
    <w:rsid w:val="003754DA"/>
    <w:rsid w:val="0037585C"/>
    <w:rsid w:val="00376905"/>
    <w:rsid w:val="00376EE0"/>
    <w:rsid w:val="00377509"/>
    <w:rsid w:val="00377F58"/>
    <w:rsid w:val="003801E2"/>
    <w:rsid w:val="00380464"/>
    <w:rsid w:val="00380579"/>
    <w:rsid w:val="00380DC7"/>
    <w:rsid w:val="00381348"/>
    <w:rsid w:val="003815CC"/>
    <w:rsid w:val="003816F0"/>
    <w:rsid w:val="00381765"/>
    <w:rsid w:val="003819CC"/>
    <w:rsid w:val="00381C24"/>
    <w:rsid w:val="00381EB3"/>
    <w:rsid w:val="00382A8E"/>
    <w:rsid w:val="003831F6"/>
    <w:rsid w:val="00383930"/>
    <w:rsid w:val="00383A11"/>
    <w:rsid w:val="00383A58"/>
    <w:rsid w:val="00383DC6"/>
    <w:rsid w:val="00384225"/>
    <w:rsid w:val="00384541"/>
    <w:rsid w:val="00384ACA"/>
    <w:rsid w:val="003850B7"/>
    <w:rsid w:val="00385405"/>
    <w:rsid w:val="00385B54"/>
    <w:rsid w:val="00385B9B"/>
    <w:rsid w:val="00385C60"/>
    <w:rsid w:val="00385F73"/>
    <w:rsid w:val="0038631F"/>
    <w:rsid w:val="003867FF"/>
    <w:rsid w:val="00386B28"/>
    <w:rsid w:val="00386B8C"/>
    <w:rsid w:val="00386BAF"/>
    <w:rsid w:val="00387100"/>
    <w:rsid w:val="0038710D"/>
    <w:rsid w:val="00387308"/>
    <w:rsid w:val="003873AF"/>
    <w:rsid w:val="00387402"/>
    <w:rsid w:val="003875DA"/>
    <w:rsid w:val="0038786F"/>
    <w:rsid w:val="00387B15"/>
    <w:rsid w:val="00387C94"/>
    <w:rsid w:val="00387E2F"/>
    <w:rsid w:val="00387E6C"/>
    <w:rsid w:val="003900A5"/>
    <w:rsid w:val="00390186"/>
    <w:rsid w:val="003902EF"/>
    <w:rsid w:val="00390564"/>
    <w:rsid w:val="00390952"/>
    <w:rsid w:val="00390961"/>
    <w:rsid w:val="00390E60"/>
    <w:rsid w:val="00391005"/>
    <w:rsid w:val="00391722"/>
    <w:rsid w:val="00391B29"/>
    <w:rsid w:val="00391BD6"/>
    <w:rsid w:val="00391D40"/>
    <w:rsid w:val="00391D5A"/>
    <w:rsid w:val="0039263D"/>
    <w:rsid w:val="00392A1B"/>
    <w:rsid w:val="00392B2B"/>
    <w:rsid w:val="00393172"/>
    <w:rsid w:val="00393251"/>
    <w:rsid w:val="00393287"/>
    <w:rsid w:val="00393360"/>
    <w:rsid w:val="003941FB"/>
    <w:rsid w:val="0039476B"/>
    <w:rsid w:val="00394902"/>
    <w:rsid w:val="00394FF3"/>
    <w:rsid w:val="003953C1"/>
    <w:rsid w:val="00395EA3"/>
    <w:rsid w:val="0039606F"/>
    <w:rsid w:val="00396732"/>
    <w:rsid w:val="003970D9"/>
    <w:rsid w:val="0039737C"/>
    <w:rsid w:val="003974BA"/>
    <w:rsid w:val="00397A21"/>
    <w:rsid w:val="003A03BA"/>
    <w:rsid w:val="003A1267"/>
    <w:rsid w:val="003A139A"/>
    <w:rsid w:val="003A169B"/>
    <w:rsid w:val="003A21C3"/>
    <w:rsid w:val="003A2457"/>
    <w:rsid w:val="003A24DD"/>
    <w:rsid w:val="003A2822"/>
    <w:rsid w:val="003A2908"/>
    <w:rsid w:val="003A320E"/>
    <w:rsid w:val="003A37BD"/>
    <w:rsid w:val="003A3966"/>
    <w:rsid w:val="003A42FC"/>
    <w:rsid w:val="003A46DF"/>
    <w:rsid w:val="003A48A3"/>
    <w:rsid w:val="003A48A6"/>
    <w:rsid w:val="003A4A94"/>
    <w:rsid w:val="003A580F"/>
    <w:rsid w:val="003A590B"/>
    <w:rsid w:val="003A5A3C"/>
    <w:rsid w:val="003A5C81"/>
    <w:rsid w:val="003A5C84"/>
    <w:rsid w:val="003A5EE7"/>
    <w:rsid w:val="003A5FAF"/>
    <w:rsid w:val="003A6976"/>
    <w:rsid w:val="003A6BEF"/>
    <w:rsid w:val="003A730B"/>
    <w:rsid w:val="003A770D"/>
    <w:rsid w:val="003A79DF"/>
    <w:rsid w:val="003A7B53"/>
    <w:rsid w:val="003B0372"/>
    <w:rsid w:val="003B05AC"/>
    <w:rsid w:val="003B0801"/>
    <w:rsid w:val="003B08E7"/>
    <w:rsid w:val="003B12EA"/>
    <w:rsid w:val="003B1318"/>
    <w:rsid w:val="003B1C73"/>
    <w:rsid w:val="003B1D85"/>
    <w:rsid w:val="003B1D9D"/>
    <w:rsid w:val="003B1EF9"/>
    <w:rsid w:val="003B235D"/>
    <w:rsid w:val="003B2657"/>
    <w:rsid w:val="003B2DCA"/>
    <w:rsid w:val="003B2E78"/>
    <w:rsid w:val="003B32DA"/>
    <w:rsid w:val="003B34FA"/>
    <w:rsid w:val="003B357D"/>
    <w:rsid w:val="003B36B5"/>
    <w:rsid w:val="003B36C3"/>
    <w:rsid w:val="003B3A28"/>
    <w:rsid w:val="003B3CD9"/>
    <w:rsid w:val="003B3D11"/>
    <w:rsid w:val="003B47D3"/>
    <w:rsid w:val="003B4A52"/>
    <w:rsid w:val="003B4BC2"/>
    <w:rsid w:val="003B4E2E"/>
    <w:rsid w:val="003B5136"/>
    <w:rsid w:val="003B5ADA"/>
    <w:rsid w:val="003B6373"/>
    <w:rsid w:val="003B6718"/>
    <w:rsid w:val="003B6A41"/>
    <w:rsid w:val="003B6B66"/>
    <w:rsid w:val="003B6BAC"/>
    <w:rsid w:val="003B6EBD"/>
    <w:rsid w:val="003B6F38"/>
    <w:rsid w:val="003B6FFA"/>
    <w:rsid w:val="003B7070"/>
    <w:rsid w:val="003B7087"/>
    <w:rsid w:val="003B7228"/>
    <w:rsid w:val="003B7823"/>
    <w:rsid w:val="003B79CE"/>
    <w:rsid w:val="003C03AB"/>
    <w:rsid w:val="003C0705"/>
    <w:rsid w:val="003C0B26"/>
    <w:rsid w:val="003C0BC4"/>
    <w:rsid w:val="003C1003"/>
    <w:rsid w:val="003C16DF"/>
    <w:rsid w:val="003C17A8"/>
    <w:rsid w:val="003C1B18"/>
    <w:rsid w:val="003C1E50"/>
    <w:rsid w:val="003C1F00"/>
    <w:rsid w:val="003C1FD4"/>
    <w:rsid w:val="003C2082"/>
    <w:rsid w:val="003C24ED"/>
    <w:rsid w:val="003C257F"/>
    <w:rsid w:val="003C2949"/>
    <w:rsid w:val="003C3393"/>
    <w:rsid w:val="003C33CB"/>
    <w:rsid w:val="003C381D"/>
    <w:rsid w:val="003C396A"/>
    <w:rsid w:val="003C3EAF"/>
    <w:rsid w:val="003C412D"/>
    <w:rsid w:val="003C41A8"/>
    <w:rsid w:val="003C4219"/>
    <w:rsid w:val="003C4AF3"/>
    <w:rsid w:val="003C52B7"/>
    <w:rsid w:val="003C55A1"/>
    <w:rsid w:val="003C57BC"/>
    <w:rsid w:val="003C5965"/>
    <w:rsid w:val="003C5AE5"/>
    <w:rsid w:val="003C5C18"/>
    <w:rsid w:val="003C6128"/>
    <w:rsid w:val="003C6342"/>
    <w:rsid w:val="003C6919"/>
    <w:rsid w:val="003C6A31"/>
    <w:rsid w:val="003C6CB4"/>
    <w:rsid w:val="003C6E50"/>
    <w:rsid w:val="003C6E86"/>
    <w:rsid w:val="003C715E"/>
    <w:rsid w:val="003C7B97"/>
    <w:rsid w:val="003C7F6D"/>
    <w:rsid w:val="003D01CE"/>
    <w:rsid w:val="003D05FD"/>
    <w:rsid w:val="003D19AF"/>
    <w:rsid w:val="003D1BC0"/>
    <w:rsid w:val="003D1DAD"/>
    <w:rsid w:val="003D20A6"/>
    <w:rsid w:val="003D2657"/>
    <w:rsid w:val="003D26D6"/>
    <w:rsid w:val="003D280C"/>
    <w:rsid w:val="003D28FF"/>
    <w:rsid w:val="003D320D"/>
    <w:rsid w:val="003D35CB"/>
    <w:rsid w:val="003D377C"/>
    <w:rsid w:val="003D37A6"/>
    <w:rsid w:val="003D37E4"/>
    <w:rsid w:val="003D451C"/>
    <w:rsid w:val="003D46BD"/>
    <w:rsid w:val="003D49EA"/>
    <w:rsid w:val="003D5779"/>
    <w:rsid w:val="003D5796"/>
    <w:rsid w:val="003D5B31"/>
    <w:rsid w:val="003D5C0B"/>
    <w:rsid w:val="003D65E3"/>
    <w:rsid w:val="003D6680"/>
    <w:rsid w:val="003D6699"/>
    <w:rsid w:val="003D67AF"/>
    <w:rsid w:val="003D6990"/>
    <w:rsid w:val="003D6CC7"/>
    <w:rsid w:val="003D703A"/>
    <w:rsid w:val="003D7321"/>
    <w:rsid w:val="003D78C1"/>
    <w:rsid w:val="003D7CBE"/>
    <w:rsid w:val="003E01F1"/>
    <w:rsid w:val="003E0706"/>
    <w:rsid w:val="003E0F95"/>
    <w:rsid w:val="003E104A"/>
    <w:rsid w:val="003E12D1"/>
    <w:rsid w:val="003E1399"/>
    <w:rsid w:val="003E1D2E"/>
    <w:rsid w:val="003E1EBF"/>
    <w:rsid w:val="003E1F00"/>
    <w:rsid w:val="003E202F"/>
    <w:rsid w:val="003E21D9"/>
    <w:rsid w:val="003E21EA"/>
    <w:rsid w:val="003E2287"/>
    <w:rsid w:val="003E27BC"/>
    <w:rsid w:val="003E28B3"/>
    <w:rsid w:val="003E299A"/>
    <w:rsid w:val="003E2D26"/>
    <w:rsid w:val="003E2E95"/>
    <w:rsid w:val="003E30B1"/>
    <w:rsid w:val="003E30D7"/>
    <w:rsid w:val="003E3145"/>
    <w:rsid w:val="003E324F"/>
    <w:rsid w:val="003E32BA"/>
    <w:rsid w:val="003E33E6"/>
    <w:rsid w:val="003E3A19"/>
    <w:rsid w:val="003E3CBB"/>
    <w:rsid w:val="003E3E22"/>
    <w:rsid w:val="003E4275"/>
    <w:rsid w:val="003E42CA"/>
    <w:rsid w:val="003E44A4"/>
    <w:rsid w:val="003E4576"/>
    <w:rsid w:val="003E4796"/>
    <w:rsid w:val="003E4F34"/>
    <w:rsid w:val="003E503D"/>
    <w:rsid w:val="003E516A"/>
    <w:rsid w:val="003E5187"/>
    <w:rsid w:val="003E530E"/>
    <w:rsid w:val="003E5A68"/>
    <w:rsid w:val="003E60F7"/>
    <w:rsid w:val="003E6292"/>
    <w:rsid w:val="003E643C"/>
    <w:rsid w:val="003E6552"/>
    <w:rsid w:val="003E6C13"/>
    <w:rsid w:val="003E6F32"/>
    <w:rsid w:val="003E740B"/>
    <w:rsid w:val="003E767C"/>
    <w:rsid w:val="003F030A"/>
    <w:rsid w:val="003F0935"/>
    <w:rsid w:val="003F12B5"/>
    <w:rsid w:val="003F1B1D"/>
    <w:rsid w:val="003F1BE4"/>
    <w:rsid w:val="003F1CCD"/>
    <w:rsid w:val="003F2045"/>
    <w:rsid w:val="003F2483"/>
    <w:rsid w:val="003F2815"/>
    <w:rsid w:val="003F2978"/>
    <w:rsid w:val="003F2B57"/>
    <w:rsid w:val="003F3361"/>
    <w:rsid w:val="003F3558"/>
    <w:rsid w:val="003F3792"/>
    <w:rsid w:val="003F38A8"/>
    <w:rsid w:val="003F39AD"/>
    <w:rsid w:val="003F447C"/>
    <w:rsid w:val="003F4607"/>
    <w:rsid w:val="003F4AA7"/>
    <w:rsid w:val="003F4B36"/>
    <w:rsid w:val="003F4D69"/>
    <w:rsid w:val="003F4DDD"/>
    <w:rsid w:val="003F5156"/>
    <w:rsid w:val="003F5220"/>
    <w:rsid w:val="003F594B"/>
    <w:rsid w:val="003F5AF6"/>
    <w:rsid w:val="003F612E"/>
    <w:rsid w:val="003F61AF"/>
    <w:rsid w:val="003F6749"/>
    <w:rsid w:val="003F6B43"/>
    <w:rsid w:val="003F6D03"/>
    <w:rsid w:val="003F6D18"/>
    <w:rsid w:val="003F6DF8"/>
    <w:rsid w:val="003F6ED8"/>
    <w:rsid w:val="003F7D61"/>
    <w:rsid w:val="003F7D9A"/>
    <w:rsid w:val="00400320"/>
    <w:rsid w:val="00400435"/>
    <w:rsid w:val="0040045D"/>
    <w:rsid w:val="0040064A"/>
    <w:rsid w:val="00400EC9"/>
    <w:rsid w:val="00401AAC"/>
    <w:rsid w:val="004020F8"/>
    <w:rsid w:val="00402408"/>
    <w:rsid w:val="004026BA"/>
    <w:rsid w:val="00402E2E"/>
    <w:rsid w:val="00402E40"/>
    <w:rsid w:val="00402EC1"/>
    <w:rsid w:val="004031F1"/>
    <w:rsid w:val="0040355F"/>
    <w:rsid w:val="0040374F"/>
    <w:rsid w:val="00403BE7"/>
    <w:rsid w:val="00403E65"/>
    <w:rsid w:val="00404679"/>
    <w:rsid w:val="004046AE"/>
    <w:rsid w:val="0040514B"/>
    <w:rsid w:val="00405A41"/>
    <w:rsid w:val="00405C9F"/>
    <w:rsid w:val="00405CA7"/>
    <w:rsid w:val="00405E2A"/>
    <w:rsid w:val="0040633D"/>
    <w:rsid w:val="004067A0"/>
    <w:rsid w:val="00406867"/>
    <w:rsid w:val="004069EE"/>
    <w:rsid w:val="00407068"/>
    <w:rsid w:val="00407297"/>
    <w:rsid w:val="00407562"/>
    <w:rsid w:val="004079EB"/>
    <w:rsid w:val="00407A02"/>
    <w:rsid w:val="00407F20"/>
    <w:rsid w:val="004104A6"/>
    <w:rsid w:val="004105AB"/>
    <w:rsid w:val="00410617"/>
    <w:rsid w:val="0041074C"/>
    <w:rsid w:val="0041081C"/>
    <w:rsid w:val="004110EF"/>
    <w:rsid w:val="0041188E"/>
    <w:rsid w:val="004118F4"/>
    <w:rsid w:val="00411A4A"/>
    <w:rsid w:val="00411C9E"/>
    <w:rsid w:val="00411E3D"/>
    <w:rsid w:val="0041231A"/>
    <w:rsid w:val="00412653"/>
    <w:rsid w:val="004127CC"/>
    <w:rsid w:val="004129CB"/>
    <w:rsid w:val="00412D41"/>
    <w:rsid w:val="00412DC7"/>
    <w:rsid w:val="00412E10"/>
    <w:rsid w:val="00412F05"/>
    <w:rsid w:val="00413FB3"/>
    <w:rsid w:val="004140AD"/>
    <w:rsid w:val="0041431B"/>
    <w:rsid w:val="00414773"/>
    <w:rsid w:val="0041486F"/>
    <w:rsid w:val="00414BCE"/>
    <w:rsid w:val="00414CB7"/>
    <w:rsid w:val="00414D87"/>
    <w:rsid w:val="004150CB"/>
    <w:rsid w:val="00415382"/>
    <w:rsid w:val="004158CA"/>
    <w:rsid w:val="004158EA"/>
    <w:rsid w:val="00415AB4"/>
    <w:rsid w:val="00415F67"/>
    <w:rsid w:val="00416158"/>
    <w:rsid w:val="004161F1"/>
    <w:rsid w:val="0041620F"/>
    <w:rsid w:val="004165AB"/>
    <w:rsid w:val="004169C2"/>
    <w:rsid w:val="00416A03"/>
    <w:rsid w:val="00416A87"/>
    <w:rsid w:val="00416E93"/>
    <w:rsid w:val="004178CC"/>
    <w:rsid w:val="00417995"/>
    <w:rsid w:val="00417BBF"/>
    <w:rsid w:val="00417E10"/>
    <w:rsid w:val="0042006F"/>
    <w:rsid w:val="00420207"/>
    <w:rsid w:val="004202EC"/>
    <w:rsid w:val="004209E0"/>
    <w:rsid w:val="00420CB2"/>
    <w:rsid w:val="004210BA"/>
    <w:rsid w:val="00421462"/>
    <w:rsid w:val="00421659"/>
    <w:rsid w:val="004216D8"/>
    <w:rsid w:val="00421ADE"/>
    <w:rsid w:val="00421BDB"/>
    <w:rsid w:val="00421CA2"/>
    <w:rsid w:val="00421FBB"/>
    <w:rsid w:val="004222DE"/>
    <w:rsid w:val="00422A3E"/>
    <w:rsid w:val="00422D3F"/>
    <w:rsid w:val="004230C3"/>
    <w:rsid w:val="004244CF"/>
    <w:rsid w:val="00424510"/>
    <w:rsid w:val="004247F7"/>
    <w:rsid w:val="00424972"/>
    <w:rsid w:val="00425C33"/>
    <w:rsid w:val="00425CF6"/>
    <w:rsid w:val="0042604B"/>
    <w:rsid w:val="004269B5"/>
    <w:rsid w:val="00426B5B"/>
    <w:rsid w:val="00426EF0"/>
    <w:rsid w:val="00426F67"/>
    <w:rsid w:val="00426F94"/>
    <w:rsid w:val="004272A6"/>
    <w:rsid w:val="004274B7"/>
    <w:rsid w:val="00427710"/>
    <w:rsid w:val="00427749"/>
    <w:rsid w:val="0042784D"/>
    <w:rsid w:val="00427FA8"/>
    <w:rsid w:val="00430139"/>
    <w:rsid w:val="004303F2"/>
    <w:rsid w:val="00430D4A"/>
    <w:rsid w:val="00430F64"/>
    <w:rsid w:val="0043137F"/>
    <w:rsid w:val="00431804"/>
    <w:rsid w:val="004318B7"/>
    <w:rsid w:val="004319D7"/>
    <w:rsid w:val="0043221C"/>
    <w:rsid w:val="0043241E"/>
    <w:rsid w:val="00432C42"/>
    <w:rsid w:val="00432C48"/>
    <w:rsid w:val="00434332"/>
    <w:rsid w:val="004345E8"/>
    <w:rsid w:val="00434703"/>
    <w:rsid w:val="00434A42"/>
    <w:rsid w:val="00434EF1"/>
    <w:rsid w:val="00434F75"/>
    <w:rsid w:val="00434F81"/>
    <w:rsid w:val="004357AC"/>
    <w:rsid w:val="004358C3"/>
    <w:rsid w:val="00435C1E"/>
    <w:rsid w:val="00436265"/>
    <w:rsid w:val="00436679"/>
    <w:rsid w:val="004369EE"/>
    <w:rsid w:val="00436A74"/>
    <w:rsid w:val="0043729D"/>
    <w:rsid w:val="00437704"/>
    <w:rsid w:val="004377D7"/>
    <w:rsid w:val="00440401"/>
    <w:rsid w:val="004407D2"/>
    <w:rsid w:val="00440847"/>
    <w:rsid w:val="00440CE2"/>
    <w:rsid w:val="00440F2C"/>
    <w:rsid w:val="0044127B"/>
    <w:rsid w:val="00441608"/>
    <w:rsid w:val="0044187B"/>
    <w:rsid w:val="00441C0B"/>
    <w:rsid w:val="00441E63"/>
    <w:rsid w:val="0044226E"/>
    <w:rsid w:val="004422B9"/>
    <w:rsid w:val="00442510"/>
    <w:rsid w:val="00442593"/>
    <w:rsid w:val="00442756"/>
    <w:rsid w:val="00442975"/>
    <w:rsid w:val="00442BA9"/>
    <w:rsid w:val="00442D32"/>
    <w:rsid w:val="0044338D"/>
    <w:rsid w:val="004435DB"/>
    <w:rsid w:val="004438E5"/>
    <w:rsid w:val="00444924"/>
    <w:rsid w:val="00444ABB"/>
    <w:rsid w:val="00444C23"/>
    <w:rsid w:val="00444EF8"/>
    <w:rsid w:val="00444F2F"/>
    <w:rsid w:val="004460A5"/>
    <w:rsid w:val="00446216"/>
    <w:rsid w:val="00446372"/>
    <w:rsid w:val="004467E7"/>
    <w:rsid w:val="00446D33"/>
    <w:rsid w:val="00446E33"/>
    <w:rsid w:val="004473EE"/>
    <w:rsid w:val="00447999"/>
    <w:rsid w:val="00447A4F"/>
    <w:rsid w:val="00447C57"/>
    <w:rsid w:val="00447CEF"/>
    <w:rsid w:val="00447F34"/>
    <w:rsid w:val="00450506"/>
    <w:rsid w:val="00451040"/>
    <w:rsid w:val="0045174F"/>
    <w:rsid w:val="00451838"/>
    <w:rsid w:val="004522FA"/>
    <w:rsid w:val="00452712"/>
    <w:rsid w:val="00452BA8"/>
    <w:rsid w:val="00452D7A"/>
    <w:rsid w:val="00452EC1"/>
    <w:rsid w:val="00452F93"/>
    <w:rsid w:val="004545BE"/>
    <w:rsid w:val="004548D7"/>
    <w:rsid w:val="0045490C"/>
    <w:rsid w:val="00454B88"/>
    <w:rsid w:val="00454D1F"/>
    <w:rsid w:val="00455258"/>
    <w:rsid w:val="00455602"/>
    <w:rsid w:val="004558D4"/>
    <w:rsid w:val="00455DCF"/>
    <w:rsid w:val="00456038"/>
    <w:rsid w:val="00456301"/>
    <w:rsid w:val="00456820"/>
    <w:rsid w:val="004569E6"/>
    <w:rsid w:val="004578DA"/>
    <w:rsid w:val="00457AC5"/>
    <w:rsid w:val="00457EE7"/>
    <w:rsid w:val="00460054"/>
    <w:rsid w:val="004605F0"/>
    <w:rsid w:val="004606BC"/>
    <w:rsid w:val="00460843"/>
    <w:rsid w:val="004611A9"/>
    <w:rsid w:val="004615A6"/>
    <w:rsid w:val="00461E72"/>
    <w:rsid w:val="004622F4"/>
    <w:rsid w:val="00462527"/>
    <w:rsid w:val="0046253D"/>
    <w:rsid w:val="004625DC"/>
    <w:rsid w:val="004625E7"/>
    <w:rsid w:val="0046260C"/>
    <w:rsid w:val="00463069"/>
    <w:rsid w:val="004636D2"/>
    <w:rsid w:val="00463C31"/>
    <w:rsid w:val="0046415E"/>
    <w:rsid w:val="0046456B"/>
    <w:rsid w:val="004645C6"/>
    <w:rsid w:val="004647A9"/>
    <w:rsid w:val="0046487A"/>
    <w:rsid w:val="004648E7"/>
    <w:rsid w:val="00464ADB"/>
    <w:rsid w:val="00464EB5"/>
    <w:rsid w:val="00465084"/>
    <w:rsid w:val="004652C5"/>
    <w:rsid w:val="0046553C"/>
    <w:rsid w:val="004655DB"/>
    <w:rsid w:val="0046579E"/>
    <w:rsid w:val="00465846"/>
    <w:rsid w:val="0046604D"/>
    <w:rsid w:val="0046641C"/>
    <w:rsid w:val="004666F2"/>
    <w:rsid w:val="00466B79"/>
    <w:rsid w:val="00466C13"/>
    <w:rsid w:val="004675F0"/>
    <w:rsid w:val="004676E2"/>
    <w:rsid w:val="00467EFD"/>
    <w:rsid w:val="00470168"/>
    <w:rsid w:val="004704D1"/>
    <w:rsid w:val="004706EC"/>
    <w:rsid w:val="004707CD"/>
    <w:rsid w:val="004709B3"/>
    <w:rsid w:val="00470DCF"/>
    <w:rsid w:val="004715D0"/>
    <w:rsid w:val="004716E7"/>
    <w:rsid w:val="004716F3"/>
    <w:rsid w:val="00471749"/>
    <w:rsid w:val="00471960"/>
    <w:rsid w:val="00471E70"/>
    <w:rsid w:val="00471EB5"/>
    <w:rsid w:val="00471F3C"/>
    <w:rsid w:val="00471F4A"/>
    <w:rsid w:val="00471FCD"/>
    <w:rsid w:val="00472453"/>
    <w:rsid w:val="0047249C"/>
    <w:rsid w:val="0047263A"/>
    <w:rsid w:val="00472952"/>
    <w:rsid w:val="004729AC"/>
    <w:rsid w:val="00472A37"/>
    <w:rsid w:val="00472B1A"/>
    <w:rsid w:val="00472EFA"/>
    <w:rsid w:val="004734AC"/>
    <w:rsid w:val="00473514"/>
    <w:rsid w:val="004736FF"/>
    <w:rsid w:val="00473A0E"/>
    <w:rsid w:val="00473A1E"/>
    <w:rsid w:val="00473FFC"/>
    <w:rsid w:val="004744B0"/>
    <w:rsid w:val="004746CE"/>
    <w:rsid w:val="0047482F"/>
    <w:rsid w:val="0047489C"/>
    <w:rsid w:val="00474D7E"/>
    <w:rsid w:val="00475CA8"/>
    <w:rsid w:val="00475FD5"/>
    <w:rsid w:val="00475FE9"/>
    <w:rsid w:val="00476DD4"/>
    <w:rsid w:val="00477266"/>
    <w:rsid w:val="00477851"/>
    <w:rsid w:val="0047785D"/>
    <w:rsid w:val="00477CE8"/>
    <w:rsid w:val="004800BF"/>
    <w:rsid w:val="00480381"/>
    <w:rsid w:val="00480449"/>
    <w:rsid w:val="00480B03"/>
    <w:rsid w:val="00480DDA"/>
    <w:rsid w:val="00480E59"/>
    <w:rsid w:val="0048107B"/>
    <w:rsid w:val="004811C0"/>
    <w:rsid w:val="00481401"/>
    <w:rsid w:val="0048148F"/>
    <w:rsid w:val="004820FF"/>
    <w:rsid w:val="00482314"/>
    <w:rsid w:val="00482618"/>
    <w:rsid w:val="0048283C"/>
    <w:rsid w:val="0048299A"/>
    <w:rsid w:val="00482AA2"/>
    <w:rsid w:val="00482BE8"/>
    <w:rsid w:val="00482D45"/>
    <w:rsid w:val="0048327B"/>
    <w:rsid w:val="004835A4"/>
    <w:rsid w:val="00483746"/>
    <w:rsid w:val="004837D8"/>
    <w:rsid w:val="00483E42"/>
    <w:rsid w:val="004844A8"/>
    <w:rsid w:val="004847CD"/>
    <w:rsid w:val="00484B1E"/>
    <w:rsid w:val="00484BAC"/>
    <w:rsid w:val="00485174"/>
    <w:rsid w:val="00485217"/>
    <w:rsid w:val="00485BB6"/>
    <w:rsid w:val="00486038"/>
    <w:rsid w:val="00486C20"/>
    <w:rsid w:val="00486DED"/>
    <w:rsid w:val="00486FD0"/>
    <w:rsid w:val="00487103"/>
    <w:rsid w:val="00487665"/>
    <w:rsid w:val="00487A41"/>
    <w:rsid w:val="00487B4A"/>
    <w:rsid w:val="00487C20"/>
    <w:rsid w:val="004900CD"/>
    <w:rsid w:val="00490158"/>
    <w:rsid w:val="0049018B"/>
    <w:rsid w:val="00490509"/>
    <w:rsid w:val="00490759"/>
    <w:rsid w:val="00491938"/>
    <w:rsid w:val="00491A95"/>
    <w:rsid w:val="00491E47"/>
    <w:rsid w:val="004925DE"/>
    <w:rsid w:val="00492880"/>
    <w:rsid w:val="00492E3A"/>
    <w:rsid w:val="00493146"/>
    <w:rsid w:val="004932D0"/>
    <w:rsid w:val="00493712"/>
    <w:rsid w:val="00493C7E"/>
    <w:rsid w:val="00493D25"/>
    <w:rsid w:val="0049412B"/>
    <w:rsid w:val="004941ED"/>
    <w:rsid w:val="0049441D"/>
    <w:rsid w:val="00494D2E"/>
    <w:rsid w:val="004952C0"/>
    <w:rsid w:val="0049536D"/>
    <w:rsid w:val="00495814"/>
    <w:rsid w:val="0049590E"/>
    <w:rsid w:val="00496018"/>
    <w:rsid w:val="004962DF"/>
    <w:rsid w:val="004967DE"/>
    <w:rsid w:val="0049715D"/>
    <w:rsid w:val="00497417"/>
    <w:rsid w:val="004975D9"/>
    <w:rsid w:val="0049766D"/>
    <w:rsid w:val="004977EC"/>
    <w:rsid w:val="00497837"/>
    <w:rsid w:val="0049786B"/>
    <w:rsid w:val="004979FE"/>
    <w:rsid w:val="00497BF2"/>
    <w:rsid w:val="004A01B9"/>
    <w:rsid w:val="004A02C3"/>
    <w:rsid w:val="004A0418"/>
    <w:rsid w:val="004A05B0"/>
    <w:rsid w:val="004A13D8"/>
    <w:rsid w:val="004A161A"/>
    <w:rsid w:val="004A1900"/>
    <w:rsid w:val="004A1BA2"/>
    <w:rsid w:val="004A1D37"/>
    <w:rsid w:val="004A20F1"/>
    <w:rsid w:val="004A2266"/>
    <w:rsid w:val="004A28A3"/>
    <w:rsid w:val="004A2C50"/>
    <w:rsid w:val="004A2F72"/>
    <w:rsid w:val="004A32EC"/>
    <w:rsid w:val="004A384F"/>
    <w:rsid w:val="004A38A4"/>
    <w:rsid w:val="004A3D1A"/>
    <w:rsid w:val="004A3D76"/>
    <w:rsid w:val="004A3EDA"/>
    <w:rsid w:val="004A439A"/>
    <w:rsid w:val="004A49C0"/>
    <w:rsid w:val="004A4CFC"/>
    <w:rsid w:val="004A4D21"/>
    <w:rsid w:val="004A5025"/>
    <w:rsid w:val="004A566F"/>
    <w:rsid w:val="004A59BA"/>
    <w:rsid w:val="004A5FCC"/>
    <w:rsid w:val="004A624A"/>
    <w:rsid w:val="004A6336"/>
    <w:rsid w:val="004A66F1"/>
    <w:rsid w:val="004A685C"/>
    <w:rsid w:val="004A68F5"/>
    <w:rsid w:val="004A72E2"/>
    <w:rsid w:val="004A7566"/>
    <w:rsid w:val="004A7603"/>
    <w:rsid w:val="004A76B5"/>
    <w:rsid w:val="004A7704"/>
    <w:rsid w:val="004A7835"/>
    <w:rsid w:val="004B06EB"/>
    <w:rsid w:val="004B0AC3"/>
    <w:rsid w:val="004B0B58"/>
    <w:rsid w:val="004B0DD1"/>
    <w:rsid w:val="004B0FF6"/>
    <w:rsid w:val="004B1232"/>
    <w:rsid w:val="004B1562"/>
    <w:rsid w:val="004B1735"/>
    <w:rsid w:val="004B1829"/>
    <w:rsid w:val="004B1A96"/>
    <w:rsid w:val="004B1AAA"/>
    <w:rsid w:val="004B1FF8"/>
    <w:rsid w:val="004B2375"/>
    <w:rsid w:val="004B23E3"/>
    <w:rsid w:val="004B27DE"/>
    <w:rsid w:val="004B283B"/>
    <w:rsid w:val="004B29CD"/>
    <w:rsid w:val="004B2A1E"/>
    <w:rsid w:val="004B2B7A"/>
    <w:rsid w:val="004B2F3B"/>
    <w:rsid w:val="004B34DE"/>
    <w:rsid w:val="004B3537"/>
    <w:rsid w:val="004B35FB"/>
    <w:rsid w:val="004B3633"/>
    <w:rsid w:val="004B3FBC"/>
    <w:rsid w:val="004B4264"/>
    <w:rsid w:val="004B435B"/>
    <w:rsid w:val="004B44C0"/>
    <w:rsid w:val="004B451C"/>
    <w:rsid w:val="004B4CC8"/>
    <w:rsid w:val="004B4E2F"/>
    <w:rsid w:val="004B4E9E"/>
    <w:rsid w:val="004B542C"/>
    <w:rsid w:val="004B544A"/>
    <w:rsid w:val="004B594A"/>
    <w:rsid w:val="004B626B"/>
    <w:rsid w:val="004B64AC"/>
    <w:rsid w:val="004B64D7"/>
    <w:rsid w:val="004B687D"/>
    <w:rsid w:val="004B6D36"/>
    <w:rsid w:val="004B7442"/>
    <w:rsid w:val="004B7494"/>
    <w:rsid w:val="004B76C2"/>
    <w:rsid w:val="004C0226"/>
    <w:rsid w:val="004C03BA"/>
    <w:rsid w:val="004C0927"/>
    <w:rsid w:val="004C0A4B"/>
    <w:rsid w:val="004C0FB6"/>
    <w:rsid w:val="004C166E"/>
    <w:rsid w:val="004C1791"/>
    <w:rsid w:val="004C1806"/>
    <w:rsid w:val="004C180A"/>
    <w:rsid w:val="004C18D8"/>
    <w:rsid w:val="004C1E81"/>
    <w:rsid w:val="004C23D8"/>
    <w:rsid w:val="004C27FD"/>
    <w:rsid w:val="004C28FE"/>
    <w:rsid w:val="004C2BAA"/>
    <w:rsid w:val="004C3041"/>
    <w:rsid w:val="004C36C9"/>
    <w:rsid w:val="004C38B0"/>
    <w:rsid w:val="004C3A88"/>
    <w:rsid w:val="004C3B49"/>
    <w:rsid w:val="004C3BE4"/>
    <w:rsid w:val="004C40A3"/>
    <w:rsid w:val="004C4DC7"/>
    <w:rsid w:val="004C4E7E"/>
    <w:rsid w:val="004C5816"/>
    <w:rsid w:val="004C5969"/>
    <w:rsid w:val="004C5B2A"/>
    <w:rsid w:val="004C5BBE"/>
    <w:rsid w:val="004C5C1E"/>
    <w:rsid w:val="004C5D9A"/>
    <w:rsid w:val="004C6118"/>
    <w:rsid w:val="004C63DB"/>
    <w:rsid w:val="004C659E"/>
    <w:rsid w:val="004C66AC"/>
    <w:rsid w:val="004C6874"/>
    <w:rsid w:val="004C6C68"/>
    <w:rsid w:val="004C6ED3"/>
    <w:rsid w:val="004C72BA"/>
    <w:rsid w:val="004C75E3"/>
    <w:rsid w:val="004C7ED3"/>
    <w:rsid w:val="004C7F01"/>
    <w:rsid w:val="004C7F0E"/>
    <w:rsid w:val="004C7FD0"/>
    <w:rsid w:val="004D0069"/>
    <w:rsid w:val="004D033A"/>
    <w:rsid w:val="004D037A"/>
    <w:rsid w:val="004D072B"/>
    <w:rsid w:val="004D0A6E"/>
    <w:rsid w:val="004D0D03"/>
    <w:rsid w:val="004D0D1B"/>
    <w:rsid w:val="004D1090"/>
    <w:rsid w:val="004D12CC"/>
    <w:rsid w:val="004D1585"/>
    <w:rsid w:val="004D17A7"/>
    <w:rsid w:val="004D1D35"/>
    <w:rsid w:val="004D1E94"/>
    <w:rsid w:val="004D2570"/>
    <w:rsid w:val="004D2B02"/>
    <w:rsid w:val="004D2CD9"/>
    <w:rsid w:val="004D2D35"/>
    <w:rsid w:val="004D30CF"/>
    <w:rsid w:val="004D343A"/>
    <w:rsid w:val="004D3469"/>
    <w:rsid w:val="004D36FA"/>
    <w:rsid w:val="004D43F5"/>
    <w:rsid w:val="004D46B4"/>
    <w:rsid w:val="004D4BF3"/>
    <w:rsid w:val="004D4D9A"/>
    <w:rsid w:val="004D4F6C"/>
    <w:rsid w:val="004D4FC0"/>
    <w:rsid w:val="004D5004"/>
    <w:rsid w:val="004D57ED"/>
    <w:rsid w:val="004D58CD"/>
    <w:rsid w:val="004D5B1A"/>
    <w:rsid w:val="004D62C7"/>
    <w:rsid w:val="004D6803"/>
    <w:rsid w:val="004D6856"/>
    <w:rsid w:val="004D697C"/>
    <w:rsid w:val="004D6B5D"/>
    <w:rsid w:val="004D6BE5"/>
    <w:rsid w:val="004D6D49"/>
    <w:rsid w:val="004D6E41"/>
    <w:rsid w:val="004D71E8"/>
    <w:rsid w:val="004D73FB"/>
    <w:rsid w:val="004D75C1"/>
    <w:rsid w:val="004D75C5"/>
    <w:rsid w:val="004D75C7"/>
    <w:rsid w:val="004D7C04"/>
    <w:rsid w:val="004D7CE6"/>
    <w:rsid w:val="004E0092"/>
    <w:rsid w:val="004E027D"/>
    <w:rsid w:val="004E042A"/>
    <w:rsid w:val="004E05FF"/>
    <w:rsid w:val="004E0EC5"/>
    <w:rsid w:val="004E0FB0"/>
    <w:rsid w:val="004E10FF"/>
    <w:rsid w:val="004E148D"/>
    <w:rsid w:val="004E1540"/>
    <w:rsid w:val="004E20EC"/>
    <w:rsid w:val="004E2335"/>
    <w:rsid w:val="004E2354"/>
    <w:rsid w:val="004E2A17"/>
    <w:rsid w:val="004E2A56"/>
    <w:rsid w:val="004E30BE"/>
    <w:rsid w:val="004E35EF"/>
    <w:rsid w:val="004E3E3A"/>
    <w:rsid w:val="004E4094"/>
    <w:rsid w:val="004E45EC"/>
    <w:rsid w:val="004E47B9"/>
    <w:rsid w:val="004E4CA5"/>
    <w:rsid w:val="004E5CB7"/>
    <w:rsid w:val="004E5D0B"/>
    <w:rsid w:val="004E699C"/>
    <w:rsid w:val="004E7489"/>
    <w:rsid w:val="004E7862"/>
    <w:rsid w:val="004E7B16"/>
    <w:rsid w:val="004E7C60"/>
    <w:rsid w:val="004E7EDE"/>
    <w:rsid w:val="004E7F41"/>
    <w:rsid w:val="004E7F59"/>
    <w:rsid w:val="004F0077"/>
    <w:rsid w:val="004F013B"/>
    <w:rsid w:val="004F0238"/>
    <w:rsid w:val="004F04FD"/>
    <w:rsid w:val="004F0A61"/>
    <w:rsid w:val="004F0DA1"/>
    <w:rsid w:val="004F0EB6"/>
    <w:rsid w:val="004F104F"/>
    <w:rsid w:val="004F10D3"/>
    <w:rsid w:val="004F12A9"/>
    <w:rsid w:val="004F1F9E"/>
    <w:rsid w:val="004F2433"/>
    <w:rsid w:val="004F245D"/>
    <w:rsid w:val="004F2765"/>
    <w:rsid w:val="004F276B"/>
    <w:rsid w:val="004F27BE"/>
    <w:rsid w:val="004F28F1"/>
    <w:rsid w:val="004F30F8"/>
    <w:rsid w:val="004F3290"/>
    <w:rsid w:val="004F3415"/>
    <w:rsid w:val="004F384D"/>
    <w:rsid w:val="004F3DB4"/>
    <w:rsid w:val="004F453D"/>
    <w:rsid w:val="004F4630"/>
    <w:rsid w:val="004F4763"/>
    <w:rsid w:val="004F49A7"/>
    <w:rsid w:val="004F4E6A"/>
    <w:rsid w:val="004F4EBF"/>
    <w:rsid w:val="004F5099"/>
    <w:rsid w:val="004F5169"/>
    <w:rsid w:val="004F53D2"/>
    <w:rsid w:val="004F5441"/>
    <w:rsid w:val="004F5968"/>
    <w:rsid w:val="004F5A53"/>
    <w:rsid w:val="004F5CE1"/>
    <w:rsid w:val="004F6555"/>
    <w:rsid w:val="004F69E4"/>
    <w:rsid w:val="004F6CDD"/>
    <w:rsid w:val="004F6D4F"/>
    <w:rsid w:val="004F6E73"/>
    <w:rsid w:val="004F6FE4"/>
    <w:rsid w:val="004F783A"/>
    <w:rsid w:val="004F7A18"/>
    <w:rsid w:val="004F7A86"/>
    <w:rsid w:val="004F7B44"/>
    <w:rsid w:val="004F7DBB"/>
    <w:rsid w:val="0050055C"/>
    <w:rsid w:val="005005AA"/>
    <w:rsid w:val="00501015"/>
    <w:rsid w:val="0050102B"/>
    <w:rsid w:val="005017ED"/>
    <w:rsid w:val="00501A6F"/>
    <w:rsid w:val="00501ABF"/>
    <w:rsid w:val="00502B0D"/>
    <w:rsid w:val="005031DD"/>
    <w:rsid w:val="00503290"/>
    <w:rsid w:val="00503368"/>
    <w:rsid w:val="0050344D"/>
    <w:rsid w:val="0050357C"/>
    <w:rsid w:val="005036E6"/>
    <w:rsid w:val="005041BA"/>
    <w:rsid w:val="00504432"/>
    <w:rsid w:val="00504516"/>
    <w:rsid w:val="00504631"/>
    <w:rsid w:val="005048AA"/>
    <w:rsid w:val="00504C21"/>
    <w:rsid w:val="0050541D"/>
    <w:rsid w:val="00505D70"/>
    <w:rsid w:val="00505E06"/>
    <w:rsid w:val="00505E39"/>
    <w:rsid w:val="005061E3"/>
    <w:rsid w:val="005065FC"/>
    <w:rsid w:val="005068EE"/>
    <w:rsid w:val="00506C94"/>
    <w:rsid w:val="00506D87"/>
    <w:rsid w:val="00506DB8"/>
    <w:rsid w:val="00506F76"/>
    <w:rsid w:val="00507160"/>
    <w:rsid w:val="005072A5"/>
    <w:rsid w:val="0050754F"/>
    <w:rsid w:val="00507654"/>
    <w:rsid w:val="00507737"/>
    <w:rsid w:val="00507C00"/>
    <w:rsid w:val="00510241"/>
    <w:rsid w:val="00510365"/>
    <w:rsid w:val="00510480"/>
    <w:rsid w:val="00510BBD"/>
    <w:rsid w:val="0051120D"/>
    <w:rsid w:val="0051159E"/>
    <w:rsid w:val="00511E17"/>
    <w:rsid w:val="00512293"/>
    <w:rsid w:val="00513385"/>
    <w:rsid w:val="00513573"/>
    <w:rsid w:val="005139E0"/>
    <w:rsid w:val="00513B75"/>
    <w:rsid w:val="00513B85"/>
    <w:rsid w:val="00513B8A"/>
    <w:rsid w:val="00513C0D"/>
    <w:rsid w:val="00513C66"/>
    <w:rsid w:val="00513CD4"/>
    <w:rsid w:val="00513EDC"/>
    <w:rsid w:val="005143D4"/>
    <w:rsid w:val="00514BF8"/>
    <w:rsid w:val="00514D74"/>
    <w:rsid w:val="00514EAA"/>
    <w:rsid w:val="00514F2B"/>
    <w:rsid w:val="005150D3"/>
    <w:rsid w:val="00515593"/>
    <w:rsid w:val="005155C8"/>
    <w:rsid w:val="00515B83"/>
    <w:rsid w:val="005167AA"/>
    <w:rsid w:val="00517382"/>
    <w:rsid w:val="00517773"/>
    <w:rsid w:val="00517777"/>
    <w:rsid w:val="005177A2"/>
    <w:rsid w:val="00517907"/>
    <w:rsid w:val="00517BCC"/>
    <w:rsid w:val="005201F8"/>
    <w:rsid w:val="00520835"/>
    <w:rsid w:val="00520FBC"/>
    <w:rsid w:val="0052130A"/>
    <w:rsid w:val="00521BF4"/>
    <w:rsid w:val="00521FB1"/>
    <w:rsid w:val="00522045"/>
    <w:rsid w:val="00522342"/>
    <w:rsid w:val="00522630"/>
    <w:rsid w:val="0052277F"/>
    <w:rsid w:val="00522B14"/>
    <w:rsid w:val="00522E2E"/>
    <w:rsid w:val="005231C2"/>
    <w:rsid w:val="00523292"/>
    <w:rsid w:val="005236B3"/>
    <w:rsid w:val="0052373A"/>
    <w:rsid w:val="00523BB2"/>
    <w:rsid w:val="00523D6A"/>
    <w:rsid w:val="00523EFD"/>
    <w:rsid w:val="00524154"/>
    <w:rsid w:val="0052426C"/>
    <w:rsid w:val="00524395"/>
    <w:rsid w:val="0052472A"/>
    <w:rsid w:val="00524733"/>
    <w:rsid w:val="0052495D"/>
    <w:rsid w:val="00524BAD"/>
    <w:rsid w:val="00525547"/>
    <w:rsid w:val="005256D8"/>
    <w:rsid w:val="005257AB"/>
    <w:rsid w:val="00525824"/>
    <w:rsid w:val="00525885"/>
    <w:rsid w:val="005258CC"/>
    <w:rsid w:val="00525F2B"/>
    <w:rsid w:val="0052640D"/>
    <w:rsid w:val="0052650F"/>
    <w:rsid w:val="005266A6"/>
    <w:rsid w:val="005273DE"/>
    <w:rsid w:val="005274A2"/>
    <w:rsid w:val="00527AEA"/>
    <w:rsid w:val="00527E1A"/>
    <w:rsid w:val="0053037B"/>
    <w:rsid w:val="005304E3"/>
    <w:rsid w:val="00530BBE"/>
    <w:rsid w:val="0053114D"/>
    <w:rsid w:val="0053157A"/>
    <w:rsid w:val="00531ACE"/>
    <w:rsid w:val="00531E3A"/>
    <w:rsid w:val="00531F51"/>
    <w:rsid w:val="00532161"/>
    <w:rsid w:val="005322E8"/>
    <w:rsid w:val="00532FD2"/>
    <w:rsid w:val="00533059"/>
    <w:rsid w:val="005338B0"/>
    <w:rsid w:val="005339AE"/>
    <w:rsid w:val="00533D92"/>
    <w:rsid w:val="00533ED4"/>
    <w:rsid w:val="00534237"/>
    <w:rsid w:val="0053442E"/>
    <w:rsid w:val="005346DC"/>
    <w:rsid w:val="00534A0F"/>
    <w:rsid w:val="00534AF3"/>
    <w:rsid w:val="00534C25"/>
    <w:rsid w:val="00534D6A"/>
    <w:rsid w:val="00534E16"/>
    <w:rsid w:val="005355B7"/>
    <w:rsid w:val="005359B2"/>
    <w:rsid w:val="00535AA5"/>
    <w:rsid w:val="00535C47"/>
    <w:rsid w:val="00535CA9"/>
    <w:rsid w:val="00535EEE"/>
    <w:rsid w:val="005364A8"/>
    <w:rsid w:val="005368B7"/>
    <w:rsid w:val="005368BD"/>
    <w:rsid w:val="00536B41"/>
    <w:rsid w:val="00537B61"/>
    <w:rsid w:val="00537C11"/>
    <w:rsid w:val="00537F8A"/>
    <w:rsid w:val="00540824"/>
    <w:rsid w:val="00540A16"/>
    <w:rsid w:val="00540B21"/>
    <w:rsid w:val="00540D3D"/>
    <w:rsid w:val="00540E68"/>
    <w:rsid w:val="00540E92"/>
    <w:rsid w:val="00540F6C"/>
    <w:rsid w:val="005411B0"/>
    <w:rsid w:val="00541AD9"/>
    <w:rsid w:val="00541D82"/>
    <w:rsid w:val="00542345"/>
    <w:rsid w:val="005429C8"/>
    <w:rsid w:val="005429CD"/>
    <w:rsid w:val="005438F3"/>
    <w:rsid w:val="00543A58"/>
    <w:rsid w:val="00543CF2"/>
    <w:rsid w:val="005450C0"/>
    <w:rsid w:val="0054542C"/>
    <w:rsid w:val="0054565C"/>
    <w:rsid w:val="005457DC"/>
    <w:rsid w:val="0054590A"/>
    <w:rsid w:val="00545F64"/>
    <w:rsid w:val="00545FFB"/>
    <w:rsid w:val="005460EE"/>
    <w:rsid w:val="0054655C"/>
    <w:rsid w:val="005466AA"/>
    <w:rsid w:val="00546B51"/>
    <w:rsid w:val="00546C4C"/>
    <w:rsid w:val="00546CDA"/>
    <w:rsid w:val="0055051E"/>
    <w:rsid w:val="0055069A"/>
    <w:rsid w:val="005507F9"/>
    <w:rsid w:val="00551797"/>
    <w:rsid w:val="00551798"/>
    <w:rsid w:val="00551FC6"/>
    <w:rsid w:val="00551FDD"/>
    <w:rsid w:val="0055244D"/>
    <w:rsid w:val="00552C35"/>
    <w:rsid w:val="00552E11"/>
    <w:rsid w:val="005530D5"/>
    <w:rsid w:val="005532EA"/>
    <w:rsid w:val="005536BB"/>
    <w:rsid w:val="00553A4D"/>
    <w:rsid w:val="00553B89"/>
    <w:rsid w:val="00553BBC"/>
    <w:rsid w:val="00554260"/>
    <w:rsid w:val="00554C05"/>
    <w:rsid w:val="00554C0F"/>
    <w:rsid w:val="00554FF9"/>
    <w:rsid w:val="00555390"/>
    <w:rsid w:val="005554E0"/>
    <w:rsid w:val="005554FA"/>
    <w:rsid w:val="005556A1"/>
    <w:rsid w:val="00555A28"/>
    <w:rsid w:val="00556072"/>
    <w:rsid w:val="005563C7"/>
    <w:rsid w:val="00556565"/>
    <w:rsid w:val="00556673"/>
    <w:rsid w:val="00556725"/>
    <w:rsid w:val="00557274"/>
    <w:rsid w:val="00557552"/>
    <w:rsid w:val="005577C9"/>
    <w:rsid w:val="00557F1F"/>
    <w:rsid w:val="00560269"/>
    <w:rsid w:val="005604F1"/>
    <w:rsid w:val="0056051A"/>
    <w:rsid w:val="00560C57"/>
    <w:rsid w:val="00560CAD"/>
    <w:rsid w:val="00561768"/>
    <w:rsid w:val="00561A0D"/>
    <w:rsid w:val="00561BEE"/>
    <w:rsid w:val="00561CC3"/>
    <w:rsid w:val="00561DC9"/>
    <w:rsid w:val="00561E46"/>
    <w:rsid w:val="0056248C"/>
    <w:rsid w:val="00563563"/>
    <w:rsid w:val="00563806"/>
    <w:rsid w:val="005653B9"/>
    <w:rsid w:val="005657B0"/>
    <w:rsid w:val="00565809"/>
    <w:rsid w:val="00565CA0"/>
    <w:rsid w:val="00565F8E"/>
    <w:rsid w:val="005661CE"/>
    <w:rsid w:val="00566971"/>
    <w:rsid w:val="00566C0C"/>
    <w:rsid w:val="00566E57"/>
    <w:rsid w:val="00567170"/>
    <w:rsid w:val="005676C8"/>
    <w:rsid w:val="00567821"/>
    <w:rsid w:val="00567932"/>
    <w:rsid w:val="005679F4"/>
    <w:rsid w:val="00567A5C"/>
    <w:rsid w:val="00567AA9"/>
    <w:rsid w:val="00567D06"/>
    <w:rsid w:val="00570090"/>
    <w:rsid w:val="00570474"/>
    <w:rsid w:val="005705DE"/>
    <w:rsid w:val="00570D1C"/>
    <w:rsid w:val="005710EB"/>
    <w:rsid w:val="0057166A"/>
    <w:rsid w:val="005717D5"/>
    <w:rsid w:val="00571AB4"/>
    <w:rsid w:val="00571D9F"/>
    <w:rsid w:val="00572B48"/>
    <w:rsid w:val="00572C25"/>
    <w:rsid w:val="0057322E"/>
    <w:rsid w:val="00573546"/>
    <w:rsid w:val="00573704"/>
    <w:rsid w:val="00573C44"/>
    <w:rsid w:val="00573CF9"/>
    <w:rsid w:val="00574016"/>
    <w:rsid w:val="00574257"/>
    <w:rsid w:val="0057433B"/>
    <w:rsid w:val="005744F9"/>
    <w:rsid w:val="00574854"/>
    <w:rsid w:val="0057489C"/>
    <w:rsid w:val="00574C8E"/>
    <w:rsid w:val="00574D0E"/>
    <w:rsid w:val="005751DE"/>
    <w:rsid w:val="0057564D"/>
    <w:rsid w:val="00575EBA"/>
    <w:rsid w:val="00575F46"/>
    <w:rsid w:val="00575FF5"/>
    <w:rsid w:val="0057663D"/>
    <w:rsid w:val="005766A9"/>
    <w:rsid w:val="005767C3"/>
    <w:rsid w:val="00576A6E"/>
    <w:rsid w:val="00576B3C"/>
    <w:rsid w:val="00576F6F"/>
    <w:rsid w:val="005776EE"/>
    <w:rsid w:val="005778AC"/>
    <w:rsid w:val="00577B41"/>
    <w:rsid w:val="00577FBE"/>
    <w:rsid w:val="00580401"/>
    <w:rsid w:val="005808F9"/>
    <w:rsid w:val="005809BE"/>
    <w:rsid w:val="00580B0D"/>
    <w:rsid w:val="00580BCA"/>
    <w:rsid w:val="00580BD6"/>
    <w:rsid w:val="00580CD6"/>
    <w:rsid w:val="00580DD3"/>
    <w:rsid w:val="005817D8"/>
    <w:rsid w:val="0058184B"/>
    <w:rsid w:val="00581F5C"/>
    <w:rsid w:val="005821EE"/>
    <w:rsid w:val="00582608"/>
    <w:rsid w:val="0058273D"/>
    <w:rsid w:val="00582B54"/>
    <w:rsid w:val="005835BD"/>
    <w:rsid w:val="00583BE8"/>
    <w:rsid w:val="00583C7C"/>
    <w:rsid w:val="00583CD0"/>
    <w:rsid w:val="00584063"/>
    <w:rsid w:val="00584122"/>
    <w:rsid w:val="00584164"/>
    <w:rsid w:val="0058419C"/>
    <w:rsid w:val="0058450F"/>
    <w:rsid w:val="00584909"/>
    <w:rsid w:val="0058495C"/>
    <w:rsid w:val="00584B19"/>
    <w:rsid w:val="00584FF2"/>
    <w:rsid w:val="0058507D"/>
    <w:rsid w:val="005852A5"/>
    <w:rsid w:val="00585865"/>
    <w:rsid w:val="00585CB9"/>
    <w:rsid w:val="00586619"/>
    <w:rsid w:val="00586ACE"/>
    <w:rsid w:val="00586C5A"/>
    <w:rsid w:val="0058724A"/>
    <w:rsid w:val="005872AE"/>
    <w:rsid w:val="005874CA"/>
    <w:rsid w:val="00587AA2"/>
    <w:rsid w:val="00590096"/>
    <w:rsid w:val="0059014B"/>
    <w:rsid w:val="00590A6C"/>
    <w:rsid w:val="00590CF9"/>
    <w:rsid w:val="00590ED0"/>
    <w:rsid w:val="00590FDF"/>
    <w:rsid w:val="005912DC"/>
    <w:rsid w:val="005913A3"/>
    <w:rsid w:val="0059170E"/>
    <w:rsid w:val="005917C8"/>
    <w:rsid w:val="005919E4"/>
    <w:rsid w:val="00591CED"/>
    <w:rsid w:val="00591D0A"/>
    <w:rsid w:val="00591D8A"/>
    <w:rsid w:val="00591FD5"/>
    <w:rsid w:val="0059204A"/>
    <w:rsid w:val="00592059"/>
    <w:rsid w:val="005920CE"/>
    <w:rsid w:val="00592333"/>
    <w:rsid w:val="00592411"/>
    <w:rsid w:val="00592603"/>
    <w:rsid w:val="00592701"/>
    <w:rsid w:val="00593156"/>
    <w:rsid w:val="0059329E"/>
    <w:rsid w:val="00593842"/>
    <w:rsid w:val="00593A7C"/>
    <w:rsid w:val="00593EB5"/>
    <w:rsid w:val="00593F1A"/>
    <w:rsid w:val="005942B1"/>
    <w:rsid w:val="0059491F"/>
    <w:rsid w:val="00594B2D"/>
    <w:rsid w:val="00594C71"/>
    <w:rsid w:val="005950F6"/>
    <w:rsid w:val="005951FA"/>
    <w:rsid w:val="0059530B"/>
    <w:rsid w:val="0059572A"/>
    <w:rsid w:val="00595747"/>
    <w:rsid w:val="00595875"/>
    <w:rsid w:val="00595D6A"/>
    <w:rsid w:val="00595DE9"/>
    <w:rsid w:val="00595E8E"/>
    <w:rsid w:val="00595FE5"/>
    <w:rsid w:val="0059616E"/>
    <w:rsid w:val="0059634B"/>
    <w:rsid w:val="0059641A"/>
    <w:rsid w:val="0059662B"/>
    <w:rsid w:val="00596DCE"/>
    <w:rsid w:val="00596F62"/>
    <w:rsid w:val="00596FCD"/>
    <w:rsid w:val="00596FDA"/>
    <w:rsid w:val="005972F4"/>
    <w:rsid w:val="005974B6"/>
    <w:rsid w:val="0059779C"/>
    <w:rsid w:val="005A0CC8"/>
    <w:rsid w:val="005A133B"/>
    <w:rsid w:val="005A1C27"/>
    <w:rsid w:val="005A1D11"/>
    <w:rsid w:val="005A1DB5"/>
    <w:rsid w:val="005A1FC9"/>
    <w:rsid w:val="005A2A36"/>
    <w:rsid w:val="005A2ACF"/>
    <w:rsid w:val="005A2B88"/>
    <w:rsid w:val="005A2EED"/>
    <w:rsid w:val="005A334F"/>
    <w:rsid w:val="005A386B"/>
    <w:rsid w:val="005A3FB3"/>
    <w:rsid w:val="005A407B"/>
    <w:rsid w:val="005A558F"/>
    <w:rsid w:val="005A5711"/>
    <w:rsid w:val="005A59FE"/>
    <w:rsid w:val="005A5A9A"/>
    <w:rsid w:val="005A5D23"/>
    <w:rsid w:val="005A64B3"/>
    <w:rsid w:val="005A69E6"/>
    <w:rsid w:val="005A6A9A"/>
    <w:rsid w:val="005A6C31"/>
    <w:rsid w:val="005A6D86"/>
    <w:rsid w:val="005A74AB"/>
    <w:rsid w:val="005A7662"/>
    <w:rsid w:val="005A767B"/>
    <w:rsid w:val="005A7EE9"/>
    <w:rsid w:val="005B096C"/>
    <w:rsid w:val="005B0A4A"/>
    <w:rsid w:val="005B0C49"/>
    <w:rsid w:val="005B0ED0"/>
    <w:rsid w:val="005B1213"/>
    <w:rsid w:val="005B16F3"/>
    <w:rsid w:val="005B188C"/>
    <w:rsid w:val="005B18EB"/>
    <w:rsid w:val="005B1CE2"/>
    <w:rsid w:val="005B1E1E"/>
    <w:rsid w:val="005B1E7B"/>
    <w:rsid w:val="005B1FE6"/>
    <w:rsid w:val="005B2360"/>
    <w:rsid w:val="005B2827"/>
    <w:rsid w:val="005B2870"/>
    <w:rsid w:val="005B2BF5"/>
    <w:rsid w:val="005B3114"/>
    <w:rsid w:val="005B3321"/>
    <w:rsid w:val="005B3407"/>
    <w:rsid w:val="005B3BCD"/>
    <w:rsid w:val="005B3E3A"/>
    <w:rsid w:val="005B43FB"/>
    <w:rsid w:val="005B466E"/>
    <w:rsid w:val="005B47F1"/>
    <w:rsid w:val="005B4EFD"/>
    <w:rsid w:val="005B4FA8"/>
    <w:rsid w:val="005B51E0"/>
    <w:rsid w:val="005B5506"/>
    <w:rsid w:val="005B55F3"/>
    <w:rsid w:val="005B578B"/>
    <w:rsid w:val="005B5A4C"/>
    <w:rsid w:val="005B5B84"/>
    <w:rsid w:val="005B5D25"/>
    <w:rsid w:val="005B5D5E"/>
    <w:rsid w:val="005B61D3"/>
    <w:rsid w:val="005B6372"/>
    <w:rsid w:val="005B6AB9"/>
    <w:rsid w:val="005B6C12"/>
    <w:rsid w:val="005B7476"/>
    <w:rsid w:val="005B769D"/>
    <w:rsid w:val="005B783D"/>
    <w:rsid w:val="005C0713"/>
    <w:rsid w:val="005C0B90"/>
    <w:rsid w:val="005C124E"/>
    <w:rsid w:val="005C14CA"/>
    <w:rsid w:val="005C16ED"/>
    <w:rsid w:val="005C1D58"/>
    <w:rsid w:val="005C1E03"/>
    <w:rsid w:val="005C1F9D"/>
    <w:rsid w:val="005C214A"/>
    <w:rsid w:val="005C2304"/>
    <w:rsid w:val="005C2745"/>
    <w:rsid w:val="005C27A3"/>
    <w:rsid w:val="005C310F"/>
    <w:rsid w:val="005C347F"/>
    <w:rsid w:val="005C35CB"/>
    <w:rsid w:val="005C3D87"/>
    <w:rsid w:val="005C424A"/>
    <w:rsid w:val="005C4297"/>
    <w:rsid w:val="005C43E0"/>
    <w:rsid w:val="005C4779"/>
    <w:rsid w:val="005C4847"/>
    <w:rsid w:val="005C49A5"/>
    <w:rsid w:val="005C4D4B"/>
    <w:rsid w:val="005C4DA4"/>
    <w:rsid w:val="005C4DDA"/>
    <w:rsid w:val="005C4EF9"/>
    <w:rsid w:val="005C503C"/>
    <w:rsid w:val="005C5249"/>
    <w:rsid w:val="005C5B5E"/>
    <w:rsid w:val="005C5BB9"/>
    <w:rsid w:val="005C6133"/>
    <w:rsid w:val="005C700E"/>
    <w:rsid w:val="005D03A2"/>
    <w:rsid w:val="005D0761"/>
    <w:rsid w:val="005D0827"/>
    <w:rsid w:val="005D142A"/>
    <w:rsid w:val="005D2647"/>
    <w:rsid w:val="005D26B0"/>
    <w:rsid w:val="005D29DE"/>
    <w:rsid w:val="005D2F82"/>
    <w:rsid w:val="005D30E6"/>
    <w:rsid w:val="005D3316"/>
    <w:rsid w:val="005D34ED"/>
    <w:rsid w:val="005D38E0"/>
    <w:rsid w:val="005D3DC0"/>
    <w:rsid w:val="005D3E15"/>
    <w:rsid w:val="005D3EA5"/>
    <w:rsid w:val="005D47F9"/>
    <w:rsid w:val="005D4900"/>
    <w:rsid w:val="005D4B5D"/>
    <w:rsid w:val="005D4BD1"/>
    <w:rsid w:val="005D4C20"/>
    <w:rsid w:val="005D4D87"/>
    <w:rsid w:val="005D5FCB"/>
    <w:rsid w:val="005D6082"/>
    <w:rsid w:val="005D635D"/>
    <w:rsid w:val="005D676D"/>
    <w:rsid w:val="005D6806"/>
    <w:rsid w:val="005D6818"/>
    <w:rsid w:val="005D692F"/>
    <w:rsid w:val="005D6BF1"/>
    <w:rsid w:val="005D6E1A"/>
    <w:rsid w:val="005D775E"/>
    <w:rsid w:val="005E0232"/>
    <w:rsid w:val="005E041C"/>
    <w:rsid w:val="005E0543"/>
    <w:rsid w:val="005E0993"/>
    <w:rsid w:val="005E0A5B"/>
    <w:rsid w:val="005E0ACA"/>
    <w:rsid w:val="005E0C24"/>
    <w:rsid w:val="005E0C59"/>
    <w:rsid w:val="005E1156"/>
    <w:rsid w:val="005E134A"/>
    <w:rsid w:val="005E13BC"/>
    <w:rsid w:val="005E1595"/>
    <w:rsid w:val="005E165A"/>
    <w:rsid w:val="005E173E"/>
    <w:rsid w:val="005E1774"/>
    <w:rsid w:val="005E1C8D"/>
    <w:rsid w:val="005E2048"/>
    <w:rsid w:val="005E2110"/>
    <w:rsid w:val="005E21AD"/>
    <w:rsid w:val="005E2707"/>
    <w:rsid w:val="005E289D"/>
    <w:rsid w:val="005E2BD9"/>
    <w:rsid w:val="005E2CD1"/>
    <w:rsid w:val="005E3303"/>
    <w:rsid w:val="005E3766"/>
    <w:rsid w:val="005E3803"/>
    <w:rsid w:val="005E3C5F"/>
    <w:rsid w:val="005E3F61"/>
    <w:rsid w:val="005E40D0"/>
    <w:rsid w:val="005E4121"/>
    <w:rsid w:val="005E422B"/>
    <w:rsid w:val="005E4444"/>
    <w:rsid w:val="005E4460"/>
    <w:rsid w:val="005E4CDF"/>
    <w:rsid w:val="005E4CEE"/>
    <w:rsid w:val="005E4E4C"/>
    <w:rsid w:val="005E5484"/>
    <w:rsid w:val="005E5779"/>
    <w:rsid w:val="005E5E31"/>
    <w:rsid w:val="005E6163"/>
    <w:rsid w:val="005E66E7"/>
    <w:rsid w:val="005E682F"/>
    <w:rsid w:val="005E69BA"/>
    <w:rsid w:val="005E6BB6"/>
    <w:rsid w:val="005E7268"/>
    <w:rsid w:val="005E72CC"/>
    <w:rsid w:val="005E778D"/>
    <w:rsid w:val="005E7966"/>
    <w:rsid w:val="005F1181"/>
    <w:rsid w:val="005F169B"/>
    <w:rsid w:val="005F16A5"/>
    <w:rsid w:val="005F1B12"/>
    <w:rsid w:val="005F1B30"/>
    <w:rsid w:val="005F1C5C"/>
    <w:rsid w:val="005F216F"/>
    <w:rsid w:val="005F2586"/>
    <w:rsid w:val="005F25A5"/>
    <w:rsid w:val="005F262B"/>
    <w:rsid w:val="005F273B"/>
    <w:rsid w:val="005F29D1"/>
    <w:rsid w:val="005F2A51"/>
    <w:rsid w:val="005F2B5D"/>
    <w:rsid w:val="005F2D73"/>
    <w:rsid w:val="005F2DA9"/>
    <w:rsid w:val="005F30BE"/>
    <w:rsid w:val="005F3230"/>
    <w:rsid w:val="005F3241"/>
    <w:rsid w:val="005F3346"/>
    <w:rsid w:val="005F361A"/>
    <w:rsid w:val="005F361D"/>
    <w:rsid w:val="005F3846"/>
    <w:rsid w:val="005F3D08"/>
    <w:rsid w:val="005F3F01"/>
    <w:rsid w:val="005F421F"/>
    <w:rsid w:val="005F42E5"/>
    <w:rsid w:val="005F4425"/>
    <w:rsid w:val="005F4550"/>
    <w:rsid w:val="005F460F"/>
    <w:rsid w:val="005F5016"/>
    <w:rsid w:val="005F509F"/>
    <w:rsid w:val="005F51D7"/>
    <w:rsid w:val="005F54D3"/>
    <w:rsid w:val="005F5727"/>
    <w:rsid w:val="005F597D"/>
    <w:rsid w:val="005F5A9F"/>
    <w:rsid w:val="005F5AAB"/>
    <w:rsid w:val="005F5B4A"/>
    <w:rsid w:val="005F5ECA"/>
    <w:rsid w:val="005F64E0"/>
    <w:rsid w:val="005F65A0"/>
    <w:rsid w:val="005F6986"/>
    <w:rsid w:val="005F6DC9"/>
    <w:rsid w:val="005F6E0C"/>
    <w:rsid w:val="005F7399"/>
    <w:rsid w:val="005F794C"/>
    <w:rsid w:val="005F7CD8"/>
    <w:rsid w:val="005F7E0F"/>
    <w:rsid w:val="0060012D"/>
    <w:rsid w:val="00600170"/>
    <w:rsid w:val="00600770"/>
    <w:rsid w:val="00600970"/>
    <w:rsid w:val="00600D60"/>
    <w:rsid w:val="00601170"/>
    <w:rsid w:val="00601206"/>
    <w:rsid w:val="00601452"/>
    <w:rsid w:val="00601BC0"/>
    <w:rsid w:val="00601FDC"/>
    <w:rsid w:val="0060227F"/>
    <w:rsid w:val="00602462"/>
    <w:rsid w:val="00602599"/>
    <w:rsid w:val="00602889"/>
    <w:rsid w:val="00602A39"/>
    <w:rsid w:val="00602D9B"/>
    <w:rsid w:val="00602E32"/>
    <w:rsid w:val="00602F45"/>
    <w:rsid w:val="006031D9"/>
    <w:rsid w:val="0060329F"/>
    <w:rsid w:val="00603508"/>
    <w:rsid w:val="00603915"/>
    <w:rsid w:val="0060391D"/>
    <w:rsid w:val="00603FAF"/>
    <w:rsid w:val="00604611"/>
    <w:rsid w:val="0060474A"/>
    <w:rsid w:val="00604A02"/>
    <w:rsid w:val="00604E0F"/>
    <w:rsid w:val="0060513A"/>
    <w:rsid w:val="0060513F"/>
    <w:rsid w:val="0060554C"/>
    <w:rsid w:val="00605CA7"/>
    <w:rsid w:val="0060622C"/>
    <w:rsid w:val="0060692D"/>
    <w:rsid w:val="00606BDE"/>
    <w:rsid w:val="006109F4"/>
    <w:rsid w:val="00610C6F"/>
    <w:rsid w:val="00610E9D"/>
    <w:rsid w:val="00610F04"/>
    <w:rsid w:val="00611067"/>
    <w:rsid w:val="00611393"/>
    <w:rsid w:val="00611480"/>
    <w:rsid w:val="006117AF"/>
    <w:rsid w:val="0061182A"/>
    <w:rsid w:val="0061190A"/>
    <w:rsid w:val="00611A58"/>
    <w:rsid w:val="00611AF4"/>
    <w:rsid w:val="00611C34"/>
    <w:rsid w:val="00611C37"/>
    <w:rsid w:val="00611DD4"/>
    <w:rsid w:val="00612090"/>
    <w:rsid w:val="006121FE"/>
    <w:rsid w:val="00612421"/>
    <w:rsid w:val="00612579"/>
    <w:rsid w:val="00612D75"/>
    <w:rsid w:val="00612F00"/>
    <w:rsid w:val="006130E4"/>
    <w:rsid w:val="00613644"/>
    <w:rsid w:val="0061374E"/>
    <w:rsid w:val="006139F7"/>
    <w:rsid w:val="00613C79"/>
    <w:rsid w:val="00613FBD"/>
    <w:rsid w:val="00613FF6"/>
    <w:rsid w:val="006141E7"/>
    <w:rsid w:val="00614317"/>
    <w:rsid w:val="006149A2"/>
    <w:rsid w:val="00614C21"/>
    <w:rsid w:val="00614DB9"/>
    <w:rsid w:val="00614DD3"/>
    <w:rsid w:val="00614EE3"/>
    <w:rsid w:val="00614F3C"/>
    <w:rsid w:val="0061538F"/>
    <w:rsid w:val="0061588D"/>
    <w:rsid w:val="00615B25"/>
    <w:rsid w:val="00615ECA"/>
    <w:rsid w:val="00615FC0"/>
    <w:rsid w:val="00616195"/>
    <w:rsid w:val="00616221"/>
    <w:rsid w:val="006162F2"/>
    <w:rsid w:val="00616CE5"/>
    <w:rsid w:val="00616DE4"/>
    <w:rsid w:val="006175EB"/>
    <w:rsid w:val="00617866"/>
    <w:rsid w:val="00617DE9"/>
    <w:rsid w:val="00617E93"/>
    <w:rsid w:val="00617FAC"/>
    <w:rsid w:val="006201A8"/>
    <w:rsid w:val="00620656"/>
    <w:rsid w:val="00620701"/>
    <w:rsid w:val="00620931"/>
    <w:rsid w:val="00620BC2"/>
    <w:rsid w:val="006210ED"/>
    <w:rsid w:val="006214D8"/>
    <w:rsid w:val="00621508"/>
    <w:rsid w:val="006216B3"/>
    <w:rsid w:val="00621B9C"/>
    <w:rsid w:val="0062208D"/>
    <w:rsid w:val="006221E5"/>
    <w:rsid w:val="00622807"/>
    <w:rsid w:val="00622911"/>
    <w:rsid w:val="00622AFD"/>
    <w:rsid w:val="00622B01"/>
    <w:rsid w:val="00623654"/>
    <w:rsid w:val="00623858"/>
    <w:rsid w:val="00623999"/>
    <w:rsid w:val="00623A41"/>
    <w:rsid w:val="00623E02"/>
    <w:rsid w:val="00623F86"/>
    <w:rsid w:val="00624083"/>
    <w:rsid w:val="0062430F"/>
    <w:rsid w:val="006249AB"/>
    <w:rsid w:val="00625764"/>
    <w:rsid w:val="006257E1"/>
    <w:rsid w:val="00625965"/>
    <w:rsid w:val="00625A0F"/>
    <w:rsid w:val="00625BED"/>
    <w:rsid w:val="00625D34"/>
    <w:rsid w:val="006264D1"/>
    <w:rsid w:val="00626696"/>
    <w:rsid w:val="00626F7E"/>
    <w:rsid w:val="00626F8D"/>
    <w:rsid w:val="0062714C"/>
    <w:rsid w:val="0062735E"/>
    <w:rsid w:val="00627B21"/>
    <w:rsid w:val="006300F0"/>
    <w:rsid w:val="006305D9"/>
    <w:rsid w:val="006305F6"/>
    <w:rsid w:val="00630EA1"/>
    <w:rsid w:val="006317A3"/>
    <w:rsid w:val="00631877"/>
    <w:rsid w:val="00631FDA"/>
    <w:rsid w:val="006321B8"/>
    <w:rsid w:val="006322A5"/>
    <w:rsid w:val="006326AA"/>
    <w:rsid w:val="00632860"/>
    <w:rsid w:val="00632B28"/>
    <w:rsid w:val="00632C74"/>
    <w:rsid w:val="00632D28"/>
    <w:rsid w:val="00632DAE"/>
    <w:rsid w:val="006335AB"/>
    <w:rsid w:val="00633648"/>
    <w:rsid w:val="00633BA0"/>
    <w:rsid w:val="006340C7"/>
    <w:rsid w:val="006341FE"/>
    <w:rsid w:val="006349C5"/>
    <w:rsid w:val="006349E7"/>
    <w:rsid w:val="00634A0A"/>
    <w:rsid w:val="00634BF6"/>
    <w:rsid w:val="00634EE2"/>
    <w:rsid w:val="0063594A"/>
    <w:rsid w:val="00635954"/>
    <w:rsid w:val="00635CB6"/>
    <w:rsid w:val="00635E95"/>
    <w:rsid w:val="00636348"/>
    <w:rsid w:val="006367B7"/>
    <w:rsid w:val="00636A73"/>
    <w:rsid w:val="00636B68"/>
    <w:rsid w:val="006372BE"/>
    <w:rsid w:val="006378FD"/>
    <w:rsid w:val="00637B48"/>
    <w:rsid w:val="00637DF0"/>
    <w:rsid w:val="006402B3"/>
    <w:rsid w:val="006405E1"/>
    <w:rsid w:val="0064060F"/>
    <w:rsid w:val="00640BD7"/>
    <w:rsid w:val="006410DB"/>
    <w:rsid w:val="0064133E"/>
    <w:rsid w:val="0064134B"/>
    <w:rsid w:val="00641560"/>
    <w:rsid w:val="00641633"/>
    <w:rsid w:val="00641D32"/>
    <w:rsid w:val="00641E13"/>
    <w:rsid w:val="00641E96"/>
    <w:rsid w:val="006424B9"/>
    <w:rsid w:val="00642652"/>
    <w:rsid w:val="00642BAD"/>
    <w:rsid w:val="00642D5D"/>
    <w:rsid w:val="00642F6B"/>
    <w:rsid w:val="00643CE8"/>
    <w:rsid w:val="00643D75"/>
    <w:rsid w:val="0064448F"/>
    <w:rsid w:val="00644674"/>
    <w:rsid w:val="0064482B"/>
    <w:rsid w:val="00644B3A"/>
    <w:rsid w:val="00644F12"/>
    <w:rsid w:val="006454A6"/>
    <w:rsid w:val="00645589"/>
    <w:rsid w:val="006458C4"/>
    <w:rsid w:val="0064590C"/>
    <w:rsid w:val="006459A5"/>
    <w:rsid w:val="00645B00"/>
    <w:rsid w:val="006460A4"/>
    <w:rsid w:val="0064644E"/>
    <w:rsid w:val="00646FE5"/>
    <w:rsid w:val="00647012"/>
    <w:rsid w:val="0064713D"/>
    <w:rsid w:val="00647287"/>
    <w:rsid w:val="00647362"/>
    <w:rsid w:val="006475CB"/>
    <w:rsid w:val="00647892"/>
    <w:rsid w:val="00647BD3"/>
    <w:rsid w:val="00647E3B"/>
    <w:rsid w:val="00647EC4"/>
    <w:rsid w:val="00650494"/>
    <w:rsid w:val="00650846"/>
    <w:rsid w:val="00651247"/>
    <w:rsid w:val="0065137F"/>
    <w:rsid w:val="006514E2"/>
    <w:rsid w:val="0065201A"/>
    <w:rsid w:val="00652174"/>
    <w:rsid w:val="0065218F"/>
    <w:rsid w:val="006524B9"/>
    <w:rsid w:val="00652792"/>
    <w:rsid w:val="006527E7"/>
    <w:rsid w:val="00652954"/>
    <w:rsid w:val="00652987"/>
    <w:rsid w:val="006529B3"/>
    <w:rsid w:val="00653017"/>
    <w:rsid w:val="006530CD"/>
    <w:rsid w:val="006543A3"/>
    <w:rsid w:val="006549FB"/>
    <w:rsid w:val="00654AAA"/>
    <w:rsid w:val="00654B7E"/>
    <w:rsid w:val="00655126"/>
    <w:rsid w:val="00655596"/>
    <w:rsid w:val="0065583F"/>
    <w:rsid w:val="00655A07"/>
    <w:rsid w:val="00655B63"/>
    <w:rsid w:val="00655DE0"/>
    <w:rsid w:val="00655DE3"/>
    <w:rsid w:val="0065618B"/>
    <w:rsid w:val="006562CE"/>
    <w:rsid w:val="006564F4"/>
    <w:rsid w:val="006567BB"/>
    <w:rsid w:val="006568DC"/>
    <w:rsid w:val="00656C90"/>
    <w:rsid w:val="0065721B"/>
    <w:rsid w:val="006572A9"/>
    <w:rsid w:val="006575E2"/>
    <w:rsid w:val="00657792"/>
    <w:rsid w:val="006577D5"/>
    <w:rsid w:val="00657869"/>
    <w:rsid w:val="00657FAF"/>
    <w:rsid w:val="0066081C"/>
    <w:rsid w:val="006608FC"/>
    <w:rsid w:val="006609EA"/>
    <w:rsid w:val="00660B10"/>
    <w:rsid w:val="00660B28"/>
    <w:rsid w:val="00660D05"/>
    <w:rsid w:val="006616EC"/>
    <w:rsid w:val="006617A3"/>
    <w:rsid w:val="006619CA"/>
    <w:rsid w:val="00661A7F"/>
    <w:rsid w:val="00661E83"/>
    <w:rsid w:val="00662EBE"/>
    <w:rsid w:val="00662FA8"/>
    <w:rsid w:val="006630C9"/>
    <w:rsid w:val="00663323"/>
    <w:rsid w:val="006634DD"/>
    <w:rsid w:val="0066356E"/>
    <w:rsid w:val="0066397E"/>
    <w:rsid w:val="00663B90"/>
    <w:rsid w:val="00664215"/>
    <w:rsid w:val="006642A6"/>
    <w:rsid w:val="00664346"/>
    <w:rsid w:val="006645D8"/>
    <w:rsid w:val="006645E0"/>
    <w:rsid w:val="00664831"/>
    <w:rsid w:val="00664A6D"/>
    <w:rsid w:val="00664BF5"/>
    <w:rsid w:val="00665114"/>
    <w:rsid w:val="00665564"/>
    <w:rsid w:val="00665CF7"/>
    <w:rsid w:val="00665EBD"/>
    <w:rsid w:val="00666345"/>
    <w:rsid w:val="006666A1"/>
    <w:rsid w:val="0066681E"/>
    <w:rsid w:val="0066697F"/>
    <w:rsid w:val="00666993"/>
    <w:rsid w:val="00666B77"/>
    <w:rsid w:val="00666D1B"/>
    <w:rsid w:val="00667B38"/>
    <w:rsid w:val="00667D54"/>
    <w:rsid w:val="00670360"/>
    <w:rsid w:val="006704B9"/>
    <w:rsid w:val="006706AB"/>
    <w:rsid w:val="006707BE"/>
    <w:rsid w:val="00670864"/>
    <w:rsid w:val="00670C11"/>
    <w:rsid w:val="00670ED8"/>
    <w:rsid w:val="00671269"/>
    <w:rsid w:val="006714FB"/>
    <w:rsid w:val="00671566"/>
    <w:rsid w:val="00671785"/>
    <w:rsid w:val="00671C69"/>
    <w:rsid w:val="00671F3C"/>
    <w:rsid w:val="00672046"/>
    <w:rsid w:val="0067218A"/>
    <w:rsid w:val="006723AD"/>
    <w:rsid w:val="00672687"/>
    <w:rsid w:val="006726AC"/>
    <w:rsid w:val="00672772"/>
    <w:rsid w:val="00672792"/>
    <w:rsid w:val="00672847"/>
    <w:rsid w:val="00673063"/>
    <w:rsid w:val="00673070"/>
    <w:rsid w:val="00673073"/>
    <w:rsid w:val="00673815"/>
    <w:rsid w:val="00673AEB"/>
    <w:rsid w:val="00673E05"/>
    <w:rsid w:val="00674939"/>
    <w:rsid w:val="00674BF3"/>
    <w:rsid w:val="00674F9E"/>
    <w:rsid w:val="00675678"/>
    <w:rsid w:val="0067594C"/>
    <w:rsid w:val="006759A2"/>
    <w:rsid w:val="00675E45"/>
    <w:rsid w:val="00676192"/>
    <w:rsid w:val="00676241"/>
    <w:rsid w:val="006767A2"/>
    <w:rsid w:val="0067711B"/>
    <w:rsid w:val="00677212"/>
    <w:rsid w:val="00677259"/>
    <w:rsid w:val="006774F1"/>
    <w:rsid w:val="006775EC"/>
    <w:rsid w:val="00677A20"/>
    <w:rsid w:val="006800B2"/>
    <w:rsid w:val="00680395"/>
    <w:rsid w:val="006804BD"/>
    <w:rsid w:val="0068051F"/>
    <w:rsid w:val="006807CE"/>
    <w:rsid w:val="0068093F"/>
    <w:rsid w:val="00680A15"/>
    <w:rsid w:val="00680C5B"/>
    <w:rsid w:val="00682167"/>
    <w:rsid w:val="006821D2"/>
    <w:rsid w:val="00682211"/>
    <w:rsid w:val="006827EF"/>
    <w:rsid w:val="00682883"/>
    <w:rsid w:val="00682C15"/>
    <w:rsid w:val="00682F0B"/>
    <w:rsid w:val="00683FC3"/>
    <w:rsid w:val="0068405D"/>
    <w:rsid w:val="006842ED"/>
    <w:rsid w:val="0068447C"/>
    <w:rsid w:val="0068474D"/>
    <w:rsid w:val="006849DF"/>
    <w:rsid w:val="00685603"/>
    <w:rsid w:val="006856CE"/>
    <w:rsid w:val="006857B8"/>
    <w:rsid w:val="00685EB7"/>
    <w:rsid w:val="006863EA"/>
    <w:rsid w:val="0068681E"/>
    <w:rsid w:val="006868B3"/>
    <w:rsid w:val="00686F2E"/>
    <w:rsid w:val="00686FAF"/>
    <w:rsid w:val="00687001"/>
    <w:rsid w:val="00687218"/>
    <w:rsid w:val="00687301"/>
    <w:rsid w:val="006873CE"/>
    <w:rsid w:val="00687605"/>
    <w:rsid w:val="00687781"/>
    <w:rsid w:val="0068798B"/>
    <w:rsid w:val="00687AF7"/>
    <w:rsid w:val="00690272"/>
    <w:rsid w:val="006905E8"/>
    <w:rsid w:val="00690C89"/>
    <w:rsid w:val="00690DAA"/>
    <w:rsid w:val="00691958"/>
    <w:rsid w:val="00691C87"/>
    <w:rsid w:val="00691D67"/>
    <w:rsid w:val="00692224"/>
    <w:rsid w:val="00692602"/>
    <w:rsid w:val="00692CC9"/>
    <w:rsid w:val="00692D07"/>
    <w:rsid w:val="00692D1C"/>
    <w:rsid w:val="006936A3"/>
    <w:rsid w:val="00693839"/>
    <w:rsid w:val="00693C1F"/>
    <w:rsid w:val="00693CD5"/>
    <w:rsid w:val="00693E36"/>
    <w:rsid w:val="0069419C"/>
    <w:rsid w:val="006941DD"/>
    <w:rsid w:val="00694211"/>
    <w:rsid w:val="006948D3"/>
    <w:rsid w:val="00695A86"/>
    <w:rsid w:val="00695B5C"/>
    <w:rsid w:val="00695B89"/>
    <w:rsid w:val="00695B97"/>
    <w:rsid w:val="00695E1D"/>
    <w:rsid w:val="00695F33"/>
    <w:rsid w:val="006962EE"/>
    <w:rsid w:val="006964EE"/>
    <w:rsid w:val="0069664D"/>
    <w:rsid w:val="00696654"/>
    <w:rsid w:val="006969BF"/>
    <w:rsid w:val="00696EF6"/>
    <w:rsid w:val="00697261"/>
    <w:rsid w:val="0069749E"/>
    <w:rsid w:val="00697506"/>
    <w:rsid w:val="00697622"/>
    <w:rsid w:val="006977AA"/>
    <w:rsid w:val="00697CD3"/>
    <w:rsid w:val="006A006B"/>
    <w:rsid w:val="006A0603"/>
    <w:rsid w:val="006A06E2"/>
    <w:rsid w:val="006A0D6B"/>
    <w:rsid w:val="006A18F3"/>
    <w:rsid w:val="006A1A02"/>
    <w:rsid w:val="006A1CC7"/>
    <w:rsid w:val="006A2746"/>
    <w:rsid w:val="006A2FD0"/>
    <w:rsid w:val="006A313A"/>
    <w:rsid w:val="006A33B1"/>
    <w:rsid w:val="006A3A24"/>
    <w:rsid w:val="006A3AE0"/>
    <w:rsid w:val="006A3F90"/>
    <w:rsid w:val="006A405D"/>
    <w:rsid w:val="006A405F"/>
    <w:rsid w:val="006A42C5"/>
    <w:rsid w:val="006A4422"/>
    <w:rsid w:val="006A45A9"/>
    <w:rsid w:val="006A45BD"/>
    <w:rsid w:val="006A4A8B"/>
    <w:rsid w:val="006A4AD4"/>
    <w:rsid w:val="006A4BD9"/>
    <w:rsid w:val="006A5239"/>
    <w:rsid w:val="006A556A"/>
    <w:rsid w:val="006A55D8"/>
    <w:rsid w:val="006A586B"/>
    <w:rsid w:val="006A66E4"/>
    <w:rsid w:val="006A67E9"/>
    <w:rsid w:val="006A6EB4"/>
    <w:rsid w:val="006A777B"/>
    <w:rsid w:val="006A7989"/>
    <w:rsid w:val="006A7A98"/>
    <w:rsid w:val="006A7F3E"/>
    <w:rsid w:val="006B009A"/>
    <w:rsid w:val="006B03D5"/>
    <w:rsid w:val="006B0E13"/>
    <w:rsid w:val="006B0FC0"/>
    <w:rsid w:val="006B1405"/>
    <w:rsid w:val="006B14F3"/>
    <w:rsid w:val="006B15C3"/>
    <w:rsid w:val="006B1641"/>
    <w:rsid w:val="006B181A"/>
    <w:rsid w:val="006B1DE8"/>
    <w:rsid w:val="006B23F4"/>
    <w:rsid w:val="006B23FB"/>
    <w:rsid w:val="006B2840"/>
    <w:rsid w:val="006B29F3"/>
    <w:rsid w:val="006B2BFD"/>
    <w:rsid w:val="006B3197"/>
    <w:rsid w:val="006B33D0"/>
    <w:rsid w:val="006B3508"/>
    <w:rsid w:val="006B3E1D"/>
    <w:rsid w:val="006B4145"/>
    <w:rsid w:val="006B427D"/>
    <w:rsid w:val="006B44EE"/>
    <w:rsid w:val="006B4640"/>
    <w:rsid w:val="006B48EE"/>
    <w:rsid w:val="006B4A4E"/>
    <w:rsid w:val="006B4A7A"/>
    <w:rsid w:val="006B4ADF"/>
    <w:rsid w:val="006B4E48"/>
    <w:rsid w:val="006B4E95"/>
    <w:rsid w:val="006B5521"/>
    <w:rsid w:val="006B5BC2"/>
    <w:rsid w:val="006B5D1F"/>
    <w:rsid w:val="006B672B"/>
    <w:rsid w:val="006B673B"/>
    <w:rsid w:val="006B6759"/>
    <w:rsid w:val="006B6CDB"/>
    <w:rsid w:val="006B6EFE"/>
    <w:rsid w:val="006B717F"/>
    <w:rsid w:val="006B7492"/>
    <w:rsid w:val="006B7683"/>
    <w:rsid w:val="006B7E0F"/>
    <w:rsid w:val="006B7FDD"/>
    <w:rsid w:val="006C01B5"/>
    <w:rsid w:val="006C0318"/>
    <w:rsid w:val="006C0781"/>
    <w:rsid w:val="006C082D"/>
    <w:rsid w:val="006C0C0C"/>
    <w:rsid w:val="006C104A"/>
    <w:rsid w:val="006C13D6"/>
    <w:rsid w:val="006C1B41"/>
    <w:rsid w:val="006C25D0"/>
    <w:rsid w:val="006C2712"/>
    <w:rsid w:val="006C285D"/>
    <w:rsid w:val="006C28C1"/>
    <w:rsid w:val="006C2B2D"/>
    <w:rsid w:val="006C2EFB"/>
    <w:rsid w:val="006C2F46"/>
    <w:rsid w:val="006C3A0C"/>
    <w:rsid w:val="006C4253"/>
    <w:rsid w:val="006C4F1E"/>
    <w:rsid w:val="006C538E"/>
    <w:rsid w:val="006C5F89"/>
    <w:rsid w:val="006C6A4F"/>
    <w:rsid w:val="006C6A8C"/>
    <w:rsid w:val="006C6C3A"/>
    <w:rsid w:val="006C6D96"/>
    <w:rsid w:val="006C6ED2"/>
    <w:rsid w:val="006C6F76"/>
    <w:rsid w:val="006C7BC7"/>
    <w:rsid w:val="006D0484"/>
    <w:rsid w:val="006D0F3B"/>
    <w:rsid w:val="006D12DF"/>
    <w:rsid w:val="006D23B5"/>
    <w:rsid w:val="006D25CF"/>
    <w:rsid w:val="006D2844"/>
    <w:rsid w:val="006D2B0F"/>
    <w:rsid w:val="006D3A1A"/>
    <w:rsid w:val="006D3BCE"/>
    <w:rsid w:val="006D3C5B"/>
    <w:rsid w:val="006D3FB1"/>
    <w:rsid w:val="006D46DB"/>
    <w:rsid w:val="006D472B"/>
    <w:rsid w:val="006D4DEE"/>
    <w:rsid w:val="006D4F1F"/>
    <w:rsid w:val="006D517E"/>
    <w:rsid w:val="006D56DF"/>
    <w:rsid w:val="006D56EB"/>
    <w:rsid w:val="006D5A9B"/>
    <w:rsid w:val="006D5BF8"/>
    <w:rsid w:val="006D6307"/>
    <w:rsid w:val="006D65BC"/>
    <w:rsid w:val="006D66F8"/>
    <w:rsid w:val="006D6D23"/>
    <w:rsid w:val="006D703C"/>
    <w:rsid w:val="006D733E"/>
    <w:rsid w:val="006D7537"/>
    <w:rsid w:val="006D75E5"/>
    <w:rsid w:val="006D75E7"/>
    <w:rsid w:val="006D7BAC"/>
    <w:rsid w:val="006E05A2"/>
    <w:rsid w:val="006E05C0"/>
    <w:rsid w:val="006E165C"/>
    <w:rsid w:val="006E19F1"/>
    <w:rsid w:val="006E1E5C"/>
    <w:rsid w:val="006E1F55"/>
    <w:rsid w:val="006E1F7C"/>
    <w:rsid w:val="006E1FCF"/>
    <w:rsid w:val="006E2C4A"/>
    <w:rsid w:val="006E2C51"/>
    <w:rsid w:val="006E2D09"/>
    <w:rsid w:val="006E3588"/>
    <w:rsid w:val="006E396E"/>
    <w:rsid w:val="006E402D"/>
    <w:rsid w:val="006E4315"/>
    <w:rsid w:val="006E4432"/>
    <w:rsid w:val="006E4536"/>
    <w:rsid w:val="006E4F42"/>
    <w:rsid w:val="006E55A4"/>
    <w:rsid w:val="006E5B16"/>
    <w:rsid w:val="006E5FA9"/>
    <w:rsid w:val="006E60B8"/>
    <w:rsid w:val="006E6229"/>
    <w:rsid w:val="006E641A"/>
    <w:rsid w:val="006E68DE"/>
    <w:rsid w:val="006E6C21"/>
    <w:rsid w:val="006E6D81"/>
    <w:rsid w:val="006E74A6"/>
    <w:rsid w:val="006E7707"/>
    <w:rsid w:val="006E7C21"/>
    <w:rsid w:val="006E7EBB"/>
    <w:rsid w:val="006F0569"/>
    <w:rsid w:val="006F061C"/>
    <w:rsid w:val="006F07BF"/>
    <w:rsid w:val="006F0A1C"/>
    <w:rsid w:val="006F0B21"/>
    <w:rsid w:val="006F0EFF"/>
    <w:rsid w:val="006F0FA9"/>
    <w:rsid w:val="006F121F"/>
    <w:rsid w:val="006F1A2C"/>
    <w:rsid w:val="006F1A86"/>
    <w:rsid w:val="006F1BBD"/>
    <w:rsid w:val="006F1DC8"/>
    <w:rsid w:val="006F1E04"/>
    <w:rsid w:val="006F2075"/>
    <w:rsid w:val="006F2092"/>
    <w:rsid w:val="006F222A"/>
    <w:rsid w:val="006F245D"/>
    <w:rsid w:val="006F26E7"/>
    <w:rsid w:val="006F3081"/>
    <w:rsid w:val="006F3118"/>
    <w:rsid w:val="006F3396"/>
    <w:rsid w:val="006F3610"/>
    <w:rsid w:val="006F36A4"/>
    <w:rsid w:val="006F3AEB"/>
    <w:rsid w:val="006F3BDE"/>
    <w:rsid w:val="006F3BFE"/>
    <w:rsid w:val="006F3CE7"/>
    <w:rsid w:val="006F3E26"/>
    <w:rsid w:val="006F3E7D"/>
    <w:rsid w:val="006F409F"/>
    <w:rsid w:val="006F4409"/>
    <w:rsid w:val="006F448F"/>
    <w:rsid w:val="006F4515"/>
    <w:rsid w:val="006F4647"/>
    <w:rsid w:val="006F4686"/>
    <w:rsid w:val="006F49CC"/>
    <w:rsid w:val="006F4B82"/>
    <w:rsid w:val="006F4F67"/>
    <w:rsid w:val="006F5268"/>
    <w:rsid w:val="006F582F"/>
    <w:rsid w:val="006F5980"/>
    <w:rsid w:val="006F5ABA"/>
    <w:rsid w:val="006F6BA9"/>
    <w:rsid w:val="006F6CBD"/>
    <w:rsid w:val="006F6DB2"/>
    <w:rsid w:val="006F6EE6"/>
    <w:rsid w:val="006F6FEF"/>
    <w:rsid w:val="006F7060"/>
    <w:rsid w:val="006F71A2"/>
    <w:rsid w:val="006F79C0"/>
    <w:rsid w:val="006F7AE1"/>
    <w:rsid w:val="006F7CFF"/>
    <w:rsid w:val="006F7D0C"/>
    <w:rsid w:val="007002D2"/>
    <w:rsid w:val="00700EE4"/>
    <w:rsid w:val="0070121B"/>
    <w:rsid w:val="007012B6"/>
    <w:rsid w:val="00701420"/>
    <w:rsid w:val="007015C7"/>
    <w:rsid w:val="007017A7"/>
    <w:rsid w:val="00701935"/>
    <w:rsid w:val="00701D5E"/>
    <w:rsid w:val="00702C6D"/>
    <w:rsid w:val="0070310E"/>
    <w:rsid w:val="00703367"/>
    <w:rsid w:val="007035BA"/>
    <w:rsid w:val="00703C1D"/>
    <w:rsid w:val="00703DD9"/>
    <w:rsid w:val="0070459C"/>
    <w:rsid w:val="00704652"/>
    <w:rsid w:val="00704808"/>
    <w:rsid w:val="0070485B"/>
    <w:rsid w:val="00704AC6"/>
    <w:rsid w:val="00704BB3"/>
    <w:rsid w:val="007053B0"/>
    <w:rsid w:val="00705537"/>
    <w:rsid w:val="0070585C"/>
    <w:rsid w:val="00705C28"/>
    <w:rsid w:val="00705C63"/>
    <w:rsid w:val="00706458"/>
    <w:rsid w:val="0070697B"/>
    <w:rsid w:val="007069CE"/>
    <w:rsid w:val="00706D49"/>
    <w:rsid w:val="00706DBC"/>
    <w:rsid w:val="00707052"/>
    <w:rsid w:val="00707449"/>
    <w:rsid w:val="00707C89"/>
    <w:rsid w:val="00707DF9"/>
    <w:rsid w:val="00707EFC"/>
    <w:rsid w:val="00707F53"/>
    <w:rsid w:val="00710095"/>
    <w:rsid w:val="00710516"/>
    <w:rsid w:val="00711061"/>
    <w:rsid w:val="007113D1"/>
    <w:rsid w:val="00711D2D"/>
    <w:rsid w:val="00711F64"/>
    <w:rsid w:val="00712507"/>
    <w:rsid w:val="00712788"/>
    <w:rsid w:val="007127C6"/>
    <w:rsid w:val="00712850"/>
    <w:rsid w:val="00712A16"/>
    <w:rsid w:val="007132A3"/>
    <w:rsid w:val="00713479"/>
    <w:rsid w:val="00713B90"/>
    <w:rsid w:val="00713BAF"/>
    <w:rsid w:val="007144AD"/>
    <w:rsid w:val="00714A3A"/>
    <w:rsid w:val="00714F60"/>
    <w:rsid w:val="00715210"/>
    <w:rsid w:val="00715780"/>
    <w:rsid w:val="00715A0B"/>
    <w:rsid w:val="00715A0D"/>
    <w:rsid w:val="00715E1E"/>
    <w:rsid w:val="00715EFA"/>
    <w:rsid w:val="00716289"/>
    <w:rsid w:val="007163C1"/>
    <w:rsid w:val="007164AF"/>
    <w:rsid w:val="00716A28"/>
    <w:rsid w:val="00717107"/>
    <w:rsid w:val="007171AC"/>
    <w:rsid w:val="00717659"/>
    <w:rsid w:val="00717708"/>
    <w:rsid w:val="007177EF"/>
    <w:rsid w:val="007200C6"/>
    <w:rsid w:val="00720286"/>
    <w:rsid w:val="007203A1"/>
    <w:rsid w:val="007206E5"/>
    <w:rsid w:val="007207C2"/>
    <w:rsid w:val="00720C41"/>
    <w:rsid w:val="00720CF1"/>
    <w:rsid w:val="00720FD9"/>
    <w:rsid w:val="0072110E"/>
    <w:rsid w:val="007213B5"/>
    <w:rsid w:val="00721680"/>
    <w:rsid w:val="00721993"/>
    <w:rsid w:val="00721F90"/>
    <w:rsid w:val="007223B4"/>
    <w:rsid w:val="007227B7"/>
    <w:rsid w:val="00722B44"/>
    <w:rsid w:val="00722E41"/>
    <w:rsid w:val="00722E71"/>
    <w:rsid w:val="0072300C"/>
    <w:rsid w:val="00723C4E"/>
    <w:rsid w:val="007241E3"/>
    <w:rsid w:val="00724A9E"/>
    <w:rsid w:val="00724C5D"/>
    <w:rsid w:val="00725362"/>
    <w:rsid w:val="007255BD"/>
    <w:rsid w:val="007257CA"/>
    <w:rsid w:val="00725850"/>
    <w:rsid w:val="007259C8"/>
    <w:rsid w:val="00725BB7"/>
    <w:rsid w:val="00726001"/>
    <w:rsid w:val="007260B4"/>
    <w:rsid w:val="007263CF"/>
    <w:rsid w:val="00726B3D"/>
    <w:rsid w:val="00726CFE"/>
    <w:rsid w:val="00727501"/>
    <w:rsid w:val="007277DC"/>
    <w:rsid w:val="00727BBF"/>
    <w:rsid w:val="00727BCE"/>
    <w:rsid w:val="00727E08"/>
    <w:rsid w:val="00730704"/>
    <w:rsid w:val="00730C75"/>
    <w:rsid w:val="00730EB3"/>
    <w:rsid w:val="0073109F"/>
    <w:rsid w:val="0073136C"/>
    <w:rsid w:val="007315D6"/>
    <w:rsid w:val="00731746"/>
    <w:rsid w:val="00731760"/>
    <w:rsid w:val="0073205B"/>
    <w:rsid w:val="00732166"/>
    <w:rsid w:val="0073217D"/>
    <w:rsid w:val="00732193"/>
    <w:rsid w:val="0073239B"/>
    <w:rsid w:val="007325B4"/>
    <w:rsid w:val="0073345A"/>
    <w:rsid w:val="00733995"/>
    <w:rsid w:val="00733B32"/>
    <w:rsid w:val="00733C49"/>
    <w:rsid w:val="00733C83"/>
    <w:rsid w:val="00733D9E"/>
    <w:rsid w:val="00733FCD"/>
    <w:rsid w:val="00734084"/>
    <w:rsid w:val="007340D2"/>
    <w:rsid w:val="00734898"/>
    <w:rsid w:val="00734C72"/>
    <w:rsid w:val="00734DC3"/>
    <w:rsid w:val="007354BA"/>
    <w:rsid w:val="007356C6"/>
    <w:rsid w:val="00735796"/>
    <w:rsid w:val="00735D41"/>
    <w:rsid w:val="00735D88"/>
    <w:rsid w:val="007365D6"/>
    <w:rsid w:val="00736629"/>
    <w:rsid w:val="00736BC2"/>
    <w:rsid w:val="0073748A"/>
    <w:rsid w:val="007378C6"/>
    <w:rsid w:val="00737A96"/>
    <w:rsid w:val="00737FDE"/>
    <w:rsid w:val="007400C7"/>
    <w:rsid w:val="00740187"/>
    <w:rsid w:val="007402D3"/>
    <w:rsid w:val="007403B5"/>
    <w:rsid w:val="0074046D"/>
    <w:rsid w:val="007406D7"/>
    <w:rsid w:val="00740CFB"/>
    <w:rsid w:val="00741279"/>
    <w:rsid w:val="007413B5"/>
    <w:rsid w:val="007414C6"/>
    <w:rsid w:val="00741790"/>
    <w:rsid w:val="007417D0"/>
    <w:rsid w:val="00741B71"/>
    <w:rsid w:val="00741C77"/>
    <w:rsid w:val="00741E63"/>
    <w:rsid w:val="0074230A"/>
    <w:rsid w:val="00742360"/>
    <w:rsid w:val="00742618"/>
    <w:rsid w:val="0074281B"/>
    <w:rsid w:val="00742833"/>
    <w:rsid w:val="00742AEB"/>
    <w:rsid w:val="0074315C"/>
    <w:rsid w:val="00743392"/>
    <w:rsid w:val="00743422"/>
    <w:rsid w:val="007435B4"/>
    <w:rsid w:val="00743856"/>
    <w:rsid w:val="00743A23"/>
    <w:rsid w:val="00743A9A"/>
    <w:rsid w:val="00743E18"/>
    <w:rsid w:val="007442FC"/>
    <w:rsid w:val="00744878"/>
    <w:rsid w:val="00744913"/>
    <w:rsid w:val="007458A6"/>
    <w:rsid w:val="00745951"/>
    <w:rsid w:val="00745ED6"/>
    <w:rsid w:val="0074609C"/>
    <w:rsid w:val="007460B3"/>
    <w:rsid w:val="00746248"/>
    <w:rsid w:val="00746559"/>
    <w:rsid w:val="00746733"/>
    <w:rsid w:val="00746ABE"/>
    <w:rsid w:val="00746B33"/>
    <w:rsid w:val="00746B5A"/>
    <w:rsid w:val="00746B92"/>
    <w:rsid w:val="0074700A"/>
    <w:rsid w:val="00747208"/>
    <w:rsid w:val="0074734C"/>
    <w:rsid w:val="007479AC"/>
    <w:rsid w:val="00747C2C"/>
    <w:rsid w:val="00747EFF"/>
    <w:rsid w:val="00747F23"/>
    <w:rsid w:val="00747F76"/>
    <w:rsid w:val="00747FAA"/>
    <w:rsid w:val="00750767"/>
    <w:rsid w:val="007507B0"/>
    <w:rsid w:val="00750B11"/>
    <w:rsid w:val="00750D19"/>
    <w:rsid w:val="00750D4B"/>
    <w:rsid w:val="00750FAE"/>
    <w:rsid w:val="00751383"/>
    <w:rsid w:val="00752330"/>
    <w:rsid w:val="0075238E"/>
    <w:rsid w:val="007524B6"/>
    <w:rsid w:val="00752530"/>
    <w:rsid w:val="007531CF"/>
    <w:rsid w:val="007545CE"/>
    <w:rsid w:val="007546B1"/>
    <w:rsid w:val="007546E0"/>
    <w:rsid w:val="007548AB"/>
    <w:rsid w:val="00754B8B"/>
    <w:rsid w:val="00754E84"/>
    <w:rsid w:val="00755111"/>
    <w:rsid w:val="0075554C"/>
    <w:rsid w:val="0075561D"/>
    <w:rsid w:val="00755A88"/>
    <w:rsid w:val="00755EB3"/>
    <w:rsid w:val="0075641F"/>
    <w:rsid w:val="00756848"/>
    <w:rsid w:val="007569FA"/>
    <w:rsid w:val="00756D5A"/>
    <w:rsid w:val="00756FBB"/>
    <w:rsid w:val="0075725E"/>
    <w:rsid w:val="007575BB"/>
    <w:rsid w:val="00757863"/>
    <w:rsid w:val="00757AA4"/>
    <w:rsid w:val="007603FB"/>
    <w:rsid w:val="007604E7"/>
    <w:rsid w:val="00760740"/>
    <w:rsid w:val="00760BD4"/>
    <w:rsid w:val="0076146D"/>
    <w:rsid w:val="00761E48"/>
    <w:rsid w:val="0076266D"/>
    <w:rsid w:val="007627D0"/>
    <w:rsid w:val="00762905"/>
    <w:rsid w:val="00762A62"/>
    <w:rsid w:val="00763D29"/>
    <w:rsid w:val="007640B2"/>
    <w:rsid w:val="00764599"/>
    <w:rsid w:val="007645B3"/>
    <w:rsid w:val="007645DC"/>
    <w:rsid w:val="00764B46"/>
    <w:rsid w:val="00764C00"/>
    <w:rsid w:val="0076544B"/>
    <w:rsid w:val="007656BF"/>
    <w:rsid w:val="00765DA4"/>
    <w:rsid w:val="0076609B"/>
    <w:rsid w:val="0076616D"/>
    <w:rsid w:val="0076636D"/>
    <w:rsid w:val="0076664E"/>
    <w:rsid w:val="00766AC4"/>
    <w:rsid w:val="00766B0B"/>
    <w:rsid w:val="00767015"/>
    <w:rsid w:val="007672CA"/>
    <w:rsid w:val="007675D1"/>
    <w:rsid w:val="00767942"/>
    <w:rsid w:val="00767EFF"/>
    <w:rsid w:val="00770360"/>
    <w:rsid w:val="0077096C"/>
    <w:rsid w:val="00770B20"/>
    <w:rsid w:val="00770B45"/>
    <w:rsid w:val="00770EB0"/>
    <w:rsid w:val="00771051"/>
    <w:rsid w:val="00771ED3"/>
    <w:rsid w:val="0077314A"/>
    <w:rsid w:val="00773990"/>
    <w:rsid w:val="007739DE"/>
    <w:rsid w:val="0077414D"/>
    <w:rsid w:val="0077460E"/>
    <w:rsid w:val="00774664"/>
    <w:rsid w:val="00774AA9"/>
    <w:rsid w:val="007751CB"/>
    <w:rsid w:val="007752CF"/>
    <w:rsid w:val="007756B1"/>
    <w:rsid w:val="007757B4"/>
    <w:rsid w:val="00775D25"/>
    <w:rsid w:val="00775ECF"/>
    <w:rsid w:val="00776498"/>
    <w:rsid w:val="007765BC"/>
    <w:rsid w:val="00776FD3"/>
    <w:rsid w:val="007771F9"/>
    <w:rsid w:val="0077739B"/>
    <w:rsid w:val="0077765F"/>
    <w:rsid w:val="0077798A"/>
    <w:rsid w:val="00777C65"/>
    <w:rsid w:val="00777FE8"/>
    <w:rsid w:val="00780F8D"/>
    <w:rsid w:val="00781165"/>
    <w:rsid w:val="00781902"/>
    <w:rsid w:val="00781BFB"/>
    <w:rsid w:val="00781FB1"/>
    <w:rsid w:val="00782027"/>
    <w:rsid w:val="0078232D"/>
    <w:rsid w:val="007824FE"/>
    <w:rsid w:val="0078291C"/>
    <w:rsid w:val="00782C3D"/>
    <w:rsid w:val="00782F60"/>
    <w:rsid w:val="0078335C"/>
    <w:rsid w:val="007835C1"/>
    <w:rsid w:val="00783733"/>
    <w:rsid w:val="00783E14"/>
    <w:rsid w:val="00783F55"/>
    <w:rsid w:val="007848A3"/>
    <w:rsid w:val="00784B4D"/>
    <w:rsid w:val="00784C52"/>
    <w:rsid w:val="00784E33"/>
    <w:rsid w:val="007850E4"/>
    <w:rsid w:val="007851D7"/>
    <w:rsid w:val="00785806"/>
    <w:rsid w:val="00785867"/>
    <w:rsid w:val="0078606A"/>
    <w:rsid w:val="00786154"/>
    <w:rsid w:val="007864EC"/>
    <w:rsid w:val="007865F0"/>
    <w:rsid w:val="00786608"/>
    <w:rsid w:val="007869B4"/>
    <w:rsid w:val="00786EDC"/>
    <w:rsid w:val="00787734"/>
    <w:rsid w:val="00787AF0"/>
    <w:rsid w:val="00787ECB"/>
    <w:rsid w:val="007900C5"/>
    <w:rsid w:val="007901C7"/>
    <w:rsid w:val="007902F0"/>
    <w:rsid w:val="00790817"/>
    <w:rsid w:val="00791212"/>
    <w:rsid w:val="007912F8"/>
    <w:rsid w:val="00791751"/>
    <w:rsid w:val="007917DC"/>
    <w:rsid w:val="0079197F"/>
    <w:rsid w:val="00791D42"/>
    <w:rsid w:val="00791FC5"/>
    <w:rsid w:val="00791FD7"/>
    <w:rsid w:val="00792385"/>
    <w:rsid w:val="0079244C"/>
    <w:rsid w:val="00792738"/>
    <w:rsid w:val="00792E3C"/>
    <w:rsid w:val="00793122"/>
    <w:rsid w:val="0079341C"/>
    <w:rsid w:val="00793590"/>
    <w:rsid w:val="00793A65"/>
    <w:rsid w:val="00793B52"/>
    <w:rsid w:val="00793E06"/>
    <w:rsid w:val="00793E76"/>
    <w:rsid w:val="007944A8"/>
    <w:rsid w:val="007946F2"/>
    <w:rsid w:val="0079470D"/>
    <w:rsid w:val="00794815"/>
    <w:rsid w:val="00794954"/>
    <w:rsid w:val="00794C8E"/>
    <w:rsid w:val="00794EE8"/>
    <w:rsid w:val="00794F82"/>
    <w:rsid w:val="00794F92"/>
    <w:rsid w:val="00795270"/>
    <w:rsid w:val="0079552B"/>
    <w:rsid w:val="00795D3A"/>
    <w:rsid w:val="007961C4"/>
    <w:rsid w:val="0079643C"/>
    <w:rsid w:val="007964D9"/>
    <w:rsid w:val="00796B52"/>
    <w:rsid w:val="00796C0C"/>
    <w:rsid w:val="00796FE2"/>
    <w:rsid w:val="00797136"/>
    <w:rsid w:val="00797359"/>
    <w:rsid w:val="0079763E"/>
    <w:rsid w:val="007979B2"/>
    <w:rsid w:val="00797C8D"/>
    <w:rsid w:val="00797F33"/>
    <w:rsid w:val="007A0159"/>
    <w:rsid w:val="007A0630"/>
    <w:rsid w:val="007A0727"/>
    <w:rsid w:val="007A0A2A"/>
    <w:rsid w:val="007A0AFB"/>
    <w:rsid w:val="007A0B5C"/>
    <w:rsid w:val="007A0BD3"/>
    <w:rsid w:val="007A17FF"/>
    <w:rsid w:val="007A18C7"/>
    <w:rsid w:val="007A1EEA"/>
    <w:rsid w:val="007A220A"/>
    <w:rsid w:val="007A2297"/>
    <w:rsid w:val="007A2349"/>
    <w:rsid w:val="007A23F7"/>
    <w:rsid w:val="007A2504"/>
    <w:rsid w:val="007A2612"/>
    <w:rsid w:val="007A2677"/>
    <w:rsid w:val="007A2917"/>
    <w:rsid w:val="007A2D3D"/>
    <w:rsid w:val="007A310B"/>
    <w:rsid w:val="007A339F"/>
    <w:rsid w:val="007A342A"/>
    <w:rsid w:val="007A407D"/>
    <w:rsid w:val="007A43E8"/>
    <w:rsid w:val="007A4BFC"/>
    <w:rsid w:val="007A4DF5"/>
    <w:rsid w:val="007A4F4F"/>
    <w:rsid w:val="007A5447"/>
    <w:rsid w:val="007A57E8"/>
    <w:rsid w:val="007A58CB"/>
    <w:rsid w:val="007A6133"/>
    <w:rsid w:val="007A643E"/>
    <w:rsid w:val="007A6761"/>
    <w:rsid w:val="007A6CB8"/>
    <w:rsid w:val="007A6D9F"/>
    <w:rsid w:val="007A6EBE"/>
    <w:rsid w:val="007A70EE"/>
    <w:rsid w:val="007A7228"/>
    <w:rsid w:val="007A72B3"/>
    <w:rsid w:val="007A76A8"/>
    <w:rsid w:val="007A7DEF"/>
    <w:rsid w:val="007A7F37"/>
    <w:rsid w:val="007B00A7"/>
    <w:rsid w:val="007B09C6"/>
    <w:rsid w:val="007B1271"/>
    <w:rsid w:val="007B12AD"/>
    <w:rsid w:val="007B14D7"/>
    <w:rsid w:val="007B17CA"/>
    <w:rsid w:val="007B1B67"/>
    <w:rsid w:val="007B2225"/>
    <w:rsid w:val="007B33B4"/>
    <w:rsid w:val="007B33B9"/>
    <w:rsid w:val="007B3412"/>
    <w:rsid w:val="007B39DC"/>
    <w:rsid w:val="007B3A93"/>
    <w:rsid w:val="007B3CAE"/>
    <w:rsid w:val="007B3ECA"/>
    <w:rsid w:val="007B40CD"/>
    <w:rsid w:val="007B49B2"/>
    <w:rsid w:val="007B4CB7"/>
    <w:rsid w:val="007B4DF2"/>
    <w:rsid w:val="007B4FCE"/>
    <w:rsid w:val="007B5020"/>
    <w:rsid w:val="007B50B2"/>
    <w:rsid w:val="007B50C8"/>
    <w:rsid w:val="007B5206"/>
    <w:rsid w:val="007B57E3"/>
    <w:rsid w:val="007B5B1E"/>
    <w:rsid w:val="007B6246"/>
    <w:rsid w:val="007B63D0"/>
    <w:rsid w:val="007B6496"/>
    <w:rsid w:val="007B6660"/>
    <w:rsid w:val="007B6789"/>
    <w:rsid w:val="007B7034"/>
    <w:rsid w:val="007B7912"/>
    <w:rsid w:val="007B7D2B"/>
    <w:rsid w:val="007B7E5C"/>
    <w:rsid w:val="007B7EC4"/>
    <w:rsid w:val="007C02CF"/>
    <w:rsid w:val="007C0983"/>
    <w:rsid w:val="007C0CF0"/>
    <w:rsid w:val="007C0E48"/>
    <w:rsid w:val="007C0E51"/>
    <w:rsid w:val="007C10CD"/>
    <w:rsid w:val="007C11B5"/>
    <w:rsid w:val="007C18E4"/>
    <w:rsid w:val="007C1ABC"/>
    <w:rsid w:val="007C2813"/>
    <w:rsid w:val="007C3686"/>
    <w:rsid w:val="007C3807"/>
    <w:rsid w:val="007C3976"/>
    <w:rsid w:val="007C41FF"/>
    <w:rsid w:val="007C4687"/>
    <w:rsid w:val="007C4848"/>
    <w:rsid w:val="007C5454"/>
    <w:rsid w:val="007C54B4"/>
    <w:rsid w:val="007C56B9"/>
    <w:rsid w:val="007C6478"/>
    <w:rsid w:val="007C6682"/>
    <w:rsid w:val="007C6729"/>
    <w:rsid w:val="007C679A"/>
    <w:rsid w:val="007C720B"/>
    <w:rsid w:val="007C72FC"/>
    <w:rsid w:val="007C7448"/>
    <w:rsid w:val="007C785B"/>
    <w:rsid w:val="007C7A9A"/>
    <w:rsid w:val="007C7AAD"/>
    <w:rsid w:val="007C7C35"/>
    <w:rsid w:val="007C7D2D"/>
    <w:rsid w:val="007D0349"/>
    <w:rsid w:val="007D05ED"/>
    <w:rsid w:val="007D06C0"/>
    <w:rsid w:val="007D0996"/>
    <w:rsid w:val="007D0A88"/>
    <w:rsid w:val="007D0BA7"/>
    <w:rsid w:val="007D0D5F"/>
    <w:rsid w:val="007D127A"/>
    <w:rsid w:val="007D1746"/>
    <w:rsid w:val="007D17A9"/>
    <w:rsid w:val="007D17F2"/>
    <w:rsid w:val="007D21DE"/>
    <w:rsid w:val="007D2843"/>
    <w:rsid w:val="007D28E0"/>
    <w:rsid w:val="007D28F8"/>
    <w:rsid w:val="007D3CCA"/>
    <w:rsid w:val="007D43B7"/>
    <w:rsid w:val="007D4559"/>
    <w:rsid w:val="007D4CBC"/>
    <w:rsid w:val="007D4E04"/>
    <w:rsid w:val="007D4E1A"/>
    <w:rsid w:val="007D4E96"/>
    <w:rsid w:val="007D5033"/>
    <w:rsid w:val="007D506A"/>
    <w:rsid w:val="007D54B6"/>
    <w:rsid w:val="007D562A"/>
    <w:rsid w:val="007D594C"/>
    <w:rsid w:val="007D59E6"/>
    <w:rsid w:val="007D5D49"/>
    <w:rsid w:val="007D6209"/>
    <w:rsid w:val="007D66EB"/>
    <w:rsid w:val="007D6910"/>
    <w:rsid w:val="007D71C2"/>
    <w:rsid w:val="007D7362"/>
    <w:rsid w:val="007D7441"/>
    <w:rsid w:val="007D763B"/>
    <w:rsid w:val="007D7B14"/>
    <w:rsid w:val="007D7BAF"/>
    <w:rsid w:val="007D7EA2"/>
    <w:rsid w:val="007E05B5"/>
    <w:rsid w:val="007E0699"/>
    <w:rsid w:val="007E1B38"/>
    <w:rsid w:val="007E1FCE"/>
    <w:rsid w:val="007E204B"/>
    <w:rsid w:val="007E273B"/>
    <w:rsid w:val="007E291A"/>
    <w:rsid w:val="007E2C34"/>
    <w:rsid w:val="007E2CC9"/>
    <w:rsid w:val="007E2F35"/>
    <w:rsid w:val="007E30DE"/>
    <w:rsid w:val="007E3489"/>
    <w:rsid w:val="007E354F"/>
    <w:rsid w:val="007E3974"/>
    <w:rsid w:val="007E3E3D"/>
    <w:rsid w:val="007E3F0D"/>
    <w:rsid w:val="007E449C"/>
    <w:rsid w:val="007E483D"/>
    <w:rsid w:val="007E5BC9"/>
    <w:rsid w:val="007E5C21"/>
    <w:rsid w:val="007E5EDB"/>
    <w:rsid w:val="007E5EEF"/>
    <w:rsid w:val="007E621A"/>
    <w:rsid w:val="007E65CA"/>
    <w:rsid w:val="007E66D3"/>
    <w:rsid w:val="007E6ABF"/>
    <w:rsid w:val="007E6ADA"/>
    <w:rsid w:val="007E6C2A"/>
    <w:rsid w:val="007E6E52"/>
    <w:rsid w:val="007E6F1F"/>
    <w:rsid w:val="007E7330"/>
    <w:rsid w:val="007E7332"/>
    <w:rsid w:val="007E7DDE"/>
    <w:rsid w:val="007F009E"/>
    <w:rsid w:val="007F0259"/>
    <w:rsid w:val="007F033E"/>
    <w:rsid w:val="007F0440"/>
    <w:rsid w:val="007F07C4"/>
    <w:rsid w:val="007F0880"/>
    <w:rsid w:val="007F0BF8"/>
    <w:rsid w:val="007F0F71"/>
    <w:rsid w:val="007F1447"/>
    <w:rsid w:val="007F1AE4"/>
    <w:rsid w:val="007F1B0E"/>
    <w:rsid w:val="007F2141"/>
    <w:rsid w:val="007F28E9"/>
    <w:rsid w:val="007F2AF0"/>
    <w:rsid w:val="007F2DB8"/>
    <w:rsid w:val="007F2DE6"/>
    <w:rsid w:val="007F32BC"/>
    <w:rsid w:val="007F343C"/>
    <w:rsid w:val="007F3B48"/>
    <w:rsid w:val="007F4280"/>
    <w:rsid w:val="007F4771"/>
    <w:rsid w:val="007F4871"/>
    <w:rsid w:val="007F4E1C"/>
    <w:rsid w:val="007F4FBF"/>
    <w:rsid w:val="007F514D"/>
    <w:rsid w:val="007F529C"/>
    <w:rsid w:val="007F546C"/>
    <w:rsid w:val="007F54AE"/>
    <w:rsid w:val="007F559F"/>
    <w:rsid w:val="007F5B6A"/>
    <w:rsid w:val="007F5DB0"/>
    <w:rsid w:val="007F5FCC"/>
    <w:rsid w:val="007F626A"/>
    <w:rsid w:val="007F6671"/>
    <w:rsid w:val="007F6D27"/>
    <w:rsid w:val="007F6EDC"/>
    <w:rsid w:val="007F6EE7"/>
    <w:rsid w:val="007F6F8B"/>
    <w:rsid w:val="007F7397"/>
    <w:rsid w:val="007F73D8"/>
    <w:rsid w:val="007F750F"/>
    <w:rsid w:val="007F7820"/>
    <w:rsid w:val="007F7A75"/>
    <w:rsid w:val="007F7C81"/>
    <w:rsid w:val="00800138"/>
    <w:rsid w:val="00800247"/>
    <w:rsid w:val="00800301"/>
    <w:rsid w:val="008009B8"/>
    <w:rsid w:val="00800C14"/>
    <w:rsid w:val="00800E10"/>
    <w:rsid w:val="0080102B"/>
    <w:rsid w:val="00801099"/>
    <w:rsid w:val="00801522"/>
    <w:rsid w:val="00801890"/>
    <w:rsid w:val="008018A4"/>
    <w:rsid w:val="00801EC0"/>
    <w:rsid w:val="00802052"/>
    <w:rsid w:val="008020F4"/>
    <w:rsid w:val="00802224"/>
    <w:rsid w:val="00802422"/>
    <w:rsid w:val="008024DC"/>
    <w:rsid w:val="008028E6"/>
    <w:rsid w:val="00802C33"/>
    <w:rsid w:val="00802C8C"/>
    <w:rsid w:val="00803658"/>
    <w:rsid w:val="00803E7E"/>
    <w:rsid w:val="0080485B"/>
    <w:rsid w:val="00804A79"/>
    <w:rsid w:val="00804ACA"/>
    <w:rsid w:val="00804E44"/>
    <w:rsid w:val="00805663"/>
    <w:rsid w:val="008057D6"/>
    <w:rsid w:val="00805A2C"/>
    <w:rsid w:val="00805AD2"/>
    <w:rsid w:val="00805C1D"/>
    <w:rsid w:val="00806043"/>
    <w:rsid w:val="0080622D"/>
    <w:rsid w:val="00806DC9"/>
    <w:rsid w:val="00806F24"/>
    <w:rsid w:val="0080751E"/>
    <w:rsid w:val="00807E7B"/>
    <w:rsid w:val="00810421"/>
    <w:rsid w:val="00810C0F"/>
    <w:rsid w:val="00810D04"/>
    <w:rsid w:val="00810F59"/>
    <w:rsid w:val="0081104E"/>
    <w:rsid w:val="008113C0"/>
    <w:rsid w:val="008118F7"/>
    <w:rsid w:val="00811E39"/>
    <w:rsid w:val="00811E3A"/>
    <w:rsid w:val="00811F79"/>
    <w:rsid w:val="00811FB0"/>
    <w:rsid w:val="00812545"/>
    <w:rsid w:val="00812D47"/>
    <w:rsid w:val="00813641"/>
    <w:rsid w:val="0081364A"/>
    <w:rsid w:val="00813F6C"/>
    <w:rsid w:val="00814311"/>
    <w:rsid w:val="008144CA"/>
    <w:rsid w:val="00814644"/>
    <w:rsid w:val="00814ADB"/>
    <w:rsid w:val="00814AE8"/>
    <w:rsid w:val="00814BE1"/>
    <w:rsid w:val="00814C50"/>
    <w:rsid w:val="00814DAD"/>
    <w:rsid w:val="00814DBA"/>
    <w:rsid w:val="0081502F"/>
    <w:rsid w:val="008154C2"/>
    <w:rsid w:val="008154C3"/>
    <w:rsid w:val="00815B72"/>
    <w:rsid w:val="00815F97"/>
    <w:rsid w:val="0081614A"/>
    <w:rsid w:val="00816284"/>
    <w:rsid w:val="0081657D"/>
    <w:rsid w:val="00816C9B"/>
    <w:rsid w:val="00816D1B"/>
    <w:rsid w:val="00817AD6"/>
    <w:rsid w:val="00817B48"/>
    <w:rsid w:val="00817BB7"/>
    <w:rsid w:val="00817ED3"/>
    <w:rsid w:val="008203B3"/>
    <w:rsid w:val="00820724"/>
    <w:rsid w:val="00820ECC"/>
    <w:rsid w:val="0082119F"/>
    <w:rsid w:val="0082133A"/>
    <w:rsid w:val="00821632"/>
    <w:rsid w:val="008216B8"/>
    <w:rsid w:val="00821AD9"/>
    <w:rsid w:val="00821E78"/>
    <w:rsid w:val="00821FC2"/>
    <w:rsid w:val="0082233A"/>
    <w:rsid w:val="00822875"/>
    <w:rsid w:val="0082291C"/>
    <w:rsid w:val="00823157"/>
    <w:rsid w:val="00823660"/>
    <w:rsid w:val="0082393B"/>
    <w:rsid w:val="00823AD9"/>
    <w:rsid w:val="00823DAF"/>
    <w:rsid w:val="00823E44"/>
    <w:rsid w:val="00823ED1"/>
    <w:rsid w:val="00823F48"/>
    <w:rsid w:val="008240EB"/>
    <w:rsid w:val="00824425"/>
    <w:rsid w:val="00824908"/>
    <w:rsid w:val="00824973"/>
    <w:rsid w:val="00824DBD"/>
    <w:rsid w:val="00824E30"/>
    <w:rsid w:val="00825062"/>
    <w:rsid w:val="008252F6"/>
    <w:rsid w:val="0082577B"/>
    <w:rsid w:val="00825837"/>
    <w:rsid w:val="00826381"/>
    <w:rsid w:val="00826470"/>
    <w:rsid w:val="008267C7"/>
    <w:rsid w:val="00826819"/>
    <w:rsid w:val="00826D9C"/>
    <w:rsid w:val="0082723D"/>
    <w:rsid w:val="0082742B"/>
    <w:rsid w:val="00827449"/>
    <w:rsid w:val="00827683"/>
    <w:rsid w:val="00827B2F"/>
    <w:rsid w:val="00827DD5"/>
    <w:rsid w:val="00830150"/>
    <w:rsid w:val="00830522"/>
    <w:rsid w:val="00830609"/>
    <w:rsid w:val="00830804"/>
    <w:rsid w:val="0083092F"/>
    <w:rsid w:val="00830FAE"/>
    <w:rsid w:val="00831F10"/>
    <w:rsid w:val="00831FC5"/>
    <w:rsid w:val="00832091"/>
    <w:rsid w:val="00832272"/>
    <w:rsid w:val="0083248C"/>
    <w:rsid w:val="008324CD"/>
    <w:rsid w:val="00832741"/>
    <w:rsid w:val="008328C5"/>
    <w:rsid w:val="00832B35"/>
    <w:rsid w:val="00832FC4"/>
    <w:rsid w:val="00833544"/>
    <w:rsid w:val="00833919"/>
    <w:rsid w:val="00834032"/>
    <w:rsid w:val="00834405"/>
    <w:rsid w:val="0083469C"/>
    <w:rsid w:val="00834AEA"/>
    <w:rsid w:val="00834F3D"/>
    <w:rsid w:val="0083501B"/>
    <w:rsid w:val="008358BB"/>
    <w:rsid w:val="00835A00"/>
    <w:rsid w:val="00835B0A"/>
    <w:rsid w:val="00835F1B"/>
    <w:rsid w:val="00836123"/>
    <w:rsid w:val="00836467"/>
    <w:rsid w:val="008365B7"/>
    <w:rsid w:val="00836E31"/>
    <w:rsid w:val="00840068"/>
    <w:rsid w:val="00840760"/>
    <w:rsid w:val="008413D0"/>
    <w:rsid w:val="00841D46"/>
    <w:rsid w:val="0084309B"/>
    <w:rsid w:val="0084345A"/>
    <w:rsid w:val="00843758"/>
    <w:rsid w:val="00843A56"/>
    <w:rsid w:val="00843BB6"/>
    <w:rsid w:val="00843E61"/>
    <w:rsid w:val="0084487B"/>
    <w:rsid w:val="00844B18"/>
    <w:rsid w:val="0084519F"/>
    <w:rsid w:val="00845210"/>
    <w:rsid w:val="008455DB"/>
    <w:rsid w:val="008455E9"/>
    <w:rsid w:val="0084575D"/>
    <w:rsid w:val="0084688C"/>
    <w:rsid w:val="00846BD0"/>
    <w:rsid w:val="00846F8E"/>
    <w:rsid w:val="008472CE"/>
    <w:rsid w:val="00847317"/>
    <w:rsid w:val="00847340"/>
    <w:rsid w:val="00847500"/>
    <w:rsid w:val="00847797"/>
    <w:rsid w:val="00847BE2"/>
    <w:rsid w:val="00850533"/>
    <w:rsid w:val="008505A4"/>
    <w:rsid w:val="00850D03"/>
    <w:rsid w:val="00850D11"/>
    <w:rsid w:val="00850FF0"/>
    <w:rsid w:val="00851336"/>
    <w:rsid w:val="008513CB"/>
    <w:rsid w:val="00851669"/>
    <w:rsid w:val="0085193C"/>
    <w:rsid w:val="00851A2B"/>
    <w:rsid w:val="00851A96"/>
    <w:rsid w:val="00851FBA"/>
    <w:rsid w:val="008522EF"/>
    <w:rsid w:val="008524B8"/>
    <w:rsid w:val="008525B3"/>
    <w:rsid w:val="008528B1"/>
    <w:rsid w:val="00852902"/>
    <w:rsid w:val="008529A9"/>
    <w:rsid w:val="00852E47"/>
    <w:rsid w:val="00852EA2"/>
    <w:rsid w:val="00853146"/>
    <w:rsid w:val="00853497"/>
    <w:rsid w:val="00853604"/>
    <w:rsid w:val="00853865"/>
    <w:rsid w:val="00854178"/>
    <w:rsid w:val="0085439D"/>
    <w:rsid w:val="00854671"/>
    <w:rsid w:val="00854B64"/>
    <w:rsid w:val="00854C53"/>
    <w:rsid w:val="00855213"/>
    <w:rsid w:val="008552B3"/>
    <w:rsid w:val="0085546D"/>
    <w:rsid w:val="0085603B"/>
    <w:rsid w:val="008560CF"/>
    <w:rsid w:val="00856BD9"/>
    <w:rsid w:val="00856D73"/>
    <w:rsid w:val="00857076"/>
    <w:rsid w:val="008570C5"/>
    <w:rsid w:val="008576CC"/>
    <w:rsid w:val="00857770"/>
    <w:rsid w:val="008577B9"/>
    <w:rsid w:val="00857A21"/>
    <w:rsid w:val="00857B7E"/>
    <w:rsid w:val="00857DA3"/>
    <w:rsid w:val="008601CD"/>
    <w:rsid w:val="00861022"/>
    <w:rsid w:val="00861031"/>
    <w:rsid w:val="00861144"/>
    <w:rsid w:val="00861393"/>
    <w:rsid w:val="00861916"/>
    <w:rsid w:val="008619BA"/>
    <w:rsid w:val="0086272F"/>
    <w:rsid w:val="00862AB5"/>
    <w:rsid w:val="00862B60"/>
    <w:rsid w:val="00862F9D"/>
    <w:rsid w:val="00863291"/>
    <w:rsid w:val="008634E9"/>
    <w:rsid w:val="00863CE6"/>
    <w:rsid w:val="0086400B"/>
    <w:rsid w:val="00864715"/>
    <w:rsid w:val="00864958"/>
    <w:rsid w:val="00864D25"/>
    <w:rsid w:val="008652AF"/>
    <w:rsid w:val="00865499"/>
    <w:rsid w:val="00865A2C"/>
    <w:rsid w:val="00865CE3"/>
    <w:rsid w:val="008662B0"/>
    <w:rsid w:val="00866551"/>
    <w:rsid w:val="008669E4"/>
    <w:rsid w:val="00866C28"/>
    <w:rsid w:val="00867322"/>
    <w:rsid w:val="00867413"/>
    <w:rsid w:val="00867685"/>
    <w:rsid w:val="0086794A"/>
    <w:rsid w:val="00867C8E"/>
    <w:rsid w:val="00867DBC"/>
    <w:rsid w:val="0087086F"/>
    <w:rsid w:val="00870D81"/>
    <w:rsid w:val="00870EA3"/>
    <w:rsid w:val="008717EC"/>
    <w:rsid w:val="00871881"/>
    <w:rsid w:val="00871A19"/>
    <w:rsid w:val="00871CAD"/>
    <w:rsid w:val="008728A7"/>
    <w:rsid w:val="008728E5"/>
    <w:rsid w:val="00873228"/>
    <w:rsid w:val="008733D8"/>
    <w:rsid w:val="008735C1"/>
    <w:rsid w:val="008738DA"/>
    <w:rsid w:val="00873C72"/>
    <w:rsid w:val="00873CDD"/>
    <w:rsid w:val="0087430D"/>
    <w:rsid w:val="0087501A"/>
    <w:rsid w:val="00875648"/>
    <w:rsid w:val="00875898"/>
    <w:rsid w:val="00875B4C"/>
    <w:rsid w:val="00875D8E"/>
    <w:rsid w:val="00875E87"/>
    <w:rsid w:val="00875FDE"/>
    <w:rsid w:val="00876237"/>
    <w:rsid w:val="008762BB"/>
    <w:rsid w:val="00876421"/>
    <w:rsid w:val="0087642E"/>
    <w:rsid w:val="00876B09"/>
    <w:rsid w:val="00876C95"/>
    <w:rsid w:val="00876E43"/>
    <w:rsid w:val="0087768E"/>
    <w:rsid w:val="00877B59"/>
    <w:rsid w:val="00877BE9"/>
    <w:rsid w:val="00877D08"/>
    <w:rsid w:val="00877DEA"/>
    <w:rsid w:val="008808F3"/>
    <w:rsid w:val="00880E8B"/>
    <w:rsid w:val="00881103"/>
    <w:rsid w:val="00881AC1"/>
    <w:rsid w:val="00882075"/>
    <w:rsid w:val="0088285F"/>
    <w:rsid w:val="00882987"/>
    <w:rsid w:val="00882AB3"/>
    <w:rsid w:val="00883670"/>
    <w:rsid w:val="0088367D"/>
    <w:rsid w:val="00883C36"/>
    <w:rsid w:val="00884106"/>
    <w:rsid w:val="00884327"/>
    <w:rsid w:val="00884522"/>
    <w:rsid w:val="008847F6"/>
    <w:rsid w:val="00884B53"/>
    <w:rsid w:val="00884CDF"/>
    <w:rsid w:val="00884D81"/>
    <w:rsid w:val="00884EBD"/>
    <w:rsid w:val="00884EE8"/>
    <w:rsid w:val="00885126"/>
    <w:rsid w:val="008853C5"/>
    <w:rsid w:val="008854B1"/>
    <w:rsid w:val="00885643"/>
    <w:rsid w:val="00885A6C"/>
    <w:rsid w:val="00885BE3"/>
    <w:rsid w:val="00886313"/>
    <w:rsid w:val="00886444"/>
    <w:rsid w:val="00886722"/>
    <w:rsid w:val="00886CBE"/>
    <w:rsid w:val="008872E5"/>
    <w:rsid w:val="00887C58"/>
    <w:rsid w:val="00887CBA"/>
    <w:rsid w:val="00887D37"/>
    <w:rsid w:val="008903E4"/>
    <w:rsid w:val="00890647"/>
    <w:rsid w:val="00890763"/>
    <w:rsid w:val="00890806"/>
    <w:rsid w:val="00890C3F"/>
    <w:rsid w:val="00890DBA"/>
    <w:rsid w:val="0089113C"/>
    <w:rsid w:val="008912DE"/>
    <w:rsid w:val="00891330"/>
    <w:rsid w:val="008914D1"/>
    <w:rsid w:val="00891646"/>
    <w:rsid w:val="00891A0D"/>
    <w:rsid w:val="00891A85"/>
    <w:rsid w:val="00891DFE"/>
    <w:rsid w:val="00891FB9"/>
    <w:rsid w:val="00892AEF"/>
    <w:rsid w:val="00892F99"/>
    <w:rsid w:val="0089320E"/>
    <w:rsid w:val="00893389"/>
    <w:rsid w:val="008935AC"/>
    <w:rsid w:val="008939DA"/>
    <w:rsid w:val="00893B4D"/>
    <w:rsid w:val="00893EBB"/>
    <w:rsid w:val="00894091"/>
    <w:rsid w:val="00894293"/>
    <w:rsid w:val="008945FD"/>
    <w:rsid w:val="00894917"/>
    <w:rsid w:val="0089494E"/>
    <w:rsid w:val="00894BDC"/>
    <w:rsid w:val="00894F36"/>
    <w:rsid w:val="00895140"/>
    <w:rsid w:val="008951D2"/>
    <w:rsid w:val="008955BF"/>
    <w:rsid w:val="00895C3B"/>
    <w:rsid w:val="00895D69"/>
    <w:rsid w:val="00895DDC"/>
    <w:rsid w:val="0089616B"/>
    <w:rsid w:val="008961EB"/>
    <w:rsid w:val="0089695B"/>
    <w:rsid w:val="00896991"/>
    <w:rsid w:val="00896CA7"/>
    <w:rsid w:val="00896D31"/>
    <w:rsid w:val="0089726E"/>
    <w:rsid w:val="00897BB9"/>
    <w:rsid w:val="00897C66"/>
    <w:rsid w:val="00897F11"/>
    <w:rsid w:val="008A02CE"/>
    <w:rsid w:val="008A05EE"/>
    <w:rsid w:val="008A0BEE"/>
    <w:rsid w:val="008A152C"/>
    <w:rsid w:val="008A17B9"/>
    <w:rsid w:val="008A1821"/>
    <w:rsid w:val="008A1832"/>
    <w:rsid w:val="008A1E30"/>
    <w:rsid w:val="008A24C6"/>
    <w:rsid w:val="008A2811"/>
    <w:rsid w:val="008A2CA5"/>
    <w:rsid w:val="008A3117"/>
    <w:rsid w:val="008A3F83"/>
    <w:rsid w:val="008A4268"/>
    <w:rsid w:val="008A448A"/>
    <w:rsid w:val="008A4A41"/>
    <w:rsid w:val="008A4C32"/>
    <w:rsid w:val="008A4D91"/>
    <w:rsid w:val="008A55B4"/>
    <w:rsid w:val="008A5D6F"/>
    <w:rsid w:val="008A5FAB"/>
    <w:rsid w:val="008A614C"/>
    <w:rsid w:val="008A62B2"/>
    <w:rsid w:val="008A67BB"/>
    <w:rsid w:val="008A6855"/>
    <w:rsid w:val="008A6BA1"/>
    <w:rsid w:val="008A6EC0"/>
    <w:rsid w:val="008A7016"/>
    <w:rsid w:val="008A7305"/>
    <w:rsid w:val="008A73B5"/>
    <w:rsid w:val="008A75D7"/>
    <w:rsid w:val="008A778E"/>
    <w:rsid w:val="008A7B85"/>
    <w:rsid w:val="008A7C8F"/>
    <w:rsid w:val="008A7E7C"/>
    <w:rsid w:val="008A7EC2"/>
    <w:rsid w:val="008B00B7"/>
    <w:rsid w:val="008B0218"/>
    <w:rsid w:val="008B05CE"/>
    <w:rsid w:val="008B0CE2"/>
    <w:rsid w:val="008B10D0"/>
    <w:rsid w:val="008B1616"/>
    <w:rsid w:val="008B1648"/>
    <w:rsid w:val="008B17CB"/>
    <w:rsid w:val="008B1A2E"/>
    <w:rsid w:val="008B1B9A"/>
    <w:rsid w:val="008B1EA7"/>
    <w:rsid w:val="008B1F9E"/>
    <w:rsid w:val="008B238A"/>
    <w:rsid w:val="008B246F"/>
    <w:rsid w:val="008B2575"/>
    <w:rsid w:val="008B286E"/>
    <w:rsid w:val="008B2AE9"/>
    <w:rsid w:val="008B2B2C"/>
    <w:rsid w:val="008B3DC6"/>
    <w:rsid w:val="008B40C8"/>
    <w:rsid w:val="008B4906"/>
    <w:rsid w:val="008B493D"/>
    <w:rsid w:val="008B5263"/>
    <w:rsid w:val="008B53FF"/>
    <w:rsid w:val="008B5500"/>
    <w:rsid w:val="008B58B9"/>
    <w:rsid w:val="008B5D14"/>
    <w:rsid w:val="008B6066"/>
    <w:rsid w:val="008B6356"/>
    <w:rsid w:val="008B63E2"/>
    <w:rsid w:val="008B65CD"/>
    <w:rsid w:val="008B6AE6"/>
    <w:rsid w:val="008B6C75"/>
    <w:rsid w:val="008B6FDC"/>
    <w:rsid w:val="008B77A4"/>
    <w:rsid w:val="008B7AA3"/>
    <w:rsid w:val="008C00C8"/>
    <w:rsid w:val="008C01D9"/>
    <w:rsid w:val="008C0208"/>
    <w:rsid w:val="008C0236"/>
    <w:rsid w:val="008C0832"/>
    <w:rsid w:val="008C0AFC"/>
    <w:rsid w:val="008C0C2F"/>
    <w:rsid w:val="008C0FBA"/>
    <w:rsid w:val="008C13FF"/>
    <w:rsid w:val="008C180B"/>
    <w:rsid w:val="008C1B7D"/>
    <w:rsid w:val="008C1F62"/>
    <w:rsid w:val="008C2358"/>
    <w:rsid w:val="008C2511"/>
    <w:rsid w:val="008C28FA"/>
    <w:rsid w:val="008C295B"/>
    <w:rsid w:val="008C2B1D"/>
    <w:rsid w:val="008C2B5A"/>
    <w:rsid w:val="008C2BF6"/>
    <w:rsid w:val="008C2F5F"/>
    <w:rsid w:val="008C2FD0"/>
    <w:rsid w:val="008C316C"/>
    <w:rsid w:val="008C34E9"/>
    <w:rsid w:val="008C3696"/>
    <w:rsid w:val="008C3771"/>
    <w:rsid w:val="008C380B"/>
    <w:rsid w:val="008C382D"/>
    <w:rsid w:val="008C3A89"/>
    <w:rsid w:val="008C3C2F"/>
    <w:rsid w:val="008C46D6"/>
    <w:rsid w:val="008C46EA"/>
    <w:rsid w:val="008C47AB"/>
    <w:rsid w:val="008C4958"/>
    <w:rsid w:val="008C4BE4"/>
    <w:rsid w:val="008C4C29"/>
    <w:rsid w:val="008C4DC3"/>
    <w:rsid w:val="008C4FD8"/>
    <w:rsid w:val="008C51D3"/>
    <w:rsid w:val="008C5622"/>
    <w:rsid w:val="008C583F"/>
    <w:rsid w:val="008C59B3"/>
    <w:rsid w:val="008C5FDC"/>
    <w:rsid w:val="008C610D"/>
    <w:rsid w:val="008C6463"/>
    <w:rsid w:val="008C69CF"/>
    <w:rsid w:val="008C69D3"/>
    <w:rsid w:val="008C6AA6"/>
    <w:rsid w:val="008C6E56"/>
    <w:rsid w:val="008C6F0C"/>
    <w:rsid w:val="008C7078"/>
    <w:rsid w:val="008C710E"/>
    <w:rsid w:val="008C7706"/>
    <w:rsid w:val="008C7863"/>
    <w:rsid w:val="008C78F2"/>
    <w:rsid w:val="008C7C2E"/>
    <w:rsid w:val="008D02AC"/>
    <w:rsid w:val="008D0E73"/>
    <w:rsid w:val="008D106A"/>
    <w:rsid w:val="008D126C"/>
    <w:rsid w:val="008D15C4"/>
    <w:rsid w:val="008D16B0"/>
    <w:rsid w:val="008D245D"/>
    <w:rsid w:val="008D24F4"/>
    <w:rsid w:val="008D2539"/>
    <w:rsid w:val="008D2C69"/>
    <w:rsid w:val="008D32FB"/>
    <w:rsid w:val="008D36FF"/>
    <w:rsid w:val="008D38B9"/>
    <w:rsid w:val="008D3DF8"/>
    <w:rsid w:val="008D4A55"/>
    <w:rsid w:val="008D4C5B"/>
    <w:rsid w:val="008D52F5"/>
    <w:rsid w:val="008D5452"/>
    <w:rsid w:val="008D6378"/>
    <w:rsid w:val="008D64E3"/>
    <w:rsid w:val="008D6699"/>
    <w:rsid w:val="008D66FC"/>
    <w:rsid w:val="008D691B"/>
    <w:rsid w:val="008D6F15"/>
    <w:rsid w:val="008D6FA3"/>
    <w:rsid w:val="008D7672"/>
    <w:rsid w:val="008D7A7B"/>
    <w:rsid w:val="008E00F8"/>
    <w:rsid w:val="008E082E"/>
    <w:rsid w:val="008E09E5"/>
    <w:rsid w:val="008E0E9A"/>
    <w:rsid w:val="008E0F9F"/>
    <w:rsid w:val="008E10CB"/>
    <w:rsid w:val="008E1241"/>
    <w:rsid w:val="008E162A"/>
    <w:rsid w:val="008E1BCD"/>
    <w:rsid w:val="008E2EFD"/>
    <w:rsid w:val="008E3285"/>
    <w:rsid w:val="008E35CA"/>
    <w:rsid w:val="008E3717"/>
    <w:rsid w:val="008E37F7"/>
    <w:rsid w:val="008E3885"/>
    <w:rsid w:val="008E3A20"/>
    <w:rsid w:val="008E3EBB"/>
    <w:rsid w:val="008E3FAD"/>
    <w:rsid w:val="008E488A"/>
    <w:rsid w:val="008E48B7"/>
    <w:rsid w:val="008E4F43"/>
    <w:rsid w:val="008E4F8D"/>
    <w:rsid w:val="008E5016"/>
    <w:rsid w:val="008E543F"/>
    <w:rsid w:val="008E568C"/>
    <w:rsid w:val="008E5B33"/>
    <w:rsid w:val="008E5B37"/>
    <w:rsid w:val="008E655E"/>
    <w:rsid w:val="008E6FB7"/>
    <w:rsid w:val="008E7283"/>
    <w:rsid w:val="008E7C36"/>
    <w:rsid w:val="008E7C7E"/>
    <w:rsid w:val="008E7E2D"/>
    <w:rsid w:val="008F0219"/>
    <w:rsid w:val="008F0469"/>
    <w:rsid w:val="008F06FC"/>
    <w:rsid w:val="008F0A0E"/>
    <w:rsid w:val="008F10AD"/>
    <w:rsid w:val="008F147C"/>
    <w:rsid w:val="008F1890"/>
    <w:rsid w:val="008F1B42"/>
    <w:rsid w:val="008F1BD6"/>
    <w:rsid w:val="008F1CD5"/>
    <w:rsid w:val="008F224C"/>
    <w:rsid w:val="008F26A7"/>
    <w:rsid w:val="008F3090"/>
    <w:rsid w:val="008F3396"/>
    <w:rsid w:val="008F3665"/>
    <w:rsid w:val="008F38B1"/>
    <w:rsid w:val="008F39A7"/>
    <w:rsid w:val="008F3DF7"/>
    <w:rsid w:val="008F4291"/>
    <w:rsid w:val="008F447F"/>
    <w:rsid w:val="008F5058"/>
    <w:rsid w:val="008F5683"/>
    <w:rsid w:val="008F57BC"/>
    <w:rsid w:val="008F5E05"/>
    <w:rsid w:val="008F6332"/>
    <w:rsid w:val="008F6606"/>
    <w:rsid w:val="008F68D3"/>
    <w:rsid w:val="008F6DE4"/>
    <w:rsid w:val="008F71AB"/>
    <w:rsid w:val="008F7691"/>
    <w:rsid w:val="008F7918"/>
    <w:rsid w:val="008F7EBB"/>
    <w:rsid w:val="0090002F"/>
    <w:rsid w:val="009003F8"/>
    <w:rsid w:val="0090055E"/>
    <w:rsid w:val="009005B7"/>
    <w:rsid w:val="00900B8E"/>
    <w:rsid w:val="00900DFA"/>
    <w:rsid w:val="00900EE9"/>
    <w:rsid w:val="00900F2B"/>
    <w:rsid w:val="0090138E"/>
    <w:rsid w:val="00901633"/>
    <w:rsid w:val="0090188B"/>
    <w:rsid w:val="00901E41"/>
    <w:rsid w:val="00902289"/>
    <w:rsid w:val="0090242B"/>
    <w:rsid w:val="00902574"/>
    <w:rsid w:val="00902ABF"/>
    <w:rsid w:val="00902BFC"/>
    <w:rsid w:val="009032FF"/>
    <w:rsid w:val="00903763"/>
    <w:rsid w:val="00903B26"/>
    <w:rsid w:val="00903EDD"/>
    <w:rsid w:val="00903F6A"/>
    <w:rsid w:val="00904438"/>
    <w:rsid w:val="00904A2D"/>
    <w:rsid w:val="00904C1C"/>
    <w:rsid w:val="00904E51"/>
    <w:rsid w:val="009051E8"/>
    <w:rsid w:val="0090569C"/>
    <w:rsid w:val="00905789"/>
    <w:rsid w:val="00905F27"/>
    <w:rsid w:val="00905FB6"/>
    <w:rsid w:val="00906150"/>
    <w:rsid w:val="00906A7C"/>
    <w:rsid w:val="00906B05"/>
    <w:rsid w:val="00906BFC"/>
    <w:rsid w:val="00906CF4"/>
    <w:rsid w:val="009071AD"/>
    <w:rsid w:val="0090749E"/>
    <w:rsid w:val="0090762B"/>
    <w:rsid w:val="009076CB"/>
    <w:rsid w:val="00907801"/>
    <w:rsid w:val="00907882"/>
    <w:rsid w:val="00907928"/>
    <w:rsid w:val="009100FE"/>
    <w:rsid w:val="009104D6"/>
    <w:rsid w:val="0091051E"/>
    <w:rsid w:val="00910A50"/>
    <w:rsid w:val="009115CC"/>
    <w:rsid w:val="00911838"/>
    <w:rsid w:val="009119AE"/>
    <w:rsid w:val="00911AE5"/>
    <w:rsid w:val="00911D66"/>
    <w:rsid w:val="00911DD1"/>
    <w:rsid w:val="00912105"/>
    <w:rsid w:val="009122F9"/>
    <w:rsid w:val="009129D8"/>
    <w:rsid w:val="009129EB"/>
    <w:rsid w:val="00912BB9"/>
    <w:rsid w:val="00912C9F"/>
    <w:rsid w:val="00913046"/>
    <w:rsid w:val="0091369D"/>
    <w:rsid w:val="009137BC"/>
    <w:rsid w:val="00913ADB"/>
    <w:rsid w:val="00913CC0"/>
    <w:rsid w:val="00913CFE"/>
    <w:rsid w:val="00913EF6"/>
    <w:rsid w:val="00914223"/>
    <w:rsid w:val="00914401"/>
    <w:rsid w:val="009144C8"/>
    <w:rsid w:val="009148F0"/>
    <w:rsid w:val="00914E2B"/>
    <w:rsid w:val="0091517F"/>
    <w:rsid w:val="009151E1"/>
    <w:rsid w:val="00915DFB"/>
    <w:rsid w:val="00916684"/>
    <w:rsid w:val="00916782"/>
    <w:rsid w:val="009167BE"/>
    <w:rsid w:val="00917132"/>
    <w:rsid w:val="009173EC"/>
    <w:rsid w:val="009173F3"/>
    <w:rsid w:val="00917CBF"/>
    <w:rsid w:val="00917EAB"/>
    <w:rsid w:val="00920016"/>
    <w:rsid w:val="009207BD"/>
    <w:rsid w:val="009207C7"/>
    <w:rsid w:val="00920B11"/>
    <w:rsid w:val="00920C09"/>
    <w:rsid w:val="00920DF8"/>
    <w:rsid w:val="00920E27"/>
    <w:rsid w:val="00921136"/>
    <w:rsid w:val="00921185"/>
    <w:rsid w:val="0092121D"/>
    <w:rsid w:val="009213CF"/>
    <w:rsid w:val="0092196E"/>
    <w:rsid w:val="00922044"/>
    <w:rsid w:val="009220E0"/>
    <w:rsid w:val="009224EE"/>
    <w:rsid w:val="00922661"/>
    <w:rsid w:val="0092299A"/>
    <w:rsid w:val="009229CD"/>
    <w:rsid w:val="00922D8D"/>
    <w:rsid w:val="00923126"/>
    <w:rsid w:val="009231F9"/>
    <w:rsid w:val="00923421"/>
    <w:rsid w:val="009237EF"/>
    <w:rsid w:val="00923953"/>
    <w:rsid w:val="00923EB8"/>
    <w:rsid w:val="0092401C"/>
    <w:rsid w:val="0092416D"/>
    <w:rsid w:val="009241B1"/>
    <w:rsid w:val="0092473E"/>
    <w:rsid w:val="009248C9"/>
    <w:rsid w:val="0092548F"/>
    <w:rsid w:val="00926160"/>
    <w:rsid w:val="009262DE"/>
    <w:rsid w:val="00926456"/>
    <w:rsid w:val="009266A0"/>
    <w:rsid w:val="00926D89"/>
    <w:rsid w:val="00927882"/>
    <w:rsid w:val="0092790F"/>
    <w:rsid w:val="0093011D"/>
    <w:rsid w:val="009302E8"/>
    <w:rsid w:val="00930531"/>
    <w:rsid w:val="009307FC"/>
    <w:rsid w:val="009309FE"/>
    <w:rsid w:val="00930D20"/>
    <w:rsid w:val="0093120B"/>
    <w:rsid w:val="009312C4"/>
    <w:rsid w:val="0093150B"/>
    <w:rsid w:val="009315CA"/>
    <w:rsid w:val="00931AD9"/>
    <w:rsid w:val="00931F05"/>
    <w:rsid w:val="00932B3B"/>
    <w:rsid w:val="00933329"/>
    <w:rsid w:val="009334AB"/>
    <w:rsid w:val="00933AC3"/>
    <w:rsid w:val="00933D6A"/>
    <w:rsid w:val="009347EC"/>
    <w:rsid w:val="009349F9"/>
    <w:rsid w:val="00935016"/>
    <w:rsid w:val="00935190"/>
    <w:rsid w:val="00935532"/>
    <w:rsid w:val="00935836"/>
    <w:rsid w:val="00935880"/>
    <w:rsid w:val="0093639A"/>
    <w:rsid w:val="009364CD"/>
    <w:rsid w:val="0093666C"/>
    <w:rsid w:val="0093694F"/>
    <w:rsid w:val="00936D38"/>
    <w:rsid w:val="009371CA"/>
    <w:rsid w:val="009375C8"/>
    <w:rsid w:val="00937CC5"/>
    <w:rsid w:val="00937E38"/>
    <w:rsid w:val="00940119"/>
    <w:rsid w:val="00940406"/>
    <w:rsid w:val="00940574"/>
    <w:rsid w:val="00940A1D"/>
    <w:rsid w:val="00940D47"/>
    <w:rsid w:val="009411A9"/>
    <w:rsid w:val="009415FA"/>
    <w:rsid w:val="00941A47"/>
    <w:rsid w:val="00941B5E"/>
    <w:rsid w:val="00941BA9"/>
    <w:rsid w:val="00941DE5"/>
    <w:rsid w:val="00941E7D"/>
    <w:rsid w:val="00941E9C"/>
    <w:rsid w:val="00941F7E"/>
    <w:rsid w:val="00942031"/>
    <w:rsid w:val="00942745"/>
    <w:rsid w:val="0094276E"/>
    <w:rsid w:val="00942790"/>
    <w:rsid w:val="009428FB"/>
    <w:rsid w:val="0094354B"/>
    <w:rsid w:val="0094399D"/>
    <w:rsid w:val="00944420"/>
    <w:rsid w:val="009444E2"/>
    <w:rsid w:val="00945449"/>
    <w:rsid w:val="009457BA"/>
    <w:rsid w:val="009458EC"/>
    <w:rsid w:val="00945D0A"/>
    <w:rsid w:val="0094619D"/>
    <w:rsid w:val="00946483"/>
    <w:rsid w:val="00947A18"/>
    <w:rsid w:val="00947C5C"/>
    <w:rsid w:val="009501D8"/>
    <w:rsid w:val="009503FC"/>
    <w:rsid w:val="009508B7"/>
    <w:rsid w:val="009513FB"/>
    <w:rsid w:val="009517FB"/>
    <w:rsid w:val="00951B39"/>
    <w:rsid w:val="00951DE6"/>
    <w:rsid w:val="00952023"/>
    <w:rsid w:val="0095202A"/>
    <w:rsid w:val="009520B0"/>
    <w:rsid w:val="009528EC"/>
    <w:rsid w:val="00952CBD"/>
    <w:rsid w:val="00952E45"/>
    <w:rsid w:val="00953200"/>
    <w:rsid w:val="009532BE"/>
    <w:rsid w:val="009532DF"/>
    <w:rsid w:val="00953408"/>
    <w:rsid w:val="009537FA"/>
    <w:rsid w:val="009538E7"/>
    <w:rsid w:val="00953B6C"/>
    <w:rsid w:val="00953C87"/>
    <w:rsid w:val="00954292"/>
    <w:rsid w:val="00954365"/>
    <w:rsid w:val="0095454C"/>
    <w:rsid w:val="00954598"/>
    <w:rsid w:val="0095487C"/>
    <w:rsid w:val="00956D0B"/>
    <w:rsid w:val="009574CF"/>
    <w:rsid w:val="00957DFA"/>
    <w:rsid w:val="00960079"/>
    <w:rsid w:val="0096075D"/>
    <w:rsid w:val="00960930"/>
    <w:rsid w:val="00960ADE"/>
    <w:rsid w:val="00961034"/>
    <w:rsid w:val="009610CC"/>
    <w:rsid w:val="009617D1"/>
    <w:rsid w:val="0096211F"/>
    <w:rsid w:val="00962518"/>
    <w:rsid w:val="009626AD"/>
    <w:rsid w:val="00962C5F"/>
    <w:rsid w:val="00962CD3"/>
    <w:rsid w:val="00962DEC"/>
    <w:rsid w:val="00962E3F"/>
    <w:rsid w:val="009633A3"/>
    <w:rsid w:val="009635DA"/>
    <w:rsid w:val="009635E3"/>
    <w:rsid w:val="0096365F"/>
    <w:rsid w:val="00963AB3"/>
    <w:rsid w:val="009644C4"/>
    <w:rsid w:val="00965BB4"/>
    <w:rsid w:val="00965C66"/>
    <w:rsid w:val="00965D09"/>
    <w:rsid w:val="00965E03"/>
    <w:rsid w:val="00965F8D"/>
    <w:rsid w:val="0096683F"/>
    <w:rsid w:val="00966BB8"/>
    <w:rsid w:val="00966C7B"/>
    <w:rsid w:val="009672D8"/>
    <w:rsid w:val="00967497"/>
    <w:rsid w:val="009675F3"/>
    <w:rsid w:val="0096787F"/>
    <w:rsid w:val="00970476"/>
    <w:rsid w:val="0097080F"/>
    <w:rsid w:val="00970E74"/>
    <w:rsid w:val="00970F42"/>
    <w:rsid w:val="00971FCF"/>
    <w:rsid w:val="0097235C"/>
    <w:rsid w:val="00972F05"/>
    <w:rsid w:val="00973270"/>
    <w:rsid w:val="00973B27"/>
    <w:rsid w:val="00973BC1"/>
    <w:rsid w:val="00974027"/>
    <w:rsid w:val="009741C7"/>
    <w:rsid w:val="0097441C"/>
    <w:rsid w:val="009748CA"/>
    <w:rsid w:val="00974A26"/>
    <w:rsid w:val="00974AF0"/>
    <w:rsid w:val="00974C34"/>
    <w:rsid w:val="00974FC5"/>
    <w:rsid w:val="009751E4"/>
    <w:rsid w:val="00975446"/>
    <w:rsid w:val="009754EF"/>
    <w:rsid w:val="00975747"/>
    <w:rsid w:val="00975A79"/>
    <w:rsid w:val="00976014"/>
    <w:rsid w:val="009767A2"/>
    <w:rsid w:val="009769C4"/>
    <w:rsid w:val="00976DC6"/>
    <w:rsid w:val="00977473"/>
    <w:rsid w:val="009776A7"/>
    <w:rsid w:val="0097788F"/>
    <w:rsid w:val="009779BE"/>
    <w:rsid w:val="00977D10"/>
    <w:rsid w:val="00977DFF"/>
    <w:rsid w:val="009800E3"/>
    <w:rsid w:val="009800FD"/>
    <w:rsid w:val="00980118"/>
    <w:rsid w:val="009806CB"/>
    <w:rsid w:val="00980A6F"/>
    <w:rsid w:val="00980C39"/>
    <w:rsid w:val="00980D49"/>
    <w:rsid w:val="00981074"/>
    <w:rsid w:val="00981D1E"/>
    <w:rsid w:val="00981F97"/>
    <w:rsid w:val="009825F0"/>
    <w:rsid w:val="00983305"/>
    <w:rsid w:val="009839E7"/>
    <w:rsid w:val="00983B6A"/>
    <w:rsid w:val="00983D64"/>
    <w:rsid w:val="00984154"/>
    <w:rsid w:val="00984245"/>
    <w:rsid w:val="0098434C"/>
    <w:rsid w:val="009844CF"/>
    <w:rsid w:val="00984F29"/>
    <w:rsid w:val="009850A0"/>
    <w:rsid w:val="009853AF"/>
    <w:rsid w:val="009858C2"/>
    <w:rsid w:val="00985C28"/>
    <w:rsid w:val="00986182"/>
    <w:rsid w:val="00986525"/>
    <w:rsid w:val="00986670"/>
    <w:rsid w:val="009869C5"/>
    <w:rsid w:val="00986D89"/>
    <w:rsid w:val="00986F5E"/>
    <w:rsid w:val="009870CF"/>
    <w:rsid w:val="009878F1"/>
    <w:rsid w:val="009904A1"/>
    <w:rsid w:val="009907DD"/>
    <w:rsid w:val="00990807"/>
    <w:rsid w:val="00990995"/>
    <w:rsid w:val="00990C77"/>
    <w:rsid w:val="00990CB5"/>
    <w:rsid w:val="00990F14"/>
    <w:rsid w:val="00991232"/>
    <w:rsid w:val="00991983"/>
    <w:rsid w:val="00991D68"/>
    <w:rsid w:val="00991DBD"/>
    <w:rsid w:val="00991EAF"/>
    <w:rsid w:val="0099217D"/>
    <w:rsid w:val="00992987"/>
    <w:rsid w:val="009929B8"/>
    <w:rsid w:val="009938B5"/>
    <w:rsid w:val="00994421"/>
    <w:rsid w:val="009948A0"/>
    <w:rsid w:val="00994BC2"/>
    <w:rsid w:val="00994E15"/>
    <w:rsid w:val="0099516A"/>
    <w:rsid w:val="00995B4E"/>
    <w:rsid w:val="00996666"/>
    <w:rsid w:val="009969D6"/>
    <w:rsid w:val="009969DB"/>
    <w:rsid w:val="00997512"/>
    <w:rsid w:val="00997C9D"/>
    <w:rsid w:val="00997F45"/>
    <w:rsid w:val="009A00EF"/>
    <w:rsid w:val="009A01AB"/>
    <w:rsid w:val="009A02AB"/>
    <w:rsid w:val="009A03D4"/>
    <w:rsid w:val="009A0792"/>
    <w:rsid w:val="009A098C"/>
    <w:rsid w:val="009A117A"/>
    <w:rsid w:val="009A1594"/>
    <w:rsid w:val="009A1644"/>
    <w:rsid w:val="009A1E24"/>
    <w:rsid w:val="009A1EB4"/>
    <w:rsid w:val="009A2157"/>
    <w:rsid w:val="009A22E7"/>
    <w:rsid w:val="009A249B"/>
    <w:rsid w:val="009A280E"/>
    <w:rsid w:val="009A2A88"/>
    <w:rsid w:val="009A2BF4"/>
    <w:rsid w:val="009A3066"/>
    <w:rsid w:val="009A306A"/>
    <w:rsid w:val="009A34D7"/>
    <w:rsid w:val="009A3910"/>
    <w:rsid w:val="009A3AE7"/>
    <w:rsid w:val="009A3CE4"/>
    <w:rsid w:val="009A3D28"/>
    <w:rsid w:val="009A3D98"/>
    <w:rsid w:val="009A3E35"/>
    <w:rsid w:val="009A43F5"/>
    <w:rsid w:val="009A46EA"/>
    <w:rsid w:val="009A4BE9"/>
    <w:rsid w:val="009A5289"/>
    <w:rsid w:val="009A5320"/>
    <w:rsid w:val="009A53EC"/>
    <w:rsid w:val="009A59E2"/>
    <w:rsid w:val="009A5C48"/>
    <w:rsid w:val="009A63D3"/>
    <w:rsid w:val="009A6483"/>
    <w:rsid w:val="009A6CB9"/>
    <w:rsid w:val="009A6DA1"/>
    <w:rsid w:val="009A6FE9"/>
    <w:rsid w:val="009A7117"/>
    <w:rsid w:val="009A7169"/>
    <w:rsid w:val="009A71C8"/>
    <w:rsid w:val="009A75F5"/>
    <w:rsid w:val="009A7B54"/>
    <w:rsid w:val="009A7F64"/>
    <w:rsid w:val="009B0289"/>
    <w:rsid w:val="009B0876"/>
    <w:rsid w:val="009B08FB"/>
    <w:rsid w:val="009B0A85"/>
    <w:rsid w:val="009B0B48"/>
    <w:rsid w:val="009B11DF"/>
    <w:rsid w:val="009B120C"/>
    <w:rsid w:val="009B1D0F"/>
    <w:rsid w:val="009B1D43"/>
    <w:rsid w:val="009B1FCF"/>
    <w:rsid w:val="009B2231"/>
    <w:rsid w:val="009B24B2"/>
    <w:rsid w:val="009B2C54"/>
    <w:rsid w:val="009B331C"/>
    <w:rsid w:val="009B3695"/>
    <w:rsid w:val="009B38E9"/>
    <w:rsid w:val="009B3C26"/>
    <w:rsid w:val="009B3D0F"/>
    <w:rsid w:val="009B3D17"/>
    <w:rsid w:val="009B3E1F"/>
    <w:rsid w:val="009B4014"/>
    <w:rsid w:val="009B4918"/>
    <w:rsid w:val="009B4FAC"/>
    <w:rsid w:val="009B58F6"/>
    <w:rsid w:val="009B59A2"/>
    <w:rsid w:val="009B5D15"/>
    <w:rsid w:val="009B5D9C"/>
    <w:rsid w:val="009B6479"/>
    <w:rsid w:val="009B66CE"/>
    <w:rsid w:val="009B6C99"/>
    <w:rsid w:val="009B70FE"/>
    <w:rsid w:val="009B729C"/>
    <w:rsid w:val="009B72EE"/>
    <w:rsid w:val="009B76E5"/>
    <w:rsid w:val="009B7B33"/>
    <w:rsid w:val="009C0BEC"/>
    <w:rsid w:val="009C17D9"/>
    <w:rsid w:val="009C19C8"/>
    <w:rsid w:val="009C1A9F"/>
    <w:rsid w:val="009C1B27"/>
    <w:rsid w:val="009C1DA8"/>
    <w:rsid w:val="009C1DB5"/>
    <w:rsid w:val="009C1EB9"/>
    <w:rsid w:val="009C2236"/>
    <w:rsid w:val="009C2260"/>
    <w:rsid w:val="009C2AF3"/>
    <w:rsid w:val="009C2D56"/>
    <w:rsid w:val="009C2E60"/>
    <w:rsid w:val="009C3178"/>
    <w:rsid w:val="009C361D"/>
    <w:rsid w:val="009C36F2"/>
    <w:rsid w:val="009C3827"/>
    <w:rsid w:val="009C3CC5"/>
    <w:rsid w:val="009C41DA"/>
    <w:rsid w:val="009C430E"/>
    <w:rsid w:val="009C437B"/>
    <w:rsid w:val="009C4850"/>
    <w:rsid w:val="009C4EE4"/>
    <w:rsid w:val="009C52BB"/>
    <w:rsid w:val="009C5B24"/>
    <w:rsid w:val="009C5C47"/>
    <w:rsid w:val="009C65AE"/>
    <w:rsid w:val="009C6794"/>
    <w:rsid w:val="009C6D32"/>
    <w:rsid w:val="009C6E4A"/>
    <w:rsid w:val="009C6E64"/>
    <w:rsid w:val="009C72FA"/>
    <w:rsid w:val="009C753F"/>
    <w:rsid w:val="009C780D"/>
    <w:rsid w:val="009C7FF6"/>
    <w:rsid w:val="009D03D9"/>
    <w:rsid w:val="009D07E0"/>
    <w:rsid w:val="009D0858"/>
    <w:rsid w:val="009D1BC9"/>
    <w:rsid w:val="009D23E6"/>
    <w:rsid w:val="009D2692"/>
    <w:rsid w:val="009D27A9"/>
    <w:rsid w:val="009D2BAA"/>
    <w:rsid w:val="009D313A"/>
    <w:rsid w:val="009D3E64"/>
    <w:rsid w:val="009D3FFC"/>
    <w:rsid w:val="009D4092"/>
    <w:rsid w:val="009D4438"/>
    <w:rsid w:val="009D475B"/>
    <w:rsid w:val="009D4D8B"/>
    <w:rsid w:val="009D52C6"/>
    <w:rsid w:val="009D54E2"/>
    <w:rsid w:val="009D5976"/>
    <w:rsid w:val="009D5C0A"/>
    <w:rsid w:val="009D5DF7"/>
    <w:rsid w:val="009D62FD"/>
    <w:rsid w:val="009D638D"/>
    <w:rsid w:val="009D64A6"/>
    <w:rsid w:val="009D685E"/>
    <w:rsid w:val="009D689A"/>
    <w:rsid w:val="009D6AE1"/>
    <w:rsid w:val="009D6DCA"/>
    <w:rsid w:val="009D771F"/>
    <w:rsid w:val="009D7A00"/>
    <w:rsid w:val="009D7C9B"/>
    <w:rsid w:val="009E002A"/>
    <w:rsid w:val="009E0663"/>
    <w:rsid w:val="009E0915"/>
    <w:rsid w:val="009E0935"/>
    <w:rsid w:val="009E1095"/>
    <w:rsid w:val="009E11F6"/>
    <w:rsid w:val="009E1271"/>
    <w:rsid w:val="009E13AA"/>
    <w:rsid w:val="009E1A6E"/>
    <w:rsid w:val="009E1DC3"/>
    <w:rsid w:val="009E1EED"/>
    <w:rsid w:val="009E1F60"/>
    <w:rsid w:val="009E2078"/>
    <w:rsid w:val="009E2883"/>
    <w:rsid w:val="009E2888"/>
    <w:rsid w:val="009E2DAB"/>
    <w:rsid w:val="009E2E3C"/>
    <w:rsid w:val="009E2FAC"/>
    <w:rsid w:val="009E30DB"/>
    <w:rsid w:val="009E315A"/>
    <w:rsid w:val="009E3776"/>
    <w:rsid w:val="009E39DE"/>
    <w:rsid w:val="009E3D22"/>
    <w:rsid w:val="009E4EEA"/>
    <w:rsid w:val="009E5B81"/>
    <w:rsid w:val="009E5D43"/>
    <w:rsid w:val="009E5DFC"/>
    <w:rsid w:val="009E6083"/>
    <w:rsid w:val="009E61C7"/>
    <w:rsid w:val="009E624A"/>
    <w:rsid w:val="009E6418"/>
    <w:rsid w:val="009E6D91"/>
    <w:rsid w:val="009E706E"/>
    <w:rsid w:val="009E72D4"/>
    <w:rsid w:val="009E7CC4"/>
    <w:rsid w:val="009F0E01"/>
    <w:rsid w:val="009F0E9D"/>
    <w:rsid w:val="009F1854"/>
    <w:rsid w:val="009F1B12"/>
    <w:rsid w:val="009F1D0B"/>
    <w:rsid w:val="009F1EE7"/>
    <w:rsid w:val="009F1F51"/>
    <w:rsid w:val="009F24B8"/>
    <w:rsid w:val="009F24EB"/>
    <w:rsid w:val="009F296A"/>
    <w:rsid w:val="009F2E19"/>
    <w:rsid w:val="009F315D"/>
    <w:rsid w:val="009F353C"/>
    <w:rsid w:val="009F3666"/>
    <w:rsid w:val="009F3CA1"/>
    <w:rsid w:val="009F3E1F"/>
    <w:rsid w:val="009F45F9"/>
    <w:rsid w:val="009F5A98"/>
    <w:rsid w:val="009F5BFA"/>
    <w:rsid w:val="009F5FA5"/>
    <w:rsid w:val="009F625B"/>
    <w:rsid w:val="009F65B0"/>
    <w:rsid w:val="009F7002"/>
    <w:rsid w:val="009F7569"/>
    <w:rsid w:val="009F7A71"/>
    <w:rsid w:val="009F7E76"/>
    <w:rsid w:val="009F7F17"/>
    <w:rsid w:val="009F7F19"/>
    <w:rsid w:val="00A000FE"/>
    <w:rsid w:val="00A00394"/>
    <w:rsid w:val="00A00547"/>
    <w:rsid w:val="00A0058D"/>
    <w:rsid w:val="00A0074A"/>
    <w:rsid w:val="00A0085F"/>
    <w:rsid w:val="00A00909"/>
    <w:rsid w:val="00A00A59"/>
    <w:rsid w:val="00A00B81"/>
    <w:rsid w:val="00A00C3F"/>
    <w:rsid w:val="00A00F5E"/>
    <w:rsid w:val="00A0105C"/>
    <w:rsid w:val="00A0138D"/>
    <w:rsid w:val="00A0141B"/>
    <w:rsid w:val="00A015D7"/>
    <w:rsid w:val="00A019AC"/>
    <w:rsid w:val="00A019BD"/>
    <w:rsid w:val="00A01EEB"/>
    <w:rsid w:val="00A0203C"/>
    <w:rsid w:val="00A02848"/>
    <w:rsid w:val="00A0288C"/>
    <w:rsid w:val="00A02A7C"/>
    <w:rsid w:val="00A02B59"/>
    <w:rsid w:val="00A02B78"/>
    <w:rsid w:val="00A02FE3"/>
    <w:rsid w:val="00A03270"/>
    <w:rsid w:val="00A0330D"/>
    <w:rsid w:val="00A0342D"/>
    <w:rsid w:val="00A03514"/>
    <w:rsid w:val="00A03A3F"/>
    <w:rsid w:val="00A03DEE"/>
    <w:rsid w:val="00A03E2F"/>
    <w:rsid w:val="00A040C5"/>
    <w:rsid w:val="00A04F04"/>
    <w:rsid w:val="00A04F43"/>
    <w:rsid w:val="00A05009"/>
    <w:rsid w:val="00A05181"/>
    <w:rsid w:val="00A05674"/>
    <w:rsid w:val="00A05686"/>
    <w:rsid w:val="00A05834"/>
    <w:rsid w:val="00A05FEA"/>
    <w:rsid w:val="00A0647B"/>
    <w:rsid w:val="00A0656D"/>
    <w:rsid w:val="00A06685"/>
    <w:rsid w:val="00A066C5"/>
    <w:rsid w:val="00A06EB9"/>
    <w:rsid w:val="00A06FB7"/>
    <w:rsid w:val="00A0728C"/>
    <w:rsid w:val="00A0755A"/>
    <w:rsid w:val="00A0799C"/>
    <w:rsid w:val="00A07C35"/>
    <w:rsid w:val="00A07FBB"/>
    <w:rsid w:val="00A101B3"/>
    <w:rsid w:val="00A103F1"/>
    <w:rsid w:val="00A1050E"/>
    <w:rsid w:val="00A106C1"/>
    <w:rsid w:val="00A10A7E"/>
    <w:rsid w:val="00A10D7A"/>
    <w:rsid w:val="00A1109C"/>
    <w:rsid w:val="00A11303"/>
    <w:rsid w:val="00A113EC"/>
    <w:rsid w:val="00A11497"/>
    <w:rsid w:val="00A124CF"/>
    <w:rsid w:val="00A12BF5"/>
    <w:rsid w:val="00A12C46"/>
    <w:rsid w:val="00A12D60"/>
    <w:rsid w:val="00A1304B"/>
    <w:rsid w:val="00A135B3"/>
    <w:rsid w:val="00A13D82"/>
    <w:rsid w:val="00A13DA6"/>
    <w:rsid w:val="00A13F87"/>
    <w:rsid w:val="00A142F7"/>
    <w:rsid w:val="00A14D5F"/>
    <w:rsid w:val="00A154B5"/>
    <w:rsid w:val="00A15A0D"/>
    <w:rsid w:val="00A15B99"/>
    <w:rsid w:val="00A15C20"/>
    <w:rsid w:val="00A15D58"/>
    <w:rsid w:val="00A16A6E"/>
    <w:rsid w:val="00A16BE2"/>
    <w:rsid w:val="00A16D29"/>
    <w:rsid w:val="00A17030"/>
    <w:rsid w:val="00A17459"/>
    <w:rsid w:val="00A17888"/>
    <w:rsid w:val="00A17A07"/>
    <w:rsid w:val="00A17F18"/>
    <w:rsid w:val="00A17F5C"/>
    <w:rsid w:val="00A17FA2"/>
    <w:rsid w:val="00A20E3D"/>
    <w:rsid w:val="00A20ECA"/>
    <w:rsid w:val="00A21F97"/>
    <w:rsid w:val="00A2200B"/>
    <w:rsid w:val="00A228BF"/>
    <w:rsid w:val="00A228DA"/>
    <w:rsid w:val="00A22A83"/>
    <w:rsid w:val="00A22A8B"/>
    <w:rsid w:val="00A23E47"/>
    <w:rsid w:val="00A24018"/>
    <w:rsid w:val="00A24088"/>
    <w:rsid w:val="00A24206"/>
    <w:rsid w:val="00A2464A"/>
    <w:rsid w:val="00A24774"/>
    <w:rsid w:val="00A24862"/>
    <w:rsid w:val="00A24A46"/>
    <w:rsid w:val="00A24A4F"/>
    <w:rsid w:val="00A24B89"/>
    <w:rsid w:val="00A25001"/>
    <w:rsid w:val="00A25262"/>
    <w:rsid w:val="00A25DA9"/>
    <w:rsid w:val="00A26149"/>
    <w:rsid w:val="00A2616F"/>
    <w:rsid w:val="00A262EB"/>
    <w:rsid w:val="00A26549"/>
    <w:rsid w:val="00A2702D"/>
    <w:rsid w:val="00A27370"/>
    <w:rsid w:val="00A275D8"/>
    <w:rsid w:val="00A27B22"/>
    <w:rsid w:val="00A27E74"/>
    <w:rsid w:val="00A3020E"/>
    <w:rsid w:val="00A302C3"/>
    <w:rsid w:val="00A303E3"/>
    <w:rsid w:val="00A30539"/>
    <w:rsid w:val="00A3108A"/>
    <w:rsid w:val="00A31539"/>
    <w:rsid w:val="00A317B5"/>
    <w:rsid w:val="00A3273A"/>
    <w:rsid w:val="00A32AC0"/>
    <w:rsid w:val="00A331BC"/>
    <w:rsid w:val="00A333BF"/>
    <w:rsid w:val="00A339FF"/>
    <w:rsid w:val="00A33C52"/>
    <w:rsid w:val="00A33C92"/>
    <w:rsid w:val="00A33DB9"/>
    <w:rsid w:val="00A344E4"/>
    <w:rsid w:val="00A346A4"/>
    <w:rsid w:val="00A346B3"/>
    <w:rsid w:val="00A3484F"/>
    <w:rsid w:val="00A34A21"/>
    <w:rsid w:val="00A34C26"/>
    <w:rsid w:val="00A34EAB"/>
    <w:rsid w:val="00A35097"/>
    <w:rsid w:val="00A3519E"/>
    <w:rsid w:val="00A3558F"/>
    <w:rsid w:val="00A35602"/>
    <w:rsid w:val="00A356D2"/>
    <w:rsid w:val="00A3572B"/>
    <w:rsid w:val="00A35A2D"/>
    <w:rsid w:val="00A35B66"/>
    <w:rsid w:val="00A35FC0"/>
    <w:rsid w:val="00A3618A"/>
    <w:rsid w:val="00A36262"/>
    <w:rsid w:val="00A36981"/>
    <w:rsid w:val="00A36E78"/>
    <w:rsid w:val="00A37040"/>
    <w:rsid w:val="00A37456"/>
    <w:rsid w:val="00A37AB6"/>
    <w:rsid w:val="00A400F8"/>
    <w:rsid w:val="00A4029A"/>
    <w:rsid w:val="00A405DF"/>
    <w:rsid w:val="00A406C7"/>
    <w:rsid w:val="00A40788"/>
    <w:rsid w:val="00A408C1"/>
    <w:rsid w:val="00A40AF4"/>
    <w:rsid w:val="00A40CB5"/>
    <w:rsid w:val="00A4138D"/>
    <w:rsid w:val="00A415DB"/>
    <w:rsid w:val="00A41694"/>
    <w:rsid w:val="00A416D4"/>
    <w:rsid w:val="00A41717"/>
    <w:rsid w:val="00A41816"/>
    <w:rsid w:val="00A41A11"/>
    <w:rsid w:val="00A41B96"/>
    <w:rsid w:val="00A41DA9"/>
    <w:rsid w:val="00A427D9"/>
    <w:rsid w:val="00A427EC"/>
    <w:rsid w:val="00A42873"/>
    <w:rsid w:val="00A4289D"/>
    <w:rsid w:val="00A43203"/>
    <w:rsid w:val="00A439AC"/>
    <w:rsid w:val="00A43A8A"/>
    <w:rsid w:val="00A43D45"/>
    <w:rsid w:val="00A43DF7"/>
    <w:rsid w:val="00A44092"/>
    <w:rsid w:val="00A443B8"/>
    <w:rsid w:val="00A44484"/>
    <w:rsid w:val="00A444D6"/>
    <w:rsid w:val="00A448BE"/>
    <w:rsid w:val="00A448BF"/>
    <w:rsid w:val="00A448CE"/>
    <w:rsid w:val="00A44D51"/>
    <w:rsid w:val="00A44F5F"/>
    <w:rsid w:val="00A452DD"/>
    <w:rsid w:val="00A45382"/>
    <w:rsid w:val="00A453D1"/>
    <w:rsid w:val="00A45934"/>
    <w:rsid w:val="00A45D70"/>
    <w:rsid w:val="00A467CA"/>
    <w:rsid w:val="00A46B9F"/>
    <w:rsid w:val="00A46E4E"/>
    <w:rsid w:val="00A47764"/>
    <w:rsid w:val="00A47F79"/>
    <w:rsid w:val="00A50146"/>
    <w:rsid w:val="00A50527"/>
    <w:rsid w:val="00A508B8"/>
    <w:rsid w:val="00A5120E"/>
    <w:rsid w:val="00A51381"/>
    <w:rsid w:val="00A51CA7"/>
    <w:rsid w:val="00A5237D"/>
    <w:rsid w:val="00A52BC9"/>
    <w:rsid w:val="00A530F8"/>
    <w:rsid w:val="00A53381"/>
    <w:rsid w:val="00A53808"/>
    <w:rsid w:val="00A53A5F"/>
    <w:rsid w:val="00A53BA1"/>
    <w:rsid w:val="00A53D70"/>
    <w:rsid w:val="00A54427"/>
    <w:rsid w:val="00A544B6"/>
    <w:rsid w:val="00A544CC"/>
    <w:rsid w:val="00A55757"/>
    <w:rsid w:val="00A5583E"/>
    <w:rsid w:val="00A5609A"/>
    <w:rsid w:val="00A561CB"/>
    <w:rsid w:val="00A56294"/>
    <w:rsid w:val="00A56C21"/>
    <w:rsid w:val="00A56D5E"/>
    <w:rsid w:val="00A57014"/>
    <w:rsid w:val="00A5727F"/>
    <w:rsid w:val="00A5784E"/>
    <w:rsid w:val="00A57A97"/>
    <w:rsid w:val="00A57CCA"/>
    <w:rsid w:val="00A57F06"/>
    <w:rsid w:val="00A604BA"/>
    <w:rsid w:val="00A6085E"/>
    <w:rsid w:val="00A60C4C"/>
    <w:rsid w:val="00A6114A"/>
    <w:rsid w:val="00A618CF"/>
    <w:rsid w:val="00A61B50"/>
    <w:rsid w:val="00A6216A"/>
    <w:rsid w:val="00A6287E"/>
    <w:rsid w:val="00A628D3"/>
    <w:rsid w:val="00A62AA2"/>
    <w:rsid w:val="00A62C82"/>
    <w:rsid w:val="00A63269"/>
    <w:rsid w:val="00A634DF"/>
    <w:rsid w:val="00A63627"/>
    <w:rsid w:val="00A638F9"/>
    <w:rsid w:val="00A641CB"/>
    <w:rsid w:val="00A64269"/>
    <w:rsid w:val="00A64296"/>
    <w:rsid w:val="00A642BB"/>
    <w:rsid w:val="00A64446"/>
    <w:rsid w:val="00A64745"/>
    <w:rsid w:val="00A64AB4"/>
    <w:rsid w:val="00A656B3"/>
    <w:rsid w:val="00A656E5"/>
    <w:rsid w:val="00A65968"/>
    <w:rsid w:val="00A65E78"/>
    <w:rsid w:val="00A66118"/>
    <w:rsid w:val="00A6614B"/>
    <w:rsid w:val="00A668CD"/>
    <w:rsid w:val="00A669DF"/>
    <w:rsid w:val="00A66C57"/>
    <w:rsid w:val="00A67017"/>
    <w:rsid w:val="00A67748"/>
    <w:rsid w:val="00A679A2"/>
    <w:rsid w:val="00A7003E"/>
    <w:rsid w:val="00A704A9"/>
    <w:rsid w:val="00A7050A"/>
    <w:rsid w:val="00A71240"/>
    <w:rsid w:val="00A7141D"/>
    <w:rsid w:val="00A71651"/>
    <w:rsid w:val="00A717A2"/>
    <w:rsid w:val="00A726C6"/>
    <w:rsid w:val="00A7334A"/>
    <w:rsid w:val="00A734F5"/>
    <w:rsid w:val="00A73ACC"/>
    <w:rsid w:val="00A73ED4"/>
    <w:rsid w:val="00A73F1A"/>
    <w:rsid w:val="00A73FC2"/>
    <w:rsid w:val="00A74526"/>
    <w:rsid w:val="00A74D12"/>
    <w:rsid w:val="00A7511F"/>
    <w:rsid w:val="00A752D4"/>
    <w:rsid w:val="00A7533B"/>
    <w:rsid w:val="00A754E8"/>
    <w:rsid w:val="00A75B43"/>
    <w:rsid w:val="00A75E28"/>
    <w:rsid w:val="00A76034"/>
    <w:rsid w:val="00A76430"/>
    <w:rsid w:val="00A765C2"/>
    <w:rsid w:val="00A765F9"/>
    <w:rsid w:val="00A766AC"/>
    <w:rsid w:val="00A769BE"/>
    <w:rsid w:val="00A769D3"/>
    <w:rsid w:val="00A76AB6"/>
    <w:rsid w:val="00A76AC4"/>
    <w:rsid w:val="00A76B49"/>
    <w:rsid w:val="00A76D0D"/>
    <w:rsid w:val="00A773B5"/>
    <w:rsid w:val="00A773C5"/>
    <w:rsid w:val="00A7741F"/>
    <w:rsid w:val="00A77824"/>
    <w:rsid w:val="00A77AAA"/>
    <w:rsid w:val="00A77BF3"/>
    <w:rsid w:val="00A77C0D"/>
    <w:rsid w:val="00A77D58"/>
    <w:rsid w:val="00A77DDA"/>
    <w:rsid w:val="00A80320"/>
    <w:rsid w:val="00A8042C"/>
    <w:rsid w:val="00A8126D"/>
    <w:rsid w:val="00A81325"/>
    <w:rsid w:val="00A816F2"/>
    <w:rsid w:val="00A817CB"/>
    <w:rsid w:val="00A81DAD"/>
    <w:rsid w:val="00A82345"/>
    <w:rsid w:val="00A82B9E"/>
    <w:rsid w:val="00A833FD"/>
    <w:rsid w:val="00A83460"/>
    <w:rsid w:val="00A83800"/>
    <w:rsid w:val="00A8397A"/>
    <w:rsid w:val="00A83E5C"/>
    <w:rsid w:val="00A83EAF"/>
    <w:rsid w:val="00A840A9"/>
    <w:rsid w:val="00A8471D"/>
    <w:rsid w:val="00A847CA"/>
    <w:rsid w:val="00A84A37"/>
    <w:rsid w:val="00A84A6F"/>
    <w:rsid w:val="00A84CA6"/>
    <w:rsid w:val="00A85655"/>
    <w:rsid w:val="00A857A5"/>
    <w:rsid w:val="00A85CB2"/>
    <w:rsid w:val="00A85D3D"/>
    <w:rsid w:val="00A85EB7"/>
    <w:rsid w:val="00A861D6"/>
    <w:rsid w:val="00A8687D"/>
    <w:rsid w:val="00A86A35"/>
    <w:rsid w:val="00A86ACD"/>
    <w:rsid w:val="00A86D37"/>
    <w:rsid w:val="00A86F5C"/>
    <w:rsid w:val="00A87344"/>
    <w:rsid w:val="00A8785A"/>
    <w:rsid w:val="00A906A3"/>
    <w:rsid w:val="00A90A6F"/>
    <w:rsid w:val="00A90E47"/>
    <w:rsid w:val="00A91B82"/>
    <w:rsid w:val="00A91CC7"/>
    <w:rsid w:val="00A924FC"/>
    <w:rsid w:val="00A9257D"/>
    <w:rsid w:val="00A9280D"/>
    <w:rsid w:val="00A9305E"/>
    <w:rsid w:val="00A93082"/>
    <w:rsid w:val="00A93221"/>
    <w:rsid w:val="00A9329A"/>
    <w:rsid w:val="00A93B46"/>
    <w:rsid w:val="00A93DBC"/>
    <w:rsid w:val="00A94220"/>
    <w:rsid w:val="00A94303"/>
    <w:rsid w:val="00A94600"/>
    <w:rsid w:val="00A94CD2"/>
    <w:rsid w:val="00A950D3"/>
    <w:rsid w:val="00A9576E"/>
    <w:rsid w:val="00A959F4"/>
    <w:rsid w:val="00A95B9C"/>
    <w:rsid w:val="00A95CE9"/>
    <w:rsid w:val="00A96307"/>
    <w:rsid w:val="00A96840"/>
    <w:rsid w:val="00A969ED"/>
    <w:rsid w:val="00A96EC3"/>
    <w:rsid w:val="00A9770C"/>
    <w:rsid w:val="00A979E6"/>
    <w:rsid w:val="00A97A00"/>
    <w:rsid w:val="00AA0859"/>
    <w:rsid w:val="00AA0DF8"/>
    <w:rsid w:val="00AA1266"/>
    <w:rsid w:val="00AA12E7"/>
    <w:rsid w:val="00AA16B1"/>
    <w:rsid w:val="00AA1F1F"/>
    <w:rsid w:val="00AA1F81"/>
    <w:rsid w:val="00AA1F9F"/>
    <w:rsid w:val="00AA2033"/>
    <w:rsid w:val="00AA2138"/>
    <w:rsid w:val="00AA228B"/>
    <w:rsid w:val="00AA2B84"/>
    <w:rsid w:val="00AA30D5"/>
    <w:rsid w:val="00AA3359"/>
    <w:rsid w:val="00AA33F8"/>
    <w:rsid w:val="00AA3CC2"/>
    <w:rsid w:val="00AA3EA9"/>
    <w:rsid w:val="00AA3F36"/>
    <w:rsid w:val="00AA41A8"/>
    <w:rsid w:val="00AA4462"/>
    <w:rsid w:val="00AA465F"/>
    <w:rsid w:val="00AA49DC"/>
    <w:rsid w:val="00AA4B39"/>
    <w:rsid w:val="00AA4F56"/>
    <w:rsid w:val="00AA4FCC"/>
    <w:rsid w:val="00AA5699"/>
    <w:rsid w:val="00AA5736"/>
    <w:rsid w:val="00AA5B76"/>
    <w:rsid w:val="00AA5B93"/>
    <w:rsid w:val="00AA5BA0"/>
    <w:rsid w:val="00AA5C5E"/>
    <w:rsid w:val="00AA6688"/>
    <w:rsid w:val="00AA682C"/>
    <w:rsid w:val="00AA68D7"/>
    <w:rsid w:val="00AA6905"/>
    <w:rsid w:val="00AA6B95"/>
    <w:rsid w:val="00AA764E"/>
    <w:rsid w:val="00AA7EED"/>
    <w:rsid w:val="00AB0117"/>
    <w:rsid w:val="00AB012B"/>
    <w:rsid w:val="00AB06A1"/>
    <w:rsid w:val="00AB0D38"/>
    <w:rsid w:val="00AB0E1A"/>
    <w:rsid w:val="00AB11EA"/>
    <w:rsid w:val="00AB1375"/>
    <w:rsid w:val="00AB14E2"/>
    <w:rsid w:val="00AB150F"/>
    <w:rsid w:val="00AB1746"/>
    <w:rsid w:val="00AB1A08"/>
    <w:rsid w:val="00AB1A9C"/>
    <w:rsid w:val="00AB1F79"/>
    <w:rsid w:val="00AB264A"/>
    <w:rsid w:val="00AB29B8"/>
    <w:rsid w:val="00AB2E22"/>
    <w:rsid w:val="00AB30B4"/>
    <w:rsid w:val="00AB3413"/>
    <w:rsid w:val="00AB38E1"/>
    <w:rsid w:val="00AB3A87"/>
    <w:rsid w:val="00AB3B54"/>
    <w:rsid w:val="00AB405C"/>
    <w:rsid w:val="00AB4337"/>
    <w:rsid w:val="00AB43BE"/>
    <w:rsid w:val="00AB4CF3"/>
    <w:rsid w:val="00AB5486"/>
    <w:rsid w:val="00AB5728"/>
    <w:rsid w:val="00AB5BDE"/>
    <w:rsid w:val="00AB5C29"/>
    <w:rsid w:val="00AB6011"/>
    <w:rsid w:val="00AB6624"/>
    <w:rsid w:val="00AB6661"/>
    <w:rsid w:val="00AB6DDA"/>
    <w:rsid w:val="00AB70AC"/>
    <w:rsid w:val="00AB73E0"/>
    <w:rsid w:val="00AB7417"/>
    <w:rsid w:val="00AB76B5"/>
    <w:rsid w:val="00AB78AE"/>
    <w:rsid w:val="00AB7AC8"/>
    <w:rsid w:val="00AB7B14"/>
    <w:rsid w:val="00AB7DE7"/>
    <w:rsid w:val="00AC0C27"/>
    <w:rsid w:val="00AC0EE7"/>
    <w:rsid w:val="00AC15C7"/>
    <w:rsid w:val="00AC171C"/>
    <w:rsid w:val="00AC1B3B"/>
    <w:rsid w:val="00AC1D4D"/>
    <w:rsid w:val="00AC29BB"/>
    <w:rsid w:val="00AC305D"/>
    <w:rsid w:val="00AC318D"/>
    <w:rsid w:val="00AC3841"/>
    <w:rsid w:val="00AC3B22"/>
    <w:rsid w:val="00AC3C87"/>
    <w:rsid w:val="00AC4088"/>
    <w:rsid w:val="00AC439A"/>
    <w:rsid w:val="00AC48AF"/>
    <w:rsid w:val="00AC4C6E"/>
    <w:rsid w:val="00AC4D16"/>
    <w:rsid w:val="00AC4F21"/>
    <w:rsid w:val="00AC5052"/>
    <w:rsid w:val="00AC53C5"/>
    <w:rsid w:val="00AC566D"/>
    <w:rsid w:val="00AC576C"/>
    <w:rsid w:val="00AC5A05"/>
    <w:rsid w:val="00AC5CDE"/>
    <w:rsid w:val="00AC6274"/>
    <w:rsid w:val="00AC6292"/>
    <w:rsid w:val="00AC62D6"/>
    <w:rsid w:val="00AC62FF"/>
    <w:rsid w:val="00AC63BF"/>
    <w:rsid w:val="00AC673D"/>
    <w:rsid w:val="00AC681F"/>
    <w:rsid w:val="00AC6D92"/>
    <w:rsid w:val="00AC724A"/>
    <w:rsid w:val="00AC72EA"/>
    <w:rsid w:val="00AC7458"/>
    <w:rsid w:val="00AC7ABD"/>
    <w:rsid w:val="00AD012B"/>
    <w:rsid w:val="00AD014B"/>
    <w:rsid w:val="00AD03CB"/>
    <w:rsid w:val="00AD0C18"/>
    <w:rsid w:val="00AD0DBA"/>
    <w:rsid w:val="00AD0F36"/>
    <w:rsid w:val="00AD15E9"/>
    <w:rsid w:val="00AD1E7F"/>
    <w:rsid w:val="00AD1EE1"/>
    <w:rsid w:val="00AD2007"/>
    <w:rsid w:val="00AD225A"/>
    <w:rsid w:val="00AD25E2"/>
    <w:rsid w:val="00AD27D0"/>
    <w:rsid w:val="00AD2850"/>
    <w:rsid w:val="00AD285F"/>
    <w:rsid w:val="00AD2DE1"/>
    <w:rsid w:val="00AD33F4"/>
    <w:rsid w:val="00AD3A28"/>
    <w:rsid w:val="00AD3A30"/>
    <w:rsid w:val="00AD3AFE"/>
    <w:rsid w:val="00AD47CB"/>
    <w:rsid w:val="00AD48EA"/>
    <w:rsid w:val="00AD4B99"/>
    <w:rsid w:val="00AD4C9A"/>
    <w:rsid w:val="00AD4F02"/>
    <w:rsid w:val="00AD5354"/>
    <w:rsid w:val="00AD5E5B"/>
    <w:rsid w:val="00AD5F68"/>
    <w:rsid w:val="00AD6306"/>
    <w:rsid w:val="00AD647B"/>
    <w:rsid w:val="00AD6CC4"/>
    <w:rsid w:val="00AD6D01"/>
    <w:rsid w:val="00AD735F"/>
    <w:rsid w:val="00AD771B"/>
    <w:rsid w:val="00AD7B14"/>
    <w:rsid w:val="00AD7B2B"/>
    <w:rsid w:val="00AD7D41"/>
    <w:rsid w:val="00AD7D6E"/>
    <w:rsid w:val="00AD7E75"/>
    <w:rsid w:val="00AD7F57"/>
    <w:rsid w:val="00AD7FB0"/>
    <w:rsid w:val="00AD7FEA"/>
    <w:rsid w:val="00AE061D"/>
    <w:rsid w:val="00AE0A7A"/>
    <w:rsid w:val="00AE0FD5"/>
    <w:rsid w:val="00AE1621"/>
    <w:rsid w:val="00AE1A4D"/>
    <w:rsid w:val="00AE1C40"/>
    <w:rsid w:val="00AE1C8F"/>
    <w:rsid w:val="00AE1DA2"/>
    <w:rsid w:val="00AE1F6E"/>
    <w:rsid w:val="00AE26F1"/>
    <w:rsid w:val="00AE282C"/>
    <w:rsid w:val="00AE2AD8"/>
    <w:rsid w:val="00AE2BEC"/>
    <w:rsid w:val="00AE2E7F"/>
    <w:rsid w:val="00AE2E9D"/>
    <w:rsid w:val="00AE32DB"/>
    <w:rsid w:val="00AE32F1"/>
    <w:rsid w:val="00AE4193"/>
    <w:rsid w:val="00AE4395"/>
    <w:rsid w:val="00AE4861"/>
    <w:rsid w:val="00AE48E0"/>
    <w:rsid w:val="00AE4B56"/>
    <w:rsid w:val="00AE5576"/>
    <w:rsid w:val="00AE5845"/>
    <w:rsid w:val="00AE620C"/>
    <w:rsid w:val="00AE64D1"/>
    <w:rsid w:val="00AE66A4"/>
    <w:rsid w:val="00AE7347"/>
    <w:rsid w:val="00AE76D3"/>
    <w:rsid w:val="00AE7D32"/>
    <w:rsid w:val="00AE7E2D"/>
    <w:rsid w:val="00AF02A7"/>
    <w:rsid w:val="00AF060B"/>
    <w:rsid w:val="00AF0931"/>
    <w:rsid w:val="00AF0E02"/>
    <w:rsid w:val="00AF0E08"/>
    <w:rsid w:val="00AF0ECE"/>
    <w:rsid w:val="00AF1869"/>
    <w:rsid w:val="00AF18FE"/>
    <w:rsid w:val="00AF1973"/>
    <w:rsid w:val="00AF1CA8"/>
    <w:rsid w:val="00AF1FD7"/>
    <w:rsid w:val="00AF201F"/>
    <w:rsid w:val="00AF2563"/>
    <w:rsid w:val="00AF2C36"/>
    <w:rsid w:val="00AF3018"/>
    <w:rsid w:val="00AF321C"/>
    <w:rsid w:val="00AF3494"/>
    <w:rsid w:val="00AF3538"/>
    <w:rsid w:val="00AF36DA"/>
    <w:rsid w:val="00AF3DAC"/>
    <w:rsid w:val="00AF466F"/>
    <w:rsid w:val="00AF4705"/>
    <w:rsid w:val="00AF487A"/>
    <w:rsid w:val="00AF4944"/>
    <w:rsid w:val="00AF4AB9"/>
    <w:rsid w:val="00AF4C61"/>
    <w:rsid w:val="00AF5197"/>
    <w:rsid w:val="00AF5246"/>
    <w:rsid w:val="00AF5733"/>
    <w:rsid w:val="00AF5BAA"/>
    <w:rsid w:val="00AF5CAA"/>
    <w:rsid w:val="00AF5E20"/>
    <w:rsid w:val="00AF5F3D"/>
    <w:rsid w:val="00AF60CB"/>
    <w:rsid w:val="00AF6131"/>
    <w:rsid w:val="00AF64EA"/>
    <w:rsid w:val="00AF66E5"/>
    <w:rsid w:val="00AF6872"/>
    <w:rsid w:val="00AF6929"/>
    <w:rsid w:val="00AF6CDE"/>
    <w:rsid w:val="00AF6FDA"/>
    <w:rsid w:val="00AF7138"/>
    <w:rsid w:val="00AF7705"/>
    <w:rsid w:val="00AF7777"/>
    <w:rsid w:val="00AF7C0B"/>
    <w:rsid w:val="00B001AC"/>
    <w:rsid w:val="00B00DE8"/>
    <w:rsid w:val="00B01558"/>
    <w:rsid w:val="00B015F2"/>
    <w:rsid w:val="00B0208C"/>
    <w:rsid w:val="00B0225E"/>
    <w:rsid w:val="00B0250E"/>
    <w:rsid w:val="00B02566"/>
    <w:rsid w:val="00B02B0A"/>
    <w:rsid w:val="00B02D18"/>
    <w:rsid w:val="00B02D46"/>
    <w:rsid w:val="00B03039"/>
    <w:rsid w:val="00B03DF8"/>
    <w:rsid w:val="00B04127"/>
    <w:rsid w:val="00B0499D"/>
    <w:rsid w:val="00B04C5A"/>
    <w:rsid w:val="00B05366"/>
    <w:rsid w:val="00B05382"/>
    <w:rsid w:val="00B05496"/>
    <w:rsid w:val="00B058F9"/>
    <w:rsid w:val="00B05BA8"/>
    <w:rsid w:val="00B05D37"/>
    <w:rsid w:val="00B05D50"/>
    <w:rsid w:val="00B05DB8"/>
    <w:rsid w:val="00B060CE"/>
    <w:rsid w:val="00B064FD"/>
    <w:rsid w:val="00B0683C"/>
    <w:rsid w:val="00B068EA"/>
    <w:rsid w:val="00B06A57"/>
    <w:rsid w:val="00B06C14"/>
    <w:rsid w:val="00B06DF9"/>
    <w:rsid w:val="00B079C8"/>
    <w:rsid w:val="00B07F2A"/>
    <w:rsid w:val="00B10043"/>
    <w:rsid w:val="00B107F9"/>
    <w:rsid w:val="00B10A10"/>
    <w:rsid w:val="00B10DEA"/>
    <w:rsid w:val="00B110EF"/>
    <w:rsid w:val="00B11327"/>
    <w:rsid w:val="00B1182C"/>
    <w:rsid w:val="00B11996"/>
    <w:rsid w:val="00B11A66"/>
    <w:rsid w:val="00B123F1"/>
    <w:rsid w:val="00B125C5"/>
    <w:rsid w:val="00B126AB"/>
    <w:rsid w:val="00B127C2"/>
    <w:rsid w:val="00B12969"/>
    <w:rsid w:val="00B12FA5"/>
    <w:rsid w:val="00B13045"/>
    <w:rsid w:val="00B133A6"/>
    <w:rsid w:val="00B138B0"/>
    <w:rsid w:val="00B13907"/>
    <w:rsid w:val="00B13E33"/>
    <w:rsid w:val="00B1480D"/>
    <w:rsid w:val="00B14FE8"/>
    <w:rsid w:val="00B151A2"/>
    <w:rsid w:val="00B151C8"/>
    <w:rsid w:val="00B15CDD"/>
    <w:rsid w:val="00B15ED5"/>
    <w:rsid w:val="00B15F90"/>
    <w:rsid w:val="00B16343"/>
    <w:rsid w:val="00B164D1"/>
    <w:rsid w:val="00B16824"/>
    <w:rsid w:val="00B16923"/>
    <w:rsid w:val="00B16E6E"/>
    <w:rsid w:val="00B173D2"/>
    <w:rsid w:val="00B178B4"/>
    <w:rsid w:val="00B17AC6"/>
    <w:rsid w:val="00B17D5F"/>
    <w:rsid w:val="00B17F6A"/>
    <w:rsid w:val="00B17F7F"/>
    <w:rsid w:val="00B20269"/>
    <w:rsid w:val="00B20313"/>
    <w:rsid w:val="00B2044A"/>
    <w:rsid w:val="00B205E3"/>
    <w:rsid w:val="00B20A6A"/>
    <w:rsid w:val="00B20B88"/>
    <w:rsid w:val="00B20CE7"/>
    <w:rsid w:val="00B20D2A"/>
    <w:rsid w:val="00B210D3"/>
    <w:rsid w:val="00B21285"/>
    <w:rsid w:val="00B2135C"/>
    <w:rsid w:val="00B216C8"/>
    <w:rsid w:val="00B21CBF"/>
    <w:rsid w:val="00B224E0"/>
    <w:rsid w:val="00B22795"/>
    <w:rsid w:val="00B22DFD"/>
    <w:rsid w:val="00B22F6D"/>
    <w:rsid w:val="00B2302B"/>
    <w:rsid w:val="00B23044"/>
    <w:rsid w:val="00B233E7"/>
    <w:rsid w:val="00B23B3A"/>
    <w:rsid w:val="00B23B40"/>
    <w:rsid w:val="00B2431B"/>
    <w:rsid w:val="00B24404"/>
    <w:rsid w:val="00B24576"/>
    <w:rsid w:val="00B252F8"/>
    <w:rsid w:val="00B25676"/>
    <w:rsid w:val="00B25710"/>
    <w:rsid w:val="00B25757"/>
    <w:rsid w:val="00B25AC3"/>
    <w:rsid w:val="00B25CFB"/>
    <w:rsid w:val="00B2615B"/>
    <w:rsid w:val="00B2679B"/>
    <w:rsid w:val="00B267A1"/>
    <w:rsid w:val="00B26914"/>
    <w:rsid w:val="00B27524"/>
    <w:rsid w:val="00B27736"/>
    <w:rsid w:val="00B27902"/>
    <w:rsid w:val="00B27AEE"/>
    <w:rsid w:val="00B27BFB"/>
    <w:rsid w:val="00B27E13"/>
    <w:rsid w:val="00B30786"/>
    <w:rsid w:val="00B307FA"/>
    <w:rsid w:val="00B30B9B"/>
    <w:rsid w:val="00B31486"/>
    <w:rsid w:val="00B31509"/>
    <w:rsid w:val="00B31523"/>
    <w:rsid w:val="00B31759"/>
    <w:rsid w:val="00B320A5"/>
    <w:rsid w:val="00B32202"/>
    <w:rsid w:val="00B32218"/>
    <w:rsid w:val="00B32A57"/>
    <w:rsid w:val="00B32B48"/>
    <w:rsid w:val="00B32BB8"/>
    <w:rsid w:val="00B32BF5"/>
    <w:rsid w:val="00B32C39"/>
    <w:rsid w:val="00B33001"/>
    <w:rsid w:val="00B3313A"/>
    <w:rsid w:val="00B3330E"/>
    <w:rsid w:val="00B333E1"/>
    <w:rsid w:val="00B33634"/>
    <w:rsid w:val="00B338A7"/>
    <w:rsid w:val="00B33EE4"/>
    <w:rsid w:val="00B340A2"/>
    <w:rsid w:val="00B3427E"/>
    <w:rsid w:val="00B34D95"/>
    <w:rsid w:val="00B34F77"/>
    <w:rsid w:val="00B3547F"/>
    <w:rsid w:val="00B3581D"/>
    <w:rsid w:val="00B35AD4"/>
    <w:rsid w:val="00B35BBA"/>
    <w:rsid w:val="00B35C23"/>
    <w:rsid w:val="00B35E52"/>
    <w:rsid w:val="00B363CC"/>
    <w:rsid w:val="00B36489"/>
    <w:rsid w:val="00B365A6"/>
    <w:rsid w:val="00B36AB2"/>
    <w:rsid w:val="00B36AED"/>
    <w:rsid w:val="00B3718B"/>
    <w:rsid w:val="00B371A4"/>
    <w:rsid w:val="00B372AC"/>
    <w:rsid w:val="00B374C4"/>
    <w:rsid w:val="00B3771D"/>
    <w:rsid w:val="00B37E84"/>
    <w:rsid w:val="00B37EBF"/>
    <w:rsid w:val="00B40717"/>
    <w:rsid w:val="00B40AF5"/>
    <w:rsid w:val="00B41E1E"/>
    <w:rsid w:val="00B41F96"/>
    <w:rsid w:val="00B4249F"/>
    <w:rsid w:val="00B424DF"/>
    <w:rsid w:val="00B42641"/>
    <w:rsid w:val="00B42D0F"/>
    <w:rsid w:val="00B42E7F"/>
    <w:rsid w:val="00B4346A"/>
    <w:rsid w:val="00B4395C"/>
    <w:rsid w:val="00B43CF7"/>
    <w:rsid w:val="00B44553"/>
    <w:rsid w:val="00B448CD"/>
    <w:rsid w:val="00B44D47"/>
    <w:rsid w:val="00B44EBE"/>
    <w:rsid w:val="00B451BE"/>
    <w:rsid w:val="00B454A4"/>
    <w:rsid w:val="00B45B08"/>
    <w:rsid w:val="00B4604A"/>
    <w:rsid w:val="00B466C2"/>
    <w:rsid w:val="00B46723"/>
    <w:rsid w:val="00B46CB1"/>
    <w:rsid w:val="00B46DB6"/>
    <w:rsid w:val="00B46F53"/>
    <w:rsid w:val="00B47169"/>
    <w:rsid w:val="00B475A4"/>
    <w:rsid w:val="00B477D8"/>
    <w:rsid w:val="00B503F2"/>
    <w:rsid w:val="00B504C9"/>
    <w:rsid w:val="00B50C2B"/>
    <w:rsid w:val="00B50E0E"/>
    <w:rsid w:val="00B510BF"/>
    <w:rsid w:val="00B51295"/>
    <w:rsid w:val="00B514C9"/>
    <w:rsid w:val="00B5155E"/>
    <w:rsid w:val="00B51B8B"/>
    <w:rsid w:val="00B52D4D"/>
    <w:rsid w:val="00B52E10"/>
    <w:rsid w:val="00B52E99"/>
    <w:rsid w:val="00B531B6"/>
    <w:rsid w:val="00B5394D"/>
    <w:rsid w:val="00B539DC"/>
    <w:rsid w:val="00B53AC3"/>
    <w:rsid w:val="00B53C1D"/>
    <w:rsid w:val="00B541C4"/>
    <w:rsid w:val="00B54449"/>
    <w:rsid w:val="00B54455"/>
    <w:rsid w:val="00B54622"/>
    <w:rsid w:val="00B5469A"/>
    <w:rsid w:val="00B548F5"/>
    <w:rsid w:val="00B54DFA"/>
    <w:rsid w:val="00B54F13"/>
    <w:rsid w:val="00B558EF"/>
    <w:rsid w:val="00B5653B"/>
    <w:rsid w:val="00B56555"/>
    <w:rsid w:val="00B56EBF"/>
    <w:rsid w:val="00B5738E"/>
    <w:rsid w:val="00B5761F"/>
    <w:rsid w:val="00B57629"/>
    <w:rsid w:val="00B57692"/>
    <w:rsid w:val="00B5774D"/>
    <w:rsid w:val="00B577DF"/>
    <w:rsid w:val="00B57A26"/>
    <w:rsid w:val="00B57C7A"/>
    <w:rsid w:val="00B6040E"/>
    <w:rsid w:val="00B607BF"/>
    <w:rsid w:val="00B60808"/>
    <w:rsid w:val="00B60CFC"/>
    <w:rsid w:val="00B60D71"/>
    <w:rsid w:val="00B61585"/>
    <w:rsid w:val="00B61A79"/>
    <w:rsid w:val="00B61B87"/>
    <w:rsid w:val="00B62017"/>
    <w:rsid w:val="00B62377"/>
    <w:rsid w:val="00B632A4"/>
    <w:rsid w:val="00B632A5"/>
    <w:rsid w:val="00B63467"/>
    <w:rsid w:val="00B6375B"/>
    <w:rsid w:val="00B6389D"/>
    <w:rsid w:val="00B638A5"/>
    <w:rsid w:val="00B6413E"/>
    <w:rsid w:val="00B6415C"/>
    <w:rsid w:val="00B641DE"/>
    <w:rsid w:val="00B64445"/>
    <w:rsid w:val="00B64B99"/>
    <w:rsid w:val="00B64F47"/>
    <w:rsid w:val="00B65198"/>
    <w:rsid w:val="00B656A2"/>
    <w:rsid w:val="00B66067"/>
    <w:rsid w:val="00B6631A"/>
    <w:rsid w:val="00B674C1"/>
    <w:rsid w:val="00B67798"/>
    <w:rsid w:val="00B678DC"/>
    <w:rsid w:val="00B67C08"/>
    <w:rsid w:val="00B67CD0"/>
    <w:rsid w:val="00B67D51"/>
    <w:rsid w:val="00B67D97"/>
    <w:rsid w:val="00B67EC8"/>
    <w:rsid w:val="00B705C8"/>
    <w:rsid w:val="00B708F9"/>
    <w:rsid w:val="00B709C9"/>
    <w:rsid w:val="00B70DBF"/>
    <w:rsid w:val="00B70E49"/>
    <w:rsid w:val="00B71560"/>
    <w:rsid w:val="00B72155"/>
    <w:rsid w:val="00B72183"/>
    <w:rsid w:val="00B722E6"/>
    <w:rsid w:val="00B72612"/>
    <w:rsid w:val="00B72B66"/>
    <w:rsid w:val="00B72E9B"/>
    <w:rsid w:val="00B72FEA"/>
    <w:rsid w:val="00B731F4"/>
    <w:rsid w:val="00B73500"/>
    <w:rsid w:val="00B73514"/>
    <w:rsid w:val="00B7351F"/>
    <w:rsid w:val="00B73709"/>
    <w:rsid w:val="00B73E65"/>
    <w:rsid w:val="00B73FC5"/>
    <w:rsid w:val="00B7458B"/>
    <w:rsid w:val="00B745BD"/>
    <w:rsid w:val="00B74723"/>
    <w:rsid w:val="00B74895"/>
    <w:rsid w:val="00B74944"/>
    <w:rsid w:val="00B74F3F"/>
    <w:rsid w:val="00B75101"/>
    <w:rsid w:val="00B7523C"/>
    <w:rsid w:val="00B75C2F"/>
    <w:rsid w:val="00B75F25"/>
    <w:rsid w:val="00B7660B"/>
    <w:rsid w:val="00B7693B"/>
    <w:rsid w:val="00B76EE1"/>
    <w:rsid w:val="00B771C5"/>
    <w:rsid w:val="00B779EB"/>
    <w:rsid w:val="00B77BAB"/>
    <w:rsid w:val="00B77CB7"/>
    <w:rsid w:val="00B77D97"/>
    <w:rsid w:val="00B77F33"/>
    <w:rsid w:val="00B80819"/>
    <w:rsid w:val="00B80B3B"/>
    <w:rsid w:val="00B80D91"/>
    <w:rsid w:val="00B819FE"/>
    <w:rsid w:val="00B81B2C"/>
    <w:rsid w:val="00B81BB0"/>
    <w:rsid w:val="00B81BFF"/>
    <w:rsid w:val="00B81D6F"/>
    <w:rsid w:val="00B828E0"/>
    <w:rsid w:val="00B829B4"/>
    <w:rsid w:val="00B8304F"/>
    <w:rsid w:val="00B831CF"/>
    <w:rsid w:val="00B834A4"/>
    <w:rsid w:val="00B835B9"/>
    <w:rsid w:val="00B837CF"/>
    <w:rsid w:val="00B83A3C"/>
    <w:rsid w:val="00B83CAB"/>
    <w:rsid w:val="00B841C7"/>
    <w:rsid w:val="00B84207"/>
    <w:rsid w:val="00B84245"/>
    <w:rsid w:val="00B8468A"/>
    <w:rsid w:val="00B849BB"/>
    <w:rsid w:val="00B84A7F"/>
    <w:rsid w:val="00B84B6C"/>
    <w:rsid w:val="00B84BC6"/>
    <w:rsid w:val="00B84FC1"/>
    <w:rsid w:val="00B856F7"/>
    <w:rsid w:val="00B8576A"/>
    <w:rsid w:val="00B859B9"/>
    <w:rsid w:val="00B85FC7"/>
    <w:rsid w:val="00B87748"/>
    <w:rsid w:val="00B87D49"/>
    <w:rsid w:val="00B87DEE"/>
    <w:rsid w:val="00B9045B"/>
    <w:rsid w:val="00B90B51"/>
    <w:rsid w:val="00B9107E"/>
    <w:rsid w:val="00B911B2"/>
    <w:rsid w:val="00B91788"/>
    <w:rsid w:val="00B9218A"/>
    <w:rsid w:val="00B9237B"/>
    <w:rsid w:val="00B92B33"/>
    <w:rsid w:val="00B92CCA"/>
    <w:rsid w:val="00B9310E"/>
    <w:rsid w:val="00B93156"/>
    <w:rsid w:val="00B9362A"/>
    <w:rsid w:val="00B93651"/>
    <w:rsid w:val="00B9385A"/>
    <w:rsid w:val="00B93D8F"/>
    <w:rsid w:val="00B93F08"/>
    <w:rsid w:val="00B93F22"/>
    <w:rsid w:val="00B9464D"/>
    <w:rsid w:val="00B94830"/>
    <w:rsid w:val="00B949C6"/>
    <w:rsid w:val="00B949D4"/>
    <w:rsid w:val="00B9542F"/>
    <w:rsid w:val="00B9563B"/>
    <w:rsid w:val="00B9589B"/>
    <w:rsid w:val="00B95DF0"/>
    <w:rsid w:val="00B95FFC"/>
    <w:rsid w:val="00B96430"/>
    <w:rsid w:val="00B9694A"/>
    <w:rsid w:val="00B96A77"/>
    <w:rsid w:val="00B96F8E"/>
    <w:rsid w:val="00B96FA7"/>
    <w:rsid w:val="00B971F0"/>
    <w:rsid w:val="00B97212"/>
    <w:rsid w:val="00B97241"/>
    <w:rsid w:val="00B97706"/>
    <w:rsid w:val="00B97753"/>
    <w:rsid w:val="00B979DD"/>
    <w:rsid w:val="00B97A76"/>
    <w:rsid w:val="00B97E9B"/>
    <w:rsid w:val="00B97FC0"/>
    <w:rsid w:val="00BA0D25"/>
    <w:rsid w:val="00BA11CD"/>
    <w:rsid w:val="00BA15DE"/>
    <w:rsid w:val="00BA1D3A"/>
    <w:rsid w:val="00BA20C1"/>
    <w:rsid w:val="00BA212B"/>
    <w:rsid w:val="00BA2378"/>
    <w:rsid w:val="00BA2587"/>
    <w:rsid w:val="00BA2C19"/>
    <w:rsid w:val="00BA310C"/>
    <w:rsid w:val="00BA35E0"/>
    <w:rsid w:val="00BA391E"/>
    <w:rsid w:val="00BA3A4D"/>
    <w:rsid w:val="00BA3ABC"/>
    <w:rsid w:val="00BA4170"/>
    <w:rsid w:val="00BA41C5"/>
    <w:rsid w:val="00BA4237"/>
    <w:rsid w:val="00BA4400"/>
    <w:rsid w:val="00BA4696"/>
    <w:rsid w:val="00BA4A51"/>
    <w:rsid w:val="00BA4C49"/>
    <w:rsid w:val="00BA4E03"/>
    <w:rsid w:val="00BA5100"/>
    <w:rsid w:val="00BA5142"/>
    <w:rsid w:val="00BA5688"/>
    <w:rsid w:val="00BA583A"/>
    <w:rsid w:val="00BA5ABA"/>
    <w:rsid w:val="00BA5E0A"/>
    <w:rsid w:val="00BA621E"/>
    <w:rsid w:val="00BA6224"/>
    <w:rsid w:val="00BA63E4"/>
    <w:rsid w:val="00BA644E"/>
    <w:rsid w:val="00BA68A9"/>
    <w:rsid w:val="00BA6C05"/>
    <w:rsid w:val="00BA7235"/>
    <w:rsid w:val="00BA763B"/>
    <w:rsid w:val="00BA7AE2"/>
    <w:rsid w:val="00BB03CC"/>
    <w:rsid w:val="00BB042D"/>
    <w:rsid w:val="00BB05BF"/>
    <w:rsid w:val="00BB0952"/>
    <w:rsid w:val="00BB0A49"/>
    <w:rsid w:val="00BB0C63"/>
    <w:rsid w:val="00BB0E78"/>
    <w:rsid w:val="00BB121E"/>
    <w:rsid w:val="00BB1698"/>
    <w:rsid w:val="00BB1C7C"/>
    <w:rsid w:val="00BB2146"/>
    <w:rsid w:val="00BB234E"/>
    <w:rsid w:val="00BB2659"/>
    <w:rsid w:val="00BB2773"/>
    <w:rsid w:val="00BB32B1"/>
    <w:rsid w:val="00BB33C2"/>
    <w:rsid w:val="00BB3998"/>
    <w:rsid w:val="00BB3A24"/>
    <w:rsid w:val="00BB3A63"/>
    <w:rsid w:val="00BB3B88"/>
    <w:rsid w:val="00BB3FDB"/>
    <w:rsid w:val="00BB4352"/>
    <w:rsid w:val="00BB43BD"/>
    <w:rsid w:val="00BB4D7B"/>
    <w:rsid w:val="00BB4E92"/>
    <w:rsid w:val="00BB4FC1"/>
    <w:rsid w:val="00BB5153"/>
    <w:rsid w:val="00BB5391"/>
    <w:rsid w:val="00BB54A3"/>
    <w:rsid w:val="00BB5A41"/>
    <w:rsid w:val="00BB5D89"/>
    <w:rsid w:val="00BB63DA"/>
    <w:rsid w:val="00BB66BB"/>
    <w:rsid w:val="00BB6932"/>
    <w:rsid w:val="00BB6B4A"/>
    <w:rsid w:val="00BB6C4D"/>
    <w:rsid w:val="00BB7008"/>
    <w:rsid w:val="00BB7058"/>
    <w:rsid w:val="00BB7AA7"/>
    <w:rsid w:val="00BB7DDA"/>
    <w:rsid w:val="00BC07E7"/>
    <w:rsid w:val="00BC08B8"/>
    <w:rsid w:val="00BC0972"/>
    <w:rsid w:val="00BC0FCD"/>
    <w:rsid w:val="00BC194A"/>
    <w:rsid w:val="00BC1BB2"/>
    <w:rsid w:val="00BC1DB2"/>
    <w:rsid w:val="00BC2565"/>
    <w:rsid w:val="00BC25CC"/>
    <w:rsid w:val="00BC277B"/>
    <w:rsid w:val="00BC2C0D"/>
    <w:rsid w:val="00BC333A"/>
    <w:rsid w:val="00BC3955"/>
    <w:rsid w:val="00BC3B34"/>
    <w:rsid w:val="00BC3C14"/>
    <w:rsid w:val="00BC4282"/>
    <w:rsid w:val="00BC43D3"/>
    <w:rsid w:val="00BC456D"/>
    <w:rsid w:val="00BC50EC"/>
    <w:rsid w:val="00BC53BB"/>
    <w:rsid w:val="00BC53BF"/>
    <w:rsid w:val="00BC53D7"/>
    <w:rsid w:val="00BC5AE7"/>
    <w:rsid w:val="00BC5B4F"/>
    <w:rsid w:val="00BC5F88"/>
    <w:rsid w:val="00BC6080"/>
    <w:rsid w:val="00BC6A15"/>
    <w:rsid w:val="00BC6BDD"/>
    <w:rsid w:val="00BC7148"/>
    <w:rsid w:val="00BC736D"/>
    <w:rsid w:val="00BC7A68"/>
    <w:rsid w:val="00BC7E53"/>
    <w:rsid w:val="00BD0053"/>
    <w:rsid w:val="00BD0103"/>
    <w:rsid w:val="00BD01BA"/>
    <w:rsid w:val="00BD06C8"/>
    <w:rsid w:val="00BD0AA7"/>
    <w:rsid w:val="00BD0DBB"/>
    <w:rsid w:val="00BD1948"/>
    <w:rsid w:val="00BD1B1D"/>
    <w:rsid w:val="00BD1EF8"/>
    <w:rsid w:val="00BD209A"/>
    <w:rsid w:val="00BD240F"/>
    <w:rsid w:val="00BD258B"/>
    <w:rsid w:val="00BD2A28"/>
    <w:rsid w:val="00BD2C0C"/>
    <w:rsid w:val="00BD2C88"/>
    <w:rsid w:val="00BD338D"/>
    <w:rsid w:val="00BD39DF"/>
    <w:rsid w:val="00BD415F"/>
    <w:rsid w:val="00BD4599"/>
    <w:rsid w:val="00BD4805"/>
    <w:rsid w:val="00BD4E73"/>
    <w:rsid w:val="00BD5417"/>
    <w:rsid w:val="00BD5657"/>
    <w:rsid w:val="00BD591F"/>
    <w:rsid w:val="00BD5A6F"/>
    <w:rsid w:val="00BD5C9D"/>
    <w:rsid w:val="00BD5D92"/>
    <w:rsid w:val="00BD5E62"/>
    <w:rsid w:val="00BD5FBF"/>
    <w:rsid w:val="00BD6737"/>
    <w:rsid w:val="00BD6EE0"/>
    <w:rsid w:val="00BD70BE"/>
    <w:rsid w:val="00BD72BD"/>
    <w:rsid w:val="00BD73D8"/>
    <w:rsid w:val="00BD7764"/>
    <w:rsid w:val="00BD776E"/>
    <w:rsid w:val="00BD7784"/>
    <w:rsid w:val="00BD7AB5"/>
    <w:rsid w:val="00BD7D05"/>
    <w:rsid w:val="00BE1C10"/>
    <w:rsid w:val="00BE1C26"/>
    <w:rsid w:val="00BE1EC3"/>
    <w:rsid w:val="00BE25BD"/>
    <w:rsid w:val="00BE25E4"/>
    <w:rsid w:val="00BE2628"/>
    <w:rsid w:val="00BE2716"/>
    <w:rsid w:val="00BE29D3"/>
    <w:rsid w:val="00BE2C0B"/>
    <w:rsid w:val="00BE2F80"/>
    <w:rsid w:val="00BE3005"/>
    <w:rsid w:val="00BE30B1"/>
    <w:rsid w:val="00BE3424"/>
    <w:rsid w:val="00BE35AA"/>
    <w:rsid w:val="00BE3939"/>
    <w:rsid w:val="00BE3C2B"/>
    <w:rsid w:val="00BE3C36"/>
    <w:rsid w:val="00BE3D59"/>
    <w:rsid w:val="00BE43A1"/>
    <w:rsid w:val="00BE4CA8"/>
    <w:rsid w:val="00BE4DC0"/>
    <w:rsid w:val="00BE5548"/>
    <w:rsid w:val="00BE57CB"/>
    <w:rsid w:val="00BE68ED"/>
    <w:rsid w:val="00BE6E2E"/>
    <w:rsid w:val="00BE6FB6"/>
    <w:rsid w:val="00BE7765"/>
    <w:rsid w:val="00BE77DB"/>
    <w:rsid w:val="00BE790D"/>
    <w:rsid w:val="00BF0549"/>
    <w:rsid w:val="00BF0882"/>
    <w:rsid w:val="00BF0EA0"/>
    <w:rsid w:val="00BF17F5"/>
    <w:rsid w:val="00BF1809"/>
    <w:rsid w:val="00BF1847"/>
    <w:rsid w:val="00BF1B53"/>
    <w:rsid w:val="00BF1DD8"/>
    <w:rsid w:val="00BF21D7"/>
    <w:rsid w:val="00BF2B0A"/>
    <w:rsid w:val="00BF3033"/>
    <w:rsid w:val="00BF3165"/>
    <w:rsid w:val="00BF31E5"/>
    <w:rsid w:val="00BF3203"/>
    <w:rsid w:val="00BF3479"/>
    <w:rsid w:val="00BF3A38"/>
    <w:rsid w:val="00BF43BA"/>
    <w:rsid w:val="00BF4803"/>
    <w:rsid w:val="00BF487D"/>
    <w:rsid w:val="00BF4CF9"/>
    <w:rsid w:val="00BF5109"/>
    <w:rsid w:val="00BF549A"/>
    <w:rsid w:val="00BF573E"/>
    <w:rsid w:val="00BF59F5"/>
    <w:rsid w:val="00BF5E0F"/>
    <w:rsid w:val="00BF5F12"/>
    <w:rsid w:val="00BF63E7"/>
    <w:rsid w:val="00BF6421"/>
    <w:rsid w:val="00BF6BEC"/>
    <w:rsid w:val="00BF705A"/>
    <w:rsid w:val="00BF70A6"/>
    <w:rsid w:val="00BF7287"/>
    <w:rsid w:val="00BF729E"/>
    <w:rsid w:val="00BF73F5"/>
    <w:rsid w:val="00BF771A"/>
    <w:rsid w:val="00BF78B5"/>
    <w:rsid w:val="00BF78CC"/>
    <w:rsid w:val="00BF7CC7"/>
    <w:rsid w:val="00BF7EC0"/>
    <w:rsid w:val="00BF7EDF"/>
    <w:rsid w:val="00C00065"/>
    <w:rsid w:val="00C00095"/>
    <w:rsid w:val="00C006E8"/>
    <w:rsid w:val="00C0086B"/>
    <w:rsid w:val="00C00D2A"/>
    <w:rsid w:val="00C013C7"/>
    <w:rsid w:val="00C013CB"/>
    <w:rsid w:val="00C0147C"/>
    <w:rsid w:val="00C016D2"/>
    <w:rsid w:val="00C01818"/>
    <w:rsid w:val="00C01985"/>
    <w:rsid w:val="00C01A7C"/>
    <w:rsid w:val="00C01AE7"/>
    <w:rsid w:val="00C01AFB"/>
    <w:rsid w:val="00C01B2F"/>
    <w:rsid w:val="00C01C15"/>
    <w:rsid w:val="00C01DD8"/>
    <w:rsid w:val="00C01FD4"/>
    <w:rsid w:val="00C02BF8"/>
    <w:rsid w:val="00C03247"/>
    <w:rsid w:val="00C0342D"/>
    <w:rsid w:val="00C035B6"/>
    <w:rsid w:val="00C038E3"/>
    <w:rsid w:val="00C038F8"/>
    <w:rsid w:val="00C03A5E"/>
    <w:rsid w:val="00C03FB2"/>
    <w:rsid w:val="00C042F7"/>
    <w:rsid w:val="00C05147"/>
    <w:rsid w:val="00C05B6E"/>
    <w:rsid w:val="00C05E92"/>
    <w:rsid w:val="00C063A9"/>
    <w:rsid w:val="00C063DD"/>
    <w:rsid w:val="00C064E7"/>
    <w:rsid w:val="00C069FE"/>
    <w:rsid w:val="00C06A65"/>
    <w:rsid w:val="00C06CA4"/>
    <w:rsid w:val="00C06D5C"/>
    <w:rsid w:val="00C0706B"/>
    <w:rsid w:val="00C0757B"/>
    <w:rsid w:val="00C078E2"/>
    <w:rsid w:val="00C07929"/>
    <w:rsid w:val="00C07A9D"/>
    <w:rsid w:val="00C07B25"/>
    <w:rsid w:val="00C10278"/>
    <w:rsid w:val="00C10571"/>
    <w:rsid w:val="00C10796"/>
    <w:rsid w:val="00C10E1C"/>
    <w:rsid w:val="00C1189D"/>
    <w:rsid w:val="00C1193F"/>
    <w:rsid w:val="00C11B8C"/>
    <w:rsid w:val="00C11C91"/>
    <w:rsid w:val="00C11DBA"/>
    <w:rsid w:val="00C122F5"/>
    <w:rsid w:val="00C1255C"/>
    <w:rsid w:val="00C1269E"/>
    <w:rsid w:val="00C12A5D"/>
    <w:rsid w:val="00C12E08"/>
    <w:rsid w:val="00C12EBC"/>
    <w:rsid w:val="00C132BD"/>
    <w:rsid w:val="00C13B8E"/>
    <w:rsid w:val="00C13BB3"/>
    <w:rsid w:val="00C13EA8"/>
    <w:rsid w:val="00C14B84"/>
    <w:rsid w:val="00C14D23"/>
    <w:rsid w:val="00C14DE5"/>
    <w:rsid w:val="00C156C3"/>
    <w:rsid w:val="00C15B18"/>
    <w:rsid w:val="00C1677E"/>
    <w:rsid w:val="00C16C74"/>
    <w:rsid w:val="00C17202"/>
    <w:rsid w:val="00C2029C"/>
    <w:rsid w:val="00C207CD"/>
    <w:rsid w:val="00C2109F"/>
    <w:rsid w:val="00C211BB"/>
    <w:rsid w:val="00C21986"/>
    <w:rsid w:val="00C21AF9"/>
    <w:rsid w:val="00C21B72"/>
    <w:rsid w:val="00C21F73"/>
    <w:rsid w:val="00C2274F"/>
    <w:rsid w:val="00C22A9C"/>
    <w:rsid w:val="00C22AF8"/>
    <w:rsid w:val="00C23264"/>
    <w:rsid w:val="00C23403"/>
    <w:rsid w:val="00C23647"/>
    <w:rsid w:val="00C236E2"/>
    <w:rsid w:val="00C23C2F"/>
    <w:rsid w:val="00C23C6A"/>
    <w:rsid w:val="00C23F0D"/>
    <w:rsid w:val="00C2407A"/>
    <w:rsid w:val="00C245C9"/>
    <w:rsid w:val="00C24A15"/>
    <w:rsid w:val="00C25456"/>
    <w:rsid w:val="00C256E8"/>
    <w:rsid w:val="00C25724"/>
    <w:rsid w:val="00C25B21"/>
    <w:rsid w:val="00C25D4D"/>
    <w:rsid w:val="00C2655C"/>
    <w:rsid w:val="00C2663F"/>
    <w:rsid w:val="00C2699C"/>
    <w:rsid w:val="00C26E19"/>
    <w:rsid w:val="00C26F2D"/>
    <w:rsid w:val="00C2706D"/>
    <w:rsid w:val="00C279A3"/>
    <w:rsid w:val="00C3005E"/>
    <w:rsid w:val="00C3097C"/>
    <w:rsid w:val="00C30DAB"/>
    <w:rsid w:val="00C30E0C"/>
    <w:rsid w:val="00C30E1C"/>
    <w:rsid w:val="00C3101B"/>
    <w:rsid w:val="00C31411"/>
    <w:rsid w:val="00C3171B"/>
    <w:rsid w:val="00C3184B"/>
    <w:rsid w:val="00C31A79"/>
    <w:rsid w:val="00C31B1A"/>
    <w:rsid w:val="00C31C79"/>
    <w:rsid w:val="00C31C9A"/>
    <w:rsid w:val="00C31CC2"/>
    <w:rsid w:val="00C323D8"/>
    <w:rsid w:val="00C32576"/>
    <w:rsid w:val="00C33022"/>
    <w:rsid w:val="00C336B6"/>
    <w:rsid w:val="00C33BC8"/>
    <w:rsid w:val="00C33D6E"/>
    <w:rsid w:val="00C33E96"/>
    <w:rsid w:val="00C344F1"/>
    <w:rsid w:val="00C346D7"/>
    <w:rsid w:val="00C34896"/>
    <w:rsid w:val="00C3490E"/>
    <w:rsid w:val="00C34D72"/>
    <w:rsid w:val="00C34F8C"/>
    <w:rsid w:val="00C35194"/>
    <w:rsid w:val="00C356CD"/>
    <w:rsid w:val="00C35894"/>
    <w:rsid w:val="00C35F86"/>
    <w:rsid w:val="00C362D1"/>
    <w:rsid w:val="00C3643B"/>
    <w:rsid w:val="00C36C00"/>
    <w:rsid w:val="00C372FC"/>
    <w:rsid w:val="00C3738D"/>
    <w:rsid w:val="00C37765"/>
    <w:rsid w:val="00C377CD"/>
    <w:rsid w:val="00C37A09"/>
    <w:rsid w:val="00C37BAC"/>
    <w:rsid w:val="00C37F87"/>
    <w:rsid w:val="00C37F9C"/>
    <w:rsid w:val="00C40069"/>
    <w:rsid w:val="00C409A5"/>
    <w:rsid w:val="00C40BA6"/>
    <w:rsid w:val="00C40D5C"/>
    <w:rsid w:val="00C41242"/>
    <w:rsid w:val="00C412D7"/>
    <w:rsid w:val="00C41313"/>
    <w:rsid w:val="00C416BF"/>
    <w:rsid w:val="00C41D8F"/>
    <w:rsid w:val="00C41E3A"/>
    <w:rsid w:val="00C42057"/>
    <w:rsid w:val="00C42A55"/>
    <w:rsid w:val="00C42B4C"/>
    <w:rsid w:val="00C42CA5"/>
    <w:rsid w:val="00C42F17"/>
    <w:rsid w:val="00C42FAA"/>
    <w:rsid w:val="00C4313D"/>
    <w:rsid w:val="00C4372C"/>
    <w:rsid w:val="00C43738"/>
    <w:rsid w:val="00C4389E"/>
    <w:rsid w:val="00C43A78"/>
    <w:rsid w:val="00C43B2E"/>
    <w:rsid w:val="00C441BC"/>
    <w:rsid w:val="00C445CD"/>
    <w:rsid w:val="00C44A2D"/>
    <w:rsid w:val="00C44A88"/>
    <w:rsid w:val="00C4501B"/>
    <w:rsid w:val="00C4532A"/>
    <w:rsid w:val="00C45495"/>
    <w:rsid w:val="00C45601"/>
    <w:rsid w:val="00C45863"/>
    <w:rsid w:val="00C45A59"/>
    <w:rsid w:val="00C45A6D"/>
    <w:rsid w:val="00C45C8A"/>
    <w:rsid w:val="00C463DD"/>
    <w:rsid w:val="00C46453"/>
    <w:rsid w:val="00C464EE"/>
    <w:rsid w:val="00C46C80"/>
    <w:rsid w:val="00C46CAF"/>
    <w:rsid w:val="00C46D42"/>
    <w:rsid w:val="00C46EFC"/>
    <w:rsid w:val="00C471D0"/>
    <w:rsid w:val="00C475D1"/>
    <w:rsid w:val="00C47CDB"/>
    <w:rsid w:val="00C47E25"/>
    <w:rsid w:val="00C47EA0"/>
    <w:rsid w:val="00C5018D"/>
    <w:rsid w:val="00C504AA"/>
    <w:rsid w:val="00C508ED"/>
    <w:rsid w:val="00C50917"/>
    <w:rsid w:val="00C50AE1"/>
    <w:rsid w:val="00C50E97"/>
    <w:rsid w:val="00C51798"/>
    <w:rsid w:val="00C51B20"/>
    <w:rsid w:val="00C5231D"/>
    <w:rsid w:val="00C52D34"/>
    <w:rsid w:val="00C52D43"/>
    <w:rsid w:val="00C52E98"/>
    <w:rsid w:val="00C5315A"/>
    <w:rsid w:val="00C53337"/>
    <w:rsid w:val="00C5333A"/>
    <w:rsid w:val="00C5337B"/>
    <w:rsid w:val="00C533C9"/>
    <w:rsid w:val="00C5352D"/>
    <w:rsid w:val="00C53625"/>
    <w:rsid w:val="00C53B8B"/>
    <w:rsid w:val="00C53FB2"/>
    <w:rsid w:val="00C5423A"/>
    <w:rsid w:val="00C54C8B"/>
    <w:rsid w:val="00C54DB9"/>
    <w:rsid w:val="00C550DB"/>
    <w:rsid w:val="00C55579"/>
    <w:rsid w:val="00C555F3"/>
    <w:rsid w:val="00C556B0"/>
    <w:rsid w:val="00C55A85"/>
    <w:rsid w:val="00C55C62"/>
    <w:rsid w:val="00C55FAD"/>
    <w:rsid w:val="00C5680B"/>
    <w:rsid w:val="00C569AB"/>
    <w:rsid w:val="00C56C0A"/>
    <w:rsid w:val="00C56EB4"/>
    <w:rsid w:val="00C57356"/>
    <w:rsid w:val="00C60874"/>
    <w:rsid w:val="00C6091C"/>
    <w:rsid w:val="00C60DCB"/>
    <w:rsid w:val="00C610B8"/>
    <w:rsid w:val="00C61196"/>
    <w:rsid w:val="00C6199C"/>
    <w:rsid w:val="00C61A03"/>
    <w:rsid w:val="00C61A38"/>
    <w:rsid w:val="00C61C2E"/>
    <w:rsid w:val="00C621E2"/>
    <w:rsid w:val="00C626BD"/>
    <w:rsid w:val="00C628B8"/>
    <w:rsid w:val="00C62BFE"/>
    <w:rsid w:val="00C62D0F"/>
    <w:rsid w:val="00C63799"/>
    <w:rsid w:val="00C638B1"/>
    <w:rsid w:val="00C63E39"/>
    <w:rsid w:val="00C64040"/>
    <w:rsid w:val="00C6415D"/>
    <w:rsid w:val="00C6419C"/>
    <w:rsid w:val="00C6457D"/>
    <w:rsid w:val="00C6463E"/>
    <w:rsid w:val="00C64902"/>
    <w:rsid w:val="00C6526B"/>
    <w:rsid w:val="00C65622"/>
    <w:rsid w:val="00C65683"/>
    <w:rsid w:val="00C657A6"/>
    <w:rsid w:val="00C65B5E"/>
    <w:rsid w:val="00C65D12"/>
    <w:rsid w:val="00C65DAD"/>
    <w:rsid w:val="00C6604A"/>
    <w:rsid w:val="00C661A1"/>
    <w:rsid w:val="00C667FB"/>
    <w:rsid w:val="00C66815"/>
    <w:rsid w:val="00C66A3B"/>
    <w:rsid w:val="00C66BF2"/>
    <w:rsid w:val="00C66D45"/>
    <w:rsid w:val="00C66EC6"/>
    <w:rsid w:val="00C66F48"/>
    <w:rsid w:val="00C670BE"/>
    <w:rsid w:val="00C6766F"/>
    <w:rsid w:val="00C6776E"/>
    <w:rsid w:val="00C67A2E"/>
    <w:rsid w:val="00C67D7C"/>
    <w:rsid w:val="00C700B9"/>
    <w:rsid w:val="00C70146"/>
    <w:rsid w:val="00C7015D"/>
    <w:rsid w:val="00C70396"/>
    <w:rsid w:val="00C7044D"/>
    <w:rsid w:val="00C7077C"/>
    <w:rsid w:val="00C70FC9"/>
    <w:rsid w:val="00C71092"/>
    <w:rsid w:val="00C7152F"/>
    <w:rsid w:val="00C71650"/>
    <w:rsid w:val="00C71817"/>
    <w:rsid w:val="00C72054"/>
    <w:rsid w:val="00C7219D"/>
    <w:rsid w:val="00C72407"/>
    <w:rsid w:val="00C725CE"/>
    <w:rsid w:val="00C729DE"/>
    <w:rsid w:val="00C72FEF"/>
    <w:rsid w:val="00C73090"/>
    <w:rsid w:val="00C730BC"/>
    <w:rsid w:val="00C732B3"/>
    <w:rsid w:val="00C7339F"/>
    <w:rsid w:val="00C7387D"/>
    <w:rsid w:val="00C741E7"/>
    <w:rsid w:val="00C74799"/>
    <w:rsid w:val="00C7567E"/>
    <w:rsid w:val="00C75936"/>
    <w:rsid w:val="00C75A4D"/>
    <w:rsid w:val="00C75B04"/>
    <w:rsid w:val="00C75DB2"/>
    <w:rsid w:val="00C75ECA"/>
    <w:rsid w:val="00C76465"/>
    <w:rsid w:val="00C76614"/>
    <w:rsid w:val="00C76722"/>
    <w:rsid w:val="00C76968"/>
    <w:rsid w:val="00C77105"/>
    <w:rsid w:val="00C77852"/>
    <w:rsid w:val="00C778E8"/>
    <w:rsid w:val="00C77DE8"/>
    <w:rsid w:val="00C77F30"/>
    <w:rsid w:val="00C77FF7"/>
    <w:rsid w:val="00C802DB"/>
    <w:rsid w:val="00C80335"/>
    <w:rsid w:val="00C803C6"/>
    <w:rsid w:val="00C8094F"/>
    <w:rsid w:val="00C81140"/>
    <w:rsid w:val="00C81282"/>
    <w:rsid w:val="00C814C3"/>
    <w:rsid w:val="00C8168B"/>
    <w:rsid w:val="00C818B9"/>
    <w:rsid w:val="00C819FE"/>
    <w:rsid w:val="00C8219C"/>
    <w:rsid w:val="00C82268"/>
    <w:rsid w:val="00C82632"/>
    <w:rsid w:val="00C82EBE"/>
    <w:rsid w:val="00C82FDB"/>
    <w:rsid w:val="00C83492"/>
    <w:rsid w:val="00C83A13"/>
    <w:rsid w:val="00C83A9C"/>
    <w:rsid w:val="00C83F6A"/>
    <w:rsid w:val="00C84048"/>
    <w:rsid w:val="00C84430"/>
    <w:rsid w:val="00C844F0"/>
    <w:rsid w:val="00C845FC"/>
    <w:rsid w:val="00C84D58"/>
    <w:rsid w:val="00C85154"/>
    <w:rsid w:val="00C856A4"/>
    <w:rsid w:val="00C85BB9"/>
    <w:rsid w:val="00C85E46"/>
    <w:rsid w:val="00C8612F"/>
    <w:rsid w:val="00C86260"/>
    <w:rsid w:val="00C86CD4"/>
    <w:rsid w:val="00C86EED"/>
    <w:rsid w:val="00C905F1"/>
    <w:rsid w:val="00C90A39"/>
    <w:rsid w:val="00C9125C"/>
    <w:rsid w:val="00C913A0"/>
    <w:rsid w:val="00C91924"/>
    <w:rsid w:val="00C922A6"/>
    <w:rsid w:val="00C92987"/>
    <w:rsid w:val="00C92BEB"/>
    <w:rsid w:val="00C93033"/>
    <w:rsid w:val="00C932E4"/>
    <w:rsid w:val="00C93D55"/>
    <w:rsid w:val="00C942DA"/>
    <w:rsid w:val="00C944CF"/>
    <w:rsid w:val="00C9452D"/>
    <w:rsid w:val="00C94556"/>
    <w:rsid w:val="00C94582"/>
    <w:rsid w:val="00C945A4"/>
    <w:rsid w:val="00C94999"/>
    <w:rsid w:val="00C94A33"/>
    <w:rsid w:val="00C94AFC"/>
    <w:rsid w:val="00C953F0"/>
    <w:rsid w:val="00C9555D"/>
    <w:rsid w:val="00C9571E"/>
    <w:rsid w:val="00C9594A"/>
    <w:rsid w:val="00C96080"/>
    <w:rsid w:val="00C96112"/>
    <w:rsid w:val="00C971C0"/>
    <w:rsid w:val="00C974F0"/>
    <w:rsid w:val="00C9753B"/>
    <w:rsid w:val="00C97973"/>
    <w:rsid w:val="00C97B4B"/>
    <w:rsid w:val="00CA0168"/>
    <w:rsid w:val="00CA02A0"/>
    <w:rsid w:val="00CA0313"/>
    <w:rsid w:val="00CA0675"/>
    <w:rsid w:val="00CA12A5"/>
    <w:rsid w:val="00CA1533"/>
    <w:rsid w:val="00CA1612"/>
    <w:rsid w:val="00CA1633"/>
    <w:rsid w:val="00CA1FF7"/>
    <w:rsid w:val="00CA21FD"/>
    <w:rsid w:val="00CA2649"/>
    <w:rsid w:val="00CA303B"/>
    <w:rsid w:val="00CA3078"/>
    <w:rsid w:val="00CA30F6"/>
    <w:rsid w:val="00CA327C"/>
    <w:rsid w:val="00CA335B"/>
    <w:rsid w:val="00CA3486"/>
    <w:rsid w:val="00CA3517"/>
    <w:rsid w:val="00CA356B"/>
    <w:rsid w:val="00CA3691"/>
    <w:rsid w:val="00CA3997"/>
    <w:rsid w:val="00CA3A6D"/>
    <w:rsid w:val="00CA3EFF"/>
    <w:rsid w:val="00CA4EF4"/>
    <w:rsid w:val="00CA4F24"/>
    <w:rsid w:val="00CA587A"/>
    <w:rsid w:val="00CA5F4E"/>
    <w:rsid w:val="00CA6563"/>
    <w:rsid w:val="00CA6AE7"/>
    <w:rsid w:val="00CA7057"/>
    <w:rsid w:val="00CA74D3"/>
    <w:rsid w:val="00CA76D1"/>
    <w:rsid w:val="00CA7E5A"/>
    <w:rsid w:val="00CB0141"/>
    <w:rsid w:val="00CB0382"/>
    <w:rsid w:val="00CB0E43"/>
    <w:rsid w:val="00CB1245"/>
    <w:rsid w:val="00CB135B"/>
    <w:rsid w:val="00CB15D1"/>
    <w:rsid w:val="00CB16F8"/>
    <w:rsid w:val="00CB187A"/>
    <w:rsid w:val="00CB2004"/>
    <w:rsid w:val="00CB2738"/>
    <w:rsid w:val="00CB28B4"/>
    <w:rsid w:val="00CB2AC2"/>
    <w:rsid w:val="00CB2DFC"/>
    <w:rsid w:val="00CB2FBB"/>
    <w:rsid w:val="00CB31AF"/>
    <w:rsid w:val="00CB3217"/>
    <w:rsid w:val="00CB3383"/>
    <w:rsid w:val="00CB39DA"/>
    <w:rsid w:val="00CB3B34"/>
    <w:rsid w:val="00CB3E97"/>
    <w:rsid w:val="00CB4096"/>
    <w:rsid w:val="00CB40B8"/>
    <w:rsid w:val="00CB41CD"/>
    <w:rsid w:val="00CB428B"/>
    <w:rsid w:val="00CB4334"/>
    <w:rsid w:val="00CB43E5"/>
    <w:rsid w:val="00CB47CE"/>
    <w:rsid w:val="00CB4A63"/>
    <w:rsid w:val="00CB4C36"/>
    <w:rsid w:val="00CB512F"/>
    <w:rsid w:val="00CB590B"/>
    <w:rsid w:val="00CB590E"/>
    <w:rsid w:val="00CB5FF6"/>
    <w:rsid w:val="00CB6136"/>
    <w:rsid w:val="00CB6DF4"/>
    <w:rsid w:val="00CB7333"/>
    <w:rsid w:val="00CB7877"/>
    <w:rsid w:val="00CB7BB0"/>
    <w:rsid w:val="00CB7D64"/>
    <w:rsid w:val="00CB7F57"/>
    <w:rsid w:val="00CC04CC"/>
    <w:rsid w:val="00CC050C"/>
    <w:rsid w:val="00CC05E2"/>
    <w:rsid w:val="00CC0BEC"/>
    <w:rsid w:val="00CC1124"/>
    <w:rsid w:val="00CC17DC"/>
    <w:rsid w:val="00CC1D63"/>
    <w:rsid w:val="00CC209C"/>
    <w:rsid w:val="00CC20AF"/>
    <w:rsid w:val="00CC235C"/>
    <w:rsid w:val="00CC2650"/>
    <w:rsid w:val="00CC2F79"/>
    <w:rsid w:val="00CC3294"/>
    <w:rsid w:val="00CC34DA"/>
    <w:rsid w:val="00CC3800"/>
    <w:rsid w:val="00CC3B0B"/>
    <w:rsid w:val="00CC3B3C"/>
    <w:rsid w:val="00CC3BC4"/>
    <w:rsid w:val="00CC3DD0"/>
    <w:rsid w:val="00CC4073"/>
    <w:rsid w:val="00CC40F5"/>
    <w:rsid w:val="00CC438B"/>
    <w:rsid w:val="00CC4D70"/>
    <w:rsid w:val="00CC5927"/>
    <w:rsid w:val="00CC5C9A"/>
    <w:rsid w:val="00CC6318"/>
    <w:rsid w:val="00CC68E5"/>
    <w:rsid w:val="00CC69C1"/>
    <w:rsid w:val="00CC6C2A"/>
    <w:rsid w:val="00CC6D22"/>
    <w:rsid w:val="00CC733B"/>
    <w:rsid w:val="00CC7863"/>
    <w:rsid w:val="00CC789D"/>
    <w:rsid w:val="00CC79E9"/>
    <w:rsid w:val="00CC7CD3"/>
    <w:rsid w:val="00CD0007"/>
    <w:rsid w:val="00CD0457"/>
    <w:rsid w:val="00CD085E"/>
    <w:rsid w:val="00CD0A52"/>
    <w:rsid w:val="00CD0B84"/>
    <w:rsid w:val="00CD0D36"/>
    <w:rsid w:val="00CD16E1"/>
    <w:rsid w:val="00CD1DF0"/>
    <w:rsid w:val="00CD216D"/>
    <w:rsid w:val="00CD25A1"/>
    <w:rsid w:val="00CD322D"/>
    <w:rsid w:val="00CD359B"/>
    <w:rsid w:val="00CD3755"/>
    <w:rsid w:val="00CD3785"/>
    <w:rsid w:val="00CD395D"/>
    <w:rsid w:val="00CD39CD"/>
    <w:rsid w:val="00CD3B7B"/>
    <w:rsid w:val="00CD3F37"/>
    <w:rsid w:val="00CD4713"/>
    <w:rsid w:val="00CD4AF2"/>
    <w:rsid w:val="00CD4CCF"/>
    <w:rsid w:val="00CD4CD7"/>
    <w:rsid w:val="00CD4E36"/>
    <w:rsid w:val="00CD51F3"/>
    <w:rsid w:val="00CD52AC"/>
    <w:rsid w:val="00CD5661"/>
    <w:rsid w:val="00CD5B22"/>
    <w:rsid w:val="00CD5F56"/>
    <w:rsid w:val="00CD6371"/>
    <w:rsid w:val="00CD6C17"/>
    <w:rsid w:val="00CD6E0D"/>
    <w:rsid w:val="00CD6E99"/>
    <w:rsid w:val="00CD72E9"/>
    <w:rsid w:val="00CD773C"/>
    <w:rsid w:val="00CD7976"/>
    <w:rsid w:val="00CD7A47"/>
    <w:rsid w:val="00CD7A52"/>
    <w:rsid w:val="00CD7E22"/>
    <w:rsid w:val="00CE0045"/>
    <w:rsid w:val="00CE0162"/>
    <w:rsid w:val="00CE0317"/>
    <w:rsid w:val="00CE06C4"/>
    <w:rsid w:val="00CE0AA6"/>
    <w:rsid w:val="00CE0D14"/>
    <w:rsid w:val="00CE0ECD"/>
    <w:rsid w:val="00CE130C"/>
    <w:rsid w:val="00CE176E"/>
    <w:rsid w:val="00CE179E"/>
    <w:rsid w:val="00CE17F6"/>
    <w:rsid w:val="00CE188C"/>
    <w:rsid w:val="00CE18C3"/>
    <w:rsid w:val="00CE19A0"/>
    <w:rsid w:val="00CE1CBD"/>
    <w:rsid w:val="00CE2644"/>
    <w:rsid w:val="00CE2A74"/>
    <w:rsid w:val="00CE2F09"/>
    <w:rsid w:val="00CE39D3"/>
    <w:rsid w:val="00CE39DB"/>
    <w:rsid w:val="00CE3BE8"/>
    <w:rsid w:val="00CE41E4"/>
    <w:rsid w:val="00CE4777"/>
    <w:rsid w:val="00CE485D"/>
    <w:rsid w:val="00CE4941"/>
    <w:rsid w:val="00CE4BCD"/>
    <w:rsid w:val="00CE4EDD"/>
    <w:rsid w:val="00CE5006"/>
    <w:rsid w:val="00CE524E"/>
    <w:rsid w:val="00CE54AC"/>
    <w:rsid w:val="00CE557B"/>
    <w:rsid w:val="00CE5850"/>
    <w:rsid w:val="00CE6422"/>
    <w:rsid w:val="00CE6431"/>
    <w:rsid w:val="00CE663D"/>
    <w:rsid w:val="00CE6A9C"/>
    <w:rsid w:val="00CE7567"/>
    <w:rsid w:val="00CE7AC7"/>
    <w:rsid w:val="00CE7D65"/>
    <w:rsid w:val="00CF0530"/>
    <w:rsid w:val="00CF0FB9"/>
    <w:rsid w:val="00CF129A"/>
    <w:rsid w:val="00CF1361"/>
    <w:rsid w:val="00CF1657"/>
    <w:rsid w:val="00CF1F0B"/>
    <w:rsid w:val="00CF221E"/>
    <w:rsid w:val="00CF227F"/>
    <w:rsid w:val="00CF2638"/>
    <w:rsid w:val="00CF2A3E"/>
    <w:rsid w:val="00CF2C84"/>
    <w:rsid w:val="00CF2D4E"/>
    <w:rsid w:val="00CF30C6"/>
    <w:rsid w:val="00CF33A5"/>
    <w:rsid w:val="00CF3652"/>
    <w:rsid w:val="00CF37FA"/>
    <w:rsid w:val="00CF3855"/>
    <w:rsid w:val="00CF3A8B"/>
    <w:rsid w:val="00CF3C85"/>
    <w:rsid w:val="00CF3CAF"/>
    <w:rsid w:val="00CF3D9B"/>
    <w:rsid w:val="00CF3F1A"/>
    <w:rsid w:val="00CF4216"/>
    <w:rsid w:val="00CF4395"/>
    <w:rsid w:val="00CF539A"/>
    <w:rsid w:val="00CF5778"/>
    <w:rsid w:val="00CF5782"/>
    <w:rsid w:val="00CF5E20"/>
    <w:rsid w:val="00CF5E28"/>
    <w:rsid w:val="00CF5E49"/>
    <w:rsid w:val="00CF5EC2"/>
    <w:rsid w:val="00CF5EFA"/>
    <w:rsid w:val="00CF61DB"/>
    <w:rsid w:val="00CF6656"/>
    <w:rsid w:val="00CF6AAA"/>
    <w:rsid w:val="00CF6F3E"/>
    <w:rsid w:val="00CF7570"/>
    <w:rsid w:val="00CF765C"/>
    <w:rsid w:val="00CF7690"/>
    <w:rsid w:val="00CF7778"/>
    <w:rsid w:val="00CF7C5A"/>
    <w:rsid w:val="00CF7CC4"/>
    <w:rsid w:val="00D00265"/>
    <w:rsid w:val="00D0086B"/>
    <w:rsid w:val="00D009DB"/>
    <w:rsid w:val="00D00AC9"/>
    <w:rsid w:val="00D00D13"/>
    <w:rsid w:val="00D011F0"/>
    <w:rsid w:val="00D01485"/>
    <w:rsid w:val="00D01662"/>
    <w:rsid w:val="00D0178C"/>
    <w:rsid w:val="00D019DC"/>
    <w:rsid w:val="00D01CF9"/>
    <w:rsid w:val="00D01FFF"/>
    <w:rsid w:val="00D0281A"/>
    <w:rsid w:val="00D02C8C"/>
    <w:rsid w:val="00D02E5C"/>
    <w:rsid w:val="00D03C8A"/>
    <w:rsid w:val="00D03D93"/>
    <w:rsid w:val="00D03D99"/>
    <w:rsid w:val="00D03E5D"/>
    <w:rsid w:val="00D03F28"/>
    <w:rsid w:val="00D045CB"/>
    <w:rsid w:val="00D04882"/>
    <w:rsid w:val="00D04935"/>
    <w:rsid w:val="00D04F29"/>
    <w:rsid w:val="00D04FF8"/>
    <w:rsid w:val="00D0503D"/>
    <w:rsid w:val="00D0515E"/>
    <w:rsid w:val="00D05474"/>
    <w:rsid w:val="00D05710"/>
    <w:rsid w:val="00D05866"/>
    <w:rsid w:val="00D05DB8"/>
    <w:rsid w:val="00D05E5A"/>
    <w:rsid w:val="00D062A0"/>
    <w:rsid w:val="00D06357"/>
    <w:rsid w:val="00D064D2"/>
    <w:rsid w:val="00D06A91"/>
    <w:rsid w:val="00D06B46"/>
    <w:rsid w:val="00D07585"/>
    <w:rsid w:val="00D076BE"/>
    <w:rsid w:val="00D079E1"/>
    <w:rsid w:val="00D07F27"/>
    <w:rsid w:val="00D101E3"/>
    <w:rsid w:val="00D10410"/>
    <w:rsid w:val="00D10415"/>
    <w:rsid w:val="00D1074F"/>
    <w:rsid w:val="00D10BA9"/>
    <w:rsid w:val="00D10CA3"/>
    <w:rsid w:val="00D10DD0"/>
    <w:rsid w:val="00D11477"/>
    <w:rsid w:val="00D11547"/>
    <w:rsid w:val="00D1154B"/>
    <w:rsid w:val="00D1171F"/>
    <w:rsid w:val="00D11C7D"/>
    <w:rsid w:val="00D11DA6"/>
    <w:rsid w:val="00D11DF3"/>
    <w:rsid w:val="00D1268B"/>
    <w:rsid w:val="00D12774"/>
    <w:rsid w:val="00D127C3"/>
    <w:rsid w:val="00D12A65"/>
    <w:rsid w:val="00D13120"/>
    <w:rsid w:val="00D13232"/>
    <w:rsid w:val="00D136E5"/>
    <w:rsid w:val="00D137D6"/>
    <w:rsid w:val="00D139D2"/>
    <w:rsid w:val="00D13EC8"/>
    <w:rsid w:val="00D14F75"/>
    <w:rsid w:val="00D15033"/>
    <w:rsid w:val="00D1544C"/>
    <w:rsid w:val="00D1557C"/>
    <w:rsid w:val="00D157B6"/>
    <w:rsid w:val="00D15816"/>
    <w:rsid w:val="00D15A6D"/>
    <w:rsid w:val="00D15BA8"/>
    <w:rsid w:val="00D15E97"/>
    <w:rsid w:val="00D162B8"/>
    <w:rsid w:val="00D16314"/>
    <w:rsid w:val="00D16A34"/>
    <w:rsid w:val="00D16AC9"/>
    <w:rsid w:val="00D16DDA"/>
    <w:rsid w:val="00D16F29"/>
    <w:rsid w:val="00D17271"/>
    <w:rsid w:val="00D17348"/>
    <w:rsid w:val="00D173B5"/>
    <w:rsid w:val="00D17543"/>
    <w:rsid w:val="00D176B9"/>
    <w:rsid w:val="00D176BD"/>
    <w:rsid w:val="00D17CB9"/>
    <w:rsid w:val="00D2020F"/>
    <w:rsid w:val="00D20340"/>
    <w:rsid w:val="00D20486"/>
    <w:rsid w:val="00D20940"/>
    <w:rsid w:val="00D20C4A"/>
    <w:rsid w:val="00D20D16"/>
    <w:rsid w:val="00D215D9"/>
    <w:rsid w:val="00D21731"/>
    <w:rsid w:val="00D21B0C"/>
    <w:rsid w:val="00D21D6C"/>
    <w:rsid w:val="00D21D92"/>
    <w:rsid w:val="00D21E39"/>
    <w:rsid w:val="00D221E7"/>
    <w:rsid w:val="00D223D4"/>
    <w:rsid w:val="00D235E9"/>
    <w:rsid w:val="00D239B9"/>
    <w:rsid w:val="00D23D7A"/>
    <w:rsid w:val="00D24064"/>
    <w:rsid w:val="00D24314"/>
    <w:rsid w:val="00D24655"/>
    <w:rsid w:val="00D247E0"/>
    <w:rsid w:val="00D2491E"/>
    <w:rsid w:val="00D25371"/>
    <w:rsid w:val="00D2544D"/>
    <w:rsid w:val="00D254BF"/>
    <w:rsid w:val="00D254C5"/>
    <w:rsid w:val="00D25680"/>
    <w:rsid w:val="00D256C6"/>
    <w:rsid w:val="00D25EAE"/>
    <w:rsid w:val="00D260D5"/>
    <w:rsid w:val="00D26160"/>
    <w:rsid w:val="00D26780"/>
    <w:rsid w:val="00D269EA"/>
    <w:rsid w:val="00D26C74"/>
    <w:rsid w:val="00D2708B"/>
    <w:rsid w:val="00D271F7"/>
    <w:rsid w:val="00D2724C"/>
    <w:rsid w:val="00D273A1"/>
    <w:rsid w:val="00D273A3"/>
    <w:rsid w:val="00D273DE"/>
    <w:rsid w:val="00D27C58"/>
    <w:rsid w:val="00D27D89"/>
    <w:rsid w:val="00D27FCC"/>
    <w:rsid w:val="00D30215"/>
    <w:rsid w:val="00D303E6"/>
    <w:rsid w:val="00D30781"/>
    <w:rsid w:val="00D307CC"/>
    <w:rsid w:val="00D309AE"/>
    <w:rsid w:val="00D3119A"/>
    <w:rsid w:val="00D317E5"/>
    <w:rsid w:val="00D318EA"/>
    <w:rsid w:val="00D31F04"/>
    <w:rsid w:val="00D32017"/>
    <w:rsid w:val="00D32336"/>
    <w:rsid w:val="00D326AB"/>
    <w:rsid w:val="00D32809"/>
    <w:rsid w:val="00D33088"/>
    <w:rsid w:val="00D339B1"/>
    <w:rsid w:val="00D33B71"/>
    <w:rsid w:val="00D33C41"/>
    <w:rsid w:val="00D33F5A"/>
    <w:rsid w:val="00D340F7"/>
    <w:rsid w:val="00D341CA"/>
    <w:rsid w:val="00D34396"/>
    <w:rsid w:val="00D349C8"/>
    <w:rsid w:val="00D35094"/>
    <w:rsid w:val="00D350DF"/>
    <w:rsid w:val="00D35181"/>
    <w:rsid w:val="00D35197"/>
    <w:rsid w:val="00D35431"/>
    <w:rsid w:val="00D3545B"/>
    <w:rsid w:val="00D35509"/>
    <w:rsid w:val="00D35BF7"/>
    <w:rsid w:val="00D35D03"/>
    <w:rsid w:val="00D3602D"/>
    <w:rsid w:val="00D3609D"/>
    <w:rsid w:val="00D3668F"/>
    <w:rsid w:val="00D3689E"/>
    <w:rsid w:val="00D3695D"/>
    <w:rsid w:val="00D370F2"/>
    <w:rsid w:val="00D37AB1"/>
    <w:rsid w:val="00D37C8E"/>
    <w:rsid w:val="00D37FF3"/>
    <w:rsid w:val="00D40B99"/>
    <w:rsid w:val="00D40B9E"/>
    <w:rsid w:val="00D40C09"/>
    <w:rsid w:val="00D40D71"/>
    <w:rsid w:val="00D414C2"/>
    <w:rsid w:val="00D417A8"/>
    <w:rsid w:val="00D417EB"/>
    <w:rsid w:val="00D425D4"/>
    <w:rsid w:val="00D42774"/>
    <w:rsid w:val="00D42776"/>
    <w:rsid w:val="00D42885"/>
    <w:rsid w:val="00D4289E"/>
    <w:rsid w:val="00D428E7"/>
    <w:rsid w:val="00D42A44"/>
    <w:rsid w:val="00D42D32"/>
    <w:rsid w:val="00D43706"/>
    <w:rsid w:val="00D44883"/>
    <w:rsid w:val="00D44B59"/>
    <w:rsid w:val="00D44C27"/>
    <w:rsid w:val="00D465EA"/>
    <w:rsid w:val="00D4660A"/>
    <w:rsid w:val="00D46618"/>
    <w:rsid w:val="00D46949"/>
    <w:rsid w:val="00D46FB0"/>
    <w:rsid w:val="00D47156"/>
    <w:rsid w:val="00D47727"/>
    <w:rsid w:val="00D478DC"/>
    <w:rsid w:val="00D47C92"/>
    <w:rsid w:val="00D47F55"/>
    <w:rsid w:val="00D47FBB"/>
    <w:rsid w:val="00D5003E"/>
    <w:rsid w:val="00D505BA"/>
    <w:rsid w:val="00D50882"/>
    <w:rsid w:val="00D50CE3"/>
    <w:rsid w:val="00D50D0F"/>
    <w:rsid w:val="00D510C7"/>
    <w:rsid w:val="00D510FF"/>
    <w:rsid w:val="00D511B3"/>
    <w:rsid w:val="00D512C8"/>
    <w:rsid w:val="00D518A3"/>
    <w:rsid w:val="00D51985"/>
    <w:rsid w:val="00D51F91"/>
    <w:rsid w:val="00D51FF5"/>
    <w:rsid w:val="00D52110"/>
    <w:rsid w:val="00D521E5"/>
    <w:rsid w:val="00D527D5"/>
    <w:rsid w:val="00D52DD2"/>
    <w:rsid w:val="00D53206"/>
    <w:rsid w:val="00D5340B"/>
    <w:rsid w:val="00D53569"/>
    <w:rsid w:val="00D53F1F"/>
    <w:rsid w:val="00D53F8F"/>
    <w:rsid w:val="00D5409C"/>
    <w:rsid w:val="00D5495C"/>
    <w:rsid w:val="00D54DF8"/>
    <w:rsid w:val="00D5597A"/>
    <w:rsid w:val="00D563C6"/>
    <w:rsid w:val="00D569BD"/>
    <w:rsid w:val="00D569F2"/>
    <w:rsid w:val="00D57A02"/>
    <w:rsid w:val="00D57C6A"/>
    <w:rsid w:val="00D60FF0"/>
    <w:rsid w:val="00D61276"/>
    <w:rsid w:val="00D6163C"/>
    <w:rsid w:val="00D61E08"/>
    <w:rsid w:val="00D61F1B"/>
    <w:rsid w:val="00D62240"/>
    <w:rsid w:val="00D62F03"/>
    <w:rsid w:val="00D632E4"/>
    <w:rsid w:val="00D6359F"/>
    <w:rsid w:val="00D63A52"/>
    <w:rsid w:val="00D645B9"/>
    <w:rsid w:val="00D645E5"/>
    <w:rsid w:val="00D64A08"/>
    <w:rsid w:val="00D65595"/>
    <w:rsid w:val="00D6585F"/>
    <w:rsid w:val="00D659C0"/>
    <w:rsid w:val="00D65E28"/>
    <w:rsid w:val="00D66052"/>
    <w:rsid w:val="00D66528"/>
    <w:rsid w:val="00D675ED"/>
    <w:rsid w:val="00D6774C"/>
    <w:rsid w:val="00D67C75"/>
    <w:rsid w:val="00D67F26"/>
    <w:rsid w:val="00D7000D"/>
    <w:rsid w:val="00D70096"/>
    <w:rsid w:val="00D70169"/>
    <w:rsid w:val="00D70400"/>
    <w:rsid w:val="00D704AA"/>
    <w:rsid w:val="00D704CF"/>
    <w:rsid w:val="00D70698"/>
    <w:rsid w:val="00D70C86"/>
    <w:rsid w:val="00D710C1"/>
    <w:rsid w:val="00D71188"/>
    <w:rsid w:val="00D711B3"/>
    <w:rsid w:val="00D7145E"/>
    <w:rsid w:val="00D71505"/>
    <w:rsid w:val="00D71526"/>
    <w:rsid w:val="00D719E7"/>
    <w:rsid w:val="00D71BE6"/>
    <w:rsid w:val="00D71CD8"/>
    <w:rsid w:val="00D72066"/>
    <w:rsid w:val="00D720E9"/>
    <w:rsid w:val="00D728DC"/>
    <w:rsid w:val="00D7349B"/>
    <w:rsid w:val="00D7384D"/>
    <w:rsid w:val="00D738DA"/>
    <w:rsid w:val="00D73FC0"/>
    <w:rsid w:val="00D74C46"/>
    <w:rsid w:val="00D74C72"/>
    <w:rsid w:val="00D74DD6"/>
    <w:rsid w:val="00D752A3"/>
    <w:rsid w:val="00D754BF"/>
    <w:rsid w:val="00D757B3"/>
    <w:rsid w:val="00D75C7A"/>
    <w:rsid w:val="00D75EA4"/>
    <w:rsid w:val="00D76094"/>
    <w:rsid w:val="00D765A1"/>
    <w:rsid w:val="00D77092"/>
    <w:rsid w:val="00D7716A"/>
    <w:rsid w:val="00D77350"/>
    <w:rsid w:val="00D77649"/>
    <w:rsid w:val="00D77C5B"/>
    <w:rsid w:val="00D77EE1"/>
    <w:rsid w:val="00D80083"/>
    <w:rsid w:val="00D800E0"/>
    <w:rsid w:val="00D800F8"/>
    <w:rsid w:val="00D802FE"/>
    <w:rsid w:val="00D80BC0"/>
    <w:rsid w:val="00D80CBD"/>
    <w:rsid w:val="00D80ED0"/>
    <w:rsid w:val="00D80FFB"/>
    <w:rsid w:val="00D81013"/>
    <w:rsid w:val="00D813C1"/>
    <w:rsid w:val="00D819C5"/>
    <w:rsid w:val="00D81A48"/>
    <w:rsid w:val="00D81C95"/>
    <w:rsid w:val="00D8219C"/>
    <w:rsid w:val="00D8223F"/>
    <w:rsid w:val="00D8229D"/>
    <w:rsid w:val="00D8235E"/>
    <w:rsid w:val="00D82D8E"/>
    <w:rsid w:val="00D83117"/>
    <w:rsid w:val="00D8346A"/>
    <w:rsid w:val="00D83AB5"/>
    <w:rsid w:val="00D8470E"/>
    <w:rsid w:val="00D84933"/>
    <w:rsid w:val="00D84CB0"/>
    <w:rsid w:val="00D8531F"/>
    <w:rsid w:val="00D85560"/>
    <w:rsid w:val="00D8566F"/>
    <w:rsid w:val="00D858CD"/>
    <w:rsid w:val="00D85D12"/>
    <w:rsid w:val="00D86216"/>
    <w:rsid w:val="00D866B2"/>
    <w:rsid w:val="00D867DA"/>
    <w:rsid w:val="00D86CB1"/>
    <w:rsid w:val="00D86E51"/>
    <w:rsid w:val="00D8779F"/>
    <w:rsid w:val="00D87941"/>
    <w:rsid w:val="00D879FA"/>
    <w:rsid w:val="00D87A95"/>
    <w:rsid w:val="00D87B51"/>
    <w:rsid w:val="00D87DFA"/>
    <w:rsid w:val="00D87FED"/>
    <w:rsid w:val="00D902BC"/>
    <w:rsid w:val="00D90430"/>
    <w:rsid w:val="00D9086A"/>
    <w:rsid w:val="00D91340"/>
    <w:rsid w:val="00D914ED"/>
    <w:rsid w:val="00D92212"/>
    <w:rsid w:val="00D92367"/>
    <w:rsid w:val="00D923EF"/>
    <w:rsid w:val="00D92818"/>
    <w:rsid w:val="00D929A9"/>
    <w:rsid w:val="00D92AAD"/>
    <w:rsid w:val="00D92DA7"/>
    <w:rsid w:val="00D92F09"/>
    <w:rsid w:val="00D92F48"/>
    <w:rsid w:val="00D9325F"/>
    <w:rsid w:val="00D933BA"/>
    <w:rsid w:val="00D93948"/>
    <w:rsid w:val="00D93EED"/>
    <w:rsid w:val="00D93EFA"/>
    <w:rsid w:val="00D93F07"/>
    <w:rsid w:val="00D94B1D"/>
    <w:rsid w:val="00D94B46"/>
    <w:rsid w:val="00D94DCB"/>
    <w:rsid w:val="00D95172"/>
    <w:rsid w:val="00D955D2"/>
    <w:rsid w:val="00D95616"/>
    <w:rsid w:val="00D95C92"/>
    <w:rsid w:val="00D95D89"/>
    <w:rsid w:val="00D95D8C"/>
    <w:rsid w:val="00D9667A"/>
    <w:rsid w:val="00D96806"/>
    <w:rsid w:val="00D97082"/>
    <w:rsid w:val="00D972D5"/>
    <w:rsid w:val="00DA001E"/>
    <w:rsid w:val="00DA01C3"/>
    <w:rsid w:val="00DA08E9"/>
    <w:rsid w:val="00DA0D99"/>
    <w:rsid w:val="00DA0F03"/>
    <w:rsid w:val="00DA1012"/>
    <w:rsid w:val="00DA10FD"/>
    <w:rsid w:val="00DA1163"/>
    <w:rsid w:val="00DA17C9"/>
    <w:rsid w:val="00DA18A8"/>
    <w:rsid w:val="00DA1C58"/>
    <w:rsid w:val="00DA2157"/>
    <w:rsid w:val="00DA2962"/>
    <w:rsid w:val="00DA2A75"/>
    <w:rsid w:val="00DA305E"/>
    <w:rsid w:val="00DA307B"/>
    <w:rsid w:val="00DA32F3"/>
    <w:rsid w:val="00DA3465"/>
    <w:rsid w:val="00DA35A9"/>
    <w:rsid w:val="00DA35FA"/>
    <w:rsid w:val="00DA3AA1"/>
    <w:rsid w:val="00DA3AD5"/>
    <w:rsid w:val="00DA3AE4"/>
    <w:rsid w:val="00DA3C11"/>
    <w:rsid w:val="00DA3EB1"/>
    <w:rsid w:val="00DA4606"/>
    <w:rsid w:val="00DA4815"/>
    <w:rsid w:val="00DA4859"/>
    <w:rsid w:val="00DA4937"/>
    <w:rsid w:val="00DA4956"/>
    <w:rsid w:val="00DA4CD0"/>
    <w:rsid w:val="00DA4DEF"/>
    <w:rsid w:val="00DA4E20"/>
    <w:rsid w:val="00DA4EE2"/>
    <w:rsid w:val="00DA51E0"/>
    <w:rsid w:val="00DA5267"/>
    <w:rsid w:val="00DA5537"/>
    <w:rsid w:val="00DA57BA"/>
    <w:rsid w:val="00DA587A"/>
    <w:rsid w:val="00DA58F6"/>
    <w:rsid w:val="00DA631B"/>
    <w:rsid w:val="00DA66C6"/>
    <w:rsid w:val="00DA6B05"/>
    <w:rsid w:val="00DA71CC"/>
    <w:rsid w:val="00DA728B"/>
    <w:rsid w:val="00DA731F"/>
    <w:rsid w:val="00DA75C9"/>
    <w:rsid w:val="00DA7D36"/>
    <w:rsid w:val="00DA7FFD"/>
    <w:rsid w:val="00DB02B8"/>
    <w:rsid w:val="00DB051A"/>
    <w:rsid w:val="00DB06BB"/>
    <w:rsid w:val="00DB0F40"/>
    <w:rsid w:val="00DB0F70"/>
    <w:rsid w:val="00DB10B9"/>
    <w:rsid w:val="00DB174C"/>
    <w:rsid w:val="00DB178D"/>
    <w:rsid w:val="00DB1CBD"/>
    <w:rsid w:val="00DB1DD6"/>
    <w:rsid w:val="00DB1E8B"/>
    <w:rsid w:val="00DB2578"/>
    <w:rsid w:val="00DB29BB"/>
    <w:rsid w:val="00DB3987"/>
    <w:rsid w:val="00DB3B3F"/>
    <w:rsid w:val="00DB3C27"/>
    <w:rsid w:val="00DB4282"/>
    <w:rsid w:val="00DB4A5D"/>
    <w:rsid w:val="00DB5EF3"/>
    <w:rsid w:val="00DB63B1"/>
    <w:rsid w:val="00DB68A3"/>
    <w:rsid w:val="00DB6A2E"/>
    <w:rsid w:val="00DB6A8B"/>
    <w:rsid w:val="00DB6CF9"/>
    <w:rsid w:val="00DB7197"/>
    <w:rsid w:val="00DB7394"/>
    <w:rsid w:val="00DB73C5"/>
    <w:rsid w:val="00DB74D8"/>
    <w:rsid w:val="00DB74E5"/>
    <w:rsid w:val="00DB74F5"/>
    <w:rsid w:val="00DB76E0"/>
    <w:rsid w:val="00DB7A42"/>
    <w:rsid w:val="00DB7E18"/>
    <w:rsid w:val="00DB7F17"/>
    <w:rsid w:val="00DC0109"/>
    <w:rsid w:val="00DC06E7"/>
    <w:rsid w:val="00DC082A"/>
    <w:rsid w:val="00DC083C"/>
    <w:rsid w:val="00DC0867"/>
    <w:rsid w:val="00DC0AFE"/>
    <w:rsid w:val="00DC1783"/>
    <w:rsid w:val="00DC1BA5"/>
    <w:rsid w:val="00DC1C8C"/>
    <w:rsid w:val="00DC1CFE"/>
    <w:rsid w:val="00DC1D38"/>
    <w:rsid w:val="00DC1D44"/>
    <w:rsid w:val="00DC1E20"/>
    <w:rsid w:val="00DC2147"/>
    <w:rsid w:val="00DC24BB"/>
    <w:rsid w:val="00DC2A2F"/>
    <w:rsid w:val="00DC2AAC"/>
    <w:rsid w:val="00DC2AE7"/>
    <w:rsid w:val="00DC2C63"/>
    <w:rsid w:val="00DC329D"/>
    <w:rsid w:val="00DC3493"/>
    <w:rsid w:val="00DC3500"/>
    <w:rsid w:val="00DC37FB"/>
    <w:rsid w:val="00DC38BB"/>
    <w:rsid w:val="00DC3B21"/>
    <w:rsid w:val="00DC462D"/>
    <w:rsid w:val="00DC467C"/>
    <w:rsid w:val="00DC46CC"/>
    <w:rsid w:val="00DC48D3"/>
    <w:rsid w:val="00DC4C8B"/>
    <w:rsid w:val="00DC5672"/>
    <w:rsid w:val="00DC5902"/>
    <w:rsid w:val="00DC5DFD"/>
    <w:rsid w:val="00DC639C"/>
    <w:rsid w:val="00DC63A7"/>
    <w:rsid w:val="00DC64AB"/>
    <w:rsid w:val="00DC65C1"/>
    <w:rsid w:val="00DC67DC"/>
    <w:rsid w:val="00DC6847"/>
    <w:rsid w:val="00DC69AB"/>
    <w:rsid w:val="00DC69EC"/>
    <w:rsid w:val="00DC6D6C"/>
    <w:rsid w:val="00DC6D7D"/>
    <w:rsid w:val="00DC6FF6"/>
    <w:rsid w:val="00DC728F"/>
    <w:rsid w:val="00DC7550"/>
    <w:rsid w:val="00DC7E91"/>
    <w:rsid w:val="00DC7FF2"/>
    <w:rsid w:val="00DD0FC3"/>
    <w:rsid w:val="00DD12E1"/>
    <w:rsid w:val="00DD1339"/>
    <w:rsid w:val="00DD151C"/>
    <w:rsid w:val="00DD19F0"/>
    <w:rsid w:val="00DD1C2C"/>
    <w:rsid w:val="00DD1CAA"/>
    <w:rsid w:val="00DD23C6"/>
    <w:rsid w:val="00DD2561"/>
    <w:rsid w:val="00DD274A"/>
    <w:rsid w:val="00DD27D0"/>
    <w:rsid w:val="00DD2C39"/>
    <w:rsid w:val="00DD2DC0"/>
    <w:rsid w:val="00DD2F3E"/>
    <w:rsid w:val="00DD3702"/>
    <w:rsid w:val="00DD40A5"/>
    <w:rsid w:val="00DD4A1A"/>
    <w:rsid w:val="00DD5098"/>
    <w:rsid w:val="00DD517C"/>
    <w:rsid w:val="00DD5375"/>
    <w:rsid w:val="00DD58A3"/>
    <w:rsid w:val="00DD5AC2"/>
    <w:rsid w:val="00DD5EF9"/>
    <w:rsid w:val="00DD679A"/>
    <w:rsid w:val="00DD67CF"/>
    <w:rsid w:val="00DD692F"/>
    <w:rsid w:val="00DD69A5"/>
    <w:rsid w:val="00DD6F6E"/>
    <w:rsid w:val="00DD70E2"/>
    <w:rsid w:val="00DD7398"/>
    <w:rsid w:val="00DD74B9"/>
    <w:rsid w:val="00DD76F5"/>
    <w:rsid w:val="00DD7957"/>
    <w:rsid w:val="00DD7D03"/>
    <w:rsid w:val="00DD7E50"/>
    <w:rsid w:val="00DD7E84"/>
    <w:rsid w:val="00DE04C1"/>
    <w:rsid w:val="00DE07E3"/>
    <w:rsid w:val="00DE08CF"/>
    <w:rsid w:val="00DE0915"/>
    <w:rsid w:val="00DE11DF"/>
    <w:rsid w:val="00DE171D"/>
    <w:rsid w:val="00DE177D"/>
    <w:rsid w:val="00DE23F9"/>
    <w:rsid w:val="00DE2529"/>
    <w:rsid w:val="00DE2B5F"/>
    <w:rsid w:val="00DE2CBA"/>
    <w:rsid w:val="00DE2D8B"/>
    <w:rsid w:val="00DE2E75"/>
    <w:rsid w:val="00DE31AC"/>
    <w:rsid w:val="00DE361C"/>
    <w:rsid w:val="00DE36BC"/>
    <w:rsid w:val="00DE3787"/>
    <w:rsid w:val="00DE39B5"/>
    <w:rsid w:val="00DE3A43"/>
    <w:rsid w:val="00DE3CB6"/>
    <w:rsid w:val="00DE3DF1"/>
    <w:rsid w:val="00DE42C3"/>
    <w:rsid w:val="00DE4959"/>
    <w:rsid w:val="00DE4AF0"/>
    <w:rsid w:val="00DE4E60"/>
    <w:rsid w:val="00DE546C"/>
    <w:rsid w:val="00DE563C"/>
    <w:rsid w:val="00DE6C9D"/>
    <w:rsid w:val="00DE70CE"/>
    <w:rsid w:val="00DE77F1"/>
    <w:rsid w:val="00DE7DF2"/>
    <w:rsid w:val="00DF008F"/>
    <w:rsid w:val="00DF023F"/>
    <w:rsid w:val="00DF079A"/>
    <w:rsid w:val="00DF083C"/>
    <w:rsid w:val="00DF14EB"/>
    <w:rsid w:val="00DF1D54"/>
    <w:rsid w:val="00DF1E4D"/>
    <w:rsid w:val="00DF1FE8"/>
    <w:rsid w:val="00DF20D6"/>
    <w:rsid w:val="00DF26F3"/>
    <w:rsid w:val="00DF27E5"/>
    <w:rsid w:val="00DF28E9"/>
    <w:rsid w:val="00DF2D90"/>
    <w:rsid w:val="00DF2E00"/>
    <w:rsid w:val="00DF3020"/>
    <w:rsid w:val="00DF38D7"/>
    <w:rsid w:val="00DF3BEC"/>
    <w:rsid w:val="00DF3FDF"/>
    <w:rsid w:val="00DF4614"/>
    <w:rsid w:val="00DF476F"/>
    <w:rsid w:val="00DF493E"/>
    <w:rsid w:val="00DF4AC9"/>
    <w:rsid w:val="00DF5131"/>
    <w:rsid w:val="00DF51FA"/>
    <w:rsid w:val="00DF5519"/>
    <w:rsid w:val="00DF565A"/>
    <w:rsid w:val="00DF58A4"/>
    <w:rsid w:val="00DF6080"/>
    <w:rsid w:val="00DF60C1"/>
    <w:rsid w:val="00DF61FA"/>
    <w:rsid w:val="00DF6434"/>
    <w:rsid w:val="00DF67C0"/>
    <w:rsid w:val="00DF67DA"/>
    <w:rsid w:val="00DF6EEB"/>
    <w:rsid w:val="00DF7005"/>
    <w:rsid w:val="00DF771A"/>
    <w:rsid w:val="00DF7725"/>
    <w:rsid w:val="00DF7886"/>
    <w:rsid w:val="00DF7AF7"/>
    <w:rsid w:val="00DF7CC9"/>
    <w:rsid w:val="00E0088D"/>
    <w:rsid w:val="00E01507"/>
    <w:rsid w:val="00E01B5C"/>
    <w:rsid w:val="00E022E6"/>
    <w:rsid w:val="00E0233B"/>
    <w:rsid w:val="00E02346"/>
    <w:rsid w:val="00E024ED"/>
    <w:rsid w:val="00E027B6"/>
    <w:rsid w:val="00E02B10"/>
    <w:rsid w:val="00E02B99"/>
    <w:rsid w:val="00E02D7A"/>
    <w:rsid w:val="00E03009"/>
    <w:rsid w:val="00E03473"/>
    <w:rsid w:val="00E03503"/>
    <w:rsid w:val="00E03551"/>
    <w:rsid w:val="00E03555"/>
    <w:rsid w:val="00E0367D"/>
    <w:rsid w:val="00E036F5"/>
    <w:rsid w:val="00E0372C"/>
    <w:rsid w:val="00E03AD1"/>
    <w:rsid w:val="00E03BA6"/>
    <w:rsid w:val="00E03C71"/>
    <w:rsid w:val="00E04012"/>
    <w:rsid w:val="00E04252"/>
    <w:rsid w:val="00E0455C"/>
    <w:rsid w:val="00E0458B"/>
    <w:rsid w:val="00E045BF"/>
    <w:rsid w:val="00E046FD"/>
    <w:rsid w:val="00E04754"/>
    <w:rsid w:val="00E04AEB"/>
    <w:rsid w:val="00E04F1F"/>
    <w:rsid w:val="00E04F89"/>
    <w:rsid w:val="00E05926"/>
    <w:rsid w:val="00E059D9"/>
    <w:rsid w:val="00E05BEF"/>
    <w:rsid w:val="00E060AC"/>
    <w:rsid w:val="00E06195"/>
    <w:rsid w:val="00E064E2"/>
    <w:rsid w:val="00E064FC"/>
    <w:rsid w:val="00E06A11"/>
    <w:rsid w:val="00E06C0E"/>
    <w:rsid w:val="00E0716D"/>
    <w:rsid w:val="00E0736A"/>
    <w:rsid w:val="00E07416"/>
    <w:rsid w:val="00E074E2"/>
    <w:rsid w:val="00E07A3A"/>
    <w:rsid w:val="00E07FE6"/>
    <w:rsid w:val="00E104C2"/>
    <w:rsid w:val="00E10522"/>
    <w:rsid w:val="00E10E28"/>
    <w:rsid w:val="00E111B4"/>
    <w:rsid w:val="00E113F7"/>
    <w:rsid w:val="00E11411"/>
    <w:rsid w:val="00E114F6"/>
    <w:rsid w:val="00E11734"/>
    <w:rsid w:val="00E117C7"/>
    <w:rsid w:val="00E11940"/>
    <w:rsid w:val="00E119E2"/>
    <w:rsid w:val="00E120B4"/>
    <w:rsid w:val="00E124EA"/>
    <w:rsid w:val="00E12F9A"/>
    <w:rsid w:val="00E131D8"/>
    <w:rsid w:val="00E13463"/>
    <w:rsid w:val="00E136E9"/>
    <w:rsid w:val="00E13772"/>
    <w:rsid w:val="00E14082"/>
    <w:rsid w:val="00E1432D"/>
    <w:rsid w:val="00E143B3"/>
    <w:rsid w:val="00E143D8"/>
    <w:rsid w:val="00E14825"/>
    <w:rsid w:val="00E15836"/>
    <w:rsid w:val="00E15ACF"/>
    <w:rsid w:val="00E15B1A"/>
    <w:rsid w:val="00E15CC3"/>
    <w:rsid w:val="00E15D93"/>
    <w:rsid w:val="00E15D9F"/>
    <w:rsid w:val="00E163E6"/>
    <w:rsid w:val="00E16740"/>
    <w:rsid w:val="00E16945"/>
    <w:rsid w:val="00E16A7F"/>
    <w:rsid w:val="00E16B4A"/>
    <w:rsid w:val="00E16BD2"/>
    <w:rsid w:val="00E17093"/>
    <w:rsid w:val="00E1712F"/>
    <w:rsid w:val="00E17272"/>
    <w:rsid w:val="00E17868"/>
    <w:rsid w:val="00E17A75"/>
    <w:rsid w:val="00E17F93"/>
    <w:rsid w:val="00E200F2"/>
    <w:rsid w:val="00E20A35"/>
    <w:rsid w:val="00E20A5B"/>
    <w:rsid w:val="00E20CE1"/>
    <w:rsid w:val="00E210D8"/>
    <w:rsid w:val="00E214C4"/>
    <w:rsid w:val="00E215DC"/>
    <w:rsid w:val="00E2170B"/>
    <w:rsid w:val="00E21B62"/>
    <w:rsid w:val="00E21B71"/>
    <w:rsid w:val="00E21CAA"/>
    <w:rsid w:val="00E21F7F"/>
    <w:rsid w:val="00E2216E"/>
    <w:rsid w:val="00E22EBB"/>
    <w:rsid w:val="00E23236"/>
    <w:rsid w:val="00E2345D"/>
    <w:rsid w:val="00E235C2"/>
    <w:rsid w:val="00E23C5D"/>
    <w:rsid w:val="00E23F33"/>
    <w:rsid w:val="00E23FA5"/>
    <w:rsid w:val="00E24073"/>
    <w:rsid w:val="00E24673"/>
    <w:rsid w:val="00E2480D"/>
    <w:rsid w:val="00E24D1B"/>
    <w:rsid w:val="00E25110"/>
    <w:rsid w:val="00E25115"/>
    <w:rsid w:val="00E2530E"/>
    <w:rsid w:val="00E2551A"/>
    <w:rsid w:val="00E2554A"/>
    <w:rsid w:val="00E255C9"/>
    <w:rsid w:val="00E257AC"/>
    <w:rsid w:val="00E2593D"/>
    <w:rsid w:val="00E25CD3"/>
    <w:rsid w:val="00E26024"/>
    <w:rsid w:val="00E2666C"/>
    <w:rsid w:val="00E26735"/>
    <w:rsid w:val="00E2697E"/>
    <w:rsid w:val="00E26C16"/>
    <w:rsid w:val="00E26E12"/>
    <w:rsid w:val="00E26E24"/>
    <w:rsid w:val="00E2704F"/>
    <w:rsid w:val="00E277CB"/>
    <w:rsid w:val="00E27A1A"/>
    <w:rsid w:val="00E27D52"/>
    <w:rsid w:val="00E30785"/>
    <w:rsid w:val="00E30D27"/>
    <w:rsid w:val="00E30EDE"/>
    <w:rsid w:val="00E30F1E"/>
    <w:rsid w:val="00E3178F"/>
    <w:rsid w:val="00E31BA5"/>
    <w:rsid w:val="00E31DC7"/>
    <w:rsid w:val="00E3264E"/>
    <w:rsid w:val="00E32DCC"/>
    <w:rsid w:val="00E32F2C"/>
    <w:rsid w:val="00E32F57"/>
    <w:rsid w:val="00E332F0"/>
    <w:rsid w:val="00E33519"/>
    <w:rsid w:val="00E33802"/>
    <w:rsid w:val="00E33A93"/>
    <w:rsid w:val="00E33F25"/>
    <w:rsid w:val="00E34412"/>
    <w:rsid w:val="00E3458A"/>
    <w:rsid w:val="00E34661"/>
    <w:rsid w:val="00E34CF2"/>
    <w:rsid w:val="00E34E99"/>
    <w:rsid w:val="00E35B6C"/>
    <w:rsid w:val="00E3610E"/>
    <w:rsid w:val="00E36149"/>
    <w:rsid w:val="00E3655F"/>
    <w:rsid w:val="00E366A8"/>
    <w:rsid w:val="00E3698C"/>
    <w:rsid w:val="00E36CDE"/>
    <w:rsid w:val="00E3723A"/>
    <w:rsid w:val="00E377D3"/>
    <w:rsid w:val="00E409FE"/>
    <w:rsid w:val="00E40D08"/>
    <w:rsid w:val="00E40E05"/>
    <w:rsid w:val="00E4138C"/>
    <w:rsid w:val="00E41AB1"/>
    <w:rsid w:val="00E41AB6"/>
    <w:rsid w:val="00E41EC8"/>
    <w:rsid w:val="00E427BB"/>
    <w:rsid w:val="00E427E4"/>
    <w:rsid w:val="00E42860"/>
    <w:rsid w:val="00E429CF"/>
    <w:rsid w:val="00E42C8D"/>
    <w:rsid w:val="00E42C95"/>
    <w:rsid w:val="00E42D43"/>
    <w:rsid w:val="00E42DF4"/>
    <w:rsid w:val="00E42EFA"/>
    <w:rsid w:val="00E4302E"/>
    <w:rsid w:val="00E43351"/>
    <w:rsid w:val="00E434F3"/>
    <w:rsid w:val="00E43521"/>
    <w:rsid w:val="00E435FB"/>
    <w:rsid w:val="00E437A5"/>
    <w:rsid w:val="00E437A8"/>
    <w:rsid w:val="00E43843"/>
    <w:rsid w:val="00E43B5B"/>
    <w:rsid w:val="00E43C67"/>
    <w:rsid w:val="00E440E7"/>
    <w:rsid w:val="00E447B4"/>
    <w:rsid w:val="00E4480D"/>
    <w:rsid w:val="00E44986"/>
    <w:rsid w:val="00E44AFE"/>
    <w:rsid w:val="00E44B57"/>
    <w:rsid w:val="00E44BFE"/>
    <w:rsid w:val="00E44F7B"/>
    <w:rsid w:val="00E45152"/>
    <w:rsid w:val="00E45286"/>
    <w:rsid w:val="00E4532E"/>
    <w:rsid w:val="00E454E0"/>
    <w:rsid w:val="00E4573E"/>
    <w:rsid w:val="00E457B6"/>
    <w:rsid w:val="00E458C2"/>
    <w:rsid w:val="00E4599F"/>
    <w:rsid w:val="00E459B1"/>
    <w:rsid w:val="00E45B9B"/>
    <w:rsid w:val="00E45C87"/>
    <w:rsid w:val="00E46047"/>
    <w:rsid w:val="00E4661E"/>
    <w:rsid w:val="00E46B00"/>
    <w:rsid w:val="00E46CA4"/>
    <w:rsid w:val="00E47121"/>
    <w:rsid w:val="00E471F9"/>
    <w:rsid w:val="00E4727A"/>
    <w:rsid w:val="00E4741C"/>
    <w:rsid w:val="00E5099C"/>
    <w:rsid w:val="00E51381"/>
    <w:rsid w:val="00E514F2"/>
    <w:rsid w:val="00E515E6"/>
    <w:rsid w:val="00E51755"/>
    <w:rsid w:val="00E51F6F"/>
    <w:rsid w:val="00E5245D"/>
    <w:rsid w:val="00E52533"/>
    <w:rsid w:val="00E529A7"/>
    <w:rsid w:val="00E530A0"/>
    <w:rsid w:val="00E53732"/>
    <w:rsid w:val="00E5398B"/>
    <w:rsid w:val="00E53D56"/>
    <w:rsid w:val="00E53E4A"/>
    <w:rsid w:val="00E53E7E"/>
    <w:rsid w:val="00E550A0"/>
    <w:rsid w:val="00E55363"/>
    <w:rsid w:val="00E5579E"/>
    <w:rsid w:val="00E55BFF"/>
    <w:rsid w:val="00E560A8"/>
    <w:rsid w:val="00E5643F"/>
    <w:rsid w:val="00E56516"/>
    <w:rsid w:val="00E568F4"/>
    <w:rsid w:val="00E56B12"/>
    <w:rsid w:val="00E56BFC"/>
    <w:rsid w:val="00E56C22"/>
    <w:rsid w:val="00E56C64"/>
    <w:rsid w:val="00E57282"/>
    <w:rsid w:val="00E576E1"/>
    <w:rsid w:val="00E57708"/>
    <w:rsid w:val="00E578B4"/>
    <w:rsid w:val="00E57CB4"/>
    <w:rsid w:val="00E60423"/>
    <w:rsid w:val="00E609AC"/>
    <w:rsid w:val="00E60B7C"/>
    <w:rsid w:val="00E60D6B"/>
    <w:rsid w:val="00E60DC2"/>
    <w:rsid w:val="00E612C5"/>
    <w:rsid w:val="00E618AB"/>
    <w:rsid w:val="00E61B71"/>
    <w:rsid w:val="00E61C63"/>
    <w:rsid w:val="00E61FD2"/>
    <w:rsid w:val="00E62865"/>
    <w:rsid w:val="00E62B72"/>
    <w:rsid w:val="00E63032"/>
    <w:rsid w:val="00E63329"/>
    <w:rsid w:val="00E63E58"/>
    <w:rsid w:val="00E63ECE"/>
    <w:rsid w:val="00E63F66"/>
    <w:rsid w:val="00E63F6F"/>
    <w:rsid w:val="00E63F72"/>
    <w:rsid w:val="00E63FA3"/>
    <w:rsid w:val="00E6407A"/>
    <w:rsid w:val="00E64080"/>
    <w:rsid w:val="00E6426B"/>
    <w:rsid w:val="00E6435A"/>
    <w:rsid w:val="00E64C4D"/>
    <w:rsid w:val="00E65471"/>
    <w:rsid w:val="00E6550A"/>
    <w:rsid w:val="00E65515"/>
    <w:rsid w:val="00E655C4"/>
    <w:rsid w:val="00E66121"/>
    <w:rsid w:val="00E661A4"/>
    <w:rsid w:val="00E6656A"/>
    <w:rsid w:val="00E66BC7"/>
    <w:rsid w:val="00E66F56"/>
    <w:rsid w:val="00E6721D"/>
    <w:rsid w:val="00E67421"/>
    <w:rsid w:val="00E70612"/>
    <w:rsid w:val="00E70BFF"/>
    <w:rsid w:val="00E70F80"/>
    <w:rsid w:val="00E71182"/>
    <w:rsid w:val="00E712B0"/>
    <w:rsid w:val="00E7183C"/>
    <w:rsid w:val="00E71FB7"/>
    <w:rsid w:val="00E72A07"/>
    <w:rsid w:val="00E72DA1"/>
    <w:rsid w:val="00E72EEC"/>
    <w:rsid w:val="00E73029"/>
    <w:rsid w:val="00E7389A"/>
    <w:rsid w:val="00E73CA4"/>
    <w:rsid w:val="00E73FA1"/>
    <w:rsid w:val="00E74447"/>
    <w:rsid w:val="00E746EE"/>
    <w:rsid w:val="00E74AC1"/>
    <w:rsid w:val="00E74E94"/>
    <w:rsid w:val="00E75082"/>
    <w:rsid w:val="00E7538E"/>
    <w:rsid w:val="00E7578B"/>
    <w:rsid w:val="00E7594B"/>
    <w:rsid w:val="00E75DE0"/>
    <w:rsid w:val="00E75EF5"/>
    <w:rsid w:val="00E7691C"/>
    <w:rsid w:val="00E76C91"/>
    <w:rsid w:val="00E76E7C"/>
    <w:rsid w:val="00E76FF8"/>
    <w:rsid w:val="00E777A8"/>
    <w:rsid w:val="00E8003E"/>
    <w:rsid w:val="00E80617"/>
    <w:rsid w:val="00E806D8"/>
    <w:rsid w:val="00E80C2E"/>
    <w:rsid w:val="00E817A5"/>
    <w:rsid w:val="00E81F35"/>
    <w:rsid w:val="00E8295D"/>
    <w:rsid w:val="00E82DE5"/>
    <w:rsid w:val="00E83606"/>
    <w:rsid w:val="00E83BCB"/>
    <w:rsid w:val="00E83BF8"/>
    <w:rsid w:val="00E844F6"/>
    <w:rsid w:val="00E84763"/>
    <w:rsid w:val="00E84B6B"/>
    <w:rsid w:val="00E84D45"/>
    <w:rsid w:val="00E8505D"/>
    <w:rsid w:val="00E85349"/>
    <w:rsid w:val="00E85386"/>
    <w:rsid w:val="00E859D6"/>
    <w:rsid w:val="00E85DC0"/>
    <w:rsid w:val="00E8626B"/>
    <w:rsid w:val="00E863E1"/>
    <w:rsid w:val="00E86451"/>
    <w:rsid w:val="00E866E9"/>
    <w:rsid w:val="00E86743"/>
    <w:rsid w:val="00E86DAB"/>
    <w:rsid w:val="00E86E56"/>
    <w:rsid w:val="00E86F4F"/>
    <w:rsid w:val="00E87169"/>
    <w:rsid w:val="00E87255"/>
    <w:rsid w:val="00E87F38"/>
    <w:rsid w:val="00E9070A"/>
    <w:rsid w:val="00E90AC5"/>
    <w:rsid w:val="00E90B8D"/>
    <w:rsid w:val="00E90F93"/>
    <w:rsid w:val="00E91168"/>
    <w:rsid w:val="00E914B2"/>
    <w:rsid w:val="00E92541"/>
    <w:rsid w:val="00E92841"/>
    <w:rsid w:val="00E929A9"/>
    <w:rsid w:val="00E929C7"/>
    <w:rsid w:val="00E92ABD"/>
    <w:rsid w:val="00E92B19"/>
    <w:rsid w:val="00E92D21"/>
    <w:rsid w:val="00E930CC"/>
    <w:rsid w:val="00E931B7"/>
    <w:rsid w:val="00E935AC"/>
    <w:rsid w:val="00E93755"/>
    <w:rsid w:val="00E93E50"/>
    <w:rsid w:val="00E93EF5"/>
    <w:rsid w:val="00E942EF"/>
    <w:rsid w:val="00E944BE"/>
    <w:rsid w:val="00E9450B"/>
    <w:rsid w:val="00E94D7A"/>
    <w:rsid w:val="00E955B1"/>
    <w:rsid w:val="00E95B03"/>
    <w:rsid w:val="00E95D0E"/>
    <w:rsid w:val="00E95D80"/>
    <w:rsid w:val="00E96628"/>
    <w:rsid w:val="00E96A47"/>
    <w:rsid w:val="00E96CBC"/>
    <w:rsid w:val="00E96D2B"/>
    <w:rsid w:val="00E97114"/>
    <w:rsid w:val="00E975D3"/>
    <w:rsid w:val="00E97670"/>
    <w:rsid w:val="00E97ADA"/>
    <w:rsid w:val="00E97D72"/>
    <w:rsid w:val="00E97FF4"/>
    <w:rsid w:val="00EA00F9"/>
    <w:rsid w:val="00EA0446"/>
    <w:rsid w:val="00EA0C70"/>
    <w:rsid w:val="00EA109C"/>
    <w:rsid w:val="00EA11A0"/>
    <w:rsid w:val="00EA12BD"/>
    <w:rsid w:val="00EA1B83"/>
    <w:rsid w:val="00EA1D29"/>
    <w:rsid w:val="00EA22BC"/>
    <w:rsid w:val="00EA22D5"/>
    <w:rsid w:val="00EA237B"/>
    <w:rsid w:val="00EA25EA"/>
    <w:rsid w:val="00EA2A3C"/>
    <w:rsid w:val="00EA2D75"/>
    <w:rsid w:val="00EA34D3"/>
    <w:rsid w:val="00EA3B01"/>
    <w:rsid w:val="00EA3FAB"/>
    <w:rsid w:val="00EA3FC9"/>
    <w:rsid w:val="00EA4004"/>
    <w:rsid w:val="00EA410E"/>
    <w:rsid w:val="00EA461B"/>
    <w:rsid w:val="00EA48B1"/>
    <w:rsid w:val="00EA494D"/>
    <w:rsid w:val="00EA4E2D"/>
    <w:rsid w:val="00EA5272"/>
    <w:rsid w:val="00EA5438"/>
    <w:rsid w:val="00EA5AB3"/>
    <w:rsid w:val="00EA5C70"/>
    <w:rsid w:val="00EA61FF"/>
    <w:rsid w:val="00EA6610"/>
    <w:rsid w:val="00EA6AF7"/>
    <w:rsid w:val="00EA745A"/>
    <w:rsid w:val="00EA7CAC"/>
    <w:rsid w:val="00EA7E2F"/>
    <w:rsid w:val="00EB00BC"/>
    <w:rsid w:val="00EB0514"/>
    <w:rsid w:val="00EB07B6"/>
    <w:rsid w:val="00EB0DF4"/>
    <w:rsid w:val="00EB14E4"/>
    <w:rsid w:val="00EB1CC3"/>
    <w:rsid w:val="00EB1F4C"/>
    <w:rsid w:val="00EB2128"/>
    <w:rsid w:val="00EB23FD"/>
    <w:rsid w:val="00EB2A43"/>
    <w:rsid w:val="00EB3051"/>
    <w:rsid w:val="00EB3282"/>
    <w:rsid w:val="00EB36FD"/>
    <w:rsid w:val="00EB3981"/>
    <w:rsid w:val="00EB3C96"/>
    <w:rsid w:val="00EB3DA7"/>
    <w:rsid w:val="00EB3E23"/>
    <w:rsid w:val="00EB43A1"/>
    <w:rsid w:val="00EB489B"/>
    <w:rsid w:val="00EB4A04"/>
    <w:rsid w:val="00EB4E27"/>
    <w:rsid w:val="00EB4EE7"/>
    <w:rsid w:val="00EB5166"/>
    <w:rsid w:val="00EB52BC"/>
    <w:rsid w:val="00EB53D0"/>
    <w:rsid w:val="00EB5661"/>
    <w:rsid w:val="00EB591D"/>
    <w:rsid w:val="00EB619D"/>
    <w:rsid w:val="00EB61D4"/>
    <w:rsid w:val="00EB62A7"/>
    <w:rsid w:val="00EB67B6"/>
    <w:rsid w:val="00EB6862"/>
    <w:rsid w:val="00EB73E9"/>
    <w:rsid w:val="00EB7BE9"/>
    <w:rsid w:val="00EC03B5"/>
    <w:rsid w:val="00EC04A7"/>
    <w:rsid w:val="00EC0516"/>
    <w:rsid w:val="00EC0531"/>
    <w:rsid w:val="00EC104E"/>
    <w:rsid w:val="00EC1F60"/>
    <w:rsid w:val="00EC3378"/>
    <w:rsid w:val="00EC351D"/>
    <w:rsid w:val="00EC370E"/>
    <w:rsid w:val="00EC385F"/>
    <w:rsid w:val="00EC39E6"/>
    <w:rsid w:val="00EC3F3D"/>
    <w:rsid w:val="00EC467D"/>
    <w:rsid w:val="00EC470E"/>
    <w:rsid w:val="00EC4963"/>
    <w:rsid w:val="00EC4B8D"/>
    <w:rsid w:val="00EC4ED2"/>
    <w:rsid w:val="00EC4EDC"/>
    <w:rsid w:val="00EC511C"/>
    <w:rsid w:val="00EC56B4"/>
    <w:rsid w:val="00EC5AFD"/>
    <w:rsid w:val="00EC5F8D"/>
    <w:rsid w:val="00EC6767"/>
    <w:rsid w:val="00EC73B7"/>
    <w:rsid w:val="00EC7429"/>
    <w:rsid w:val="00EC79F6"/>
    <w:rsid w:val="00EC7F69"/>
    <w:rsid w:val="00EC7FF7"/>
    <w:rsid w:val="00ED0300"/>
    <w:rsid w:val="00ED0357"/>
    <w:rsid w:val="00ED058A"/>
    <w:rsid w:val="00ED075A"/>
    <w:rsid w:val="00ED0BDB"/>
    <w:rsid w:val="00ED0F26"/>
    <w:rsid w:val="00ED104C"/>
    <w:rsid w:val="00ED1578"/>
    <w:rsid w:val="00ED179C"/>
    <w:rsid w:val="00ED185C"/>
    <w:rsid w:val="00ED187F"/>
    <w:rsid w:val="00ED1896"/>
    <w:rsid w:val="00ED1B24"/>
    <w:rsid w:val="00ED1D27"/>
    <w:rsid w:val="00ED1E7C"/>
    <w:rsid w:val="00ED1F09"/>
    <w:rsid w:val="00ED2287"/>
    <w:rsid w:val="00ED25BF"/>
    <w:rsid w:val="00ED2753"/>
    <w:rsid w:val="00ED2C31"/>
    <w:rsid w:val="00ED2CC6"/>
    <w:rsid w:val="00ED2D58"/>
    <w:rsid w:val="00ED2E2E"/>
    <w:rsid w:val="00ED300F"/>
    <w:rsid w:val="00ED38D3"/>
    <w:rsid w:val="00ED3FC6"/>
    <w:rsid w:val="00ED41F4"/>
    <w:rsid w:val="00ED4F7F"/>
    <w:rsid w:val="00ED5525"/>
    <w:rsid w:val="00ED58CE"/>
    <w:rsid w:val="00ED5A59"/>
    <w:rsid w:val="00ED5B58"/>
    <w:rsid w:val="00ED5C4F"/>
    <w:rsid w:val="00ED610B"/>
    <w:rsid w:val="00ED674D"/>
    <w:rsid w:val="00ED6792"/>
    <w:rsid w:val="00ED6AA4"/>
    <w:rsid w:val="00ED720C"/>
    <w:rsid w:val="00ED7370"/>
    <w:rsid w:val="00ED7BA0"/>
    <w:rsid w:val="00ED7E23"/>
    <w:rsid w:val="00ED7F8D"/>
    <w:rsid w:val="00EE0836"/>
    <w:rsid w:val="00EE0A00"/>
    <w:rsid w:val="00EE0BEC"/>
    <w:rsid w:val="00EE0DFD"/>
    <w:rsid w:val="00EE16BD"/>
    <w:rsid w:val="00EE17DF"/>
    <w:rsid w:val="00EE1D67"/>
    <w:rsid w:val="00EE1E8F"/>
    <w:rsid w:val="00EE23B9"/>
    <w:rsid w:val="00EE2CE7"/>
    <w:rsid w:val="00EE3219"/>
    <w:rsid w:val="00EE3598"/>
    <w:rsid w:val="00EE38D1"/>
    <w:rsid w:val="00EE3E2C"/>
    <w:rsid w:val="00EE4639"/>
    <w:rsid w:val="00EE4880"/>
    <w:rsid w:val="00EE57C5"/>
    <w:rsid w:val="00EE64E8"/>
    <w:rsid w:val="00EE6867"/>
    <w:rsid w:val="00EE69DB"/>
    <w:rsid w:val="00EE6E4F"/>
    <w:rsid w:val="00EE6E6A"/>
    <w:rsid w:val="00EE6EF4"/>
    <w:rsid w:val="00EE6F8B"/>
    <w:rsid w:val="00EE7330"/>
    <w:rsid w:val="00EE7485"/>
    <w:rsid w:val="00EF00C5"/>
    <w:rsid w:val="00EF0414"/>
    <w:rsid w:val="00EF08F5"/>
    <w:rsid w:val="00EF0A40"/>
    <w:rsid w:val="00EF0B04"/>
    <w:rsid w:val="00EF0E29"/>
    <w:rsid w:val="00EF0E7C"/>
    <w:rsid w:val="00EF0F5E"/>
    <w:rsid w:val="00EF1399"/>
    <w:rsid w:val="00EF1820"/>
    <w:rsid w:val="00EF1E4E"/>
    <w:rsid w:val="00EF22B2"/>
    <w:rsid w:val="00EF27A0"/>
    <w:rsid w:val="00EF2D36"/>
    <w:rsid w:val="00EF38BE"/>
    <w:rsid w:val="00EF3947"/>
    <w:rsid w:val="00EF3960"/>
    <w:rsid w:val="00EF3B7E"/>
    <w:rsid w:val="00EF3FDE"/>
    <w:rsid w:val="00EF413C"/>
    <w:rsid w:val="00EF44A9"/>
    <w:rsid w:val="00EF4684"/>
    <w:rsid w:val="00EF46D8"/>
    <w:rsid w:val="00EF4F4E"/>
    <w:rsid w:val="00EF53FA"/>
    <w:rsid w:val="00EF5798"/>
    <w:rsid w:val="00EF5ADA"/>
    <w:rsid w:val="00EF60FE"/>
    <w:rsid w:val="00EF68A2"/>
    <w:rsid w:val="00EF6C6D"/>
    <w:rsid w:val="00EF6D60"/>
    <w:rsid w:val="00EF6E53"/>
    <w:rsid w:val="00EF6F62"/>
    <w:rsid w:val="00EF7587"/>
    <w:rsid w:val="00EF7C1C"/>
    <w:rsid w:val="00EF7EA1"/>
    <w:rsid w:val="00F00921"/>
    <w:rsid w:val="00F00924"/>
    <w:rsid w:val="00F009E4"/>
    <w:rsid w:val="00F00C07"/>
    <w:rsid w:val="00F00E19"/>
    <w:rsid w:val="00F00F4C"/>
    <w:rsid w:val="00F01173"/>
    <w:rsid w:val="00F01400"/>
    <w:rsid w:val="00F01527"/>
    <w:rsid w:val="00F0175A"/>
    <w:rsid w:val="00F017FE"/>
    <w:rsid w:val="00F01913"/>
    <w:rsid w:val="00F01C22"/>
    <w:rsid w:val="00F01CE9"/>
    <w:rsid w:val="00F01D30"/>
    <w:rsid w:val="00F01E09"/>
    <w:rsid w:val="00F01E49"/>
    <w:rsid w:val="00F01F9D"/>
    <w:rsid w:val="00F02963"/>
    <w:rsid w:val="00F02C60"/>
    <w:rsid w:val="00F03382"/>
    <w:rsid w:val="00F033D1"/>
    <w:rsid w:val="00F034F4"/>
    <w:rsid w:val="00F03523"/>
    <w:rsid w:val="00F03C6E"/>
    <w:rsid w:val="00F03DF6"/>
    <w:rsid w:val="00F0428F"/>
    <w:rsid w:val="00F04479"/>
    <w:rsid w:val="00F047D4"/>
    <w:rsid w:val="00F04A80"/>
    <w:rsid w:val="00F04D83"/>
    <w:rsid w:val="00F051AE"/>
    <w:rsid w:val="00F05202"/>
    <w:rsid w:val="00F0541D"/>
    <w:rsid w:val="00F05872"/>
    <w:rsid w:val="00F05A41"/>
    <w:rsid w:val="00F05BF3"/>
    <w:rsid w:val="00F05D8A"/>
    <w:rsid w:val="00F05ED8"/>
    <w:rsid w:val="00F06940"/>
    <w:rsid w:val="00F069BD"/>
    <w:rsid w:val="00F06AFC"/>
    <w:rsid w:val="00F07734"/>
    <w:rsid w:val="00F077CD"/>
    <w:rsid w:val="00F07814"/>
    <w:rsid w:val="00F07A58"/>
    <w:rsid w:val="00F07B0B"/>
    <w:rsid w:val="00F07D22"/>
    <w:rsid w:val="00F07E5A"/>
    <w:rsid w:val="00F07F7E"/>
    <w:rsid w:val="00F07F84"/>
    <w:rsid w:val="00F100EF"/>
    <w:rsid w:val="00F101D8"/>
    <w:rsid w:val="00F101FA"/>
    <w:rsid w:val="00F103DD"/>
    <w:rsid w:val="00F1043D"/>
    <w:rsid w:val="00F1043F"/>
    <w:rsid w:val="00F106B4"/>
    <w:rsid w:val="00F10B98"/>
    <w:rsid w:val="00F112BF"/>
    <w:rsid w:val="00F116B1"/>
    <w:rsid w:val="00F116ED"/>
    <w:rsid w:val="00F11756"/>
    <w:rsid w:val="00F11822"/>
    <w:rsid w:val="00F12AAA"/>
    <w:rsid w:val="00F12B14"/>
    <w:rsid w:val="00F12DD7"/>
    <w:rsid w:val="00F12F59"/>
    <w:rsid w:val="00F13158"/>
    <w:rsid w:val="00F13235"/>
    <w:rsid w:val="00F139E9"/>
    <w:rsid w:val="00F13C28"/>
    <w:rsid w:val="00F13C56"/>
    <w:rsid w:val="00F13D2A"/>
    <w:rsid w:val="00F14356"/>
    <w:rsid w:val="00F14810"/>
    <w:rsid w:val="00F14973"/>
    <w:rsid w:val="00F1537C"/>
    <w:rsid w:val="00F158A3"/>
    <w:rsid w:val="00F15A3E"/>
    <w:rsid w:val="00F15AFB"/>
    <w:rsid w:val="00F15D19"/>
    <w:rsid w:val="00F16299"/>
    <w:rsid w:val="00F1639F"/>
    <w:rsid w:val="00F166BF"/>
    <w:rsid w:val="00F167D6"/>
    <w:rsid w:val="00F173B8"/>
    <w:rsid w:val="00F17409"/>
    <w:rsid w:val="00F177CC"/>
    <w:rsid w:val="00F17BAA"/>
    <w:rsid w:val="00F17CF0"/>
    <w:rsid w:val="00F17D55"/>
    <w:rsid w:val="00F17EC1"/>
    <w:rsid w:val="00F20079"/>
    <w:rsid w:val="00F201B0"/>
    <w:rsid w:val="00F201ED"/>
    <w:rsid w:val="00F20588"/>
    <w:rsid w:val="00F20D8E"/>
    <w:rsid w:val="00F21032"/>
    <w:rsid w:val="00F2150F"/>
    <w:rsid w:val="00F21796"/>
    <w:rsid w:val="00F2189B"/>
    <w:rsid w:val="00F21B82"/>
    <w:rsid w:val="00F2200B"/>
    <w:rsid w:val="00F227FE"/>
    <w:rsid w:val="00F232A7"/>
    <w:rsid w:val="00F237A9"/>
    <w:rsid w:val="00F241F0"/>
    <w:rsid w:val="00F24730"/>
    <w:rsid w:val="00F248F8"/>
    <w:rsid w:val="00F24DD6"/>
    <w:rsid w:val="00F2546B"/>
    <w:rsid w:val="00F254F6"/>
    <w:rsid w:val="00F25CAA"/>
    <w:rsid w:val="00F2632E"/>
    <w:rsid w:val="00F26499"/>
    <w:rsid w:val="00F26B24"/>
    <w:rsid w:val="00F26FAD"/>
    <w:rsid w:val="00F272C6"/>
    <w:rsid w:val="00F27482"/>
    <w:rsid w:val="00F274C9"/>
    <w:rsid w:val="00F27866"/>
    <w:rsid w:val="00F278C2"/>
    <w:rsid w:val="00F278EC"/>
    <w:rsid w:val="00F27ACB"/>
    <w:rsid w:val="00F27AE1"/>
    <w:rsid w:val="00F27F70"/>
    <w:rsid w:val="00F27F8A"/>
    <w:rsid w:val="00F306E4"/>
    <w:rsid w:val="00F30B8F"/>
    <w:rsid w:val="00F30FF3"/>
    <w:rsid w:val="00F31372"/>
    <w:rsid w:val="00F31A0C"/>
    <w:rsid w:val="00F31D34"/>
    <w:rsid w:val="00F31E63"/>
    <w:rsid w:val="00F31EE8"/>
    <w:rsid w:val="00F31F6B"/>
    <w:rsid w:val="00F3250B"/>
    <w:rsid w:val="00F32CA9"/>
    <w:rsid w:val="00F32D14"/>
    <w:rsid w:val="00F331BB"/>
    <w:rsid w:val="00F3329A"/>
    <w:rsid w:val="00F334E2"/>
    <w:rsid w:val="00F33BDB"/>
    <w:rsid w:val="00F342A6"/>
    <w:rsid w:val="00F342D2"/>
    <w:rsid w:val="00F34374"/>
    <w:rsid w:val="00F3449B"/>
    <w:rsid w:val="00F34512"/>
    <w:rsid w:val="00F345FC"/>
    <w:rsid w:val="00F34A1C"/>
    <w:rsid w:val="00F35869"/>
    <w:rsid w:val="00F35987"/>
    <w:rsid w:val="00F35C45"/>
    <w:rsid w:val="00F35C66"/>
    <w:rsid w:val="00F35FE6"/>
    <w:rsid w:val="00F3612B"/>
    <w:rsid w:val="00F36241"/>
    <w:rsid w:val="00F36260"/>
    <w:rsid w:val="00F36346"/>
    <w:rsid w:val="00F3668A"/>
    <w:rsid w:val="00F3729B"/>
    <w:rsid w:val="00F3736C"/>
    <w:rsid w:val="00F37553"/>
    <w:rsid w:val="00F375AB"/>
    <w:rsid w:val="00F3791B"/>
    <w:rsid w:val="00F37C60"/>
    <w:rsid w:val="00F40317"/>
    <w:rsid w:val="00F4096D"/>
    <w:rsid w:val="00F40D13"/>
    <w:rsid w:val="00F40E74"/>
    <w:rsid w:val="00F411F1"/>
    <w:rsid w:val="00F4163F"/>
    <w:rsid w:val="00F4170C"/>
    <w:rsid w:val="00F41A01"/>
    <w:rsid w:val="00F41AB5"/>
    <w:rsid w:val="00F41D3F"/>
    <w:rsid w:val="00F41D41"/>
    <w:rsid w:val="00F41E9E"/>
    <w:rsid w:val="00F41F86"/>
    <w:rsid w:val="00F4219D"/>
    <w:rsid w:val="00F423AF"/>
    <w:rsid w:val="00F4253E"/>
    <w:rsid w:val="00F426C5"/>
    <w:rsid w:val="00F42BD1"/>
    <w:rsid w:val="00F42E6F"/>
    <w:rsid w:val="00F43BEF"/>
    <w:rsid w:val="00F43C94"/>
    <w:rsid w:val="00F43D58"/>
    <w:rsid w:val="00F44379"/>
    <w:rsid w:val="00F443AE"/>
    <w:rsid w:val="00F4469D"/>
    <w:rsid w:val="00F44CBF"/>
    <w:rsid w:val="00F44E0C"/>
    <w:rsid w:val="00F45499"/>
    <w:rsid w:val="00F45DF5"/>
    <w:rsid w:val="00F465F8"/>
    <w:rsid w:val="00F465FD"/>
    <w:rsid w:val="00F46952"/>
    <w:rsid w:val="00F47126"/>
    <w:rsid w:val="00F4739D"/>
    <w:rsid w:val="00F47595"/>
    <w:rsid w:val="00F478BC"/>
    <w:rsid w:val="00F47AA6"/>
    <w:rsid w:val="00F47B0E"/>
    <w:rsid w:val="00F47B7E"/>
    <w:rsid w:val="00F47BC8"/>
    <w:rsid w:val="00F47C96"/>
    <w:rsid w:val="00F47DC9"/>
    <w:rsid w:val="00F5000F"/>
    <w:rsid w:val="00F50317"/>
    <w:rsid w:val="00F503CF"/>
    <w:rsid w:val="00F510E8"/>
    <w:rsid w:val="00F5133D"/>
    <w:rsid w:val="00F51F12"/>
    <w:rsid w:val="00F52D93"/>
    <w:rsid w:val="00F532CD"/>
    <w:rsid w:val="00F533CC"/>
    <w:rsid w:val="00F53B3F"/>
    <w:rsid w:val="00F53EFA"/>
    <w:rsid w:val="00F54562"/>
    <w:rsid w:val="00F54C23"/>
    <w:rsid w:val="00F54DE3"/>
    <w:rsid w:val="00F54F32"/>
    <w:rsid w:val="00F551CA"/>
    <w:rsid w:val="00F5530F"/>
    <w:rsid w:val="00F5552F"/>
    <w:rsid w:val="00F55552"/>
    <w:rsid w:val="00F55651"/>
    <w:rsid w:val="00F55C23"/>
    <w:rsid w:val="00F55DC2"/>
    <w:rsid w:val="00F55F9A"/>
    <w:rsid w:val="00F56C49"/>
    <w:rsid w:val="00F56E53"/>
    <w:rsid w:val="00F57209"/>
    <w:rsid w:val="00F57421"/>
    <w:rsid w:val="00F57564"/>
    <w:rsid w:val="00F575F2"/>
    <w:rsid w:val="00F576F0"/>
    <w:rsid w:val="00F577F1"/>
    <w:rsid w:val="00F5792A"/>
    <w:rsid w:val="00F57CBE"/>
    <w:rsid w:val="00F6007B"/>
    <w:rsid w:val="00F601DD"/>
    <w:rsid w:val="00F60274"/>
    <w:rsid w:val="00F602DE"/>
    <w:rsid w:val="00F60BFF"/>
    <w:rsid w:val="00F60E7F"/>
    <w:rsid w:val="00F60F59"/>
    <w:rsid w:val="00F618E4"/>
    <w:rsid w:val="00F61DBF"/>
    <w:rsid w:val="00F6207C"/>
    <w:rsid w:val="00F62950"/>
    <w:rsid w:val="00F62C69"/>
    <w:rsid w:val="00F62C98"/>
    <w:rsid w:val="00F6315D"/>
    <w:rsid w:val="00F631A7"/>
    <w:rsid w:val="00F63334"/>
    <w:rsid w:val="00F63384"/>
    <w:rsid w:val="00F63500"/>
    <w:rsid w:val="00F6379B"/>
    <w:rsid w:val="00F63B41"/>
    <w:rsid w:val="00F64158"/>
    <w:rsid w:val="00F64345"/>
    <w:rsid w:val="00F65389"/>
    <w:rsid w:val="00F65654"/>
    <w:rsid w:val="00F6585F"/>
    <w:rsid w:val="00F65FA7"/>
    <w:rsid w:val="00F65FF3"/>
    <w:rsid w:val="00F6607E"/>
    <w:rsid w:val="00F66256"/>
    <w:rsid w:val="00F664CA"/>
    <w:rsid w:val="00F669C8"/>
    <w:rsid w:val="00F66FF4"/>
    <w:rsid w:val="00F67099"/>
    <w:rsid w:val="00F6733C"/>
    <w:rsid w:val="00F67386"/>
    <w:rsid w:val="00F701DD"/>
    <w:rsid w:val="00F70370"/>
    <w:rsid w:val="00F70455"/>
    <w:rsid w:val="00F7045B"/>
    <w:rsid w:val="00F704EC"/>
    <w:rsid w:val="00F70955"/>
    <w:rsid w:val="00F70983"/>
    <w:rsid w:val="00F71384"/>
    <w:rsid w:val="00F71501"/>
    <w:rsid w:val="00F717CE"/>
    <w:rsid w:val="00F717E3"/>
    <w:rsid w:val="00F7182B"/>
    <w:rsid w:val="00F7189F"/>
    <w:rsid w:val="00F71A51"/>
    <w:rsid w:val="00F71B7D"/>
    <w:rsid w:val="00F71DA2"/>
    <w:rsid w:val="00F71E4E"/>
    <w:rsid w:val="00F71F1D"/>
    <w:rsid w:val="00F722C2"/>
    <w:rsid w:val="00F724BF"/>
    <w:rsid w:val="00F72552"/>
    <w:rsid w:val="00F72745"/>
    <w:rsid w:val="00F72855"/>
    <w:rsid w:val="00F72AFE"/>
    <w:rsid w:val="00F73192"/>
    <w:rsid w:val="00F73486"/>
    <w:rsid w:val="00F7370E"/>
    <w:rsid w:val="00F7374B"/>
    <w:rsid w:val="00F73CF3"/>
    <w:rsid w:val="00F74362"/>
    <w:rsid w:val="00F743A0"/>
    <w:rsid w:val="00F74638"/>
    <w:rsid w:val="00F75012"/>
    <w:rsid w:val="00F7555C"/>
    <w:rsid w:val="00F7573F"/>
    <w:rsid w:val="00F7576D"/>
    <w:rsid w:val="00F758F6"/>
    <w:rsid w:val="00F75CA8"/>
    <w:rsid w:val="00F75D0F"/>
    <w:rsid w:val="00F75F00"/>
    <w:rsid w:val="00F76B20"/>
    <w:rsid w:val="00F76DA1"/>
    <w:rsid w:val="00F7746C"/>
    <w:rsid w:val="00F77530"/>
    <w:rsid w:val="00F775AF"/>
    <w:rsid w:val="00F77795"/>
    <w:rsid w:val="00F778A4"/>
    <w:rsid w:val="00F77AC1"/>
    <w:rsid w:val="00F77C9E"/>
    <w:rsid w:val="00F77EC8"/>
    <w:rsid w:val="00F77F4F"/>
    <w:rsid w:val="00F80639"/>
    <w:rsid w:val="00F8068E"/>
    <w:rsid w:val="00F80FD6"/>
    <w:rsid w:val="00F810E4"/>
    <w:rsid w:val="00F81608"/>
    <w:rsid w:val="00F8188C"/>
    <w:rsid w:val="00F81B90"/>
    <w:rsid w:val="00F81BAB"/>
    <w:rsid w:val="00F81CE1"/>
    <w:rsid w:val="00F8228A"/>
    <w:rsid w:val="00F82756"/>
    <w:rsid w:val="00F82932"/>
    <w:rsid w:val="00F82993"/>
    <w:rsid w:val="00F82AB3"/>
    <w:rsid w:val="00F82E3F"/>
    <w:rsid w:val="00F83184"/>
    <w:rsid w:val="00F8325E"/>
    <w:rsid w:val="00F83FD4"/>
    <w:rsid w:val="00F84024"/>
    <w:rsid w:val="00F841C0"/>
    <w:rsid w:val="00F84250"/>
    <w:rsid w:val="00F84400"/>
    <w:rsid w:val="00F8442F"/>
    <w:rsid w:val="00F8457A"/>
    <w:rsid w:val="00F845CA"/>
    <w:rsid w:val="00F8522F"/>
    <w:rsid w:val="00F857F6"/>
    <w:rsid w:val="00F85C91"/>
    <w:rsid w:val="00F860E2"/>
    <w:rsid w:val="00F861B7"/>
    <w:rsid w:val="00F86219"/>
    <w:rsid w:val="00F86660"/>
    <w:rsid w:val="00F8698B"/>
    <w:rsid w:val="00F87980"/>
    <w:rsid w:val="00F87A37"/>
    <w:rsid w:val="00F87CF9"/>
    <w:rsid w:val="00F90440"/>
    <w:rsid w:val="00F906E8"/>
    <w:rsid w:val="00F9098E"/>
    <w:rsid w:val="00F909D6"/>
    <w:rsid w:val="00F90E3A"/>
    <w:rsid w:val="00F90EFD"/>
    <w:rsid w:val="00F90F27"/>
    <w:rsid w:val="00F91334"/>
    <w:rsid w:val="00F91F50"/>
    <w:rsid w:val="00F920FE"/>
    <w:rsid w:val="00F9224A"/>
    <w:rsid w:val="00F922A4"/>
    <w:rsid w:val="00F925C3"/>
    <w:rsid w:val="00F92759"/>
    <w:rsid w:val="00F928A0"/>
    <w:rsid w:val="00F92A00"/>
    <w:rsid w:val="00F92EAF"/>
    <w:rsid w:val="00F92FF1"/>
    <w:rsid w:val="00F9369E"/>
    <w:rsid w:val="00F938BF"/>
    <w:rsid w:val="00F93949"/>
    <w:rsid w:val="00F93A1F"/>
    <w:rsid w:val="00F93FBD"/>
    <w:rsid w:val="00F94279"/>
    <w:rsid w:val="00F94396"/>
    <w:rsid w:val="00F943C1"/>
    <w:rsid w:val="00F9441B"/>
    <w:rsid w:val="00F944B4"/>
    <w:rsid w:val="00F947B6"/>
    <w:rsid w:val="00F94ECC"/>
    <w:rsid w:val="00F94EE0"/>
    <w:rsid w:val="00F954FC"/>
    <w:rsid w:val="00F95989"/>
    <w:rsid w:val="00F95BBC"/>
    <w:rsid w:val="00F9619D"/>
    <w:rsid w:val="00F97262"/>
    <w:rsid w:val="00F972F7"/>
    <w:rsid w:val="00F97AEE"/>
    <w:rsid w:val="00F97FBC"/>
    <w:rsid w:val="00FA028D"/>
    <w:rsid w:val="00FA056D"/>
    <w:rsid w:val="00FA05EF"/>
    <w:rsid w:val="00FA0711"/>
    <w:rsid w:val="00FA0C76"/>
    <w:rsid w:val="00FA1A9E"/>
    <w:rsid w:val="00FA1B01"/>
    <w:rsid w:val="00FA22CD"/>
    <w:rsid w:val="00FA23D6"/>
    <w:rsid w:val="00FA2434"/>
    <w:rsid w:val="00FA2482"/>
    <w:rsid w:val="00FA24C1"/>
    <w:rsid w:val="00FA2750"/>
    <w:rsid w:val="00FA286C"/>
    <w:rsid w:val="00FA2B63"/>
    <w:rsid w:val="00FA312B"/>
    <w:rsid w:val="00FA32EE"/>
    <w:rsid w:val="00FA3664"/>
    <w:rsid w:val="00FA3730"/>
    <w:rsid w:val="00FA3D0D"/>
    <w:rsid w:val="00FA3F60"/>
    <w:rsid w:val="00FA4148"/>
    <w:rsid w:val="00FA47CC"/>
    <w:rsid w:val="00FA4E54"/>
    <w:rsid w:val="00FA55AC"/>
    <w:rsid w:val="00FA5747"/>
    <w:rsid w:val="00FA5782"/>
    <w:rsid w:val="00FA5787"/>
    <w:rsid w:val="00FA5B7D"/>
    <w:rsid w:val="00FA5B84"/>
    <w:rsid w:val="00FA5C86"/>
    <w:rsid w:val="00FA5F8A"/>
    <w:rsid w:val="00FA61DA"/>
    <w:rsid w:val="00FA6528"/>
    <w:rsid w:val="00FA6547"/>
    <w:rsid w:val="00FA65A1"/>
    <w:rsid w:val="00FA68A5"/>
    <w:rsid w:val="00FA6AD5"/>
    <w:rsid w:val="00FA6BEE"/>
    <w:rsid w:val="00FA6D13"/>
    <w:rsid w:val="00FA6F5D"/>
    <w:rsid w:val="00FA796C"/>
    <w:rsid w:val="00FA7B16"/>
    <w:rsid w:val="00FA7CDC"/>
    <w:rsid w:val="00FB0906"/>
    <w:rsid w:val="00FB0B2A"/>
    <w:rsid w:val="00FB0CAD"/>
    <w:rsid w:val="00FB0CF9"/>
    <w:rsid w:val="00FB0FCD"/>
    <w:rsid w:val="00FB13F3"/>
    <w:rsid w:val="00FB175F"/>
    <w:rsid w:val="00FB1C89"/>
    <w:rsid w:val="00FB22BE"/>
    <w:rsid w:val="00FB2320"/>
    <w:rsid w:val="00FB23AC"/>
    <w:rsid w:val="00FB291C"/>
    <w:rsid w:val="00FB299B"/>
    <w:rsid w:val="00FB2EC6"/>
    <w:rsid w:val="00FB3178"/>
    <w:rsid w:val="00FB3608"/>
    <w:rsid w:val="00FB3B59"/>
    <w:rsid w:val="00FB3C02"/>
    <w:rsid w:val="00FB3EA4"/>
    <w:rsid w:val="00FB421D"/>
    <w:rsid w:val="00FB435E"/>
    <w:rsid w:val="00FB476F"/>
    <w:rsid w:val="00FB4894"/>
    <w:rsid w:val="00FB494B"/>
    <w:rsid w:val="00FB4A77"/>
    <w:rsid w:val="00FB4C08"/>
    <w:rsid w:val="00FB500E"/>
    <w:rsid w:val="00FB50E5"/>
    <w:rsid w:val="00FB57A7"/>
    <w:rsid w:val="00FB5AD2"/>
    <w:rsid w:val="00FB5CF4"/>
    <w:rsid w:val="00FB5E3D"/>
    <w:rsid w:val="00FB6194"/>
    <w:rsid w:val="00FB62BA"/>
    <w:rsid w:val="00FB6311"/>
    <w:rsid w:val="00FB68FF"/>
    <w:rsid w:val="00FB6A56"/>
    <w:rsid w:val="00FB6D2E"/>
    <w:rsid w:val="00FB6E21"/>
    <w:rsid w:val="00FB6EF5"/>
    <w:rsid w:val="00FB71EC"/>
    <w:rsid w:val="00FB7341"/>
    <w:rsid w:val="00FB7B0A"/>
    <w:rsid w:val="00FB7BD2"/>
    <w:rsid w:val="00FC0512"/>
    <w:rsid w:val="00FC0ADC"/>
    <w:rsid w:val="00FC0D0D"/>
    <w:rsid w:val="00FC0D75"/>
    <w:rsid w:val="00FC0E43"/>
    <w:rsid w:val="00FC102A"/>
    <w:rsid w:val="00FC107C"/>
    <w:rsid w:val="00FC1659"/>
    <w:rsid w:val="00FC17A3"/>
    <w:rsid w:val="00FC1AEB"/>
    <w:rsid w:val="00FC1F55"/>
    <w:rsid w:val="00FC2ECE"/>
    <w:rsid w:val="00FC3519"/>
    <w:rsid w:val="00FC3C35"/>
    <w:rsid w:val="00FC3F79"/>
    <w:rsid w:val="00FC418E"/>
    <w:rsid w:val="00FC4CCA"/>
    <w:rsid w:val="00FC5201"/>
    <w:rsid w:val="00FC52D2"/>
    <w:rsid w:val="00FC5861"/>
    <w:rsid w:val="00FC657F"/>
    <w:rsid w:val="00FC67E4"/>
    <w:rsid w:val="00FC6AD0"/>
    <w:rsid w:val="00FC7875"/>
    <w:rsid w:val="00FC7A97"/>
    <w:rsid w:val="00FC7AC1"/>
    <w:rsid w:val="00FC7AFE"/>
    <w:rsid w:val="00FC7F8F"/>
    <w:rsid w:val="00FC7FC0"/>
    <w:rsid w:val="00FD024C"/>
    <w:rsid w:val="00FD030D"/>
    <w:rsid w:val="00FD0548"/>
    <w:rsid w:val="00FD0884"/>
    <w:rsid w:val="00FD0D38"/>
    <w:rsid w:val="00FD0E85"/>
    <w:rsid w:val="00FD1113"/>
    <w:rsid w:val="00FD1285"/>
    <w:rsid w:val="00FD16E7"/>
    <w:rsid w:val="00FD1B10"/>
    <w:rsid w:val="00FD24D3"/>
    <w:rsid w:val="00FD256F"/>
    <w:rsid w:val="00FD283B"/>
    <w:rsid w:val="00FD2D98"/>
    <w:rsid w:val="00FD2F0D"/>
    <w:rsid w:val="00FD30B3"/>
    <w:rsid w:val="00FD3502"/>
    <w:rsid w:val="00FD3810"/>
    <w:rsid w:val="00FD3FBB"/>
    <w:rsid w:val="00FD41A5"/>
    <w:rsid w:val="00FD42C4"/>
    <w:rsid w:val="00FD42D8"/>
    <w:rsid w:val="00FD434F"/>
    <w:rsid w:val="00FD463B"/>
    <w:rsid w:val="00FD4AC9"/>
    <w:rsid w:val="00FD4D14"/>
    <w:rsid w:val="00FD5ED4"/>
    <w:rsid w:val="00FD6D50"/>
    <w:rsid w:val="00FD6E22"/>
    <w:rsid w:val="00FD741B"/>
    <w:rsid w:val="00FD74B5"/>
    <w:rsid w:val="00FD7A20"/>
    <w:rsid w:val="00FE04FC"/>
    <w:rsid w:val="00FE0C40"/>
    <w:rsid w:val="00FE0CD1"/>
    <w:rsid w:val="00FE1308"/>
    <w:rsid w:val="00FE138C"/>
    <w:rsid w:val="00FE14F1"/>
    <w:rsid w:val="00FE1607"/>
    <w:rsid w:val="00FE1751"/>
    <w:rsid w:val="00FE1909"/>
    <w:rsid w:val="00FE2621"/>
    <w:rsid w:val="00FE29FF"/>
    <w:rsid w:val="00FE2A1F"/>
    <w:rsid w:val="00FE2BC6"/>
    <w:rsid w:val="00FE2C9A"/>
    <w:rsid w:val="00FE2EF3"/>
    <w:rsid w:val="00FE3093"/>
    <w:rsid w:val="00FE324A"/>
    <w:rsid w:val="00FE36E4"/>
    <w:rsid w:val="00FE3D7B"/>
    <w:rsid w:val="00FE3EF4"/>
    <w:rsid w:val="00FE4051"/>
    <w:rsid w:val="00FE40CF"/>
    <w:rsid w:val="00FE4274"/>
    <w:rsid w:val="00FE431F"/>
    <w:rsid w:val="00FE4357"/>
    <w:rsid w:val="00FE4470"/>
    <w:rsid w:val="00FE4666"/>
    <w:rsid w:val="00FE4987"/>
    <w:rsid w:val="00FE531D"/>
    <w:rsid w:val="00FE568A"/>
    <w:rsid w:val="00FE57DC"/>
    <w:rsid w:val="00FE5B6A"/>
    <w:rsid w:val="00FE6037"/>
    <w:rsid w:val="00FE6282"/>
    <w:rsid w:val="00FE6316"/>
    <w:rsid w:val="00FE646E"/>
    <w:rsid w:val="00FE69A3"/>
    <w:rsid w:val="00FE6ACD"/>
    <w:rsid w:val="00FE6BD1"/>
    <w:rsid w:val="00FE6C61"/>
    <w:rsid w:val="00FE6F31"/>
    <w:rsid w:val="00FE7026"/>
    <w:rsid w:val="00FE7155"/>
    <w:rsid w:val="00FE7421"/>
    <w:rsid w:val="00FE74E2"/>
    <w:rsid w:val="00FE788B"/>
    <w:rsid w:val="00FE7B1F"/>
    <w:rsid w:val="00FF056B"/>
    <w:rsid w:val="00FF0814"/>
    <w:rsid w:val="00FF0A5C"/>
    <w:rsid w:val="00FF0E22"/>
    <w:rsid w:val="00FF1CB8"/>
    <w:rsid w:val="00FF2C75"/>
    <w:rsid w:val="00FF2E33"/>
    <w:rsid w:val="00FF2F7B"/>
    <w:rsid w:val="00FF3325"/>
    <w:rsid w:val="00FF3F93"/>
    <w:rsid w:val="00FF4163"/>
    <w:rsid w:val="00FF423A"/>
    <w:rsid w:val="00FF4DE4"/>
    <w:rsid w:val="00FF4E83"/>
    <w:rsid w:val="00FF4F05"/>
    <w:rsid w:val="00FF4F32"/>
    <w:rsid w:val="00FF5060"/>
    <w:rsid w:val="00FF56F3"/>
    <w:rsid w:val="00FF58CA"/>
    <w:rsid w:val="00FF59A4"/>
    <w:rsid w:val="00FF6064"/>
    <w:rsid w:val="00FF639D"/>
    <w:rsid w:val="00FF648D"/>
    <w:rsid w:val="00FF64BE"/>
    <w:rsid w:val="00FF6930"/>
    <w:rsid w:val="00FF69FC"/>
    <w:rsid w:val="00FF74B3"/>
    <w:rsid w:val="00FF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A0ED6F"/>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47C92"/>
    <w:rPr>
      <w:sz w:val="16"/>
      <w:szCs w:val="16"/>
    </w:rPr>
  </w:style>
  <w:style w:type="paragraph" w:styleId="CommentText">
    <w:name w:val="annotation text"/>
    <w:basedOn w:val="Normal"/>
    <w:link w:val="CommentTextChar"/>
    <w:uiPriority w:val="99"/>
    <w:semiHidden/>
    <w:unhideWhenUsed/>
    <w:rsid w:val="00D47C92"/>
    <w:rPr>
      <w:sz w:val="20"/>
      <w:szCs w:val="20"/>
    </w:rPr>
  </w:style>
  <w:style w:type="character" w:customStyle="1" w:styleId="CommentTextChar">
    <w:name w:val="Comment Text Char"/>
    <w:basedOn w:val="DefaultParagraphFont"/>
    <w:link w:val="CommentText"/>
    <w:uiPriority w:val="99"/>
    <w:semiHidden/>
    <w:rsid w:val="00D47C92"/>
  </w:style>
  <w:style w:type="paragraph" w:styleId="CommentSubject">
    <w:name w:val="annotation subject"/>
    <w:basedOn w:val="CommentText"/>
    <w:next w:val="CommentText"/>
    <w:link w:val="CommentSubjectChar"/>
    <w:uiPriority w:val="99"/>
    <w:semiHidden/>
    <w:unhideWhenUsed/>
    <w:rsid w:val="00D47C92"/>
    <w:rPr>
      <w:b/>
      <w:bCs/>
    </w:rPr>
  </w:style>
  <w:style w:type="character" w:customStyle="1" w:styleId="CommentSubjectChar">
    <w:name w:val="Comment Subject Char"/>
    <w:basedOn w:val="CommentTextChar"/>
    <w:link w:val="CommentSubject"/>
    <w:uiPriority w:val="99"/>
    <w:semiHidden/>
    <w:rsid w:val="00D4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A944-C3B1-4BC1-94A8-967E4F53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1F5EE-E3A0-4AA3-B008-64BE9F84E2A3}">
  <ds:schemaRefs>
    <ds:schemaRef ds:uri="http://schemas.microsoft.com/sharepoint/v3/contenttype/forms"/>
  </ds:schemaRefs>
</ds:datastoreItem>
</file>

<file path=customXml/itemProps3.xml><?xml version="1.0" encoding="utf-8"?>
<ds:datastoreItem xmlns:ds="http://schemas.openxmlformats.org/officeDocument/2006/customXml" ds:itemID="{BF7EBB9D-737E-4112-B143-A9803B924DAE}">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5688653a-aa66-415f-845c-ea4f7dd7ac37"/>
    <ds:schemaRef ds:uri="http://www.w3.org/XML/1998/namespace"/>
    <ds:schemaRef ds:uri="http://purl.org/dc/dcmitype/"/>
  </ds:schemaRefs>
</ds:datastoreItem>
</file>

<file path=customXml/itemProps4.xml><?xml version="1.0" encoding="utf-8"?>
<ds:datastoreItem xmlns:ds="http://schemas.openxmlformats.org/officeDocument/2006/customXml" ds:itemID="{675DC0B9-40A6-42B0-A4B4-9881137D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6424</Words>
  <Characters>34919</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3</cp:revision>
  <cp:lastPrinted>2014-02-17T17:16:00Z</cp:lastPrinted>
  <dcterms:created xsi:type="dcterms:W3CDTF">2020-05-12T21:06:00Z</dcterms:created>
  <dcterms:modified xsi:type="dcterms:W3CDTF">2020-05-12T21:07:00Z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