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586A741D" w14:textId="77777777" w:rsidR="005823CB" w:rsidRDefault="005823CB">
      <w:pPr>
        <w:pStyle w:val="Heading1"/>
        <w:jc w:val="center"/>
        <w:rPr>
          <w:rFonts w:ascii="Segoe UI" w:hAnsi="Segoe UI" w:cs="Segoe UI"/>
          <w:sz w:val="28"/>
          <w:u w:val="none"/>
        </w:rPr>
      </w:pPr>
    </w:p>
    <w:p w14:paraId="19FDD6EA" w14:textId="4B0D4DB2" w:rsidR="005E2583" w:rsidRPr="00FA3993" w:rsidRDefault="005823CB">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14:anchorId="3C370419" wp14:editId="5163748F">
                <wp:simplePos x="0" y="0"/>
                <wp:positionH relativeFrom="column">
                  <wp:posOffset>4678045</wp:posOffset>
                </wp:positionH>
                <wp:positionV relativeFrom="paragraph">
                  <wp:posOffset>36195</wp:posOffset>
                </wp:positionV>
                <wp:extent cx="1371600" cy="571500"/>
                <wp:effectExtent l="5715" t="5080" r="13335"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E71BE13" w14:textId="170B0655" w:rsidR="00781566" w:rsidRDefault="00FA3993">
                            <w:pPr>
                              <w:jc w:val="center"/>
                              <w:rPr>
                                <w:rFonts w:ascii="Segoe UI" w:hAnsi="Segoe UI" w:cs="Segoe UI"/>
                              </w:rPr>
                            </w:pPr>
                            <w:r>
                              <w:rPr>
                                <w:rFonts w:ascii="Segoe UI" w:hAnsi="Segoe UI" w:cs="Segoe UI"/>
                                <w:b/>
                              </w:rPr>
                              <w:t xml:space="preserve">BOD </w:t>
                            </w:r>
                            <w:r w:rsidR="005823CB">
                              <w:rPr>
                                <w:rFonts w:ascii="Segoe UI" w:hAnsi="Segoe UI" w:cs="Segoe UI"/>
                                <w:b/>
                              </w:rPr>
                              <w:t>46</w:t>
                            </w:r>
                            <w:r>
                              <w:rPr>
                                <w:rFonts w:ascii="Segoe UI" w:hAnsi="Segoe UI" w:cs="Segoe UI"/>
                                <w:b/>
                              </w:rPr>
                              <w:t>/20</w:t>
                            </w:r>
                            <w:r w:rsidR="0097530A">
                              <w:rPr>
                                <w:rFonts w:ascii="Segoe UI" w:hAnsi="Segoe UI" w:cs="Segoe UI"/>
                                <w:b/>
                              </w:rPr>
                              <w:t>2</w:t>
                            </w:r>
                            <w:r w:rsidR="00FC13A1">
                              <w:rPr>
                                <w:rFonts w:ascii="Segoe UI" w:hAnsi="Segoe UI" w:cs="Segoe UI"/>
                                <w:b/>
                              </w:rPr>
                              <w:t>1</w:t>
                            </w:r>
                          </w:p>
                          <w:p w14:paraId="6C95D97C" w14:textId="1CFE98BD"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056A67">
                              <w:rPr>
                                <w:rFonts w:ascii="Segoe UI" w:hAnsi="Segoe UI" w:cs="Segoe UI"/>
                                <w:sz w:val="22"/>
                                <w:szCs w:val="22"/>
                              </w:rPr>
                              <w:t>0</w:t>
                            </w:r>
                            <w:r w:rsidR="00F6248A">
                              <w:rPr>
                                <w:rFonts w:ascii="Segoe UI" w:hAnsi="Segoe UI" w:cs="Segoe UI"/>
                                <w:sz w:val="22"/>
                                <w:szCs w:val="22"/>
                              </w:rPr>
                              <w:t>5</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419" id="Rectangle 10" o:spid="_x0000_s1026" style="position:absolute;left:0;text-align:left;margin-left:368.35pt;margin-top:2.8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">
                <v:textbox inset="0,0,0,0">
                  <w:txbxContent>
                    <w:p w14:paraId="7E71BE13" w14:textId="170B0655" w:rsidR="00781566" w:rsidRDefault="00FA3993">
                      <w:pPr>
                        <w:jc w:val="center"/>
                        <w:rPr>
                          <w:rFonts w:ascii="Segoe UI" w:hAnsi="Segoe UI" w:cs="Segoe UI"/>
                        </w:rPr>
                      </w:pPr>
                      <w:r>
                        <w:rPr>
                          <w:rFonts w:ascii="Segoe UI" w:hAnsi="Segoe UI" w:cs="Segoe UI"/>
                          <w:b/>
                        </w:rPr>
                        <w:t xml:space="preserve">BOD </w:t>
                      </w:r>
                      <w:r w:rsidR="005823CB">
                        <w:rPr>
                          <w:rFonts w:ascii="Segoe UI" w:hAnsi="Segoe UI" w:cs="Segoe UI"/>
                          <w:b/>
                        </w:rPr>
                        <w:t>46</w:t>
                      </w:r>
                      <w:r>
                        <w:rPr>
                          <w:rFonts w:ascii="Segoe UI" w:hAnsi="Segoe UI" w:cs="Segoe UI"/>
                          <w:b/>
                        </w:rPr>
                        <w:t>/20</w:t>
                      </w:r>
                      <w:r w:rsidR="0097530A">
                        <w:rPr>
                          <w:rFonts w:ascii="Segoe UI" w:hAnsi="Segoe UI" w:cs="Segoe UI"/>
                          <w:b/>
                        </w:rPr>
                        <w:t>2</w:t>
                      </w:r>
                      <w:r w:rsidR="00FC13A1">
                        <w:rPr>
                          <w:rFonts w:ascii="Segoe UI" w:hAnsi="Segoe UI" w:cs="Segoe UI"/>
                          <w:b/>
                        </w:rPr>
                        <w:t>1</w:t>
                      </w:r>
                    </w:p>
                    <w:p w14:paraId="6C95D97C" w14:textId="1CFE98BD"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056A67">
                        <w:rPr>
                          <w:rFonts w:ascii="Segoe UI" w:hAnsi="Segoe UI" w:cs="Segoe UI"/>
                          <w:sz w:val="22"/>
                          <w:szCs w:val="22"/>
                        </w:rPr>
                        <w:t>0</w:t>
                      </w:r>
                      <w:r w:rsidR="00F6248A">
                        <w:rPr>
                          <w:rFonts w:ascii="Segoe UI" w:hAnsi="Segoe UI" w:cs="Segoe UI"/>
                          <w:sz w:val="22"/>
                          <w:szCs w:val="22"/>
                        </w:rPr>
                        <w:t>5</w:t>
                      </w:r>
                      <w:r>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561363A4"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77777777" w:rsidR="00FA3993" w:rsidRDefault="00FA3993">
      <w:pPr>
        <w:pStyle w:val="Heading1"/>
        <w:jc w:val="center"/>
        <w:rPr>
          <w:rFonts w:ascii="Segoe UI" w:hAnsi="Segoe UI" w:cs="Segoe UI"/>
          <w:sz w:val="28"/>
          <w:u w:val="none"/>
        </w:rPr>
      </w:pPr>
    </w:p>
    <w:p w14:paraId="43257862"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7777777" w:rsidR="005D3499" w:rsidRPr="00FA3993" w:rsidRDefault="005D3499" w:rsidP="00A85311">
      <w:pPr>
        <w:rPr>
          <w:rFonts w:ascii="Segoe UI" w:hAnsi="Segoe UI" w:cs="Segoe UI"/>
          <w:b/>
        </w:rPr>
      </w:pPr>
    </w:p>
    <w:p w14:paraId="768E65AA" w14:textId="702DCD42" w:rsidR="005D3499" w:rsidRPr="00FA3993" w:rsidRDefault="008027CC">
      <w:pPr>
        <w:jc w:val="center"/>
        <w:rPr>
          <w:rFonts w:ascii="Segoe UI" w:hAnsi="Segoe UI" w:cs="Segoe UI"/>
          <w:b/>
        </w:rPr>
      </w:pPr>
      <w:r>
        <w:rPr>
          <w:rFonts w:ascii="Segoe UI" w:hAnsi="Segoe UI" w:cs="Segoe UI"/>
          <w:b/>
        </w:rPr>
        <w:t>28</w:t>
      </w:r>
      <w:r w:rsidR="005823CB" w:rsidRPr="005823CB">
        <w:rPr>
          <w:rFonts w:ascii="Segoe UI" w:hAnsi="Segoe UI" w:cs="Segoe UI"/>
          <w:b/>
          <w:vertAlign w:val="superscript"/>
        </w:rPr>
        <w:t>th</w:t>
      </w:r>
      <w:r w:rsidR="005823CB">
        <w:rPr>
          <w:rFonts w:ascii="Segoe UI" w:hAnsi="Segoe UI" w:cs="Segoe UI"/>
          <w:b/>
        </w:rPr>
        <w:t xml:space="preserve"> </w:t>
      </w:r>
      <w:r>
        <w:rPr>
          <w:rFonts w:ascii="Segoe UI" w:hAnsi="Segoe UI" w:cs="Segoe UI"/>
          <w:b/>
        </w:rPr>
        <w:t>July</w:t>
      </w:r>
      <w:r w:rsidR="00A016A0">
        <w:rPr>
          <w:rFonts w:ascii="Segoe UI" w:hAnsi="Segoe UI" w:cs="Segoe UI"/>
          <w:b/>
        </w:rPr>
        <w:t xml:space="preserve"> 20</w:t>
      </w:r>
      <w:r w:rsidR="0097530A">
        <w:rPr>
          <w:rFonts w:ascii="Segoe UI" w:hAnsi="Segoe UI" w:cs="Segoe UI"/>
          <w:b/>
        </w:rPr>
        <w:t>2</w:t>
      </w:r>
      <w:r w:rsidR="00FC13A1">
        <w:rPr>
          <w:rFonts w:ascii="Segoe UI" w:hAnsi="Segoe UI" w:cs="Segoe UI"/>
          <w:b/>
        </w:rPr>
        <w:t>1</w:t>
      </w:r>
    </w:p>
    <w:p w14:paraId="4FDF2B42" w14:textId="77777777" w:rsidR="005D3499" w:rsidRPr="00FA3993" w:rsidRDefault="005D3499">
      <w:pPr>
        <w:jc w:val="center"/>
        <w:rPr>
          <w:rFonts w:ascii="Segoe UI" w:hAnsi="Segoe UI" w:cs="Segoe UI"/>
          <w:b/>
        </w:rPr>
      </w:pPr>
    </w:p>
    <w:p w14:paraId="3F8B7099" w14:textId="04F03BC2" w:rsidR="005D3499" w:rsidRPr="00FA3993" w:rsidRDefault="00F6248A" w:rsidP="00FD2279">
      <w:pPr>
        <w:jc w:val="center"/>
        <w:rPr>
          <w:rFonts w:ascii="Segoe UI" w:hAnsi="Segoe UI" w:cs="Segoe UI"/>
          <w:b/>
        </w:rPr>
      </w:pPr>
      <w:r>
        <w:rPr>
          <w:rFonts w:ascii="Segoe UI" w:hAnsi="Segoe UI" w:cs="Segoe UI"/>
          <w:b/>
        </w:rPr>
        <w:t>Trust Chair’s report</w:t>
      </w:r>
    </w:p>
    <w:p w14:paraId="636B6D74" w14:textId="77777777" w:rsidR="005D3499" w:rsidRPr="00FA3993" w:rsidRDefault="005D3499">
      <w:pPr>
        <w:rPr>
          <w:rFonts w:ascii="Segoe UI" w:hAnsi="Segoe UI" w:cs="Segoe UI"/>
          <w:b/>
        </w:rPr>
      </w:pPr>
    </w:p>
    <w:p w14:paraId="2B52ED1C" w14:textId="73C3376A" w:rsidR="00241A66" w:rsidRDefault="00292613" w:rsidP="00241A66">
      <w:pPr>
        <w:jc w:val="center"/>
        <w:rPr>
          <w:rFonts w:ascii="Segoe UI" w:hAnsi="Segoe UI" w:cs="Segoe UI"/>
        </w:rPr>
      </w:pPr>
      <w:r w:rsidRPr="00FA3993">
        <w:rPr>
          <w:rFonts w:ascii="Segoe UI" w:hAnsi="Segoe UI" w:cs="Segoe UI"/>
          <w:b/>
          <w:u w:val="single"/>
        </w:rPr>
        <w:t>For: Information/</w:t>
      </w:r>
      <w:r w:rsidR="006B14EF">
        <w:rPr>
          <w:rFonts w:ascii="Segoe UI" w:hAnsi="Segoe UI" w:cs="Segoe UI"/>
          <w:b/>
          <w:u w:val="single"/>
        </w:rPr>
        <w:t>Discussion</w:t>
      </w:r>
    </w:p>
    <w:p w14:paraId="03F145BF" w14:textId="77777777" w:rsidR="00292613" w:rsidRPr="00FA3993" w:rsidRDefault="00292613">
      <w:pPr>
        <w:rPr>
          <w:rFonts w:ascii="Segoe UI" w:hAnsi="Segoe UI" w:cs="Segoe UI"/>
          <w:b/>
        </w:rPr>
      </w:pPr>
    </w:p>
    <w:p w14:paraId="403EA60E" w14:textId="3B3FE9BD" w:rsidR="008027CC" w:rsidRPr="008027CC" w:rsidRDefault="008027CC" w:rsidP="008027CC">
      <w:pPr>
        <w:jc w:val="both"/>
        <w:rPr>
          <w:rFonts w:ascii="Segoe UI" w:hAnsi="Segoe UI" w:cs="Segoe UI"/>
          <w:bCs/>
          <w:lang w:val="en-GB"/>
        </w:rPr>
      </w:pPr>
      <w:r w:rsidRPr="008027CC">
        <w:rPr>
          <w:rFonts w:ascii="Segoe UI" w:hAnsi="Segoe UI" w:cs="Segoe UI"/>
          <w:bCs/>
          <w:lang w:val="en-GB"/>
        </w:rPr>
        <w:t xml:space="preserve">Apparently, a couple of the candidates to succeed Sir Simon Stevens as </w:t>
      </w:r>
      <w:r w:rsidR="003A367F">
        <w:rPr>
          <w:rFonts w:ascii="Segoe UI" w:hAnsi="Segoe UI" w:cs="Segoe UI"/>
          <w:bCs/>
          <w:lang w:val="en-GB"/>
        </w:rPr>
        <w:t>C</w:t>
      </w:r>
      <w:r w:rsidRPr="008027CC">
        <w:rPr>
          <w:rFonts w:ascii="Segoe UI" w:hAnsi="Segoe UI" w:cs="Segoe UI"/>
          <w:bCs/>
          <w:lang w:val="en-GB"/>
        </w:rPr>
        <w:t xml:space="preserve">hief </w:t>
      </w:r>
      <w:r w:rsidR="003A367F">
        <w:rPr>
          <w:rFonts w:ascii="Segoe UI" w:hAnsi="Segoe UI" w:cs="Segoe UI"/>
          <w:bCs/>
          <w:lang w:val="en-GB"/>
        </w:rPr>
        <w:t>E</w:t>
      </w:r>
      <w:r w:rsidRPr="008027CC">
        <w:rPr>
          <w:rFonts w:ascii="Segoe UI" w:hAnsi="Segoe UI" w:cs="Segoe UI"/>
          <w:bCs/>
          <w:lang w:val="en-GB"/>
        </w:rPr>
        <w:t>xecutive of NHS England have been in touch with Claire Murdoch, the mental health lead, to inform themselves and quiz her about the state of mental health provision. That</w:t>
      </w:r>
      <w:r w:rsidR="00511D3D">
        <w:rPr>
          <w:rFonts w:ascii="Segoe UI" w:hAnsi="Segoe UI" w:cs="Segoe UI"/>
          <w:bCs/>
          <w:lang w:val="en-GB"/>
        </w:rPr>
        <w:t xml:space="preserve"> i</w:t>
      </w:r>
      <w:r w:rsidRPr="008027CC">
        <w:rPr>
          <w:rFonts w:ascii="Segoe UI" w:hAnsi="Segoe UI" w:cs="Segoe UI"/>
          <w:bCs/>
          <w:lang w:val="en-GB"/>
        </w:rPr>
        <w:t xml:space="preserve">s encouraging, except there are reputedly four candidates. Either the others are already well enough informed or (ring the alarm bells) they are missing the large and sustained emphasis that the outgoing regime has placed on mental health. </w:t>
      </w:r>
      <w:r w:rsidR="00690F16">
        <w:rPr>
          <w:rFonts w:ascii="Segoe UI" w:hAnsi="Segoe UI" w:cs="Segoe UI"/>
          <w:bCs/>
          <w:lang w:val="en-GB"/>
        </w:rPr>
        <w:t xml:space="preserve"> </w:t>
      </w:r>
      <w:r w:rsidRPr="008027CC">
        <w:rPr>
          <w:rFonts w:ascii="Segoe UI" w:hAnsi="Segoe UI" w:cs="Segoe UI"/>
          <w:bCs/>
          <w:lang w:val="en-GB"/>
        </w:rPr>
        <w:t xml:space="preserve">Whether that continues under the new </w:t>
      </w:r>
      <w:r w:rsidR="003A367F">
        <w:rPr>
          <w:rFonts w:ascii="Segoe UI" w:hAnsi="Segoe UI" w:cs="Segoe UI"/>
          <w:bCs/>
          <w:lang w:val="en-GB"/>
        </w:rPr>
        <w:t>S</w:t>
      </w:r>
      <w:r w:rsidRPr="008027CC">
        <w:rPr>
          <w:rFonts w:ascii="Segoe UI" w:hAnsi="Segoe UI" w:cs="Segoe UI"/>
          <w:bCs/>
          <w:lang w:val="en-GB"/>
        </w:rPr>
        <w:t xml:space="preserve">ecretary of </w:t>
      </w:r>
      <w:r w:rsidR="003A367F">
        <w:rPr>
          <w:rFonts w:ascii="Segoe UI" w:hAnsi="Segoe UI" w:cs="Segoe UI"/>
          <w:bCs/>
          <w:lang w:val="en-GB"/>
        </w:rPr>
        <w:t>S</w:t>
      </w:r>
      <w:r w:rsidRPr="008027CC">
        <w:rPr>
          <w:rFonts w:ascii="Segoe UI" w:hAnsi="Segoe UI" w:cs="Segoe UI"/>
          <w:bCs/>
          <w:lang w:val="en-GB"/>
        </w:rPr>
        <w:t>tate</w:t>
      </w:r>
      <w:r w:rsidR="00690F16">
        <w:rPr>
          <w:rFonts w:ascii="Segoe UI" w:hAnsi="Segoe UI" w:cs="Segoe UI"/>
          <w:bCs/>
          <w:lang w:val="en-GB"/>
        </w:rPr>
        <w:t>,</w:t>
      </w:r>
      <w:r w:rsidRPr="008027CC">
        <w:rPr>
          <w:rFonts w:ascii="Segoe UI" w:hAnsi="Segoe UI" w:cs="Segoe UI"/>
          <w:bCs/>
          <w:lang w:val="en-GB"/>
        </w:rPr>
        <w:t xml:space="preserve"> Sajid Javid</w:t>
      </w:r>
      <w:r w:rsidR="00690F16">
        <w:rPr>
          <w:rFonts w:ascii="Segoe UI" w:hAnsi="Segoe UI" w:cs="Segoe UI"/>
          <w:bCs/>
          <w:lang w:val="en-GB"/>
        </w:rPr>
        <w:t>,</w:t>
      </w:r>
      <w:r w:rsidRPr="008027CC">
        <w:rPr>
          <w:rFonts w:ascii="Segoe UI" w:hAnsi="Segoe UI" w:cs="Segoe UI"/>
          <w:bCs/>
          <w:lang w:val="en-GB"/>
        </w:rPr>
        <w:t xml:space="preserve"> is to be discovered but we can be reasonably assured that the person chairing the appointments panel for the new </w:t>
      </w:r>
      <w:r w:rsidR="003A367F">
        <w:rPr>
          <w:rFonts w:ascii="Segoe UI" w:hAnsi="Segoe UI" w:cs="Segoe UI"/>
          <w:bCs/>
          <w:lang w:val="en-GB"/>
        </w:rPr>
        <w:t>C</w:t>
      </w:r>
      <w:r w:rsidRPr="008027CC">
        <w:rPr>
          <w:rFonts w:ascii="Segoe UI" w:hAnsi="Segoe UI" w:cs="Segoe UI"/>
          <w:bCs/>
          <w:lang w:val="en-GB"/>
        </w:rPr>
        <w:t xml:space="preserve">hief </w:t>
      </w:r>
      <w:r w:rsidR="003A367F">
        <w:rPr>
          <w:rFonts w:ascii="Segoe UI" w:hAnsi="Segoe UI" w:cs="Segoe UI"/>
          <w:bCs/>
          <w:lang w:val="en-GB"/>
        </w:rPr>
        <w:t>E</w:t>
      </w:r>
      <w:r w:rsidRPr="008027CC">
        <w:rPr>
          <w:rFonts w:ascii="Segoe UI" w:hAnsi="Segoe UI" w:cs="Segoe UI"/>
          <w:bCs/>
          <w:lang w:val="en-GB"/>
        </w:rPr>
        <w:t>xecutive</w:t>
      </w:r>
      <w:r w:rsidR="00690F16">
        <w:rPr>
          <w:rFonts w:ascii="Segoe UI" w:hAnsi="Segoe UI" w:cs="Segoe UI"/>
          <w:bCs/>
          <w:lang w:val="en-GB"/>
        </w:rPr>
        <w:t xml:space="preserve">, </w:t>
      </w:r>
      <w:r w:rsidRPr="008027CC">
        <w:rPr>
          <w:rFonts w:ascii="Segoe UI" w:hAnsi="Segoe UI" w:cs="Segoe UI"/>
          <w:bCs/>
          <w:lang w:val="en-GB"/>
        </w:rPr>
        <w:t>Lord David Prior</w:t>
      </w:r>
      <w:r w:rsidR="00690F16">
        <w:rPr>
          <w:rFonts w:ascii="Segoe UI" w:hAnsi="Segoe UI" w:cs="Segoe UI"/>
          <w:bCs/>
          <w:lang w:val="en-GB"/>
        </w:rPr>
        <w:t xml:space="preserve">, </w:t>
      </w:r>
      <w:r w:rsidRPr="008027CC">
        <w:rPr>
          <w:rFonts w:ascii="Segoe UI" w:hAnsi="Segoe UI" w:cs="Segoe UI"/>
          <w:bCs/>
          <w:lang w:val="en-GB"/>
        </w:rPr>
        <w:t xml:space="preserve">knows about mental health need. </w:t>
      </w:r>
      <w:r w:rsidR="00690F16">
        <w:rPr>
          <w:rFonts w:ascii="Segoe UI" w:hAnsi="Segoe UI" w:cs="Segoe UI"/>
          <w:bCs/>
          <w:lang w:val="en-GB"/>
        </w:rPr>
        <w:t xml:space="preserve"> </w:t>
      </w:r>
      <w:r w:rsidRPr="008027CC">
        <w:rPr>
          <w:rFonts w:ascii="Segoe UI" w:hAnsi="Segoe UI" w:cs="Segoe UI"/>
          <w:bCs/>
          <w:lang w:val="en-GB"/>
        </w:rPr>
        <w:t>He surely came away from his recent visit to the Warneford Hospital convinced that attempting to treat seriously ill patients in buildings dating from the mid 19</w:t>
      </w:r>
      <w:r w:rsidRPr="008027CC">
        <w:rPr>
          <w:rFonts w:ascii="Segoe UI" w:hAnsi="Segoe UI" w:cs="Segoe UI"/>
          <w:bCs/>
          <w:vertAlign w:val="superscript"/>
          <w:lang w:val="en-GB"/>
        </w:rPr>
        <w:t>th</w:t>
      </w:r>
      <w:r w:rsidRPr="008027CC">
        <w:rPr>
          <w:rFonts w:ascii="Segoe UI" w:hAnsi="Segoe UI" w:cs="Segoe UI"/>
          <w:bCs/>
          <w:lang w:val="en-GB"/>
        </w:rPr>
        <w:t xml:space="preserve"> century is a scandal.</w:t>
      </w:r>
    </w:p>
    <w:p w14:paraId="3E753F6D" w14:textId="77777777" w:rsidR="008027CC" w:rsidRPr="008027CC" w:rsidRDefault="008027CC" w:rsidP="008027CC">
      <w:pPr>
        <w:jc w:val="both"/>
        <w:rPr>
          <w:rFonts w:ascii="Segoe UI" w:hAnsi="Segoe UI" w:cs="Segoe UI"/>
          <w:bCs/>
          <w:lang w:val="en-GB"/>
        </w:rPr>
      </w:pPr>
    </w:p>
    <w:p w14:paraId="330F185B" w14:textId="1E6E8897" w:rsidR="008027CC" w:rsidRPr="008027CC" w:rsidRDefault="008027CC" w:rsidP="008027CC">
      <w:pPr>
        <w:jc w:val="both"/>
        <w:rPr>
          <w:rFonts w:ascii="Segoe UI" w:hAnsi="Segoe UI" w:cs="Segoe UI"/>
          <w:bCs/>
          <w:lang w:val="en-GB"/>
        </w:rPr>
      </w:pPr>
      <w:r w:rsidRPr="008027CC">
        <w:rPr>
          <w:rFonts w:ascii="Segoe UI" w:hAnsi="Segoe UI" w:cs="Segoe UI"/>
          <w:bCs/>
          <w:lang w:val="en-GB"/>
        </w:rPr>
        <w:t xml:space="preserve">Parity of treatment for mental health in funding (still a goal rather than a reality, despite welcome progress in the Mental Health Investment Standard) needs to be matched by parity of attention. The eminent psychiatrist Sir Simon Wessely reported two years ago, recommending changes in mental health law – not drastic but important revisions to regulation, securing the rights of patients and tidying up the boundary with mental capacity rules. </w:t>
      </w:r>
      <w:r w:rsidR="00690F16">
        <w:rPr>
          <w:rFonts w:ascii="Segoe UI" w:hAnsi="Segoe UI" w:cs="Segoe UI"/>
          <w:bCs/>
          <w:lang w:val="en-GB"/>
        </w:rPr>
        <w:t xml:space="preserve"> </w:t>
      </w:r>
      <w:r w:rsidRPr="008027CC">
        <w:rPr>
          <w:rFonts w:ascii="Segoe UI" w:hAnsi="Segoe UI" w:cs="Segoe UI"/>
          <w:bCs/>
          <w:lang w:val="en-GB"/>
        </w:rPr>
        <w:t xml:space="preserve">These changes require parliamentary time and there is a danger they will be shoved to the back of the queue. </w:t>
      </w:r>
      <w:r w:rsidR="00690F16">
        <w:rPr>
          <w:rFonts w:ascii="Segoe UI" w:hAnsi="Segoe UI" w:cs="Segoe UI"/>
          <w:bCs/>
          <w:lang w:val="en-GB"/>
        </w:rPr>
        <w:t xml:space="preserve"> </w:t>
      </w:r>
      <w:r w:rsidRPr="008027CC">
        <w:rPr>
          <w:rFonts w:ascii="Segoe UI" w:hAnsi="Segoe UI" w:cs="Segoe UI"/>
          <w:bCs/>
          <w:lang w:val="en-GB"/>
        </w:rPr>
        <w:t>As a large trust providing mental health services, we should speak up and tell ministers, civil servants and the media these are no longer the Cinderella of the NHS.</w:t>
      </w:r>
    </w:p>
    <w:p w14:paraId="65263A24" w14:textId="77777777" w:rsidR="008027CC" w:rsidRPr="008027CC" w:rsidRDefault="008027CC" w:rsidP="008027CC">
      <w:pPr>
        <w:jc w:val="both"/>
        <w:rPr>
          <w:rFonts w:ascii="Segoe UI" w:hAnsi="Segoe UI" w:cs="Segoe UI"/>
          <w:bCs/>
          <w:lang w:val="en-GB"/>
        </w:rPr>
      </w:pPr>
    </w:p>
    <w:p w14:paraId="0691642D" w14:textId="6C0E33D0" w:rsidR="008027CC" w:rsidRPr="008027CC" w:rsidRDefault="008027CC" w:rsidP="008027CC">
      <w:pPr>
        <w:jc w:val="both"/>
        <w:rPr>
          <w:rFonts w:ascii="Segoe UI" w:hAnsi="Segoe UI" w:cs="Segoe UI"/>
          <w:bCs/>
          <w:lang w:val="en-GB"/>
        </w:rPr>
      </w:pPr>
      <w:r w:rsidRPr="008027CC">
        <w:rPr>
          <w:rFonts w:ascii="Segoe UI" w:hAnsi="Segoe UI" w:cs="Segoe UI"/>
          <w:bCs/>
          <w:lang w:val="en-GB"/>
        </w:rPr>
        <w:lastRenderedPageBreak/>
        <w:t xml:space="preserve">Transition at the top of the NHS is echoed by changes on our </w:t>
      </w:r>
      <w:r w:rsidR="00994A80">
        <w:rPr>
          <w:rFonts w:ascii="Segoe UI" w:hAnsi="Segoe UI" w:cs="Segoe UI"/>
          <w:bCs/>
          <w:lang w:val="en-GB"/>
        </w:rPr>
        <w:t>B</w:t>
      </w:r>
      <w:r w:rsidRPr="008027CC">
        <w:rPr>
          <w:rFonts w:ascii="Segoe UI" w:hAnsi="Segoe UI" w:cs="Segoe UI"/>
          <w:bCs/>
          <w:lang w:val="en-GB"/>
        </w:rPr>
        <w:t xml:space="preserve">oard. </w:t>
      </w:r>
      <w:r w:rsidR="00994A80">
        <w:rPr>
          <w:rFonts w:ascii="Segoe UI" w:hAnsi="Segoe UI" w:cs="Segoe UI"/>
          <w:bCs/>
          <w:lang w:val="en-GB"/>
        </w:rPr>
        <w:t xml:space="preserve"> </w:t>
      </w:r>
      <w:r w:rsidRPr="008027CC">
        <w:rPr>
          <w:rFonts w:ascii="Segoe UI" w:hAnsi="Segoe UI" w:cs="Segoe UI"/>
          <w:bCs/>
          <w:lang w:val="en-GB"/>
        </w:rPr>
        <w:t xml:space="preserve">It is great to welcome new recruits (see </w:t>
      </w:r>
      <w:r w:rsidR="00994A80">
        <w:rPr>
          <w:rFonts w:ascii="Segoe UI" w:hAnsi="Segoe UI" w:cs="Segoe UI"/>
          <w:bCs/>
          <w:lang w:val="en-GB"/>
        </w:rPr>
        <w:t>the Chief Executive’s</w:t>
      </w:r>
      <w:r w:rsidRPr="008027CC">
        <w:rPr>
          <w:rFonts w:ascii="Segoe UI" w:hAnsi="Segoe UI" w:cs="Segoe UI"/>
          <w:bCs/>
          <w:lang w:val="en-GB"/>
        </w:rPr>
        <w:t xml:space="preserve"> report) but it</w:t>
      </w:r>
      <w:r w:rsidR="00994A80">
        <w:rPr>
          <w:rFonts w:ascii="Segoe UI" w:hAnsi="Segoe UI" w:cs="Segoe UI"/>
          <w:bCs/>
          <w:lang w:val="en-GB"/>
        </w:rPr>
        <w:t xml:space="preserve"> i</w:t>
      </w:r>
      <w:r w:rsidRPr="008027CC">
        <w:rPr>
          <w:rFonts w:ascii="Segoe UI" w:hAnsi="Segoe UI" w:cs="Segoe UI"/>
          <w:bCs/>
          <w:lang w:val="en-GB"/>
        </w:rPr>
        <w:t>s also gratifying that members of our senior team such as Debbie Richards</w:t>
      </w:r>
      <w:r w:rsidR="00994A80">
        <w:rPr>
          <w:rFonts w:ascii="Segoe UI" w:hAnsi="Segoe UI" w:cs="Segoe UI"/>
          <w:bCs/>
          <w:lang w:val="en-GB"/>
        </w:rPr>
        <w:t>,</w:t>
      </w:r>
      <w:r w:rsidRPr="008027CC">
        <w:rPr>
          <w:rFonts w:ascii="Segoe UI" w:hAnsi="Segoe UI" w:cs="Segoe UI"/>
          <w:bCs/>
          <w:lang w:val="en-GB"/>
        </w:rPr>
        <w:t xml:space="preserve"> </w:t>
      </w:r>
      <w:r w:rsidR="00994A80" w:rsidRPr="00994A80">
        <w:rPr>
          <w:rFonts w:ascii="Segoe UI" w:hAnsi="Segoe UI" w:cs="Segoe UI"/>
          <w:bCs/>
          <w:lang w:val="en-GB"/>
        </w:rPr>
        <w:t>Executive Managing Director for Mental Health &amp; Learning Disability &amp; Autism</w:t>
      </w:r>
      <w:r w:rsidR="00994A80">
        <w:rPr>
          <w:rFonts w:ascii="Segoe UI" w:hAnsi="Segoe UI" w:cs="Segoe UI"/>
          <w:bCs/>
          <w:lang w:val="en-GB"/>
        </w:rPr>
        <w:t>,</w:t>
      </w:r>
      <w:r w:rsidR="00994A80" w:rsidRPr="00994A80">
        <w:rPr>
          <w:rFonts w:ascii="Segoe UI" w:hAnsi="Segoe UI" w:cs="Segoe UI"/>
          <w:bCs/>
          <w:lang w:val="en-GB"/>
        </w:rPr>
        <w:t xml:space="preserve"> </w:t>
      </w:r>
      <w:r w:rsidRPr="008027CC">
        <w:rPr>
          <w:rFonts w:ascii="Segoe UI" w:hAnsi="Segoe UI" w:cs="Segoe UI"/>
          <w:bCs/>
          <w:lang w:val="en-GB"/>
        </w:rPr>
        <w:t xml:space="preserve">can move on and up, offering their leadership and experience elsewhere in the NHS. </w:t>
      </w:r>
      <w:r w:rsidR="00994A80">
        <w:rPr>
          <w:rFonts w:ascii="Segoe UI" w:hAnsi="Segoe UI" w:cs="Segoe UI"/>
          <w:bCs/>
          <w:lang w:val="en-GB"/>
        </w:rPr>
        <w:t xml:space="preserve"> </w:t>
      </w:r>
      <w:r w:rsidRPr="008027CC">
        <w:rPr>
          <w:rFonts w:ascii="Segoe UI" w:hAnsi="Segoe UI" w:cs="Segoe UI"/>
          <w:bCs/>
          <w:lang w:val="en-GB"/>
        </w:rPr>
        <w:t xml:space="preserve">For </w:t>
      </w:r>
      <w:r w:rsidR="00994A80">
        <w:rPr>
          <w:rFonts w:ascii="Segoe UI" w:hAnsi="Segoe UI" w:cs="Segoe UI"/>
          <w:bCs/>
          <w:lang w:val="en-GB"/>
        </w:rPr>
        <w:t xml:space="preserve">the Trust </w:t>
      </w:r>
      <w:r w:rsidRPr="008027CC">
        <w:rPr>
          <w:rFonts w:ascii="Segoe UI" w:hAnsi="Segoe UI" w:cs="Segoe UI"/>
          <w:bCs/>
          <w:lang w:val="en-GB"/>
        </w:rPr>
        <w:t xml:space="preserve">to become an incubator of talent would be a fine accompaniment to our general drive to improve our services. </w:t>
      </w:r>
    </w:p>
    <w:p w14:paraId="12BCD7CF" w14:textId="77777777" w:rsidR="008027CC" w:rsidRPr="008027CC" w:rsidRDefault="008027CC" w:rsidP="008027CC">
      <w:pPr>
        <w:jc w:val="both"/>
        <w:rPr>
          <w:rFonts w:ascii="Segoe UI" w:hAnsi="Segoe UI" w:cs="Segoe UI"/>
          <w:bCs/>
          <w:lang w:val="en-GB"/>
        </w:rPr>
      </w:pPr>
    </w:p>
    <w:p w14:paraId="71AFE249" w14:textId="67650688" w:rsidR="008027CC" w:rsidRPr="008027CC" w:rsidRDefault="008027CC" w:rsidP="008027CC">
      <w:pPr>
        <w:jc w:val="both"/>
        <w:rPr>
          <w:rFonts w:ascii="Segoe UI" w:hAnsi="Segoe UI" w:cs="Segoe UI"/>
          <w:bCs/>
          <w:lang w:val="en-GB"/>
        </w:rPr>
      </w:pPr>
      <w:r w:rsidRPr="008027CC">
        <w:rPr>
          <w:rFonts w:ascii="Segoe UI" w:hAnsi="Segoe UI" w:cs="Segoe UI"/>
          <w:bCs/>
          <w:lang w:val="en-GB"/>
        </w:rPr>
        <w:t xml:space="preserve">Changes in </w:t>
      </w:r>
      <w:r w:rsidR="00994A80">
        <w:rPr>
          <w:rFonts w:ascii="Segoe UI" w:hAnsi="Segoe UI" w:cs="Segoe UI"/>
          <w:bCs/>
          <w:lang w:val="en-GB"/>
        </w:rPr>
        <w:t>B</w:t>
      </w:r>
      <w:r w:rsidRPr="008027CC">
        <w:rPr>
          <w:rFonts w:ascii="Segoe UI" w:hAnsi="Segoe UI" w:cs="Segoe UI"/>
          <w:bCs/>
          <w:lang w:val="en-GB"/>
        </w:rPr>
        <w:t xml:space="preserve">oard membership and our efforts to develop how we work are part and parcel of that wider improvement effort, framed by the Care Quality Commission’s impending assessment of whether we are ‘well led’. </w:t>
      </w:r>
      <w:r w:rsidR="00994A80">
        <w:rPr>
          <w:rFonts w:ascii="Segoe UI" w:hAnsi="Segoe UI" w:cs="Segoe UI"/>
          <w:bCs/>
          <w:lang w:val="en-GB"/>
        </w:rPr>
        <w:t xml:space="preserve"> </w:t>
      </w:r>
      <w:r w:rsidRPr="008027CC">
        <w:rPr>
          <w:rFonts w:ascii="Segoe UI" w:hAnsi="Segoe UI" w:cs="Segoe UI"/>
          <w:bCs/>
          <w:lang w:val="en-GB"/>
        </w:rPr>
        <w:t>We</w:t>
      </w:r>
      <w:r w:rsidR="00994A80">
        <w:rPr>
          <w:rFonts w:ascii="Segoe UI" w:hAnsi="Segoe UI" w:cs="Segoe UI"/>
          <w:bCs/>
          <w:lang w:val="en-GB"/>
        </w:rPr>
        <w:t xml:space="preserve"> a</w:t>
      </w:r>
      <w:r w:rsidRPr="008027CC">
        <w:rPr>
          <w:rFonts w:ascii="Segoe UI" w:hAnsi="Segoe UI" w:cs="Segoe UI"/>
          <w:bCs/>
          <w:lang w:val="en-GB"/>
        </w:rPr>
        <w:t xml:space="preserve">re open to learning from what other trusts do as well as from rigorous self-examination, in parallel with the Quality Improvement initiative unfolding across the </w:t>
      </w:r>
      <w:r w:rsidR="00994A80">
        <w:rPr>
          <w:rFonts w:ascii="Segoe UI" w:hAnsi="Segoe UI" w:cs="Segoe UI"/>
          <w:bCs/>
          <w:lang w:val="en-GB"/>
        </w:rPr>
        <w:t>T</w:t>
      </w:r>
      <w:r w:rsidRPr="008027CC">
        <w:rPr>
          <w:rFonts w:ascii="Segoe UI" w:hAnsi="Segoe UI" w:cs="Segoe UI"/>
          <w:bCs/>
          <w:lang w:val="en-GB"/>
        </w:rPr>
        <w:t xml:space="preserve">rust. </w:t>
      </w:r>
    </w:p>
    <w:p w14:paraId="0388EC4E" w14:textId="77777777" w:rsidR="008027CC" w:rsidRPr="008027CC" w:rsidRDefault="008027CC" w:rsidP="008027CC">
      <w:pPr>
        <w:jc w:val="both"/>
        <w:rPr>
          <w:rFonts w:ascii="Segoe UI" w:hAnsi="Segoe UI" w:cs="Segoe UI"/>
          <w:bCs/>
          <w:lang w:val="en-GB"/>
        </w:rPr>
      </w:pPr>
    </w:p>
    <w:p w14:paraId="36DE2176" w14:textId="157B4975" w:rsidR="008027CC" w:rsidRPr="008027CC" w:rsidRDefault="008027CC" w:rsidP="008027CC">
      <w:pPr>
        <w:jc w:val="both"/>
        <w:rPr>
          <w:rFonts w:ascii="Segoe UI" w:hAnsi="Segoe UI" w:cs="Segoe UI"/>
          <w:bCs/>
          <w:lang w:val="en-GB"/>
        </w:rPr>
      </w:pPr>
      <w:r w:rsidRPr="008027CC">
        <w:rPr>
          <w:rFonts w:ascii="Segoe UI" w:hAnsi="Segoe UI" w:cs="Segoe UI"/>
          <w:bCs/>
          <w:lang w:val="en-GB"/>
        </w:rPr>
        <w:t>On recent visits I have been impressed by the enthusiasm of staff, despite C</w:t>
      </w:r>
      <w:r w:rsidR="00994A80">
        <w:rPr>
          <w:rFonts w:ascii="Segoe UI" w:hAnsi="Segoe UI" w:cs="Segoe UI"/>
          <w:bCs/>
          <w:lang w:val="en-GB"/>
        </w:rPr>
        <w:t>OVID</w:t>
      </w:r>
      <w:r w:rsidRPr="008027CC">
        <w:rPr>
          <w:rFonts w:ascii="Segoe UI" w:hAnsi="Segoe UI" w:cs="Segoe UI"/>
          <w:bCs/>
          <w:lang w:val="en-GB"/>
        </w:rPr>
        <w:t xml:space="preserve"> and despite the unremitting pressure of demand for services – but also a little dismayed at how fragmented our teams and units can be. </w:t>
      </w:r>
      <w:r w:rsidR="00994A80">
        <w:rPr>
          <w:rFonts w:ascii="Segoe UI" w:hAnsi="Segoe UI" w:cs="Segoe UI"/>
          <w:bCs/>
          <w:lang w:val="en-GB"/>
        </w:rPr>
        <w:t xml:space="preserve"> </w:t>
      </w:r>
      <w:r w:rsidRPr="008027CC">
        <w:rPr>
          <w:rFonts w:ascii="Segoe UI" w:hAnsi="Segoe UI" w:cs="Segoe UI"/>
          <w:bCs/>
          <w:lang w:val="en-GB"/>
        </w:rPr>
        <w:t xml:space="preserve">Staff know that </w:t>
      </w:r>
      <w:r w:rsidR="00994A80">
        <w:rPr>
          <w:rFonts w:ascii="Segoe UI" w:hAnsi="Segoe UI" w:cs="Segoe UI"/>
          <w:bCs/>
          <w:lang w:val="en-GB"/>
        </w:rPr>
        <w:t>the Trust</w:t>
      </w:r>
      <w:r w:rsidRPr="008027CC">
        <w:rPr>
          <w:rFonts w:ascii="Segoe UI" w:hAnsi="Segoe UI" w:cs="Segoe UI"/>
          <w:bCs/>
          <w:lang w:val="en-GB"/>
        </w:rPr>
        <w:t xml:space="preserve"> pays their wages but are not necessarily conscious of belonging to a wider entity, in which they might learn from colleagues and share good practice. </w:t>
      </w:r>
      <w:r w:rsidR="00994A80">
        <w:rPr>
          <w:rFonts w:ascii="Segoe UI" w:hAnsi="Segoe UI" w:cs="Segoe UI"/>
          <w:bCs/>
          <w:lang w:val="en-GB"/>
        </w:rPr>
        <w:t xml:space="preserve"> </w:t>
      </w:r>
      <w:r w:rsidRPr="008027CC">
        <w:rPr>
          <w:rFonts w:ascii="Segoe UI" w:hAnsi="Segoe UI" w:cs="Segoe UI"/>
          <w:bCs/>
          <w:lang w:val="en-GB"/>
        </w:rPr>
        <w:t>Shortly, the Inspire programme of events gets going, intended to give staff a stronger sense of belonging to an organisation that cares about them, their work and their patients. It</w:t>
      </w:r>
      <w:r w:rsidR="00994A80">
        <w:rPr>
          <w:rFonts w:ascii="Segoe UI" w:hAnsi="Segoe UI" w:cs="Segoe UI"/>
          <w:bCs/>
          <w:lang w:val="en-GB"/>
        </w:rPr>
        <w:t xml:space="preserve"> i</w:t>
      </w:r>
      <w:r w:rsidRPr="008027CC">
        <w:rPr>
          <w:rFonts w:ascii="Segoe UI" w:hAnsi="Segoe UI" w:cs="Segoe UI"/>
          <w:bCs/>
          <w:lang w:val="en-GB"/>
        </w:rPr>
        <w:t xml:space="preserve">s especially important in our far-flung services – children and young people across Bath, Swindon and Wiltshire – and in our community services. </w:t>
      </w:r>
      <w:r w:rsidR="00994A80">
        <w:rPr>
          <w:rFonts w:ascii="Segoe UI" w:hAnsi="Segoe UI" w:cs="Segoe UI"/>
          <w:bCs/>
          <w:lang w:val="en-GB"/>
        </w:rPr>
        <w:t xml:space="preserve"> </w:t>
      </w:r>
      <w:r w:rsidRPr="008027CC">
        <w:rPr>
          <w:rFonts w:ascii="Segoe UI" w:hAnsi="Segoe UI" w:cs="Segoe UI"/>
          <w:bCs/>
          <w:lang w:val="en-GB"/>
        </w:rPr>
        <w:t xml:space="preserve">My biggest wish for the autumn is to be able again to get out and visit and hopefully reinforce a sense of connectedness across specialisms and places. </w:t>
      </w:r>
    </w:p>
    <w:p w14:paraId="02B67D65" w14:textId="77777777" w:rsidR="008027CC" w:rsidRPr="008027CC" w:rsidRDefault="008027CC" w:rsidP="008027CC">
      <w:pPr>
        <w:jc w:val="both"/>
        <w:rPr>
          <w:rFonts w:ascii="Segoe UI" w:hAnsi="Segoe UI" w:cs="Segoe UI"/>
          <w:bCs/>
          <w:lang w:val="en-GB"/>
        </w:rPr>
      </w:pPr>
    </w:p>
    <w:p w14:paraId="2DF530C8" w14:textId="01D7951B" w:rsidR="008027CC" w:rsidRPr="008027CC" w:rsidRDefault="008027CC" w:rsidP="008027CC">
      <w:pPr>
        <w:jc w:val="both"/>
        <w:rPr>
          <w:rFonts w:ascii="Segoe UI" w:hAnsi="Segoe UI" w:cs="Segoe UI"/>
          <w:bCs/>
          <w:lang w:val="en-GB"/>
        </w:rPr>
      </w:pPr>
      <w:r w:rsidRPr="008027CC">
        <w:rPr>
          <w:rFonts w:ascii="Segoe UI" w:hAnsi="Segoe UI" w:cs="Segoe UI"/>
          <w:bCs/>
          <w:lang w:val="en-GB"/>
        </w:rPr>
        <w:t xml:space="preserve">Talking of places, I am looking forward shortly to welcome to the </w:t>
      </w:r>
      <w:r w:rsidR="00994A80">
        <w:rPr>
          <w:rFonts w:ascii="Segoe UI" w:hAnsi="Segoe UI" w:cs="Segoe UI"/>
          <w:bCs/>
          <w:lang w:val="en-GB"/>
        </w:rPr>
        <w:t>T</w:t>
      </w:r>
      <w:r w:rsidRPr="008027CC">
        <w:rPr>
          <w:rFonts w:ascii="Segoe UI" w:hAnsi="Segoe UI" w:cs="Segoe UI"/>
          <w:bCs/>
          <w:lang w:val="en-GB"/>
        </w:rPr>
        <w:t xml:space="preserve">rust the new leaders of Oxfordshire County Council in the hope that the structures and committees being proposed for the Integrated Care System in Buckinghamshire, Oxfordshire and Berkshire West will promote and encourage more alignment between the </w:t>
      </w:r>
      <w:r w:rsidR="00994A80">
        <w:rPr>
          <w:rFonts w:ascii="Segoe UI" w:hAnsi="Segoe UI" w:cs="Segoe UI"/>
          <w:bCs/>
          <w:lang w:val="en-GB"/>
        </w:rPr>
        <w:t>B</w:t>
      </w:r>
      <w:r w:rsidRPr="008027CC">
        <w:rPr>
          <w:rFonts w:ascii="Segoe UI" w:hAnsi="Segoe UI" w:cs="Segoe UI"/>
          <w:bCs/>
          <w:lang w:val="en-GB"/>
        </w:rPr>
        <w:t xml:space="preserve">oard and local authorities. </w:t>
      </w:r>
      <w:r w:rsidR="00994A80">
        <w:rPr>
          <w:rFonts w:ascii="Segoe UI" w:hAnsi="Segoe UI" w:cs="Segoe UI"/>
          <w:bCs/>
          <w:lang w:val="en-GB"/>
        </w:rPr>
        <w:t xml:space="preserve"> </w:t>
      </w:r>
      <w:r w:rsidRPr="008027CC">
        <w:rPr>
          <w:rFonts w:ascii="Segoe UI" w:hAnsi="Segoe UI" w:cs="Segoe UI"/>
          <w:bCs/>
          <w:lang w:val="en-GB"/>
        </w:rPr>
        <w:t xml:space="preserve">Our </w:t>
      </w:r>
      <w:r w:rsidR="00994A80">
        <w:rPr>
          <w:rFonts w:ascii="Segoe UI" w:hAnsi="Segoe UI" w:cs="Segoe UI"/>
          <w:bCs/>
          <w:lang w:val="en-GB"/>
        </w:rPr>
        <w:t>E</w:t>
      </w:r>
      <w:r w:rsidRPr="008027CC">
        <w:rPr>
          <w:rFonts w:ascii="Segoe UI" w:hAnsi="Segoe UI" w:cs="Segoe UI"/>
          <w:bCs/>
          <w:lang w:val="en-GB"/>
        </w:rPr>
        <w:t xml:space="preserve">xecutives are actively involved with council </w:t>
      </w:r>
      <w:r w:rsidR="003A367F" w:rsidRPr="008027CC">
        <w:rPr>
          <w:rFonts w:ascii="Segoe UI" w:hAnsi="Segoe UI" w:cs="Segoe UI"/>
          <w:bCs/>
          <w:lang w:val="en-GB"/>
        </w:rPr>
        <w:t>officers,</w:t>
      </w:r>
      <w:r w:rsidRPr="008027CC">
        <w:rPr>
          <w:rFonts w:ascii="Segoe UI" w:hAnsi="Segoe UI" w:cs="Segoe UI"/>
          <w:bCs/>
          <w:lang w:val="en-GB"/>
        </w:rPr>
        <w:t xml:space="preserve"> but councillors and NHS boards do</w:t>
      </w:r>
      <w:r w:rsidR="00994A80">
        <w:rPr>
          <w:rFonts w:ascii="Segoe UI" w:hAnsi="Segoe UI" w:cs="Segoe UI"/>
          <w:bCs/>
          <w:lang w:val="en-GB"/>
        </w:rPr>
        <w:t xml:space="preserve"> </w:t>
      </w:r>
      <w:r w:rsidRPr="008027CC">
        <w:rPr>
          <w:rFonts w:ascii="Segoe UI" w:hAnsi="Segoe UI" w:cs="Segoe UI"/>
          <w:bCs/>
          <w:lang w:val="en-GB"/>
        </w:rPr>
        <w:t>n</w:t>
      </w:r>
      <w:r w:rsidR="00994A80">
        <w:rPr>
          <w:rFonts w:ascii="Segoe UI" w:hAnsi="Segoe UI" w:cs="Segoe UI"/>
          <w:bCs/>
          <w:lang w:val="en-GB"/>
        </w:rPr>
        <w:t>o</w:t>
      </w:r>
      <w:r w:rsidRPr="008027CC">
        <w:rPr>
          <w:rFonts w:ascii="Segoe UI" w:hAnsi="Segoe UI" w:cs="Segoe UI"/>
          <w:bCs/>
          <w:lang w:val="en-GB"/>
        </w:rPr>
        <w:t xml:space="preserve">t have much to do with one another. </w:t>
      </w:r>
      <w:r w:rsidR="00994A80">
        <w:rPr>
          <w:rFonts w:ascii="Segoe UI" w:hAnsi="Segoe UI" w:cs="Segoe UI"/>
          <w:bCs/>
          <w:lang w:val="en-GB"/>
        </w:rPr>
        <w:t xml:space="preserve"> </w:t>
      </w:r>
      <w:r w:rsidRPr="008027CC">
        <w:rPr>
          <w:rFonts w:ascii="Segoe UI" w:hAnsi="Segoe UI" w:cs="Segoe UI"/>
          <w:bCs/>
          <w:lang w:val="en-GB"/>
        </w:rPr>
        <w:t>The creation of the ICS is encouraging more contact between us and, for example, the board of Oxford University Hospitals</w:t>
      </w:r>
      <w:r w:rsidR="00994A80">
        <w:rPr>
          <w:rFonts w:ascii="Segoe UI" w:hAnsi="Segoe UI" w:cs="Segoe UI"/>
          <w:bCs/>
          <w:lang w:val="en-GB"/>
        </w:rPr>
        <w:t xml:space="preserve"> NHS Foundation Trust</w:t>
      </w:r>
      <w:r w:rsidRPr="008027CC">
        <w:rPr>
          <w:rFonts w:ascii="Segoe UI" w:hAnsi="Segoe UI" w:cs="Segoe UI"/>
          <w:bCs/>
          <w:lang w:val="en-GB"/>
        </w:rPr>
        <w:t xml:space="preserve">. </w:t>
      </w:r>
      <w:r w:rsidR="00994A80">
        <w:rPr>
          <w:rFonts w:ascii="Segoe UI" w:hAnsi="Segoe UI" w:cs="Segoe UI"/>
          <w:bCs/>
          <w:lang w:val="en-GB"/>
        </w:rPr>
        <w:t xml:space="preserve"> </w:t>
      </w:r>
      <w:r w:rsidRPr="008027CC">
        <w:rPr>
          <w:rFonts w:ascii="Segoe UI" w:hAnsi="Segoe UI" w:cs="Segoe UI"/>
          <w:bCs/>
          <w:lang w:val="en-GB"/>
        </w:rPr>
        <w:t>Let</w:t>
      </w:r>
      <w:r w:rsidR="00994A80">
        <w:rPr>
          <w:rFonts w:ascii="Segoe UI" w:hAnsi="Segoe UI" w:cs="Segoe UI"/>
          <w:bCs/>
          <w:lang w:val="en-GB"/>
        </w:rPr>
        <w:t xml:space="preserve"> u</w:t>
      </w:r>
      <w:r w:rsidRPr="008027CC">
        <w:rPr>
          <w:rFonts w:ascii="Segoe UI" w:hAnsi="Segoe UI" w:cs="Segoe UI"/>
          <w:bCs/>
          <w:lang w:val="en-GB"/>
        </w:rPr>
        <w:t xml:space="preserve">s reach out beyond health to talk more often and in more depth to those responsible for housing, social care, schooling and, especially in the city of Oxford, environmental sustainability and mitigating climate change. </w:t>
      </w:r>
    </w:p>
    <w:p w14:paraId="151DCAA2" w14:textId="7E46684E" w:rsidR="00551AD9" w:rsidRDefault="00551AD9" w:rsidP="0073522A">
      <w:pPr>
        <w:jc w:val="both"/>
        <w:rPr>
          <w:rFonts w:ascii="Segoe UI" w:hAnsi="Segoe UI" w:cs="Segoe UI"/>
          <w:b/>
        </w:rPr>
      </w:pPr>
    </w:p>
    <w:p w14:paraId="32F36C83" w14:textId="77777777" w:rsidR="0073522A" w:rsidRPr="00FA3993" w:rsidRDefault="0073522A" w:rsidP="0073522A">
      <w:pPr>
        <w:jc w:val="both"/>
        <w:rPr>
          <w:rFonts w:ascii="Segoe UI" w:hAnsi="Segoe UI" w:cs="Segoe UI"/>
          <w:b/>
        </w:rPr>
      </w:pPr>
      <w:r w:rsidRPr="00FA3993">
        <w:rPr>
          <w:rFonts w:ascii="Segoe UI" w:hAnsi="Segoe UI" w:cs="Segoe UI"/>
          <w:b/>
        </w:rPr>
        <w:t>Recommendation</w:t>
      </w:r>
    </w:p>
    <w:p w14:paraId="3F96B841" w14:textId="522D8F5B" w:rsidR="000A5A07" w:rsidRDefault="000A5A07" w:rsidP="0073522A">
      <w:pPr>
        <w:jc w:val="both"/>
        <w:rPr>
          <w:rFonts w:ascii="Segoe UI" w:hAnsi="Segoe UI" w:cs="Segoe UI"/>
        </w:rPr>
      </w:pPr>
      <w:r>
        <w:rPr>
          <w:rFonts w:ascii="Segoe UI" w:hAnsi="Segoe UI" w:cs="Segoe UI"/>
        </w:rPr>
        <w:t xml:space="preserve">The Board is asked to </w:t>
      </w:r>
      <w:r w:rsidR="00F6248A">
        <w:rPr>
          <w:rFonts w:ascii="Segoe UI" w:hAnsi="Segoe UI" w:cs="Segoe UI"/>
        </w:rPr>
        <w:t xml:space="preserve">note </w:t>
      </w:r>
      <w:r>
        <w:rPr>
          <w:rFonts w:ascii="Segoe UI" w:hAnsi="Segoe UI" w:cs="Segoe UI"/>
        </w:rPr>
        <w:t>the report</w:t>
      </w:r>
      <w:r w:rsidR="00F6248A">
        <w:rPr>
          <w:rFonts w:ascii="Segoe UI" w:hAnsi="Segoe UI" w:cs="Segoe UI"/>
        </w:rPr>
        <w:t>.</w:t>
      </w:r>
      <w:r>
        <w:rPr>
          <w:rFonts w:ascii="Segoe UI" w:hAnsi="Segoe UI" w:cs="Segoe UI"/>
        </w:rPr>
        <w:t xml:space="preserve"> </w:t>
      </w:r>
    </w:p>
    <w:p w14:paraId="38E174B2" w14:textId="3C4693F3" w:rsidR="00324B02" w:rsidRDefault="00324B02" w:rsidP="0073522A">
      <w:pPr>
        <w:jc w:val="both"/>
        <w:rPr>
          <w:rFonts w:ascii="Segoe UI" w:hAnsi="Segoe UI" w:cs="Segoe UI"/>
        </w:rPr>
      </w:pPr>
    </w:p>
    <w:p w14:paraId="7AA6AF75" w14:textId="77777777" w:rsidR="00324B02" w:rsidRDefault="00324B02" w:rsidP="0073522A">
      <w:pPr>
        <w:jc w:val="both"/>
        <w:rPr>
          <w:rFonts w:ascii="Segoe UI" w:hAnsi="Segoe UI" w:cs="Segoe UI"/>
        </w:rPr>
      </w:pPr>
    </w:p>
    <w:p w14:paraId="6BD6928F" w14:textId="78ECC083" w:rsidR="003F7366" w:rsidRPr="00FA3993" w:rsidRDefault="002619EF" w:rsidP="00E97409">
      <w:pPr>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F6248A" w:rsidRPr="00F6248A">
        <w:rPr>
          <w:rFonts w:ascii="Segoe UI" w:hAnsi="Segoe UI" w:cs="Segoe UI"/>
          <w:b/>
        </w:rPr>
        <w:t>David Walker, Trust Chair</w:t>
      </w:r>
      <w:r w:rsidR="0073522A" w:rsidRPr="00FA3993">
        <w:rPr>
          <w:rFonts w:ascii="Segoe UI" w:hAnsi="Segoe UI" w:cs="Segoe UI"/>
        </w:rPr>
        <w:t xml:space="preserve"> </w:t>
      </w:r>
      <w:r w:rsidR="0073522A" w:rsidRPr="00FA3993">
        <w:rPr>
          <w:rFonts w:ascii="Segoe UI" w:hAnsi="Segoe UI" w:cs="Segoe UI"/>
        </w:rPr>
        <w:tab/>
      </w:r>
    </w:p>
    <w:p w14:paraId="149E93C4" w14:textId="77777777" w:rsidR="00FA3993" w:rsidRPr="0072070D" w:rsidRDefault="00FA3993" w:rsidP="00FA3993">
      <w:pPr>
        <w:jc w:val="both"/>
        <w:rPr>
          <w:rFonts w:ascii="Segoe UI" w:hAnsi="Segoe UI" w:cs="Segoe UI"/>
        </w:rPr>
      </w:pPr>
    </w:p>
    <w:p w14:paraId="22977975" w14:textId="533FDDBE" w:rsidR="002250DE" w:rsidRPr="00F6248A" w:rsidRDefault="00FA3993" w:rsidP="00D628E5">
      <w:pPr>
        <w:numPr>
          <w:ilvl w:val="0"/>
          <w:numId w:val="4"/>
        </w:numPr>
        <w:jc w:val="both"/>
        <w:rPr>
          <w:rFonts w:ascii="Segoe UI" w:hAnsi="Segoe UI" w:cs="Segoe UI"/>
          <w:i/>
          <w:sz w:val="20"/>
          <w:szCs w:val="20"/>
        </w:rPr>
      </w:pPr>
      <w:r w:rsidRPr="0072070D">
        <w:rPr>
          <w:rFonts w:ascii="Segoe UI" w:hAnsi="Segoe UI" w:cs="Segoe UI"/>
          <w:i/>
          <w:sz w:val="20"/>
          <w:szCs w:val="20"/>
        </w:rPr>
        <w:t xml:space="preserve">A risk assessment has been undertaken around </w:t>
      </w:r>
      <w:r>
        <w:rPr>
          <w:rFonts w:ascii="Segoe UI" w:hAnsi="Segoe UI" w:cs="Segoe UI"/>
          <w:i/>
          <w:sz w:val="20"/>
          <w:szCs w:val="20"/>
        </w:rPr>
        <w:t>the legal issues that this report</w:t>
      </w:r>
      <w:r w:rsidRPr="0072070D">
        <w:rPr>
          <w:rFonts w:ascii="Segoe UI" w:hAnsi="Segoe UI" w:cs="Segoe UI"/>
          <w:i/>
          <w:sz w:val="20"/>
          <w:szCs w:val="20"/>
        </w:rPr>
        <w:t xml:space="preserve"> presents and there are no issues that need to be referred to the Trust Solicitors</w:t>
      </w:r>
    </w:p>
    <w:p w14:paraId="49B3D8BD" w14:textId="77777777" w:rsidR="00F6248A" w:rsidRPr="00D628E5" w:rsidRDefault="00F6248A" w:rsidP="00F6248A">
      <w:pPr>
        <w:ind w:left="720"/>
        <w:jc w:val="both"/>
        <w:rPr>
          <w:rFonts w:ascii="Segoe UI" w:hAnsi="Segoe UI" w:cs="Segoe UI"/>
          <w:i/>
          <w:sz w:val="20"/>
          <w:szCs w:val="20"/>
        </w:rPr>
      </w:pPr>
    </w:p>
    <w:p w14:paraId="281B3A46" w14:textId="1B8CD3E3" w:rsidR="00FA3993" w:rsidRPr="00FA3993" w:rsidRDefault="00FA3993" w:rsidP="00FA3993">
      <w:pPr>
        <w:numPr>
          <w:ilvl w:val="0"/>
          <w:numId w:val="4"/>
        </w:numPr>
        <w:jc w:val="both"/>
        <w:rPr>
          <w:rFonts w:ascii="Segoe UI" w:hAnsi="Segoe UI" w:cs="Segoe UI"/>
          <w:i/>
          <w:sz w:val="20"/>
          <w:szCs w:val="20"/>
        </w:rPr>
      </w:pPr>
      <w:r>
        <w:rPr>
          <w:rFonts w:ascii="Segoe UI" w:hAnsi="Segoe UI" w:cs="Segoe UI"/>
          <w:b/>
          <w:i/>
          <w:sz w:val="20"/>
          <w:szCs w:val="20"/>
        </w:rPr>
        <w:t>Strategic Objectives</w:t>
      </w:r>
      <w:r w:rsidR="00C84B11">
        <w:rPr>
          <w:rFonts w:ascii="Segoe UI" w:hAnsi="Segoe UI" w:cs="Segoe UI"/>
          <w:b/>
          <w:i/>
          <w:sz w:val="20"/>
          <w:szCs w:val="20"/>
        </w:rPr>
        <w:t>/Priorities</w:t>
      </w:r>
      <w:r>
        <w:rPr>
          <w:rFonts w:ascii="Segoe UI" w:hAnsi="Segoe UI" w:cs="Segoe UI"/>
          <w:i/>
          <w:sz w:val="20"/>
          <w:szCs w:val="20"/>
        </w:rPr>
        <w:t xml:space="preserve"> – this </w:t>
      </w:r>
      <w:r w:rsidRPr="00FA3993">
        <w:rPr>
          <w:rFonts w:ascii="Segoe UI" w:hAnsi="Segoe UI" w:cs="Segoe UI"/>
          <w:i/>
          <w:sz w:val="20"/>
          <w:szCs w:val="20"/>
        </w:rPr>
        <w:t>report relates to or provides assurance and evidence against the following Strategic Objectives:</w:t>
      </w:r>
    </w:p>
    <w:p w14:paraId="37974ED2" w14:textId="77777777" w:rsidR="00FA3993" w:rsidRPr="00FA3993" w:rsidRDefault="00FA3993" w:rsidP="00FA3993">
      <w:pPr>
        <w:ind w:left="720"/>
        <w:jc w:val="both"/>
        <w:rPr>
          <w:rFonts w:ascii="Segoe UI" w:hAnsi="Segoe UI" w:cs="Segoe UI"/>
          <w:i/>
          <w:sz w:val="20"/>
          <w:szCs w:val="20"/>
        </w:rPr>
      </w:pPr>
    </w:p>
    <w:p w14:paraId="42B79B64" w14:textId="3EAB7113" w:rsidR="00FA3993" w:rsidRPr="00876856" w:rsidRDefault="002250DE" w:rsidP="002250DE">
      <w:pPr>
        <w:ind w:firstLine="720"/>
        <w:jc w:val="both"/>
        <w:rPr>
          <w:rFonts w:ascii="Segoe UI" w:hAnsi="Segoe UI" w:cs="Segoe UI"/>
          <w:i/>
          <w:sz w:val="20"/>
          <w:szCs w:val="20"/>
        </w:rPr>
      </w:pPr>
      <w:r w:rsidRPr="00876856">
        <w:rPr>
          <w:rFonts w:ascii="Segoe UI" w:hAnsi="Segoe UI" w:cs="Segoe UI"/>
          <w:i/>
          <w:sz w:val="20"/>
          <w:szCs w:val="20"/>
        </w:rPr>
        <w:t xml:space="preserve">1) </w:t>
      </w:r>
      <w:r w:rsidR="00876856" w:rsidRPr="00876856">
        <w:rPr>
          <w:rFonts w:ascii="Segoe UI" w:hAnsi="Segoe UI" w:cs="Segoe UI"/>
          <w:i/>
          <w:sz w:val="20"/>
          <w:szCs w:val="20"/>
        </w:rPr>
        <w:t xml:space="preserve">Quality - </w:t>
      </w:r>
      <w:r w:rsidR="00C84B11" w:rsidRPr="00876856">
        <w:rPr>
          <w:rFonts w:ascii="Segoe UI" w:hAnsi="Segoe UI" w:cs="Segoe UI"/>
          <w:i/>
          <w:sz w:val="20"/>
          <w:szCs w:val="20"/>
        </w:rPr>
        <w:t xml:space="preserve">Deliver the best possible </w:t>
      </w:r>
      <w:r w:rsidR="006F6C4E" w:rsidRPr="00876856">
        <w:rPr>
          <w:rFonts w:ascii="Segoe UI" w:hAnsi="Segoe UI" w:cs="Segoe UI"/>
          <w:i/>
          <w:sz w:val="20"/>
          <w:szCs w:val="20"/>
        </w:rPr>
        <w:t>clinical care and health outcomes</w:t>
      </w:r>
    </w:p>
    <w:p w14:paraId="2A049A5F" w14:textId="77777777" w:rsidR="00FA3993" w:rsidRPr="00876856" w:rsidRDefault="00FA3993" w:rsidP="002250DE">
      <w:pPr>
        <w:jc w:val="both"/>
        <w:rPr>
          <w:rFonts w:ascii="Segoe UI" w:hAnsi="Segoe UI" w:cs="Segoe UI"/>
          <w:i/>
          <w:sz w:val="20"/>
          <w:szCs w:val="20"/>
        </w:rPr>
      </w:pPr>
    </w:p>
    <w:p w14:paraId="0DA309C7" w14:textId="7B09AAAA" w:rsidR="00FA3993" w:rsidRPr="00876856" w:rsidRDefault="00FA3993" w:rsidP="002250DE">
      <w:pPr>
        <w:ind w:firstLine="720"/>
        <w:jc w:val="both"/>
        <w:rPr>
          <w:rFonts w:ascii="Segoe UI" w:hAnsi="Segoe UI" w:cs="Segoe UI"/>
          <w:i/>
          <w:sz w:val="20"/>
          <w:szCs w:val="20"/>
        </w:rPr>
      </w:pPr>
      <w:r w:rsidRPr="00876856">
        <w:rPr>
          <w:rFonts w:ascii="Segoe UI" w:hAnsi="Segoe UI" w:cs="Segoe UI"/>
          <w:i/>
          <w:sz w:val="20"/>
          <w:szCs w:val="20"/>
        </w:rPr>
        <w:t xml:space="preserve">2) </w:t>
      </w:r>
      <w:r w:rsidR="00876856" w:rsidRPr="00876856">
        <w:rPr>
          <w:rFonts w:ascii="Segoe UI" w:hAnsi="Segoe UI" w:cs="Segoe UI"/>
          <w:i/>
          <w:sz w:val="20"/>
          <w:szCs w:val="20"/>
        </w:rPr>
        <w:t xml:space="preserve">People - </w:t>
      </w:r>
      <w:r w:rsidR="006F6C4E" w:rsidRPr="00876856">
        <w:rPr>
          <w:rFonts w:ascii="Segoe UI" w:hAnsi="Segoe UI" w:cs="Segoe UI"/>
          <w:i/>
          <w:sz w:val="20"/>
          <w:szCs w:val="20"/>
        </w:rPr>
        <w:t xml:space="preserve">Be </w:t>
      </w:r>
      <w:r w:rsidR="00876856" w:rsidRPr="00876856">
        <w:rPr>
          <w:rFonts w:ascii="Segoe UI" w:hAnsi="Segoe UI" w:cs="Segoe UI"/>
          <w:i/>
          <w:sz w:val="20"/>
          <w:szCs w:val="20"/>
        </w:rPr>
        <w:t>a great</w:t>
      </w:r>
      <w:r w:rsidR="006F6C4E" w:rsidRPr="00876856">
        <w:rPr>
          <w:rFonts w:ascii="Segoe UI" w:hAnsi="Segoe UI" w:cs="Segoe UI"/>
          <w:i/>
          <w:sz w:val="20"/>
          <w:szCs w:val="20"/>
        </w:rPr>
        <w:t xml:space="preserve"> place to work</w:t>
      </w:r>
    </w:p>
    <w:p w14:paraId="14606977" w14:textId="77777777" w:rsidR="00FA3993" w:rsidRPr="00876856" w:rsidRDefault="00FA3993" w:rsidP="002250DE">
      <w:pPr>
        <w:jc w:val="both"/>
        <w:rPr>
          <w:rFonts w:ascii="Segoe UI" w:hAnsi="Segoe UI" w:cs="Segoe UI"/>
          <w:i/>
          <w:sz w:val="20"/>
          <w:szCs w:val="20"/>
        </w:rPr>
      </w:pPr>
    </w:p>
    <w:p w14:paraId="24A6E57E" w14:textId="31BEE306" w:rsidR="00876856" w:rsidRPr="00876856" w:rsidRDefault="00FA3993" w:rsidP="00876856">
      <w:pPr>
        <w:ind w:firstLine="720"/>
        <w:jc w:val="both"/>
        <w:rPr>
          <w:rFonts w:ascii="Segoe UI" w:hAnsi="Segoe UI" w:cs="Segoe UI"/>
          <w:i/>
          <w:sz w:val="20"/>
          <w:szCs w:val="20"/>
        </w:rPr>
      </w:pPr>
      <w:r w:rsidRPr="00876856">
        <w:rPr>
          <w:rFonts w:ascii="Segoe UI" w:hAnsi="Segoe UI" w:cs="Segoe UI"/>
          <w:i/>
          <w:sz w:val="20"/>
          <w:szCs w:val="20"/>
        </w:rPr>
        <w:t xml:space="preserve">3) </w:t>
      </w:r>
      <w:r w:rsidR="00876856" w:rsidRPr="00876856">
        <w:rPr>
          <w:rFonts w:ascii="Segoe UI" w:hAnsi="Segoe UI" w:cs="Segoe UI"/>
          <w:i/>
          <w:sz w:val="20"/>
          <w:szCs w:val="20"/>
        </w:rPr>
        <w:t>Sustainability – Make best use of our resources and protect the environment</w:t>
      </w:r>
    </w:p>
    <w:p w14:paraId="1F9FD0BC" w14:textId="330168B7" w:rsidR="00876856" w:rsidRDefault="00876856" w:rsidP="002250DE">
      <w:pPr>
        <w:ind w:left="720"/>
        <w:jc w:val="both"/>
        <w:rPr>
          <w:rFonts w:ascii="Segoe UI" w:hAnsi="Segoe UI" w:cs="Segoe UI"/>
          <w:i/>
          <w:sz w:val="20"/>
          <w:szCs w:val="20"/>
        </w:rPr>
      </w:pPr>
    </w:p>
    <w:p w14:paraId="581B0DA5" w14:textId="5D6183A7" w:rsidR="00876856" w:rsidRDefault="00876856" w:rsidP="002250DE">
      <w:pPr>
        <w:ind w:left="720"/>
        <w:jc w:val="both"/>
        <w:rPr>
          <w:rFonts w:ascii="Segoe UI" w:hAnsi="Segoe UI" w:cs="Segoe UI"/>
          <w:i/>
          <w:sz w:val="20"/>
          <w:szCs w:val="20"/>
        </w:rPr>
      </w:pPr>
      <w:r>
        <w:rPr>
          <w:rFonts w:ascii="Segoe UI" w:hAnsi="Segoe UI" w:cs="Segoe UI"/>
          <w:i/>
          <w:sz w:val="20"/>
          <w:szCs w:val="20"/>
        </w:rPr>
        <w:t>4) Research and Education – Become a leader in healthcare research and education</w:t>
      </w:r>
    </w:p>
    <w:p w14:paraId="0F9FDD22" w14:textId="77777777" w:rsidR="00876856" w:rsidRPr="00FA3993" w:rsidRDefault="00876856" w:rsidP="002250DE">
      <w:pPr>
        <w:ind w:left="720"/>
        <w:jc w:val="both"/>
        <w:rPr>
          <w:rFonts w:ascii="Segoe UI" w:hAnsi="Segoe UI" w:cs="Segoe UI"/>
          <w:i/>
          <w:sz w:val="20"/>
          <w:szCs w:val="20"/>
        </w:rPr>
      </w:pPr>
    </w:p>
    <w:p w14:paraId="1E2FBF8D" w14:textId="77777777" w:rsidR="00FA3993" w:rsidRPr="00FA3993" w:rsidRDefault="00FA3993" w:rsidP="002250DE">
      <w:pPr>
        <w:jc w:val="both"/>
        <w:rPr>
          <w:rFonts w:ascii="Segoe UI" w:hAnsi="Segoe UI" w:cs="Segoe UI"/>
          <w:i/>
          <w:sz w:val="20"/>
          <w:szCs w:val="20"/>
        </w:rPr>
      </w:pPr>
    </w:p>
    <w:p w14:paraId="565A5FF8" w14:textId="47F479B5" w:rsidR="003927AC" w:rsidRPr="00E97409" w:rsidRDefault="003927AC" w:rsidP="00E97409">
      <w:pPr>
        <w:rPr>
          <w:rFonts w:ascii="Segoe UI" w:hAnsi="Segoe UI" w:cs="Segoe UI"/>
          <w:b/>
          <w:i/>
        </w:rPr>
      </w:pPr>
    </w:p>
    <w:sectPr w:rsidR="003927AC" w:rsidRPr="00E97409" w:rsidSect="00E97409">
      <w:footerReference w:type="default" r:id="rId9"/>
      <w:headerReference w:type="first" r:id="rId10"/>
      <w:pgSz w:w="12240" w:h="15840" w:code="1"/>
      <w:pgMar w:top="1440" w:right="1797" w:bottom="1440" w:left="1797"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F64F0" w14:textId="77777777" w:rsidR="00781566" w:rsidRDefault="00781566" w:rsidP="005B3E3C">
      <w:r>
        <w:separator/>
      </w:r>
    </w:p>
  </w:endnote>
  <w:endnote w:type="continuationSeparator" w:id="0">
    <w:p w14:paraId="0CEBAC8F" w14:textId="77777777"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4FE03" w14:textId="77777777" w:rsidR="00781566" w:rsidRDefault="00781566" w:rsidP="005B3E3C">
      <w:r>
        <w:separator/>
      </w:r>
    </w:p>
  </w:footnote>
  <w:footnote w:type="continuationSeparator" w:id="0">
    <w:p w14:paraId="464D9DEE" w14:textId="77777777" w:rsidR="00781566" w:rsidRDefault="00781566"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867A1" w14:textId="6D4988D3" w:rsidR="00262F0F" w:rsidRPr="00F6248A" w:rsidRDefault="00262F0F" w:rsidP="00F6248A">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2698F"/>
    <w:rsid w:val="00030247"/>
    <w:rsid w:val="00031957"/>
    <w:rsid w:val="00056A67"/>
    <w:rsid w:val="00071842"/>
    <w:rsid w:val="000A3A29"/>
    <w:rsid w:val="000A583B"/>
    <w:rsid w:val="000A5A07"/>
    <w:rsid w:val="000B420F"/>
    <w:rsid w:val="000E317C"/>
    <w:rsid w:val="00101A8F"/>
    <w:rsid w:val="001058A7"/>
    <w:rsid w:val="00145747"/>
    <w:rsid w:val="001B5873"/>
    <w:rsid w:val="001F76ED"/>
    <w:rsid w:val="002250DE"/>
    <w:rsid w:val="00227FCE"/>
    <w:rsid w:val="00241A66"/>
    <w:rsid w:val="002619EF"/>
    <w:rsid w:val="00262F0F"/>
    <w:rsid w:val="002821F8"/>
    <w:rsid w:val="00292613"/>
    <w:rsid w:val="002A59FB"/>
    <w:rsid w:val="002A73E8"/>
    <w:rsid w:val="002B7785"/>
    <w:rsid w:val="002C2F97"/>
    <w:rsid w:val="002E6FC6"/>
    <w:rsid w:val="002F0D9E"/>
    <w:rsid w:val="00306AF0"/>
    <w:rsid w:val="00316193"/>
    <w:rsid w:val="00324B02"/>
    <w:rsid w:val="003927AC"/>
    <w:rsid w:val="003971F6"/>
    <w:rsid w:val="003A367F"/>
    <w:rsid w:val="003F2AF4"/>
    <w:rsid w:val="003F7366"/>
    <w:rsid w:val="004326BB"/>
    <w:rsid w:val="00456DDE"/>
    <w:rsid w:val="004742D0"/>
    <w:rsid w:val="0049399C"/>
    <w:rsid w:val="004B1397"/>
    <w:rsid w:val="004D0692"/>
    <w:rsid w:val="004F4BBA"/>
    <w:rsid w:val="00511D3D"/>
    <w:rsid w:val="005233AA"/>
    <w:rsid w:val="00523450"/>
    <w:rsid w:val="00551AD9"/>
    <w:rsid w:val="00551B0F"/>
    <w:rsid w:val="005659FB"/>
    <w:rsid w:val="005823CB"/>
    <w:rsid w:val="005A23E0"/>
    <w:rsid w:val="005B3E3C"/>
    <w:rsid w:val="005C3FC1"/>
    <w:rsid w:val="005D3499"/>
    <w:rsid w:val="005E2583"/>
    <w:rsid w:val="0061684E"/>
    <w:rsid w:val="0063463D"/>
    <w:rsid w:val="00683031"/>
    <w:rsid w:val="00690F16"/>
    <w:rsid w:val="006B14EF"/>
    <w:rsid w:val="006C3147"/>
    <w:rsid w:val="006D4BDD"/>
    <w:rsid w:val="006E3C3E"/>
    <w:rsid w:val="006F2F62"/>
    <w:rsid w:val="006F6C4E"/>
    <w:rsid w:val="00700753"/>
    <w:rsid w:val="0073096A"/>
    <w:rsid w:val="0073522A"/>
    <w:rsid w:val="00745B27"/>
    <w:rsid w:val="007769CD"/>
    <w:rsid w:val="0078032B"/>
    <w:rsid w:val="00781566"/>
    <w:rsid w:val="007976E7"/>
    <w:rsid w:val="007A2CF0"/>
    <w:rsid w:val="007B02FB"/>
    <w:rsid w:val="007B6D77"/>
    <w:rsid w:val="00802701"/>
    <w:rsid w:val="008027CC"/>
    <w:rsid w:val="008038A2"/>
    <w:rsid w:val="00811FE8"/>
    <w:rsid w:val="0084720C"/>
    <w:rsid w:val="0086436B"/>
    <w:rsid w:val="00876856"/>
    <w:rsid w:val="0088096A"/>
    <w:rsid w:val="008865A9"/>
    <w:rsid w:val="00894B97"/>
    <w:rsid w:val="00914771"/>
    <w:rsid w:val="00946E6E"/>
    <w:rsid w:val="0097530A"/>
    <w:rsid w:val="009869DE"/>
    <w:rsid w:val="00994A80"/>
    <w:rsid w:val="009A3886"/>
    <w:rsid w:val="00A016A0"/>
    <w:rsid w:val="00A12789"/>
    <w:rsid w:val="00A15A88"/>
    <w:rsid w:val="00A2080F"/>
    <w:rsid w:val="00A674FB"/>
    <w:rsid w:val="00A85311"/>
    <w:rsid w:val="00A86977"/>
    <w:rsid w:val="00AA0C3F"/>
    <w:rsid w:val="00AB08D1"/>
    <w:rsid w:val="00AC041B"/>
    <w:rsid w:val="00AC3814"/>
    <w:rsid w:val="00AF0562"/>
    <w:rsid w:val="00B10FB2"/>
    <w:rsid w:val="00B26E1A"/>
    <w:rsid w:val="00B26F2C"/>
    <w:rsid w:val="00B50D5E"/>
    <w:rsid w:val="00BA3B3E"/>
    <w:rsid w:val="00BB510B"/>
    <w:rsid w:val="00BC152C"/>
    <w:rsid w:val="00BF3538"/>
    <w:rsid w:val="00BF5367"/>
    <w:rsid w:val="00C07817"/>
    <w:rsid w:val="00C11AA2"/>
    <w:rsid w:val="00C67635"/>
    <w:rsid w:val="00C71005"/>
    <w:rsid w:val="00C84B11"/>
    <w:rsid w:val="00D029E8"/>
    <w:rsid w:val="00D07064"/>
    <w:rsid w:val="00D101CB"/>
    <w:rsid w:val="00D26F70"/>
    <w:rsid w:val="00D279FC"/>
    <w:rsid w:val="00D557DE"/>
    <w:rsid w:val="00D55ADD"/>
    <w:rsid w:val="00D628E5"/>
    <w:rsid w:val="00D8544F"/>
    <w:rsid w:val="00D870AD"/>
    <w:rsid w:val="00DA0FA6"/>
    <w:rsid w:val="00DA6606"/>
    <w:rsid w:val="00DB0979"/>
    <w:rsid w:val="00DB161E"/>
    <w:rsid w:val="00DD33DF"/>
    <w:rsid w:val="00DE1293"/>
    <w:rsid w:val="00DE4919"/>
    <w:rsid w:val="00DF10CC"/>
    <w:rsid w:val="00E827C5"/>
    <w:rsid w:val="00E97409"/>
    <w:rsid w:val="00EE261A"/>
    <w:rsid w:val="00F24EB2"/>
    <w:rsid w:val="00F50A07"/>
    <w:rsid w:val="00F57119"/>
    <w:rsid w:val="00F6248A"/>
    <w:rsid w:val="00F77C13"/>
    <w:rsid w:val="00F93420"/>
    <w:rsid w:val="00F945DB"/>
    <w:rsid w:val="00FA3993"/>
    <w:rsid w:val="00FA5118"/>
    <w:rsid w:val="00FB35C1"/>
    <w:rsid w:val="00FC13A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BBC6-C31F-46E9-BE78-EF6B8E27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827</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Larkam Nicola (RNU) Oxford Health</cp:lastModifiedBy>
  <cp:revision>5</cp:revision>
  <cp:lastPrinted>2014-03-17T14:55:00Z</cp:lastPrinted>
  <dcterms:created xsi:type="dcterms:W3CDTF">2021-07-21T17:30:00Z</dcterms:created>
  <dcterms:modified xsi:type="dcterms:W3CDTF">2021-07-22T06:19:00Z</dcterms:modified>
</cp:coreProperties>
</file>