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44EDB" w14:textId="77777777" w:rsidR="005C056E" w:rsidRDefault="005C056E" w:rsidP="00A25319">
      <w:pPr>
        <w:rPr>
          <w:rFonts w:ascii="Segoe UI" w:hAnsi="Segoe UI" w:cs="Segoe UI"/>
          <w:b/>
          <w:sz w:val="28"/>
          <w:szCs w:val="28"/>
        </w:rPr>
      </w:pPr>
    </w:p>
    <w:p w14:paraId="4E08E964" w14:textId="0A5470B4" w:rsidR="005E4680" w:rsidRPr="00C35074" w:rsidRDefault="00230592" w:rsidP="00A25319">
      <w:pPr>
        <w:rPr>
          <w:rFonts w:ascii="Segoe UI" w:hAnsi="Segoe UI" w:cs="Segoe UI"/>
          <w:b/>
          <w:sz w:val="28"/>
          <w:szCs w:val="28"/>
        </w:rPr>
      </w:pPr>
      <w:r w:rsidRPr="00C35074">
        <w:rPr>
          <w:rFonts w:ascii="Segoe UI" w:hAnsi="Segoe UI" w:cs="Segoe UI"/>
          <w:noProof/>
          <w:sz w:val="28"/>
          <w:szCs w:val="28"/>
          <w:lang w:eastAsia="en-GB"/>
        </w:rPr>
        <w:drawing>
          <wp:anchor distT="0" distB="0" distL="114300" distR="114300" simplePos="0" relativeHeight="251660288" behindDoc="0" locked="0" layoutInCell="1" allowOverlap="1" wp14:anchorId="1FA80543" wp14:editId="1EC359A7">
            <wp:simplePos x="0" y="0"/>
            <wp:positionH relativeFrom="column">
              <wp:posOffset>4391025</wp:posOffset>
            </wp:positionH>
            <wp:positionV relativeFrom="paragraph">
              <wp:posOffset>47625</wp:posOffset>
            </wp:positionV>
            <wp:extent cx="1735233"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735233"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6D86D" w14:textId="4D9804A0" w:rsidR="005E4680" w:rsidRPr="00C35074" w:rsidRDefault="005E4680" w:rsidP="00A25319">
      <w:pPr>
        <w:rPr>
          <w:rFonts w:ascii="Segoe UI" w:hAnsi="Segoe UI" w:cs="Segoe UI"/>
          <w:b/>
          <w:sz w:val="28"/>
          <w:szCs w:val="28"/>
        </w:rPr>
      </w:pPr>
    </w:p>
    <w:p w14:paraId="251EE3FF" w14:textId="21F4D43E" w:rsidR="005E4680" w:rsidRPr="00C35074" w:rsidRDefault="005E4680" w:rsidP="00A25319">
      <w:pPr>
        <w:rPr>
          <w:rFonts w:ascii="Segoe UI" w:hAnsi="Segoe UI" w:cs="Segoe UI"/>
          <w:b/>
          <w:sz w:val="28"/>
          <w:szCs w:val="28"/>
        </w:rPr>
      </w:pPr>
    </w:p>
    <w:p w14:paraId="5CB5D51A" w14:textId="39B7B57A" w:rsidR="005E4680" w:rsidRPr="00C35074" w:rsidRDefault="005E4680" w:rsidP="00A25319">
      <w:pPr>
        <w:rPr>
          <w:rFonts w:ascii="Segoe UI" w:hAnsi="Segoe UI" w:cs="Segoe UI"/>
          <w:b/>
          <w:sz w:val="28"/>
          <w:szCs w:val="28"/>
        </w:rPr>
      </w:pPr>
    </w:p>
    <w:p w14:paraId="57B9D17A" w14:textId="1E1C400C" w:rsidR="00C70E8C" w:rsidRPr="00C35074" w:rsidRDefault="006759CC" w:rsidP="00A25319">
      <w:pPr>
        <w:rPr>
          <w:rFonts w:ascii="Segoe UI" w:hAnsi="Segoe UI" w:cs="Segoe UI"/>
          <w:b/>
          <w:sz w:val="28"/>
          <w:szCs w:val="28"/>
        </w:rPr>
      </w:pPr>
      <w:r>
        <w:rPr>
          <w:noProof/>
        </w:rPr>
        <mc:AlternateContent>
          <mc:Choice Requires="wps">
            <w:drawing>
              <wp:anchor distT="0" distB="0" distL="114300" distR="114300" simplePos="0" relativeHeight="251662336" behindDoc="0" locked="0" layoutInCell="1" allowOverlap="1" wp14:anchorId="4D94964E" wp14:editId="31B5C9A6">
                <wp:simplePos x="0" y="0"/>
                <wp:positionH relativeFrom="column">
                  <wp:posOffset>5200650</wp:posOffset>
                </wp:positionH>
                <wp:positionV relativeFrom="paragraph">
                  <wp:posOffset>7620</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53488B23" w14:textId="77777777" w:rsidR="006759CC" w:rsidRPr="00912811" w:rsidRDefault="006759CC" w:rsidP="006759CC">
                            <w:pPr>
                              <w:jc w:val="center"/>
                              <w:rPr>
                                <w:b/>
                                <w:sz w:val="16"/>
                                <w:szCs w:val="16"/>
                              </w:rPr>
                            </w:pPr>
                          </w:p>
                          <w:p w14:paraId="210EAB30" w14:textId="2EC2B1C0" w:rsidR="006759CC" w:rsidRPr="00121460" w:rsidRDefault="006759CC" w:rsidP="006759CC">
                            <w:pPr>
                              <w:jc w:val="center"/>
                              <w:rPr>
                                <w:rFonts w:ascii="Arial" w:hAnsi="Arial" w:cs="Arial"/>
                                <w:b/>
                              </w:rPr>
                            </w:pPr>
                            <w:r>
                              <w:rPr>
                                <w:rFonts w:ascii="Arial" w:hAnsi="Arial" w:cs="Arial"/>
                                <w:b/>
                              </w:rPr>
                              <w:t>RR/App 57</w:t>
                            </w:r>
                            <w:r w:rsidRPr="005D225D">
                              <w:rPr>
                                <w:rFonts w:ascii="Arial" w:hAnsi="Arial" w:cs="Arial"/>
                                <w:b/>
                              </w:rPr>
                              <w:t>/20</w:t>
                            </w:r>
                            <w:r>
                              <w:rPr>
                                <w:rFonts w:ascii="Arial" w:hAnsi="Arial" w:cs="Arial"/>
                                <w:b/>
                              </w:rPr>
                              <w:t>21</w:t>
                            </w:r>
                          </w:p>
                          <w:p w14:paraId="4ACA1260" w14:textId="683CE46F" w:rsidR="006759CC" w:rsidRPr="005D225D" w:rsidRDefault="006759CC" w:rsidP="006759CC">
                            <w:pPr>
                              <w:jc w:val="center"/>
                              <w:rPr>
                                <w:rFonts w:ascii="Arial" w:hAnsi="Arial" w:cs="Arial"/>
                                <w:sz w:val="22"/>
                                <w:szCs w:val="22"/>
                              </w:rPr>
                            </w:pPr>
                            <w:r>
                              <w:rPr>
                                <w:rFonts w:ascii="Arial" w:hAnsi="Arial" w:cs="Arial"/>
                                <w:sz w:val="22"/>
                                <w:szCs w:val="22"/>
                              </w:rPr>
                              <w:t>(Agenda item: 2</w:t>
                            </w:r>
                            <w:r w:rsidR="00912D45">
                              <w:rPr>
                                <w:rFonts w:ascii="Arial" w:hAnsi="Arial" w:cs="Arial"/>
                                <w:sz w:val="22"/>
                                <w:szCs w:val="22"/>
                              </w:rPr>
                              <w:t>7</w:t>
                            </w:r>
                            <w:r>
                              <w:rPr>
                                <w:rFonts w:ascii="Arial" w:hAnsi="Arial" w:cs="Arial"/>
                                <w:sz w:val="22"/>
                                <w:szCs w:val="22"/>
                              </w:rPr>
                              <w:t>(d)</w:t>
                            </w:r>
                            <w:r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4964E" id="Rectangle 10" o:spid="_x0000_s1026" style="position:absolute;margin-left:409.5pt;margin-top:.6pt;width:108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e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">
                <v:textbox inset="0,0,0,0">
                  <w:txbxContent>
                    <w:p w14:paraId="53488B23" w14:textId="77777777" w:rsidR="006759CC" w:rsidRPr="00912811" w:rsidRDefault="006759CC" w:rsidP="006759CC">
                      <w:pPr>
                        <w:jc w:val="center"/>
                        <w:rPr>
                          <w:b/>
                          <w:sz w:val="16"/>
                          <w:szCs w:val="16"/>
                        </w:rPr>
                      </w:pPr>
                    </w:p>
                    <w:p w14:paraId="210EAB30" w14:textId="2EC2B1C0" w:rsidR="006759CC" w:rsidRPr="00121460" w:rsidRDefault="006759CC" w:rsidP="006759CC">
                      <w:pPr>
                        <w:jc w:val="center"/>
                        <w:rPr>
                          <w:rFonts w:ascii="Arial" w:hAnsi="Arial" w:cs="Arial"/>
                          <w:b/>
                        </w:rPr>
                      </w:pPr>
                      <w:r>
                        <w:rPr>
                          <w:rFonts w:ascii="Arial" w:hAnsi="Arial" w:cs="Arial"/>
                          <w:b/>
                        </w:rPr>
                        <w:t>RR/App 57</w:t>
                      </w:r>
                      <w:r w:rsidRPr="005D225D">
                        <w:rPr>
                          <w:rFonts w:ascii="Arial" w:hAnsi="Arial" w:cs="Arial"/>
                          <w:b/>
                        </w:rPr>
                        <w:t>/20</w:t>
                      </w:r>
                      <w:r>
                        <w:rPr>
                          <w:rFonts w:ascii="Arial" w:hAnsi="Arial" w:cs="Arial"/>
                          <w:b/>
                        </w:rPr>
                        <w:t>21</w:t>
                      </w:r>
                    </w:p>
                    <w:p w14:paraId="4ACA1260" w14:textId="683CE46F" w:rsidR="006759CC" w:rsidRPr="005D225D" w:rsidRDefault="006759CC" w:rsidP="006759CC">
                      <w:pPr>
                        <w:jc w:val="center"/>
                        <w:rPr>
                          <w:rFonts w:ascii="Arial" w:hAnsi="Arial" w:cs="Arial"/>
                          <w:sz w:val="22"/>
                          <w:szCs w:val="22"/>
                        </w:rPr>
                      </w:pPr>
                      <w:r>
                        <w:rPr>
                          <w:rFonts w:ascii="Arial" w:hAnsi="Arial" w:cs="Arial"/>
                          <w:sz w:val="22"/>
                          <w:szCs w:val="22"/>
                        </w:rPr>
                        <w:t>(Agenda item: 2</w:t>
                      </w:r>
                      <w:r w:rsidR="00912D45">
                        <w:rPr>
                          <w:rFonts w:ascii="Arial" w:hAnsi="Arial" w:cs="Arial"/>
                          <w:sz w:val="22"/>
                          <w:szCs w:val="22"/>
                        </w:rPr>
                        <w:t>7</w:t>
                      </w:r>
                      <w:r>
                        <w:rPr>
                          <w:rFonts w:ascii="Arial" w:hAnsi="Arial" w:cs="Arial"/>
                          <w:sz w:val="22"/>
                          <w:szCs w:val="22"/>
                        </w:rPr>
                        <w:t>(d)</w:t>
                      </w:r>
                      <w:r w:rsidRPr="005D225D">
                        <w:rPr>
                          <w:rFonts w:ascii="Arial" w:hAnsi="Arial" w:cs="Arial"/>
                          <w:sz w:val="22"/>
                          <w:szCs w:val="22"/>
                        </w:rPr>
                        <w:t>)</w:t>
                      </w:r>
                    </w:p>
                  </w:txbxContent>
                </v:textbox>
              </v:rect>
            </w:pict>
          </mc:Fallback>
        </mc:AlternateContent>
      </w:r>
    </w:p>
    <w:p w14:paraId="571236E5" w14:textId="77777777" w:rsidR="006759CC" w:rsidRDefault="006759CC" w:rsidP="006759CC">
      <w:pPr>
        <w:tabs>
          <w:tab w:val="center" w:pos="4801"/>
          <w:tab w:val="right" w:pos="9602"/>
        </w:tabs>
        <w:rPr>
          <w:rFonts w:ascii="Segoe UI" w:hAnsi="Segoe UI" w:cs="Segoe UI"/>
          <w:b/>
          <w:sz w:val="28"/>
          <w:szCs w:val="28"/>
        </w:rPr>
      </w:pPr>
      <w:r>
        <w:rPr>
          <w:rFonts w:ascii="Segoe UI" w:hAnsi="Segoe UI" w:cs="Segoe UI"/>
          <w:b/>
          <w:sz w:val="28"/>
          <w:szCs w:val="28"/>
        </w:rPr>
        <w:tab/>
      </w:r>
    </w:p>
    <w:p w14:paraId="154CC31D" w14:textId="77777777" w:rsidR="006759CC" w:rsidRDefault="006759CC" w:rsidP="006759CC">
      <w:pPr>
        <w:tabs>
          <w:tab w:val="center" w:pos="4801"/>
          <w:tab w:val="right" w:pos="9602"/>
        </w:tabs>
        <w:rPr>
          <w:rFonts w:ascii="Segoe UI" w:hAnsi="Segoe UI" w:cs="Segoe UI"/>
          <w:b/>
          <w:sz w:val="28"/>
          <w:szCs w:val="28"/>
        </w:rPr>
      </w:pPr>
    </w:p>
    <w:p w14:paraId="2120CAF6" w14:textId="3CE5FAB0" w:rsidR="005E4680" w:rsidRPr="00C35074" w:rsidRDefault="005E4680" w:rsidP="006759CC">
      <w:pPr>
        <w:tabs>
          <w:tab w:val="center" w:pos="4801"/>
          <w:tab w:val="right" w:pos="9602"/>
        </w:tabs>
        <w:jc w:val="center"/>
        <w:rPr>
          <w:rFonts w:ascii="Segoe UI" w:hAnsi="Segoe UI" w:cs="Segoe UI"/>
          <w:b/>
          <w:sz w:val="28"/>
          <w:szCs w:val="28"/>
        </w:rPr>
      </w:pPr>
      <w:r w:rsidRPr="00C35074">
        <w:rPr>
          <w:rFonts w:ascii="Segoe UI" w:hAnsi="Segoe UI" w:cs="Segoe UI"/>
          <w:b/>
          <w:sz w:val="28"/>
          <w:szCs w:val="28"/>
        </w:rPr>
        <w:t>Meeting of the Oxford Health NHS Foundation Trust</w:t>
      </w:r>
    </w:p>
    <w:p w14:paraId="0216F133" w14:textId="4BEA874F" w:rsidR="005E4680" w:rsidRPr="00C35074" w:rsidRDefault="005E4680" w:rsidP="00A25319">
      <w:pPr>
        <w:jc w:val="center"/>
        <w:rPr>
          <w:rFonts w:ascii="Segoe UI" w:hAnsi="Segoe UI" w:cs="Segoe UI"/>
          <w:b/>
          <w:sz w:val="28"/>
          <w:szCs w:val="28"/>
        </w:rPr>
      </w:pPr>
      <w:r w:rsidRPr="00C35074">
        <w:rPr>
          <w:rFonts w:ascii="Segoe UI" w:hAnsi="Segoe UI" w:cs="Segoe UI"/>
          <w:b/>
          <w:sz w:val="28"/>
          <w:szCs w:val="28"/>
        </w:rPr>
        <w:t>Finance and Investment Committee</w:t>
      </w:r>
    </w:p>
    <w:p w14:paraId="62888FB2" w14:textId="780E188E" w:rsidR="00EF7556" w:rsidRPr="00C35074" w:rsidRDefault="00EF7556" w:rsidP="00A25319">
      <w:pPr>
        <w:jc w:val="center"/>
        <w:rPr>
          <w:rFonts w:ascii="Segoe UI" w:hAnsi="Segoe UI" w:cs="Segoe UI"/>
          <w:b/>
          <w:sz w:val="28"/>
          <w:szCs w:val="28"/>
        </w:rPr>
      </w:pPr>
    </w:p>
    <w:p w14:paraId="583D96E0" w14:textId="294051CC" w:rsidR="005E4680" w:rsidRPr="00C35074" w:rsidRDefault="005E4680" w:rsidP="00A25319">
      <w:pPr>
        <w:pStyle w:val="BodyText3"/>
        <w:rPr>
          <w:rFonts w:ascii="Segoe UI" w:hAnsi="Segoe UI" w:cs="Segoe UI"/>
          <w:szCs w:val="28"/>
        </w:rPr>
      </w:pPr>
      <w:r w:rsidRPr="00C35074">
        <w:rPr>
          <w:rFonts w:ascii="Segoe UI" w:hAnsi="Segoe UI" w:cs="Segoe UI"/>
          <w:szCs w:val="28"/>
        </w:rPr>
        <w:t>Minutes of a meeting held on</w:t>
      </w:r>
    </w:p>
    <w:p w14:paraId="4DD1EC5C" w14:textId="7E9B1224" w:rsidR="005E4680" w:rsidRPr="00C35074" w:rsidRDefault="005E4680" w:rsidP="00A25319">
      <w:pPr>
        <w:pStyle w:val="BodyText3"/>
        <w:tabs>
          <w:tab w:val="left" w:pos="345"/>
          <w:tab w:val="center" w:pos="4323"/>
        </w:tabs>
        <w:rPr>
          <w:rFonts w:ascii="Segoe UI" w:hAnsi="Segoe UI" w:cs="Segoe UI"/>
          <w:szCs w:val="28"/>
        </w:rPr>
      </w:pPr>
      <w:r w:rsidRPr="00C35074">
        <w:rPr>
          <w:rFonts w:ascii="Segoe UI" w:hAnsi="Segoe UI" w:cs="Segoe UI"/>
          <w:szCs w:val="28"/>
        </w:rPr>
        <w:t>T</w:t>
      </w:r>
      <w:r w:rsidR="00E354CD">
        <w:rPr>
          <w:rFonts w:ascii="Segoe UI" w:hAnsi="Segoe UI" w:cs="Segoe UI"/>
          <w:szCs w:val="28"/>
        </w:rPr>
        <w:t>uesday</w:t>
      </w:r>
      <w:r w:rsidRPr="00C35074">
        <w:rPr>
          <w:rFonts w:ascii="Segoe UI" w:hAnsi="Segoe UI" w:cs="Segoe UI"/>
          <w:szCs w:val="28"/>
        </w:rPr>
        <w:t xml:space="preserve">, </w:t>
      </w:r>
      <w:r w:rsidR="00E354CD">
        <w:rPr>
          <w:rFonts w:ascii="Segoe UI" w:hAnsi="Segoe UI" w:cs="Segoe UI"/>
          <w:szCs w:val="28"/>
        </w:rPr>
        <w:t>13 July</w:t>
      </w:r>
      <w:r w:rsidR="00FD2DCA">
        <w:rPr>
          <w:rFonts w:ascii="Segoe UI" w:hAnsi="Segoe UI" w:cs="Segoe UI"/>
          <w:szCs w:val="28"/>
        </w:rPr>
        <w:t xml:space="preserve"> </w:t>
      </w:r>
      <w:r w:rsidR="0055394E" w:rsidRPr="00C35074">
        <w:rPr>
          <w:rFonts w:ascii="Segoe UI" w:hAnsi="Segoe UI" w:cs="Segoe UI"/>
          <w:szCs w:val="28"/>
        </w:rPr>
        <w:t>2021 at</w:t>
      </w:r>
      <w:r w:rsidRPr="00C35074">
        <w:rPr>
          <w:rFonts w:ascii="Segoe UI" w:hAnsi="Segoe UI" w:cs="Segoe UI"/>
          <w:szCs w:val="28"/>
        </w:rPr>
        <w:t xml:space="preserve"> 09:0</w:t>
      </w:r>
      <w:r w:rsidR="00865A8D" w:rsidRPr="00C35074">
        <w:rPr>
          <w:rFonts w:ascii="Segoe UI" w:hAnsi="Segoe UI" w:cs="Segoe UI"/>
          <w:szCs w:val="28"/>
        </w:rPr>
        <w:t>0</w:t>
      </w:r>
    </w:p>
    <w:p w14:paraId="1368A378" w14:textId="3ECE0803" w:rsidR="005E4680" w:rsidRPr="00C35074" w:rsidRDefault="00230592" w:rsidP="00A25319">
      <w:pPr>
        <w:pStyle w:val="BodyText3"/>
        <w:tabs>
          <w:tab w:val="center" w:pos="4323"/>
        </w:tabs>
        <w:rPr>
          <w:rFonts w:ascii="Segoe UI" w:hAnsi="Segoe UI" w:cs="Segoe UI"/>
          <w:szCs w:val="28"/>
        </w:rPr>
      </w:pPr>
      <w:r w:rsidRPr="00C35074">
        <w:rPr>
          <w:rFonts w:ascii="Segoe UI" w:hAnsi="Segoe UI" w:cs="Segoe UI"/>
          <w:szCs w:val="28"/>
        </w:rPr>
        <w:t>Via Microsoft Teams Virtual Meeting</w:t>
      </w:r>
    </w:p>
    <w:p w14:paraId="5E35CE2D" w14:textId="3DF06661" w:rsidR="00213279" w:rsidRPr="00C35074" w:rsidRDefault="00213279" w:rsidP="00A25319">
      <w:pPr>
        <w:jc w:val="center"/>
        <w:rPr>
          <w:rFonts w:ascii="Segoe UI" w:hAnsi="Segoe UI" w:cs="Segoe UI"/>
          <w:sz w:val="28"/>
          <w:szCs w:val="28"/>
        </w:rPr>
      </w:pPr>
    </w:p>
    <w:p w14:paraId="4A946371" w14:textId="77777777" w:rsidR="00C70E8C" w:rsidRPr="00C35074" w:rsidRDefault="00C70E8C" w:rsidP="00A25319">
      <w:pPr>
        <w:rPr>
          <w:rFonts w:ascii="Segoe UI" w:hAnsi="Segoe UI" w:cs="Segoe UI"/>
          <w:sz w:val="28"/>
          <w:szCs w:val="28"/>
        </w:rPr>
      </w:pPr>
    </w:p>
    <w:tbl>
      <w:tblPr>
        <w:tblW w:w="10065" w:type="dxa"/>
        <w:tblLook w:val="0000" w:firstRow="0" w:lastRow="0" w:firstColumn="0" w:lastColumn="0" w:noHBand="0" w:noVBand="0"/>
      </w:tblPr>
      <w:tblGrid>
        <w:gridCol w:w="2268"/>
        <w:gridCol w:w="7797"/>
      </w:tblGrid>
      <w:tr w:rsidR="00C35074" w:rsidRPr="00601F2F" w14:paraId="6E190F2A" w14:textId="77777777" w:rsidTr="003A2F54">
        <w:trPr>
          <w:trHeight w:val="281"/>
        </w:trPr>
        <w:tc>
          <w:tcPr>
            <w:tcW w:w="2268" w:type="dxa"/>
          </w:tcPr>
          <w:p w14:paraId="1AD664FB" w14:textId="77777777" w:rsidR="00DA132A" w:rsidRPr="00601F2F" w:rsidRDefault="00DA132A" w:rsidP="00A25319">
            <w:pPr>
              <w:tabs>
                <w:tab w:val="left" w:pos="1305"/>
              </w:tabs>
              <w:rPr>
                <w:rFonts w:ascii="Segoe UI" w:hAnsi="Segoe UI" w:cs="Segoe UI"/>
                <w:b/>
                <w:szCs w:val="24"/>
              </w:rPr>
            </w:pPr>
            <w:r w:rsidRPr="00601F2F">
              <w:rPr>
                <w:rFonts w:ascii="Segoe UI" w:hAnsi="Segoe UI" w:cs="Segoe UI"/>
                <w:b/>
                <w:szCs w:val="24"/>
              </w:rPr>
              <w:t>Present:</w:t>
            </w:r>
          </w:p>
        </w:tc>
        <w:tc>
          <w:tcPr>
            <w:tcW w:w="7797" w:type="dxa"/>
          </w:tcPr>
          <w:p w14:paraId="2DECBCF0" w14:textId="77777777" w:rsidR="00DA132A" w:rsidRPr="00601F2F" w:rsidRDefault="00DA132A" w:rsidP="00A25319">
            <w:pPr>
              <w:rPr>
                <w:rFonts w:ascii="Segoe UI" w:hAnsi="Segoe UI" w:cs="Segoe UI"/>
                <w:i/>
                <w:szCs w:val="24"/>
              </w:rPr>
            </w:pPr>
          </w:p>
        </w:tc>
      </w:tr>
      <w:tr w:rsidR="006B4365" w:rsidRPr="00601F2F" w14:paraId="79FA2F18" w14:textId="77777777" w:rsidTr="003A2F54">
        <w:trPr>
          <w:trHeight w:val="293"/>
        </w:trPr>
        <w:tc>
          <w:tcPr>
            <w:tcW w:w="2268" w:type="dxa"/>
          </w:tcPr>
          <w:p w14:paraId="52679F24" w14:textId="77777777" w:rsidR="00DA132A" w:rsidRPr="00601F2F" w:rsidRDefault="00DA132A" w:rsidP="005813D2">
            <w:pPr>
              <w:tabs>
                <w:tab w:val="left" w:pos="1305"/>
              </w:tabs>
              <w:jc w:val="both"/>
              <w:rPr>
                <w:rFonts w:ascii="Segoe UI" w:hAnsi="Segoe UI" w:cs="Segoe UI"/>
                <w:szCs w:val="24"/>
              </w:rPr>
            </w:pPr>
            <w:r w:rsidRPr="00601F2F">
              <w:rPr>
                <w:rFonts w:ascii="Segoe UI" w:hAnsi="Segoe UI" w:cs="Segoe UI"/>
                <w:szCs w:val="24"/>
              </w:rPr>
              <w:t>Chris Hurst</w:t>
            </w:r>
          </w:p>
        </w:tc>
        <w:tc>
          <w:tcPr>
            <w:tcW w:w="7797" w:type="dxa"/>
          </w:tcPr>
          <w:p w14:paraId="6C50FCAB" w14:textId="77777777" w:rsidR="00DA132A" w:rsidRPr="00601F2F" w:rsidRDefault="00DA132A" w:rsidP="005813D2">
            <w:pPr>
              <w:jc w:val="both"/>
              <w:rPr>
                <w:rFonts w:ascii="Segoe UI" w:hAnsi="Segoe UI" w:cs="Segoe UI"/>
                <w:szCs w:val="24"/>
              </w:rPr>
            </w:pPr>
            <w:r w:rsidRPr="00601F2F">
              <w:rPr>
                <w:rFonts w:ascii="Segoe UI" w:hAnsi="Segoe UI" w:cs="Segoe UI"/>
                <w:szCs w:val="24"/>
              </w:rPr>
              <w:t>Non-Executive Director (</w:t>
            </w:r>
            <w:r w:rsidRPr="00601F2F">
              <w:rPr>
                <w:rFonts w:ascii="Segoe UI" w:hAnsi="Segoe UI" w:cs="Segoe UI"/>
                <w:b/>
                <w:szCs w:val="24"/>
              </w:rPr>
              <w:t>CMH</w:t>
            </w:r>
            <w:r w:rsidRPr="00601F2F">
              <w:rPr>
                <w:rFonts w:ascii="Segoe UI" w:hAnsi="Segoe UI" w:cs="Segoe UI"/>
                <w:szCs w:val="24"/>
              </w:rPr>
              <w:t>) (the Chair)</w:t>
            </w:r>
          </w:p>
        </w:tc>
      </w:tr>
      <w:tr w:rsidR="006B4365" w:rsidRPr="00601F2F" w14:paraId="11246899" w14:textId="77777777" w:rsidTr="003A2F54">
        <w:trPr>
          <w:trHeight w:val="293"/>
        </w:trPr>
        <w:tc>
          <w:tcPr>
            <w:tcW w:w="2268" w:type="dxa"/>
          </w:tcPr>
          <w:p w14:paraId="0DED990B" w14:textId="07027F2F" w:rsidR="00DA132A" w:rsidRPr="00601F2F" w:rsidRDefault="00E354CD" w:rsidP="005813D2">
            <w:pPr>
              <w:tabs>
                <w:tab w:val="left" w:pos="1305"/>
              </w:tabs>
              <w:jc w:val="both"/>
              <w:rPr>
                <w:rFonts w:ascii="Segoe UI" w:hAnsi="Segoe UI" w:cs="Segoe UI"/>
                <w:szCs w:val="24"/>
              </w:rPr>
            </w:pPr>
            <w:r>
              <w:rPr>
                <w:rFonts w:ascii="Segoe UI" w:hAnsi="Segoe UI" w:cs="Segoe UI"/>
                <w:szCs w:val="24"/>
              </w:rPr>
              <w:t xml:space="preserve">Nick Broughton </w:t>
            </w:r>
          </w:p>
        </w:tc>
        <w:tc>
          <w:tcPr>
            <w:tcW w:w="7797" w:type="dxa"/>
          </w:tcPr>
          <w:p w14:paraId="6F14EF12" w14:textId="3C9C2AFA" w:rsidR="00DA132A" w:rsidRPr="00601F2F" w:rsidRDefault="00371302" w:rsidP="005813D2">
            <w:pPr>
              <w:jc w:val="both"/>
              <w:rPr>
                <w:rFonts w:ascii="Segoe UI" w:hAnsi="Segoe UI" w:cs="Segoe UI"/>
                <w:szCs w:val="24"/>
              </w:rPr>
            </w:pPr>
            <w:r w:rsidRPr="00371302">
              <w:rPr>
                <w:rFonts w:ascii="Segoe UI" w:hAnsi="Segoe UI" w:cs="Segoe UI"/>
                <w:szCs w:val="24"/>
              </w:rPr>
              <w:t>Chief Executive</w:t>
            </w:r>
            <w:r>
              <w:rPr>
                <w:rFonts w:ascii="Segoe UI" w:hAnsi="Segoe UI" w:cs="Segoe UI"/>
                <w:szCs w:val="24"/>
              </w:rPr>
              <w:t xml:space="preserve"> (</w:t>
            </w:r>
            <w:r w:rsidRPr="00371302">
              <w:rPr>
                <w:rFonts w:ascii="Segoe UI" w:hAnsi="Segoe UI" w:cs="Segoe UI"/>
                <w:b/>
                <w:bCs/>
                <w:szCs w:val="24"/>
              </w:rPr>
              <w:t>NB</w:t>
            </w:r>
            <w:r>
              <w:rPr>
                <w:rFonts w:ascii="Segoe UI" w:hAnsi="Segoe UI" w:cs="Segoe UI"/>
                <w:szCs w:val="24"/>
              </w:rPr>
              <w:t>)</w:t>
            </w:r>
            <w:r w:rsidR="00DA18E3">
              <w:rPr>
                <w:rFonts w:ascii="Segoe UI" w:hAnsi="Segoe UI" w:cs="Segoe UI"/>
                <w:szCs w:val="24"/>
              </w:rPr>
              <w:t xml:space="preserve"> </w:t>
            </w:r>
            <w:r w:rsidR="00DA18E3" w:rsidRPr="003A2F54">
              <w:rPr>
                <w:rFonts w:ascii="Segoe UI" w:hAnsi="Segoe UI" w:cs="Segoe UI"/>
                <w:i/>
                <w:iCs/>
                <w:sz w:val="16"/>
                <w:szCs w:val="16"/>
              </w:rPr>
              <w:t>part meeting</w:t>
            </w:r>
          </w:p>
        </w:tc>
      </w:tr>
      <w:tr w:rsidR="006B4365" w:rsidRPr="00601F2F" w14:paraId="694FA09C" w14:textId="77777777" w:rsidTr="003A2F54">
        <w:trPr>
          <w:trHeight w:val="293"/>
        </w:trPr>
        <w:tc>
          <w:tcPr>
            <w:tcW w:w="2268" w:type="dxa"/>
          </w:tcPr>
          <w:p w14:paraId="6F594337" w14:textId="1062E27F" w:rsidR="00DA132A" w:rsidRPr="00601F2F" w:rsidRDefault="009E0405" w:rsidP="005813D2">
            <w:pPr>
              <w:tabs>
                <w:tab w:val="left" w:pos="1305"/>
              </w:tabs>
              <w:jc w:val="both"/>
              <w:rPr>
                <w:rFonts w:ascii="Segoe UI" w:hAnsi="Segoe UI" w:cs="Segoe UI"/>
                <w:szCs w:val="24"/>
              </w:rPr>
            </w:pPr>
            <w:r w:rsidRPr="00601F2F">
              <w:rPr>
                <w:rFonts w:ascii="Segoe UI" w:hAnsi="Segoe UI" w:cs="Segoe UI"/>
                <w:szCs w:val="24"/>
              </w:rPr>
              <w:t xml:space="preserve">Mike McEnaney </w:t>
            </w:r>
          </w:p>
        </w:tc>
        <w:tc>
          <w:tcPr>
            <w:tcW w:w="7797" w:type="dxa"/>
          </w:tcPr>
          <w:p w14:paraId="3D591A1F" w14:textId="77777777" w:rsidR="00DA132A" w:rsidRDefault="009E0405" w:rsidP="005813D2">
            <w:pPr>
              <w:jc w:val="both"/>
              <w:rPr>
                <w:rFonts w:ascii="Segoe UI" w:hAnsi="Segoe UI" w:cs="Segoe UI"/>
                <w:szCs w:val="24"/>
              </w:rPr>
            </w:pPr>
            <w:r w:rsidRPr="00601F2F">
              <w:rPr>
                <w:rFonts w:ascii="Segoe UI" w:hAnsi="Segoe UI" w:cs="Segoe UI"/>
                <w:szCs w:val="24"/>
              </w:rPr>
              <w:t>Director of Finance (</w:t>
            </w:r>
            <w:r w:rsidRPr="00601F2F">
              <w:rPr>
                <w:rFonts w:ascii="Segoe UI" w:hAnsi="Segoe UI" w:cs="Segoe UI"/>
                <w:b/>
                <w:bCs/>
                <w:szCs w:val="24"/>
              </w:rPr>
              <w:t>MM</w:t>
            </w:r>
            <w:r w:rsidR="0094652F" w:rsidRPr="00601F2F">
              <w:rPr>
                <w:rFonts w:ascii="Segoe UI" w:hAnsi="Segoe UI" w:cs="Segoe UI"/>
                <w:b/>
                <w:bCs/>
                <w:szCs w:val="24"/>
              </w:rPr>
              <w:t>cE</w:t>
            </w:r>
            <w:r w:rsidRPr="00601F2F">
              <w:rPr>
                <w:rFonts w:ascii="Segoe UI" w:hAnsi="Segoe UI" w:cs="Segoe UI"/>
                <w:szCs w:val="24"/>
              </w:rPr>
              <w:t>)</w:t>
            </w:r>
          </w:p>
          <w:p w14:paraId="4E74939C" w14:textId="1E4AF9AD" w:rsidR="003E3676" w:rsidRPr="00601F2F" w:rsidRDefault="003E3676" w:rsidP="005813D2">
            <w:pPr>
              <w:jc w:val="both"/>
              <w:rPr>
                <w:rFonts w:ascii="Segoe UI" w:hAnsi="Segoe UI" w:cs="Segoe UI"/>
                <w:szCs w:val="24"/>
              </w:rPr>
            </w:pPr>
          </w:p>
        </w:tc>
      </w:tr>
      <w:tr w:rsidR="003E3676" w:rsidRPr="00601F2F" w14:paraId="516F1B29" w14:textId="77777777" w:rsidTr="003A2F54">
        <w:trPr>
          <w:trHeight w:val="293"/>
        </w:trPr>
        <w:tc>
          <w:tcPr>
            <w:tcW w:w="2268" w:type="dxa"/>
          </w:tcPr>
          <w:p w14:paraId="34AFC527" w14:textId="77777777" w:rsidR="003E3676" w:rsidRPr="00601F2F" w:rsidRDefault="003E3676" w:rsidP="00577F4E">
            <w:pPr>
              <w:tabs>
                <w:tab w:val="left" w:pos="1305"/>
              </w:tabs>
              <w:jc w:val="both"/>
              <w:rPr>
                <w:rFonts w:ascii="Segoe UI" w:hAnsi="Segoe UI" w:cs="Segoe UI"/>
                <w:szCs w:val="24"/>
              </w:rPr>
            </w:pPr>
            <w:r w:rsidRPr="00601F2F">
              <w:rPr>
                <w:rFonts w:ascii="Segoe UI" w:hAnsi="Segoe UI" w:cs="Segoe UI"/>
                <w:szCs w:val="24"/>
              </w:rPr>
              <w:t>David Walker</w:t>
            </w:r>
          </w:p>
        </w:tc>
        <w:tc>
          <w:tcPr>
            <w:tcW w:w="7797" w:type="dxa"/>
          </w:tcPr>
          <w:p w14:paraId="562B2D20" w14:textId="77777777" w:rsidR="003E3676" w:rsidRPr="00601F2F" w:rsidRDefault="003E3676" w:rsidP="00577F4E">
            <w:pPr>
              <w:jc w:val="both"/>
              <w:rPr>
                <w:rFonts w:ascii="Segoe UI" w:hAnsi="Segoe UI" w:cs="Segoe UI"/>
                <w:szCs w:val="24"/>
              </w:rPr>
            </w:pPr>
            <w:r w:rsidRPr="00601F2F">
              <w:rPr>
                <w:rFonts w:ascii="Segoe UI" w:hAnsi="Segoe UI" w:cs="Segoe UI"/>
                <w:szCs w:val="24"/>
              </w:rPr>
              <w:t>Trust Chair (</w:t>
            </w:r>
            <w:r w:rsidRPr="00601F2F">
              <w:rPr>
                <w:rFonts w:ascii="Segoe UI" w:hAnsi="Segoe UI" w:cs="Segoe UI"/>
                <w:b/>
                <w:bCs/>
                <w:szCs w:val="24"/>
              </w:rPr>
              <w:t>DW</w:t>
            </w:r>
            <w:r w:rsidRPr="00601F2F">
              <w:rPr>
                <w:rFonts w:ascii="Segoe UI" w:hAnsi="Segoe UI" w:cs="Segoe UI"/>
                <w:szCs w:val="24"/>
              </w:rPr>
              <w:t>)</w:t>
            </w:r>
          </w:p>
        </w:tc>
      </w:tr>
      <w:tr w:rsidR="00B76BE5" w:rsidRPr="00601F2F" w14:paraId="364EF8BA" w14:textId="77777777" w:rsidTr="003A2F54">
        <w:trPr>
          <w:trHeight w:val="281"/>
        </w:trPr>
        <w:tc>
          <w:tcPr>
            <w:tcW w:w="2268" w:type="dxa"/>
          </w:tcPr>
          <w:p w14:paraId="2ED171D1" w14:textId="77777777" w:rsidR="00B76BE5" w:rsidRPr="00601F2F" w:rsidRDefault="00B76BE5" w:rsidP="00B76BE5">
            <w:pPr>
              <w:tabs>
                <w:tab w:val="left" w:pos="1305"/>
              </w:tabs>
              <w:jc w:val="both"/>
              <w:rPr>
                <w:rFonts w:ascii="Segoe UI" w:hAnsi="Segoe UI" w:cs="Segoe UI"/>
                <w:b/>
                <w:szCs w:val="24"/>
              </w:rPr>
            </w:pPr>
            <w:r w:rsidRPr="00601F2F">
              <w:rPr>
                <w:rFonts w:ascii="Segoe UI" w:hAnsi="Segoe UI" w:cs="Segoe UI"/>
                <w:b/>
                <w:szCs w:val="24"/>
              </w:rPr>
              <w:t xml:space="preserve">In attendance: </w:t>
            </w:r>
          </w:p>
        </w:tc>
        <w:tc>
          <w:tcPr>
            <w:tcW w:w="7797" w:type="dxa"/>
          </w:tcPr>
          <w:p w14:paraId="34081D0B" w14:textId="77777777" w:rsidR="00B76BE5" w:rsidRPr="00601F2F" w:rsidRDefault="00B76BE5" w:rsidP="00B76BE5">
            <w:pPr>
              <w:jc w:val="both"/>
              <w:rPr>
                <w:rFonts w:ascii="Segoe UI" w:hAnsi="Segoe UI" w:cs="Segoe UI"/>
                <w:szCs w:val="24"/>
              </w:rPr>
            </w:pPr>
          </w:p>
        </w:tc>
      </w:tr>
      <w:tr w:rsidR="00E354CD" w:rsidRPr="00601F2F" w14:paraId="016543F1" w14:textId="77777777" w:rsidTr="003A2F54">
        <w:trPr>
          <w:trHeight w:val="281"/>
        </w:trPr>
        <w:tc>
          <w:tcPr>
            <w:tcW w:w="2268" w:type="dxa"/>
          </w:tcPr>
          <w:p w14:paraId="44B106B6" w14:textId="77777777" w:rsidR="003E3676" w:rsidRDefault="00E354CD" w:rsidP="00B76BE5">
            <w:pPr>
              <w:tabs>
                <w:tab w:val="left" w:pos="1305"/>
              </w:tabs>
              <w:jc w:val="both"/>
              <w:rPr>
                <w:rFonts w:ascii="Segoe UI" w:hAnsi="Segoe UI" w:cs="Segoe UI"/>
                <w:bCs/>
                <w:szCs w:val="24"/>
              </w:rPr>
            </w:pPr>
            <w:r w:rsidRPr="00371302">
              <w:rPr>
                <w:rFonts w:ascii="Segoe UI" w:hAnsi="Segoe UI" w:cs="Segoe UI"/>
                <w:bCs/>
                <w:szCs w:val="24"/>
              </w:rPr>
              <w:t>Peter Milliken</w:t>
            </w:r>
          </w:p>
          <w:p w14:paraId="409DDE91" w14:textId="0B9DED9B" w:rsidR="00E354CD" w:rsidRPr="00371302" w:rsidRDefault="00E354CD" w:rsidP="00B76BE5">
            <w:pPr>
              <w:tabs>
                <w:tab w:val="left" w:pos="1305"/>
              </w:tabs>
              <w:jc w:val="both"/>
              <w:rPr>
                <w:rFonts w:ascii="Segoe UI" w:hAnsi="Segoe UI" w:cs="Segoe UI"/>
                <w:bCs/>
                <w:szCs w:val="24"/>
              </w:rPr>
            </w:pPr>
            <w:r w:rsidRPr="00371302">
              <w:rPr>
                <w:rFonts w:ascii="Segoe UI" w:hAnsi="Segoe UI" w:cs="Segoe UI"/>
                <w:bCs/>
                <w:szCs w:val="24"/>
              </w:rPr>
              <w:t xml:space="preserve"> </w:t>
            </w:r>
          </w:p>
        </w:tc>
        <w:tc>
          <w:tcPr>
            <w:tcW w:w="7797" w:type="dxa"/>
          </w:tcPr>
          <w:p w14:paraId="65FBE570" w14:textId="77777777" w:rsidR="00E354CD" w:rsidRDefault="00E354CD" w:rsidP="00B76BE5">
            <w:pPr>
              <w:jc w:val="both"/>
              <w:rPr>
                <w:rFonts w:ascii="Segoe UI" w:hAnsi="Segoe UI" w:cs="Segoe UI"/>
                <w:szCs w:val="24"/>
              </w:rPr>
            </w:pPr>
            <w:r>
              <w:rPr>
                <w:rFonts w:ascii="Segoe UI" w:hAnsi="Segoe UI" w:cs="Segoe UI"/>
                <w:szCs w:val="24"/>
              </w:rPr>
              <w:t>Deputy Director of Finance (</w:t>
            </w:r>
            <w:r w:rsidR="00034DBD">
              <w:rPr>
                <w:rFonts w:ascii="Segoe UI" w:hAnsi="Segoe UI" w:cs="Segoe UI"/>
                <w:szCs w:val="24"/>
              </w:rPr>
              <w:t xml:space="preserve">the </w:t>
            </w:r>
            <w:r w:rsidRPr="00E354CD">
              <w:rPr>
                <w:rFonts w:ascii="Segoe UI" w:hAnsi="Segoe UI" w:cs="Segoe UI"/>
                <w:b/>
                <w:bCs/>
                <w:szCs w:val="24"/>
              </w:rPr>
              <w:t>DDoF/PM</w:t>
            </w:r>
            <w:r>
              <w:rPr>
                <w:rFonts w:ascii="Segoe UI" w:hAnsi="Segoe UI" w:cs="Segoe UI"/>
                <w:szCs w:val="24"/>
              </w:rPr>
              <w:t>)</w:t>
            </w:r>
          </w:p>
          <w:p w14:paraId="03702C6F" w14:textId="7AD55A73" w:rsidR="003E3676" w:rsidRPr="00601F2F" w:rsidRDefault="003E3676" w:rsidP="00B76BE5">
            <w:pPr>
              <w:jc w:val="both"/>
              <w:rPr>
                <w:rFonts w:ascii="Segoe UI" w:hAnsi="Segoe UI" w:cs="Segoe UI"/>
                <w:szCs w:val="24"/>
              </w:rPr>
            </w:pPr>
          </w:p>
        </w:tc>
      </w:tr>
      <w:tr w:rsidR="003E3676" w:rsidRPr="00601F2F" w14:paraId="542000AB" w14:textId="77777777" w:rsidTr="003A2F54">
        <w:trPr>
          <w:trHeight w:val="293"/>
        </w:trPr>
        <w:tc>
          <w:tcPr>
            <w:tcW w:w="2268" w:type="dxa"/>
          </w:tcPr>
          <w:p w14:paraId="6D187249" w14:textId="77777777" w:rsidR="003E3676" w:rsidRDefault="003E3676" w:rsidP="00577F4E">
            <w:pPr>
              <w:tabs>
                <w:tab w:val="left" w:pos="1305"/>
              </w:tabs>
              <w:jc w:val="both"/>
              <w:rPr>
                <w:rFonts w:ascii="Segoe UI" w:hAnsi="Segoe UI" w:cs="Segoe UI"/>
                <w:szCs w:val="24"/>
              </w:rPr>
            </w:pPr>
            <w:r w:rsidRPr="00601F2F">
              <w:rPr>
                <w:rFonts w:ascii="Segoe UI" w:hAnsi="Segoe UI" w:cs="Segoe UI"/>
                <w:szCs w:val="24"/>
              </w:rPr>
              <w:t>Kerry Rogers</w:t>
            </w:r>
          </w:p>
          <w:p w14:paraId="5D782DEC" w14:textId="62BFA48C" w:rsidR="003E3676" w:rsidRPr="00601F2F" w:rsidRDefault="003E3676" w:rsidP="00577F4E">
            <w:pPr>
              <w:tabs>
                <w:tab w:val="left" w:pos="1305"/>
              </w:tabs>
              <w:jc w:val="both"/>
              <w:rPr>
                <w:rFonts w:ascii="Segoe UI" w:hAnsi="Segoe UI" w:cs="Segoe UI"/>
                <w:szCs w:val="24"/>
              </w:rPr>
            </w:pPr>
          </w:p>
        </w:tc>
        <w:tc>
          <w:tcPr>
            <w:tcW w:w="7797" w:type="dxa"/>
          </w:tcPr>
          <w:p w14:paraId="66869571" w14:textId="4E39ABB3" w:rsidR="003E3676" w:rsidRPr="00601F2F" w:rsidRDefault="003E3676" w:rsidP="00577F4E">
            <w:pPr>
              <w:jc w:val="both"/>
              <w:rPr>
                <w:rFonts w:ascii="Segoe UI" w:hAnsi="Segoe UI" w:cs="Segoe UI"/>
                <w:szCs w:val="24"/>
              </w:rPr>
            </w:pPr>
            <w:r w:rsidRPr="00601F2F">
              <w:rPr>
                <w:rFonts w:ascii="Segoe UI" w:hAnsi="Segoe UI" w:cs="Segoe UI"/>
                <w:szCs w:val="24"/>
              </w:rPr>
              <w:t>Director of Corporate Affairs and Company Secretary (</w:t>
            </w:r>
            <w:r w:rsidRPr="00601F2F">
              <w:rPr>
                <w:rFonts w:ascii="Segoe UI" w:hAnsi="Segoe UI" w:cs="Segoe UI"/>
                <w:b/>
                <w:bCs/>
                <w:szCs w:val="24"/>
              </w:rPr>
              <w:t>KR</w:t>
            </w:r>
            <w:r w:rsidRPr="00601F2F">
              <w:rPr>
                <w:rFonts w:ascii="Segoe UI" w:hAnsi="Segoe UI" w:cs="Segoe UI"/>
                <w:szCs w:val="24"/>
              </w:rPr>
              <w:t>)</w:t>
            </w:r>
            <w:r w:rsidR="00DA18E3">
              <w:rPr>
                <w:rFonts w:ascii="Segoe UI" w:hAnsi="Segoe UI" w:cs="Segoe UI"/>
                <w:szCs w:val="24"/>
              </w:rPr>
              <w:t xml:space="preserve"> </w:t>
            </w:r>
            <w:r w:rsidR="00DA18E3" w:rsidRPr="00B32B90">
              <w:rPr>
                <w:rFonts w:ascii="Segoe UI" w:hAnsi="Segoe UI" w:cs="Segoe UI"/>
                <w:i/>
                <w:iCs/>
                <w:sz w:val="16"/>
                <w:szCs w:val="16"/>
              </w:rPr>
              <w:t>part meeting</w:t>
            </w:r>
          </w:p>
        </w:tc>
      </w:tr>
      <w:tr w:rsidR="003E3676" w14:paraId="203C6B27" w14:textId="77777777" w:rsidTr="003A2F54">
        <w:trPr>
          <w:trHeight w:val="293"/>
        </w:trPr>
        <w:tc>
          <w:tcPr>
            <w:tcW w:w="2268" w:type="dxa"/>
          </w:tcPr>
          <w:p w14:paraId="5F29F8CA" w14:textId="77777777" w:rsidR="003E3676" w:rsidRDefault="003E3676" w:rsidP="00577F4E">
            <w:pPr>
              <w:tabs>
                <w:tab w:val="left" w:pos="1305"/>
              </w:tabs>
              <w:jc w:val="both"/>
              <w:rPr>
                <w:rFonts w:ascii="Segoe UI" w:hAnsi="Segoe UI" w:cs="Segoe UI"/>
                <w:szCs w:val="24"/>
              </w:rPr>
            </w:pPr>
            <w:r>
              <w:rPr>
                <w:rFonts w:ascii="Segoe UI" w:hAnsi="Segoe UI" w:cs="Segoe UI"/>
                <w:szCs w:val="24"/>
              </w:rPr>
              <w:t xml:space="preserve">Hannah Smith </w:t>
            </w:r>
          </w:p>
        </w:tc>
        <w:tc>
          <w:tcPr>
            <w:tcW w:w="7797" w:type="dxa"/>
          </w:tcPr>
          <w:p w14:paraId="683A50D8" w14:textId="13D85728" w:rsidR="003E3676" w:rsidRDefault="003E3676" w:rsidP="00577F4E">
            <w:pPr>
              <w:jc w:val="both"/>
              <w:rPr>
                <w:rFonts w:ascii="Segoe UI" w:hAnsi="Segoe UI" w:cs="Segoe UI"/>
                <w:szCs w:val="24"/>
              </w:rPr>
            </w:pPr>
            <w:r w:rsidRPr="00034DBD">
              <w:rPr>
                <w:rFonts w:ascii="Segoe UI" w:hAnsi="Segoe UI" w:cs="Segoe UI"/>
                <w:szCs w:val="24"/>
              </w:rPr>
              <w:t xml:space="preserve">Assistant Trust Secretary </w:t>
            </w:r>
            <w:r>
              <w:rPr>
                <w:rFonts w:ascii="Segoe UI" w:hAnsi="Segoe UI" w:cs="Segoe UI"/>
                <w:szCs w:val="24"/>
              </w:rPr>
              <w:t>(</w:t>
            </w:r>
            <w:r w:rsidRPr="00034DBD">
              <w:rPr>
                <w:rFonts w:ascii="Segoe UI" w:hAnsi="Segoe UI" w:cs="Segoe UI"/>
                <w:b/>
                <w:bCs/>
                <w:szCs w:val="24"/>
              </w:rPr>
              <w:t>HS</w:t>
            </w:r>
            <w:r>
              <w:rPr>
                <w:rFonts w:ascii="Segoe UI" w:hAnsi="Segoe UI" w:cs="Segoe UI"/>
                <w:szCs w:val="24"/>
              </w:rPr>
              <w:t>)</w:t>
            </w:r>
            <w:r w:rsidR="00DA18E3">
              <w:rPr>
                <w:rFonts w:ascii="Segoe UI" w:hAnsi="Segoe UI" w:cs="Segoe UI"/>
                <w:szCs w:val="24"/>
              </w:rPr>
              <w:t xml:space="preserve"> </w:t>
            </w:r>
            <w:r w:rsidR="00DA18E3" w:rsidRPr="00B32B90">
              <w:rPr>
                <w:rFonts w:ascii="Segoe UI" w:hAnsi="Segoe UI" w:cs="Segoe UI"/>
                <w:i/>
                <w:iCs/>
                <w:sz w:val="16"/>
                <w:szCs w:val="16"/>
              </w:rPr>
              <w:t>part meeting</w:t>
            </w:r>
          </w:p>
        </w:tc>
      </w:tr>
      <w:tr w:rsidR="00AF4B1B" w:rsidRPr="00601F2F" w14:paraId="4E4B4A3B" w14:textId="77777777" w:rsidTr="003A2F54">
        <w:trPr>
          <w:trHeight w:val="293"/>
        </w:trPr>
        <w:tc>
          <w:tcPr>
            <w:tcW w:w="2268" w:type="dxa"/>
          </w:tcPr>
          <w:p w14:paraId="7AFB7D2B" w14:textId="41AE8E54" w:rsidR="00AF4B1B" w:rsidRPr="00601F2F" w:rsidRDefault="00E354CD" w:rsidP="00CD79B0">
            <w:pPr>
              <w:tabs>
                <w:tab w:val="left" w:pos="1305"/>
              </w:tabs>
              <w:jc w:val="both"/>
              <w:rPr>
                <w:rFonts w:ascii="Segoe UI" w:hAnsi="Segoe UI" w:cs="Segoe UI"/>
                <w:szCs w:val="24"/>
              </w:rPr>
            </w:pPr>
            <w:r>
              <w:rPr>
                <w:rFonts w:ascii="Segoe UI" w:hAnsi="Segoe UI" w:cs="Segoe UI"/>
                <w:szCs w:val="24"/>
              </w:rPr>
              <w:t xml:space="preserve">Martyn Ward </w:t>
            </w:r>
          </w:p>
        </w:tc>
        <w:tc>
          <w:tcPr>
            <w:tcW w:w="7797" w:type="dxa"/>
          </w:tcPr>
          <w:p w14:paraId="1CFDC3BF" w14:textId="52C57B17" w:rsidR="00AF4B1B" w:rsidRPr="00601F2F" w:rsidRDefault="00E354CD" w:rsidP="00AF4B1B">
            <w:pPr>
              <w:jc w:val="both"/>
              <w:rPr>
                <w:rFonts w:ascii="Segoe UI" w:hAnsi="Segoe UI" w:cs="Segoe UI"/>
                <w:iCs/>
                <w:szCs w:val="24"/>
              </w:rPr>
            </w:pPr>
            <w:r w:rsidRPr="00E354CD">
              <w:rPr>
                <w:rFonts w:ascii="Segoe UI" w:hAnsi="Segoe UI" w:cs="Segoe UI"/>
                <w:iCs/>
                <w:szCs w:val="24"/>
              </w:rPr>
              <w:t>Director of Strategy &amp; Chief Information Officer</w:t>
            </w:r>
            <w:r w:rsidRPr="00E354CD">
              <w:rPr>
                <w:rFonts w:ascii="Segoe UI" w:hAnsi="Segoe UI" w:cs="Segoe UI"/>
                <w:iCs/>
                <w:sz w:val="16"/>
                <w:szCs w:val="16"/>
              </w:rPr>
              <w:t xml:space="preserve"> </w:t>
            </w:r>
            <w:r w:rsidRPr="00371302">
              <w:rPr>
                <w:rFonts w:ascii="Segoe UI" w:hAnsi="Segoe UI" w:cs="Segoe UI"/>
                <w:b/>
                <w:bCs/>
                <w:iCs/>
                <w:szCs w:val="24"/>
              </w:rPr>
              <w:t>(the DOS/</w:t>
            </w:r>
            <w:r w:rsidR="00371302" w:rsidRPr="00371302">
              <w:rPr>
                <w:rFonts w:ascii="Segoe UI" w:hAnsi="Segoe UI" w:cs="Segoe UI"/>
                <w:b/>
                <w:bCs/>
                <w:iCs/>
                <w:szCs w:val="24"/>
              </w:rPr>
              <w:t>CIO/MW)</w:t>
            </w:r>
            <w:r w:rsidRPr="00E354CD">
              <w:rPr>
                <w:rFonts w:ascii="Segoe UI" w:hAnsi="Segoe UI" w:cs="Segoe UI"/>
                <w:iCs/>
                <w:sz w:val="16"/>
                <w:szCs w:val="16"/>
              </w:rPr>
              <w:t xml:space="preserve"> </w:t>
            </w:r>
            <w:r w:rsidR="00AF4B1B" w:rsidRPr="00601F2F">
              <w:rPr>
                <w:rFonts w:ascii="Segoe UI" w:hAnsi="Segoe UI" w:cs="Segoe UI"/>
                <w:i/>
                <w:sz w:val="16"/>
                <w:szCs w:val="16"/>
              </w:rPr>
              <w:t xml:space="preserve"> part meeting</w:t>
            </w:r>
          </w:p>
        </w:tc>
      </w:tr>
      <w:tr w:rsidR="00B62E92" w:rsidRPr="00601F2F" w14:paraId="6820A945" w14:textId="77777777" w:rsidTr="003A2F54">
        <w:trPr>
          <w:trHeight w:val="293"/>
        </w:trPr>
        <w:tc>
          <w:tcPr>
            <w:tcW w:w="2268" w:type="dxa"/>
          </w:tcPr>
          <w:p w14:paraId="232519FD" w14:textId="77777777" w:rsidR="00344B74" w:rsidRDefault="00B62E92" w:rsidP="00B62E92">
            <w:pPr>
              <w:tabs>
                <w:tab w:val="left" w:pos="1305"/>
              </w:tabs>
              <w:jc w:val="both"/>
              <w:rPr>
                <w:rFonts w:ascii="Segoe UI" w:hAnsi="Segoe UI" w:cs="Segoe UI"/>
                <w:szCs w:val="24"/>
              </w:rPr>
            </w:pPr>
            <w:r w:rsidRPr="00601F2F">
              <w:rPr>
                <w:rFonts w:ascii="Segoe UI" w:hAnsi="Segoe UI" w:cs="Segoe UI"/>
                <w:szCs w:val="24"/>
              </w:rPr>
              <w:t>Michael Williams</w:t>
            </w:r>
          </w:p>
          <w:p w14:paraId="3D20CF6B" w14:textId="7452B7B4" w:rsidR="00B62E92" w:rsidRPr="00601F2F" w:rsidRDefault="00B62E92" w:rsidP="00B62E92">
            <w:pPr>
              <w:tabs>
                <w:tab w:val="left" w:pos="1305"/>
              </w:tabs>
              <w:jc w:val="both"/>
              <w:rPr>
                <w:rFonts w:ascii="Segoe UI" w:hAnsi="Segoe UI" w:cs="Segoe UI"/>
                <w:szCs w:val="24"/>
              </w:rPr>
            </w:pPr>
          </w:p>
        </w:tc>
        <w:tc>
          <w:tcPr>
            <w:tcW w:w="7797" w:type="dxa"/>
          </w:tcPr>
          <w:p w14:paraId="2EC21EB4" w14:textId="41CF3745" w:rsidR="00344B74" w:rsidRPr="00601F2F" w:rsidRDefault="00B62E92" w:rsidP="00B62E92">
            <w:pPr>
              <w:jc w:val="both"/>
              <w:rPr>
                <w:rFonts w:ascii="Segoe UI" w:hAnsi="Segoe UI" w:cs="Segoe UI"/>
                <w:szCs w:val="24"/>
              </w:rPr>
            </w:pPr>
            <w:r w:rsidRPr="00601F2F">
              <w:rPr>
                <w:rFonts w:ascii="Segoe UI" w:hAnsi="Segoe UI" w:cs="Segoe UI"/>
                <w:szCs w:val="24"/>
              </w:rPr>
              <w:t>Financial Controller (</w:t>
            </w:r>
            <w:r w:rsidRPr="00601F2F">
              <w:rPr>
                <w:rFonts w:ascii="Segoe UI" w:hAnsi="Segoe UI" w:cs="Segoe UI"/>
                <w:b/>
                <w:bCs/>
                <w:szCs w:val="24"/>
              </w:rPr>
              <w:t>MWi</w:t>
            </w:r>
            <w:r w:rsidRPr="00601F2F">
              <w:rPr>
                <w:rFonts w:ascii="Segoe UI" w:hAnsi="Segoe UI" w:cs="Segoe UI"/>
                <w:szCs w:val="24"/>
              </w:rPr>
              <w:t>)</w:t>
            </w:r>
            <w:r w:rsidR="00DA18E3">
              <w:rPr>
                <w:rFonts w:ascii="Segoe UI" w:hAnsi="Segoe UI" w:cs="Segoe UI"/>
                <w:szCs w:val="24"/>
              </w:rPr>
              <w:t xml:space="preserve"> </w:t>
            </w:r>
            <w:r w:rsidR="00DA18E3" w:rsidRPr="00B32B90">
              <w:rPr>
                <w:rFonts w:ascii="Segoe UI" w:hAnsi="Segoe UI" w:cs="Segoe UI"/>
                <w:i/>
                <w:iCs/>
                <w:sz w:val="16"/>
                <w:szCs w:val="16"/>
              </w:rPr>
              <w:t>part meeting</w:t>
            </w:r>
          </w:p>
        </w:tc>
      </w:tr>
      <w:tr w:rsidR="00E354CD" w:rsidRPr="00601F2F" w14:paraId="5425FBFC" w14:textId="77777777" w:rsidTr="003A2F54">
        <w:trPr>
          <w:trHeight w:val="293"/>
        </w:trPr>
        <w:tc>
          <w:tcPr>
            <w:tcW w:w="2268" w:type="dxa"/>
          </w:tcPr>
          <w:p w14:paraId="7C985191" w14:textId="245E7605" w:rsidR="00E354CD" w:rsidRPr="00601F2F" w:rsidRDefault="00E354CD" w:rsidP="00B62E92">
            <w:pPr>
              <w:tabs>
                <w:tab w:val="left" w:pos="1305"/>
              </w:tabs>
              <w:jc w:val="both"/>
              <w:rPr>
                <w:rFonts w:ascii="Segoe UI" w:hAnsi="Segoe UI" w:cs="Segoe UI"/>
                <w:szCs w:val="24"/>
              </w:rPr>
            </w:pPr>
            <w:r>
              <w:rPr>
                <w:rFonts w:ascii="Segoe UI" w:hAnsi="Segoe UI" w:cs="Segoe UI"/>
                <w:szCs w:val="24"/>
              </w:rPr>
              <w:t>Hannah Wright</w:t>
            </w:r>
          </w:p>
        </w:tc>
        <w:tc>
          <w:tcPr>
            <w:tcW w:w="7797" w:type="dxa"/>
          </w:tcPr>
          <w:p w14:paraId="7A7E2387" w14:textId="6C4A03AF" w:rsidR="00E354CD" w:rsidRPr="00601F2F" w:rsidRDefault="00E354CD" w:rsidP="00B62E92">
            <w:pPr>
              <w:jc w:val="both"/>
              <w:rPr>
                <w:rFonts w:ascii="Segoe UI" w:hAnsi="Segoe UI" w:cs="Segoe UI"/>
                <w:szCs w:val="24"/>
              </w:rPr>
            </w:pPr>
            <w:r>
              <w:rPr>
                <w:rFonts w:ascii="Segoe UI" w:hAnsi="Segoe UI" w:cs="Segoe UI"/>
                <w:szCs w:val="24"/>
              </w:rPr>
              <w:t>Risk Manager (</w:t>
            </w:r>
            <w:r w:rsidRPr="00344B74">
              <w:rPr>
                <w:rFonts w:ascii="Segoe UI" w:hAnsi="Segoe UI" w:cs="Segoe UI"/>
                <w:b/>
                <w:bCs/>
                <w:szCs w:val="24"/>
              </w:rPr>
              <w:t>HW</w:t>
            </w:r>
            <w:r>
              <w:rPr>
                <w:rFonts w:ascii="Segoe UI" w:hAnsi="Segoe UI" w:cs="Segoe UI"/>
                <w:b/>
                <w:bCs/>
                <w:szCs w:val="24"/>
              </w:rPr>
              <w:t>)</w:t>
            </w:r>
            <w:r w:rsidR="00DA18E3">
              <w:rPr>
                <w:rFonts w:ascii="Segoe UI" w:hAnsi="Segoe UI" w:cs="Segoe UI"/>
                <w:b/>
                <w:bCs/>
                <w:szCs w:val="24"/>
              </w:rPr>
              <w:t xml:space="preserve"> </w:t>
            </w:r>
            <w:r w:rsidR="00DA18E3" w:rsidRPr="00B32B90">
              <w:rPr>
                <w:rFonts w:ascii="Segoe UI" w:hAnsi="Segoe UI" w:cs="Segoe UI"/>
                <w:i/>
                <w:iCs/>
                <w:sz w:val="16"/>
                <w:szCs w:val="16"/>
              </w:rPr>
              <w:t>part meeting</w:t>
            </w:r>
          </w:p>
        </w:tc>
      </w:tr>
      <w:tr w:rsidR="00E354CD" w:rsidRPr="00601F2F" w14:paraId="2AA8DD44" w14:textId="77777777" w:rsidTr="003A2F54">
        <w:trPr>
          <w:trHeight w:val="293"/>
        </w:trPr>
        <w:tc>
          <w:tcPr>
            <w:tcW w:w="2268" w:type="dxa"/>
          </w:tcPr>
          <w:p w14:paraId="74ADFE64" w14:textId="419E6062" w:rsidR="00E354CD" w:rsidRDefault="00E354CD" w:rsidP="00B62E92">
            <w:pPr>
              <w:tabs>
                <w:tab w:val="left" w:pos="1305"/>
              </w:tabs>
              <w:jc w:val="both"/>
              <w:rPr>
                <w:rFonts w:ascii="Segoe UI" w:hAnsi="Segoe UI" w:cs="Segoe UI"/>
                <w:szCs w:val="24"/>
              </w:rPr>
            </w:pPr>
          </w:p>
        </w:tc>
        <w:tc>
          <w:tcPr>
            <w:tcW w:w="7797" w:type="dxa"/>
          </w:tcPr>
          <w:p w14:paraId="520526A8" w14:textId="266728F7" w:rsidR="00E354CD" w:rsidRDefault="00E354CD" w:rsidP="00B62E92">
            <w:pPr>
              <w:jc w:val="both"/>
              <w:rPr>
                <w:rFonts w:ascii="Segoe UI" w:hAnsi="Segoe UI" w:cs="Segoe UI"/>
                <w:szCs w:val="24"/>
              </w:rPr>
            </w:pPr>
          </w:p>
        </w:tc>
      </w:tr>
      <w:tr w:rsidR="00B62E92" w:rsidRPr="00601F2F" w14:paraId="4063FF35" w14:textId="77777777" w:rsidTr="003A2F54">
        <w:trPr>
          <w:trHeight w:val="281"/>
        </w:trPr>
        <w:tc>
          <w:tcPr>
            <w:tcW w:w="2268" w:type="dxa"/>
          </w:tcPr>
          <w:p w14:paraId="4A2AFB61" w14:textId="232D5DA3" w:rsidR="00B62E92" w:rsidRPr="00601F2F" w:rsidRDefault="00B62E92" w:rsidP="00B62E92">
            <w:pPr>
              <w:tabs>
                <w:tab w:val="left" w:pos="1305"/>
              </w:tabs>
              <w:jc w:val="both"/>
              <w:rPr>
                <w:rFonts w:ascii="Segoe UI" w:hAnsi="Segoe UI" w:cs="Segoe UI"/>
                <w:szCs w:val="24"/>
              </w:rPr>
            </w:pPr>
            <w:r w:rsidRPr="00601F2F">
              <w:rPr>
                <w:rFonts w:ascii="Segoe UI" w:hAnsi="Segoe UI" w:cs="Segoe UI"/>
                <w:szCs w:val="24"/>
              </w:rPr>
              <w:t xml:space="preserve">Shelly Masih </w:t>
            </w:r>
          </w:p>
        </w:tc>
        <w:tc>
          <w:tcPr>
            <w:tcW w:w="7797" w:type="dxa"/>
          </w:tcPr>
          <w:p w14:paraId="6DFA8F9A" w14:textId="6AE832CA" w:rsidR="00B62E92" w:rsidRPr="00601F2F" w:rsidRDefault="00B62E92" w:rsidP="00B62E92">
            <w:pPr>
              <w:jc w:val="both"/>
              <w:rPr>
                <w:rFonts w:ascii="Segoe UI" w:hAnsi="Segoe UI" w:cs="Segoe UI"/>
                <w:szCs w:val="24"/>
              </w:rPr>
            </w:pPr>
            <w:r w:rsidRPr="00601F2F">
              <w:rPr>
                <w:rFonts w:ascii="Segoe UI" w:hAnsi="Segoe UI" w:cs="Segoe UI"/>
                <w:szCs w:val="24"/>
              </w:rPr>
              <w:t>Executive Assistant to DoF (</w:t>
            </w:r>
            <w:r w:rsidRPr="00601F2F">
              <w:rPr>
                <w:rFonts w:ascii="Segoe UI" w:hAnsi="Segoe UI" w:cs="Segoe UI"/>
                <w:b/>
                <w:bCs/>
                <w:szCs w:val="24"/>
              </w:rPr>
              <w:t>SM</w:t>
            </w:r>
            <w:r w:rsidRPr="00601F2F">
              <w:rPr>
                <w:rFonts w:ascii="Segoe UI" w:hAnsi="Segoe UI" w:cs="Segoe UI"/>
                <w:szCs w:val="24"/>
              </w:rPr>
              <w:t>) (Minutes)</w:t>
            </w:r>
          </w:p>
        </w:tc>
      </w:tr>
      <w:tr w:rsidR="00B62E92" w:rsidRPr="00601F2F" w14:paraId="20118ABA" w14:textId="77777777" w:rsidTr="003A2F54">
        <w:trPr>
          <w:trHeight w:val="281"/>
        </w:trPr>
        <w:tc>
          <w:tcPr>
            <w:tcW w:w="2268" w:type="dxa"/>
          </w:tcPr>
          <w:p w14:paraId="5DE0A3B7" w14:textId="06EF3A75" w:rsidR="00B62E92" w:rsidRPr="00601F2F" w:rsidRDefault="00B62E92" w:rsidP="00B62E92">
            <w:pPr>
              <w:tabs>
                <w:tab w:val="left" w:pos="1305"/>
              </w:tabs>
              <w:rPr>
                <w:rFonts w:ascii="Segoe UI" w:hAnsi="Segoe UI" w:cs="Segoe UI"/>
                <w:color w:val="4472C4" w:themeColor="accent1"/>
                <w:szCs w:val="24"/>
              </w:rPr>
            </w:pPr>
            <w:r w:rsidRPr="00601F2F">
              <w:rPr>
                <w:rFonts w:ascii="Segoe UI" w:hAnsi="Segoe UI" w:cs="Segoe UI"/>
                <w:szCs w:val="24"/>
              </w:rPr>
              <w:t>Susan Wall</w:t>
            </w:r>
          </w:p>
        </w:tc>
        <w:tc>
          <w:tcPr>
            <w:tcW w:w="7797" w:type="dxa"/>
          </w:tcPr>
          <w:p w14:paraId="0DF58C3C" w14:textId="22A25FF7" w:rsidR="00B62E92" w:rsidRPr="00601F2F" w:rsidRDefault="00B62E92" w:rsidP="00B62E92">
            <w:pPr>
              <w:rPr>
                <w:rFonts w:ascii="Segoe UI" w:hAnsi="Segoe UI" w:cs="Segoe UI"/>
                <w:color w:val="4472C4" w:themeColor="accent1"/>
                <w:szCs w:val="24"/>
              </w:rPr>
            </w:pPr>
            <w:r w:rsidRPr="00601F2F">
              <w:rPr>
                <w:rFonts w:ascii="Segoe UI" w:hAnsi="Segoe UI" w:cs="Segoe UI"/>
                <w:szCs w:val="24"/>
              </w:rPr>
              <w:t>Corporate Governance Officer (</w:t>
            </w:r>
            <w:r w:rsidRPr="00601F2F">
              <w:rPr>
                <w:rFonts w:ascii="Segoe UI" w:hAnsi="Segoe UI" w:cs="Segoe UI"/>
                <w:b/>
                <w:bCs/>
                <w:szCs w:val="24"/>
              </w:rPr>
              <w:t>SMW</w:t>
            </w:r>
            <w:r w:rsidRPr="00601F2F">
              <w:rPr>
                <w:rFonts w:ascii="Segoe UI" w:hAnsi="Segoe UI" w:cs="Segoe UI"/>
                <w:szCs w:val="24"/>
              </w:rPr>
              <w:t>) (Minutes)</w:t>
            </w:r>
          </w:p>
        </w:tc>
      </w:tr>
    </w:tbl>
    <w:p w14:paraId="6F0B204B" w14:textId="18E2E206" w:rsidR="00C83A96" w:rsidRPr="00601F2F" w:rsidRDefault="00C83A96" w:rsidP="00A25319">
      <w:pPr>
        <w:rPr>
          <w:rFonts w:ascii="Segoe UI" w:hAnsi="Segoe UI" w:cs="Segoe UI"/>
          <w:color w:val="4472C4" w:themeColor="accent1"/>
          <w:szCs w:val="24"/>
        </w:rPr>
      </w:pPr>
    </w:p>
    <w:p w14:paraId="5305AE8F" w14:textId="1C068E80" w:rsidR="00C83A96" w:rsidRPr="00601F2F" w:rsidRDefault="00C83A96" w:rsidP="00A25319">
      <w:pPr>
        <w:rPr>
          <w:rFonts w:ascii="Segoe UI" w:hAnsi="Segoe UI" w:cs="Segoe UI"/>
          <w:color w:val="4472C4" w:themeColor="accent1"/>
          <w:szCs w:val="24"/>
        </w:rPr>
      </w:pPr>
    </w:p>
    <w:p w14:paraId="6066B765" w14:textId="77777777" w:rsidR="00803DA2" w:rsidRPr="00601F2F" w:rsidRDefault="00803DA2" w:rsidP="00A25319">
      <w:pPr>
        <w:rPr>
          <w:rFonts w:ascii="Segoe UI" w:hAnsi="Segoe UI" w:cs="Segoe UI"/>
          <w:color w:val="4472C4" w:themeColor="accent1"/>
          <w:szCs w:val="24"/>
        </w:rPr>
      </w:pPr>
    </w:p>
    <w:tbl>
      <w:tblPr>
        <w:tblStyle w:val="TableGrid"/>
        <w:tblW w:w="9634" w:type="dxa"/>
        <w:tblLayout w:type="fixed"/>
        <w:tblLook w:val="04A0" w:firstRow="1" w:lastRow="0" w:firstColumn="1" w:lastColumn="0" w:noHBand="0" w:noVBand="1"/>
      </w:tblPr>
      <w:tblGrid>
        <w:gridCol w:w="704"/>
        <w:gridCol w:w="7938"/>
        <w:gridCol w:w="992"/>
      </w:tblGrid>
      <w:tr w:rsidR="00667853" w:rsidRPr="00601F2F" w14:paraId="64F80053" w14:textId="77777777" w:rsidTr="003A2F54">
        <w:trPr>
          <w:trHeight w:val="608"/>
        </w:trPr>
        <w:tc>
          <w:tcPr>
            <w:tcW w:w="704" w:type="dxa"/>
            <w:tcMar>
              <w:top w:w="144" w:type="dxa"/>
              <w:left w:w="115" w:type="dxa"/>
              <w:bottom w:w="144" w:type="dxa"/>
              <w:right w:w="115" w:type="dxa"/>
            </w:tcMar>
          </w:tcPr>
          <w:p w14:paraId="5FD47934" w14:textId="485AF37C" w:rsidR="00B91AFF" w:rsidRPr="00601F2F" w:rsidRDefault="00B91AFF" w:rsidP="005870CF">
            <w:pPr>
              <w:pStyle w:val="ListParagraph"/>
              <w:numPr>
                <w:ilvl w:val="0"/>
                <w:numId w:val="1"/>
              </w:numPr>
              <w:rPr>
                <w:rFonts w:ascii="Segoe UI" w:hAnsi="Segoe UI" w:cs="Segoe UI"/>
                <w:szCs w:val="24"/>
              </w:rPr>
            </w:pPr>
          </w:p>
          <w:p w14:paraId="66EB8CCA" w14:textId="77777777" w:rsidR="00B91AFF" w:rsidRPr="00601F2F" w:rsidRDefault="00B91AFF" w:rsidP="00667853">
            <w:pPr>
              <w:rPr>
                <w:rFonts w:ascii="Segoe UI" w:hAnsi="Segoe UI" w:cs="Segoe UI"/>
                <w:szCs w:val="24"/>
              </w:rPr>
            </w:pPr>
          </w:p>
          <w:p w14:paraId="1F5BC76F" w14:textId="636CD3D5" w:rsidR="007B2C07" w:rsidRPr="00601F2F" w:rsidRDefault="00B91AFF" w:rsidP="00667853">
            <w:pPr>
              <w:rPr>
                <w:rFonts w:ascii="Segoe UI" w:hAnsi="Segoe UI" w:cs="Segoe UI"/>
                <w:szCs w:val="24"/>
              </w:rPr>
            </w:pPr>
            <w:r w:rsidRPr="00601F2F">
              <w:rPr>
                <w:rFonts w:ascii="Segoe UI" w:hAnsi="Segoe UI" w:cs="Segoe UI"/>
                <w:szCs w:val="24"/>
              </w:rPr>
              <w:lastRenderedPageBreak/>
              <w:t>a</w:t>
            </w:r>
          </w:p>
          <w:p w14:paraId="702A6835" w14:textId="77777777" w:rsidR="000D4C74" w:rsidRPr="00601F2F" w:rsidRDefault="000D4C74" w:rsidP="00667853">
            <w:pPr>
              <w:ind w:left="360"/>
              <w:rPr>
                <w:rFonts w:ascii="Segoe UI" w:hAnsi="Segoe UI" w:cs="Segoe UI"/>
                <w:szCs w:val="24"/>
              </w:rPr>
            </w:pPr>
          </w:p>
          <w:p w14:paraId="1E5DEFD1" w14:textId="577086B6" w:rsidR="000D4C74" w:rsidRDefault="000D4C74" w:rsidP="00667853">
            <w:pPr>
              <w:rPr>
                <w:rFonts w:ascii="Segoe UI" w:hAnsi="Segoe UI" w:cs="Segoe UI"/>
                <w:szCs w:val="24"/>
              </w:rPr>
            </w:pPr>
          </w:p>
          <w:p w14:paraId="76A25EFE" w14:textId="7A930044" w:rsidR="009E20ED" w:rsidRPr="00601F2F" w:rsidRDefault="004A2C02" w:rsidP="00DE305E">
            <w:pPr>
              <w:rPr>
                <w:rFonts w:ascii="Segoe UI" w:hAnsi="Segoe UI" w:cs="Segoe UI"/>
                <w:szCs w:val="24"/>
              </w:rPr>
            </w:pPr>
            <w:r w:rsidRPr="00601F2F">
              <w:rPr>
                <w:rFonts w:ascii="Segoe UI" w:hAnsi="Segoe UI" w:cs="Segoe UI"/>
                <w:szCs w:val="24"/>
              </w:rPr>
              <w:t>b</w:t>
            </w:r>
          </w:p>
        </w:tc>
        <w:tc>
          <w:tcPr>
            <w:tcW w:w="7938" w:type="dxa"/>
            <w:tcMar>
              <w:top w:w="144" w:type="dxa"/>
              <w:left w:w="115" w:type="dxa"/>
              <w:bottom w:w="144" w:type="dxa"/>
              <w:right w:w="115" w:type="dxa"/>
            </w:tcMar>
          </w:tcPr>
          <w:p w14:paraId="139D534E" w14:textId="7C56E385" w:rsidR="00AB769C" w:rsidRPr="00601F2F" w:rsidRDefault="00C808EA" w:rsidP="00DE305E">
            <w:pPr>
              <w:jc w:val="both"/>
              <w:rPr>
                <w:rFonts w:ascii="Segoe UI" w:hAnsi="Segoe UI" w:cs="Segoe UI"/>
                <w:b/>
                <w:bCs/>
                <w:szCs w:val="24"/>
              </w:rPr>
            </w:pPr>
            <w:r w:rsidRPr="00601F2F">
              <w:rPr>
                <w:rFonts w:ascii="Segoe UI" w:hAnsi="Segoe UI" w:cs="Segoe UI"/>
                <w:b/>
                <w:bCs/>
                <w:szCs w:val="24"/>
              </w:rPr>
              <w:lastRenderedPageBreak/>
              <w:t xml:space="preserve">Apologies for </w:t>
            </w:r>
            <w:r w:rsidR="00C83A96" w:rsidRPr="00601F2F">
              <w:rPr>
                <w:rFonts w:ascii="Segoe UI" w:hAnsi="Segoe UI" w:cs="Segoe UI"/>
                <w:b/>
                <w:bCs/>
                <w:szCs w:val="24"/>
              </w:rPr>
              <w:t>A</w:t>
            </w:r>
            <w:r w:rsidRPr="00601F2F">
              <w:rPr>
                <w:rFonts w:ascii="Segoe UI" w:hAnsi="Segoe UI" w:cs="Segoe UI"/>
                <w:b/>
                <w:bCs/>
                <w:szCs w:val="24"/>
              </w:rPr>
              <w:t>bsence</w:t>
            </w:r>
          </w:p>
          <w:p w14:paraId="29FA9DC8" w14:textId="77777777" w:rsidR="00DE305E" w:rsidRPr="00601F2F" w:rsidRDefault="00DE305E" w:rsidP="00DE305E">
            <w:pPr>
              <w:jc w:val="both"/>
              <w:rPr>
                <w:rFonts w:ascii="Segoe UI" w:hAnsi="Segoe UI" w:cs="Segoe UI"/>
                <w:szCs w:val="24"/>
              </w:rPr>
            </w:pPr>
          </w:p>
          <w:p w14:paraId="7B8571AD" w14:textId="4F460061" w:rsidR="00265DD9" w:rsidRDefault="00C808EA" w:rsidP="00DE305E">
            <w:pPr>
              <w:jc w:val="both"/>
              <w:rPr>
                <w:rFonts w:ascii="Segoe UI" w:hAnsi="Segoe UI" w:cs="Segoe UI"/>
                <w:szCs w:val="24"/>
              </w:rPr>
            </w:pPr>
            <w:r w:rsidRPr="00601F2F">
              <w:rPr>
                <w:rFonts w:ascii="Segoe UI" w:hAnsi="Segoe UI" w:cs="Segoe UI"/>
                <w:szCs w:val="24"/>
              </w:rPr>
              <w:lastRenderedPageBreak/>
              <w:t xml:space="preserve">Apologies </w:t>
            </w:r>
            <w:r w:rsidR="004E1FD5" w:rsidRPr="00601F2F">
              <w:rPr>
                <w:rFonts w:ascii="Segoe UI" w:hAnsi="Segoe UI" w:cs="Segoe UI"/>
                <w:szCs w:val="24"/>
              </w:rPr>
              <w:t xml:space="preserve">for </w:t>
            </w:r>
            <w:r w:rsidRPr="00601F2F">
              <w:rPr>
                <w:rFonts w:ascii="Segoe UI" w:hAnsi="Segoe UI" w:cs="Segoe UI"/>
                <w:szCs w:val="24"/>
              </w:rPr>
              <w:t>absence</w:t>
            </w:r>
            <w:r w:rsidR="002714A1" w:rsidRPr="00601F2F">
              <w:rPr>
                <w:rFonts w:ascii="Segoe UI" w:hAnsi="Segoe UI" w:cs="Segoe UI"/>
                <w:szCs w:val="24"/>
              </w:rPr>
              <w:t xml:space="preserve"> were</w:t>
            </w:r>
            <w:r w:rsidRPr="00601F2F">
              <w:rPr>
                <w:rFonts w:ascii="Segoe UI" w:hAnsi="Segoe UI" w:cs="Segoe UI"/>
                <w:szCs w:val="24"/>
              </w:rPr>
              <w:t xml:space="preserve"> received from</w:t>
            </w:r>
            <w:r w:rsidR="004E1FD5" w:rsidRPr="00601F2F">
              <w:rPr>
                <w:rFonts w:ascii="Segoe UI" w:hAnsi="Segoe UI" w:cs="Segoe UI"/>
                <w:szCs w:val="24"/>
              </w:rPr>
              <w:t>:</w:t>
            </w:r>
            <w:r w:rsidRPr="00601F2F">
              <w:rPr>
                <w:rFonts w:ascii="Segoe UI" w:hAnsi="Segoe UI" w:cs="Segoe UI"/>
                <w:szCs w:val="24"/>
              </w:rPr>
              <w:t xml:space="preserve"> </w:t>
            </w:r>
            <w:r w:rsidR="00E354CD" w:rsidRPr="00E354CD">
              <w:rPr>
                <w:rFonts w:ascii="Segoe UI" w:hAnsi="Segoe UI" w:cs="Segoe UI"/>
                <w:szCs w:val="24"/>
              </w:rPr>
              <w:t>John Allison</w:t>
            </w:r>
            <w:r w:rsidR="006F0D06">
              <w:t xml:space="preserve">, </w:t>
            </w:r>
            <w:r w:rsidR="00E354CD" w:rsidRPr="00E354CD">
              <w:rPr>
                <w:rFonts w:ascii="Segoe UI" w:hAnsi="Segoe UI" w:cs="Segoe UI"/>
                <w:szCs w:val="24"/>
              </w:rPr>
              <w:t>Non-Executive Director</w:t>
            </w:r>
            <w:r w:rsidR="006F0D06">
              <w:rPr>
                <w:rFonts w:ascii="Segoe UI" w:hAnsi="Segoe UI" w:cs="Segoe UI"/>
                <w:szCs w:val="24"/>
              </w:rPr>
              <w:t>;</w:t>
            </w:r>
            <w:r w:rsidR="00E354CD">
              <w:rPr>
                <w:rFonts w:ascii="Segoe UI" w:hAnsi="Segoe UI" w:cs="Segoe UI"/>
                <w:szCs w:val="24"/>
              </w:rPr>
              <w:t xml:space="preserve"> and </w:t>
            </w:r>
            <w:r w:rsidR="00E354CD" w:rsidRPr="00E354CD">
              <w:rPr>
                <w:rFonts w:ascii="Segoe UI" w:hAnsi="Segoe UI" w:cs="Segoe UI"/>
                <w:szCs w:val="24"/>
              </w:rPr>
              <w:t>Claire Dalley</w:t>
            </w:r>
            <w:r w:rsidR="006F0D06">
              <w:rPr>
                <w:rFonts w:ascii="Segoe UI" w:hAnsi="Segoe UI" w:cs="Segoe UI"/>
                <w:szCs w:val="24"/>
              </w:rPr>
              <w:t xml:space="preserve">, </w:t>
            </w:r>
            <w:r w:rsidR="00E354CD" w:rsidRPr="00E354CD">
              <w:rPr>
                <w:rFonts w:ascii="Segoe UI" w:hAnsi="Segoe UI" w:cs="Segoe UI"/>
                <w:szCs w:val="24"/>
              </w:rPr>
              <w:t>Director of Estates &amp; Facilities</w:t>
            </w:r>
            <w:r w:rsidR="006F0D06">
              <w:rPr>
                <w:rFonts w:ascii="Segoe UI" w:hAnsi="Segoe UI" w:cs="Segoe UI"/>
                <w:szCs w:val="24"/>
              </w:rPr>
              <w:t>.</w:t>
            </w:r>
          </w:p>
          <w:p w14:paraId="4F785C0F" w14:textId="77777777" w:rsidR="004328DC" w:rsidRPr="00601F2F" w:rsidRDefault="004328DC" w:rsidP="00DE305E">
            <w:pPr>
              <w:jc w:val="both"/>
              <w:rPr>
                <w:rFonts w:ascii="Segoe UI" w:hAnsi="Segoe UI" w:cs="Segoe UI"/>
                <w:szCs w:val="24"/>
              </w:rPr>
            </w:pPr>
          </w:p>
          <w:p w14:paraId="4E2337E6" w14:textId="6F157A2B" w:rsidR="004A2C02" w:rsidRPr="00601F2F" w:rsidRDefault="004A2C02" w:rsidP="00DE305E">
            <w:pPr>
              <w:jc w:val="both"/>
              <w:rPr>
                <w:rFonts w:ascii="Segoe UI" w:hAnsi="Segoe UI" w:cs="Segoe UI"/>
                <w:szCs w:val="24"/>
              </w:rPr>
            </w:pPr>
            <w:r w:rsidRPr="00601F2F">
              <w:rPr>
                <w:rFonts w:ascii="Segoe UI" w:hAnsi="Segoe UI" w:cs="Segoe UI"/>
                <w:szCs w:val="24"/>
              </w:rPr>
              <w:t xml:space="preserve">The Chair welcomed </w:t>
            </w:r>
            <w:r w:rsidR="00E354CD">
              <w:rPr>
                <w:rFonts w:ascii="Segoe UI" w:hAnsi="Segoe UI" w:cs="Segoe UI"/>
                <w:szCs w:val="24"/>
              </w:rPr>
              <w:t>Peter Milliken</w:t>
            </w:r>
            <w:r w:rsidR="006F0D06">
              <w:rPr>
                <w:rFonts w:ascii="Segoe UI" w:hAnsi="Segoe UI" w:cs="Segoe UI"/>
                <w:szCs w:val="24"/>
              </w:rPr>
              <w:t xml:space="preserve">, </w:t>
            </w:r>
            <w:r w:rsidR="00C95F3F">
              <w:rPr>
                <w:rFonts w:ascii="Segoe UI" w:hAnsi="Segoe UI" w:cs="Segoe UI"/>
                <w:szCs w:val="24"/>
              </w:rPr>
              <w:t xml:space="preserve">Deputy Director of Finance </w:t>
            </w:r>
            <w:r w:rsidR="009E20ED" w:rsidRPr="00601F2F">
              <w:rPr>
                <w:rFonts w:ascii="Segoe UI" w:hAnsi="Segoe UI" w:cs="Segoe UI"/>
                <w:szCs w:val="24"/>
              </w:rPr>
              <w:t>to</w:t>
            </w:r>
            <w:r w:rsidR="00C95F3F">
              <w:rPr>
                <w:rFonts w:ascii="Segoe UI" w:hAnsi="Segoe UI" w:cs="Segoe UI"/>
                <w:szCs w:val="24"/>
              </w:rPr>
              <w:t xml:space="preserve"> his first </w:t>
            </w:r>
            <w:r w:rsidR="009E20ED" w:rsidRPr="00601F2F">
              <w:rPr>
                <w:rFonts w:ascii="Segoe UI" w:hAnsi="Segoe UI" w:cs="Segoe UI"/>
                <w:szCs w:val="24"/>
              </w:rPr>
              <w:t>FIC meeting.</w:t>
            </w:r>
          </w:p>
        </w:tc>
        <w:tc>
          <w:tcPr>
            <w:tcW w:w="992" w:type="dxa"/>
            <w:tcMar>
              <w:top w:w="144" w:type="dxa"/>
              <w:left w:w="115" w:type="dxa"/>
              <w:bottom w:w="144" w:type="dxa"/>
              <w:right w:w="115" w:type="dxa"/>
            </w:tcMar>
          </w:tcPr>
          <w:p w14:paraId="5069D71E" w14:textId="77777777" w:rsidR="00AB769C" w:rsidRPr="00601F2F" w:rsidRDefault="00AB769C" w:rsidP="00667853">
            <w:pPr>
              <w:rPr>
                <w:rFonts w:ascii="Segoe UI" w:hAnsi="Segoe UI" w:cs="Segoe UI"/>
                <w:szCs w:val="24"/>
              </w:rPr>
            </w:pPr>
          </w:p>
          <w:p w14:paraId="33F3447B" w14:textId="77777777" w:rsidR="009E20ED" w:rsidRPr="00601F2F" w:rsidRDefault="009E20ED" w:rsidP="00667853">
            <w:pPr>
              <w:rPr>
                <w:rFonts w:ascii="Segoe UI" w:hAnsi="Segoe UI" w:cs="Segoe UI"/>
                <w:szCs w:val="24"/>
              </w:rPr>
            </w:pPr>
          </w:p>
          <w:p w14:paraId="3554C10A" w14:textId="77777777" w:rsidR="009E20ED" w:rsidRPr="00601F2F" w:rsidRDefault="009E20ED" w:rsidP="00667853">
            <w:pPr>
              <w:rPr>
                <w:rFonts w:ascii="Segoe UI" w:hAnsi="Segoe UI" w:cs="Segoe UI"/>
                <w:szCs w:val="24"/>
              </w:rPr>
            </w:pPr>
          </w:p>
          <w:p w14:paraId="003DC106" w14:textId="77777777" w:rsidR="009E20ED" w:rsidRPr="00601F2F" w:rsidRDefault="009E20ED" w:rsidP="00667853">
            <w:pPr>
              <w:rPr>
                <w:rFonts w:ascii="Segoe UI" w:hAnsi="Segoe UI" w:cs="Segoe UI"/>
                <w:szCs w:val="24"/>
              </w:rPr>
            </w:pPr>
          </w:p>
          <w:p w14:paraId="3975CBD6" w14:textId="77777777" w:rsidR="009E20ED" w:rsidRPr="00601F2F" w:rsidRDefault="009E20ED" w:rsidP="00667853">
            <w:pPr>
              <w:rPr>
                <w:rFonts w:ascii="Segoe UI" w:hAnsi="Segoe UI" w:cs="Segoe UI"/>
                <w:szCs w:val="24"/>
              </w:rPr>
            </w:pPr>
          </w:p>
          <w:p w14:paraId="382455B0" w14:textId="1D334A36" w:rsidR="009E20ED" w:rsidRPr="00601F2F" w:rsidRDefault="009E20ED" w:rsidP="00667853">
            <w:pPr>
              <w:rPr>
                <w:rFonts w:ascii="Segoe UI" w:hAnsi="Segoe UI" w:cs="Segoe UI"/>
                <w:szCs w:val="24"/>
              </w:rPr>
            </w:pPr>
          </w:p>
        </w:tc>
      </w:tr>
      <w:tr w:rsidR="00667853" w:rsidRPr="00601F2F" w14:paraId="223F42E9" w14:textId="77777777" w:rsidTr="003A2F54">
        <w:trPr>
          <w:trHeight w:val="432"/>
        </w:trPr>
        <w:tc>
          <w:tcPr>
            <w:tcW w:w="704" w:type="dxa"/>
            <w:tcMar>
              <w:top w:w="144" w:type="dxa"/>
              <w:left w:w="115" w:type="dxa"/>
              <w:bottom w:w="144" w:type="dxa"/>
              <w:right w:w="115" w:type="dxa"/>
            </w:tcMar>
          </w:tcPr>
          <w:p w14:paraId="5F76F1F5" w14:textId="2BC0F12D" w:rsidR="007B2C07" w:rsidRPr="00601F2F" w:rsidRDefault="007B2C07" w:rsidP="00601F2F">
            <w:pPr>
              <w:pStyle w:val="ListParagraph"/>
              <w:numPr>
                <w:ilvl w:val="0"/>
                <w:numId w:val="1"/>
              </w:numPr>
              <w:rPr>
                <w:rFonts w:ascii="Segoe UI" w:hAnsi="Segoe UI" w:cs="Segoe UI"/>
                <w:b/>
                <w:bCs/>
                <w:szCs w:val="24"/>
              </w:rPr>
            </w:pPr>
          </w:p>
          <w:p w14:paraId="1718C16B" w14:textId="2031F250" w:rsidR="00771C8A" w:rsidRPr="00601F2F" w:rsidRDefault="00771C8A" w:rsidP="00667853">
            <w:pPr>
              <w:pStyle w:val="ListParagraph"/>
              <w:ind w:left="360"/>
              <w:rPr>
                <w:rFonts w:ascii="Segoe UI" w:hAnsi="Segoe UI" w:cs="Segoe UI"/>
                <w:b/>
                <w:bCs/>
                <w:szCs w:val="24"/>
              </w:rPr>
            </w:pPr>
          </w:p>
          <w:p w14:paraId="1CF95C19" w14:textId="14F04BC4" w:rsidR="00C70E8C" w:rsidRPr="00601F2F" w:rsidRDefault="00C70E8C" w:rsidP="00667853">
            <w:pPr>
              <w:rPr>
                <w:rFonts w:ascii="Segoe UI" w:hAnsi="Segoe UI" w:cs="Segoe UI"/>
                <w:szCs w:val="24"/>
              </w:rPr>
            </w:pPr>
            <w:r w:rsidRPr="00601F2F">
              <w:rPr>
                <w:rFonts w:ascii="Segoe UI" w:hAnsi="Segoe UI" w:cs="Segoe UI"/>
                <w:szCs w:val="24"/>
              </w:rPr>
              <w:t>a</w:t>
            </w:r>
          </w:p>
          <w:p w14:paraId="6D3020CE" w14:textId="4ED5EAC5" w:rsidR="00EB4856" w:rsidRPr="00601F2F" w:rsidRDefault="00EB4856" w:rsidP="00667853">
            <w:pPr>
              <w:rPr>
                <w:rFonts w:ascii="Segoe UI" w:hAnsi="Segoe UI" w:cs="Segoe UI"/>
                <w:b/>
                <w:bCs/>
                <w:szCs w:val="24"/>
              </w:rPr>
            </w:pPr>
          </w:p>
          <w:p w14:paraId="7F9C6BBE" w14:textId="3CB73961" w:rsidR="00EB4856" w:rsidRPr="00601F2F" w:rsidRDefault="00EB4856" w:rsidP="00667853">
            <w:pPr>
              <w:rPr>
                <w:rFonts w:ascii="Segoe UI" w:hAnsi="Segoe UI" w:cs="Segoe UI"/>
                <w:b/>
                <w:bCs/>
                <w:szCs w:val="24"/>
              </w:rPr>
            </w:pPr>
          </w:p>
          <w:p w14:paraId="5C2125CA" w14:textId="52B1E318" w:rsidR="00AA230D" w:rsidRDefault="00AA230D" w:rsidP="00667853">
            <w:pPr>
              <w:rPr>
                <w:rFonts w:ascii="Segoe UI" w:hAnsi="Segoe UI" w:cs="Segoe UI"/>
                <w:b/>
                <w:bCs/>
                <w:szCs w:val="24"/>
              </w:rPr>
            </w:pPr>
          </w:p>
          <w:p w14:paraId="0D61F4A7" w14:textId="01F3517C" w:rsidR="007F26C9" w:rsidRDefault="007F26C9" w:rsidP="00667853">
            <w:pPr>
              <w:rPr>
                <w:rFonts w:ascii="Segoe UI" w:hAnsi="Segoe UI" w:cs="Segoe UI"/>
                <w:b/>
                <w:bCs/>
                <w:szCs w:val="24"/>
              </w:rPr>
            </w:pPr>
          </w:p>
          <w:p w14:paraId="6E89B8F8" w14:textId="3489E168" w:rsidR="007F26C9" w:rsidRDefault="007F26C9" w:rsidP="00667853">
            <w:pPr>
              <w:rPr>
                <w:rFonts w:ascii="Segoe UI" w:hAnsi="Segoe UI" w:cs="Segoe UI"/>
                <w:b/>
                <w:bCs/>
                <w:szCs w:val="24"/>
              </w:rPr>
            </w:pPr>
          </w:p>
          <w:p w14:paraId="28991F23" w14:textId="154C38B7" w:rsidR="007F26C9" w:rsidRDefault="007F26C9" w:rsidP="00667853">
            <w:pPr>
              <w:rPr>
                <w:rFonts w:ascii="Segoe UI" w:hAnsi="Segoe UI" w:cs="Segoe UI"/>
                <w:b/>
                <w:bCs/>
                <w:szCs w:val="24"/>
              </w:rPr>
            </w:pPr>
          </w:p>
          <w:p w14:paraId="28288465" w14:textId="356BEE35" w:rsidR="007F26C9" w:rsidRDefault="007F26C9" w:rsidP="00667853">
            <w:pPr>
              <w:rPr>
                <w:rFonts w:ascii="Segoe UI" w:hAnsi="Segoe UI" w:cs="Segoe UI"/>
                <w:b/>
                <w:bCs/>
                <w:szCs w:val="24"/>
              </w:rPr>
            </w:pPr>
          </w:p>
          <w:p w14:paraId="0801B054" w14:textId="253955A5" w:rsidR="00EB4856" w:rsidRPr="00601F2F" w:rsidRDefault="00EB4856" w:rsidP="00667853">
            <w:pPr>
              <w:rPr>
                <w:rFonts w:ascii="Segoe UI" w:hAnsi="Segoe UI" w:cs="Segoe UI"/>
                <w:szCs w:val="24"/>
              </w:rPr>
            </w:pPr>
            <w:r w:rsidRPr="00601F2F">
              <w:rPr>
                <w:rFonts w:ascii="Segoe UI" w:hAnsi="Segoe UI" w:cs="Segoe UI"/>
                <w:szCs w:val="24"/>
              </w:rPr>
              <w:t>b</w:t>
            </w:r>
          </w:p>
          <w:p w14:paraId="23975C48" w14:textId="748B4A25" w:rsidR="00EB4856" w:rsidRPr="00601F2F" w:rsidRDefault="00EB4856" w:rsidP="00667853">
            <w:pPr>
              <w:rPr>
                <w:rFonts w:ascii="Segoe UI" w:hAnsi="Segoe UI" w:cs="Segoe UI"/>
                <w:szCs w:val="24"/>
              </w:rPr>
            </w:pPr>
          </w:p>
          <w:p w14:paraId="463DA3A8" w14:textId="5E972D04" w:rsidR="00EB4856" w:rsidRPr="00601F2F" w:rsidRDefault="00EB4856" w:rsidP="00667853">
            <w:pPr>
              <w:rPr>
                <w:rFonts w:ascii="Segoe UI" w:hAnsi="Segoe UI" w:cs="Segoe UI"/>
                <w:szCs w:val="24"/>
              </w:rPr>
            </w:pPr>
          </w:p>
          <w:p w14:paraId="5407114E" w14:textId="2E2FC88F" w:rsidR="00011C40" w:rsidRPr="00601F2F" w:rsidRDefault="00011C40" w:rsidP="00667853">
            <w:pPr>
              <w:rPr>
                <w:rFonts w:ascii="Segoe UI" w:hAnsi="Segoe UI" w:cs="Segoe UI"/>
                <w:szCs w:val="24"/>
              </w:rPr>
            </w:pPr>
          </w:p>
          <w:p w14:paraId="7A2DED03" w14:textId="4EEA8ED7" w:rsidR="00011C40" w:rsidRPr="00601F2F" w:rsidRDefault="00011C40" w:rsidP="00667853">
            <w:pPr>
              <w:rPr>
                <w:rFonts w:ascii="Segoe UI" w:hAnsi="Segoe UI" w:cs="Segoe UI"/>
                <w:szCs w:val="24"/>
              </w:rPr>
            </w:pPr>
          </w:p>
          <w:p w14:paraId="1931639F" w14:textId="0D41F73A" w:rsidR="00EB4856" w:rsidRPr="00601F2F" w:rsidRDefault="00EB4856" w:rsidP="00667853">
            <w:pPr>
              <w:rPr>
                <w:rFonts w:ascii="Segoe UI" w:hAnsi="Segoe UI" w:cs="Segoe UI"/>
                <w:b/>
                <w:bCs/>
                <w:szCs w:val="24"/>
              </w:rPr>
            </w:pPr>
          </w:p>
        </w:tc>
        <w:tc>
          <w:tcPr>
            <w:tcW w:w="7938" w:type="dxa"/>
            <w:tcMar>
              <w:top w:w="144" w:type="dxa"/>
              <w:left w:w="115" w:type="dxa"/>
              <w:bottom w:w="144" w:type="dxa"/>
              <w:right w:w="115" w:type="dxa"/>
            </w:tcMar>
          </w:tcPr>
          <w:p w14:paraId="774017B8" w14:textId="0A80A896" w:rsidR="00AB769C" w:rsidRPr="00601F2F" w:rsidRDefault="00F3771D" w:rsidP="00DE305E">
            <w:pPr>
              <w:jc w:val="both"/>
              <w:rPr>
                <w:rFonts w:ascii="Segoe UI" w:hAnsi="Segoe UI" w:cs="Segoe UI"/>
                <w:b/>
                <w:bCs/>
                <w:szCs w:val="24"/>
              </w:rPr>
            </w:pPr>
            <w:r w:rsidRPr="00601F2F">
              <w:rPr>
                <w:rFonts w:ascii="Segoe UI" w:hAnsi="Segoe UI" w:cs="Segoe UI"/>
                <w:b/>
                <w:bCs/>
                <w:szCs w:val="24"/>
              </w:rPr>
              <w:t xml:space="preserve">Minutes of the Meeting held on </w:t>
            </w:r>
            <w:r w:rsidR="00F807AF" w:rsidRPr="00601F2F">
              <w:rPr>
                <w:rFonts w:ascii="Segoe UI" w:hAnsi="Segoe UI" w:cs="Segoe UI"/>
                <w:b/>
                <w:bCs/>
                <w:szCs w:val="24"/>
              </w:rPr>
              <w:t>2</w:t>
            </w:r>
            <w:r w:rsidR="00D07115">
              <w:rPr>
                <w:rFonts w:ascii="Segoe UI" w:hAnsi="Segoe UI" w:cs="Segoe UI"/>
                <w:b/>
                <w:bCs/>
                <w:szCs w:val="24"/>
              </w:rPr>
              <w:t xml:space="preserve">0 May </w:t>
            </w:r>
            <w:r w:rsidR="002B03DF" w:rsidRPr="00601F2F">
              <w:rPr>
                <w:rFonts w:ascii="Segoe UI" w:hAnsi="Segoe UI" w:cs="Segoe UI"/>
                <w:b/>
                <w:bCs/>
                <w:szCs w:val="24"/>
              </w:rPr>
              <w:t>2021</w:t>
            </w:r>
            <w:r w:rsidRPr="00601F2F">
              <w:rPr>
                <w:rFonts w:ascii="Segoe UI" w:hAnsi="Segoe UI" w:cs="Segoe UI"/>
                <w:b/>
                <w:bCs/>
                <w:szCs w:val="24"/>
              </w:rPr>
              <w:t xml:space="preserve"> and Matters Arising</w:t>
            </w:r>
          </w:p>
          <w:p w14:paraId="1938DC21" w14:textId="77777777" w:rsidR="00B41508" w:rsidRPr="00601F2F" w:rsidRDefault="00B41508" w:rsidP="00DE305E">
            <w:pPr>
              <w:jc w:val="both"/>
              <w:rPr>
                <w:rFonts w:ascii="Segoe UI" w:hAnsi="Segoe UI" w:cs="Segoe UI"/>
                <w:szCs w:val="24"/>
              </w:rPr>
            </w:pPr>
          </w:p>
          <w:p w14:paraId="50A5D26B" w14:textId="6CD5FD54" w:rsidR="00B41508" w:rsidRPr="00601F2F" w:rsidRDefault="00771C8A" w:rsidP="00DE305E">
            <w:pPr>
              <w:jc w:val="both"/>
              <w:rPr>
                <w:rFonts w:ascii="Segoe UI" w:hAnsi="Segoe UI" w:cs="Segoe UI"/>
                <w:szCs w:val="24"/>
              </w:rPr>
            </w:pPr>
            <w:r w:rsidRPr="00601F2F">
              <w:rPr>
                <w:rFonts w:ascii="Segoe UI" w:hAnsi="Segoe UI" w:cs="Segoe UI"/>
                <w:szCs w:val="24"/>
              </w:rPr>
              <w:t xml:space="preserve">The </w:t>
            </w:r>
            <w:r w:rsidR="001341A5" w:rsidRPr="00601F2F">
              <w:rPr>
                <w:rFonts w:ascii="Segoe UI" w:hAnsi="Segoe UI" w:cs="Segoe UI"/>
                <w:szCs w:val="24"/>
              </w:rPr>
              <w:t>F</w:t>
            </w:r>
            <w:r w:rsidR="00A36AD7" w:rsidRPr="00601F2F">
              <w:rPr>
                <w:rFonts w:ascii="Segoe UI" w:hAnsi="Segoe UI" w:cs="Segoe UI"/>
                <w:szCs w:val="24"/>
              </w:rPr>
              <w:t>inance and Investment</w:t>
            </w:r>
            <w:r w:rsidR="00667853" w:rsidRPr="00601F2F">
              <w:rPr>
                <w:rFonts w:ascii="Segoe UI" w:hAnsi="Segoe UI" w:cs="Segoe UI"/>
                <w:szCs w:val="24"/>
              </w:rPr>
              <w:t xml:space="preserve"> Committee </w:t>
            </w:r>
            <w:r w:rsidR="004D2CC7" w:rsidRPr="00601F2F">
              <w:rPr>
                <w:rFonts w:ascii="Segoe UI" w:hAnsi="Segoe UI" w:cs="Segoe UI"/>
                <w:szCs w:val="24"/>
              </w:rPr>
              <w:t>(</w:t>
            </w:r>
            <w:r w:rsidR="004D2CC7" w:rsidRPr="00601F2F">
              <w:rPr>
                <w:rFonts w:ascii="Segoe UI" w:hAnsi="Segoe UI" w:cs="Segoe UI"/>
                <w:b/>
                <w:bCs/>
                <w:szCs w:val="24"/>
              </w:rPr>
              <w:t>F</w:t>
            </w:r>
            <w:r w:rsidR="001341A5" w:rsidRPr="00601F2F">
              <w:rPr>
                <w:rFonts w:ascii="Segoe UI" w:hAnsi="Segoe UI" w:cs="Segoe UI"/>
                <w:b/>
                <w:bCs/>
                <w:szCs w:val="24"/>
              </w:rPr>
              <w:t>IC</w:t>
            </w:r>
            <w:r w:rsidR="004D2CC7" w:rsidRPr="00601F2F">
              <w:rPr>
                <w:rFonts w:ascii="Segoe UI" w:hAnsi="Segoe UI" w:cs="Segoe UI"/>
                <w:szCs w:val="24"/>
              </w:rPr>
              <w:t>)</w:t>
            </w:r>
            <w:r w:rsidR="001341A5" w:rsidRPr="00601F2F">
              <w:rPr>
                <w:rFonts w:ascii="Segoe UI" w:hAnsi="Segoe UI" w:cs="Segoe UI"/>
                <w:szCs w:val="24"/>
              </w:rPr>
              <w:t xml:space="preserve"> </w:t>
            </w:r>
            <w:r w:rsidR="00FA5885" w:rsidRPr="00601F2F">
              <w:rPr>
                <w:rFonts w:ascii="Segoe UI" w:hAnsi="Segoe UI" w:cs="Segoe UI"/>
                <w:szCs w:val="24"/>
              </w:rPr>
              <w:t>minutes of</w:t>
            </w:r>
            <w:r w:rsidR="009F2CB2" w:rsidRPr="00601F2F">
              <w:rPr>
                <w:rFonts w:ascii="Segoe UI" w:hAnsi="Segoe UI" w:cs="Segoe UI"/>
                <w:szCs w:val="24"/>
              </w:rPr>
              <w:t xml:space="preserve"> </w:t>
            </w:r>
            <w:r w:rsidR="00CB3CD1" w:rsidRPr="00601F2F">
              <w:rPr>
                <w:rFonts w:ascii="Segoe UI" w:hAnsi="Segoe UI" w:cs="Segoe UI"/>
                <w:szCs w:val="24"/>
              </w:rPr>
              <w:t>the</w:t>
            </w:r>
            <w:r w:rsidR="009F2CB2" w:rsidRPr="00601F2F">
              <w:rPr>
                <w:rFonts w:ascii="Segoe UI" w:hAnsi="Segoe UI" w:cs="Segoe UI"/>
                <w:szCs w:val="24"/>
              </w:rPr>
              <w:t xml:space="preserve"> meeting held on </w:t>
            </w:r>
            <w:r w:rsidR="00F807AF" w:rsidRPr="00601F2F">
              <w:rPr>
                <w:rFonts w:ascii="Segoe UI" w:hAnsi="Segoe UI" w:cs="Segoe UI"/>
                <w:szCs w:val="24"/>
              </w:rPr>
              <w:t>2</w:t>
            </w:r>
            <w:r w:rsidR="00D07115">
              <w:rPr>
                <w:rFonts w:ascii="Segoe UI" w:hAnsi="Segoe UI" w:cs="Segoe UI"/>
                <w:szCs w:val="24"/>
              </w:rPr>
              <w:t xml:space="preserve">0 May </w:t>
            </w:r>
            <w:r w:rsidR="001341A5" w:rsidRPr="00601F2F">
              <w:rPr>
                <w:rFonts w:ascii="Segoe UI" w:hAnsi="Segoe UI" w:cs="Segoe UI"/>
                <w:szCs w:val="24"/>
              </w:rPr>
              <w:t>2021</w:t>
            </w:r>
            <w:r w:rsidRPr="00601F2F">
              <w:rPr>
                <w:rFonts w:ascii="Segoe UI" w:hAnsi="Segoe UI" w:cs="Segoe UI"/>
                <w:szCs w:val="24"/>
              </w:rPr>
              <w:t xml:space="preserve"> were approved as a true and accurate record.</w:t>
            </w:r>
            <w:r w:rsidR="001341A5" w:rsidRPr="00601F2F">
              <w:rPr>
                <w:rFonts w:ascii="Segoe UI" w:hAnsi="Segoe UI" w:cs="Segoe UI"/>
                <w:szCs w:val="24"/>
              </w:rPr>
              <w:t xml:space="preserve"> </w:t>
            </w:r>
          </w:p>
          <w:p w14:paraId="7098AC13" w14:textId="77777777" w:rsidR="005F2A84" w:rsidRPr="00601F2F" w:rsidRDefault="005F2A84" w:rsidP="00DE305E">
            <w:pPr>
              <w:jc w:val="both"/>
              <w:rPr>
                <w:rFonts w:ascii="Segoe UI" w:hAnsi="Segoe UI" w:cs="Segoe UI"/>
                <w:szCs w:val="24"/>
              </w:rPr>
            </w:pPr>
          </w:p>
          <w:p w14:paraId="1B61D943" w14:textId="5B91AD3B" w:rsidR="00771C8A" w:rsidRPr="00601F2F" w:rsidRDefault="00D10154" w:rsidP="00DE305E">
            <w:pPr>
              <w:jc w:val="both"/>
              <w:rPr>
                <w:rFonts w:ascii="Segoe UI" w:hAnsi="Segoe UI" w:cs="Segoe UI"/>
                <w:b/>
                <w:bCs/>
                <w:i/>
                <w:iCs/>
                <w:szCs w:val="24"/>
              </w:rPr>
            </w:pPr>
            <w:r w:rsidRPr="00601F2F">
              <w:rPr>
                <w:rFonts w:ascii="Segoe UI" w:hAnsi="Segoe UI" w:cs="Segoe UI"/>
                <w:b/>
                <w:bCs/>
                <w:i/>
                <w:iCs/>
                <w:szCs w:val="24"/>
              </w:rPr>
              <w:t>Matters Arising</w:t>
            </w:r>
          </w:p>
          <w:p w14:paraId="6B353441" w14:textId="77777777" w:rsidR="00DB6149" w:rsidRPr="00601F2F" w:rsidRDefault="00DB6149" w:rsidP="00DE305E">
            <w:pPr>
              <w:jc w:val="both"/>
              <w:rPr>
                <w:rFonts w:ascii="Segoe UI" w:hAnsi="Segoe UI" w:cs="Segoe UI"/>
                <w:b/>
                <w:bCs/>
                <w:i/>
                <w:iCs/>
                <w:szCs w:val="24"/>
              </w:rPr>
            </w:pPr>
          </w:p>
          <w:p w14:paraId="42E5A1A7" w14:textId="136879E5" w:rsidR="004A2D11" w:rsidRPr="00601F2F" w:rsidRDefault="00972DDF" w:rsidP="00DE305E">
            <w:pPr>
              <w:jc w:val="both"/>
              <w:rPr>
                <w:rFonts w:ascii="Segoe UI" w:hAnsi="Segoe UI" w:cs="Segoe UI"/>
                <w:b/>
                <w:bCs/>
                <w:szCs w:val="24"/>
              </w:rPr>
            </w:pPr>
            <w:r w:rsidRPr="00601F2F">
              <w:rPr>
                <w:rFonts w:ascii="Segoe UI" w:hAnsi="Segoe UI" w:cs="Segoe UI"/>
                <w:b/>
                <w:bCs/>
                <w:szCs w:val="24"/>
              </w:rPr>
              <w:t xml:space="preserve">Item 6(e) </w:t>
            </w:r>
            <w:r w:rsidR="000B48A9" w:rsidRPr="00601F2F">
              <w:rPr>
                <w:rFonts w:ascii="Segoe UI" w:hAnsi="Segoe UI" w:cs="Segoe UI"/>
                <w:b/>
                <w:bCs/>
                <w:szCs w:val="24"/>
              </w:rPr>
              <w:t xml:space="preserve">Warneford Foundation Steering Group Minutes transport proposal </w:t>
            </w:r>
          </w:p>
          <w:p w14:paraId="2A1903A2" w14:textId="77777777" w:rsidR="006878F4" w:rsidRPr="00601F2F" w:rsidRDefault="006878F4" w:rsidP="00DE305E">
            <w:pPr>
              <w:jc w:val="both"/>
              <w:rPr>
                <w:rFonts w:ascii="Segoe UI" w:hAnsi="Segoe UI" w:cs="Segoe UI"/>
                <w:b/>
                <w:bCs/>
                <w:szCs w:val="24"/>
              </w:rPr>
            </w:pPr>
          </w:p>
          <w:p w14:paraId="16C77AB8" w14:textId="742499ED" w:rsidR="00D07115" w:rsidRPr="00601F2F" w:rsidRDefault="00D07115" w:rsidP="00D07115">
            <w:pPr>
              <w:spacing w:after="160" w:line="259" w:lineRule="auto"/>
              <w:jc w:val="both"/>
              <w:rPr>
                <w:rFonts w:ascii="Segoe UI" w:eastAsiaTheme="minorHAnsi" w:hAnsi="Segoe UI" w:cs="Segoe UI"/>
                <w:szCs w:val="24"/>
              </w:rPr>
            </w:pPr>
            <w:r>
              <w:rPr>
                <w:rFonts w:ascii="Segoe UI" w:eastAsiaTheme="minorHAnsi" w:hAnsi="Segoe UI" w:cs="Segoe UI"/>
                <w:szCs w:val="24"/>
              </w:rPr>
              <w:t xml:space="preserve">The </w:t>
            </w:r>
            <w:r w:rsidR="00325C5D">
              <w:rPr>
                <w:rFonts w:ascii="Segoe UI" w:eastAsiaTheme="minorHAnsi" w:hAnsi="Segoe UI" w:cs="Segoe UI"/>
                <w:szCs w:val="24"/>
              </w:rPr>
              <w:t xml:space="preserve">Chair </w:t>
            </w:r>
            <w:r>
              <w:rPr>
                <w:rFonts w:ascii="Segoe UI" w:eastAsiaTheme="minorHAnsi" w:hAnsi="Segoe UI" w:cs="Segoe UI"/>
                <w:szCs w:val="24"/>
              </w:rPr>
              <w:t>r</w:t>
            </w:r>
            <w:r w:rsidRPr="00D07115">
              <w:rPr>
                <w:rFonts w:ascii="Segoe UI" w:eastAsiaTheme="minorHAnsi" w:hAnsi="Segoe UI" w:cs="Segoe UI"/>
                <w:szCs w:val="24"/>
              </w:rPr>
              <w:t xml:space="preserve">eminded </w:t>
            </w:r>
            <w:r w:rsidR="006F0D06">
              <w:rPr>
                <w:rFonts w:ascii="Segoe UI" w:eastAsiaTheme="minorHAnsi" w:hAnsi="Segoe UI" w:cs="Segoe UI"/>
                <w:szCs w:val="24"/>
              </w:rPr>
              <w:t xml:space="preserve">of the commitment </w:t>
            </w:r>
            <w:r w:rsidR="00F24EB9">
              <w:rPr>
                <w:rFonts w:ascii="Segoe UI" w:eastAsiaTheme="minorHAnsi" w:hAnsi="Segoe UI" w:cs="Segoe UI"/>
                <w:szCs w:val="24"/>
              </w:rPr>
              <w:t xml:space="preserve">to keep an eye on the </w:t>
            </w:r>
            <w:r w:rsidR="00F40C79">
              <w:rPr>
                <w:rFonts w:ascii="Segoe UI" w:eastAsiaTheme="minorHAnsi" w:hAnsi="Segoe UI" w:cs="Segoe UI"/>
                <w:szCs w:val="24"/>
              </w:rPr>
              <w:t xml:space="preserve">developments </w:t>
            </w:r>
            <w:r w:rsidR="00755A25">
              <w:rPr>
                <w:rFonts w:ascii="Segoe UI" w:eastAsiaTheme="minorHAnsi" w:hAnsi="Segoe UI" w:cs="Segoe UI"/>
                <w:szCs w:val="24"/>
              </w:rPr>
              <w:t xml:space="preserve">around </w:t>
            </w:r>
            <w:r w:rsidR="00087B57">
              <w:rPr>
                <w:rFonts w:ascii="Segoe UI" w:eastAsiaTheme="minorHAnsi" w:hAnsi="Segoe UI" w:cs="Segoe UI"/>
                <w:szCs w:val="24"/>
              </w:rPr>
              <w:t xml:space="preserve">the </w:t>
            </w:r>
            <w:r w:rsidR="00E23E66">
              <w:rPr>
                <w:rFonts w:ascii="Segoe UI" w:eastAsiaTheme="minorHAnsi" w:hAnsi="Segoe UI" w:cs="Segoe UI"/>
                <w:szCs w:val="24"/>
              </w:rPr>
              <w:t xml:space="preserve">transport </w:t>
            </w:r>
            <w:r w:rsidR="00755A25" w:rsidRPr="00D07115">
              <w:rPr>
                <w:rFonts w:ascii="Segoe UI" w:eastAsiaTheme="minorHAnsi" w:hAnsi="Segoe UI" w:cs="Segoe UI"/>
                <w:szCs w:val="24"/>
              </w:rPr>
              <w:t>proposal</w:t>
            </w:r>
            <w:r w:rsidR="00755A25">
              <w:rPr>
                <w:rFonts w:ascii="Segoe UI" w:eastAsiaTheme="minorHAnsi" w:hAnsi="Segoe UI" w:cs="Segoe UI"/>
                <w:szCs w:val="24"/>
              </w:rPr>
              <w:t xml:space="preserve"> as  part of the </w:t>
            </w:r>
            <w:r w:rsidR="009E78B9">
              <w:rPr>
                <w:rFonts w:ascii="Segoe UI" w:eastAsiaTheme="minorHAnsi" w:hAnsi="Segoe UI" w:cs="Segoe UI"/>
                <w:szCs w:val="24"/>
              </w:rPr>
              <w:t>Warneford Redevelopment</w:t>
            </w:r>
            <w:r w:rsidR="006F0D06">
              <w:rPr>
                <w:rFonts w:ascii="Segoe UI" w:eastAsiaTheme="minorHAnsi" w:hAnsi="Segoe UI" w:cs="Segoe UI"/>
                <w:szCs w:val="24"/>
              </w:rPr>
              <w:t>.</w:t>
            </w:r>
            <w:r w:rsidR="00F919AC">
              <w:rPr>
                <w:rFonts w:ascii="Segoe UI" w:eastAsiaTheme="minorHAnsi" w:hAnsi="Segoe UI" w:cs="Segoe UI"/>
                <w:szCs w:val="24"/>
              </w:rPr>
              <w:t xml:space="preserve"> </w:t>
            </w:r>
            <w:r w:rsidR="00173922">
              <w:rPr>
                <w:rFonts w:ascii="Segoe UI" w:eastAsiaTheme="minorHAnsi" w:hAnsi="Segoe UI" w:cs="Segoe UI"/>
                <w:szCs w:val="24"/>
              </w:rPr>
              <w:t xml:space="preserve">The DoF confirmed that the </w:t>
            </w:r>
            <w:r w:rsidRPr="00D07115">
              <w:rPr>
                <w:rFonts w:ascii="Segoe UI" w:eastAsiaTheme="minorHAnsi" w:hAnsi="Segoe UI" w:cs="Segoe UI"/>
                <w:szCs w:val="24"/>
              </w:rPr>
              <w:t xml:space="preserve">Transport </w:t>
            </w:r>
            <w:r w:rsidR="00173922">
              <w:rPr>
                <w:rFonts w:ascii="Segoe UI" w:eastAsiaTheme="minorHAnsi" w:hAnsi="Segoe UI" w:cs="Segoe UI"/>
                <w:szCs w:val="24"/>
              </w:rPr>
              <w:t xml:space="preserve">proposal </w:t>
            </w:r>
            <w:r w:rsidR="00755A25">
              <w:rPr>
                <w:rFonts w:ascii="Segoe UI" w:eastAsiaTheme="minorHAnsi" w:hAnsi="Segoe UI" w:cs="Segoe UI"/>
                <w:szCs w:val="24"/>
              </w:rPr>
              <w:t xml:space="preserve">is </w:t>
            </w:r>
            <w:r w:rsidR="001476C0">
              <w:rPr>
                <w:rFonts w:ascii="Segoe UI" w:eastAsiaTheme="minorHAnsi" w:hAnsi="Segoe UI" w:cs="Segoe UI"/>
                <w:szCs w:val="24"/>
              </w:rPr>
              <w:t xml:space="preserve">a </w:t>
            </w:r>
            <w:r w:rsidR="005B360E">
              <w:rPr>
                <w:rFonts w:ascii="Segoe UI" w:eastAsiaTheme="minorHAnsi" w:hAnsi="Segoe UI" w:cs="Segoe UI"/>
                <w:szCs w:val="24"/>
              </w:rPr>
              <w:t xml:space="preserve">standing requirement </w:t>
            </w:r>
            <w:r w:rsidR="00AC4014">
              <w:rPr>
                <w:rFonts w:ascii="Segoe UI" w:eastAsiaTheme="minorHAnsi" w:hAnsi="Segoe UI" w:cs="Segoe UI"/>
                <w:szCs w:val="24"/>
              </w:rPr>
              <w:t xml:space="preserve">for </w:t>
            </w:r>
            <w:r w:rsidR="005B360E">
              <w:rPr>
                <w:rFonts w:ascii="Segoe UI" w:eastAsiaTheme="minorHAnsi" w:hAnsi="Segoe UI" w:cs="Segoe UI"/>
                <w:szCs w:val="24"/>
              </w:rPr>
              <w:t>the planning application</w:t>
            </w:r>
            <w:r w:rsidR="00472F4C">
              <w:rPr>
                <w:rFonts w:ascii="Segoe UI" w:eastAsiaTheme="minorHAnsi" w:hAnsi="Segoe UI" w:cs="Segoe UI"/>
                <w:szCs w:val="24"/>
              </w:rPr>
              <w:t xml:space="preserve"> and will be considered</w:t>
            </w:r>
            <w:r w:rsidR="00540BE8">
              <w:rPr>
                <w:rFonts w:ascii="Segoe UI" w:eastAsiaTheme="minorHAnsi" w:hAnsi="Segoe UI" w:cs="Segoe UI"/>
                <w:szCs w:val="24"/>
              </w:rPr>
              <w:t xml:space="preserve"> as a part of that process</w:t>
            </w:r>
            <w:r w:rsidR="006F0D06">
              <w:rPr>
                <w:rFonts w:ascii="Segoe UI" w:eastAsiaTheme="minorHAnsi" w:hAnsi="Segoe UI" w:cs="Segoe UI"/>
                <w:szCs w:val="24"/>
              </w:rPr>
              <w:t xml:space="preserve">, however it </w:t>
            </w:r>
            <w:r w:rsidR="00087B57">
              <w:rPr>
                <w:rFonts w:ascii="Segoe UI" w:eastAsiaTheme="minorHAnsi" w:hAnsi="Segoe UI" w:cs="Segoe UI"/>
                <w:szCs w:val="24"/>
              </w:rPr>
              <w:t>was agreed for this item to remain on matters arising</w:t>
            </w:r>
            <w:r w:rsidR="006F0D06">
              <w:rPr>
                <w:rFonts w:ascii="Segoe UI" w:eastAsiaTheme="minorHAnsi" w:hAnsi="Segoe UI" w:cs="Segoe UI"/>
                <w:szCs w:val="24"/>
              </w:rPr>
              <w:t xml:space="preserve"> for assurance.</w:t>
            </w:r>
          </w:p>
        </w:tc>
        <w:tc>
          <w:tcPr>
            <w:tcW w:w="992" w:type="dxa"/>
            <w:tcMar>
              <w:top w:w="144" w:type="dxa"/>
              <w:left w:w="115" w:type="dxa"/>
              <w:bottom w:w="144" w:type="dxa"/>
              <w:right w:w="115" w:type="dxa"/>
            </w:tcMar>
          </w:tcPr>
          <w:p w14:paraId="6F9506ED" w14:textId="77777777" w:rsidR="00AB769C" w:rsidRPr="00601F2F" w:rsidRDefault="00AB769C" w:rsidP="00667853">
            <w:pPr>
              <w:rPr>
                <w:rFonts w:ascii="Segoe UI" w:hAnsi="Segoe UI" w:cs="Segoe UI"/>
                <w:b/>
                <w:bCs/>
                <w:szCs w:val="24"/>
              </w:rPr>
            </w:pPr>
          </w:p>
          <w:p w14:paraId="46A1151B" w14:textId="77777777" w:rsidR="00B0450D" w:rsidRPr="00601F2F" w:rsidRDefault="00B0450D" w:rsidP="00667853">
            <w:pPr>
              <w:rPr>
                <w:rFonts w:ascii="Segoe UI" w:hAnsi="Segoe UI" w:cs="Segoe UI"/>
                <w:b/>
                <w:bCs/>
                <w:szCs w:val="24"/>
              </w:rPr>
            </w:pPr>
          </w:p>
          <w:p w14:paraId="009FE4B1" w14:textId="77777777" w:rsidR="00B0450D" w:rsidRPr="00601F2F" w:rsidRDefault="00B0450D" w:rsidP="00667853">
            <w:pPr>
              <w:rPr>
                <w:rFonts w:ascii="Segoe UI" w:hAnsi="Segoe UI" w:cs="Segoe UI"/>
                <w:b/>
                <w:bCs/>
                <w:szCs w:val="24"/>
              </w:rPr>
            </w:pPr>
          </w:p>
          <w:p w14:paraId="7198A7A0" w14:textId="77777777" w:rsidR="00B0450D" w:rsidRPr="00601F2F" w:rsidRDefault="00B0450D" w:rsidP="00667853">
            <w:pPr>
              <w:rPr>
                <w:rFonts w:ascii="Segoe UI" w:hAnsi="Segoe UI" w:cs="Segoe UI"/>
                <w:b/>
                <w:bCs/>
                <w:szCs w:val="24"/>
              </w:rPr>
            </w:pPr>
          </w:p>
          <w:p w14:paraId="6F47E620" w14:textId="77777777" w:rsidR="00B0450D" w:rsidRPr="00601F2F" w:rsidRDefault="00B0450D" w:rsidP="00667853">
            <w:pPr>
              <w:rPr>
                <w:rFonts w:ascii="Segoe UI" w:hAnsi="Segoe UI" w:cs="Segoe UI"/>
                <w:b/>
                <w:bCs/>
                <w:szCs w:val="24"/>
              </w:rPr>
            </w:pPr>
          </w:p>
          <w:p w14:paraId="238845DF" w14:textId="77777777" w:rsidR="00B0450D" w:rsidRPr="00601F2F" w:rsidRDefault="00B0450D" w:rsidP="00667853">
            <w:pPr>
              <w:rPr>
                <w:rFonts w:ascii="Segoe UI" w:hAnsi="Segoe UI" w:cs="Segoe UI"/>
                <w:b/>
                <w:bCs/>
                <w:szCs w:val="24"/>
              </w:rPr>
            </w:pPr>
          </w:p>
          <w:p w14:paraId="5026B5DD" w14:textId="77777777" w:rsidR="00B0450D" w:rsidRPr="00601F2F" w:rsidRDefault="00B0450D" w:rsidP="00667853">
            <w:pPr>
              <w:rPr>
                <w:rFonts w:ascii="Segoe UI" w:hAnsi="Segoe UI" w:cs="Segoe UI"/>
                <w:b/>
                <w:bCs/>
                <w:szCs w:val="24"/>
              </w:rPr>
            </w:pPr>
          </w:p>
          <w:p w14:paraId="2FB58DB1" w14:textId="77777777" w:rsidR="00B0450D" w:rsidRPr="00601F2F" w:rsidRDefault="00B0450D" w:rsidP="00667853">
            <w:pPr>
              <w:rPr>
                <w:rFonts w:ascii="Segoe UI" w:hAnsi="Segoe UI" w:cs="Segoe UI"/>
                <w:b/>
                <w:bCs/>
                <w:szCs w:val="24"/>
              </w:rPr>
            </w:pPr>
          </w:p>
          <w:p w14:paraId="01F16F81" w14:textId="77777777" w:rsidR="00C35074" w:rsidRPr="00601F2F" w:rsidRDefault="00C35074" w:rsidP="00667853">
            <w:pPr>
              <w:rPr>
                <w:rFonts w:ascii="Segoe UI" w:hAnsi="Segoe UI" w:cs="Segoe UI"/>
                <w:b/>
                <w:bCs/>
                <w:szCs w:val="24"/>
              </w:rPr>
            </w:pPr>
          </w:p>
          <w:p w14:paraId="4E08436D" w14:textId="77777777" w:rsidR="00C35074" w:rsidRPr="00601F2F" w:rsidRDefault="00C35074" w:rsidP="00667853">
            <w:pPr>
              <w:rPr>
                <w:rFonts w:ascii="Segoe UI" w:hAnsi="Segoe UI" w:cs="Segoe UI"/>
                <w:b/>
                <w:bCs/>
                <w:szCs w:val="24"/>
              </w:rPr>
            </w:pPr>
          </w:p>
          <w:p w14:paraId="240A0F58" w14:textId="77777777" w:rsidR="00C35074" w:rsidRPr="00601F2F" w:rsidRDefault="00C35074" w:rsidP="00667853">
            <w:pPr>
              <w:rPr>
                <w:rFonts w:ascii="Segoe UI" w:hAnsi="Segoe UI" w:cs="Segoe UI"/>
                <w:b/>
                <w:bCs/>
                <w:szCs w:val="24"/>
              </w:rPr>
            </w:pPr>
          </w:p>
          <w:p w14:paraId="39B970D7" w14:textId="77777777" w:rsidR="00C35074" w:rsidRPr="00601F2F" w:rsidRDefault="00C35074" w:rsidP="00667853">
            <w:pPr>
              <w:rPr>
                <w:rFonts w:ascii="Segoe UI" w:hAnsi="Segoe UI" w:cs="Segoe UI"/>
                <w:b/>
                <w:bCs/>
                <w:szCs w:val="24"/>
              </w:rPr>
            </w:pPr>
          </w:p>
          <w:p w14:paraId="73038DBE" w14:textId="77777777" w:rsidR="00C35074" w:rsidRPr="00601F2F" w:rsidRDefault="00C35074" w:rsidP="00667853">
            <w:pPr>
              <w:rPr>
                <w:rFonts w:ascii="Segoe UI" w:hAnsi="Segoe UI" w:cs="Segoe UI"/>
                <w:b/>
                <w:bCs/>
                <w:szCs w:val="24"/>
              </w:rPr>
            </w:pPr>
          </w:p>
          <w:p w14:paraId="3E644AD2" w14:textId="77777777" w:rsidR="00C35074" w:rsidRPr="00601F2F" w:rsidRDefault="00C35074" w:rsidP="00667853">
            <w:pPr>
              <w:rPr>
                <w:rFonts w:ascii="Segoe UI" w:hAnsi="Segoe UI" w:cs="Segoe UI"/>
                <w:b/>
                <w:bCs/>
                <w:szCs w:val="24"/>
              </w:rPr>
            </w:pPr>
          </w:p>
          <w:p w14:paraId="4C3EC195" w14:textId="77777777" w:rsidR="00C35074" w:rsidRPr="00601F2F" w:rsidRDefault="00C35074" w:rsidP="00667853">
            <w:pPr>
              <w:rPr>
                <w:rFonts w:ascii="Segoe UI" w:hAnsi="Segoe UI" w:cs="Segoe UI"/>
                <w:b/>
                <w:bCs/>
                <w:szCs w:val="24"/>
              </w:rPr>
            </w:pPr>
          </w:p>
          <w:p w14:paraId="7DBBA1E8" w14:textId="638E4DB5" w:rsidR="00C35074" w:rsidRPr="00601F2F" w:rsidRDefault="00C35074" w:rsidP="00667853">
            <w:pPr>
              <w:rPr>
                <w:rFonts w:ascii="Segoe UI" w:hAnsi="Segoe UI" w:cs="Segoe UI"/>
                <w:b/>
                <w:bCs/>
                <w:szCs w:val="24"/>
              </w:rPr>
            </w:pPr>
          </w:p>
        </w:tc>
      </w:tr>
      <w:tr w:rsidR="00667853" w:rsidRPr="00601F2F" w14:paraId="1B600518" w14:textId="77777777" w:rsidTr="003A2F54">
        <w:trPr>
          <w:trHeight w:val="432"/>
        </w:trPr>
        <w:tc>
          <w:tcPr>
            <w:tcW w:w="704" w:type="dxa"/>
            <w:tcMar>
              <w:top w:w="144" w:type="dxa"/>
              <w:left w:w="115" w:type="dxa"/>
              <w:bottom w:w="144" w:type="dxa"/>
              <w:right w:w="115" w:type="dxa"/>
            </w:tcMar>
          </w:tcPr>
          <w:p w14:paraId="54149E4B" w14:textId="77777777" w:rsidR="008F38EB" w:rsidRPr="00601F2F" w:rsidRDefault="008F38EB" w:rsidP="005870CF">
            <w:pPr>
              <w:pStyle w:val="ListParagraph"/>
              <w:numPr>
                <w:ilvl w:val="0"/>
                <w:numId w:val="1"/>
              </w:numPr>
              <w:rPr>
                <w:rFonts w:ascii="Segoe UI" w:hAnsi="Segoe UI" w:cs="Segoe UI"/>
                <w:b/>
                <w:bCs/>
                <w:szCs w:val="24"/>
              </w:rPr>
            </w:pPr>
          </w:p>
          <w:p w14:paraId="1915BE79" w14:textId="60E0292C" w:rsidR="008F38EB" w:rsidRPr="00601F2F" w:rsidRDefault="008F38EB" w:rsidP="00667853">
            <w:pPr>
              <w:rPr>
                <w:rFonts w:ascii="Segoe UI" w:hAnsi="Segoe UI" w:cs="Segoe UI"/>
                <w:szCs w:val="24"/>
              </w:rPr>
            </w:pPr>
          </w:p>
          <w:p w14:paraId="6687B746" w14:textId="1130EC84" w:rsidR="008F38EB" w:rsidRDefault="008F38EB" w:rsidP="00667853">
            <w:pPr>
              <w:rPr>
                <w:rFonts w:ascii="Segoe UI" w:hAnsi="Segoe UI" w:cs="Segoe UI"/>
                <w:szCs w:val="24"/>
              </w:rPr>
            </w:pPr>
          </w:p>
          <w:p w14:paraId="1CEE5195" w14:textId="3D857F26" w:rsidR="00684308" w:rsidRDefault="00684308" w:rsidP="00667853">
            <w:pPr>
              <w:rPr>
                <w:rFonts w:ascii="Segoe UI" w:hAnsi="Segoe UI" w:cs="Segoe UI"/>
                <w:szCs w:val="24"/>
              </w:rPr>
            </w:pPr>
          </w:p>
          <w:p w14:paraId="456BB9E2" w14:textId="77777777" w:rsidR="006C126A" w:rsidRDefault="006C126A" w:rsidP="00667853">
            <w:pPr>
              <w:rPr>
                <w:rFonts w:ascii="Segoe UI" w:hAnsi="Segoe UI" w:cs="Segoe UI"/>
                <w:szCs w:val="24"/>
              </w:rPr>
            </w:pPr>
          </w:p>
          <w:p w14:paraId="531EF999" w14:textId="4AAC016B" w:rsidR="008F38EB" w:rsidRPr="00601F2F" w:rsidRDefault="008F38EB" w:rsidP="00667853">
            <w:pPr>
              <w:rPr>
                <w:rFonts w:ascii="Segoe UI" w:hAnsi="Segoe UI" w:cs="Segoe UI"/>
                <w:szCs w:val="24"/>
              </w:rPr>
            </w:pPr>
            <w:r w:rsidRPr="00601F2F">
              <w:rPr>
                <w:rFonts w:ascii="Segoe UI" w:hAnsi="Segoe UI" w:cs="Segoe UI"/>
                <w:szCs w:val="24"/>
              </w:rPr>
              <w:t>a</w:t>
            </w:r>
          </w:p>
          <w:p w14:paraId="4A6DDE1E" w14:textId="24FA50AB" w:rsidR="008F38EB" w:rsidRPr="00601F2F" w:rsidRDefault="008F38EB" w:rsidP="00667853">
            <w:pPr>
              <w:rPr>
                <w:rFonts w:ascii="Segoe UI" w:hAnsi="Segoe UI" w:cs="Segoe UI"/>
                <w:szCs w:val="24"/>
              </w:rPr>
            </w:pPr>
          </w:p>
          <w:p w14:paraId="31F574AF" w14:textId="2752A5F6" w:rsidR="00687F55" w:rsidRPr="00601F2F" w:rsidRDefault="00687F55" w:rsidP="00667853">
            <w:pPr>
              <w:rPr>
                <w:rFonts w:ascii="Segoe UI" w:hAnsi="Segoe UI" w:cs="Segoe UI"/>
                <w:szCs w:val="24"/>
              </w:rPr>
            </w:pPr>
          </w:p>
          <w:p w14:paraId="28B5867D" w14:textId="56F5451F" w:rsidR="00F3363C" w:rsidRPr="00601F2F" w:rsidRDefault="00F3363C" w:rsidP="00667853">
            <w:pPr>
              <w:rPr>
                <w:rFonts w:ascii="Segoe UI" w:hAnsi="Segoe UI" w:cs="Segoe UI"/>
                <w:szCs w:val="24"/>
              </w:rPr>
            </w:pPr>
          </w:p>
          <w:p w14:paraId="1A699CB1" w14:textId="60ACF164" w:rsidR="00F3363C" w:rsidRPr="00601F2F" w:rsidRDefault="00F3363C" w:rsidP="00667853">
            <w:pPr>
              <w:rPr>
                <w:rFonts w:ascii="Segoe UI" w:hAnsi="Segoe UI" w:cs="Segoe UI"/>
                <w:szCs w:val="24"/>
              </w:rPr>
            </w:pPr>
          </w:p>
          <w:p w14:paraId="67823F90" w14:textId="34B02E72" w:rsidR="008F38EB" w:rsidRPr="00601F2F" w:rsidRDefault="008F38EB" w:rsidP="00667853">
            <w:pPr>
              <w:rPr>
                <w:rFonts w:ascii="Segoe UI" w:hAnsi="Segoe UI" w:cs="Segoe UI"/>
                <w:szCs w:val="24"/>
              </w:rPr>
            </w:pPr>
            <w:r w:rsidRPr="00601F2F">
              <w:rPr>
                <w:rFonts w:ascii="Segoe UI" w:hAnsi="Segoe UI" w:cs="Segoe UI"/>
                <w:szCs w:val="24"/>
              </w:rPr>
              <w:t>b</w:t>
            </w:r>
          </w:p>
          <w:p w14:paraId="04B4540E" w14:textId="32446C40" w:rsidR="008F38EB" w:rsidRDefault="008F38EB" w:rsidP="00667853">
            <w:pPr>
              <w:rPr>
                <w:rFonts w:ascii="Segoe UI" w:hAnsi="Segoe UI" w:cs="Segoe UI"/>
                <w:szCs w:val="24"/>
              </w:rPr>
            </w:pPr>
          </w:p>
          <w:p w14:paraId="05F9ADFE" w14:textId="56949B79" w:rsidR="007144F1" w:rsidRDefault="007144F1" w:rsidP="00667853">
            <w:pPr>
              <w:rPr>
                <w:rFonts w:ascii="Segoe UI" w:hAnsi="Segoe UI" w:cs="Segoe UI"/>
                <w:szCs w:val="24"/>
              </w:rPr>
            </w:pPr>
          </w:p>
          <w:p w14:paraId="1E1D659F" w14:textId="68D0577B" w:rsidR="007144F1" w:rsidRDefault="007144F1" w:rsidP="00667853">
            <w:pPr>
              <w:rPr>
                <w:rFonts w:ascii="Segoe UI" w:hAnsi="Segoe UI" w:cs="Segoe UI"/>
                <w:szCs w:val="24"/>
              </w:rPr>
            </w:pPr>
          </w:p>
          <w:p w14:paraId="1BB8F7E8" w14:textId="220B3A2D" w:rsidR="007144F1" w:rsidRDefault="007144F1" w:rsidP="00667853">
            <w:pPr>
              <w:rPr>
                <w:rFonts w:ascii="Segoe UI" w:hAnsi="Segoe UI" w:cs="Segoe UI"/>
                <w:szCs w:val="24"/>
              </w:rPr>
            </w:pPr>
          </w:p>
          <w:p w14:paraId="23C3A159" w14:textId="4971366F" w:rsidR="007144F1" w:rsidRDefault="007144F1" w:rsidP="00667853">
            <w:pPr>
              <w:rPr>
                <w:rFonts w:ascii="Segoe UI" w:hAnsi="Segoe UI" w:cs="Segoe UI"/>
                <w:szCs w:val="24"/>
              </w:rPr>
            </w:pPr>
          </w:p>
          <w:p w14:paraId="1742111A" w14:textId="5C96BE94" w:rsidR="001A0D9C" w:rsidRDefault="001A0D9C" w:rsidP="00667853">
            <w:pPr>
              <w:rPr>
                <w:rFonts w:ascii="Segoe UI" w:hAnsi="Segoe UI" w:cs="Segoe UI"/>
                <w:szCs w:val="24"/>
              </w:rPr>
            </w:pPr>
          </w:p>
          <w:p w14:paraId="1E1A0D15" w14:textId="6874A5E2" w:rsidR="001A0D9C" w:rsidRDefault="001A0D9C" w:rsidP="00667853">
            <w:pPr>
              <w:rPr>
                <w:rFonts w:ascii="Segoe UI" w:hAnsi="Segoe UI" w:cs="Segoe UI"/>
                <w:szCs w:val="24"/>
              </w:rPr>
            </w:pPr>
          </w:p>
          <w:p w14:paraId="5E0CC556" w14:textId="2AFB6636" w:rsidR="001A0D9C" w:rsidRDefault="001A0D9C" w:rsidP="00667853">
            <w:pPr>
              <w:rPr>
                <w:rFonts w:ascii="Segoe UI" w:hAnsi="Segoe UI" w:cs="Segoe UI"/>
                <w:szCs w:val="24"/>
              </w:rPr>
            </w:pPr>
          </w:p>
          <w:p w14:paraId="098CE3A9" w14:textId="7D068D27" w:rsidR="001A0D9C" w:rsidRDefault="001A0D9C" w:rsidP="00667853">
            <w:pPr>
              <w:rPr>
                <w:rFonts w:ascii="Segoe UI" w:hAnsi="Segoe UI" w:cs="Segoe UI"/>
                <w:szCs w:val="24"/>
              </w:rPr>
            </w:pPr>
          </w:p>
          <w:p w14:paraId="7F620B4C" w14:textId="6F5865CE" w:rsidR="001A0D9C" w:rsidRDefault="001A0D9C" w:rsidP="00667853">
            <w:pPr>
              <w:rPr>
                <w:rFonts w:ascii="Segoe UI" w:hAnsi="Segoe UI" w:cs="Segoe UI"/>
                <w:szCs w:val="24"/>
              </w:rPr>
            </w:pPr>
          </w:p>
          <w:p w14:paraId="2D469223" w14:textId="07611DC3" w:rsidR="001A0D9C" w:rsidRDefault="001A0D9C" w:rsidP="00667853">
            <w:pPr>
              <w:rPr>
                <w:rFonts w:ascii="Segoe UI" w:hAnsi="Segoe UI" w:cs="Segoe UI"/>
                <w:szCs w:val="24"/>
              </w:rPr>
            </w:pPr>
          </w:p>
          <w:p w14:paraId="1416EFC7" w14:textId="77777777" w:rsidR="009B0443" w:rsidRDefault="009B0443" w:rsidP="00667853">
            <w:pPr>
              <w:rPr>
                <w:rFonts w:ascii="Segoe UI" w:hAnsi="Segoe UI" w:cs="Segoe UI"/>
                <w:szCs w:val="24"/>
              </w:rPr>
            </w:pPr>
          </w:p>
          <w:p w14:paraId="35DE324F" w14:textId="03594E21" w:rsidR="00C35074" w:rsidRPr="00601F2F" w:rsidRDefault="00C35074" w:rsidP="00667853">
            <w:pPr>
              <w:rPr>
                <w:rFonts w:ascii="Segoe UI" w:hAnsi="Segoe UI" w:cs="Segoe UI"/>
                <w:szCs w:val="24"/>
              </w:rPr>
            </w:pPr>
            <w:r w:rsidRPr="00601F2F">
              <w:rPr>
                <w:rFonts w:ascii="Segoe UI" w:hAnsi="Segoe UI" w:cs="Segoe UI"/>
                <w:szCs w:val="24"/>
              </w:rPr>
              <w:t>c</w:t>
            </w:r>
          </w:p>
          <w:p w14:paraId="54471292" w14:textId="45A0428E" w:rsidR="00DB39D2" w:rsidRPr="00601F2F" w:rsidRDefault="00DB39D2" w:rsidP="00667853">
            <w:pPr>
              <w:rPr>
                <w:rFonts w:ascii="Segoe UI" w:hAnsi="Segoe UI" w:cs="Segoe UI"/>
                <w:szCs w:val="24"/>
              </w:rPr>
            </w:pPr>
          </w:p>
          <w:p w14:paraId="3026216C" w14:textId="7832AB47" w:rsidR="00DB39D2" w:rsidRDefault="00DB39D2" w:rsidP="00667853">
            <w:pPr>
              <w:rPr>
                <w:rFonts w:ascii="Segoe UI" w:hAnsi="Segoe UI" w:cs="Segoe UI"/>
                <w:szCs w:val="24"/>
              </w:rPr>
            </w:pPr>
          </w:p>
          <w:p w14:paraId="4AE1C83D" w14:textId="7C12CF02" w:rsidR="00A340F8" w:rsidRDefault="00A340F8" w:rsidP="00667853">
            <w:pPr>
              <w:rPr>
                <w:rFonts w:ascii="Segoe UI" w:hAnsi="Segoe UI" w:cs="Segoe UI"/>
                <w:szCs w:val="24"/>
              </w:rPr>
            </w:pPr>
          </w:p>
          <w:p w14:paraId="789C8073" w14:textId="26F8BE61" w:rsidR="001A0D9C" w:rsidRDefault="001A0D9C" w:rsidP="00667853">
            <w:pPr>
              <w:rPr>
                <w:rFonts w:ascii="Segoe UI" w:hAnsi="Segoe UI" w:cs="Segoe UI"/>
                <w:szCs w:val="24"/>
              </w:rPr>
            </w:pPr>
          </w:p>
          <w:p w14:paraId="2FAC59CB" w14:textId="01FD9053" w:rsidR="001A0D9C" w:rsidRDefault="001A0D9C" w:rsidP="00667853">
            <w:pPr>
              <w:rPr>
                <w:rFonts w:ascii="Segoe UI" w:hAnsi="Segoe UI" w:cs="Segoe UI"/>
                <w:szCs w:val="24"/>
              </w:rPr>
            </w:pPr>
          </w:p>
          <w:p w14:paraId="77966FE1" w14:textId="614EFFA1" w:rsidR="001A0D9C" w:rsidRDefault="001A0D9C" w:rsidP="00667853">
            <w:pPr>
              <w:rPr>
                <w:rFonts w:ascii="Segoe UI" w:hAnsi="Segoe UI" w:cs="Segoe UI"/>
                <w:szCs w:val="24"/>
              </w:rPr>
            </w:pPr>
          </w:p>
          <w:p w14:paraId="2EB19BD5" w14:textId="6EB3F3C5" w:rsidR="001A0D9C" w:rsidRDefault="001A0D9C" w:rsidP="00667853">
            <w:pPr>
              <w:rPr>
                <w:rFonts w:ascii="Segoe UI" w:hAnsi="Segoe UI" w:cs="Segoe UI"/>
                <w:szCs w:val="24"/>
              </w:rPr>
            </w:pPr>
          </w:p>
          <w:p w14:paraId="089BD204" w14:textId="5CD4AA42" w:rsidR="001A0D9C" w:rsidRDefault="001A0D9C" w:rsidP="00667853">
            <w:pPr>
              <w:rPr>
                <w:rFonts w:ascii="Segoe UI" w:hAnsi="Segoe UI" w:cs="Segoe UI"/>
                <w:szCs w:val="24"/>
              </w:rPr>
            </w:pPr>
          </w:p>
          <w:p w14:paraId="659498C4" w14:textId="10B57B89" w:rsidR="001A0D9C" w:rsidRDefault="001A0D9C" w:rsidP="00667853">
            <w:pPr>
              <w:rPr>
                <w:rFonts w:ascii="Segoe UI" w:hAnsi="Segoe UI" w:cs="Segoe UI"/>
                <w:szCs w:val="24"/>
              </w:rPr>
            </w:pPr>
          </w:p>
          <w:p w14:paraId="1D50F291" w14:textId="45765634" w:rsidR="001A0D9C" w:rsidRDefault="001A0D9C" w:rsidP="00667853">
            <w:pPr>
              <w:rPr>
                <w:rFonts w:ascii="Segoe UI" w:hAnsi="Segoe UI" w:cs="Segoe UI"/>
                <w:szCs w:val="24"/>
              </w:rPr>
            </w:pPr>
          </w:p>
          <w:p w14:paraId="67D5E533" w14:textId="13C6CD57" w:rsidR="001A0D9C" w:rsidRDefault="001A0D9C" w:rsidP="00667853">
            <w:pPr>
              <w:rPr>
                <w:rFonts w:ascii="Segoe UI" w:hAnsi="Segoe UI" w:cs="Segoe UI"/>
                <w:szCs w:val="24"/>
              </w:rPr>
            </w:pPr>
          </w:p>
          <w:p w14:paraId="4CC04717" w14:textId="077417F3" w:rsidR="001A0D9C" w:rsidRDefault="001A0D9C" w:rsidP="00667853">
            <w:pPr>
              <w:rPr>
                <w:rFonts w:ascii="Segoe UI" w:hAnsi="Segoe UI" w:cs="Segoe UI"/>
                <w:szCs w:val="24"/>
              </w:rPr>
            </w:pPr>
          </w:p>
          <w:p w14:paraId="0BC7698C" w14:textId="7C28D009" w:rsidR="001A0D9C" w:rsidRDefault="001A0D9C" w:rsidP="00667853">
            <w:pPr>
              <w:rPr>
                <w:rFonts w:ascii="Segoe UI" w:hAnsi="Segoe UI" w:cs="Segoe UI"/>
                <w:szCs w:val="24"/>
              </w:rPr>
            </w:pPr>
          </w:p>
          <w:p w14:paraId="44C1E19B" w14:textId="5CF8C65B" w:rsidR="001A0D9C" w:rsidRDefault="001A0D9C" w:rsidP="00667853">
            <w:pPr>
              <w:rPr>
                <w:rFonts w:ascii="Segoe UI" w:hAnsi="Segoe UI" w:cs="Segoe UI"/>
                <w:szCs w:val="24"/>
              </w:rPr>
            </w:pPr>
          </w:p>
          <w:p w14:paraId="4EDE8319" w14:textId="77777777" w:rsidR="001A0D9C" w:rsidRDefault="001A0D9C" w:rsidP="00667853">
            <w:pPr>
              <w:rPr>
                <w:rFonts w:ascii="Segoe UI" w:hAnsi="Segoe UI" w:cs="Segoe UI"/>
                <w:szCs w:val="24"/>
              </w:rPr>
            </w:pPr>
          </w:p>
          <w:p w14:paraId="6C91BE4E" w14:textId="2E3E9AAB" w:rsidR="00A340F8" w:rsidRPr="00601F2F" w:rsidRDefault="00A340F8" w:rsidP="00667853">
            <w:pPr>
              <w:rPr>
                <w:rFonts w:ascii="Segoe UI" w:hAnsi="Segoe UI" w:cs="Segoe UI"/>
                <w:szCs w:val="24"/>
              </w:rPr>
            </w:pPr>
            <w:r>
              <w:rPr>
                <w:rFonts w:ascii="Segoe UI" w:hAnsi="Segoe UI" w:cs="Segoe UI"/>
                <w:szCs w:val="24"/>
              </w:rPr>
              <w:t>d</w:t>
            </w:r>
          </w:p>
          <w:p w14:paraId="5353A5B5" w14:textId="4B08FCF3" w:rsidR="00DB39D2" w:rsidRPr="00601F2F" w:rsidRDefault="00DB39D2" w:rsidP="00667853">
            <w:pPr>
              <w:rPr>
                <w:rFonts w:ascii="Segoe UI" w:hAnsi="Segoe UI" w:cs="Segoe UI"/>
                <w:szCs w:val="24"/>
              </w:rPr>
            </w:pPr>
          </w:p>
          <w:p w14:paraId="32DCDB35" w14:textId="5DD24D6E" w:rsidR="00DB39D2" w:rsidRPr="00601F2F" w:rsidRDefault="00DB39D2" w:rsidP="00667853">
            <w:pPr>
              <w:rPr>
                <w:rFonts w:ascii="Segoe UI" w:hAnsi="Segoe UI" w:cs="Segoe UI"/>
                <w:szCs w:val="24"/>
              </w:rPr>
            </w:pPr>
          </w:p>
          <w:p w14:paraId="67F1523F" w14:textId="2FED1A32" w:rsidR="00DB39D2" w:rsidRPr="00601F2F" w:rsidRDefault="00DB39D2" w:rsidP="00667853">
            <w:pPr>
              <w:rPr>
                <w:rFonts w:ascii="Segoe UI" w:hAnsi="Segoe UI" w:cs="Segoe UI"/>
                <w:szCs w:val="24"/>
              </w:rPr>
            </w:pPr>
          </w:p>
          <w:p w14:paraId="3612CBCD" w14:textId="0A2156EF" w:rsidR="00DB39D2" w:rsidRPr="00601F2F" w:rsidRDefault="00DB39D2" w:rsidP="00667853">
            <w:pPr>
              <w:rPr>
                <w:rFonts w:ascii="Segoe UI" w:hAnsi="Segoe UI" w:cs="Segoe UI"/>
                <w:szCs w:val="24"/>
              </w:rPr>
            </w:pPr>
          </w:p>
          <w:p w14:paraId="3C10D209" w14:textId="77777777" w:rsidR="00DB39D2" w:rsidRPr="00601F2F" w:rsidRDefault="00DB39D2" w:rsidP="00667853">
            <w:pPr>
              <w:rPr>
                <w:rFonts w:ascii="Segoe UI" w:hAnsi="Segoe UI" w:cs="Segoe UI"/>
                <w:szCs w:val="24"/>
              </w:rPr>
            </w:pPr>
          </w:p>
          <w:p w14:paraId="7B29138E" w14:textId="6E6E8B3C" w:rsidR="00C35074" w:rsidRDefault="00C35074" w:rsidP="00667853">
            <w:pPr>
              <w:rPr>
                <w:rFonts w:ascii="Segoe UI" w:hAnsi="Segoe UI" w:cs="Segoe UI"/>
                <w:szCs w:val="24"/>
              </w:rPr>
            </w:pPr>
          </w:p>
          <w:p w14:paraId="63341554" w14:textId="602330AC" w:rsidR="006D692B" w:rsidRDefault="006D692B" w:rsidP="00667853">
            <w:pPr>
              <w:rPr>
                <w:rFonts w:ascii="Segoe UI" w:hAnsi="Segoe UI" w:cs="Segoe UI"/>
                <w:szCs w:val="24"/>
              </w:rPr>
            </w:pPr>
          </w:p>
          <w:p w14:paraId="5167515D" w14:textId="77777777" w:rsidR="009B0443" w:rsidRDefault="009B0443" w:rsidP="00667853">
            <w:pPr>
              <w:rPr>
                <w:rFonts w:ascii="Segoe UI" w:hAnsi="Segoe UI" w:cs="Segoe UI"/>
                <w:szCs w:val="24"/>
              </w:rPr>
            </w:pPr>
          </w:p>
          <w:p w14:paraId="11079F23" w14:textId="4EF96A14" w:rsidR="006D692B" w:rsidRDefault="00176049" w:rsidP="00667853">
            <w:pPr>
              <w:rPr>
                <w:rFonts w:ascii="Segoe UI" w:hAnsi="Segoe UI" w:cs="Segoe UI"/>
                <w:szCs w:val="24"/>
              </w:rPr>
            </w:pPr>
            <w:r>
              <w:rPr>
                <w:rFonts w:ascii="Segoe UI" w:hAnsi="Segoe UI" w:cs="Segoe UI"/>
                <w:szCs w:val="24"/>
              </w:rPr>
              <w:t>a</w:t>
            </w:r>
          </w:p>
          <w:p w14:paraId="3C6AD8E3" w14:textId="6A0F3EA0" w:rsidR="006D692B" w:rsidRDefault="006D692B" w:rsidP="00667853">
            <w:pPr>
              <w:rPr>
                <w:rFonts w:ascii="Segoe UI" w:hAnsi="Segoe UI" w:cs="Segoe UI"/>
                <w:szCs w:val="24"/>
              </w:rPr>
            </w:pPr>
          </w:p>
          <w:p w14:paraId="65E268DF" w14:textId="39DE30AB" w:rsidR="006D692B" w:rsidRDefault="006D692B" w:rsidP="00667853">
            <w:pPr>
              <w:rPr>
                <w:rFonts w:ascii="Segoe UI" w:hAnsi="Segoe UI" w:cs="Segoe UI"/>
                <w:szCs w:val="24"/>
              </w:rPr>
            </w:pPr>
          </w:p>
          <w:p w14:paraId="1BFDDB0D" w14:textId="74C94DC6" w:rsidR="006D692B" w:rsidRDefault="006D692B" w:rsidP="00667853">
            <w:pPr>
              <w:rPr>
                <w:rFonts w:ascii="Segoe UI" w:hAnsi="Segoe UI" w:cs="Segoe UI"/>
                <w:szCs w:val="24"/>
              </w:rPr>
            </w:pPr>
          </w:p>
          <w:p w14:paraId="69B98CC7" w14:textId="19E0FD59" w:rsidR="006D692B" w:rsidRDefault="006D692B" w:rsidP="00667853">
            <w:pPr>
              <w:rPr>
                <w:rFonts w:ascii="Segoe UI" w:hAnsi="Segoe UI" w:cs="Segoe UI"/>
                <w:szCs w:val="24"/>
              </w:rPr>
            </w:pPr>
          </w:p>
          <w:p w14:paraId="6763F4C1" w14:textId="77777777" w:rsidR="0022162B" w:rsidRDefault="0022162B" w:rsidP="00667853">
            <w:pPr>
              <w:rPr>
                <w:rFonts w:ascii="Segoe UI" w:hAnsi="Segoe UI" w:cs="Segoe UI"/>
                <w:szCs w:val="24"/>
              </w:rPr>
            </w:pPr>
          </w:p>
          <w:p w14:paraId="308DB252" w14:textId="41939828" w:rsidR="00592216" w:rsidRPr="00601F2F" w:rsidRDefault="00592216" w:rsidP="00667853">
            <w:pPr>
              <w:rPr>
                <w:rFonts w:ascii="Segoe UI" w:hAnsi="Segoe UI" w:cs="Segoe UI"/>
                <w:szCs w:val="24"/>
              </w:rPr>
            </w:pPr>
          </w:p>
          <w:p w14:paraId="02091612" w14:textId="77777777" w:rsidR="00592216" w:rsidRPr="00601F2F" w:rsidRDefault="00592216" w:rsidP="00667853">
            <w:pPr>
              <w:rPr>
                <w:rFonts w:ascii="Segoe UI" w:hAnsi="Segoe UI" w:cs="Segoe UI"/>
                <w:szCs w:val="24"/>
              </w:rPr>
            </w:pPr>
          </w:p>
          <w:p w14:paraId="7D76E50E" w14:textId="78C0E53F" w:rsidR="008F38EB" w:rsidRPr="00601F2F" w:rsidRDefault="008F38EB" w:rsidP="00667853">
            <w:pPr>
              <w:rPr>
                <w:rFonts w:ascii="Segoe UI" w:hAnsi="Segoe UI" w:cs="Segoe UI"/>
                <w:szCs w:val="24"/>
              </w:rPr>
            </w:pPr>
          </w:p>
          <w:p w14:paraId="1B279DF8" w14:textId="59E40524" w:rsidR="002464C2" w:rsidRPr="00601F2F" w:rsidRDefault="002464C2" w:rsidP="00667853">
            <w:pPr>
              <w:rPr>
                <w:rFonts w:ascii="Segoe UI" w:hAnsi="Segoe UI" w:cs="Segoe UI"/>
                <w:szCs w:val="24"/>
              </w:rPr>
            </w:pPr>
          </w:p>
          <w:p w14:paraId="1BA60BF3" w14:textId="4CA235C7" w:rsidR="002464C2" w:rsidRDefault="002464C2" w:rsidP="00667853">
            <w:pPr>
              <w:rPr>
                <w:rFonts w:ascii="Segoe UI" w:hAnsi="Segoe UI" w:cs="Segoe UI"/>
                <w:szCs w:val="24"/>
              </w:rPr>
            </w:pPr>
          </w:p>
          <w:p w14:paraId="05F5EBA3" w14:textId="465D859C" w:rsidR="001540E8" w:rsidRDefault="001540E8" w:rsidP="00667853">
            <w:pPr>
              <w:rPr>
                <w:rFonts w:ascii="Segoe UI" w:hAnsi="Segoe UI" w:cs="Segoe UI"/>
                <w:szCs w:val="24"/>
              </w:rPr>
            </w:pPr>
          </w:p>
          <w:p w14:paraId="3C8DF4EA" w14:textId="023A6350" w:rsidR="00DF1F8B" w:rsidRDefault="00DF1F8B" w:rsidP="00667853">
            <w:pPr>
              <w:rPr>
                <w:rFonts w:ascii="Segoe UI" w:hAnsi="Segoe UI" w:cs="Segoe UI"/>
                <w:szCs w:val="24"/>
              </w:rPr>
            </w:pPr>
            <w:r>
              <w:rPr>
                <w:rFonts w:ascii="Segoe UI" w:hAnsi="Segoe UI" w:cs="Segoe UI"/>
                <w:szCs w:val="24"/>
              </w:rPr>
              <w:t>b</w:t>
            </w:r>
          </w:p>
          <w:p w14:paraId="7B2980AD" w14:textId="77777777" w:rsidR="00DF1F8B" w:rsidRDefault="00DF1F8B" w:rsidP="00667853">
            <w:pPr>
              <w:rPr>
                <w:rFonts w:ascii="Segoe UI" w:hAnsi="Segoe UI" w:cs="Segoe UI"/>
                <w:szCs w:val="24"/>
              </w:rPr>
            </w:pPr>
          </w:p>
          <w:p w14:paraId="3EEAA55B" w14:textId="5641159D" w:rsidR="008F38EB" w:rsidRPr="00601F2F" w:rsidRDefault="008F38EB" w:rsidP="00667853">
            <w:pPr>
              <w:rPr>
                <w:rFonts w:ascii="Segoe UI" w:hAnsi="Segoe UI" w:cs="Segoe UI"/>
                <w:szCs w:val="24"/>
              </w:rPr>
            </w:pPr>
          </w:p>
          <w:p w14:paraId="29E762FC" w14:textId="6174F66A" w:rsidR="008F38EB" w:rsidRDefault="008F38EB" w:rsidP="00667853">
            <w:pPr>
              <w:rPr>
                <w:rFonts w:ascii="Segoe UI" w:hAnsi="Segoe UI" w:cs="Segoe UI"/>
                <w:szCs w:val="24"/>
              </w:rPr>
            </w:pPr>
          </w:p>
          <w:p w14:paraId="5F1E2F8D" w14:textId="24131568" w:rsidR="00BC5774" w:rsidRDefault="00BC5774" w:rsidP="00667853">
            <w:pPr>
              <w:rPr>
                <w:rFonts w:ascii="Segoe UI" w:hAnsi="Segoe UI" w:cs="Segoe UI"/>
                <w:szCs w:val="24"/>
              </w:rPr>
            </w:pPr>
          </w:p>
          <w:p w14:paraId="0B2900D0" w14:textId="3F10F0B9" w:rsidR="00BC5774" w:rsidRDefault="00BC5774" w:rsidP="00667853">
            <w:pPr>
              <w:rPr>
                <w:rFonts w:ascii="Segoe UI" w:hAnsi="Segoe UI" w:cs="Segoe UI"/>
                <w:szCs w:val="24"/>
              </w:rPr>
            </w:pPr>
          </w:p>
          <w:p w14:paraId="07EFB5CA" w14:textId="21FC83AA" w:rsidR="00BC5774" w:rsidRDefault="00BC5774" w:rsidP="00667853">
            <w:pPr>
              <w:rPr>
                <w:rFonts w:ascii="Segoe UI" w:hAnsi="Segoe UI" w:cs="Segoe UI"/>
                <w:szCs w:val="24"/>
              </w:rPr>
            </w:pPr>
          </w:p>
          <w:p w14:paraId="6F53D251" w14:textId="7DB86B27" w:rsidR="00DF1F8B" w:rsidRDefault="00DF1F8B" w:rsidP="00667853">
            <w:pPr>
              <w:rPr>
                <w:rFonts w:ascii="Segoe UI" w:hAnsi="Segoe UI" w:cs="Segoe UI"/>
                <w:szCs w:val="24"/>
              </w:rPr>
            </w:pPr>
            <w:r>
              <w:rPr>
                <w:rFonts w:ascii="Segoe UI" w:hAnsi="Segoe UI" w:cs="Segoe UI"/>
                <w:szCs w:val="24"/>
              </w:rPr>
              <w:t>c</w:t>
            </w:r>
          </w:p>
          <w:p w14:paraId="261D1CD5" w14:textId="19E71522" w:rsidR="008F38EB" w:rsidRPr="00601F2F" w:rsidRDefault="008F38EB" w:rsidP="00667853">
            <w:pPr>
              <w:rPr>
                <w:rFonts w:ascii="Segoe UI" w:hAnsi="Segoe UI" w:cs="Segoe UI"/>
                <w:szCs w:val="24"/>
              </w:rPr>
            </w:pPr>
          </w:p>
          <w:p w14:paraId="6E06C40C" w14:textId="42807EF8" w:rsidR="008F38EB" w:rsidRPr="00601F2F" w:rsidRDefault="008F38EB" w:rsidP="00667853">
            <w:pPr>
              <w:rPr>
                <w:rFonts w:ascii="Segoe UI" w:hAnsi="Segoe UI" w:cs="Segoe UI"/>
                <w:szCs w:val="24"/>
              </w:rPr>
            </w:pPr>
          </w:p>
          <w:p w14:paraId="17CEA444" w14:textId="1D0D1844" w:rsidR="00EB4856" w:rsidRPr="00601F2F" w:rsidRDefault="00EB4856" w:rsidP="00667853">
            <w:pPr>
              <w:rPr>
                <w:rFonts w:ascii="Segoe UI" w:hAnsi="Segoe UI" w:cs="Segoe UI"/>
                <w:szCs w:val="24"/>
              </w:rPr>
            </w:pPr>
          </w:p>
          <w:p w14:paraId="7D728F0A" w14:textId="03A93D4C" w:rsidR="00DF1F8B" w:rsidRPr="00601F2F" w:rsidRDefault="00DF1F8B" w:rsidP="00667853">
            <w:pPr>
              <w:rPr>
                <w:rFonts w:ascii="Segoe UI" w:hAnsi="Segoe UI" w:cs="Segoe UI"/>
                <w:szCs w:val="24"/>
              </w:rPr>
            </w:pPr>
            <w:r>
              <w:rPr>
                <w:rFonts w:ascii="Segoe UI" w:hAnsi="Segoe UI" w:cs="Segoe UI"/>
                <w:szCs w:val="24"/>
              </w:rPr>
              <w:t>d</w:t>
            </w:r>
          </w:p>
          <w:p w14:paraId="22401F79" w14:textId="1104338F" w:rsidR="00382450" w:rsidRPr="00601F2F" w:rsidRDefault="00382450" w:rsidP="00667853">
            <w:pPr>
              <w:rPr>
                <w:rFonts w:ascii="Segoe UI" w:hAnsi="Segoe UI" w:cs="Segoe UI"/>
                <w:szCs w:val="24"/>
              </w:rPr>
            </w:pPr>
          </w:p>
          <w:p w14:paraId="693ABD2E" w14:textId="0D786B73" w:rsidR="00382450" w:rsidRPr="00601F2F" w:rsidRDefault="00382450" w:rsidP="00667853">
            <w:pPr>
              <w:rPr>
                <w:rFonts w:ascii="Segoe UI" w:hAnsi="Segoe UI" w:cs="Segoe UI"/>
                <w:szCs w:val="24"/>
              </w:rPr>
            </w:pPr>
          </w:p>
          <w:p w14:paraId="5FBED72B" w14:textId="77777777" w:rsidR="00382450" w:rsidRPr="00601F2F" w:rsidRDefault="00382450" w:rsidP="00667853">
            <w:pPr>
              <w:rPr>
                <w:rFonts w:ascii="Segoe UI" w:hAnsi="Segoe UI" w:cs="Segoe UI"/>
                <w:szCs w:val="24"/>
              </w:rPr>
            </w:pPr>
          </w:p>
          <w:p w14:paraId="5B8829DE" w14:textId="1AA899AD" w:rsidR="00B16F31" w:rsidRDefault="00B16F31" w:rsidP="00667853">
            <w:pPr>
              <w:rPr>
                <w:rFonts w:ascii="Segoe UI" w:hAnsi="Segoe UI" w:cs="Segoe UI"/>
                <w:szCs w:val="24"/>
              </w:rPr>
            </w:pPr>
          </w:p>
          <w:p w14:paraId="511C31BA" w14:textId="41AC8908" w:rsidR="00F57BB1" w:rsidRDefault="00F57BB1" w:rsidP="00667853">
            <w:pPr>
              <w:rPr>
                <w:rFonts w:ascii="Segoe UI" w:hAnsi="Segoe UI" w:cs="Segoe UI"/>
                <w:szCs w:val="24"/>
              </w:rPr>
            </w:pPr>
          </w:p>
          <w:p w14:paraId="1311D74B" w14:textId="2E7D147D" w:rsidR="00F57BB1" w:rsidRDefault="00F57BB1" w:rsidP="00667853">
            <w:pPr>
              <w:rPr>
                <w:rFonts w:ascii="Segoe UI" w:hAnsi="Segoe UI" w:cs="Segoe UI"/>
                <w:szCs w:val="24"/>
              </w:rPr>
            </w:pPr>
          </w:p>
          <w:p w14:paraId="3D71D0C9" w14:textId="7F783413" w:rsidR="009371DE" w:rsidRDefault="001C0A27" w:rsidP="00667853">
            <w:pPr>
              <w:rPr>
                <w:rFonts w:ascii="Segoe UI" w:hAnsi="Segoe UI" w:cs="Segoe UI"/>
                <w:szCs w:val="24"/>
              </w:rPr>
            </w:pPr>
            <w:r>
              <w:rPr>
                <w:rFonts w:ascii="Segoe UI" w:hAnsi="Segoe UI" w:cs="Segoe UI"/>
                <w:szCs w:val="24"/>
              </w:rPr>
              <w:t>e</w:t>
            </w:r>
          </w:p>
          <w:p w14:paraId="4CCE90E4" w14:textId="2B995412" w:rsidR="009371DE" w:rsidRDefault="009371DE" w:rsidP="00667853">
            <w:pPr>
              <w:rPr>
                <w:rFonts w:ascii="Segoe UI" w:hAnsi="Segoe UI" w:cs="Segoe UI"/>
                <w:szCs w:val="24"/>
              </w:rPr>
            </w:pPr>
          </w:p>
          <w:p w14:paraId="396FFF7A" w14:textId="0A2776A7" w:rsidR="00354FBE" w:rsidRPr="00601F2F" w:rsidRDefault="00354FBE" w:rsidP="0081433B">
            <w:pPr>
              <w:rPr>
                <w:rFonts w:ascii="Segoe UI" w:hAnsi="Segoe UI" w:cs="Segoe UI"/>
                <w:szCs w:val="24"/>
              </w:rPr>
            </w:pPr>
          </w:p>
          <w:p w14:paraId="26FFA0EA" w14:textId="64DAC2AD" w:rsidR="00124D28" w:rsidRPr="00601F2F" w:rsidRDefault="00124D28" w:rsidP="0081433B">
            <w:pPr>
              <w:rPr>
                <w:rFonts w:ascii="Segoe UI" w:hAnsi="Segoe UI" w:cs="Segoe UI"/>
                <w:szCs w:val="24"/>
              </w:rPr>
            </w:pPr>
          </w:p>
          <w:p w14:paraId="48E0A93A" w14:textId="0C0E68BB" w:rsidR="00354FBE" w:rsidRPr="00601F2F" w:rsidRDefault="00FB035A" w:rsidP="0081433B">
            <w:pPr>
              <w:rPr>
                <w:rFonts w:ascii="Segoe UI" w:hAnsi="Segoe UI" w:cs="Segoe UI"/>
                <w:szCs w:val="24"/>
              </w:rPr>
            </w:pPr>
            <w:r w:rsidRPr="00601F2F">
              <w:rPr>
                <w:rFonts w:ascii="Segoe UI" w:hAnsi="Segoe UI" w:cs="Segoe UI"/>
                <w:szCs w:val="24"/>
              </w:rPr>
              <w:t xml:space="preserve"> </w:t>
            </w:r>
          </w:p>
          <w:p w14:paraId="53B0AC66" w14:textId="77777777" w:rsidR="00FB035A" w:rsidRPr="00601F2F" w:rsidRDefault="00FB035A" w:rsidP="0081433B">
            <w:pPr>
              <w:rPr>
                <w:rFonts w:ascii="Segoe UI" w:hAnsi="Segoe UI" w:cs="Segoe UI"/>
                <w:szCs w:val="24"/>
              </w:rPr>
            </w:pPr>
          </w:p>
          <w:p w14:paraId="1A0F89E7" w14:textId="7F74F95B" w:rsidR="00FB035A" w:rsidRDefault="00FB035A" w:rsidP="0081433B">
            <w:pPr>
              <w:rPr>
                <w:rFonts w:ascii="Segoe UI" w:hAnsi="Segoe UI" w:cs="Segoe UI"/>
                <w:szCs w:val="24"/>
              </w:rPr>
            </w:pPr>
          </w:p>
          <w:p w14:paraId="458F02AE" w14:textId="77777777" w:rsidR="00EF6077" w:rsidRPr="00601F2F" w:rsidRDefault="00EF6077" w:rsidP="0081433B">
            <w:pPr>
              <w:rPr>
                <w:rFonts w:ascii="Segoe UI" w:hAnsi="Segoe UI" w:cs="Segoe UI"/>
                <w:szCs w:val="24"/>
              </w:rPr>
            </w:pPr>
          </w:p>
          <w:p w14:paraId="5A7AC11E" w14:textId="4A075D82" w:rsidR="00CD79B0" w:rsidRDefault="001C0A27" w:rsidP="0081433B">
            <w:pPr>
              <w:rPr>
                <w:rFonts w:ascii="Segoe UI" w:hAnsi="Segoe UI" w:cs="Segoe UI"/>
                <w:szCs w:val="24"/>
              </w:rPr>
            </w:pPr>
            <w:r>
              <w:rPr>
                <w:rFonts w:ascii="Segoe UI" w:hAnsi="Segoe UI" w:cs="Segoe UI"/>
                <w:szCs w:val="24"/>
              </w:rPr>
              <w:t>f</w:t>
            </w:r>
          </w:p>
          <w:p w14:paraId="4C4B8B13" w14:textId="0D565A8A" w:rsidR="00CD79B0" w:rsidRDefault="00CD79B0" w:rsidP="0081433B">
            <w:pPr>
              <w:rPr>
                <w:rFonts w:ascii="Segoe UI" w:hAnsi="Segoe UI" w:cs="Segoe UI"/>
                <w:szCs w:val="24"/>
              </w:rPr>
            </w:pPr>
          </w:p>
          <w:p w14:paraId="527B6DCC" w14:textId="64300326" w:rsidR="00CD79B0" w:rsidRDefault="00CD79B0" w:rsidP="0081433B">
            <w:pPr>
              <w:rPr>
                <w:rFonts w:ascii="Segoe UI" w:hAnsi="Segoe UI" w:cs="Segoe UI"/>
                <w:szCs w:val="24"/>
              </w:rPr>
            </w:pPr>
          </w:p>
          <w:p w14:paraId="20F5B30E" w14:textId="2B3797B2" w:rsidR="00CD79B0" w:rsidRDefault="00CD79B0" w:rsidP="0081433B">
            <w:pPr>
              <w:rPr>
                <w:rFonts w:ascii="Segoe UI" w:hAnsi="Segoe UI" w:cs="Segoe UI"/>
                <w:szCs w:val="24"/>
              </w:rPr>
            </w:pPr>
          </w:p>
          <w:p w14:paraId="0EC364E1" w14:textId="77777777" w:rsidR="001A0D9C" w:rsidRDefault="001A0D9C" w:rsidP="0081433B">
            <w:pPr>
              <w:rPr>
                <w:rFonts w:ascii="Segoe UI" w:hAnsi="Segoe UI" w:cs="Segoe UI"/>
                <w:szCs w:val="24"/>
              </w:rPr>
            </w:pPr>
          </w:p>
          <w:p w14:paraId="781CA77A" w14:textId="0891C1B5" w:rsidR="00CD79B0" w:rsidRDefault="001C0A27" w:rsidP="0081433B">
            <w:pPr>
              <w:rPr>
                <w:rFonts w:ascii="Segoe UI" w:hAnsi="Segoe UI" w:cs="Segoe UI"/>
                <w:szCs w:val="24"/>
              </w:rPr>
            </w:pPr>
            <w:r>
              <w:rPr>
                <w:rFonts w:ascii="Segoe UI" w:hAnsi="Segoe UI" w:cs="Segoe UI"/>
                <w:szCs w:val="24"/>
              </w:rPr>
              <w:t>g</w:t>
            </w:r>
          </w:p>
          <w:p w14:paraId="2CB8A5F3" w14:textId="44DC26B7" w:rsidR="00CD79B0" w:rsidRDefault="00CD79B0" w:rsidP="0081433B">
            <w:pPr>
              <w:rPr>
                <w:rFonts w:ascii="Segoe UI" w:hAnsi="Segoe UI" w:cs="Segoe UI"/>
                <w:szCs w:val="24"/>
              </w:rPr>
            </w:pPr>
          </w:p>
          <w:p w14:paraId="5086BDA2" w14:textId="5C25C6EB" w:rsidR="00CD79B0" w:rsidRDefault="00CD79B0" w:rsidP="0081433B">
            <w:pPr>
              <w:rPr>
                <w:rFonts w:ascii="Segoe UI" w:hAnsi="Segoe UI" w:cs="Segoe UI"/>
                <w:szCs w:val="24"/>
              </w:rPr>
            </w:pPr>
          </w:p>
          <w:p w14:paraId="304D01C2" w14:textId="154947E5" w:rsidR="00CD79B0" w:rsidRDefault="00CD79B0" w:rsidP="0081433B">
            <w:pPr>
              <w:rPr>
                <w:rFonts w:ascii="Segoe UI" w:hAnsi="Segoe UI" w:cs="Segoe UI"/>
                <w:szCs w:val="24"/>
              </w:rPr>
            </w:pPr>
          </w:p>
          <w:p w14:paraId="3757DC8E" w14:textId="40B50E8D" w:rsidR="00CD79B0" w:rsidRDefault="00CD79B0" w:rsidP="0081433B">
            <w:pPr>
              <w:rPr>
                <w:rFonts w:ascii="Segoe UI" w:hAnsi="Segoe UI" w:cs="Segoe UI"/>
                <w:szCs w:val="24"/>
              </w:rPr>
            </w:pPr>
          </w:p>
          <w:p w14:paraId="7CFBFE54" w14:textId="6A58C4D0" w:rsidR="00CD79B0" w:rsidRDefault="00CD79B0" w:rsidP="0081433B">
            <w:pPr>
              <w:rPr>
                <w:rFonts w:ascii="Segoe UI" w:hAnsi="Segoe UI" w:cs="Segoe UI"/>
                <w:szCs w:val="24"/>
              </w:rPr>
            </w:pPr>
          </w:p>
          <w:p w14:paraId="6A8359C5" w14:textId="7901BDB6" w:rsidR="00CD79B0" w:rsidRDefault="00CD79B0" w:rsidP="0081433B">
            <w:pPr>
              <w:rPr>
                <w:rFonts w:ascii="Segoe UI" w:hAnsi="Segoe UI" w:cs="Segoe UI"/>
                <w:szCs w:val="24"/>
              </w:rPr>
            </w:pPr>
          </w:p>
          <w:p w14:paraId="52D7F53D" w14:textId="41E80465" w:rsidR="001A0D9C" w:rsidRDefault="001A0D9C" w:rsidP="0081433B">
            <w:pPr>
              <w:rPr>
                <w:rFonts w:ascii="Segoe UI" w:hAnsi="Segoe UI" w:cs="Segoe UI"/>
                <w:szCs w:val="24"/>
              </w:rPr>
            </w:pPr>
          </w:p>
          <w:p w14:paraId="7CFD6B5B" w14:textId="5D704328" w:rsidR="001A0D9C" w:rsidRDefault="001A0D9C" w:rsidP="0081433B">
            <w:pPr>
              <w:rPr>
                <w:rFonts w:ascii="Segoe UI" w:hAnsi="Segoe UI" w:cs="Segoe UI"/>
                <w:szCs w:val="24"/>
              </w:rPr>
            </w:pPr>
          </w:p>
          <w:p w14:paraId="36CD4A92" w14:textId="77777777" w:rsidR="001A0D9C" w:rsidRDefault="001A0D9C" w:rsidP="0081433B">
            <w:pPr>
              <w:rPr>
                <w:rFonts w:ascii="Segoe UI" w:hAnsi="Segoe UI" w:cs="Segoe UI"/>
                <w:szCs w:val="24"/>
              </w:rPr>
            </w:pPr>
          </w:p>
          <w:p w14:paraId="57B1ACE3" w14:textId="5642688A" w:rsidR="003459E6" w:rsidRDefault="003459E6" w:rsidP="0081433B">
            <w:pPr>
              <w:rPr>
                <w:rFonts w:ascii="Segoe UI" w:hAnsi="Segoe UI" w:cs="Segoe UI"/>
                <w:szCs w:val="24"/>
              </w:rPr>
            </w:pPr>
            <w:r>
              <w:rPr>
                <w:rFonts w:ascii="Segoe UI" w:hAnsi="Segoe UI" w:cs="Segoe UI"/>
                <w:szCs w:val="24"/>
              </w:rPr>
              <w:t>h</w:t>
            </w:r>
          </w:p>
          <w:p w14:paraId="45E95A83" w14:textId="24422A35" w:rsidR="00CD79B0" w:rsidRDefault="00CD79B0" w:rsidP="0081433B">
            <w:pPr>
              <w:rPr>
                <w:rFonts w:ascii="Segoe UI" w:hAnsi="Segoe UI" w:cs="Segoe UI"/>
                <w:szCs w:val="24"/>
              </w:rPr>
            </w:pPr>
          </w:p>
          <w:p w14:paraId="195A0C32" w14:textId="2E92A4F2" w:rsidR="00CD79B0" w:rsidRDefault="00CD79B0" w:rsidP="0081433B">
            <w:pPr>
              <w:rPr>
                <w:rFonts w:ascii="Segoe UI" w:hAnsi="Segoe UI" w:cs="Segoe UI"/>
                <w:szCs w:val="24"/>
              </w:rPr>
            </w:pPr>
          </w:p>
          <w:p w14:paraId="4ACE9607" w14:textId="725E7AA2" w:rsidR="00CD79B0" w:rsidRDefault="00CD79B0" w:rsidP="0081433B">
            <w:pPr>
              <w:rPr>
                <w:rFonts w:ascii="Segoe UI" w:hAnsi="Segoe UI" w:cs="Segoe UI"/>
                <w:szCs w:val="24"/>
              </w:rPr>
            </w:pPr>
          </w:p>
          <w:p w14:paraId="2D938EDD" w14:textId="10DC916D" w:rsidR="00CD79B0" w:rsidRDefault="00CD79B0" w:rsidP="0081433B">
            <w:pPr>
              <w:rPr>
                <w:rFonts w:ascii="Segoe UI" w:hAnsi="Segoe UI" w:cs="Segoe UI"/>
                <w:szCs w:val="24"/>
              </w:rPr>
            </w:pPr>
          </w:p>
          <w:p w14:paraId="78C3AD9A" w14:textId="7CB2923C" w:rsidR="00CD79B0" w:rsidRDefault="00CD79B0" w:rsidP="0081433B">
            <w:pPr>
              <w:rPr>
                <w:rFonts w:ascii="Segoe UI" w:hAnsi="Segoe UI" w:cs="Segoe UI"/>
                <w:szCs w:val="24"/>
              </w:rPr>
            </w:pPr>
          </w:p>
          <w:p w14:paraId="69A107C6" w14:textId="77777777" w:rsidR="001A0D9C" w:rsidRDefault="001A0D9C" w:rsidP="0081433B">
            <w:pPr>
              <w:rPr>
                <w:rFonts w:ascii="Segoe UI" w:hAnsi="Segoe UI" w:cs="Segoe UI"/>
                <w:szCs w:val="24"/>
              </w:rPr>
            </w:pPr>
          </w:p>
          <w:p w14:paraId="2F02CB39" w14:textId="0A5F1A65" w:rsidR="00CD79B0" w:rsidRDefault="009C04BF" w:rsidP="0081433B">
            <w:pPr>
              <w:rPr>
                <w:rFonts w:ascii="Segoe UI" w:hAnsi="Segoe UI" w:cs="Segoe UI"/>
                <w:szCs w:val="24"/>
              </w:rPr>
            </w:pPr>
            <w:r>
              <w:rPr>
                <w:rFonts w:ascii="Segoe UI" w:hAnsi="Segoe UI" w:cs="Segoe UI"/>
                <w:szCs w:val="24"/>
              </w:rPr>
              <w:t>i</w:t>
            </w:r>
          </w:p>
          <w:p w14:paraId="0B84F268" w14:textId="06544060" w:rsidR="00CD79B0" w:rsidRDefault="00CD79B0" w:rsidP="0081433B">
            <w:pPr>
              <w:rPr>
                <w:rFonts w:ascii="Segoe UI" w:hAnsi="Segoe UI" w:cs="Segoe UI"/>
                <w:szCs w:val="24"/>
              </w:rPr>
            </w:pPr>
          </w:p>
          <w:p w14:paraId="69364604" w14:textId="179E8262" w:rsidR="00CD79B0" w:rsidRDefault="00CD79B0" w:rsidP="0081433B">
            <w:pPr>
              <w:rPr>
                <w:rFonts w:ascii="Segoe UI" w:hAnsi="Segoe UI" w:cs="Segoe UI"/>
                <w:szCs w:val="24"/>
              </w:rPr>
            </w:pPr>
          </w:p>
          <w:p w14:paraId="36FC9AFB" w14:textId="13D25D90" w:rsidR="009C04BF" w:rsidRDefault="009C04BF" w:rsidP="0081433B">
            <w:pPr>
              <w:rPr>
                <w:rFonts w:ascii="Segoe UI" w:hAnsi="Segoe UI" w:cs="Segoe UI"/>
                <w:szCs w:val="24"/>
              </w:rPr>
            </w:pPr>
          </w:p>
          <w:p w14:paraId="085C10A4" w14:textId="4EF72750" w:rsidR="009C04BF" w:rsidRDefault="009C04BF" w:rsidP="0081433B">
            <w:pPr>
              <w:rPr>
                <w:rFonts w:ascii="Segoe UI" w:hAnsi="Segoe UI" w:cs="Segoe UI"/>
                <w:szCs w:val="24"/>
              </w:rPr>
            </w:pPr>
          </w:p>
          <w:p w14:paraId="25B79DBC" w14:textId="102B04CD" w:rsidR="00CD79B0" w:rsidRDefault="00CD79B0" w:rsidP="0081433B">
            <w:pPr>
              <w:rPr>
                <w:rFonts w:ascii="Segoe UI" w:hAnsi="Segoe UI" w:cs="Segoe UI"/>
                <w:szCs w:val="24"/>
              </w:rPr>
            </w:pPr>
          </w:p>
          <w:p w14:paraId="218DA34E" w14:textId="2C8033AB" w:rsidR="00CD79B0" w:rsidRDefault="009C04BF" w:rsidP="0081433B">
            <w:pPr>
              <w:rPr>
                <w:rFonts w:ascii="Segoe UI" w:hAnsi="Segoe UI" w:cs="Segoe UI"/>
                <w:szCs w:val="24"/>
              </w:rPr>
            </w:pPr>
            <w:r>
              <w:rPr>
                <w:rFonts w:ascii="Segoe UI" w:hAnsi="Segoe UI" w:cs="Segoe UI"/>
                <w:szCs w:val="24"/>
              </w:rPr>
              <w:t>a</w:t>
            </w:r>
          </w:p>
          <w:p w14:paraId="1A009B52" w14:textId="24535D5A" w:rsidR="00CD79B0" w:rsidRDefault="00CD79B0" w:rsidP="0081433B">
            <w:pPr>
              <w:rPr>
                <w:rFonts w:ascii="Segoe UI" w:hAnsi="Segoe UI" w:cs="Segoe UI"/>
                <w:szCs w:val="24"/>
              </w:rPr>
            </w:pPr>
          </w:p>
          <w:p w14:paraId="2D3100E4" w14:textId="4BFBF156" w:rsidR="00CD79B0" w:rsidRDefault="00CD79B0" w:rsidP="0081433B">
            <w:pPr>
              <w:rPr>
                <w:rFonts w:ascii="Segoe UI" w:hAnsi="Segoe UI" w:cs="Segoe UI"/>
                <w:szCs w:val="24"/>
              </w:rPr>
            </w:pPr>
          </w:p>
          <w:p w14:paraId="1B664729" w14:textId="3DC4BE58" w:rsidR="00CD79B0" w:rsidRDefault="00CD79B0" w:rsidP="0081433B">
            <w:pPr>
              <w:rPr>
                <w:rFonts w:ascii="Segoe UI" w:hAnsi="Segoe UI" w:cs="Segoe UI"/>
                <w:szCs w:val="24"/>
              </w:rPr>
            </w:pPr>
          </w:p>
          <w:p w14:paraId="3FC716A0" w14:textId="53BBDE1A" w:rsidR="00CD79B0" w:rsidRDefault="00CD79B0" w:rsidP="0081433B">
            <w:pPr>
              <w:rPr>
                <w:rFonts w:ascii="Segoe UI" w:hAnsi="Segoe UI" w:cs="Segoe UI"/>
                <w:szCs w:val="24"/>
              </w:rPr>
            </w:pPr>
          </w:p>
          <w:p w14:paraId="69446D73" w14:textId="0127C519" w:rsidR="00CD79B0" w:rsidRDefault="00CD79B0" w:rsidP="0081433B">
            <w:pPr>
              <w:rPr>
                <w:rFonts w:ascii="Segoe UI" w:hAnsi="Segoe UI" w:cs="Segoe UI"/>
                <w:szCs w:val="24"/>
              </w:rPr>
            </w:pPr>
          </w:p>
          <w:p w14:paraId="6DC10E45" w14:textId="0CBC5AA0" w:rsidR="00CD79B0" w:rsidRDefault="00CD79B0" w:rsidP="0081433B">
            <w:pPr>
              <w:rPr>
                <w:rFonts w:ascii="Segoe UI" w:hAnsi="Segoe UI" w:cs="Segoe UI"/>
                <w:szCs w:val="24"/>
              </w:rPr>
            </w:pPr>
          </w:p>
          <w:p w14:paraId="30ED6C31" w14:textId="1F5C52E5" w:rsidR="009C04BF" w:rsidRDefault="009C04BF" w:rsidP="0081433B">
            <w:pPr>
              <w:rPr>
                <w:rFonts w:ascii="Segoe UI" w:hAnsi="Segoe UI" w:cs="Segoe UI"/>
                <w:szCs w:val="24"/>
              </w:rPr>
            </w:pPr>
          </w:p>
          <w:p w14:paraId="33E4CC6C" w14:textId="0CF1C5F2" w:rsidR="009C04BF" w:rsidRDefault="009C04BF" w:rsidP="0081433B">
            <w:pPr>
              <w:rPr>
                <w:rFonts w:ascii="Segoe UI" w:hAnsi="Segoe UI" w:cs="Segoe UI"/>
                <w:szCs w:val="24"/>
              </w:rPr>
            </w:pPr>
          </w:p>
          <w:p w14:paraId="3243931B" w14:textId="656F4381" w:rsidR="001A0D9C" w:rsidRDefault="001A0D9C" w:rsidP="0081433B">
            <w:pPr>
              <w:rPr>
                <w:rFonts w:ascii="Segoe UI" w:hAnsi="Segoe UI" w:cs="Segoe UI"/>
                <w:szCs w:val="24"/>
              </w:rPr>
            </w:pPr>
          </w:p>
          <w:p w14:paraId="787D9DC0" w14:textId="77777777" w:rsidR="001A0D9C" w:rsidRDefault="001A0D9C" w:rsidP="0081433B">
            <w:pPr>
              <w:rPr>
                <w:rFonts w:ascii="Segoe UI" w:hAnsi="Segoe UI" w:cs="Segoe UI"/>
                <w:szCs w:val="24"/>
              </w:rPr>
            </w:pPr>
          </w:p>
          <w:p w14:paraId="7951781A" w14:textId="45797003" w:rsidR="009C04BF" w:rsidRDefault="009C04BF" w:rsidP="0081433B">
            <w:pPr>
              <w:rPr>
                <w:rFonts w:ascii="Segoe UI" w:hAnsi="Segoe UI" w:cs="Segoe UI"/>
                <w:szCs w:val="24"/>
              </w:rPr>
            </w:pPr>
            <w:r>
              <w:rPr>
                <w:rFonts w:ascii="Segoe UI" w:hAnsi="Segoe UI" w:cs="Segoe UI"/>
                <w:szCs w:val="24"/>
              </w:rPr>
              <w:t>b</w:t>
            </w:r>
          </w:p>
          <w:p w14:paraId="0E071D22" w14:textId="41F55E58" w:rsidR="00CD79B0" w:rsidRDefault="00CD79B0" w:rsidP="0081433B">
            <w:pPr>
              <w:rPr>
                <w:rFonts w:ascii="Segoe UI" w:hAnsi="Segoe UI" w:cs="Segoe UI"/>
                <w:szCs w:val="24"/>
              </w:rPr>
            </w:pPr>
          </w:p>
          <w:p w14:paraId="7D312A42" w14:textId="622F3370" w:rsidR="00CD79B0" w:rsidRDefault="00CD79B0" w:rsidP="0081433B">
            <w:pPr>
              <w:rPr>
                <w:rFonts w:ascii="Segoe UI" w:hAnsi="Segoe UI" w:cs="Segoe UI"/>
                <w:szCs w:val="24"/>
              </w:rPr>
            </w:pPr>
          </w:p>
          <w:p w14:paraId="47D54D7E" w14:textId="5D0AB3A3" w:rsidR="00CD79B0" w:rsidRDefault="00CD79B0" w:rsidP="0081433B">
            <w:pPr>
              <w:rPr>
                <w:rFonts w:ascii="Segoe UI" w:hAnsi="Segoe UI" w:cs="Segoe UI"/>
                <w:szCs w:val="24"/>
              </w:rPr>
            </w:pPr>
          </w:p>
          <w:p w14:paraId="7E9A5E62" w14:textId="0323E492" w:rsidR="00CD79B0" w:rsidRDefault="00CD79B0" w:rsidP="0081433B">
            <w:pPr>
              <w:rPr>
                <w:rFonts w:ascii="Segoe UI" w:hAnsi="Segoe UI" w:cs="Segoe UI"/>
                <w:szCs w:val="24"/>
              </w:rPr>
            </w:pPr>
          </w:p>
          <w:p w14:paraId="13045809" w14:textId="28B1FE15" w:rsidR="00CD79B0" w:rsidRDefault="00CD79B0" w:rsidP="0081433B">
            <w:pPr>
              <w:rPr>
                <w:rFonts w:ascii="Segoe UI" w:hAnsi="Segoe UI" w:cs="Segoe UI"/>
                <w:szCs w:val="24"/>
              </w:rPr>
            </w:pPr>
          </w:p>
          <w:p w14:paraId="4F6D2792" w14:textId="0724E914" w:rsidR="00CD79B0" w:rsidRDefault="00CD79B0" w:rsidP="0081433B">
            <w:pPr>
              <w:rPr>
                <w:rFonts w:ascii="Segoe UI" w:hAnsi="Segoe UI" w:cs="Segoe UI"/>
                <w:szCs w:val="24"/>
              </w:rPr>
            </w:pPr>
          </w:p>
          <w:p w14:paraId="2E0E59FE" w14:textId="779F21D0" w:rsidR="001A0D9C" w:rsidRDefault="001A0D9C" w:rsidP="0081433B">
            <w:pPr>
              <w:rPr>
                <w:rFonts w:ascii="Segoe UI" w:hAnsi="Segoe UI" w:cs="Segoe UI"/>
                <w:szCs w:val="24"/>
              </w:rPr>
            </w:pPr>
          </w:p>
          <w:p w14:paraId="2EE11FC6" w14:textId="0D8CC879" w:rsidR="001A0D9C" w:rsidRDefault="001A0D9C" w:rsidP="0081433B">
            <w:pPr>
              <w:rPr>
                <w:rFonts w:ascii="Segoe UI" w:hAnsi="Segoe UI" w:cs="Segoe UI"/>
                <w:szCs w:val="24"/>
              </w:rPr>
            </w:pPr>
          </w:p>
          <w:p w14:paraId="6CF37FC1" w14:textId="5478F8FC" w:rsidR="001A0D9C" w:rsidRDefault="001A0D9C" w:rsidP="0081433B">
            <w:pPr>
              <w:rPr>
                <w:rFonts w:ascii="Segoe UI" w:hAnsi="Segoe UI" w:cs="Segoe UI"/>
                <w:szCs w:val="24"/>
              </w:rPr>
            </w:pPr>
          </w:p>
          <w:p w14:paraId="3FF4CEB6" w14:textId="2DAAFCED" w:rsidR="001A0D9C" w:rsidRDefault="001A0D9C" w:rsidP="0081433B">
            <w:pPr>
              <w:rPr>
                <w:rFonts w:ascii="Segoe UI" w:hAnsi="Segoe UI" w:cs="Segoe UI"/>
                <w:szCs w:val="24"/>
              </w:rPr>
            </w:pPr>
          </w:p>
          <w:p w14:paraId="13B5DDA7" w14:textId="77777777" w:rsidR="001A0D9C" w:rsidRDefault="001A0D9C" w:rsidP="0081433B">
            <w:pPr>
              <w:rPr>
                <w:rFonts w:ascii="Segoe UI" w:hAnsi="Segoe UI" w:cs="Segoe UI"/>
                <w:szCs w:val="24"/>
              </w:rPr>
            </w:pPr>
          </w:p>
          <w:p w14:paraId="2BB2A5B8" w14:textId="01DC7616" w:rsidR="00CD79B0" w:rsidRDefault="009C04BF" w:rsidP="0081433B">
            <w:pPr>
              <w:rPr>
                <w:rFonts w:ascii="Segoe UI" w:hAnsi="Segoe UI" w:cs="Segoe UI"/>
                <w:szCs w:val="24"/>
              </w:rPr>
            </w:pPr>
            <w:r>
              <w:rPr>
                <w:rFonts w:ascii="Segoe UI" w:hAnsi="Segoe UI" w:cs="Segoe UI"/>
                <w:szCs w:val="24"/>
              </w:rPr>
              <w:t>c</w:t>
            </w:r>
          </w:p>
          <w:p w14:paraId="45CDA170" w14:textId="7CB71D6D" w:rsidR="00CD79B0" w:rsidRDefault="00CD79B0" w:rsidP="0081433B">
            <w:pPr>
              <w:rPr>
                <w:rFonts w:ascii="Segoe UI" w:hAnsi="Segoe UI" w:cs="Segoe UI"/>
                <w:szCs w:val="24"/>
              </w:rPr>
            </w:pPr>
          </w:p>
          <w:p w14:paraId="17F0D357" w14:textId="0CE86416" w:rsidR="00CD79B0" w:rsidRDefault="00CD79B0" w:rsidP="0081433B">
            <w:pPr>
              <w:rPr>
                <w:rFonts w:ascii="Segoe UI" w:hAnsi="Segoe UI" w:cs="Segoe UI"/>
                <w:szCs w:val="24"/>
              </w:rPr>
            </w:pPr>
          </w:p>
          <w:p w14:paraId="4A544B4D" w14:textId="1ED9A25D" w:rsidR="00CD79B0" w:rsidRDefault="00CD79B0" w:rsidP="0081433B">
            <w:pPr>
              <w:rPr>
                <w:rFonts w:ascii="Segoe UI" w:hAnsi="Segoe UI" w:cs="Segoe UI"/>
                <w:szCs w:val="24"/>
              </w:rPr>
            </w:pPr>
          </w:p>
          <w:p w14:paraId="1E369803" w14:textId="2F7276D8" w:rsidR="00CD79B0" w:rsidRDefault="00CD79B0" w:rsidP="0081433B">
            <w:pPr>
              <w:rPr>
                <w:rFonts w:ascii="Segoe UI" w:hAnsi="Segoe UI" w:cs="Segoe UI"/>
                <w:szCs w:val="24"/>
              </w:rPr>
            </w:pPr>
          </w:p>
          <w:p w14:paraId="55460872" w14:textId="7ABEDE4B" w:rsidR="00CD79B0" w:rsidRDefault="00CD79B0" w:rsidP="0081433B">
            <w:pPr>
              <w:rPr>
                <w:rFonts w:ascii="Segoe UI" w:hAnsi="Segoe UI" w:cs="Segoe UI"/>
                <w:szCs w:val="24"/>
              </w:rPr>
            </w:pPr>
          </w:p>
          <w:p w14:paraId="0762DE22" w14:textId="76F06DA1" w:rsidR="00CD79B0" w:rsidRDefault="00CD79B0" w:rsidP="0081433B">
            <w:pPr>
              <w:rPr>
                <w:rFonts w:ascii="Segoe UI" w:hAnsi="Segoe UI" w:cs="Segoe UI"/>
                <w:szCs w:val="24"/>
              </w:rPr>
            </w:pPr>
          </w:p>
          <w:p w14:paraId="6D13C2CE" w14:textId="43050312" w:rsidR="00CD79B0" w:rsidRDefault="00CD79B0" w:rsidP="0081433B">
            <w:pPr>
              <w:rPr>
                <w:rFonts w:ascii="Segoe UI" w:hAnsi="Segoe UI" w:cs="Segoe UI"/>
                <w:szCs w:val="24"/>
              </w:rPr>
            </w:pPr>
          </w:p>
          <w:p w14:paraId="3253943E" w14:textId="77777777" w:rsidR="001A0D9C" w:rsidRDefault="001A0D9C" w:rsidP="0081433B">
            <w:pPr>
              <w:rPr>
                <w:rFonts w:ascii="Segoe UI" w:hAnsi="Segoe UI" w:cs="Segoe UI"/>
                <w:szCs w:val="24"/>
              </w:rPr>
            </w:pPr>
          </w:p>
          <w:p w14:paraId="2C7FDAE0" w14:textId="77777777" w:rsidR="00185A40" w:rsidRDefault="00185A40" w:rsidP="0081433B">
            <w:pPr>
              <w:rPr>
                <w:rFonts w:ascii="Segoe UI" w:hAnsi="Segoe UI" w:cs="Segoe UI"/>
                <w:szCs w:val="24"/>
              </w:rPr>
            </w:pPr>
          </w:p>
          <w:p w14:paraId="71FC68D4" w14:textId="7B4E85B9" w:rsidR="005D14E2" w:rsidRDefault="005D14E2" w:rsidP="0081433B">
            <w:pPr>
              <w:rPr>
                <w:rFonts w:ascii="Segoe UI" w:hAnsi="Segoe UI" w:cs="Segoe UI"/>
                <w:szCs w:val="24"/>
              </w:rPr>
            </w:pPr>
            <w:r>
              <w:rPr>
                <w:rFonts w:ascii="Segoe UI" w:hAnsi="Segoe UI" w:cs="Segoe UI"/>
                <w:szCs w:val="24"/>
              </w:rPr>
              <w:t>d</w:t>
            </w:r>
          </w:p>
          <w:p w14:paraId="0AF1E1CF" w14:textId="77777777" w:rsidR="00CD79B0" w:rsidRDefault="00CD79B0" w:rsidP="0081433B">
            <w:pPr>
              <w:rPr>
                <w:rFonts w:ascii="Segoe UI" w:hAnsi="Segoe UI" w:cs="Segoe UI"/>
                <w:szCs w:val="24"/>
              </w:rPr>
            </w:pPr>
          </w:p>
          <w:p w14:paraId="7FC15224" w14:textId="77777777" w:rsidR="00CD79B0" w:rsidRDefault="00CD79B0" w:rsidP="0081433B">
            <w:pPr>
              <w:rPr>
                <w:rFonts w:ascii="Segoe UI" w:hAnsi="Segoe UI" w:cs="Segoe UI"/>
                <w:szCs w:val="24"/>
              </w:rPr>
            </w:pPr>
          </w:p>
          <w:p w14:paraId="5EFE5298" w14:textId="77777777" w:rsidR="00CD79B0" w:rsidRDefault="00CD79B0" w:rsidP="0081433B">
            <w:pPr>
              <w:rPr>
                <w:rFonts w:ascii="Segoe UI" w:hAnsi="Segoe UI" w:cs="Segoe UI"/>
                <w:szCs w:val="24"/>
              </w:rPr>
            </w:pPr>
          </w:p>
          <w:p w14:paraId="4BD359EF" w14:textId="77777777" w:rsidR="00CD79B0" w:rsidRDefault="00CD79B0" w:rsidP="0081433B">
            <w:pPr>
              <w:rPr>
                <w:rFonts w:ascii="Segoe UI" w:hAnsi="Segoe UI" w:cs="Segoe UI"/>
                <w:szCs w:val="24"/>
              </w:rPr>
            </w:pPr>
          </w:p>
          <w:p w14:paraId="2D964FDB" w14:textId="77777777" w:rsidR="00CD79B0" w:rsidRDefault="00CD79B0" w:rsidP="0081433B">
            <w:pPr>
              <w:rPr>
                <w:rFonts w:ascii="Segoe UI" w:hAnsi="Segoe UI" w:cs="Segoe UI"/>
                <w:szCs w:val="24"/>
              </w:rPr>
            </w:pPr>
          </w:p>
          <w:p w14:paraId="2F4A0DF4" w14:textId="1807993B" w:rsidR="00CD79B0" w:rsidRDefault="00CD79B0" w:rsidP="0081433B">
            <w:pPr>
              <w:rPr>
                <w:rFonts w:ascii="Segoe UI" w:hAnsi="Segoe UI" w:cs="Segoe UI"/>
                <w:szCs w:val="24"/>
              </w:rPr>
            </w:pPr>
          </w:p>
          <w:p w14:paraId="768E1E08" w14:textId="3FFC975F" w:rsidR="00FE3735" w:rsidRDefault="00FE3735" w:rsidP="0081433B">
            <w:pPr>
              <w:rPr>
                <w:rFonts w:ascii="Segoe UI" w:hAnsi="Segoe UI" w:cs="Segoe UI"/>
                <w:szCs w:val="24"/>
              </w:rPr>
            </w:pPr>
          </w:p>
          <w:p w14:paraId="5847E2BD" w14:textId="58D25496" w:rsidR="00185A40" w:rsidRDefault="00185A40" w:rsidP="0081433B">
            <w:pPr>
              <w:rPr>
                <w:rFonts w:ascii="Segoe UI" w:hAnsi="Segoe UI" w:cs="Segoe UI"/>
                <w:szCs w:val="24"/>
              </w:rPr>
            </w:pPr>
          </w:p>
          <w:p w14:paraId="6493D574" w14:textId="77777777" w:rsidR="00185A40" w:rsidRDefault="00185A40" w:rsidP="0081433B">
            <w:pPr>
              <w:rPr>
                <w:rFonts w:ascii="Segoe UI" w:hAnsi="Segoe UI" w:cs="Segoe UI"/>
                <w:szCs w:val="24"/>
              </w:rPr>
            </w:pPr>
          </w:p>
          <w:p w14:paraId="1BFA1AE3" w14:textId="13C30581" w:rsidR="005D14E2" w:rsidRDefault="005D14E2" w:rsidP="0081433B">
            <w:pPr>
              <w:rPr>
                <w:rFonts w:ascii="Segoe UI" w:hAnsi="Segoe UI" w:cs="Segoe UI"/>
                <w:szCs w:val="24"/>
              </w:rPr>
            </w:pPr>
            <w:r>
              <w:rPr>
                <w:rFonts w:ascii="Segoe UI" w:hAnsi="Segoe UI" w:cs="Segoe UI"/>
                <w:szCs w:val="24"/>
              </w:rPr>
              <w:t>e</w:t>
            </w:r>
          </w:p>
          <w:p w14:paraId="3BB6EE65" w14:textId="73E46BEF" w:rsidR="005D14E2" w:rsidRDefault="005D14E2" w:rsidP="0081433B">
            <w:pPr>
              <w:rPr>
                <w:rFonts w:ascii="Segoe UI" w:hAnsi="Segoe UI" w:cs="Segoe UI"/>
                <w:szCs w:val="24"/>
              </w:rPr>
            </w:pPr>
          </w:p>
          <w:p w14:paraId="1D0DA876" w14:textId="30047B6E" w:rsidR="005D14E2" w:rsidRDefault="005D14E2" w:rsidP="0081433B">
            <w:pPr>
              <w:rPr>
                <w:rFonts w:ascii="Segoe UI" w:hAnsi="Segoe UI" w:cs="Segoe UI"/>
                <w:szCs w:val="24"/>
              </w:rPr>
            </w:pPr>
          </w:p>
          <w:p w14:paraId="36FFE628" w14:textId="6D02A6B4" w:rsidR="005D14E2" w:rsidRDefault="005D14E2" w:rsidP="0081433B">
            <w:pPr>
              <w:rPr>
                <w:rFonts w:ascii="Segoe UI" w:hAnsi="Segoe UI" w:cs="Segoe UI"/>
                <w:szCs w:val="24"/>
              </w:rPr>
            </w:pPr>
          </w:p>
          <w:p w14:paraId="19C22D85" w14:textId="495910F8" w:rsidR="001A0D9C" w:rsidRDefault="001A0D9C" w:rsidP="0081433B">
            <w:pPr>
              <w:rPr>
                <w:rFonts w:ascii="Segoe UI" w:hAnsi="Segoe UI" w:cs="Segoe UI"/>
                <w:szCs w:val="24"/>
              </w:rPr>
            </w:pPr>
          </w:p>
          <w:p w14:paraId="78ECE922" w14:textId="33B8C4E6" w:rsidR="001A0D9C" w:rsidRDefault="001A0D9C" w:rsidP="0081433B">
            <w:pPr>
              <w:rPr>
                <w:rFonts w:ascii="Segoe UI" w:hAnsi="Segoe UI" w:cs="Segoe UI"/>
                <w:szCs w:val="24"/>
              </w:rPr>
            </w:pPr>
          </w:p>
          <w:p w14:paraId="526675A8" w14:textId="3FBCA086" w:rsidR="001A0D9C" w:rsidRDefault="001A0D9C" w:rsidP="0081433B">
            <w:pPr>
              <w:rPr>
                <w:rFonts w:ascii="Segoe UI" w:hAnsi="Segoe UI" w:cs="Segoe UI"/>
                <w:szCs w:val="24"/>
              </w:rPr>
            </w:pPr>
          </w:p>
          <w:p w14:paraId="4266FD23" w14:textId="0409F3FF" w:rsidR="001A0D9C" w:rsidRDefault="001A0D9C" w:rsidP="0081433B">
            <w:pPr>
              <w:rPr>
                <w:rFonts w:ascii="Segoe UI" w:hAnsi="Segoe UI" w:cs="Segoe UI"/>
                <w:szCs w:val="24"/>
              </w:rPr>
            </w:pPr>
          </w:p>
          <w:p w14:paraId="0CE22DAB" w14:textId="77777777" w:rsidR="001A0D9C" w:rsidRDefault="001A0D9C" w:rsidP="0081433B">
            <w:pPr>
              <w:rPr>
                <w:rFonts w:ascii="Segoe UI" w:hAnsi="Segoe UI" w:cs="Segoe UI"/>
                <w:szCs w:val="24"/>
              </w:rPr>
            </w:pPr>
          </w:p>
          <w:p w14:paraId="6FD77D8C" w14:textId="70DEEDEC" w:rsidR="005D14E2" w:rsidRDefault="005D14E2" w:rsidP="0081433B">
            <w:pPr>
              <w:rPr>
                <w:rFonts w:ascii="Segoe UI" w:hAnsi="Segoe UI" w:cs="Segoe UI"/>
                <w:szCs w:val="24"/>
              </w:rPr>
            </w:pPr>
            <w:r>
              <w:rPr>
                <w:rFonts w:ascii="Segoe UI" w:hAnsi="Segoe UI" w:cs="Segoe UI"/>
                <w:szCs w:val="24"/>
              </w:rPr>
              <w:t>f</w:t>
            </w:r>
          </w:p>
          <w:p w14:paraId="2A6E9F38" w14:textId="77777777" w:rsidR="005D14E2" w:rsidRDefault="005D14E2" w:rsidP="0081433B">
            <w:pPr>
              <w:rPr>
                <w:rFonts w:ascii="Segoe UI" w:hAnsi="Segoe UI" w:cs="Segoe UI"/>
                <w:szCs w:val="24"/>
              </w:rPr>
            </w:pPr>
          </w:p>
          <w:p w14:paraId="6FF1489F" w14:textId="167BEDF5" w:rsidR="00FE3735" w:rsidRDefault="00FE3735" w:rsidP="0081433B">
            <w:pPr>
              <w:rPr>
                <w:rFonts w:ascii="Segoe UI" w:hAnsi="Segoe UI" w:cs="Segoe UI"/>
                <w:szCs w:val="24"/>
              </w:rPr>
            </w:pPr>
          </w:p>
          <w:p w14:paraId="2B647C96" w14:textId="490C6341" w:rsidR="00FE3735" w:rsidRDefault="00FE3735" w:rsidP="0081433B">
            <w:pPr>
              <w:rPr>
                <w:rFonts w:ascii="Segoe UI" w:hAnsi="Segoe UI" w:cs="Segoe UI"/>
                <w:szCs w:val="24"/>
              </w:rPr>
            </w:pPr>
          </w:p>
          <w:p w14:paraId="7B488981" w14:textId="28D0125A" w:rsidR="00FE3735" w:rsidRDefault="00FE3735" w:rsidP="0081433B">
            <w:pPr>
              <w:rPr>
                <w:rFonts w:ascii="Segoe UI" w:hAnsi="Segoe UI" w:cs="Segoe UI"/>
                <w:szCs w:val="24"/>
              </w:rPr>
            </w:pPr>
          </w:p>
          <w:p w14:paraId="74BF0AB3" w14:textId="600A7DEB" w:rsidR="00592B4C" w:rsidRDefault="00592B4C" w:rsidP="0081433B">
            <w:pPr>
              <w:rPr>
                <w:rFonts w:ascii="Segoe UI" w:hAnsi="Segoe UI" w:cs="Segoe UI"/>
                <w:szCs w:val="24"/>
              </w:rPr>
            </w:pPr>
            <w:r>
              <w:rPr>
                <w:rFonts w:ascii="Segoe UI" w:hAnsi="Segoe UI" w:cs="Segoe UI"/>
                <w:szCs w:val="24"/>
              </w:rPr>
              <w:t>g</w:t>
            </w:r>
          </w:p>
          <w:p w14:paraId="7C8B4CEC" w14:textId="77777777" w:rsidR="00FE3735" w:rsidRDefault="00FE3735" w:rsidP="0081433B">
            <w:pPr>
              <w:rPr>
                <w:rFonts w:ascii="Segoe UI" w:hAnsi="Segoe UI" w:cs="Segoe UI"/>
                <w:szCs w:val="24"/>
              </w:rPr>
            </w:pPr>
          </w:p>
          <w:p w14:paraId="504725F8" w14:textId="62B0452F" w:rsidR="00CD79B0" w:rsidRDefault="00CD79B0" w:rsidP="0081433B">
            <w:pPr>
              <w:rPr>
                <w:rFonts w:ascii="Segoe UI" w:hAnsi="Segoe UI" w:cs="Segoe UI"/>
                <w:szCs w:val="24"/>
              </w:rPr>
            </w:pPr>
          </w:p>
          <w:p w14:paraId="1F5B0A72" w14:textId="02AC8040" w:rsidR="00CC7E00" w:rsidRDefault="00CC7E00" w:rsidP="0081433B">
            <w:pPr>
              <w:rPr>
                <w:rFonts w:ascii="Segoe UI" w:hAnsi="Segoe UI" w:cs="Segoe UI"/>
                <w:szCs w:val="24"/>
              </w:rPr>
            </w:pPr>
          </w:p>
          <w:p w14:paraId="2EC0B9A5" w14:textId="329EB0BB" w:rsidR="00CC7E00" w:rsidRDefault="00CC7E00" w:rsidP="0081433B">
            <w:pPr>
              <w:rPr>
                <w:rFonts w:ascii="Segoe UI" w:hAnsi="Segoe UI" w:cs="Segoe UI"/>
                <w:szCs w:val="24"/>
              </w:rPr>
            </w:pPr>
          </w:p>
          <w:p w14:paraId="0CEED2D9" w14:textId="411B8B4D" w:rsidR="00CC7E00" w:rsidRDefault="00CC7E00" w:rsidP="0081433B">
            <w:pPr>
              <w:rPr>
                <w:rFonts w:ascii="Segoe UI" w:hAnsi="Segoe UI" w:cs="Segoe UI"/>
                <w:szCs w:val="24"/>
              </w:rPr>
            </w:pPr>
          </w:p>
          <w:p w14:paraId="58BBD2DA" w14:textId="69B6B2A7" w:rsidR="00CC7E00" w:rsidRDefault="00CC7E00" w:rsidP="0081433B">
            <w:pPr>
              <w:rPr>
                <w:rFonts w:ascii="Segoe UI" w:hAnsi="Segoe UI" w:cs="Segoe UI"/>
                <w:szCs w:val="24"/>
              </w:rPr>
            </w:pPr>
          </w:p>
          <w:p w14:paraId="20F0ACD4" w14:textId="4C22F3AB" w:rsidR="001A0D9C" w:rsidRDefault="001A0D9C" w:rsidP="0081433B">
            <w:pPr>
              <w:rPr>
                <w:rFonts w:ascii="Segoe UI" w:hAnsi="Segoe UI" w:cs="Segoe UI"/>
                <w:szCs w:val="24"/>
              </w:rPr>
            </w:pPr>
          </w:p>
          <w:p w14:paraId="73EAB8DD" w14:textId="0EC2FD02" w:rsidR="001A0D9C" w:rsidRDefault="001A0D9C" w:rsidP="0081433B">
            <w:pPr>
              <w:rPr>
                <w:rFonts w:ascii="Segoe UI" w:hAnsi="Segoe UI" w:cs="Segoe UI"/>
                <w:szCs w:val="24"/>
              </w:rPr>
            </w:pPr>
          </w:p>
          <w:p w14:paraId="6970FFFA" w14:textId="77777777" w:rsidR="001A0D9C" w:rsidRDefault="001A0D9C" w:rsidP="0081433B">
            <w:pPr>
              <w:rPr>
                <w:rFonts w:ascii="Segoe UI" w:hAnsi="Segoe UI" w:cs="Segoe UI"/>
                <w:szCs w:val="24"/>
              </w:rPr>
            </w:pPr>
          </w:p>
          <w:p w14:paraId="6826F8EA" w14:textId="6D9F0EB6" w:rsidR="00CC7E00" w:rsidRDefault="00592B4C" w:rsidP="0081433B">
            <w:pPr>
              <w:rPr>
                <w:rFonts w:ascii="Segoe UI" w:hAnsi="Segoe UI" w:cs="Segoe UI"/>
                <w:szCs w:val="24"/>
              </w:rPr>
            </w:pPr>
            <w:r>
              <w:rPr>
                <w:rFonts w:ascii="Segoe UI" w:hAnsi="Segoe UI" w:cs="Segoe UI"/>
                <w:szCs w:val="24"/>
              </w:rPr>
              <w:t>h</w:t>
            </w:r>
          </w:p>
          <w:p w14:paraId="425C5BBF" w14:textId="25580AD8" w:rsidR="00381CAF" w:rsidRDefault="00381CAF" w:rsidP="0081433B">
            <w:pPr>
              <w:rPr>
                <w:rFonts w:ascii="Segoe UI" w:hAnsi="Segoe UI" w:cs="Segoe UI"/>
                <w:b/>
                <w:bCs/>
                <w:szCs w:val="24"/>
              </w:rPr>
            </w:pPr>
          </w:p>
          <w:p w14:paraId="3DA4B49F" w14:textId="72B1FB6B" w:rsidR="00AC360C" w:rsidRDefault="00AC360C" w:rsidP="0081433B">
            <w:pPr>
              <w:rPr>
                <w:rFonts w:ascii="Segoe UI" w:hAnsi="Segoe UI" w:cs="Segoe UI"/>
                <w:b/>
                <w:bCs/>
                <w:szCs w:val="24"/>
              </w:rPr>
            </w:pPr>
          </w:p>
          <w:p w14:paraId="310738E6" w14:textId="7D1EA14C" w:rsidR="00AC360C" w:rsidRDefault="00AC360C" w:rsidP="0081433B">
            <w:pPr>
              <w:rPr>
                <w:rFonts w:ascii="Segoe UI" w:hAnsi="Segoe UI" w:cs="Segoe UI"/>
                <w:b/>
                <w:bCs/>
                <w:szCs w:val="24"/>
              </w:rPr>
            </w:pPr>
          </w:p>
          <w:p w14:paraId="1B1EE755" w14:textId="423ADE2A" w:rsidR="00AC360C" w:rsidRDefault="00AC360C" w:rsidP="0081433B">
            <w:pPr>
              <w:rPr>
                <w:rFonts w:ascii="Segoe UI" w:hAnsi="Segoe UI" w:cs="Segoe UI"/>
                <w:b/>
                <w:bCs/>
                <w:szCs w:val="24"/>
              </w:rPr>
            </w:pPr>
          </w:p>
          <w:p w14:paraId="6769B631" w14:textId="77777777" w:rsidR="0015776F" w:rsidRDefault="0015776F" w:rsidP="0081433B">
            <w:pPr>
              <w:rPr>
                <w:rFonts w:ascii="Segoe UI" w:hAnsi="Segoe UI" w:cs="Segoe UI"/>
                <w:b/>
                <w:bCs/>
                <w:szCs w:val="24"/>
              </w:rPr>
            </w:pPr>
          </w:p>
          <w:p w14:paraId="1616CFB0" w14:textId="522D5FBC" w:rsidR="00CD79B0" w:rsidRDefault="00592B4C" w:rsidP="0081433B">
            <w:pPr>
              <w:rPr>
                <w:rFonts w:ascii="Segoe UI" w:hAnsi="Segoe UI" w:cs="Segoe UI"/>
                <w:szCs w:val="24"/>
              </w:rPr>
            </w:pPr>
            <w:r>
              <w:rPr>
                <w:rFonts w:ascii="Segoe UI" w:hAnsi="Segoe UI" w:cs="Segoe UI"/>
                <w:szCs w:val="24"/>
              </w:rPr>
              <w:t>i</w:t>
            </w:r>
          </w:p>
          <w:p w14:paraId="64DF020C" w14:textId="77777777" w:rsidR="00CD79B0" w:rsidRDefault="00CD79B0" w:rsidP="0081433B">
            <w:pPr>
              <w:rPr>
                <w:rFonts w:ascii="Segoe UI" w:hAnsi="Segoe UI" w:cs="Segoe UI"/>
                <w:szCs w:val="24"/>
              </w:rPr>
            </w:pPr>
          </w:p>
          <w:p w14:paraId="76ADBBDF" w14:textId="77777777" w:rsidR="00CD79B0" w:rsidRDefault="00CD79B0" w:rsidP="0081433B">
            <w:pPr>
              <w:rPr>
                <w:rFonts w:ascii="Segoe UI" w:hAnsi="Segoe UI" w:cs="Segoe UI"/>
                <w:szCs w:val="24"/>
              </w:rPr>
            </w:pPr>
          </w:p>
          <w:p w14:paraId="52A7400B" w14:textId="77777777" w:rsidR="00CD79B0" w:rsidRDefault="00CD79B0" w:rsidP="0081433B">
            <w:pPr>
              <w:rPr>
                <w:rFonts w:ascii="Segoe UI" w:hAnsi="Segoe UI" w:cs="Segoe UI"/>
                <w:szCs w:val="24"/>
              </w:rPr>
            </w:pPr>
          </w:p>
          <w:p w14:paraId="37326E07" w14:textId="2F191A40" w:rsidR="00CD79B0" w:rsidRDefault="00CD79B0" w:rsidP="0081433B">
            <w:pPr>
              <w:rPr>
                <w:rFonts w:ascii="Segoe UI" w:hAnsi="Segoe UI" w:cs="Segoe UI"/>
                <w:szCs w:val="24"/>
              </w:rPr>
            </w:pPr>
          </w:p>
          <w:p w14:paraId="7110C976" w14:textId="2C0DA742" w:rsidR="001A0D9C" w:rsidRDefault="001A0D9C" w:rsidP="0081433B">
            <w:pPr>
              <w:rPr>
                <w:rFonts w:ascii="Segoe UI" w:hAnsi="Segoe UI" w:cs="Segoe UI"/>
                <w:szCs w:val="24"/>
              </w:rPr>
            </w:pPr>
          </w:p>
          <w:p w14:paraId="22D65E54" w14:textId="77777777" w:rsidR="001A0D9C" w:rsidRDefault="001A0D9C" w:rsidP="0081433B">
            <w:pPr>
              <w:rPr>
                <w:rFonts w:ascii="Segoe UI" w:hAnsi="Segoe UI" w:cs="Segoe UI"/>
                <w:szCs w:val="24"/>
              </w:rPr>
            </w:pPr>
          </w:p>
          <w:p w14:paraId="22EC6F58" w14:textId="45383A72" w:rsidR="00CD79B0" w:rsidRDefault="00592B4C" w:rsidP="0081433B">
            <w:pPr>
              <w:rPr>
                <w:rFonts w:ascii="Segoe UI" w:hAnsi="Segoe UI" w:cs="Segoe UI"/>
                <w:szCs w:val="24"/>
              </w:rPr>
            </w:pPr>
            <w:r>
              <w:rPr>
                <w:rFonts w:ascii="Segoe UI" w:hAnsi="Segoe UI" w:cs="Segoe UI"/>
                <w:szCs w:val="24"/>
              </w:rPr>
              <w:t>j</w:t>
            </w:r>
          </w:p>
          <w:p w14:paraId="7E3FA7C6" w14:textId="6B1459C1" w:rsidR="00A67770" w:rsidRDefault="00A67770" w:rsidP="0081433B">
            <w:pPr>
              <w:rPr>
                <w:rFonts w:ascii="Segoe UI" w:hAnsi="Segoe UI" w:cs="Segoe UI"/>
                <w:szCs w:val="24"/>
              </w:rPr>
            </w:pPr>
          </w:p>
          <w:p w14:paraId="06C420A7" w14:textId="2D254A8F" w:rsidR="00A67770" w:rsidRDefault="00A67770" w:rsidP="0081433B">
            <w:pPr>
              <w:rPr>
                <w:rFonts w:ascii="Segoe UI" w:hAnsi="Segoe UI" w:cs="Segoe UI"/>
                <w:szCs w:val="24"/>
              </w:rPr>
            </w:pPr>
          </w:p>
          <w:p w14:paraId="0AAA2A04" w14:textId="3D1A9BAB" w:rsidR="00A67770" w:rsidRDefault="00A67770" w:rsidP="0081433B">
            <w:pPr>
              <w:rPr>
                <w:rFonts w:ascii="Segoe UI" w:hAnsi="Segoe UI" w:cs="Segoe UI"/>
                <w:szCs w:val="24"/>
              </w:rPr>
            </w:pPr>
          </w:p>
          <w:p w14:paraId="40D2BC26" w14:textId="6F88CD27" w:rsidR="00A67770" w:rsidRDefault="00A67770" w:rsidP="0081433B">
            <w:pPr>
              <w:rPr>
                <w:rFonts w:ascii="Segoe UI" w:hAnsi="Segoe UI" w:cs="Segoe UI"/>
                <w:szCs w:val="24"/>
              </w:rPr>
            </w:pPr>
          </w:p>
          <w:p w14:paraId="6E3338B7" w14:textId="3E13C5E2" w:rsidR="00A67770" w:rsidRDefault="00A67770" w:rsidP="0081433B">
            <w:pPr>
              <w:rPr>
                <w:rFonts w:ascii="Segoe UI" w:hAnsi="Segoe UI" w:cs="Segoe UI"/>
                <w:szCs w:val="24"/>
              </w:rPr>
            </w:pPr>
          </w:p>
          <w:p w14:paraId="179B3D41" w14:textId="77777777" w:rsidR="00A67770" w:rsidRDefault="00A67770" w:rsidP="0081433B">
            <w:pPr>
              <w:rPr>
                <w:rFonts w:ascii="Segoe UI" w:hAnsi="Segoe UI" w:cs="Segoe UI"/>
                <w:szCs w:val="24"/>
              </w:rPr>
            </w:pPr>
          </w:p>
          <w:p w14:paraId="6480E4B6" w14:textId="308F639A" w:rsidR="00CD79B0" w:rsidRDefault="00CD79B0" w:rsidP="0081433B">
            <w:pPr>
              <w:rPr>
                <w:rFonts w:ascii="Segoe UI" w:hAnsi="Segoe UI" w:cs="Segoe UI"/>
                <w:szCs w:val="24"/>
              </w:rPr>
            </w:pPr>
            <w:r>
              <w:rPr>
                <w:rFonts w:ascii="Segoe UI" w:hAnsi="Segoe UI" w:cs="Segoe UI"/>
                <w:szCs w:val="24"/>
              </w:rPr>
              <w:t xml:space="preserve"> </w:t>
            </w:r>
          </w:p>
          <w:p w14:paraId="00165E7F" w14:textId="15D563E4" w:rsidR="00381CAF" w:rsidRDefault="00107B27" w:rsidP="0081433B">
            <w:pPr>
              <w:rPr>
                <w:rFonts w:ascii="Segoe UI" w:hAnsi="Segoe UI" w:cs="Segoe UI"/>
                <w:szCs w:val="24"/>
              </w:rPr>
            </w:pPr>
            <w:r>
              <w:rPr>
                <w:rFonts w:ascii="Segoe UI" w:hAnsi="Segoe UI" w:cs="Segoe UI"/>
                <w:szCs w:val="24"/>
              </w:rPr>
              <w:t>k</w:t>
            </w:r>
          </w:p>
          <w:p w14:paraId="3665DD19" w14:textId="7CDFD58E" w:rsidR="00107B27" w:rsidRDefault="00107B27" w:rsidP="0081433B">
            <w:pPr>
              <w:rPr>
                <w:rFonts w:ascii="Segoe UI" w:hAnsi="Segoe UI" w:cs="Segoe UI"/>
                <w:szCs w:val="24"/>
              </w:rPr>
            </w:pPr>
          </w:p>
          <w:p w14:paraId="3210A1BF" w14:textId="4319EB49" w:rsidR="00107B27" w:rsidRDefault="00107B27" w:rsidP="0081433B">
            <w:pPr>
              <w:rPr>
                <w:rFonts w:ascii="Segoe UI" w:hAnsi="Segoe UI" w:cs="Segoe UI"/>
                <w:szCs w:val="24"/>
              </w:rPr>
            </w:pPr>
          </w:p>
          <w:p w14:paraId="5464339F" w14:textId="231D4E61" w:rsidR="00107B27" w:rsidRDefault="00107B27" w:rsidP="0081433B">
            <w:pPr>
              <w:rPr>
                <w:rFonts w:ascii="Segoe UI" w:hAnsi="Segoe UI" w:cs="Segoe UI"/>
                <w:szCs w:val="24"/>
              </w:rPr>
            </w:pPr>
          </w:p>
          <w:p w14:paraId="5851585C" w14:textId="43B79D5C" w:rsidR="00107B27" w:rsidRDefault="00107B27" w:rsidP="0081433B">
            <w:pPr>
              <w:rPr>
                <w:rFonts w:ascii="Segoe UI" w:hAnsi="Segoe UI" w:cs="Segoe UI"/>
                <w:szCs w:val="24"/>
              </w:rPr>
            </w:pPr>
          </w:p>
          <w:p w14:paraId="3E8A1D5D" w14:textId="0F29CA18" w:rsidR="002D488E" w:rsidRDefault="002D488E" w:rsidP="0081433B">
            <w:pPr>
              <w:rPr>
                <w:rFonts w:ascii="Segoe UI" w:hAnsi="Segoe UI" w:cs="Segoe UI"/>
                <w:szCs w:val="24"/>
              </w:rPr>
            </w:pPr>
            <w:r>
              <w:rPr>
                <w:rFonts w:ascii="Segoe UI" w:hAnsi="Segoe UI" w:cs="Segoe UI"/>
                <w:szCs w:val="24"/>
              </w:rPr>
              <w:t>l</w:t>
            </w:r>
          </w:p>
          <w:p w14:paraId="513AAC19" w14:textId="52E90975" w:rsidR="002D488E" w:rsidRDefault="002D488E" w:rsidP="0081433B">
            <w:pPr>
              <w:rPr>
                <w:rFonts w:ascii="Segoe UI" w:hAnsi="Segoe UI" w:cs="Segoe UI"/>
                <w:szCs w:val="24"/>
              </w:rPr>
            </w:pPr>
          </w:p>
          <w:p w14:paraId="511CA731" w14:textId="5346ECE6" w:rsidR="002D488E" w:rsidRDefault="002D488E" w:rsidP="0081433B">
            <w:pPr>
              <w:rPr>
                <w:rFonts w:ascii="Segoe UI" w:hAnsi="Segoe UI" w:cs="Segoe UI"/>
                <w:szCs w:val="24"/>
              </w:rPr>
            </w:pPr>
          </w:p>
          <w:p w14:paraId="62FB152F" w14:textId="55689FEA" w:rsidR="002D488E" w:rsidRDefault="002D488E" w:rsidP="0081433B">
            <w:pPr>
              <w:rPr>
                <w:rFonts w:ascii="Segoe UI" w:hAnsi="Segoe UI" w:cs="Segoe UI"/>
                <w:szCs w:val="24"/>
              </w:rPr>
            </w:pPr>
          </w:p>
          <w:p w14:paraId="5AA53E77" w14:textId="77777777" w:rsidR="00381CAF" w:rsidRDefault="00381CAF" w:rsidP="0081433B">
            <w:pPr>
              <w:rPr>
                <w:rFonts w:ascii="Segoe UI" w:hAnsi="Segoe UI" w:cs="Segoe UI"/>
                <w:szCs w:val="24"/>
              </w:rPr>
            </w:pPr>
          </w:p>
          <w:p w14:paraId="732DDD1E" w14:textId="77777777" w:rsidR="00381CAF" w:rsidRDefault="00381CAF" w:rsidP="0081433B">
            <w:pPr>
              <w:rPr>
                <w:rFonts w:ascii="Segoe UI" w:hAnsi="Segoe UI" w:cs="Segoe UI"/>
                <w:szCs w:val="24"/>
              </w:rPr>
            </w:pPr>
          </w:p>
          <w:p w14:paraId="35A573E3" w14:textId="77777777" w:rsidR="00381CAF" w:rsidRDefault="00381CAF" w:rsidP="0081433B">
            <w:pPr>
              <w:rPr>
                <w:rFonts w:ascii="Segoe UI" w:hAnsi="Segoe UI" w:cs="Segoe UI"/>
                <w:szCs w:val="24"/>
              </w:rPr>
            </w:pPr>
          </w:p>
          <w:p w14:paraId="7E2FBD8D" w14:textId="24D8980C" w:rsidR="00381CAF" w:rsidRDefault="008306FF" w:rsidP="0081433B">
            <w:pPr>
              <w:rPr>
                <w:rFonts w:ascii="Segoe UI" w:hAnsi="Segoe UI" w:cs="Segoe UI"/>
                <w:szCs w:val="24"/>
              </w:rPr>
            </w:pPr>
            <w:r>
              <w:rPr>
                <w:rFonts w:ascii="Segoe UI" w:hAnsi="Segoe UI" w:cs="Segoe UI"/>
                <w:szCs w:val="24"/>
              </w:rPr>
              <w:t>a</w:t>
            </w:r>
          </w:p>
          <w:p w14:paraId="5E535369" w14:textId="77777777" w:rsidR="00381CAF" w:rsidRDefault="00381CAF" w:rsidP="0081433B">
            <w:pPr>
              <w:rPr>
                <w:rFonts w:ascii="Segoe UI" w:hAnsi="Segoe UI" w:cs="Segoe UI"/>
                <w:szCs w:val="24"/>
              </w:rPr>
            </w:pPr>
          </w:p>
          <w:p w14:paraId="383149FF" w14:textId="77777777" w:rsidR="00381CAF" w:rsidRDefault="00381CAF" w:rsidP="0081433B">
            <w:pPr>
              <w:rPr>
                <w:rFonts w:ascii="Segoe UI" w:hAnsi="Segoe UI" w:cs="Segoe UI"/>
                <w:szCs w:val="24"/>
              </w:rPr>
            </w:pPr>
          </w:p>
          <w:p w14:paraId="0A52931B" w14:textId="77777777" w:rsidR="00381CAF" w:rsidRDefault="00381CAF" w:rsidP="0081433B">
            <w:pPr>
              <w:rPr>
                <w:rFonts w:ascii="Segoe UI" w:hAnsi="Segoe UI" w:cs="Segoe UI"/>
                <w:szCs w:val="24"/>
              </w:rPr>
            </w:pPr>
          </w:p>
          <w:p w14:paraId="2D64935A" w14:textId="77777777" w:rsidR="00381CAF" w:rsidRDefault="00381CAF" w:rsidP="0081433B">
            <w:pPr>
              <w:rPr>
                <w:rFonts w:ascii="Segoe UI" w:hAnsi="Segoe UI" w:cs="Segoe UI"/>
                <w:szCs w:val="24"/>
              </w:rPr>
            </w:pPr>
          </w:p>
          <w:p w14:paraId="6E25E03E" w14:textId="577ADC7D" w:rsidR="00381CAF" w:rsidRDefault="00381CAF" w:rsidP="0081433B">
            <w:pPr>
              <w:rPr>
                <w:rFonts w:ascii="Segoe UI" w:hAnsi="Segoe UI" w:cs="Segoe UI"/>
                <w:szCs w:val="24"/>
              </w:rPr>
            </w:pPr>
          </w:p>
          <w:p w14:paraId="1F699974" w14:textId="77777777" w:rsidR="006115CE" w:rsidRDefault="006115CE" w:rsidP="0081433B">
            <w:pPr>
              <w:rPr>
                <w:rFonts w:ascii="Segoe UI" w:hAnsi="Segoe UI" w:cs="Segoe UI"/>
                <w:szCs w:val="24"/>
              </w:rPr>
            </w:pPr>
          </w:p>
          <w:p w14:paraId="0026D934" w14:textId="6D674D98" w:rsidR="00553672" w:rsidRDefault="00553672" w:rsidP="0081433B">
            <w:pPr>
              <w:rPr>
                <w:rFonts w:ascii="Segoe UI" w:hAnsi="Segoe UI" w:cs="Segoe UI"/>
                <w:szCs w:val="24"/>
              </w:rPr>
            </w:pPr>
            <w:r>
              <w:rPr>
                <w:rFonts w:ascii="Segoe UI" w:hAnsi="Segoe UI" w:cs="Segoe UI"/>
                <w:szCs w:val="24"/>
              </w:rPr>
              <w:t>b</w:t>
            </w:r>
          </w:p>
          <w:p w14:paraId="4E894ADF" w14:textId="77777777" w:rsidR="00381CAF" w:rsidRDefault="00381CAF" w:rsidP="0081433B">
            <w:pPr>
              <w:rPr>
                <w:rFonts w:ascii="Segoe UI" w:hAnsi="Segoe UI" w:cs="Segoe UI"/>
                <w:szCs w:val="24"/>
              </w:rPr>
            </w:pPr>
          </w:p>
          <w:p w14:paraId="17024E08" w14:textId="77777777" w:rsidR="00381CAF" w:rsidRDefault="00381CAF" w:rsidP="0081433B">
            <w:pPr>
              <w:rPr>
                <w:rFonts w:ascii="Segoe UI" w:hAnsi="Segoe UI" w:cs="Segoe UI"/>
                <w:szCs w:val="24"/>
              </w:rPr>
            </w:pPr>
          </w:p>
          <w:p w14:paraId="75E22B12" w14:textId="77777777" w:rsidR="00381CAF" w:rsidRDefault="00381CAF" w:rsidP="0081433B">
            <w:pPr>
              <w:rPr>
                <w:rFonts w:ascii="Segoe UI" w:hAnsi="Segoe UI" w:cs="Segoe UI"/>
                <w:szCs w:val="24"/>
              </w:rPr>
            </w:pPr>
          </w:p>
          <w:p w14:paraId="628A4D1C" w14:textId="77777777" w:rsidR="00381CAF" w:rsidRDefault="00381CAF" w:rsidP="0081433B">
            <w:pPr>
              <w:rPr>
                <w:rFonts w:ascii="Segoe UI" w:hAnsi="Segoe UI" w:cs="Segoe UI"/>
                <w:szCs w:val="24"/>
              </w:rPr>
            </w:pPr>
          </w:p>
          <w:p w14:paraId="66F72462" w14:textId="77777777" w:rsidR="00381CAF" w:rsidRDefault="00381CAF" w:rsidP="0081433B">
            <w:pPr>
              <w:rPr>
                <w:rFonts w:ascii="Segoe UI" w:hAnsi="Segoe UI" w:cs="Segoe UI"/>
                <w:szCs w:val="24"/>
              </w:rPr>
            </w:pPr>
          </w:p>
          <w:p w14:paraId="38D692E4" w14:textId="77777777" w:rsidR="00381CAF" w:rsidRDefault="00381CAF" w:rsidP="0081433B">
            <w:pPr>
              <w:rPr>
                <w:rFonts w:ascii="Segoe UI" w:hAnsi="Segoe UI" w:cs="Segoe UI"/>
                <w:szCs w:val="24"/>
              </w:rPr>
            </w:pPr>
          </w:p>
          <w:p w14:paraId="6ADF6CC7" w14:textId="77777777" w:rsidR="00381CAF" w:rsidRDefault="00381CAF" w:rsidP="0081433B">
            <w:pPr>
              <w:rPr>
                <w:rFonts w:ascii="Segoe UI" w:hAnsi="Segoe UI" w:cs="Segoe UI"/>
                <w:szCs w:val="24"/>
              </w:rPr>
            </w:pPr>
          </w:p>
          <w:p w14:paraId="43588306" w14:textId="77777777" w:rsidR="00381CAF" w:rsidRDefault="00381CAF" w:rsidP="0081433B">
            <w:pPr>
              <w:rPr>
                <w:rFonts w:ascii="Segoe UI" w:hAnsi="Segoe UI" w:cs="Segoe UI"/>
                <w:szCs w:val="24"/>
              </w:rPr>
            </w:pPr>
          </w:p>
          <w:p w14:paraId="7026C7F6" w14:textId="77777777" w:rsidR="00381CAF" w:rsidRDefault="00381CAF" w:rsidP="0081433B">
            <w:pPr>
              <w:rPr>
                <w:rFonts w:ascii="Segoe UI" w:hAnsi="Segoe UI" w:cs="Segoe UI"/>
                <w:szCs w:val="24"/>
              </w:rPr>
            </w:pPr>
          </w:p>
          <w:p w14:paraId="06FBCDCC" w14:textId="4A692D73" w:rsidR="00381CAF" w:rsidRDefault="00845083" w:rsidP="0081433B">
            <w:pPr>
              <w:rPr>
                <w:rFonts w:ascii="Segoe UI" w:hAnsi="Segoe UI" w:cs="Segoe UI"/>
                <w:szCs w:val="24"/>
              </w:rPr>
            </w:pPr>
            <w:r>
              <w:rPr>
                <w:rFonts w:ascii="Segoe UI" w:hAnsi="Segoe UI" w:cs="Segoe UI"/>
                <w:szCs w:val="24"/>
              </w:rPr>
              <w:t>c</w:t>
            </w:r>
          </w:p>
          <w:p w14:paraId="3D90565C" w14:textId="77777777" w:rsidR="00381CAF" w:rsidRDefault="00381CAF" w:rsidP="0081433B">
            <w:pPr>
              <w:rPr>
                <w:rFonts w:ascii="Segoe UI" w:hAnsi="Segoe UI" w:cs="Segoe UI"/>
                <w:szCs w:val="24"/>
              </w:rPr>
            </w:pPr>
          </w:p>
          <w:p w14:paraId="7729801F" w14:textId="77777777" w:rsidR="00381CAF" w:rsidRDefault="00381CAF" w:rsidP="0081433B">
            <w:pPr>
              <w:rPr>
                <w:rFonts w:ascii="Segoe UI" w:hAnsi="Segoe UI" w:cs="Segoe UI"/>
                <w:szCs w:val="24"/>
              </w:rPr>
            </w:pPr>
          </w:p>
          <w:p w14:paraId="4182BEE8" w14:textId="7F56B4BE" w:rsidR="00381CAF" w:rsidRDefault="00381CAF" w:rsidP="0081433B">
            <w:pPr>
              <w:rPr>
                <w:rFonts w:ascii="Segoe UI" w:hAnsi="Segoe UI" w:cs="Segoe UI"/>
                <w:szCs w:val="24"/>
              </w:rPr>
            </w:pPr>
          </w:p>
          <w:p w14:paraId="450127F6" w14:textId="3C60E5D8" w:rsidR="00381CAF" w:rsidRDefault="00381CAF" w:rsidP="0081433B">
            <w:pPr>
              <w:rPr>
                <w:rFonts w:ascii="Segoe UI" w:hAnsi="Segoe UI" w:cs="Segoe UI"/>
                <w:szCs w:val="24"/>
              </w:rPr>
            </w:pPr>
          </w:p>
          <w:p w14:paraId="6C5E5D04" w14:textId="77777777" w:rsidR="00961F43" w:rsidRDefault="00961F43" w:rsidP="0081433B">
            <w:pPr>
              <w:rPr>
                <w:rFonts w:ascii="Segoe UI" w:hAnsi="Segoe UI" w:cs="Segoe UI"/>
                <w:szCs w:val="24"/>
              </w:rPr>
            </w:pPr>
          </w:p>
          <w:p w14:paraId="7B3ADCDE" w14:textId="4001663A" w:rsidR="00381CAF" w:rsidRDefault="00845083" w:rsidP="0081433B">
            <w:pPr>
              <w:rPr>
                <w:rFonts w:ascii="Segoe UI" w:hAnsi="Segoe UI" w:cs="Segoe UI"/>
                <w:szCs w:val="24"/>
              </w:rPr>
            </w:pPr>
            <w:r>
              <w:rPr>
                <w:rFonts w:ascii="Segoe UI" w:hAnsi="Segoe UI" w:cs="Segoe UI"/>
                <w:szCs w:val="24"/>
              </w:rPr>
              <w:t>a</w:t>
            </w:r>
          </w:p>
          <w:p w14:paraId="2FF6ACB4" w14:textId="77777777" w:rsidR="00381CAF" w:rsidRDefault="00381CAF" w:rsidP="0081433B">
            <w:pPr>
              <w:rPr>
                <w:rFonts w:ascii="Segoe UI" w:hAnsi="Segoe UI" w:cs="Segoe UI"/>
                <w:szCs w:val="24"/>
              </w:rPr>
            </w:pPr>
          </w:p>
          <w:p w14:paraId="79A291F5" w14:textId="77777777" w:rsidR="00381CAF" w:rsidRDefault="00381CAF" w:rsidP="0081433B">
            <w:pPr>
              <w:rPr>
                <w:rFonts w:ascii="Segoe UI" w:hAnsi="Segoe UI" w:cs="Segoe UI"/>
                <w:szCs w:val="24"/>
              </w:rPr>
            </w:pPr>
          </w:p>
          <w:p w14:paraId="12D0ED7D" w14:textId="77777777" w:rsidR="00381CAF" w:rsidRDefault="00381CAF" w:rsidP="0081433B">
            <w:pPr>
              <w:rPr>
                <w:rFonts w:ascii="Segoe UI" w:hAnsi="Segoe UI" w:cs="Segoe UI"/>
                <w:szCs w:val="24"/>
              </w:rPr>
            </w:pPr>
          </w:p>
          <w:p w14:paraId="78CB574E" w14:textId="77777777" w:rsidR="00381CAF" w:rsidRDefault="00381CAF" w:rsidP="0081433B">
            <w:pPr>
              <w:rPr>
                <w:rFonts w:ascii="Segoe UI" w:hAnsi="Segoe UI" w:cs="Segoe UI"/>
                <w:szCs w:val="24"/>
              </w:rPr>
            </w:pPr>
          </w:p>
          <w:p w14:paraId="7C1ECA42" w14:textId="77777777" w:rsidR="00381CAF" w:rsidRDefault="00381CAF" w:rsidP="0081433B">
            <w:pPr>
              <w:rPr>
                <w:rFonts w:ascii="Segoe UI" w:hAnsi="Segoe UI" w:cs="Segoe UI"/>
                <w:szCs w:val="24"/>
              </w:rPr>
            </w:pPr>
          </w:p>
          <w:p w14:paraId="3B605D7E" w14:textId="77777777" w:rsidR="00381CAF" w:rsidRDefault="00381CAF" w:rsidP="0081433B">
            <w:pPr>
              <w:rPr>
                <w:rFonts w:ascii="Segoe UI" w:hAnsi="Segoe UI" w:cs="Segoe UI"/>
                <w:szCs w:val="24"/>
              </w:rPr>
            </w:pPr>
          </w:p>
          <w:p w14:paraId="523AE725" w14:textId="77777777" w:rsidR="00381CAF" w:rsidRDefault="00381CAF" w:rsidP="0081433B">
            <w:pPr>
              <w:rPr>
                <w:rFonts w:ascii="Segoe UI" w:hAnsi="Segoe UI" w:cs="Segoe UI"/>
                <w:szCs w:val="24"/>
              </w:rPr>
            </w:pPr>
          </w:p>
          <w:p w14:paraId="13B0D342" w14:textId="65B4FBD9" w:rsidR="00381CAF" w:rsidRDefault="00845083" w:rsidP="0081433B">
            <w:pPr>
              <w:rPr>
                <w:rFonts w:ascii="Segoe UI" w:hAnsi="Segoe UI" w:cs="Segoe UI"/>
                <w:szCs w:val="24"/>
              </w:rPr>
            </w:pPr>
            <w:r>
              <w:rPr>
                <w:rFonts w:ascii="Segoe UI" w:hAnsi="Segoe UI" w:cs="Segoe UI"/>
                <w:szCs w:val="24"/>
              </w:rPr>
              <w:t>b</w:t>
            </w:r>
          </w:p>
          <w:p w14:paraId="3EAC9388" w14:textId="77777777" w:rsidR="00381CAF" w:rsidRDefault="00381CAF" w:rsidP="0081433B">
            <w:pPr>
              <w:rPr>
                <w:rFonts w:ascii="Segoe UI" w:hAnsi="Segoe UI" w:cs="Segoe UI"/>
                <w:szCs w:val="24"/>
              </w:rPr>
            </w:pPr>
          </w:p>
          <w:p w14:paraId="310ADB5A" w14:textId="77777777" w:rsidR="00381CAF" w:rsidRDefault="00381CAF" w:rsidP="0081433B">
            <w:pPr>
              <w:rPr>
                <w:rFonts w:ascii="Segoe UI" w:hAnsi="Segoe UI" w:cs="Segoe UI"/>
                <w:szCs w:val="24"/>
              </w:rPr>
            </w:pPr>
          </w:p>
          <w:p w14:paraId="42617BD8" w14:textId="77777777" w:rsidR="00381CAF" w:rsidRDefault="00381CAF" w:rsidP="0081433B">
            <w:pPr>
              <w:rPr>
                <w:rFonts w:ascii="Segoe UI" w:hAnsi="Segoe UI" w:cs="Segoe UI"/>
                <w:szCs w:val="24"/>
              </w:rPr>
            </w:pPr>
          </w:p>
          <w:p w14:paraId="0C5111D3" w14:textId="77777777" w:rsidR="00381CAF" w:rsidRDefault="00381CAF" w:rsidP="0081433B">
            <w:pPr>
              <w:rPr>
                <w:rFonts w:ascii="Segoe UI" w:hAnsi="Segoe UI" w:cs="Segoe UI"/>
                <w:szCs w:val="24"/>
              </w:rPr>
            </w:pPr>
          </w:p>
          <w:p w14:paraId="40D03A94" w14:textId="7B236294" w:rsidR="00381CAF" w:rsidRDefault="00381CAF" w:rsidP="0081433B">
            <w:pPr>
              <w:rPr>
                <w:rFonts w:ascii="Segoe UI" w:hAnsi="Segoe UI" w:cs="Segoe UI"/>
                <w:szCs w:val="24"/>
              </w:rPr>
            </w:pPr>
          </w:p>
          <w:p w14:paraId="1789B8FC" w14:textId="77777777" w:rsidR="00961F43" w:rsidRDefault="00961F43" w:rsidP="0081433B">
            <w:pPr>
              <w:rPr>
                <w:rFonts w:ascii="Segoe UI" w:hAnsi="Segoe UI" w:cs="Segoe UI"/>
                <w:szCs w:val="24"/>
              </w:rPr>
            </w:pPr>
          </w:p>
          <w:p w14:paraId="773AA0CB" w14:textId="4F39032F" w:rsidR="00845083" w:rsidRDefault="00845083" w:rsidP="0081433B">
            <w:pPr>
              <w:rPr>
                <w:rFonts w:ascii="Segoe UI" w:hAnsi="Segoe UI" w:cs="Segoe UI"/>
                <w:szCs w:val="24"/>
              </w:rPr>
            </w:pPr>
            <w:r>
              <w:rPr>
                <w:rFonts w:ascii="Segoe UI" w:hAnsi="Segoe UI" w:cs="Segoe UI"/>
                <w:szCs w:val="24"/>
              </w:rPr>
              <w:t>c</w:t>
            </w:r>
          </w:p>
          <w:p w14:paraId="593BF671" w14:textId="6C6A3B1E" w:rsidR="00845083" w:rsidRDefault="00845083" w:rsidP="0081433B">
            <w:pPr>
              <w:rPr>
                <w:rFonts w:ascii="Segoe UI" w:hAnsi="Segoe UI" w:cs="Segoe UI"/>
                <w:szCs w:val="24"/>
              </w:rPr>
            </w:pPr>
          </w:p>
          <w:p w14:paraId="426AE795" w14:textId="1A43185F" w:rsidR="00845083" w:rsidRDefault="00845083" w:rsidP="0081433B">
            <w:pPr>
              <w:rPr>
                <w:rFonts w:ascii="Segoe UI" w:hAnsi="Segoe UI" w:cs="Segoe UI"/>
                <w:szCs w:val="24"/>
              </w:rPr>
            </w:pPr>
          </w:p>
          <w:p w14:paraId="1B0AB4CE" w14:textId="04C6F079" w:rsidR="00845083" w:rsidRDefault="00845083" w:rsidP="0081433B">
            <w:pPr>
              <w:rPr>
                <w:rFonts w:ascii="Segoe UI" w:hAnsi="Segoe UI" w:cs="Segoe UI"/>
                <w:szCs w:val="24"/>
              </w:rPr>
            </w:pPr>
          </w:p>
          <w:p w14:paraId="5F03F6D2" w14:textId="3620BE37" w:rsidR="00845083" w:rsidRDefault="00845083" w:rsidP="0081433B">
            <w:pPr>
              <w:rPr>
                <w:rFonts w:ascii="Segoe UI" w:hAnsi="Segoe UI" w:cs="Segoe UI"/>
                <w:szCs w:val="24"/>
              </w:rPr>
            </w:pPr>
          </w:p>
          <w:p w14:paraId="212E1B59" w14:textId="00DBF73C" w:rsidR="00845083" w:rsidRDefault="00845083" w:rsidP="0081433B">
            <w:pPr>
              <w:rPr>
                <w:rFonts w:ascii="Segoe UI" w:hAnsi="Segoe UI" w:cs="Segoe UI"/>
                <w:szCs w:val="24"/>
              </w:rPr>
            </w:pPr>
          </w:p>
          <w:p w14:paraId="11A85A5E" w14:textId="029F8A04" w:rsidR="00845083" w:rsidRDefault="00845083" w:rsidP="0081433B">
            <w:pPr>
              <w:rPr>
                <w:rFonts w:ascii="Segoe UI" w:hAnsi="Segoe UI" w:cs="Segoe UI"/>
                <w:szCs w:val="24"/>
              </w:rPr>
            </w:pPr>
          </w:p>
          <w:p w14:paraId="6FF6A169" w14:textId="4486E5B6" w:rsidR="00381CAF" w:rsidRPr="00601F2F" w:rsidRDefault="00845083" w:rsidP="002B51DB">
            <w:pPr>
              <w:rPr>
                <w:rFonts w:ascii="Segoe UI" w:hAnsi="Segoe UI" w:cs="Segoe UI"/>
                <w:szCs w:val="24"/>
              </w:rPr>
            </w:pPr>
            <w:r>
              <w:rPr>
                <w:rFonts w:ascii="Segoe UI" w:hAnsi="Segoe UI" w:cs="Segoe UI"/>
                <w:szCs w:val="24"/>
              </w:rPr>
              <w:t>d</w:t>
            </w:r>
          </w:p>
        </w:tc>
        <w:tc>
          <w:tcPr>
            <w:tcW w:w="7938" w:type="dxa"/>
            <w:tcMar>
              <w:top w:w="144" w:type="dxa"/>
              <w:left w:w="115" w:type="dxa"/>
              <w:bottom w:w="144" w:type="dxa"/>
              <w:right w:w="115" w:type="dxa"/>
            </w:tcMar>
          </w:tcPr>
          <w:p w14:paraId="58A46881" w14:textId="0B409ADF" w:rsidR="008F38EB" w:rsidRDefault="008F38EB" w:rsidP="00DE305E">
            <w:pPr>
              <w:jc w:val="both"/>
              <w:rPr>
                <w:rFonts w:ascii="Segoe UI" w:hAnsi="Segoe UI" w:cs="Segoe UI"/>
                <w:b/>
                <w:bCs/>
                <w:szCs w:val="24"/>
              </w:rPr>
            </w:pPr>
            <w:r w:rsidRPr="00601F2F">
              <w:rPr>
                <w:rFonts w:ascii="Segoe UI" w:hAnsi="Segoe UI" w:cs="Segoe UI"/>
                <w:b/>
                <w:bCs/>
                <w:szCs w:val="24"/>
              </w:rPr>
              <w:lastRenderedPageBreak/>
              <w:t>Review of current financial performance:</w:t>
            </w:r>
          </w:p>
          <w:p w14:paraId="22540EAC" w14:textId="08AAF853" w:rsidR="00A341BC" w:rsidRPr="00601F2F" w:rsidRDefault="002922D3" w:rsidP="00DE305E">
            <w:pPr>
              <w:jc w:val="both"/>
              <w:rPr>
                <w:rFonts w:ascii="Segoe UI" w:hAnsi="Segoe UI" w:cs="Segoe UI"/>
                <w:b/>
                <w:bCs/>
                <w:szCs w:val="24"/>
              </w:rPr>
            </w:pPr>
            <w:r>
              <w:rPr>
                <w:rFonts w:ascii="Segoe UI" w:hAnsi="Segoe UI" w:cs="Segoe UI"/>
                <w:b/>
                <w:bCs/>
                <w:szCs w:val="24"/>
              </w:rPr>
              <w:t>3a) Su</w:t>
            </w:r>
            <w:r w:rsidR="009661E0">
              <w:rPr>
                <w:rFonts w:ascii="Segoe UI" w:hAnsi="Segoe UI" w:cs="Segoe UI"/>
                <w:b/>
                <w:bCs/>
                <w:szCs w:val="24"/>
              </w:rPr>
              <w:t xml:space="preserve">mmary of YTD financial position – to include financial ICS update </w:t>
            </w:r>
          </w:p>
          <w:p w14:paraId="7AAD8905" w14:textId="77777777" w:rsidR="006C126A" w:rsidRDefault="006C126A" w:rsidP="00D07115">
            <w:pPr>
              <w:spacing w:after="160"/>
              <w:jc w:val="both"/>
              <w:rPr>
                <w:rFonts w:ascii="Segoe UI" w:hAnsi="Segoe UI" w:cs="Segoe UI"/>
                <w:szCs w:val="24"/>
              </w:rPr>
            </w:pPr>
          </w:p>
          <w:p w14:paraId="7F3A9423" w14:textId="41CF8045" w:rsidR="00D07115" w:rsidRPr="00D07115" w:rsidRDefault="00CE670D" w:rsidP="00D07115">
            <w:pPr>
              <w:spacing w:after="160"/>
              <w:jc w:val="both"/>
              <w:rPr>
                <w:rFonts w:ascii="Segoe UI" w:hAnsi="Segoe UI" w:cs="Segoe UI"/>
                <w:szCs w:val="24"/>
              </w:rPr>
            </w:pPr>
            <w:r w:rsidRPr="00601F2F">
              <w:rPr>
                <w:rFonts w:ascii="Segoe UI" w:hAnsi="Segoe UI" w:cs="Segoe UI"/>
                <w:szCs w:val="24"/>
              </w:rPr>
              <w:t>The Chair</w:t>
            </w:r>
            <w:r w:rsidR="00B64B21" w:rsidRPr="00601F2F">
              <w:rPr>
                <w:rFonts w:ascii="Segoe UI" w:hAnsi="Segoe UI" w:cs="Segoe UI"/>
                <w:szCs w:val="24"/>
              </w:rPr>
              <w:t xml:space="preserve"> </w:t>
            </w:r>
            <w:r w:rsidR="00D07115">
              <w:rPr>
                <w:rFonts w:ascii="Segoe UI" w:hAnsi="Segoe UI" w:cs="Segoe UI"/>
                <w:szCs w:val="24"/>
              </w:rPr>
              <w:t xml:space="preserve">introduced paper </w:t>
            </w:r>
            <w:r w:rsidR="00D07115" w:rsidRPr="00D07115">
              <w:rPr>
                <w:rFonts w:ascii="Segoe UI" w:hAnsi="Segoe UI" w:cs="Segoe UI"/>
                <w:szCs w:val="24"/>
              </w:rPr>
              <w:t>RR/App 20/2021</w:t>
            </w:r>
            <w:r w:rsidR="00D07115">
              <w:rPr>
                <w:rFonts w:ascii="Segoe UI" w:hAnsi="Segoe UI" w:cs="Segoe UI"/>
                <w:szCs w:val="24"/>
              </w:rPr>
              <w:t xml:space="preserve"> </w:t>
            </w:r>
            <w:r w:rsidR="004B29ED">
              <w:rPr>
                <w:rFonts w:ascii="Segoe UI" w:hAnsi="Segoe UI" w:cs="Segoe UI"/>
                <w:szCs w:val="24"/>
              </w:rPr>
              <w:t xml:space="preserve">Finance Report FY22 M1 </w:t>
            </w:r>
            <w:r w:rsidR="00D07115" w:rsidRPr="00D07115">
              <w:rPr>
                <w:rFonts w:ascii="Segoe UI" w:hAnsi="Segoe UI" w:cs="Segoe UI"/>
                <w:szCs w:val="24"/>
              </w:rPr>
              <w:t xml:space="preserve">and </w:t>
            </w:r>
            <w:r w:rsidR="00C95F3F">
              <w:rPr>
                <w:rFonts w:ascii="Segoe UI" w:hAnsi="Segoe UI" w:cs="Segoe UI"/>
                <w:szCs w:val="24"/>
              </w:rPr>
              <w:t xml:space="preserve">reminded </w:t>
            </w:r>
            <w:r w:rsidR="006E18FF">
              <w:rPr>
                <w:rFonts w:ascii="Segoe UI" w:hAnsi="Segoe UI" w:cs="Segoe UI"/>
                <w:szCs w:val="24"/>
              </w:rPr>
              <w:t xml:space="preserve">that </w:t>
            </w:r>
            <w:r w:rsidR="00323764">
              <w:rPr>
                <w:rFonts w:ascii="Segoe UI" w:hAnsi="Segoe UI" w:cs="Segoe UI"/>
                <w:szCs w:val="24"/>
              </w:rPr>
              <w:t xml:space="preserve">monthly </w:t>
            </w:r>
            <w:r w:rsidR="00D07115">
              <w:rPr>
                <w:rFonts w:ascii="Segoe UI" w:hAnsi="Segoe UI" w:cs="Segoe UI"/>
                <w:szCs w:val="24"/>
              </w:rPr>
              <w:t>Finance report</w:t>
            </w:r>
            <w:r w:rsidR="00EF08EB">
              <w:rPr>
                <w:rFonts w:ascii="Segoe UI" w:hAnsi="Segoe UI" w:cs="Segoe UI"/>
                <w:szCs w:val="24"/>
              </w:rPr>
              <w:t xml:space="preserve">s </w:t>
            </w:r>
            <w:r w:rsidR="00D07115">
              <w:rPr>
                <w:rFonts w:ascii="Segoe UI" w:hAnsi="Segoe UI" w:cs="Segoe UI"/>
                <w:szCs w:val="24"/>
              </w:rPr>
              <w:t>to be included</w:t>
            </w:r>
            <w:r w:rsidR="00EF08EB">
              <w:rPr>
                <w:rFonts w:ascii="Segoe UI" w:hAnsi="Segoe UI" w:cs="Segoe UI"/>
                <w:szCs w:val="24"/>
              </w:rPr>
              <w:t xml:space="preserve"> in the Reading Room</w:t>
            </w:r>
            <w:r w:rsidR="0022119C">
              <w:rPr>
                <w:rFonts w:ascii="Segoe UI" w:hAnsi="Segoe UI" w:cs="Segoe UI"/>
                <w:szCs w:val="24"/>
              </w:rPr>
              <w:t xml:space="preserve"> for future </w:t>
            </w:r>
            <w:r w:rsidR="00C95F3F">
              <w:rPr>
                <w:rFonts w:ascii="Segoe UI" w:hAnsi="Segoe UI" w:cs="Segoe UI"/>
                <w:szCs w:val="24"/>
              </w:rPr>
              <w:t>meetings</w:t>
            </w:r>
            <w:r w:rsidR="006F0D06">
              <w:rPr>
                <w:rFonts w:ascii="Segoe UI" w:hAnsi="Segoe UI" w:cs="Segoe UI"/>
                <w:szCs w:val="24"/>
              </w:rPr>
              <w:t xml:space="preserve">, </w:t>
            </w:r>
            <w:r w:rsidR="0022119C" w:rsidRPr="00D07115">
              <w:rPr>
                <w:rFonts w:ascii="Segoe UI" w:hAnsi="Segoe UI" w:cs="Segoe UI"/>
                <w:szCs w:val="24"/>
              </w:rPr>
              <w:t>month 02</w:t>
            </w:r>
            <w:r w:rsidR="0022119C">
              <w:rPr>
                <w:rFonts w:ascii="Segoe UI" w:hAnsi="Segoe UI" w:cs="Segoe UI"/>
                <w:szCs w:val="24"/>
              </w:rPr>
              <w:t xml:space="preserve"> </w:t>
            </w:r>
            <w:r w:rsidR="00224EDE">
              <w:rPr>
                <w:rFonts w:ascii="Segoe UI" w:hAnsi="Segoe UI" w:cs="Segoe UI"/>
                <w:szCs w:val="24"/>
              </w:rPr>
              <w:t xml:space="preserve">report </w:t>
            </w:r>
            <w:r w:rsidR="00C95F3F">
              <w:rPr>
                <w:rFonts w:ascii="Segoe UI" w:hAnsi="Segoe UI" w:cs="Segoe UI"/>
                <w:szCs w:val="24"/>
              </w:rPr>
              <w:t>on this occasion</w:t>
            </w:r>
            <w:r w:rsidR="0022119C">
              <w:rPr>
                <w:rFonts w:ascii="Segoe UI" w:hAnsi="Segoe UI" w:cs="Segoe UI"/>
                <w:szCs w:val="24"/>
              </w:rPr>
              <w:t xml:space="preserve">. </w:t>
            </w:r>
            <w:r w:rsidR="00EF08EB">
              <w:rPr>
                <w:rFonts w:ascii="Segoe UI" w:hAnsi="Segoe UI" w:cs="Segoe UI"/>
                <w:szCs w:val="24"/>
              </w:rPr>
              <w:t xml:space="preserve"> </w:t>
            </w:r>
            <w:r w:rsidR="00D07115">
              <w:rPr>
                <w:rFonts w:ascii="Segoe UI" w:hAnsi="Segoe UI" w:cs="Segoe UI"/>
                <w:szCs w:val="24"/>
              </w:rPr>
              <w:t xml:space="preserve"> </w:t>
            </w:r>
            <w:r w:rsidR="00D07115" w:rsidRPr="00D07115">
              <w:rPr>
                <w:rFonts w:ascii="Segoe UI" w:hAnsi="Segoe UI" w:cs="Segoe UI"/>
                <w:szCs w:val="24"/>
              </w:rPr>
              <w:t xml:space="preserve"> </w:t>
            </w:r>
          </w:p>
          <w:p w14:paraId="0551FDAD" w14:textId="77777777" w:rsidR="00D07115" w:rsidRPr="00D07115" w:rsidRDefault="00D07115" w:rsidP="00D07115">
            <w:pPr>
              <w:spacing w:after="160"/>
              <w:jc w:val="both"/>
              <w:rPr>
                <w:rFonts w:ascii="Segoe UI" w:hAnsi="Segoe UI" w:cs="Segoe UI"/>
                <w:i/>
                <w:iCs/>
                <w:szCs w:val="24"/>
              </w:rPr>
            </w:pPr>
            <w:r w:rsidRPr="00D07115">
              <w:rPr>
                <w:rFonts w:ascii="Segoe UI" w:hAnsi="Segoe UI" w:cs="Segoe UI"/>
                <w:i/>
                <w:iCs/>
                <w:szCs w:val="24"/>
              </w:rPr>
              <w:t xml:space="preserve">Hannah Wright joined the  meeting. </w:t>
            </w:r>
          </w:p>
          <w:p w14:paraId="6519D22E" w14:textId="05C8631F" w:rsidR="00577F4E" w:rsidRDefault="00F82FC3" w:rsidP="00577F4E">
            <w:pPr>
              <w:spacing w:after="160"/>
              <w:jc w:val="both"/>
              <w:rPr>
                <w:rFonts w:ascii="Segoe UI" w:hAnsi="Segoe UI" w:cs="Segoe UI"/>
                <w:szCs w:val="24"/>
              </w:rPr>
            </w:pPr>
            <w:r>
              <w:rPr>
                <w:rFonts w:ascii="Segoe UI" w:hAnsi="Segoe UI" w:cs="Segoe UI"/>
                <w:szCs w:val="24"/>
              </w:rPr>
              <w:t>At month 02, t</w:t>
            </w:r>
            <w:r w:rsidR="00B46F52">
              <w:rPr>
                <w:rFonts w:ascii="Segoe UI" w:hAnsi="Segoe UI" w:cs="Segoe UI"/>
                <w:szCs w:val="24"/>
              </w:rPr>
              <w:t xml:space="preserve">he Committee noted </w:t>
            </w:r>
            <w:r>
              <w:rPr>
                <w:rFonts w:ascii="Segoe UI" w:hAnsi="Segoe UI" w:cs="Segoe UI"/>
                <w:szCs w:val="24"/>
              </w:rPr>
              <w:t>£</w:t>
            </w:r>
            <w:r w:rsidRPr="007144F1">
              <w:rPr>
                <w:rFonts w:ascii="Segoe UI" w:hAnsi="Segoe UI" w:cs="Segoe UI"/>
                <w:szCs w:val="24"/>
              </w:rPr>
              <w:t>1</w:t>
            </w:r>
            <w:r>
              <w:rPr>
                <w:rFonts w:ascii="Segoe UI" w:hAnsi="Segoe UI" w:cs="Segoe UI"/>
                <w:szCs w:val="24"/>
              </w:rPr>
              <w:t>.</w:t>
            </w:r>
            <w:r w:rsidRPr="007144F1">
              <w:rPr>
                <w:rFonts w:ascii="Segoe UI" w:hAnsi="Segoe UI" w:cs="Segoe UI"/>
                <w:szCs w:val="24"/>
              </w:rPr>
              <w:t>5 m</w:t>
            </w:r>
            <w:r>
              <w:rPr>
                <w:rFonts w:ascii="Segoe UI" w:hAnsi="Segoe UI" w:cs="Segoe UI"/>
                <w:szCs w:val="24"/>
              </w:rPr>
              <w:t xml:space="preserve">illion </w:t>
            </w:r>
            <w:r w:rsidRPr="007144F1">
              <w:rPr>
                <w:rFonts w:ascii="Segoe UI" w:hAnsi="Segoe UI" w:cs="Segoe UI"/>
                <w:szCs w:val="24"/>
              </w:rPr>
              <w:t>adverse</w:t>
            </w:r>
            <w:r>
              <w:rPr>
                <w:rFonts w:ascii="Segoe UI" w:hAnsi="Segoe UI" w:cs="Segoe UI"/>
                <w:szCs w:val="24"/>
              </w:rPr>
              <w:t xml:space="preserve"> </w:t>
            </w:r>
            <w:r w:rsidR="007144F1" w:rsidRPr="007144F1">
              <w:rPr>
                <w:rFonts w:ascii="Segoe UI" w:hAnsi="Segoe UI" w:cs="Segoe UI"/>
                <w:szCs w:val="24"/>
              </w:rPr>
              <w:t xml:space="preserve">position </w:t>
            </w:r>
            <w:r w:rsidR="00B46F52">
              <w:rPr>
                <w:rFonts w:ascii="Segoe UI" w:hAnsi="Segoe UI" w:cs="Segoe UI"/>
                <w:szCs w:val="24"/>
              </w:rPr>
              <w:t>was</w:t>
            </w:r>
            <w:r w:rsidR="007144F1" w:rsidRPr="007144F1">
              <w:rPr>
                <w:rFonts w:ascii="Segoe UI" w:hAnsi="Segoe UI" w:cs="Segoe UI"/>
                <w:szCs w:val="24"/>
              </w:rPr>
              <w:t xml:space="preserve"> driven by agency and bank spend particularly in Oxon</w:t>
            </w:r>
            <w:r w:rsidR="00577F4E">
              <w:rPr>
                <w:rFonts w:ascii="Segoe UI" w:hAnsi="Segoe UI" w:cs="Segoe UI"/>
                <w:szCs w:val="24"/>
              </w:rPr>
              <w:t>,</w:t>
            </w:r>
            <w:r w:rsidR="007144F1" w:rsidRPr="007144F1">
              <w:rPr>
                <w:rFonts w:ascii="Segoe UI" w:hAnsi="Segoe UI" w:cs="Segoe UI"/>
                <w:szCs w:val="24"/>
              </w:rPr>
              <w:t xml:space="preserve"> B</w:t>
            </w:r>
            <w:r w:rsidR="00577F4E">
              <w:rPr>
                <w:rFonts w:ascii="Segoe UI" w:hAnsi="Segoe UI" w:cs="Segoe UI"/>
                <w:szCs w:val="24"/>
              </w:rPr>
              <w:t xml:space="preserve">anes </w:t>
            </w:r>
            <w:r w:rsidR="007144F1" w:rsidRPr="007144F1">
              <w:rPr>
                <w:rFonts w:ascii="Segoe UI" w:hAnsi="Segoe UI" w:cs="Segoe UI"/>
                <w:szCs w:val="24"/>
              </w:rPr>
              <w:t>S</w:t>
            </w:r>
            <w:r w:rsidR="00577F4E">
              <w:rPr>
                <w:rFonts w:ascii="Segoe UI" w:hAnsi="Segoe UI" w:cs="Segoe UI"/>
                <w:szCs w:val="24"/>
              </w:rPr>
              <w:t xml:space="preserve">windon &amp; </w:t>
            </w:r>
            <w:r w:rsidR="007144F1" w:rsidRPr="007144F1">
              <w:rPr>
                <w:rFonts w:ascii="Segoe UI" w:hAnsi="Segoe UI" w:cs="Segoe UI"/>
                <w:szCs w:val="24"/>
              </w:rPr>
              <w:t>W</w:t>
            </w:r>
            <w:r w:rsidR="00577F4E">
              <w:rPr>
                <w:rFonts w:ascii="Segoe UI" w:hAnsi="Segoe UI" w:cs="Segoe UI"/>
                <w:szCs w:val="24"/>
              </w:rPr>
              <w:t>iltshire (</w:t>
            </w:r>
            <w:r w:rsidR="00577F4E" w:rsidRPr="003A2F54">
              <w:rPr>
                <w:rFonts w:ascii="Segoe UI" w:hAnsi="Segoe UI" w:cs="Segoe UI"/>
                <w:b/>
                <w:bCs/>
                <w:szCs w:val="24"/>
              </w:rPr>
              <w:t>BSW</w:t>
            </w:r>
            <w:r w:rsidR="00577F4E">
              <w:rPr>
                <w:rFonts w:ascii="Segoe UI" w:hAnsi="Segoe UI" w:cs="Segoe UI"/>
                <w:szCs w:val="24"/>
              </w:rPr>
              <w:t>)</w:t>
            </w:r>
            <w:r w:rsidR="007144F1" w:rsidRPr="007144F1">
              <w:rPr>
                <w:rFonts w:ascii="Segoe UI" w:hAnsi="Segoe UI" w:cs="Segoe UI"/>
                <w:szCs w:val="24"/>
              </w:rPr>
              <w:t xml:space="preserve"> M</w:t>
            </w:r>
            <w:r w:rsidR="00577F4E">
              <w:rPr>
                <w:rFonts w:ascii="Segoe UI" w:hAnsi="Segoe UI" w:cs="Segoe UI"/>
                <w:szCs w:val="24"/>
              </w:rPr>
              <w:t xml:space="preserve">ental </w:t>
            </w:r>
            <w:r w:rsidR="007144F1" w:rsidRPr="007144F1">
              <w:rPr>
                <w:rFonts w:ascii="Segoe UI" w:hAnsi="Segoe UI" w:cs="Segoe UI"/>
                <w:szCs w:val="24"/>
              </w:rPr>
              <w:t>H</w:t>
            </w:r>
            <w:r w:rsidR="00577F4E">
              <w:rPr>
                <w:rFonts w:ascii="Segoe UI" w:hAnsi="Segoe UI" w:cs="Segoe UI"/>
                <w:szCs w:val="24"/>
              </w:rPr>
              <w:t>ealth (</w:t>
            </w:r>
            <w:r w:rsidR="00577F4E" w:rsidRPr="003A2F54">
              <w:rPr>
                <w:rFonts w:ascii="Segoe UI" w:hAnsi="Segoe UI" w:cs="Segoe UI"/>
                <w:b/>
                <w:bCs/>
                <w:szCs w:val="24"/>
              </w:rPr>
              <w:t>MH</w:t>
            </w:r>
            <w:r w:rsidR="00577F4E">
              <w:rPr>
                <w:rFonts w:ascii="Segoe UI" w:hAnsi="Segoe UI" w:cs="Segoe UI"/>
                <w:szCs w:val="24"/>
              </w:rPr>
              <w:t>)</w:t>
            </w:r>
            <w:r w:rsidR="007144F1" w:rsidRPr="007144F1">
              <w:rPr>
                <w:rFonts w:ascii="Segoe UI" w:hAnsi="Segoe UI" w:cs="Segoe UI"/>
                <w:szCs w:val="24"/>
              </w:rPr>
              <w:t xml:space="preserve"> directorate</w:t>
            </w:r>
            <w:r>
              <w:rPr>
                <w:rFonts w:ascii="Segoe UI" w:hAnsi="Segoe UI" w:cs="Segoe UI"/>
                <w:szCs w:val="24"/>
              </w:rPr>
              <w:t xml:space="preserve">. </w:t>
            </w:r>
            <w:r w:rsidR="00AE6282" w:rsidRPr="00AE6282">
              <w:rPr>
                <w:rFonts w:ascii="Segoe UI" w:hAnsi="Segoe UI" w:cs="Segoe UI"/>
                <w:szCs w:val="24"/>
              </w:rPr>
              <w:t xml:space="preserve">This </w:t>
            </w:r>
            <w:r w:rsidR="00ED10AE">
              <w:rPr>
                <w:rFonts w:ascii="Segoe UI" w:hAnsi="Segoe UI" w:cs="Segoe UI"/>
                <w:szCs w:val="24"/>
              </w:rPr>
              <w:t>particular pressure covered</w:t>
            </w:r>
            <w:r w:rsidR="00AE6282" w:rsidRPr="00AE6282">
              <w:rPr>
                <w:rFonts w:ascii="Segoe UI" w:hAnsi="Segoe UI" w:cs="Segoe UI"/>
                <w:szCs w:val="24"/>
              </w:rPr>
              <w:t xml:space="preserve"> by </w:t>
            </w:r>
            <w:r w:rsidR="00ED10AE">
              <w:rPr>
                <w:rFonts w:ascii="Segoe UI" w:hAnsi="Segoe UI" w:cs="Segoe UI"/>
                <w:szCs w:val="24"/>
              </w:rPr>
              <w:t>£</w:t>
            </w:r>
            <w:r w:rsidR="00AE6282" w:rsidRPr="00AE6282">
              <w:rPr>
                <w:rFonts w:ascii="Segoe UI" w:hAnsi="Segoe UI" w:cs="Segoe UI"/>
                <w:szCs w:val="24"/>
              </w:rPr>
              <w:t>1</w:t>
            </w:r>
            <w:r w:rsidR="00ED10AE">
              <w:rPr>
                <w:rFonts w:ascii="Segoe UI" w:hAnsi="Segoe UI" w:cs="Segoe UI"/>
                <w:szCs w:val="24"/>
              </w:rPr>
              <w:t>.</w:t>
            </w:r>
            <w:r w:rsidR="00AE6282" w:rsidRPr="00AE6282">
              <w:rPr>
                <w:rFonts w:ascii="Segoe UI" w:hAnsi="Segoe UI" w:cs="Segoe UI"/>
                <w:szCs w:val="24"/>
              </w:rPr>
              <w:t>1 m</w:t>
            </w:r>
            <w:r w:rsidR="00ED10AE">
              <w:rPr>
                <w:rFonts w:ascii="Segoe UI" w:hAnsi="Segoe UI" w:cs="Segoe UI"/>
                <w:szCs w:val="24"/>
              </w:rPr>
              <w:t>illion</w:t>
            </w:r>
            <w:r w:rsidR="00AE6282" w:rsidRPr="00AE6282">
              <w:rPr>
                <w:rFonts w:ascii="Segoe UI" w:hAnsi="Segoe UI" w:cs="Segoe UI"/>
                <w:szCs w:val="24"/>
              </w:rPr>
              <w:t xml:space="preserve"> underspend against the allocation for Covid</w:t>
            </w:r>
            <w:r w:rsidR="00577F4E">
              <w:rPr>
                <w:rFonts w:ascii="Segoe UI" w:hAnsi="Segoe UI" w:cs="Segoe UI"/>
                <w:szCs w:val="24"/>
              </w:rPr>
              <w:t>-</w:t>
            </w:r>
            <w:r w:rsidR="00AE6282" w:rsidRPr="00AE6282">
              <w:rPr>
                <w:rFonts w:ascii="Segoe UI" w:hAnsi="Segoe UI" w:cs="Segoe UI"/>
                <w:szCs w:val="24"/>
              </w:rPr>
              <w:t>19 costs</w:t>
            </w:r>
            <w:r w:rsidR="00577F4E">
              <w:rPr>
                <w:rFonts w:ascii="Segoe UI" w:hAnsi="Segoe UI" w:cs="Segoe UI"/>
                <w:szCs w:val="24"/>
              </w:rPr>
              <w:t>. T</w:t>
            </w:r>
            <w:r w:rsidR="009E6DAC">
              <w:rPr>
                <w:rFonts w:ascii="Segoe UI" w:hAnsi="Segoe UI" w:cs="Segoe UI"/>
                <w:szCs w:val="24"/>
              </w:rPr>
              <w:t xml:space="preserve">he Chair </w:t>
            </w:r>
            <w:r w:rsidR="00577F4E">
              <w:rPr>
                <w:rFonts w:ascii="Segoe UI" w:hAnsi="Segoe UI" w:cs="Segoe UI"/>
                <w:szCs w:val="24"/>
              </w:rPr>
              <w:t>queried</w:t>
            </w:r>
            <w:r w:rsidR="009E6DAC">
              <w:rPr>
                <w:rFonts w:ascii="Segoe UI" w:hAnsi="Segoe UI" w:cs="Segoe UI"/>
                <w:szCs w:val="24"/>
              </w:rPr>
              <w:t xml:space="preserve"> if </w:t>
            </w:r>
            <w:r w:rsidR="00577F4E">
              <w:rPr>
                <w:rFonts w:ascii="Segoe UI" w:hAnsi="Segoe UI" w:cs="Segoe UI"/>
                <w:szCs w:val="24"/>
              </w:rPr>
              <w:t xml:space="preserve">there was </w:t>
            </w:r>
            <w:r w:rsidR="009E6DAC">
              <w:rPr>
                <w:rFonts w:ascii="Segoe UI" w:hAnsi="Segoe UI" w:cs="Segoe UI"/>
                <w:szCs w:val="24"/>
              </w:rPr>
              <w:t>a risk of reclaim</w:t>
            </w:r>
            <w:r w:rsidR="00F77217">
              <w:rPr>
                <w:rFonts w:ascii="Segoe UI" w:hAnsi="Segoe UI" w:cs="Segoe UI"/>
                <w:szCs w:val="24"/>
              </w:rPr>
              <w:t xml:space="preserve">s or </w:t>
            </w:r>
            <w:r w:rsidR="00B658D4">
              <w:rPr>
                <w:rFonts w:ascii="Segoe UI" w:hAnsi="Segoe UI" w:cs="Segoe UI"/>
                <w:szCs w:val="24"/>
              </w:rPr>
              <w:t xml:space="preserve">adjustments </w:t>
            </w:r>
            <w:r w:rsidR="00D408F2">
              <w:rPr>
                <w:rFonts w:ascii="Segoe UI" w:hAnsi="Segoe UI" w:cs="Segoe UI"/>
                <w:szCs w:val="24"/>
              </w:rPr>
              <w:t>cover from</w:t>
            </w:r>
            <w:r w:rsidR="00B658D4">
              <w:rPr>
                <w:rFonts w:ascii="Segoe UI" w:hAnsi="Segoe UI" w:cs="Segoe UI"/>
                <w:szCs w:val="24"/>
              </w:rPr>
              <w:t xml:space="preserve"> Covid funding</w:t>
            </w:r>
            <w:r w:rsidR="00577F4E">
              <w:rPr>
                <w:rFonts w:ascii="Segoe UI" w:hAnsi="Segoe UI" w:cs="Segoe UI"/>
                <w:szCs w:val="24"/>
              </w:rPr>
              <w:t>.</w:t>
            </w:r>
            <w:r w:rsidR="009E6DAC">
              <w:rPr>
                <w:rFonts w:ascii="Segoe UI" w:hAnsi="Segoe UI" w:cs="Segoe UI"/>
                <w:szCs w:val="24"/>
              </w:rPr>
              <w:t xml:space="preserve"> </w:t>
            </w:r>
            <w:r w:rsidR="00577F4E" w:rsidRPr="00D07115">
              <w:rPr>
                <w:rFonts w:ascii="Segoe UI" w:hAnsi="Segoe UI" w:cs="Segoe UI"/>
                <w:szCs w:val="24"/>
              </w:rPr>
              <w:t>The</w:t>
            </w:r>
            <w:r w:rsidR="00577F4E">
              <w:rPr>
                <w:rFonts w:ascii="Segoe UI" w:hAnsi="Segoe UI" w:cs="Segoe UI"/>
                <w:szCs w:val="24"/>
              </w:rPr>
              <w:t xml:space="preserve"> DoF reminded that the plan target set by the NHS England/Improvement  (</w:t>
            </w:r>
            <w:r w:rsidR="00577F4E" w:rsidRPr="00F82FC3">
              <w:rPr>
                <w:rFonts w:ascii="Segoe UI" w:hAnsi="Segoe UI" w:cs="Segoe UI"/>
                <w:b/>
                <w:bCs/>
                <w:szCs w:val="24"/>
              </w:rPr>
              <w:t>NHSE/I</w:t>
            </w:r>
            <w:r w:rsidR="00577F4E">
              <w:rPr>
                <w:rFonts w:ascii="Segoe UI" w:hAnsi="Segoe UI" w:cs="Segoe UI"/>
                <w:szCs w:val="24"/>
              </w:rPr>
              <w:t xml:space="preserve">) was £3 million </w:t>
            </w:r>
            <w:r w:rsidR="00577F4E" w:rsidRPr="00D07115">
              <w:rPr>
                <w:rFonts w:ascii="Segoe UI" w:hAnsi="Segoe UI" w:cs="Segoe UI"/>
                <w:szCs w:val="24"/>
              </w:rPr>
              <w:t>surplus</w:t>
            </w:r>
            <w:r w:rsidR="00577F4E">
              <w:rPr>
                <w:rFonts w:ascii="Segoe UI" w:hAnsi="Segoe UI" w:cs="Segoe UI"/>
                <w:szCs w:val="24"/>
              </w:rPr>
              <w:t xml:space="preserve"> for the first half year and</w:t>
            </w:r>
            <w:r w:rsidR="00577F4E" w:rsidRPr="00D07115">
              <w:rPr>
                <w:rFonts w:ascii="Segoe UI" w:hAnsi="Segoe UI" w:cs="Segoe UI"/>
                <w:szCs w:val="24"/>
              </w:rPr>
              <w:t xml:space="preserve"> </w:t>
            </w:r>
            <w:r w:rsidR="00577F4E">
              <w:rPr>
                <w:rFonts w:ascii="Segoe UI" w:hAnsi="Segoe UI" w:cs="Segoe UI"/>
                <w:szCs w:val="24"/>
              </w:rPr>
              <w:t xml:space="preserve">a </w:t>
            </w:r>
            <w:r w:rsidR="00577F4E" w:rsidRPr="00D07115">
              <w:rPr>
                <w:rFonts w:ascii="Segoe UI" w:hAnsi="Segoe UI" w:cs="Segoe UI"/>
                <w:szCs w:val="24"/>
              </w:rPr>
              <w:t xml:space="preserve">large proportion of the plan </w:t>
            </w:r>
            <w:r w:rsidR="00577F4E">
              <w:rPr>
                <w:rFonts w:ascii="Segoe UI" w:hAnsi="Segoe UI" w:cs="Segoe UI"/>
                <w:szCs w:val="24"/>
              </w:rPr>
              <w:t xml:space="preserve">was based around underspend of the Covid-19 allocation. </w:t>
            </w:r>
            <w:r w:rsidR="00577F4E" w:rsidRPr="00D07115">
              <w:rPr>
                <w:rFonts w:ascii="Segoe UI" w:hAnsi="Segoe UI" w:cs="Segoe UI"/>
                <w:szCs w:val="24"/>
              </w:rPr>
              <w:t xml:space="preserve"> </w:t>
            </w:r>
          </w:p>
          <w:p w14:paraId="427B7C10" w14:textId="2AA11631" w:rsidR="00ED10AE" w:rsidRDefault="00ED10AE" w:rsidP="00AE6282">
            <w:pPr>
              <w:spacing w:after="160"/>
              <w:jc w:val="both"/>
              <w:rPr>
                <w:rFonts w:ascii="Segoe UI" w:hAnsi="Segoe UI" w:cs="Segoe UI"/>
                <w:szCs w:val="24"/>
              </w:rPr>
            </w:pPr>
          </w:p>
          <w:p w14:paraId="2611F9DB" w14:textId="6CECE108" w:rsidR="00577F4E" w:rsidRPr="00D07115" w:rsidRDefault="00577F4E" w:rsidP="00577F4E">
            <w:pPr>
              <w:spacing w:after="160"/>
              <w:jc w:val="both"/>
              <w:rPr>
                <w:rFonts w:ascii="Segoe UI" w:hAnsi="Segoe UI" w:cs="Segoe UI"/>
                <w:i/>
                <w:iCs/>
                <w:szCs w:val="24"/>
              </w:rPr>
            </w:pPr>
            <w:r w:rsidRPr="00D07115">
              <w:rPr>
                <w:rFonts w:ascii="Segoe UI" w:hAnsi="Segoe UI" w:cs="Segoe UI"/>
                <w:i/>
                <w:iCs/>
                <w:szCs w:val="24"/>
              </w:rPr>
              <w:t xml:space="preserve">Hannah Smith joined the meeting.  </w:t>
            </w:r>
          </w:p>
          <w:p w14:paraId="6B22833F" w14:textId="77777777" w:rsidR="00577F4E" w:rsidRPr="00D07115" w:rsidRDefault="00577F4E" w:rsidP="00D07115">
            <w:pPr>
              <w:spacing w:after="160"/>
              <w:jc w:val="both"/>
              <w:rPr>
                <w:rFonts w:ascii="Segoe UI" w:hAnsi="Segoe UI" w:cs="Segoe UI"/>
                <w:szCs w:val="24"/>
              </w:rPr>
            </w:pPr>
          </w:p>
          <w:p w14:paraId="2EC5A73D" w14:textId="4C57BEBF" w:rsidR="004B29ED" w:rsidRDefault="00577F4E" w:rsidP="004B29ED">
            <w:pPr>
              <w:spacing w:after="160"/>
              <w:jc w:val="both"/>
              <w:rPr>
                <w:rFonts w:ascii="Segoe UI" w:hAnsi="Segoe UI" w:cs="Segoe UI"/>
                <w:szCs w:val="24"/>
              </w:rPr>
            </w:pPr>
            <w:r>
              <w:rPr>
                <w:rFonts w:ascii="Segoe UI" w:hAnsi="Segoe UI" w:cs="Segoe UI"/>
                <w:szCs w:val="24"/>
              </w:rPr>
              <w:t>The DoF</w:t>
            </w:r>
            <w:r w:rsidR="00D07115" w:rsidRPr="00D07115">
              <w:rPr>
                <w:rFonts w:ascii="Segoe UI" w:hAnsi="Segoe UI" w:cs="Segoe UI"/>
                <w:szCs w:val="24"/>
              </w:rPr>
              <w:t xml:space="preserve">  provided a further </w:t>
            </w:r>
            <w:r w:rsidR="00D917B7" w:rsidRPr="00D07115">
              <w:rPr>
                <w:rFonts w:ascii="Segoe UI" w:hAnsi="Segoe UI" w:cs="Segoe UI"/>
                <w:szCs w:val="24"/>
              </w:rPr>
              <w:t>comment</w:t>
            </w:r>
            <w:r w:rsidR="00D917B7">
              <w:rPr>
                <w:rFonts w:ascii="Segoe UI" w:hAnsi="Segoe UI" w:cs="Segoe UI"/>
                <w:szCs w:val="24"/>
              </w:rPr>
              <w:t>ary</w:t>
            </w:r>
            <w:r w:rsidR="00A340F8">
              <w:rPr>
                <w:rFonts w:ascii="Segoe UI" w:hAnsi="Segoe UI" w:cs="Segoe UI"/>
                <w:szCs w:val="24"/>
              </w:rPr>
              <w:t xml:space="preserve"> on the financial position </w:t>
            </w:r>
            <w:r w:rsidR="00D07115" w:rsidRPr="00D07115">
              <w:rPr>
                <w:rFonts w:ascii="Segoe UI" w:hAnsi="Segoe UI" w:cs="Segoe UI"/>
                <w:szCs w:val="24"/>
              </w:rPr>
              <w:t>and</w:t>
            </w:r>
            <w:r w:rsidR="00D917B7">
              <w:rPr>
                <w:rFonts w:ascii="Segoe UI" w:hAnsi="Segoe UI" w:cs="Segoe UI"/>
                <w:szCs w:val="24"/>
              </w:rPr>
              <w:t xml:space="preserve"> reported that the overall position </w:t>
            </w:r>
            <w:r w:rsidR="005A0B14">
              <w:rPr>
                <w:rFonts w:ascii="Segoe UI" w:hAnsi="Segoe UI" w:cs="Segoe UI"/>
                <w:szCs w:val="24"/>
              </w:rPr>
              <w:t>was</w:t>
            </w:r>
            <w:r w:rsidR="00D07115" w:rsidRPr="00D07115">
              <w:rPr>
                <w:rFonts w:ascii="Segoe UI" w:hAnsi="Segoe UI" w:cs="Segoe UI"/>
                <w:szCs w:val="24"/>
              </w:rPr>
              <w:t xml:space="preserve"> </w:t>
            </w:r>
            <w:r w:rsidR="005A0B14">
              <w:rPr>
                <w:rFonts w:ascii="Segoe UI" w:hAnsi="Segoe UI" w:cs="Segoe UI"/>
                <w:szCs w:val="24"/>
              </w:rPr>
              <w:t>complex</w:t>
            </w:r>
            <w:r w:rsidR="005A0B14" w:rsidRPr="00D07115">
              <w:rPr>
                <w:rFonts w:ascii="Segoe UI" w:hAnsi="Segoe UI" w:cs="Segoe UI"/>
                <w:szCs w:val="24"/>
              </w:rPr>
              <w:t xml:space="preserve"> </w:t>
            </w:r>
            <w:r w:rsidR="005A0B14">
              <w:rPr>
                <w:rFonts w:ascii="Segoe UI" w:hAnsi="Segoe UI" w:cs="Segoe UI"/>
                <w:szCs w:val="24"/>
              </w:rPr>
              <w:t>by Covid</w:t>
            </w:r>
            <w:r>
              <w:rPr>
                <w:rFonts w:ascii="Segoe UI" w:hAnsi="Segoe UI" w:cs="Segoe UI"/>
                <w:szCs w:val="24"/>
              </w:rPr>
              <w:t>-19</w:t>
            </w:r>
            <w:r w:rsidR="005A0B14">
              <w:rPr>
                <w:rFonts w:ascii="Segoe UI" w:hAnsi="Segoe UI" w:cs="Segoe UI"/>
                <w:szCs w:val="24"/>
              </w:rPr>
              <w:t xml:space="preserve"> funding </w:t>
            </w:r>
            <w:r>
              <w:rPr>
                <w:rFonts w:ascii="Segoe UI" w:hAnsi="Segoe UI" w:cs="Segoe UI"/>
                <w:szCs w:val="24"/>
              </w:rPr>
              <w:t xml:space="preserve">being </w:t>
            </w:r>
            <w:r w:rsidR="00D408F2">
              <w:rPr>
                <w:rFonts w:ascii="Segoe UI" w:hAnsi="Segoe UI" w:cs="Segoe UI"/>
                <w:szCs w:val="24"/>
              </w:rPr>
              <w:t xml:space="preserve">received </w:t>
            </w:r>
            <w:r w:rsidR="00E60785">
              <w:rPr>
                <w:rFonts w:ascii="Segoe UI" w:hAnsi="Segoe UI" w:cs="Segoe UI"/>
                <w:szCs w:val="24"/>
              </w:rPr>
              <w:t xml:space="preserve">in </w:t>
            </w:r>
            <w:r w:rsidR="00D07115" w:rsidRPr="00D07115">
              <w:rPr>
                <w:rFonts w:ascii="Segoe UI" w:hAnsi="Segoe UI" w:cs="Segoe UI"/>
                <w:szCs w:val="24"/>
              </w:rPr>
              <w:t>block payment</w:t>
            </w:r>
            <w:r>
              <w:rPr>
                <w:rFonts w:ascii="Segoe UI" w:hAnsi="Segoe UI" w:cs="Segoe UI"/>
                <w:szCs w:val="24"/>
              </w:rPr>
              <w:t>s</w:t>
            </w:r>
            <w:r w:rsidR="00D408F2">
              <w:rPr>
                <w:rFonts w:ascii="Segoe UI" w:hAnsi="Segoe UI" w:cs="Segoe UI"/>
                <w:szCs w:val="24"/>
              </w:rPr>
              <w:t>. This include</w:t>
            </w:r>
            <w:r>
              <w:rPr>
                <w:rFonts w:ascii="Segoe UI" w:hAnsi="Segoe UI" w:cs="Segoe UI"/>
                <w:szCs w:val="24"/>
              </w:rPr>
              <w:t>d</w:t>
            </w:r>
            <w:r w:rsidR="00D408F2">
              <w:rPr>
                <w:rFonts w:ascii="Segoe UI" w:hAnsi="Segoe UI" w:cs="Segoe UI"/>
                <w:szCs w:val="24"/>
              </w:rPr>
              <w:t xml:space="preserve"> a </w:t>
            </w:r>
            <w:r w:rsidR="003D6CAC">
              <w:rPr>
                <w:rFonts w:ascii="Segoe UI" w:hAnsi="Segoe UI" w:cs="Segoe UI"/>
                <w:szCs w:val="24"/>
              </w:rPr>
              <w:t>significant</w:t>
            </w:r>
            <w:r w:rsidR="00D07115" w:rsidRPr="00D07115">
              <w:rPr>
                <w:rFonts w:ascii="Segoe UI" w:hAnsi="Segoe UI" w:cs="Segoe UI"/>
                <w:szCs w:val="24"/>
              </w:rPr>
              <w:t xml:space="preserve"> amount of</w:t>
            </w:r>
            <w:r>
              <w:rPr>
                <w:rFonts w:ascii="Segoe UI" w:hAnsi="Segoe UI" w:cs="Segoe UI"/>
                <w:szCs w:val="24"/>
              </w:rPr>
              <w:t>:</w:t>
            </w:r>
            <w:r w:rsidR="00D07115" w:rsidRPr="00D07115">
              <w:rPr>
                <w:rFonts w:ascii="Segoe UI" w:hAnsi="Segoe UI" w:cs="Segoe UI"/>
                <w:szCs w:val="24"/>
              </w:rPr>
              <w:t xml:space="preserve"> </w:t>
            </w:r>
            <w:r w:rsidR="003D6CAC" w:rsidRPr="00D07115">
              <w:rPr>
                <w:rFonts w:ascii="Segoe UI" w:hAnsi="Segoe UI" w:cs="Segoe UI"/>
                <w:szCs w:val="24"/>
              </w:rPr>
              <w:t>deferred</w:t>
            </w:r>
            <w:r w:rsidR="00D07115" w:rsidRPr="00D07115">
              <w:rPr>
                <w:rFonts w:ascii="Segoe UI" w:hAnsi="Segoe UI" w:cs="Segoe UI"/>
                <w:szCs w:val="24"/>
              </w:rPr>
              <w:t xml:space="preserve"> income</w:t>
            </w:r>
            <w:r w:rsidR="0028300D">
              <w:rPr>
                <w:rFonts w:ascii="Segoe UI" w:hAnsi="Segoe UI" w:cs="Segoe UI"/>
                <w:szCs w:val="24"/>
              </w:rPr>
              <w:t xml:space="preserve"> and Mental Health </w:t>
            </w:r>
            <w:r w:rsidR="000F10EB">
              <w:rPr>
                <w:rFonts w:ascii="Segoe UI" w:hAnsi="Segoe UI" w:cs="Segoe UI"/>
                <w:szCs w:val="24"/>
              </w:rPr>
              <w:t>Investment Standards (</w:t>
            </w:r>
            <w:r w:rsidR="000F10EB" w:rsidRPr="00F82FC3">
              <w:rPr>
                <w:rFonts w:ascii="Segoe UI" w:hAnsi="Segoe UI" w:cs="Segoe UI"/>
                <w:b/>
                <w:bCs/>
                <w:szCs w:val="24"/>
              </w:rPr>
              <w:t>MHIS</w:t>
            </w:r>
            <w:r w:rsidR="000F10EB">
              <w:rPr>
                <w:rFonts w:ascii="Segoe UI" w:hAnsi="Segoe UI" w:cs="Segoe UI"/>
                <w:szCs w:val="24"/>
              </w:rPr>
              <w:t>)</w:t>
            </w:r>
            <w:r>
              <w:rPr>
                <w:rFonts w:ascii="Segoe UI" w:hAnsi="Segoe UI" w:cs="Segoe UI"/>
                <w:szCs w:val="24"/>
              </w:rPr>
              <w:t>;</w:t>
            </w:r>
            <w:r w:rsidR="00F82FC3">
              <w:rPr>
                <w:rFonts w:ascii="Segoe UI" w:hAnsi="Segoe UI" w:cs="Segoe UI"/>
                <w:szCs w:val="24"/>
              </w:rPr>
              <w:t xml:space="preserve"> </w:t>
            </w:r>
            <w:r w:rsidR="00CC01A7">
              <w:rPr>
                <w:rFonts w:ascii="Segoe UI" w:hAnsi="Segoe UI" w:cs="Segoe UI"/>
                <w:szCs w:val="24"/>
              </w:rPr>
              <w:t>the s</w:t>
            </w:r>
            <w:r w:rsidR="003D6CAC" w:rsidRPr="00D07115">
              <w:rPr>
                <w:rFonts w:ascii="Segoe UI" w:hAnsi="Segoe UI" w:cs="Segoe UI"/>
                <w:szCs w:val="24"/>
              </w:rPr>
              <w:t>trategic</w:t>
            </w:r>
            <w:r w:rsidR="003D6CAC">
              <w:rPr>
                <w:rFonts w:ascii="Segoe UI" w:hAnsi="Segoe UI" w:cs="Segoe UI"/>
                <w:szCs w:val="24"/>
              </w:rPr>
              <w:t xml:space="preserve"> </w:t>
            </w:r>
            <w:r w:rsidR="00CC01A7">
              <w:rPr>
                <w:rFonts w:ascii="Segoe UI" w:hAnsi="Segoe UI" w:cs="Segoe UI"/>
                <w:szCs w:val="24"/>
              </w:rPr>
              <w:t>development funds</w:t>
            </w:r>
            <w:r>
              <w:rPr>
                <w:rFonts w:ascii="Segoe UI" w:hAnsi="Segoe UI" w:cs="Segoe UI"/>
                <w:szCs w:val="24"/>
              </w:rPr>
              <w:t>;</w:t>
            </w:r>
            <w:r w:rsidR="00D0421C">
              <w:rPr>
                <w:rFonts w:ascii="Segoe UI" w:hAnsi="Segoe UI" w:cs="Segoe UI"/>
                <w:szCs w:val="24"/>
              </w:rPr>
              <w:t xml:space="preserve"> spending review money</w:t>
            </w:r>
            <w:r>
              <w:rPr>
                <w:rFonts w:ascii="Segoe UI" w:hAnsi="Segoe UI" w:cs="Segoe UI"/>
                <w:szCs w:val="24"/>
              </w:rPr>
              <w:t>;</w:t>
            </w:r>
            <w:r w:rsidR="00DD0CC9">
              <w:rPr>
                <w:rFonts w:ascii="Segoe UI" w:hAnsi="Segoe UI" w:cs="Segoe UI"/>
                <w:szCs w:val="24"/>
              </w:rPr>
              <w:t xml:space="preserve"> and</w:t>
            </w:r>
            <w:r w:rsidR="00D0421C">
              <w:rPr>
                <w:rFonts w:ascii="Segoe UI" w:hAnsi="Segoe UI" w:cs="Segoe UI"/>
                <w:szCs w:val="24"/>
              </w:rPr>
              <w:t xml:space="preserve"> </w:t>
            </w:r>
            <w:r w:rsidR="00DD0CC9" w:rsidRPr="00D07115">
              <w:rPr>
                <w:rFonts w:ascii="Segoe UI" w:hAnsi="Segoe UI" w:cs="Segoe UI"/>
                <w:szCs w:val="24"/>
              </w:rPr>
              <w:t>ageing well</w:t>
            </w:r>
            <w:r w:rsidR="00DD0CC9">
              <w:rPr>
                <w:rFonts w:ascii="Segoe UI" w:hAnsi="Segoe UI" w:cs="Segoe UI"/>
                <w:szCs w:val="24"/>
              </w:rPr>
              <w:t xml:space="preserve"> funds </w:t>
            </w:r>
            <w:r w:rsidR="00D0421C">
              <w:rPr>
                <w:rFonts w:ascii="Segoe UI" w:hAnsi="Segoe UI" w:cs="Segoe UI"/>
                <w:szCs w:val="24"/>
              </w:rPr>
              <w:t>in Community</w:t>
            </w:r>
            <w:r w:rsidR="00DD0CC9">
              <w:rPr>
                <w:rFonts w:ascii="Segoe UI" w:hAnsi="Segoe UI" w:cs="Segoe UI"/>
                <w:szCs w:val="24"/>
              </w:rPr>
              <w:t xml:space="preserve">. </w:t>
            </w:r>
            <w:r w:rsidR="00B11CE5">
              <w:rPr>
                <w:rFonts w:ascii="Segoe UI" w:hAnsi="Segoe UI" w:cs="Segoe UI"/>
                <w:szCs w:val="24"/>
              </w:rPr>
              <w:t>For</w:t>
            </w:r>
            <w:r w:rsidR="00BD27D7">
              <w:rPr>
                <w:rFonts w:ascii="Segoe UI" w:hAnsi="Segoe UI" w:cs="Segoe UI"/>
                <w:szCs w:val="24"/>
              </w:rPr>
              <w:t xml:space="preserve"> </w:t>
            </w:r>
            <w:r w:rsidR="00837627">
              <w:rPr>
                <w:rFonts w:ascii="Segoe UI" w:hAnsi="Segoe UI" w:cs="Segoe UI"/>
                <w:szCs w:val="24"/>
              </w:rPr>
              <w:t xml:space="preserve">development </w:t>
            </w:r>
            <w:r w:rsidR="00CD5CFB">
              <w:rPr>
                <w:rFonts w:ascii="Segoe UI" w:hAnsi="Segoe UI" w:cs="Segoe UI"/>
                <w:szCs w:val="24"/>
              </w:rPr>
              <w:t>funds</w:t>
            </w:r>
            <w:r w:rsidR="00B11CE5">
              <w:rPr>
                <w:rFonts w:ascii="Segoe UI" w:hAnsi="Segoe UI" w:cs="Segoe UI"/>
                <w:szCs w:val="24"/>
              </w:rPr>
              <w:t>, the</w:t>
            </w:r>
            <w:r w:rsidR="00CD5CFB">
              <w:rPr>
                <w:rFonts w:ascii="Segoe UI" w:hAnsi="Segoe UI" w:cs="Segoe UI"/>
                <w:szCs w:val="24"/>
              </w:rPr>
              <w:t xml:space="preserve"> </w:t>
            </w:r>
            <w:r w:rsidR="00BD27D7">
              <w:rPr>
                <w:rFonts w:ascii="Segoe UI" w:hAnsi="Segoe UI" w:cs="Segoe UI"/>
                <w:szCs w:val="24"/>
              </w:rPr>
              <w:t xml:space="preserve">Finance Team </w:t>
            </w:r>
            <w:r>
              <w:rPr>
                <w:rFonts w:ascii="Segoe UI" w:hAnsi="Segoe UI" w:cs="Segoe UI"/>
                <w:szCs w:val="24"/>
              </w:rPr>
              <w:t xml:space="preserve">were </w:t>
            </w:r>
            <w:r w:rsidR="00417DE5">
              <w:rPr>
                <w:rFonts w:ascii="Segoe UI" w:hAnsi="Segoe UI" w:cs="Segoe UI"/>
                <w:szCs w:val="24"/>
              </w:rPr>
              <w:t xml:space="preserve">currently </w:t>
            </w:r>
            <w:r w:rsidR="00787C27">
              <w:rPr>
                <w:rFonts w:ascii="Segoe UI" w:hAnsi="Segoe UI" w:cs="Segoe UI"/>
                <w:szCs w:val="24"/>
              </w:rPr>
              <w:t xml:space="preserve">working </w:t>
            </w:r>
            <w:r w:rsidR="00BD27D7">
              <w:rPr>
                <w:rFonts w:ascii="Segoe UI" w:hAnsi="Segoe UI" w:cs="Segoe UI"/>
                <w:szCs w:val="24"/>
              </w:rPr>
              <w:t xml:space="preserve">to </w:t>
            </w:r>
            <w:r w:rsidR="00CB1BF6">
              <w:rPr>
                <w:rFonts w:ascii="Segoe UI" w:hAnsi="Segoe UI" w:cs="Segoe UI"/>
                <w:szCs w:val="24"/>
              </w:rPr>
              <w:t xml:space="preserve">underpin </w:t>
            </w:r>
            <w:r w:rsidR="00417DE5">
              <w:rPr>
                <w:rFonts w:ascii="Segoe UI" w:hAnsi="Segoe UI" w:cs="Segoe UI"/>
                <w:szCs w:val="24"/>
              </w:rPr>
              <w:t>deferr</w:t>
            </w:r>
            <w:r w:rsidR="00E24E2E">
              <w:rPr>
                <w:rFonts w:ascii="Segoe UI" w:hAnsi="Segoe UI" w:cs="Segoe UI"/>
                <w:szCs w:val="24"/>
              </w:rPr>
              <w:t>ed</w:t>
            </w:r>
            <w:r w:rsidR="00417DE5">
              <w:rPr>
                <w:rFonts w:ascii="Segoe UI" w:hAnsi="Segoe UI" w:cs="Segoe UI"/>
                <w:szCs w:val="24"/>
              </w:rPr>
              <w:t xml:space="preserve"> </w:t>
            </w:r>
            <w:r w:rsidR="00787C27">
              <w:rPr>
                <w:rFonts w:ascii="Segoe UI" w:hAnsi="Segoe UI" w:cs="Segoe UI"/>
                <w:szCs w:val="24"/>
              </w:rPr>
              <w:t>i</w:t>
            </w:r>
            <w:r w:rsidR="00CD5CFB">
              <w:rPr>
                <w:rFonts w:ascii="Segoe UI" w:hAnsi="Segoe UI" w:cs="Segoe UI"/>
                <w:szCs w:val="24"/>
              </w:rPr>
              <w:t>n</w:t>
            </w:r>
            <w:r w:rsidR="00787C27">
              <w:rPr>
                <w:rFonts w:ascii="Segoe UI" w:hAnsi="Segoe UI" w:cs="Segoe UI"/>
                <w:szCs w:val="24"/>
              </w:rPr>
              <w:t xml:space="preserve">come </w:t>
            </w:r>
            <w:r w:rsidR="00E15921">
              <w:rPr>
                <w:rFonts w:ascii="Segoe UI" w:hAnsi="Segoe UI" w:cs="Segoe UI"/>
                <w:szCs w:val="24"/>
              </w:rPr>
              <w:t xml:space="preserve">by </w:t>
            </w:r>
            <w:r w:rsidR="00BD27D7">
              <w:rPr>
                <w:rFonts w:ascii="Segoe UI" w:hAnsi="Segoe UI" w:cs="Segoe UI"/>
                <w:szCs w:val="24"/>
              </w:rPr>
              <w:t>match</w:t>
            </w:r>
            <w:r w:rsidR="00CD5CFB">
              <w:rPr>
                <w:rFonts w:ascii="Segoe UI" w:hAnsi="Segoe UI" w:cs="Segoe UI"/>
                <w:szCs w:val="24"/>
              </w:rPr>
              <w:t xml:space="preserve">ing </w:t>
            </w:r>
            <w:r w:rsidR="001B66C8">
              <w:rPr>
                <w:rFonts w:ascii="Segoe UI" w:hAnsi="Segoe UI" w:cs="Segoe UI"/>
                <w:szCs w:val="24"/>
              </w:rPr>
              <w:t xml:space="preserve">accurately </w:t>
            </w:r>
            <w:r w:rsidR="00CD5CFB">
              <w:rPr>
                <w:rFonts w:ascii="Segoe UI" w:hAnsi="Segoe UI" w:cs="Segoe UI"/>
                <w:szCs w:val="24"/>
              </w:rPr>
              <w:t xml:space="preserve">with the </w:t>
            </w:r>
            <w:r w:rsidR="00417DE5">
              <w:rPr>
                <w:rFonts w:ascii="Segoe UI" w:hAnsi="Segoe UI" w:cs="Segoe UI"/>
                <w:szCs w:val="24"/>
              </w:rPr>
              <w:t>spend</w:t>
            </w:r>
            <w:r w:rsidR="00F82FC3">
              <w:rPr>
                <w:rFonts w:ascii="Segoe UI" w:hAnsi="Segoe UI" w:cs="Segoe UI"/>
                <w:szCs w:val="24"/>
              </w:rPr>
              <w:t>. The Committee noted that this</w:t>
            </w:r>
            <w:r w:rsidR="009B644F">
              <w:rPr>
                <w:rFonts w:ascii="Segoe UI" w:hAnsi="Segoe UI" w:cs="Segoe UI"/>
                <w:szCs w:val="24"/>
              </w:rPr>
              <w:t xml:space="preserve"> </w:t>
            </w:r>
            <w:r w:rsidR="004B29ED">
              <w:rPr>
                <w:rFonts w:ascii="Segoe UI" w:hAnsi="Segoe UI" w:cs="Segoe UI"/>
                <w:szCs w:val="24"/>
              </w:rPr>
              <w:t>would</w:t>
            </w:r>
            <w:r w:rsidR="009B644F">
              <w:rPr>
                <w:rFonts w:ascii="Segoe UI" w:hAnsi="Segoe UI" w:cs="Segoe UI"/>
                <w:szCs w:val="24"/>
              </w:rPr>
              <w:t xml:space="preserve"> introduce </w:t>
            </w:r>
            <w:r w:rsidR="00390A19">
              <w:rPr>
                <w:rFonts w:ascii="Segoe UI" w:hAnsi="Segoe UI" w:cs="Segoe UI"/>
                <w:szCs w:val="24"/>
              </w:rPr>
              <w:t>risks to the accuracy of the reporting</w:t>
            </w:r>
            <w:r w:rsidR="009501CA">
              <w:rPr>
                <w:rFonts w:ascii="Segoe UI" w:hAnsi="Segoe UI" w:cs="Segoe UI"/>
                <w:szCs w:val="24"/>
              </w:rPr>
              <w:t xml:space="preserve">. </w:t>
            </w:r>
            <w:r w:rsidR="006F0D06">
              <w:rPr>
                <w:rFonts w:ascii="Segoe UI" w:hAnsi="Segoe UI" w:cs="Segoe UI"/>
                <w:szCs w:val="24"/>
              </w:rPr>
              <w:t>The m</w:t>
            </w:r>
            <w:r w:rsidR="00D07115" w:rsidRPr="00D07115">
              <w:rPr>
                <w:rFonts w:ascii="Segoe UI" w:hAnsi="Segoe UI" w:cs="Segoe UI"/>
                <w:szCs w:val="24"/>
              </w:rPr>
              <w:t xml:space="preserve">onth 03 </w:t>
            </w:r>
            <w:r w:rsidR="00A05E51">
              <w:rPr>
                <w:rFonts w:ascii="Segoe UI" w:hAnsi="Segoe UI" w:cs="Segoe UI"/>
                <w:szCs w:val="24"/>
              </w:rPr>
              <w:t>pos</w:t>
            </w:r>
            <w:r w:rsidR="007F5305">
              <w:rPr>
                <w:rFonts w:ascii="Segoe UI" w:hAnsi="Segoe UI" w:cs="Segoe UI"/>
                <w:szCs w:val="24"/>
              </w:rPr>
              <w:t xml:space="preserve">ition closed </w:t>
            </w:r>
            <w:r w:rsidR="00981630">
              <w:rPr>
                <w:rFonts w:ascii="Segoe UI" w:hAnsi="Segoe UI" w:cs="Segoe UI"/>
                <w:szCs w:val="24"/>
              </w:rPr>
              <w:t xml:space="preserve">at </w:t>
            </w:r>
            <w:r w:rsidR="003D6CAC">
              <w:rPr>
                <w:rFonts w:ascii="Segoe UI" w:hAnsi="Segoe UI" w:cs="Segoe UI"/>
                <w:szCs w:val="24"/>
              </w:rPr>
              <w:t>£</w:t>
            </w:r>
            <w:r w:rsidR="00D07115" w:rsidRPr="00D07115">
              <w:rPr>
                <w:rFonts w:ascii="Segoe UI" w:hAnsi="Segoe UI" w:cs="Segoe UI"/>
                <w:szCs w:val="24"/>
              </w:rPr>
              <w:t>1.3</w:t>
            </w:r>
            <w:r w:rsidR="00302FD7">
              <w:rPr>
                <w:rFonts w:ascii="Segoe UI" w:hAnsi="Segoe UI" w:cs="Segoe UI"/>
                <w:szCs w:val="24"/>
              </w:rPr>
              <w:t xml:space="preserve"> </w:t>
            </w:r>
            <w:r w:rsidR="00D07115" w:rsidRPr="00D07115">
              <w:rPr>
                <w:rFonts w:ascii="Segoe UI" w:hAnsi="Segoe UI" w:cs="Segoe UI"/>
                <w:szCs w:val="24"/>
              </w:rPr>
              <w:t>m</w:t>
            </w:r>
            <w:r w:rsidR="00302FD7">
              <w:rPr>
                <w:rFonts w:ascii="Segoe UI" w:hAnsi="Segoe UI" w:cs="Segoe UI"/>
                <w:szCs w:val="24"/>
              </w:rPr>
              <w:t>illion</w:t>
            </w:r>
            <w:r w:rsidR="00F82FC3">
              <w:rPr>
                <w:rFonts w:ascii="Segoe UI" w:hAnsi="Segoe UI" w:cs="Segoe UI"/>
                <w:szCs w:val="24"/>
              </w:rPr>
              <w:t xml:space="preserve"> </w:t>
            </w:r>
            <w:r w:rsidR="00302FD7">
              <w:rPr>
                <w:rFonts w:ascii="Segoe UI" w:hAnsi="Segoe UI" w:cs="Segoe UI"/>
                <w:szCs w:val="24"/>
              </w:rPr>
              <w:t xml:space="preserve">away from </w:t>
            </w:r>
            <w:r w:rsidR="00F82FC3">
              <w:rPr>
                <w:rFonts w:ascii="Segoe UI" w:hAnsi="Segoe UI" w:cs="Segoe UI"/>
                <w:szCs w:val="24"/>
              </w:rPr>
              <w:t xml:space="preserve"> </w:t>
            </w:r>
            <w:r w:rsidR="00302FD7">
              <w:rPr>
                <w:rFonts w:ascii="Segoe UI" w:hAnsi="Segoe UI" w:cs="Segoe UI"/>
                <w:szCs w:val="24"/>
              </w:rPr>
              <w:t>plan</w:t>
            </w:r>
            <w:r w:rsidR="004B29ED">
              <w:rPr>
                <w:rFonts w:ascii="Segoe UI" w:hAnsi="Segoe UI" w:cs="Segoe UI"/>
                <w:szCs w:val="24"/>
              </w:rPr>
              <w:t>,</w:t>
            </w:r>
            <w:r w:rsidR="007427EF">
              <w:rPr>
                <w:rFonts w:ascii="Segoe UI" w:hAnsi="Segoe UI" w:cs="Segoe UI"/>
                <w:szCs w:val="24"/>
              </w:rPr>
              <w:t xml:space="preserve"> and </w:t>
            </w:r>
            <w:r w:rsidR="004B29ED">
              <w:rPr>
                <w:rFonts w:ascii="Segoe UI" w:hAnsi="Segoe UI" w:cs="Segoe UI"/>
                <w:szCs w:val="24"/>
              </w:rPr>
              <w:t xml:space="preserve">it was </w:t>
            </w:r>
            <w:r w:rsidR="00F82FC3">
              <w:rPr>
                <w:rFonts w:ascii="Segoe UI" w:hAnsi="Segoe UI" w:cs="Segoe UI"/>
                <w:szCs w:val="24"/>
              </w:rPr>
              <w:t xml:space="preserve">noted that </w:t>
            </w:r>
            <w:r w:rsidR="005C593C">
              <w:rPr>
                <w:rFonts w:ascii="Segoe UI" w:hAnsi="Segoe UI" w:cs="Segoe UI"/>
                <w:szCs w:val="24"/>
              </w:rPr>
              <w:t xml:space="preserve">the team </w:t>
            </w:r>
            <w:r w:rsidR="004B29ED">
              <w:rPr>
                <w:rFonts w:ascii="Segoe UI" w:hAnsi="Segoe UI" w:cs="Segoe UI"/>
                <w:szCs w:val="24"/>
              </w:rPr>
              <w:t xml:space="preserve">was </w:t>
            </w:r>
            <w:r w:rsidR="00D07115" w:rsidRPr="00D07115">
              <w:rPr>
                <w:rFonts w:ascii="Segoe UI" w:hAnsi="Segoe UI" w:cs="Segoe UI"/>
                <w:szCs w:val="24"/>
              </w:rPr>
              <w:t xml:space="preserve">working </w:t>
            </w:r>
            <w:r w:rsidR="005C593C">
              <w:rPr>
                <w:rFonts w:ascii="Segoe UI" w:hAnsi="Segoe UI" w:cs="Segoe UI"/>
                <w:szCs w:val="24"/>
              </w:rPr>
              <w:t xml:space="preserve">towards </w:t>
            </w:r>
            <w:r w:rsidR="00D07115" w:rsidRPr="00D07115">
              <w:rPr>
                <w:rFonts w:ascii="Segoe UI" w:hAnsi="Segoe UI" w:cs="Segoe UI"/>
                <w:szCs w:val="24"/>
              </w:rPr>
              <w:t xml:space="preserve"> </w:t>
            </w:r>
            <w:r w:rsidR="003D6CAC" w:rsidRPr="00D07115">
              <w:rPr>
                <w:rFonts w:ascii="Segoe UI" w:hAnsi="Segoe UI" w:cs="Segoe UI"/>
                <w:szCs w:val="24"/>
              </w:rPr>
              <w:t>analys</w:t>
            </w:r>
            <w:r w:rsidR="004B29ED">
              <w:rPr>
                <w:rFonts w:ascii="Segoe UI" w:hAnsi="Segoe UI" w:cs="Segoe UI"/>
                <w:szCs w:val="24"/>
              </w:rPr>
              <w:t>ing</w:t>
            </w:r>
            <w:r w:rsidR="00D07115" w:rsidRPr="00D07115">
              <w:rPr>
                <w:rFonts w:ascii="Segoe UI" w:hAnsi="Segoe UI" w:cs="Segoe UI"/>
                <w:szCs w:val="24"/>
              </w:rPr>
              <w:t xml:space="preserve"> </w:t>
            </w:r>
            <w:r w:rsidR="000A3FB3">
              <w:rPr>
                <w:rFonts w:ascii="Segoe UI" w:hAnsi="Segoe UI" w:cs="Segoe UI"/>
                <w:szCs w:val="24"/>
              </w:rPr>
              <w:t>the plan</w:t>
            </w:r>
            <w:r w:rsidR="00D07115" w:rsidRPr="00D07115">
              <w:rPr>
                <w:rFonts w:ascii="Segoe UI" w:hAnsi="Segoe UI" w:cs="Segoe UI"/>
                <w:szCs w:val="24"/>
              </w:rPr>
              <w:t xml:space="preserve">. </w:t>
            </w:r>
            <w:r w:rsidR="000A3FB3">
              <w:rPr>
                <w:rFonts w:ascii="Segoe UI" w:hAnsi="Segoe UI" w:cs="Segoe UI"/>
                <w:szCs w:val="24"/>
              </w:rPr>
              <w:t>The m</w:t>
            </w:r>
            <w:r w:rsidR="00D07115" w:rsidRPr="00D07115">
              <w:rPr>
                <w:rFonts w:ascii="Segoe UI" w:hAnsi="Segoe UI" w:cs="Segoe UI"/>
                <w:szCs w:val="24"/>
              </w:rPr>
              <w:t>ain issue</w:t>
            </w:r>
            <w:r w:rsidR="000A3FB3">
              <w:rPr>
                <w:rFonts w:ascii="Segoe UI" w:hAnsi="Segoe UI" w:cs="Segoe UI"/>
                <w:szCs w:val="24"/>
              </w:rPr>
              <w:t xml:space="preserve"> noted within Oxfordshire </w:t>
            </w:r>
            <w:r w:rsidR="004B29ED">
              <w:rPr>
                <w:rFonts w:ascii="Segoe UI" w:hAnsi="Segoe UI" w:cs="Segoe UI"/>
                <w:szCs w:val="24"/>
              </w:rPr>
              <w:t xml:space="preserve">was deferred income </w:t>
            </w:r>
            <w:r w:rsidR="00D07115" w:rsidRPr="00D07115">
              <w:rPr>
                <w:rFonts w:ascii="Segoe UI" w:hAnsi="Segoe UI" w:cs="Segoe UI"/>
                <w:szCs w:val="24"/>
              </w:rPr>
              <w:t xml:space="preserve">and </w:t>
            </w:r>
            <w:r w:rsidR="00775B3C">
              <w:rPr>
                <w:rFonts w:ascii="Segoe UI" w:hAnsi="Segoe UI" w:cs="Segoe UI"/>
                <w:szCs w:val="24"/>
              </w:rPr>
              <w:t>a</w:t>
            </w:r>
            <w:r w:rsidR="00D07115" w:rsidRPr="00D07115">
              <w:rPr>
                <w:rFonts w:ascii="Segoe UI" w:hAnsi="Segoe UI" w:cs="Segoe UI"/>
                <w:szCs w:val="24"/>
              </w:rPr>
              <w:t xml:space="preserve">  review </w:t>
            </w:r>
            <w:r w:rsidR="004B29ED">
              <w:rPr>
                <w:rFonts w:ascii="Segoe UI" w:hAnsi="Segoe UI" w:cs="Segoe UI"/>
                <w:szCs w:val="24"/>
              </w:rPr>
              <w:t xml:space="preserve">was </w:t>
            </w:r>
            <w:r w:rsidR="00775B3C">
              <w:rPr>
                <w:rFonts w:ascii="Segoe UI" w:hAnsi="Segoe UI" w:cs="Segoe UI"/>
                <w:szCs w:val="24"/>
              </w:rPr>
              <w:t>underway</w:t>
            </w:r>
            <w:r w:rsidR="004B29ED">
              <w:rPr>
                <w:rFonts w:ascii="Segoe UI" w:hAnsi="Segoe UI" w:cs="Segoe UI"/>
                <w:szCs w:val="24"/>
              </w:rPr>
              <w:t>.</w:t>
            </w:r>
            <w:r w:rsidR="00775B3C">
              <w:rPr>
                <w:rFonts w:ascii="Segoe UI" w:hAnsi="Segoe UI" w:cs="Segoe UI"/>
                <w:szCs w:val="24"/>
              </w:rPr>
              <w:t xml:space="preserve">. </w:t>
            </w:r>
            <w:r w:rsidR="00D07115" w:rsidRPr="00D07115">
              <w:rPr>
                <w:rFonts w:ascii="Segoe UI" w:hAnsi="Segoe UI" w:cs="Segoe UI"/>
                <w:szCs w:val="24"/>
              </w:rPr>
              <w:t xml:space="preserve">All other areas </w:t>
            </w:r>
            <w:r w:rsidR="004B29ED">
              <w:rPr>
                <w:rFonts w:ascii="Segoe UI" w:hAnsi="Segoe UI" w:cs="Segoe UI"/>
                <w:szCs w:val="24"/>
              </w:rPr>
              <w:t xml:space="preserve">were </w:t>
            </w:r>
            <w:r w:rsidR="00153697">
              <w:rPr>
                <w:rFonts w:ascii="Segoe UI" w:hAnsi="Segoe UI" w:cs="Segoe UI"/>
                <w:szCs w:val="24"/>
              </w:rPr>
              <w:t xml:space="preserve">reported </w:t>
            </w:r>
            <w:r w:rsidR="00D07115" w:rsidRPr="00D07115">
              <w:rPr>
                <w:rFonts w:ascii="Segoe UI" w:hAnsi="Segoe UI" w:cs="Segoe UI"/>
                <w:szCs w:val="24"/>
              </w:rPr>
              <w:t>on target</w:t>
            </w:r>
            <w:r w:rsidR="004B29ED">
              <w:rPr>
                <w:rFonts w:ascii="Segoe UI" w:hAnsi="Segoe UI" w:cs="Segoe UI"/>
                <w:szCs w:val="24"/>
              </w:rPr>
              <w:t xml:space="preserve">, and </w:t>
            </w:r>
            <w:r w:rsidR="005C0D63">
              <w:rPr>
                <w:rFonts w:ascii="Segoe UI" w:hAnsi="Segoe UI" w:cs="Segoe UI"/>
                <w:szCs w:val="24"/>
              </w:rPr>
              <w:t xml:space="preserve"> </w:t>
            </w:r>
            <w:r w:rsidR="00B16A6E">
              <w:rPr>
                <w:rFonts w:ascii="Segoe UI" w:hAnsi="Segoe UI" w:cs="Segoe UI"/>
                <w:szCs w:val="24"/>
              </w:rPr>
              <w:t xml:space="preserve">the process </w:t>
            </w:r>
            <w:r w:rsidR="00F64007">
              <w:rPr>
                <w:rFonts w:ascii="Segoe UI" w:hAnsi="Segoe UI" w:cs="Segoe UI"/>
                <w:szCs w:val="24"/>
              </w:rPr>
              <w:t xml:space="preserve">was underway </w:t>
            </w:r>
            <w:r w:rsidR="00B16A6E">
              <w:rPr>
                <w:rFonts w:ascii="Segoe UI" w:hAnsi="Segoe UI" w:cs="Segoe UI"/>
                <w:szCs w:val="24"/>
              </w:rPr>
              <w:t xml:space="preserve">to finalise </w:t>
            </w:r>
            <w:r w:rsidR="006F55CC">
              <w:rPr>
                <w:rFonts w:ascii="Segoe UI" w:hAnsi="Segoe UI" w:cs="Segoe UI"/>
                <w:szCs w:val="24"/>
              </w:rPr>
              <w:t>increase</w:t>
            </w:r>
            <w:r w:rsidR="004B29ED">
              <w:rPr>
                <w:rFonts w:ascii="Segoe UI" w:hAnsi="Segoe UI" w:cs="Segoe UI"/>
                <w:szCs w:val="24"/>
              </w:rPr>
              <w:t>d</w:t>
            </w:r>
            <w:r w:rsidR="006F55CC">
              <w:rPr>
                <w:rFonts w:ascii="Segoe UI" w:hAnsi="Segoe UI" w:cs="Segoe UI"/>
                <w:szCs w:val="24"/>
              </w:rPr>
              <w:t xml:space="preserve"> </w:t>
            </w:r>
            <w:r w:rsidR="009F5EFA">
              <w:rPr>
                <w:rFonts w:ascii="Segoe UI" w:hAnsi="Segoe UI" w:cs="Segoe UI"/>
                <w:szCs w:val="24"/>
              </w:rPr>
              <w:t>budget</w:t>
            </w:r>
            <w:r w:rsidR="004B29ED">
              <w:rPr>
                <w:rFonts w:ascii="Segoe UI" w:hAnsi="Segoe UI" w:cs="Segoe UI"/>
                <w:szCs w:val="24"/>
              </w:rPr>
              <w:t>s</w:t>
            </w:r>
            <w:r w:rsidR="00F82FC3">
              <w:rPr>
                <w:rFonts w:ascii="Segoe UI" w:hAnsi="Segoe UI" w:cs="Segoe UI"/>
                <w:szCs w:val="24"/>
              </w:rPr>
              <w:t xml:space="preserve"> for some small areas</w:t>
            </w:r>
            <w:r w:rsidR="00F64007">
              <w:rPr>
                <w:rFonts w:ascii="Segoe UI" w:hAnsi="Segoe UI" w:cs="Segoe UI"/>
                <w:szCs w:val="24"/>
              </w:rPr>
              <w:t xml:space="preserve">. </w:t>
            </w:r>
            <w:r w:rsidR="009F5EFA">
              <w:rPr>
                <w:rFonts w:ascii="Segoe UI" w:hAnsi="Segoe UI" w:cs="Segoe UI"/>
                <w:szCs w:val="24"/>
              </w:rPr>
              <w:t xml:space="preserve"> </w:t>
            </w:r>
            <w:r w:rsidR="00D07115" w:rsidRPr="00D07115">
              <w:rPr>
                <w:rFonts w:ascii="Segoe UI" w:hAnsi="Segoe UI" w:cs="Segoe UI"/>
                <w:szCs w:val="24"/>
              </w:rPr>
              <w:t xml:space="preserve"> </w:t>
            </w:r>
            <w:r w:rsidR="004B29ED">
              <w:rPr>
                <w:rFonts w:ascii="Segoe UI" w:hAnsi="Segoe UI" w:cs="Segoe UI"/>
                <w:szCs w:val="24"/>
              </w:rPr>
              <w:t xml:space="preserve">He advised that by the </w:t>
            </w:r>
            <w:r w:rsidR="004B29ED" w:rsidRPr="00D07115">
              <w:rPr>
                <w:rFonts w:ascii="Segoe UI" w:hAnsi="Segoe UI" w:cs="Segoe UI"/>
                <w:szCs w:val="24"/>
              </w:rPr>
              <w:t>next Board</w:t>
            </w:r>
            <w:r w:rsidR="004B29ED">
              <w:rPr>
                <w:rFonts w:ascii="Segoe UI" w:hAnsi="Segoe UI" w:cs="Segoe UI"/>
                <w:szCs w:val="24"/>
              </w:rPr>
              <w:t xml:space="preserve"> meeting there</w:t>
            </w:r>
            <w:r w:rsidR="006F0D06">
              <w:rPr>
                <w:rFonts w:ascii="Segoe UI" w:hAnsi="Segoe UI" w:cs="Segoe UI"/>
                <w:szCs w:val="24"/>
              </w:rPr>
              <w:t xml:space="preserve"> would</w:t>
            </w:r>
            <w:r w:rsidR="004B29ED">
              <w:rPr>
                <w:rFonts w:ascii="Segoe UI" w:hAnsi="Segoe UI" w:cs="Segoe UI"/>
                <w:szCs w:val="24"/>
              </w:rPr>
              <w:t xml:space="preserve"> be a more detailed update on additional income for Oxfordshire</w:t>
            </w:r>
            <w:r w:rsidR="004B29ED" w:rsidRPr="00D07115">
              <w:rPr>
                <w:rFonts w:ascii="Segoe UI" w:hAnsi="Segoe UI" w:cs="Segoe UI"/>
                <w:szCs w:val="24"/>
              </w:rPr>
              <w:t xml:space="preserve">. </w:t>
            </w:r>
          </w:p>
          <w:p w14:paraId="05A6A9EE" w14:textId="76DA35D9" w:rsidR="00D07115" w:rsidRPr="003A2F54" w:rsidRDefault="006F0D06" w:rsidP="00D07115">
            <w:pPr>
              <w:spacing w:after="160"/>
              <w:jc w:val="both"/>
              <w:rPr>
                <w:rFonts w:ascii="Segoe UI" w:hAnsi="Segoe UI" w:cs="Segoe UI"/>
                <w:b/>
                <w:bCs/>
                <w:szCs w:val="24"/>
              </w:rPr>
            </w:pPr>
            <w:r w:rsidRPr="003A2F54">
              <w:rPr>
                <w:rFonts w:ascii="Segoe UI" w:hAnsi="Segoe UI" w:cs="Segoe UI"/>
                <w:b/>
                <w:bCs/>
                <w:szCs w:val="24"/>
              </w:rPr>
              <w:t xml:space="preserve">The Committee noted the </w:t>
            </w:r>
            <w:r w:rsidR="00DC7368">
              <w:rPr>
                <w:rFonts w:ascii="Segoe UI" w:hAnsi="Segoe UI" w:cs="Segoe UI"/>
                <w:b/>
                <w:bCs/>
                <w:szCs w:val="24"/>
              </w:rPr>
              <w:t>report</w:t>
            </w:r>
            <w:r w:rsidRPr="003A2F54">
              <w:rPr>
                <w:rFonts w:ascii="Segoe UI" w:hAnsi="Segoe UI" w:cs="Segoe UI"/>
                <w:b/>
                <w:bCs/>
                <w:szCs w:val="24"/>
              </w:rPr>
              <w:t>.</w:t>
            </w:r>
          </w:p>
          <w:p w14:paraId="3C0AB908" w14:textId="5B4F39C0" w:rsidR="00D07115" w:rsidRPr="00F64007" w:rsidRDefault="00F64007" w:rsidP="00D07115">
            <w:pPr>
              <w:spacing w:after="160"/>
              <w:jc w:val="both"/>
              <w:rPr>
                <w:rFonts w:ascii="Segoe UI" w:hAnsi="Segoe UI" w:cs="Segoe UI"/>
                <w:i/>
                <w:iCs/>
                <w:szCs w:val="24"/>
              </w:rPr>
            </w:pPr>
            <w:r w:rsidRPr="00F64007">
              <w:rPr>
                <w:rFonts w:ascii="Segoe UI" w:hAnsi="Segoe UI" w:cs="Segoe UI"/>
                <w:i/>
                <w:iCs/>
                <w:szCs w:val="24"/>
              </w:rPr>
              <w:t xml:space="preserve">Martyn Ward </w:t>
            </w:r>
            <w:r w:rsidR="00D07115" w:rsidRPr="00F64007">
              <w:rPr>
                <w:rFonts w:ascii="Segoe UI" w:hAnsi="Segoe UI" w:cs="Segoe UI"/>
                <w:i/>
                <w:iCs/>
                <w:szCs w:val="24"/>
              </w:rPr>
              <w:t xml:space="preserve">joined the meeting. </w:t>
            </w:r>
          </w:p>
          <w:p w14:paraId="7638C8B3" w14:textId="77777777" w:rsidR="006C126A" w:rsidRDefault="008C614B" w:rsidP="008C614B">
            <w:pPr>
              <w:spacing w:after="160"/>
              <w:jc w:val="both"/>
              <w:rPr>
                <w:rFonts w:ascii="Segoe UI" w:hAnsi="Segoe UI" w:cs="Segoe UI"/>
                <w:b/>
                <w:bCs/>
                <w:szCs w:val="24"/>
              </w:rPr>
            </w:pPr>
            <w:r w:rsidRPr="008C614B">
              <w:rPr>
                <w:rFonts w:ascii="Segoe UI" w:hAnsi="Segoe UI" w:cs="Segoe UI"/>
                <w:b/>
                <w:bCs/>
                <w:szCs w:val="24"/>
              </w:rPr>
              <w:t xml:space="preserve">c) Financial Forecasting </w:t>
            </w:r>
          </w:p>
          <w:p w14:paraId="5125557D" w14:textId="23AE712E" w:rsidR="002F37AF" w:rsidRDefault="008C614B" w:rsidP="008C614B">
            <w:pPr>
              <w:spacing w:after="160"/>
              <w:jc w:val="both"/>
            </w:pPr>
            <w:r w:rsidRPr="008C614B">
              <w:rPr>
                <w:rFonts w:ascii="Segoe UI" w:hAnsi="Segoe UI" w:cs="Segoe UI"/>
                <w:b/>
                <w:bCs/>
                <w:szCs w:val="24"/>
              </w:rPr>
              <w:t>i) FY22 Financial Plan update (including budget setting)</w:t>
            </w:r>
            <w:r w:rsidR="00AC360C">
              <w:rPr>
                <w:rFonts w:ascii="Segoe UI" w:hAnsi="Segoe UI" w:cs="Segoe UI"/>
                <w:b/>
                <w:bCs/>
                <w:szCs w:val="24"/>
              </w:rPr>
              <w:t xml:space="preserve"> and,</w:t>
            </w:r>
            <w:r w:rsidR="00AC360C">
              <w:t xml:space="preserve"> </w:t>
            </w:r>
          </w:p>
          <w:p w14:paraId="06B2501F" w14:textId="50330A77" w:rsidR="008C614B" w:rsidRPr="008C614B" w:rsidRDefault="00AC360C" w:rsidP="008C614B">
            <w:pPr>
              <w:spacing w:after="160"/>
              <w:jc w:val="both"/>
              <w:rPr>
                <w:rFonts w:ascii="Segoe UI" w:hAnsi="Segoe UI" w:cs="Segoe UI"/>
                <w:b/>
                <w:bCs/>
                <w:szCs w:val="24"/>
              </w:rPr>
            </w:pPr>
            <w:r w:rsidRPr="00AC360C">
              <w:rPr>
                <w:rFonts w:ascii="Segoe UI" w:hAnsi="Segoe UI" w:cs="Segoe UI"/>
                <w:b/>
                <w:bCs/>
                <w:szCs w:val="24"/>
              </w:rPr>
              <w:t>ii).  Review of capacity to manage aggregate financial risk,(including utilisation of reserves and risks and opportunities not included in the current forecast) (oral update)</w:t>
            </w:r>
          </w:p>
          <w:p w14:paraId="1A0959B3" w14:textId="1F095A0F" w:rsidR="00D07115" w:rsidRDefault="00AC360C" w:rsidP="008C614B">
            <w:pPr>
              <w:spacing w:after="160"/>
              <w:jc w:val="both"/>
              <w:rPr>
                <w:rFonts w:ascii="Segoe UI" w:hAnsi="Segoe UI" w:cs="Segoe UI"/>
                <w:szCs w:val="24"/>
              </w:rPr>
            </w:pPr>
            <w:r>
              <w:rPr>
                <w:rFonts w:ascii="Segoe UI" w:hAnsi="Segoe UI" w:cs="Segoe UI"/>
                <w:szCs w:val="24"/>
              </w:rPr>
              <w:t>T</w:t>
            </w:r>
            <w:r w:rsidR="00AD0D87">
              <w:rPr>
                <w:rFonts w:ascii="Segoe UI" w:hAnsi="Segoe UI" w:cs="Segoe UI"/>
                <w:szCs w:val="24"/>
              </w:rPr>
              <w:t xml:space="preserve">he </w:t>
            </w:r>
            <w:r w:rsidR="008C614B">
              <w:rPr>
                <w:rFonts w:ascii="Segoe UI" w:hAnsi="Segoe UI" w:cs="Segoe UI"/>
                <w:szCs w:val="24"/>
              </w:rPr>
              <w:t>Chair introduced paper</w:t>
            </w:r>
            <w:r w:rsidR="00DF1881">
              <w:rPr>
                <w:rFonts w:ascii="Segoe UI" w:hAnsi="Segoe UI" w:cs="Segoe UI"/>
                <w:szCs w:val="24"/>
              </w:rPr>
              <w:t>s</w:t>
            </w:r>
            <w:r w:rsidR="008C614B">
              <w:t xml:space="preserve"> </w:t>
            </w:r>
            <w:r w:rsidR="006F0D06">
              <w:t xml:space="preserve">at </w:t>
            </w:r>
            <w:r w:rsidR="008C614B" w:rsidRPr="008C614B">
              <w:rPr>
                <w:rFonts w:ascii="Segoe UI" w:hAnsi="Segoe UI" w:cs="Segoe UI"/>
                <w:szCs w:val="24"/>
              </w:rPr>
              <w:t>FIC 27</w:t>
            </w:r>
            <w:r w:rsidR="006F0D06">
              <w:rPr>
                <w:rFonts w:ascii="Segoe UI" w:hAnsi="Segoe UI" w:cs="Segoe UI"/>
                <w:szCs w:val="24"/>
              </w:rPr>
              <w:t>/2021,</w:t>
            </w:r>
            <w:r w:rsidR="00D41189">
              <w:rPr>
                <w:rFonts w:ascii="Segoe UI" w:hAnsi="Segoe UI" w:cs="Segoe UI"/>
                <w:szCs w:val="24"/>
              </w:rPr>
              <w:t xml:space="preserve"> FY22 Pla</w:t>
            </w:r>
            <w:r w:rsidR="006F0D06">
              <w:rPr>
                <w:rFonts w:ascii="Segoe UI" w:hAnsi="Segoe UI" w:cs="Segoe UI"/>
                <w:szCs w:val="24"/>
              </w:rPr>
              <w:t>n</w:t>
            </w:r>
            <w:r w:rsidR="00D41189">
              <w:rPr>
                <w:rFonts w:ascii="Segoe UI" w:hAnsi="Segoe UI" w:cs="Segoe UI"/>
                <w:szCs w:val="24"/>
              </w:rPr>
              <w:t xml:space="preserve"> Update</w:t>
            </w:r>
            <w:r w:rsidR="006F0D06">
              <w:rPr>
                <w:rFonts w:ascii="Segoe UI" w:hAnsi="Segoe UI" w:cs="Segoe UI"/>
                <w:szCs w:val="24"/>
              </w:rPr>
              <w:t>,</w:t>
            </w:r>
            <w:r w:rsidR="00D41189">
              <w:rPr>
                <w:rFonts w:ascii="Segoe UI" w:hAnsi="Segoe UI" w:cs="Segoe UI"/>
                <w:szCs w:val="24"/>
              </w:rPr>
              <w:t xml:space="preserve"> and  Budget Setting Update .</w:t>
            </w:r>
            <w:r w:rsidR="008C614B">
              <w:rPr>
                <w:rFonts w:ascii="Segoe UI" w:hAnsi="Segoe UI" w:cs="Segoe UI"/>
                <w:szCs w:val="24"/>
              </w:rPr>
              <w:t xml:space="preserve">  </w:t>
            </w:r>
            <w:r w:rsidR="00D41189">
              <w:rPr>
                <w:rFonts w:ascii="Segoe UI" w:hAnsi="Segoe UI" w:cs="Segoe UI"/>
                <w:szCs w:val="24"/>
              </w:rPr>
              <w:t>T</w:t>
            </w:r>
            <w:r w:rsidR="00AD0D87">
              <w:rPr>
                <w:rFonts w:ascii="Segoe UI" w:hAnsi="Segoe UI" w:cs="Segoe UI"/>
                <w:szCs w:val="24"/>
              </w:rPr>
              <w:t xml:space="preserve">he distribution of additional </w:t>
            </w:r>
            <w:r w:rsidR="00D07115" w:rsidRPr="00D07115">
              <w:rPr>
                <w:rFonts w:ascii="Segoe UI" w:hAnsi="Segoe UI" w:cs="Segoe UI"/>
                <w:szCs w:val="24"/>
              </w:rPr>
              <w:t>funding</w:t>
            </w:r>
            <w:r w:rsidR="00AD0D87">
              <w:rPr>
                <w:rFonts w:ascii="Segoe UI" w:hAnsi="Segoe UI" w:cs="Segoe UI"/>
                <w:szCs w:val="24"/>
              </w:rPr>
              <w:t xml:space="preserve"> </w:t>
            </w:r>
            <w:r w:rsidR="008C614B">
              <w:rPr>
                <w:rFonts w:ascii="Segoe UI" w:hAnsi="Segoe UI" w:cs="Segoe UI"/>
                <w:szCs w:val="24"/>
              </w:rPr>
              <w:t>was noted</w:t>
            </w:r>
            <w:r w:rsidR="00176049">
              <w:rPr>
                <w:rFonts w:ascii="Segoe UI" w:hAnsi="Segoe UI" w:cs="Segoe UI"/>
                <w:szCs w:val="24"/>
              </w:rPr>
              <w:t xml:space="preserve"> by the Committee</w:t>
            </w:r>
            <w:r w:rsidR="00D41189">
              <w:rPr>
                <w:rFonts w:ascii="Segoe UI" w:hAnsi="Segoe UI" w:cs="Segoe UI"/>
                <w:szCs w:val="24"/>
              </w:rPr>
              <w:t xml:space="preserve"> and the</w:t>
            </w:r>
            <w:r w:rsidR="00AD0D87">
              <w:rPr>
                <w:rFonts w:ascii="Segoe UI" w:hAnsi="Segoe UI" w:cs="Segoe UI"/>
                <w:szCs w:val="24"/>
              </w:rPr>
              <w:t xml:space="preserve"> Chair </w:t>
            </w:r>
            <w:r w:rsidR="0097026B">
              <w:rPr>
                <w:rFonts w:ascii="Segoe UI" w:hAnsi="Segoe UI" w:cs="Segoe UI"/>
                <w:szCs w:val="24"/>
              </w:rPr>
              <w:t xml:space="preserve">challenged </w:t>
            </w:r>
            <w:r w:rsidR="00D41189">
              <w:rPr>
                <w:rFonts w:ascii="Segoe UI" w:hAnsi="Segoe UI" w:cs="Segoe UI"/>
                <w:szCs w:val="24"/>
              </w:rPr>
              <w:t xml:space="preserve">the </w:t>
            </w:r>
            <w:r w:rsidR="00D07115" w:rsidRPr="00D07115">
              <w:rPr>
                <w:rFonts w:ascii="Segoe UI" w:hAnsi="Segoe UI" w:cs="Segoe UI"/>
                <w:szCs w:val="24"/>
              </w:rPr>
              <w:t xml:space="preserve"> distribut</w:t>
            </w:r>
            <w:r w:rsidR="00D41189">
              <w:rPr>
                <w:rFonts w:ascii="Segoe UI" w:hAnsi="Segoe UI" w:cs="Segoe UI"/>
                <w:szCs w:val="24"/>
              </w:rPr>
              <w:t xml:space="preserve">ion of </w:t>
            </w:r>
            <w:r w:rsidR="00D8395A">
              <w:rPr>
                <w:rFonts w:ascii="Segoe UI" w:hAnsi="Segoe UI" w:cs="Segoe UI"/>
                <w:szCs w:val="24"/>
              </w:rPr>
              <w:t xml:space="preserve"> </w:t>
            </w:r>
            <w:r w:rsidR="00AD0D87">
              <w:rPr>
                <w:rFonts w:ascii="Segoe UI" w:hAnsi="Segoe UI" w:cs="Segoe UI"/>
                <w:szCs w:val="24"/>
              </w:rPr>
              <w:t xml:space="preserve">growth funding </w:t>
            </w:r>
            <w:r w:rsidR="006F0D06">
              <w:rPr>
                <w:rFonts w:ascii="Segoe UI" w:hAnsi="Segoe UI" w:cs="Segoe UI"/>
                <w:szCs w:val="24"/>
              </w:rPr>
              <w:t xml:space="preserve">and </w:t>
            </w:r>
            <w:r w:rsidR="00AD0D87">
              <w:rPr>
                <w:rFonts w:ascii="Segoe UI" w:hAnsi="Segoe UI" w:cs="Segoe UI"/>
                <w:szCs w:val="24"/>
              </w:rPr>
              <w:t xml:space="preserve">if </w:t>
            </w:r>
            <w:r w:rsidR="00C4420A">
              <w:rPr>
                <w:rFonts w:ascii="Segoe UI" w:hAnsi="Segoe UI" w:cs="Segoe UI"/>
                <w:szCs w:val="24"/>
              </w:rPr>
              <w:t xml:space="preserve">there </w:t>
            </w:r>
            <w:r w:rsidR="00D41189">
              <w:rPr>
                <w:rFonts w:ascii="Segoe UI" w:hAnsi="Segoe UI" w:cs="Segoe UI"/>
                <w:szCs w:val="24"/>
              </w:rPr>
              <w:t xml:space="preserve">were </w:t>
            </w:r>
            <w:r w:rsidR="00C4420A">
              <w:rPr>
                <w:rFonts w:ascii="Segoe UI" w:hAnsi="Segoe UI" w:cs="Segoe UI"/>
                <w:szCs w:val="24"/>
              </w:rPr>
              <w:t>any</w:t>
            </w:r>
            <w:r w:rsidR="00AD0D87">
              <w:rPr>
                <w:rFonts w:ascii="Segoe UI" w:hAnsi="Segoe UI" w:cs="Segoe UI"/>
                <w:szCs w:val="24"/>
              </w:rPr>
              <w:t xml:space="preserve"> issues around </w:t>
            </w:r>
            <w:r w:rsidR="00D07115" w:rsidRPr="00D07115">
              <w:rPr>
                <w:rFonts w:ascii="Segoe UI" w:hAnsi="Segoe UI" w:cs="Segoe UI"/>
                <w:szCs w:val="24"/>
              </w:rPr>
              <w:t>cost</w:t>
            </w:r>
            <w:r w:rsidR="00AD0D87">
              <w:rPr>
                <w:rFonts w:ascii="Segoe UI" w:hAnsi="Segoe UI" w:cs="Segoe UI"/>
                <w:szCs w:val="24"/>
              </w:rPr>
              <w:t xml:space="preserve"> control</w:t>
            </w:r>
            <w:r w:rsidR="006E18FF">
              <w:rPr>
                <w:rFonts w:ascii="Segoe UI" w:hAnsi="Segoe UI" w:cs="Segoe UI"/>
                <w:szCs w:val="24"/>
              </w:rPr>
              <w:t xml:space="preserve"> in</w:t>
            </w:r>
            <w:r w:rsidR="00AD0D87">
              <w:rPr>
                <w:rFonts w:ascii="Segoe UI" w:hAnsi="Segoe UI" w:cs="Segoe UI"/>
                <w:szCs w:val="24"/>
              </w:rPr>
              <w:t xml:space="preserve"> areas such as agency</w:t>
            </w:r>
            <w:r w:rsidR="00A753DB">
              <w:rPr>
                <w:rFonts w:ascii="Segoe UI" w:hAnsi="Segoe UI" w:cs="Segoe UI"/>
                <w:szCs w:val="24"/>
              </w:rPr>
              <w:t>.</w:t>
            </w:r>
            <w:r w:rsidR="00AD0D87">
              <w:rPr>
                <w:rFonts w:ascii="Segoe UI" w:hAnsi="Segoe UI" w:cs="Segoe UI"/>
                <w:szCs w:val="24"/>
              </w:rPr>
              <w:t xml:space="preserve"> </w:t>
            </w:r>
            <w:r w:rsidR="00D07115" w:rsidRPr="00D07115">
              <w:rPr>
                <w:rFonts w:ascii="Segoe UI" w:hAnsi="Segoe UI" w:cs="Segoe UI"/>
                <w:szCs w:val="24"/>
              </w:rPr>
              <w:t xml:space="preserve"> </w:t>
            </w:r>
            <w:r w:rsidR="00AD0D87">
              <w:rPr>
                <w:rFonts w:ascii="Segoe UI" w:hAnsi="Segoe UI" w:cs="Segoe UI"/>
                <w:szCs w:val="24"/>
              </w:rPr>
              <w:t xml:space="preserve">The DoF </w:t>
            </w:r>
            <w:r w:rsidR="00D05992">
              <w:rPr>
                <w:rFonts w:ascii="Segoe UI" w:hAnsi="Segoe UI" w:cs="Segoe UI"/>
                <w:szCs w:val="24"/>
              </w:rPr>
              <w:t xml:space="preserve">informed </w:t>
            </w:r>
            <w:r w:rsidR="00AD0D87">
              <w:rPr>
                <w:rFonts w:ascii="Segoe UI" w:hAnsi="Segoe UI" w:cs="Segoe UI"/>
                <w:szCs w:val="24"/>
              </w:rPr>
              <w:t xml:space="preserve">that  </w:t>
            </w:r>
            <w:r w:rsidR="00A753DB">
              <w:rPr>
                <w:rFonts w:ascii="Segoe UI" w:hAnsi="Segoe UI" w:cs="Segoe UI"/>
                <w:szCs w:val="24"/>
              </w:rPr>
              <w:t>MHIS</w:t>
            </w:r>
            <w:r w:rsidR="00AD0D87">
              <w:rPr>
                <w:rFonts w:ascii="Segoe UI" w:hAnsi="Segoe UI" w:cs="Segoe UI"/>
                <w:szCs w:val="24"/>
              </w:rPr>
              <w:t xml:space="preserve"> funds have to be s</w:t>
            </w:r>
            <w:r w:rsidR="00C4420A">
              <w:rPr>
                <w:rFonts w:ascii="Segoe UI" w:hAnsi="Segoe UI" w:cs="Segoe UI"/>
                <w:szCs w:val="24"/>
              </w:rPr>
              <w:t>p</w:t>
            </w:r>
            <w:r w:rsidR="00AD0D87">
              <w:rPr>
                <w:rFonts w:ascii="Segoe UI" w:hAnsi="Segoe UI" w:cs="Segoe UI"/>
                <w:szCs w:val="24"/>
              </w:rPr>
              <w:t>en</w:t>
            </w:r>
            <w:r w:rsidR="00A753DB">
              <w:rPr>
                <w:rFonts w:ascii="Segoe UI" w:hAnsi="Segoe UI" w:cs="Segoe UI"/>
                <w:szCs w:val="24"/>
              </w:rPr>
              <w:t>t</w:t>
            </w:r>
            <w:r w:rsidR="00AD0D87">
              <w:rPr>
                <w:rFonts w:ascii="Segoe UI" w:hAnsi="Segoe UI" w:cs="Segoe UI"/>
                <w:szCs w:val="24"/>
              </w:rPr>
              <w:t xml:space="preserve"> on service developments and if </w:t>
            </w:r>
            <w:r w:rsidR="00A753DB">
              <w:rPr>
                <w:rFonts w:ascii="Segoe UI" w:hAnsi="Segoe UI" w:cs="Segoe UI"/>
                <w:szCs w:val="24"/>
              </w:rPr>
              <w:t xml:space="preserve"> funds were spent on </w:t>
            </w:r>
            <w:r w:rsidR="00AD0D87">
              <w:rPr>
                <w:rFonts w:ascii="Segoe UI" w:hAnsi="Segoe UI" w:cs="Segoe UI"/>
                <w:szCs w:val="24"/>
              </w:rPr>
              <w:t xml:space="preserve"> agency staff </w:t>
            </w:r>
            <w:r w:rsidR="00A753DB">
              <w:rPr>
                <w:rFonts w:ascii="Segoe UI" w:hAnsi="Segoe UI" w:cs="Segoe UI"/>
                <w:szCs w:val="24"/>
              </w:rPr>
              <w:t xml:space="preserve">there would </w:t>
            </w:r>
            <w:r w:rsidR="00AD0D87">
              <w:rPr>
                <w:rFonts w:ascii="Segoe UI" w:hAnsi="Segoe UI" w:cs="Segoe UI"/>
                <w:szCs w:val="24"/>
              </w:rPr>
              <w:t xml:space="preserve"> </w:t>
            </w:r>
            <w:r w:rsidR="00A753DB">
              <w:rPr>
                <w:rFonts w:ascii="Segoe UI" w:hAnsi="Segoe UI" w:cs="Segoe UI"/>
                <w:szCs w:val="24"/>
              </w:rPr>
              <w:t xml:space="preserve"> be less funds available </w:t>
            </w:r>
            <w:r w:rsidR="00AD0D87">
              <w:rPr>
                <w:rFonts w:ascii="Segoe UI" w:hAnsi="Segoe UI" w:cs="Segoe UI"/>
                <w:szCs w:val="24"/>
              </w:rPr>
              <w:t xml:space="preserve"> to develop</w:t>
            </w:r>
            <w:r w:rsidR="00A753DB">
              <w:rPr>
                <w:rFonts w:ascii="Segoe UI" w:hAnsi="Segoe UI" w:cs="Segoe UI"/>
                <w:szCs w:val="24"/>
              </w:rPr>
              <w:t xml:space="preserve"> </w:t>
            </w:r>
            <w:r w:rsidR="00AD0D87">
              <w:rPr>
                <w:rFonts w:ascii="Segoe UI" w:hAnsi="Segoe UI" w:cs="Segoe UI"/>
                <w:szCs w:val="24"/>
              </w:rPr>
              <w:t xml:space="preserve"> </w:t>
            </w:r>
            <w:r w:rsidR="004D3CC4">
              <w:rPr>
                <w:rFonts w:ascii="Segoe UI" w:hAnsi="Segoe UI" w:cs="Segoe UI"/>
                <w:szCs w:val="24"/>
              </w:rPr>
              <w:t xml:space="preserve">recruiting </w:t>
            </w:r>
            <w:r w:rsidR="00AD0D87">
              <w:rPr>
                <w:rFonts w:ascii="Segoe UI" w:hAnsi="Segoe UI" w:cs="Segoe UI"/>
                <w:szCs w:val="24"/>
              </w:rPr>
              <w:t xml:space="preserve">permanent </w:t>
            </w:r>
            <w:r w:rsidR="004D3CC4">
              <w:rPr>
                <w:rFonts w:ascii="Segoe UI" w:hAnsi="Segoe UI" w:cs="Segoe UI"/>
                <w:szCs w:val="24"/>
              </w:rPr>
              <w:t>staff</w:t>
            </w:r>
            <w:r w:rsidR="00EC71D5">
              <w:rPr>
                <w:rFonts w:ascii="Segoe UI" w:hAnsi="Segoe UI" w:cs="Segoe UI"/>
                <w:szCs w:val="24"/>
              </w:rPr>
              <w:t>.</w:t>
            </w:r>
            <w:r w:rsidR="004D3CC4">
              <w:rPr>
                <w:rFonts w:ascii="Segoe UI" w:hAnsi="Segoe UI" w:cs="Segoe UI"/>
                <w:szCs w:val="24"/>
              </w:rPr>
              <w:t xml:space="preserve"> The  funds </w:t>
            </w:r>
            <w:r w:rsidR="00EC71D5">
              <w:rPr>
                <w:rFonts w:ascii="Segoe UI" w:hAnsi="Segoe UI" w:cs="Segoe UI"/>
                <w:szCs w:val="24"/>
              </w:rPr>
              <w:t xml:space="preserve">owed </w:t>
            </w:r>
            <w:r w:rsidR="004D3CC4">
              <w:rPr>
                <w:rFonts w:ascii="Segoe UI" w:hAnsi="Segoe UI" w:cs="Segoe UI"/>
                <w:szCs w:val="24"/>
              </w:rPr>
              <w:t xml:space="preserve">relating to </w:t>
            </w:r>
            <w:r w:rsidR="00200ED1">
              <w:rPr>
                <w:rFonts w:ascii="Segoe UI" w:hAnsi="Segoe UI" w:cs="Segoe UI"/>
                <w:szCs w:val="24"/>
              </w:rPr>
              <w:t xml:space="preserve">negotiated </w:t>
            </w:r>
            <w:r w:rsidR="004D3CC4">
              <w:rPr>
                <w:rFonts w:ascii="Segoe UI" w:hAnsi="Segoe UI" w:cs="Segoe UI"/>
                <w:szCs w:val="24"/>
              </w:rPr>
              <w:t xml:space="preserve">settlement </w:t>
            </w:r>
            <w:r w:rsidR="00EC71D5">
              <w:rPr>
                <w:rFonts w:ascii="Segoe UI" w:hAnsi="Segoe UI" w:cs="Segoe UI"/>
                <w:szCs w:val="24"/>
              </w:rPr>
              <w:t xml:space="preserve"> from </w:t>
            </w:r>
            <w:r w:rsidR="004D3CC4">
              <w:rPr>
                <w:rFonts w:ascii="Segoe UI" w:hAnsi="Segoe UI" w:cs="Segoe UI"/>
                <w:szCs w:val="24"/>
              </w:rPr>
              <w:t xml:space="preserve"> </w:t>
            </w:r>
            <w:r w:rsidR="00D07115" w:rsidRPr="00D07115">
              <w:rPr>
                <w:rFonts w:ascii="Segoe UI" w:hAnsi="Segoe UI" w:cs="Segoe UI"/>
                <w:szCs w:val="24"/>
              </w:rPr>
              <w:t>Ox</w:t>
            </w:r>
            <w:r w:rsidR="004D3CC4">
              <w:rPr>
                <w:rFonts w:ascii="Segoe UI" w:hAnsi="Segoe UI" w:cs="Segoe UI"/>
                <w:szCs w:val="24"/>
              </w:rPr>
              <w:t>fordshire</w:t>
            </w:r>
            <w:r w:rsidR="00EC71D5">
              <w:rPr>
                <w:rFonts w:ascii="Segoe UI" w:hAnsi="Segoe UI" w:cs="Segoe UI"/>
                <w:szCs w:val="24"/>
              </w:rPr>
              <w:t xml:space="preserve"> Clinical Commission Group (</w:t>
            </w:r>
            <w:r w:rsidR="00EC71D5" w:rsidRPr="003A2F54">
              <w:rPr>
                <w:rFonts w:ascii="Segoe UI" w:hAnsi="Segoe UI" w:cs="Segoe UI"/>
                <w:b/>
                <w:bCs/>
                <w:szCs w:val="24"/>
              </w:rPr>
              <w:t>CCG</w:t>
            </w:r>
            <w:r w:rsidR="00EC71D5">
              <w:rPr>
                <w:rFonts w:ascii="Segoe UI" w:hAnsi="Segoe UI" w:cs="Segoe UI"/>
                <w:szCs w:val="24"/>
              </w:rPr>
              <w:t>)</w:t>
            </w:r>
            <w:r w:rsidR="004D3CC4">
              <w:rPr>
                <w:rFonts w:ascii="Segoe UI" w:hAnsi="Segoe UI" w:cs="Segoe UI"/>
                <w:szCs w:val="24"/>
              </w:rPr>
              <w:t xml:space="preserve"> </w:t>
            </w:r>
            <w:r w:rsidR="00EC71D5">
              <w:rPr>
                <w:rFonts w:ascii="Segoe UI" w:hAnsi="Segoe UI" w:cs="Segoe UI"/>
                <w:szCs w:val="24"/>
              </w:rPr>
              <w:t>would be monitored closely as the Oxfordshire CCG was in a £5.6 million deficit position, and an update would be prov</w:t>
            </w:r>
            <w:r w:rsidR="006F0D06">
              <w:rPr>
                <w:rFonts w:ascii="Segoe UI" w:hAnsi="Segoe UI" w:cs="Segoe UI"/>
                <w:szCs w:val="24"/>
              </w:rPr>
              <w:t>ided</w:t>
            </w:r>
            <w:r w:rsidR="00EC71D5">
              <w:rPr>
                <w:rFonts w:ascii="Segoe UI" w:hAnsi="Segoe UI" w:cs="Segoe UI"/>
                <w:szCs w:val="24"/>
              </w:rPr>
              <w:t xml:space="preserve"> to the next Board meeting. </w:t>
            </w:r>
          </w:p>
          <w:p w14:paraId="35917FF4" w14:textId="4A6AB851" w:rsidR="00EC71D5" w:rsidRPr="00D07115" w:rsidRDefault="00EC71D5" w:rsidP="008C614B">
            <w:pPr>
              <w:spacing w:after="160"/>
              <w:jc w:val="both"/>
              <w:rPr>
                <w:rFonts w:ascii="Segoe UI" w:hAnsi="Segoe UI" w:cs="Segoe UI"/>
                <w:szCs w:val="24"/>
              </w:rPr>
            </w:pPr>
            <w:r>
              <w:rPr>
                <w:rFonts w:ascii="Segoe UI" w:hAnsi="Segoe UI" w:cs="Segoe UI"/>
                <w:szCs w:val="24"/>
              </w:rPr>
              <w:t xml:space="preserve">He confirmed for the Trust Chair it was not clear what the financial regime would be in September, however indications were it would be </w:t>
            </w:r>
            <w:r w:rsidR="00115C13">
              <w:rPr>
                <w:rFonts w:ascii="Segoe UI" w:hAnsi="Segoe UI" w:cs="Segoe UI"/>
                <w:szCs w:val="24"/>
              </w:rPr>
              <w:t xml:space="preserve">a slightly </w:t>
            </w:r>
            <w:r w:rsidR="00115C13">
              <w:rPr>
                <w:rFonts w:ascii="Segoe UI" w:hAnsi="Segoe UI" w:cs="Segoe UI"/>
                <w:szCs w:val="24"/>
              </w:rPr>
              <w:lastRenderedPageBreak/>
              <w:t>tighter than the current regime and would include Capital Investment Programmes (</w:t>
            </w:r>
            <w:r w:rsidR="00115C13" w:rsidRPr="003A2F54">
              <w:rPr>
                <w:rFonts w:ascii="Segoe UI" w:hAnsi="Segoe UI" w:cs="Segoe UI"/>
                <w:b/>
                <w:bCs/>
                <w:szCs w:val="24"/>
              </w:rPr>
              <w:t>CIPs</w:t>
            </w:r>
            <w:r w:rsidR="00115C13">
              <w:rPr>
                <w:rFonts w:ascii="Segoe UI" w:hAnsi="Segoe UI" w:cs="Segoe UI"/>
                <w:szCs w:val="24"/>
              </w:rPr>
              <w:t>).</w:t>
            </w:r>
          </w:p>
          <w:p w14:paraId="1FFD95CC" w14:textId="762C98CA" w:rsidR="00D07115" w:rsidRPr="00501257" w:rsidRDefault="00501257" w:rsidP="00D07115">
            <w:pPr>
              <w:spacing w:after="160"/>
              <w:jc w:val="both"/>
              <w:rPr>
                <w:rFonts w:ascii="Segoe UI" w:hAnsi="Segoe UI" w:cs="Segoe UI"/>
                <w:i/>
                <w:iCs/>
                <w:szCs w:val="24"/>
              </w:rPr>
            </w:pPr>
            <w:r w:rsidRPr="00501257">
              <w:rPr>
                <w:rFonts w:ascii="Segoe UI" w:hAnsi="Segoe UI" w:cs="Segoe UI"/>
                <w:i/>
                <w:iCs/>
                <w:szCs w:val="24"/>
              </w:rPr>
              <w:t>Hannah</w:t>
            </w:r>
            <w:r w:rsidR="00D07115" w:rsidRPr="00501257">
              <w:rPr>
                <w:rFonts w:ascii="Segoe UI" w:hAnsi="Segoe UI" w:cs="Segoe UI"/>
                <w:i/>
                <w:iCs/>
                <w:szCs w:val="24"/>
              </w:rPr>
              <w:t xml:space="preserve"> </w:t>
            </w:r>
            <w:r w:rsidRPr="00501257">
              <w:rPr>
                <w:rFonts w:ascii="Segoe UI" w:hAnsi="Segoe UI" w:cs="Segoe UI"/>
                <w:i/>
                <w:iCs/>
                <w:szCs w:val="24"/>
              </w:rPr>
              <w:t>Wright</w:t>
            </w:r>
            <w:r w:rsidR="00D07115" w:rsidRPr="00501257">
              <w:rPr>
                <w:rFonts w:ascii="Segoe UI" w:hAnsi="Segoe UI" w:cs="Segoe UI"/>
                <w:i/>
                <w:iCs/>
                <w:szCs w:val="24"/>
              </w:rPr>
              <w:t xml:space="preserve"> left the meeting. </w:t>
            </w:r>
          </w:p>
          <w:p w14:paraId="6A75DDF3" w14:textId="6AF14CBC" w:rsidR="00664283" w:rsidRDefault="00115C13" w:rsidP="00D07115">
            <w:pPr>
              <w:spacing w:after="160"/>
              <w:jc w:val="both"/>
              <w:rPr>
                <w:rFonts w:ascii="Segoe UI" w:hAnsi="Segoe UI" w:cs="Segoe UI"/>
                <w:szCs w:val="24"/>
              </w:rPr>
            </w:pPr>
            <w:r>
              <w:rPr>
                <w:rFonts w:ascii="Segoe UI" w:hAnsi="Segoe UI" w:cs="Segoe UI"/>
                <w:szCs w:val="24"/>
              </w:rPr>
              <w:t>The DoF</w:t>
            </w:r>
            <w:r w:rsidR="00501257">
              <w:rPr>
                <w:rFonts w:ascii="Segoe UI" w:hAnsi="Segoe UI" w:cs="Segoe UI"/>
                <w:szCs w:val="24"/>
              </w:rPr>
              <w:t xml:space="preserve"> informed that  negotiations for the </w:t>
            </w:r>
            <w:r>
              <w:rPr>
                <w:rFonts w:ascii="Segoe UI" w:hAnsi="Segoe UI" w:cs="Segoe UI"/>
                <w:szCs w:val="24"/>
              </w:rPr>
              <w:t>S</w:t>
            </w:r>
            <w:r w:rsidR="00501257">
              <w:rPr>
                <w:rFonts w:ascii="Segoe UI" w:hAnsi="Segoe UI" w:cs="Segoe UI"/>
                <w:szCs w:val="24"/>
              </w:rPr>
              <w:t xml:space="preserve">econd </w:t>
            </w:r>
            <w:r>
              <w:rPr>
                <w:rFonts w:ascii="Segoe UI" w:hAnsi="Segoe UI" w:cs="Segoe UI"/>
                <w:szCs w:val="24"/>
              </w:rPr>
              <w:t>H</w:t>
            </w:r>
            <w:r w:rsidR="00501257">
              <w:rPr>
                <w:rFonts w:ascii="Segoe UI" w:hAnsi="Segoe UI" w:cs="Segoe UI"/>
                <w:szCs w:val="24"/>
              </w:rPr>
              <w:t>alf (</w:t>
            </w:r>
            <w:r w:rsidR="00501257" w:rsidRPr="003A2F54">
              <w:rPr>
                <w:rFonts w:ascii="Segoe UI" w:hAnsi="Segoe UI" w:cs="Segoe UI"/>
                <w:b/>
                <w:bCs/>
                <w:szCs w:val="24"/>
              </w:rPr>
              <w:t>H2</w:t>
            </w:r>
            <w:r w:rsidR="00501257">
              <w:rPr>
                <w:rFonts w:ascii="Segoe UI" w:hAnsi="Segoe UI" w:cs="Segoe UI"/>
                <w:szCs w:val="24"/>
              </w:rPr>
              <w:t xml:space="preserve">) of the year  funding </w:t>
            </w:r>
            <w:r>
              <w:rPr>
                <w:rFonts w:ascii="Segoe UI" w:hAnsi="Segoe UI" w:cs="Segoe UI"/>
                <w:szCs w:val="24"/>
              </w:rPr>
              <w:t>was ongoing</w:t>
            </w:r>
            <w:r w:rsidR="00820595">
              <w:rPr>
                <w:rFonts w:ascii="Segoe UI" w:hAnsi="Segoe UI" w:cs="Segoe UI"/>
                <w:szCs w:val="24"/>
              </w:rPr>
              <w:t xml:space="preserve">  </w:t>
            </w:r>
            <w:r w:rsidR="00501257">
              <w:rPr>
                <w:rFonts w:ascii="Segoe UI" w:hAnsi="Segoe UI" w:cs="Segoe UI"/>
                <w:szCs w:val="24"/>
              </w:rPr>
              <w:t>with the Treasury</w:t>
            </w:r>
            <w:r>
              <w:rPr>
                <w:rFonts w:ascii="Segoe UI" w:hAnsi="Segoe UI" w:cs="Segoe UI"/>
                <w:szCs w:val="24"/>
              </w:rPr>
              <w:t>,</w:t>
            </w:r>
            <w:r w:rsidR="00501257">
              <w:rPr>
                <w:rFonts w:ascii="Segoe UI" w:hAnsi="Segoe UI" w:cs="Segoe UI"/>
                <w:szCs w:val="24"/>
              </w:rPr>
              <w:t xml:space="preserve"> and </w:t>
            </w:r>
            <w:r>
              <w:rPr>
                <w:rFonts w:ascii="Segoe UI" w:hAnsi="Segoe UI" w:cs="Segoe UI"/>
                <w:szCs w:val="24"/>
              </w:rPr>
              <w:t xml:space="preserve">that </w:t>
            </w:r>
            <w:r w:rsidR="00501257">
              <w:rPr>
                <w:rFonts w:ascii="Segoe UI" w:hAnsi="Segoe UI" w:cs="Segoe UI"/>
                <w:szCs w:val="24"/>
              </w:rPr>
              <w:t xml:space="preserve">the planning </w:t>
            </w:r>
            <w:r w:rsidR="00367E18">
              <w:rPr>
                <w:rFonts w:ascii="Segoe UI" w:hAnsi="Segoe UI" w:cs="Segoe UI"/>
                <w:szCs w:val="24"/>
              </w:rPr>
              <w:t>framework</w:t>
            </w:r>
            <w:r w:rsidR="00501257">
              <w:rPr>
                <w:rFonts w:ascii="Segoe UI" w:hAnsi="Segoe UI" w:cs="Segoe UI"/>
                <w:szCs w:val="24"/>
              </w:rPr>
              <w:t xml:space="preserve"> </w:t>
            </w:r>
            <w:r>
              <w:rPr>
                <w:rFonts w:ascii="Segoe UI" w:hAnsi="Segoe UI" w:cs="Segoe UI"/>
                <w:szCs w:val="24"/>
              </w:rPr>
              <w:t>would</w:t>
            </w:r>
            <w:r w:rsidR="00501257">
              <w:rPr>
                <w:rFonts w:ascii="Segoe UI" w:hAnsi="Segoe UI" w:cs="Segoe UI"/>
                <w:szCs w:val="24"/>
              </w:rPr>
              <w:t xml:space="preserve"> not be finalised until September. </w:t>
            </w:r>
            <w:r w:rsidR="00367E18">
              <w:rPr>
                <w:rFonts w:ascii="Segoe UI" w:hAnsi="Segoe UI" w:cs="Segoe UI"/>
                <w:szCs w:val="24"/>
              </w:rPr>
              <w:t>He reported  a</w:t>
            </w:r>
            <w:r w:rsidR="00D07115" w:rsidRPr="00D07115">
              <w:rPr>
                <w:rFonts w:ascii="Segoe UI" w:hAnsi="Segoe UI" w:cs="Segoe UI"/>
                <w:szCs w:val="24"/>
              </w:rPr>
              <w:t xml:space="preserve"> deep d</w:t>
            </w:r>
            <w:r w:rsidR="00367E18">
              <w:rPr>
                <w:rFonts w:ascii="Segoe UI" w:hAnsi="Segoe UI" w:cs="Segoe UI"/>
                <w:szCs w:val="24"/>
              </w:rPr>
              <w:t xml:space="preserve">ive </w:t>
            </w:r>
            <w:r>
              <w:rPr>
                <w:rFonts w:ascii="Segoe UI" w:hAnsi="Segoe UI" w:cs="Segoe UI"/>
                <w:szCs w:val="24"/>
              </w:rPr>
              <w:t>would</w:t>
            </w:r>
            <w:r w:rsidR="00820595">
              <w:rPr>
                <w:rFonts w:ascii="Segoe UI" w:hAnsi="Segoe UI" w:cs="Segoe UI"/>
                <w:szCs w:val="24"/>
              </w:rPr>
              <w:t xml:space="preserve"> be</w:t>
            </w:r>
            <w:r w:rsidR="00367E18">
              <w:rPr>
                <w:rFonts w:ascii="Segoe UI" w:hAnsi="Segoe UI" w:cs="Segoe UI"/>
                <w:szCs w:val="24"/>
              </w:rPr>
              <w:t xml:space="preserve"> carried out for all  areas to compare </w:t>
            </w:r>
            <w:r w:rsidR="00D07115" w:rsidRPr="00D07115">
              <w:rPr>
                <w:rFonts w:ascii="Segoe UI" w:hAnsi="Segoe UI" w:cs="Segoe UI"/>
                <w:szCs w:val="24"/>
              </w:rPr>
              <w:t>run rate</w:t>
            </w:r>
            <w:r w:rsidR="00367E18">
              <w:rPr>
                <w:rFonts w:ascii="Segoe UI" w:hAnsi="Segoe UI" w:cs="Segoe UI"/>
                <w:szCs w:val="24"/>
              </w:rPr>
              <w:t xml:space="preserve"> with previous</w:t>
            </w:r>
            <w:r>
              <w:rPr>
                <w:rFonts w:ascii="Segoe UI" w:hAnsi="Segoe UI" w:cs="Segoe UI"/>
                <w:szCs w:val="24"/>
              </w:rPr>
              <w:t xml:space="preserve"> rates.</w:t>
            </w:r>
          </w:p>
          <w:p w14:paraId="5E686D8D" w14:textId="12FF77F3" w:rsidR="00D07115" w:rsidRDefault="00664283" w:rsidP="00D07115">
            <w:pPr>
              <w:spacing w:after="160"/>
              <w:jc w:val="both"/>
              <w:rPr>
                <w:rFonts w:ascii="Segoe UI" w:hAnsi="Segoe UI" w:cs="Segoe UI"/>
                <w:szCs w:val="24"/>
              </w:rPr>
            </w:pPr>
            <w:r>
              <w:rPr>
                <w:rFonts w:ascii="Segoe UI" w:hAnsi="Segoe UI" w:cs="Segoe UI"/>
                <w:szCs w:val="24"/>
              </w:rPr>
              <w:t>He  highlighted that i</w:t>
            </w:r>
            <w:r w:rsidR="00D07115" w:rsidRPr="00D07115">
              <w:rPr>
                <w:rFonts w:ascii="Segoe UI" w:hAnsi="Segoe UI" w:cs="Segoe UI"/>
                <w:szCs w:val="24"/>
              </w:rPr>
              <w:t>f  social distanc</w:t>
            </w:r>
            <w:r w:rsidR="009C714D">
              <w:rPr>
                <w:rFonts w:ascii="Segoe UI" w:hAnsi="Segoe UI" w:cs="Segoe UI"/>
                <w:szCs w:val="24"/>
              </w:rPr>
              <w:t xml:space="preserve">ing </w:t>
            </w:r>
            <w:r w:rsidR="00D07115" w:rsidRPr="00D07115">
              <w:rPr>
                <w:rFonts w:ascii="Segoe UI" w:hAnsi="Segoe UI" w:cs="Segoe UI"/>
                <w:szCs w:val="24"/>
              </w:rPr>
              <w:t xml:space="preserve">rules </w:t>
            </w:r>
            <w:r w:rsidR="008535D3" w:rsidRPr="00D07115">
              <w:rPr>
                <w:rFonts w:ascii="Segoe UI" w:hAnsi="Segoe UI" w:cs="Segoe UI"/>
                <w:szCs w:val="24"/>
              </w:rPr>
              <w:t>finish</w:t>
            </w:r>
            <w:r w:rsidR="00DF1F8B">
              <w:rPr>
                <w:rFonts w:ascii="Segoe UI" w:hAnsi="Segoe UI" w:cs="Segoe UI"/>
                <w:szCs w:val="24"/>
              </w:rPr>
              <w:t xml:space="preserve"> </w:t>
            </w:r>
            <w:r w:rsidR="00115C13">
              <w:rPr>
                <w:rFonts w:ascii="Segoe UI" w:hAnsi="Segoe UI" w:cs="Segoe UI"/>
                <w:szCs w:val="24"/>
              </w:rPr>
              <w:t xml:space="preserve"> this would</w:t>
            </w:r>
            <w:r w:rsidR="00474811">
              <w:rPr>
                <w:rFonts w:ascii="Segoe UI" w:hAnsi="Segoe UI" w:cs="Segoe UI"/>
                <w:szCs w:val="24"/>
              </w:rPr>
              <w:t xml:space="preserve"> </w:t>
            </w:r>
            <w:r>
              <w:rPr>
                <w:rFonts w:ascii="Segoe UI" w:hAnsi="Segoe UI" w:cs="Segoe UI"/>
                <w:szCs w:val="24"/>
              </w:rPr>
              <w:t>free up space</w:t>
            </w:r>
            <w:r w:rsidR="00115C13">
              <w:rPr>
                <w:rFonts w:ascii="Segoe UI" w:hAnsi="Segoe UI" w:cs="Segoe UI"/>
                <w:szCs w:val="24"/>
              </w:rPr>
              <w:t xml:space="preserve"> and </w:t>
            </w:r>
            <w:r w:rsidR="00DF1F8B">
              <w:rPr>
                <w:rFonts w:ascii="Segoe UI" w:hAnsi="Segoe UI" w:cs="Segoe UI"/>
                <w:szCs w:val="24"/>
              </w:rPr>
              <w:t xml:space="preserve"> </w:t>
            </w:r>
            <w:r>
              <w:rPr>
                <w:rFonts w:ascii="Segoe UI" w:hAnsi="Segoe UI" w:cs="Segoe UI"/>
                <w:szCs w:val="24"/>
              </w:rPr>
              <w:t>improve</w:t>
            </w:r>
            <w:r w:rsidR="00DF1F8B">
              <w:rPr>
                <w:rFonts w:ascii="Segoe UI" w:hAnsi="Segoe UI" w:cs="Segoe UI"/>
                <w:szCs w:val="24"/>
              </w:rPr>
              <w:t xml:space="preserve"> </w:t>
            </w:r>
            <w:r w:rsidR="00115C13">
              <w:rPr>
                <w:rFonts w:ascii="Segoe UI" w:hAnsi="Segoe UI" w:cs="Segoe UI"/>
                <w:szCs w:val="24"/>
              </w:rPr>
              <w:t xml:space="preserve">the </w:t>
            </w:r>
            <w:r w:rsidR="00474811">
              <w:rPr>
                <w:rFonts w:ascii="Segoe UI" w:hAnsi="Segoe UI" w:cs="Segoe UI"/>
                <w:szCs w:val="24"/>
              </w:rPr>
              <w:t xml:space="preserve">financial </w:t>
            </w:r>
            <w:r w:rsidR="00DF1F8B">
              <w:rPr>
                <w:rFonts w:ascii="Segoe UI" w:hAnsi="Segoe UI" w:cs="Segoe UI"/>
                <w:szCs w:val="24"/>
              </w:rPr>
              <w:t>position</w:t>
            </w:r>
            <w:r>
              <w:rPr>
                <w:rFonts w:ascii="Segoe UI" w:hAnsi="Segoe UI" w:cs="Segoe UI"/>
                <w:szCs w:val="24"/>
              </w:rPr>
              <w:t xml:space="preserve">. However, if </w:t>
            </w:r>
            <w:r w:rsidR="00DF1F8B">
              <w:rPr>
                <w:rFonts w:ascii="Segoe UI" w:hAnsi="Segoe UI" w:cs="Segoe UI"/>
                <w:szCs w:val="24"/>
              </w:rPr>
              <w:t>social distanc</w:t>
            </w:r>
            <w:r w:rsidR="00115C13">
              <w:rPr>
                <w:rFonts w:ascii="Segoe UI" w:hAnsi="Segoe UI" w:cs="Segoe UI"/>
                <w:szCs w:val="24"/>
              </w:rPr>
              <w:t>ing</w:t>
            </w:r>
            <w:r w:rsidR="00DF1F8B">
              <w:rPr>
                <w:rFonts w:ascii="Segoe UI" w:hAnsi="Segoe UI" w:cs="Segoe UI"/>
                <w:szCs w:val="24"/>
              </w:rPr>
              <w:t xml:space="preserve"> </w:t>
            </w:r>
            <w:r w:rsidR="00115C13">
              <w:rPr>
                <w:rFonts w:ascii="Segoe UI" w:hAnsi="Segoe UI" w:cs="Segoe UI"/>
                <w:szCs w:val="24"/>
              </w:rPr>
              <w:t xml:space="preserve">was </w:t>
            </w:r>
            <w:r w:rsidR="00DF1F8B">
              <w:rPr>
                <w:rFonts w:ascii="Segoe UI" w:hAnsi="Segoe UI" w:cs="Segoe UI"/>
                <w:szCs w:val="24"/>
              </w:rPr>
              <w:t>to be continued</w:t>
            </w:r>
            <w:r w:rsidR="00115C13">
              <w:rPr>
                <w:rFonts w:ascii="Segoe UI" w:hAnsi="Segoe UI" w:cs="Segoe UI"/>
                <w:szCs w:val="24"/>
              </w:rPr>
              <w:t>,</w:t>
            </w:r>
            <w:r w:rsidR="00DF1F8B">
              <w:rPr>
                <w:rFonts w:ascii="Segoe UI" w:hAnsi="Segoe UI" w:cs="Segoe UI"/>
                <w:szCs w:val="24"/>
              </w:rPr>
              <w:t xml:space="preserve"> </w:t>
            </w:r>
            <w:r>
              <w:rPr>
                <w:rFonts w:ascii="Segoe UI" w:hAnsi="Segoe UI" w:cs="Segoe UI"/>
                <w:szCs w:val="24"/>
              </w:rPr>
              <w:t xml:space="preserve">then to maintain support </w:t>
            </w:r>
            <w:r w:rsidR="00474811">
              <w:rPr>
                <w:rFonts w:ascii="Segoe UI" w:hAnsi="Segoe UI" w:cs="Segoe UI"/>
                <w:szCs w:val="24"/>
              </w:rPr>
              <w:t xml:space="preserve">for </w:t>
            </w:r>
            <w:r>
              <w:rPr>
                <w:rFonts w:ascii="Segoe UI" w:hAnsi="Segoe UI" w:cs="Segoe UI"/>
                <w:szCs w:val="24"/>
              </w:rPr>
              <w:t>such areas</w:t>
            </w:r>
            <w:r w:rsidR="00DF1F8B">
              <w:rPr>
                <w:rFonts w:ascii="Segoe UI" w:hAnsi="Segoe UI" w:cs="Segoe UI"/>
                <w:szCs w:val="24"/>
              </w:rPr>
              <w:t xml:space="preserve"> the Estates costs </w:t>
            </w:r>
            <w:r w:rsidR="00115C13">
              <w:rPr>
                <w:rFonts w:ascii="Segoe UI" w:hAnsi="Segoe UI" w:cs="Segoe UI"/>
                <w:szCs w:val="24"/>
              </w:rPr>
              <w:t xml:space="preserve">would </w:t>
            </w:r>
            <w:r w:rsidR="001C0A27">
              <w:rPr>
                <w:rFonts w:ascii="Segoe UI" w:hAnsi="Segoe UI" w:cs="Segoe UI"/>
                <w:szCs w:val="24"/>
              </w:rPr>
              <w:t xml:space="preserve"> </w:t>
            </w:r>
            <w:r>
              <w:rPr>
                <w:rFonts w:ascii="Segoe UI" w:hAnsi="Segoe UI" w:cs="Segoe UI"/>
                <w:szCs w:val="24"/>
              </w:rPr>
              <w:t xml:space="preserve">increase. </w:t>
            </w:r>
            <w:r w:rsidR="00AC232D">
              <w:rPr>
                <w:rFonts w:ascii="Segoe UI" w:hAnsi="Segoe UI" w:cs="Segoe UI"/>
                <w:szCs w:val="24"/>
              </w:rPr>
              <w:t xml:space="preserve">It was noted some associated areas of risk were being assessed. </w:t>
            </w:r>
            <w:r>
              <w:rPr>
                <w:rFonts w:ascii="Segoe UI" w:hAnsi="Segoe UI" w:cs="Segoe UI"/>
                <w:szCs w:val="24"/>
              </w:rPr>
              <w:t>Any future Covid</w:t>
            </w:r>
            <w:r w:rsidR="00AC232D">
              <w:rPr>
                <w:rFonts w:ascii="Segoe UI" w:hAnsi="Segoe UI" w:cs="Segoe UI"/>
                <w:szCs w:val="24"/>
              </w:rPr>
              <w:t>-19</w:t>
            </w:r>
            <w:r>
              <w:rPr>
                <w:rFonts w:ascii="Segoe UI" w:hAnsi="Segoe UI" w:cs="Segoe UI"/>
                <w:szCs w:val="24"/>
              </w:rPr>
              <w:t xml:space="preserve"> costs relating to </w:t>
            </w:r>
            <w:r w:rsidR="00D07115" w:rsidRPr="00D07115">
              <w:rPr>
                <w:rFonts w:ascii="Segoe UI" w:hAnsi="Segoe UI" w:cs="Segoe UI"/>
                <w:szCs w:val="24"/>
              </w:rPr>
              <w:t xml:space="preserve">vaccination </w:t>
            </w:r>
            <w:r>
              <w:rPr>
                <w:rFonts w:ascii="Segoe UI" w:hAnsi="Segoe UI" w:cs="Segoe UI"/>
                <w:szCs w:val="24"/>
              </w:rPr>
              <w:t>a</w:t>
            </w:r>
            <w:r w:rsidR="00D07115" w:rsidRPr="00D07115">
              <w:rPr>
                <w:rFonts w:ascii="Segoe UI" w:hAnsi="Segoe UI" w:cs="Segoe UI"/>
                <w:szCs w:val="24"/>
              </w:rPr>
              <w:t xml:space="preserve">nd PPE </w:t>
            </w:r>
            <w:r w:rsidR="00AC232D">
              <w:rPr>
                <w:rFonts w:ascii="Segoe UI" w:hAnsi="Segoe UI" w:cs="Segoe UI"/>
                <w:szCs w:val="24"/>
              </w:rPr>
              <w:t>would</w:t>
            </w:r>
            <w:r w:rsidR="00D07115" w:rsidRPr="00D07115">
              <w:rPr>
                <w:rFonts w:ascii="Segoe UI" w:hAnsi="Segoe UI" w:cs="Segoe UI"/>
                <w:szCs w:val="24"/>
              </w:rPr>
              <w:t xml:space="preserve"> be </w:t>
            </w:r>
            <w:r w:rsidR="00694AF4">
              <w:rPr>
                <w:rFonts w:ascii="Segoe UI" w:hAnsi="Segoe UI" w:cs="Segoe UI"/>
                <w:szCs w:val="24"/>
              </w:rPr>
              <w:t>re</w:t>
            </w:r>
            <w:r w:rsidR="00D07115" w:rsidRPr="00D07115">
              <w:rPr>
                <w:rFonts w:ascii="Segoe UI" w:hAnsi="Segoe UI" w:cs="Segoe UI"/>
                <w:szCs w:val="24"/>
              </w:rPr>
              <w:t>covered</w:t>
            </w:r>
            <w:r w:rsidR="00694AF4">
              <w:rPr>
                <w:rFonts w:ascii="Segoe UI" w:hAnsi="Segoe UI" w:cs="Segoe UI"/>
                <w:szCs w:val="24"/>
              </w:rPr>
              <w:t xml:space="preserve"> and </w:t>
            </w:r>
            <w:r w:rsidR="00AC232D">
              <w:rPr>
                <w:rFonts w:ascii="Segoe UI" w:hAnsi="Segoe UI" w:cs="Segoe UI"/>
                <w:szCs w:val="24"/>
              </w:rPr>
              <w:t xml:space="preserve">a </w:t>
            </w:r>
            <w:r w:rsidR="00694AF4">
              <w:rPr>
                <w:rFonts w:ascii="Segoe UI" w:hAnsi="Segoe UI" w:cs="Segoe UI"/>
                <w:szCs w:val="24"/>
              </w:rPr>
              <w:t xml:space="preserve">more detailed costs collection </w:t>
            </w:r>
            <w:r w:rsidR="00AC232D">
              <w:rPr>
                <w:rFonts w:ascii="Segoe UI" w:hAnsi="Segoe UI" w:cs="Segoe UI"/>
                <w:szCs w:val="24"/>
              </w:rPr>
              <w:t xml:space="preserve">would </w:t>
            </w:r>
            <w:r w:rsidR="00474811">
              <w:rPr>
                <w:rFonts w:ascii="Segoe UI" w:hAnsi="Segoe UI" w:cs="Segoe UI"/>
                <w:szCs w:val="24"/>
              </w:rPr>
              <w:t xml:space="preserve"> be available </w:t>
            </w:r>
            <w:r w:rsidR="00694AF4">
              <w:rPr>
                <w:rFonts w:ascii="Segoe UI" w:hAnsi="Segoe UI" w:cs="Segoe UI"/>
                <w:szCs w:val="24"/>
              </w:rPr>
              <w:t xml:space="preserve">once </w:t>
            </w:r>
            <w:r w:rsidR="0097554F">
              <w:rPr>
                <w:rFonts w:ascii="Segoe UI" w:hAnsi="Segoe UI" w:cs="Segoe UI"/>
                <w:szCs w:val="24"/>
              </w:rPr>
              <w:t xml:space="preserve">it was </w:t>
            </w:r>
            <w:r w:rsidR="00694AF4">
              <w:rPr>
                <w:rFonts w:ascii="Segoe UI" w:hAnsi="Segoe UI" w:cs="Segoe UI"/>
                <w:szCs w:val="24"/>
              </w:rPr>
              <w:t>clarified what</w:t>
            </w:r>
            <w:r w:rsidR="0097554F">
              <w:rPr>
                <w:rFonts w:ascii="Segoe UI" w:hAnsi="Segoe UI" w:cs="Segoe UI"/>
                <w:szCs w:val="24"/>
              </w:rPr>
              <w:t xml:space="preserve"> was</w:t>
            </w:r>
            <w:r w:rsidR="00474811">
              <w:rPr>
                <w:rFonts w:ascii="Segoe UI" w:hAnsi="Segoe UI" w:cs="Segoe UI"/>
                <w:szCs w:val="24"/>
              </w:rPr>
              <w:t xml:space="preserve"> </w:t>
            </w:r>
            <w:r w:rsidR="00694AF4">
              <w:rPr>
                <w:rFonts w:ascii="Segoe UI" w:hAnsi="Segoe UI" w:cs="Segoe UI"/>
                <w:szCs w:val="24"/>
              </w:rPr>
              <w:t xml:space="preserve">liable </w:t>
            </w:r>
            <w:r w:rsidR="00AC232D">
              <w:rPr>
                <w:rFonts w:ascii="Segoe UI" w:hAnsi="Segoe UI" w:cs="Segoe UI"/>
                <w:szCs w:val="24"/>
              </w:rPr>
              <w:t>or</w:t>
            </w:r>
            <w:r w:rsidR="00694AF4">
              <w:rPr>
                <w:rFonts w:ascii="Segoe UI" w:hAnsi="Segoe UI" w:cs="Segoe UI"/>
                <w:szCs w:val="24"/>
              </w:rPr>
              <w:t xml:space="preserve"> not</w:t>
            </w:r>
            <w:r w:rsidR="00D07115" w:rsidRPr="00D07115">
              <w:rPr>
                <w:rFonts w:ascii="Segoe UI" w:hAnsi="Segoe UI" w:cs="Segoe UI"/>
                <w:szCs w:val="24"/>
              </w:rPr>
              <w:t xml:space="preserve">.  </w:t>
            </w:r>
          </w:p>
          <w:p w14:paraId="432A5152" w14:textId="18B89BA2" w:rsidR="00FC2B94" w:rsidRPr="00D07115" w:rsidRDefault="00AC232D" w:rsidP="00D07115">
            <w:pPr>
              <w:spacing w:after="160"/>
              <w:jc w:val="both"/>
              <w:rPr>
                <w:rFonts w:ascii="Segoe UI" w:hAnsi="Segoe UI" w:cs="Segoe UI"/>
                <w:szCs w:val="24"/>
              </w:rPr>
            </w:pPr>
            <w:r>
              <w:rPr>
                <w:rFonts w:ascii="Segoe UI" w:hAnsi="Segoe UI" w:cs="Segoe UI"/>
                <w:szCs w:val="24"/>
              </w:rPr>
              <w:t xml:space="preserve">The Chief Executive Officer </w:t>
            </w:r>
            <w:r w:rsidR="00FC2B94">
              <w:rPr>
                <w:rFonts w:ascii="Segoe UI" w:hAnsi="Segoe UI" w:cs="Segoe UI"/>
                <w:szCs w:val="24"/>
              </w:rPr>
              <w:t xml:space="preserve"> enquired whether </w:t>
            </w:r>
            <w:r>
              <w:rPr>
                <w:rFonts w:ascii="Segoe UI" w:hAnsi="Segoe UI" w:cs="Segoe UI"/>
                <w:szCs w:val="24"/>
              </w:rPr>
              <w:t>it would be</w:t>
            </w:r>
            <w:r w:rsidR="00FC2B94">
              <w:rPr>
                <w:rFonts w:ascii="Segoe UI" w:hAnsi="Segoe UI" w:cs="Segoe UI"/>
                <w:szCs w:val="24"/>
              </w:rPr>
              <w:t xml:space="preserve"> useful to separate the Provider Collaborative </w:t>
            </w:r>
            <w:r>
              <w:rPr>
                <w:rFonts w:ascii="Segoe UI" w:hAnsi="Segoe UI" w:cs="Segoe UI"/>
                <w:szCs w:val="24"/>
              </w:rPr>
              <w:t>(</w:t>
            </w:r>
            <w:r w:rsidRPr="003A2F54">
              <w:rPr>
                <w:rFonts w:ascii="Segoe UI" w:hAnsi="Segoe UI" w:cs="Segoe UI"/>
                <w:b/>
                <w:bCs/>
                <w:szCs w:val="24"/>
              </w:rPr>
              <w:t>PC</w:t>
            </w:r>
            <w:r>
              <w:rPr>
                <w:rFonts w:ascii="Segoe UI" w:hAnsi="Segoe UI" w:cs="Segoe UI"/>
                <w:szCs w:val="24"/>
              </w:rPr>
              <w:t xml:space="preserve">) </w:t>
            </w:r>
            <w:r w:rsidR="00FC2B94">
              <w:rPr>
                <w:rFonts w:ascii="Segoe UI" w:hAnsi="Segoe UI" w:cs="Segoe UI"/>
                <w:szCs w:val="24"/>
              </w:rPr>
              <w:t>income</w:t>
            </w:r>
            <w:r w:rsidR="001C0A27">
              <w:rPr>
                <w:rFonts w:ascii="Segoe UI" w:hAnsi="Segoe UI" w:cs="Segoe UI"/>
                <w:szCs w:val="24"/>
              </w:rPr>
              <w:t xml:space="preserve"> </w:t>
            </w:r>
            <w:r w:rsidR="00FC2B94">
              <w:rPr>
                <w:rFonts w:ascii="Segoe UI" w:hAnsi="Segoe UI" w:cs="Segoe UI"/>
                <w:szCs w:val="24"/>
              </w:rPr>
              <w:t>stream</w:t>
            </w:r>
            <w:r w:rsidR="0097554F">
              <w:rPr>
                <w:rFonts w:ascii="Segoe UI" w:hAnsi="Segoe UI" w:cs="Segoe UI"/>
                <w:szCs w:val="24"/>
              </w:rPr>
              <w:t>.</w:t>
            </w:r>
            <w:r w:rsidR="00FC2B94">
              <w:rPr>
                <w:rFonts w:ascii="Segoe UI" w:hAnsi="Segoe UI" w:cs="Segoe UI"/>
                <w:szCs w:val="24"/>
              </w:rPr>
              <w:t xml:space="preserve"> The DoF confirmed </w:t>
            </w:r>
            <w:r>
              <w:rPr>
                <w:rFonts w:ascii="Segoe UI" w:hAnsi="Segoe UI" w:cs="Segoe UI"/>
                <w:szCs w:val="24"/>
              </w:rPr>
              <w:t xml:space="preserve">it was </w:t>
            </w:r>
            <w:r w:rsidR="00FC2B94">
              <w:rPr>
                <w:rFonts w:ascii="Segoe UI" w:hAnsi="Segoe UI" w:cs="Segoe UI"/>
                <w:szCs w:val="24"/>
              </w:rPr>
              <w:t xml:space="preserve"> possible to show statics to understand</w:t>
            </w:r>
            <w:r w:rsidR="008140B5">
              <w:rPr>
                <w:rFonts w:ascii="Segoe UI" w:hAnsi="Segoe UI" w:cs="Segoe UI"/>
                <w:szCs w:val="24"/>
              </w:rPr>
              <w:t xml:space="preserve"> spend</w:t>
            </w:r>
            <w:r w:rsidR="00EF6077">
              <w:rPr>
                <w:rFonts w:ascii="Segoe UI" w:hAnsi="Segoe UI" w:cs="Segoe UI"/>
                <w:szCs w:val="24"/>
              </w:rPr>
              <w:t xml:space="preserve"> and  t</w:t>
            </w:r>
            <w:r w:rsidR="001C0A27">
              <w:rPr>
                <w:rFonts w:ascii="Segoe UI" w:hAnsi="Segoe UI" w:cs="Segoe UI"/>
                <w:szCs w:val="24"/>
              </w:rPr>
              <w:t>he Chief Executive</w:t>
            </w:r>
            <w:r>
              <w:rPr>
                <w:rFonts w:ascii="Segoe UI" w:hAnsi="Segoe UI" w:cs="Segoe UI"/>
                <w:szCs w:val="24"/>
              </w:rPr>
              <w:t xml:space="preserve"> Officer</w:t>
            </w:r>
            <w:r w:rsidR="001C0A27">
              <w:rPr>
                <w:rFonts w:ascii="Segoe UI" w:hAnsi="Segoe UI" w:cs="Segoe UI"/>
                <w:szCs w:val="24"/>
              </w:rPr>
              <w:t xml:space="preserve"> </w:t>
            </w:r>
            <w:r w:rsidR="005B7157">
              <w:rPr>
                <w:rFonts w:ascii="Segoe UI" w:hAnsi="Segoe UI" w:cs="Segoe UI"/>
                <w:szCs w:val="24"/>
              </w:rPr>
              <w:t xml:space="preserve">suggested </w:t>
            </w:r>
            <w:r>
              <w:rPr>
                <w:rFonts w:ascii="Segoe UI" w:hAnsi="Segoe UI" w:cs="Segoe UI"/>
                <w:szCs w:val="24"/>
              </w:rPr>
              <w:t xml:space="preserve">for </w:t>
            </w:r>
            <w:r w:rsidR="005B7157">
              <w:rPr>
                <w:rFonts w:ascii="Segoe UI" w:hAnsi="Segoe UI" w:cs="Segoe UI"/>
                <w:szCs w:val="24"/>
              </w:rPr>
              <w:t xml:space="preserve">a separate Provider Collaborative financial statement on </w:t>
            </w:r>
            <w:r w:rsidR="001C0A27">
              <w:rPr>
                <w:rFonts w:ascii="Segoe UI" w:hAnsi="Segoe UI" w:cs="Segoe UI"/>
                <w:szCs w:val="24"/>
              </w:rPr>
              <w:t xml:space="preserve">a </w:t>
            </w:r>
            <w:r w:rsidR="005B7157">
              <w:rPr>
                <w:rFonts w:ascii="Segoe UI" w:hAnsi="Segoe UI" w:cs="Segoe UI"/>
                <w:szCs w:val="24"/>
              </w:rPr>
              <w:t xml:space="preserve">monthly basis to check and track progress. He </w:t>
            </w:r>
            <w:r w:rsidR="00EF6077">
              <w:rPr>
                <w:rFonts w:ascii="Segoe UI" w:hAnsi="Segoe UI" w:cs="Segoe UI"/>
                <w:szCs w:val="24"/>
              </w:rPr>
              <w:t xml:space="preserve">also </w:t>
            </w:r>
            <w:r w:rsidR="005B7157">
              <w:rPr>
                <w:rFonts w:ascii="Segoe UI" w:hAnsi="Segoe UI" w:cs="Segoe UI"/>
                <w:szCs w:val="24"/>
              </w:rPr>
              <w:t>asked the Committee to consider</w:t>
            </w:r>
            <w:r w:rsidR="00EF6077">
              <w:rPr>
                <w:rFonts w:ascii="Segoe UI" w:hAnsi="Segoe UI" w:cs="Segoe UI"/>
                <w:szCs w:val="24"/>
              </w:rPr>
              <w:t xml:space="preserve"> a</w:t>
            </w:r>
            <w:r w:rsidR="005B7157">
              <w:rPr>
                <w:rFonts w:ascii="Segoe UI" w:hAnsi="Segoe UI" w:cs="Segoe UI"/>
                <w:szCs w:val="24"/>
              </w:rPr>
              <w:t xml:space="preserve"> deep dive</w:t>
            </w:r>
            <w:r w:rsidR="001C0A27">
              <w:rPr>
                <w:rFonts w:ascii="Segoe UI" w:hAnsi="Segoe UI" w:cs="Segoe UI"/>
                <w:szCs w:val="24"/>
              </w:rPr>
              <w:t xml:space="preserve"> </w:t>
            </w:r>
            <w:r w:rsidR="00EF6077">
              <w:rPr>
                <w:rFonts w:ascii="Segoe UI" w:hAnsi="Segoe UI" w:cs="Segoe UI"/>
                <w:szCs w:val="24"/>
              </w:rPr>
              <w:t xml:space="preserve">on this matter </w:t>
            </w:r>
            <w:r w:rsidR="001C0A27">
              <w:rPr>
                <w:rFonts w:ascii="Segoe UI" w:hAnsi="Segoe UI" w:cs="Segoe UI"/>
                <w:szCs w:val="24"/>
              </w:rPr>
              <w:t xml:space="preserve">in the </w:t>
            </w:r>
            <w:r w:rsidR="005B7157">
              <w:rPr>
                <w:rFonts w:ascii="Segoe UI" w:hAnsi="Segoe UI" w:cs="Segoe UI"/>
                <w:szCs w:val="24"/>
              </w:rPr>
              <w:t xml:space="preserve">coming meetings to understand developments.     </w:t>
            </w:r>
          </w:p>
          <w:p w14:paraId="41EDDDF3" w14:textId="29369C23" w:rsidR="00D07115" w:rsidRPr="00356467" w:rsidRDefault="00AC232D" w:rsidP="00D07115">
            <w:pPr>
              <w:spacing w:after="160"/>
              <w:jc w:val="both"/>
              <w:rPr>
                <w:rFonts w:ascii="Segoe UI" w:hAnsi="Segoe UI" w:cs="Segoe UI"/>
                <w:szCs w:val="24"/>
              </w:rPr>
            </w:pPr>
            <w:r>
              <w:rPr>
                <w:rFonts w:ascii="Segoe UI" w:hAnsi="Segoe UI" w:cs="Segoe UI"/>
                <w:szCs w:val="24"/>
              </w:rPr>
              <w:t xml:space="preserve">The </w:t>
            </w:r>
            <w:r w:rsidR="00356467">
              <w:rPr>
                <w:rFonts w:ascii="Segoe UI" w:hAnsi="Segoe UI" w:cs="Segoe UI"/>
                <w:szCs w:val="24"/>
              </w:rPr>
              <w:t xml:space="preserve">Chief Executive Officer enquired if </w:t>
            </w:r>
            <w:r w:rsidR="002D3DA3" w:rsidRPr="001C0A27">
              <w:rPr>
                <w:rFonts w:ascii="Segoe UI" w:hAnsi="Segoe UI" w:cs="Segoe UI"/>
                <w:szCs w:val="24"/>
              </w:rPr>
              <w:t xml:space="preserve"> the additional funding issues </w:t>
            </w:r>
            <w:r w:rsidR="001C0A27" w:rsidRPr="001C0A27">
              <w:rPr>
                <w:rFonts w:ascii="Segoe UI" w:hAnsi="Segoe UI" w:cs="Segoe UI"/>
                <w:szCs w:val="24"/>
              </w:rPr>
              <w:t xml:space="preserve">were </w:t>
            </w:r>
            <w:r w:rsidR="00356467">
              <w:rPr>
                <w:rFonts w:ascii="Segoe UI" w:hAnsi="Segoe UI" w:cs="Segoe UI"/>
                <w:szCs w:val="24"/>
              </w:rPr>
              <w:t xml:space="preserve">for </w:t>
            </w:r>
            <w:r w:rsidR="002D3DA3" w:rsidRPr="001C0A27">
              <w:rPr>
                <w:rFonts w:ascii="Segoe UI" w:hAnsi="Segoe UI" w:cs="Segoe UI"/>
                <w:szCs w:val="24"/>
              </w:rPr>
              <w:t xml:space="preserve">both  Mental </w:t>
            </w:r>
            <w:r w:rsidR="00D07115" w:rsidRPr="001C0A27">
              <w:rPr>
                <w:rFonts w:ascii="Segoe UI" w:hAnsi="Segoe UI" w:cs="Segoe UI"/>
                <w:szCs w:val="24"/>
              </w:rPr>
              <w:t>H</w:t>
            </w:r>
            <w:r w:rsidR="002D3DA3" w:rsidRPr="001C0A27">
              <w:rPr>
                <w:rFonts w:ascii="Segoe UI" w:hAnsi="Segoe UI" w:cs="Segoe UI"/>
                <w:szCs w:val="24"/>
              </w:rPr>
              <w:t>ealth</w:t>
            </w:r>
            <w:r w:rsidR="00D07115" w:rsidRPr="001C0A27">
              <w:rPr>
                <w:rFonts w:ascii="Segoe UI" w:hAnsi="Segoe UI" w:cs="Segoe UI"/>
                <w:szCs w:val="24"/>
              </w:rPr>
              <w:t xml:space="preserve"> and C</w:t>
            </w:r>
            <w:r w:rsidR="002D3DA3" w:rsidRPr="001C0A27">
              <w:rPr>
                <w:rFonts w:ascii="Segoe UI" w:hAnsi="Segoe UI" w:cs="Segoe UI"/>
                <w:szCs w:val="24"/>
              </w:rPr>
              <w:t>ommunity</w:t>
            </w:r>
            <w:r w:rsidR="00356467">
              <w:rPr>
                <w:rFonts w:ascii="Segoe UI" w:hAnsi="Segoe UI" w:cs="Segoe UI"/>
                <w:szCs w:val="24"/>
              </w:rPr>
              <w:t>.</w:t>
            </w:r>
            <w:r w:rsidR="002D3DA3" w:rsidRPr="001C0A27">
              <w:rPr>
                <w:rFonts w:ascii="Segoe UI" w:hAnsi="Segoe UI" w:cs="Segoe UI"/>
                <w:szCs w:val="24"/>
              </w:rPr>
              <w:t xml:space="preserve"> The </w:t>
            </w:r>
            <w:r w:rsidR="00D07115" w:rsidRPr="001C0A27">
              <w:rPr>
                <w:rFonts w:ascii="Segoe UI" w:hAnsi="Segoe UI" w:cs="Segoe UI"/>
                <w:szCs w:val="24"/>
              </w:rPr>
              <w:t xml:space="preserve">DoF </w:t>
            </w:r>
            <w:r w:rsidR="00EF6077">
              <w:rPr>
                <w:rFonts w:ascii="Segoe UI" w:hAnsi="Segoe UI" w:cs="Segoe UI"/>
                <w:szCs w:val="24"/>
              </w:rPr>
              <w:t xml:space="preserve">answered that </w:t>
            </w:r>
            <w:r w:rsidR="008535D3" w:rsidRPr="001C0A27">
              <w:rPr>
                <w:rFonts w:ascii="Segoe UI" w:hAnsi="Segoe UI" w:cs="Segoe UI"/>
                <w:szCs w:val="24"/>
              </w:rPr>
              <w:t xml:space="preserve">the main </w:t>
            </w:r>
            <w:r w:rsidR="002D3DA3" w:rsidRPr="001C0A27">
              <w:rPr>
                <w:rFonts w:ascii="Segoe UI" w:hAnsi="Segoe UI" w:cs="Segoe UI"/>
                <w:szCs w:val="24"/>
              </w:rPr>
              <w:t xml:space="preserve">issue </w:t>
            </w:r>
            <w:r w:rsidR="001C0A27" w:rsidRPr="001C0A27">
              <w:rPr>
                <w:rFonts w:ascii="Segoe UI" w:hAnsi="Segoe UI" w:cs="Segoe UI"/>
                <w:szCs w:val="24"/>
              </w:rPr>
              <w:t xml:space="preserve">was </w:t>
            </w:r>
            <w:r w:rsidR="002D3DA3" w:rsidRPr="001C0A27">
              <w:rPr>
                <w:rFonts w:ascii="Segoe UI" w:hAnsi="Segoe UI" w:cs="Segoe UI"/>
                <w:szCs w:val="24"/>
              </w:rPr>
              <w:t xml:space="preserve">around Oxfordshire Mental Health </w:t>
            </w:r>
            <w:r w:rsidR="00D07115" w:rsidRPr="001C0A27">
              <w:rPr>
                <w:rFonts w:ascii="Segoe UI" w:hAnsi="Segoe UI" w:cs="Segoe UI"/>
                <w:szCs w:val="24"/>
              </w:rPr>
              <w:t xml:space="preserve">and </w:t>
            </w:r>
            <w:r w:rsidR="00356467">
              <w:rPr>
                <w:rFonts w:ascii="Segoe UI" w:hAnsi="Segoe UI" w:cs="Segoe UI"/>
                <w:szCs w:val="24"/>
              </w:rPr>
              <w:t xml:space="preserve"> detailed</w:t>
            </w:r>
            <w:r w:rsidR="002D3DA3" w:rsidRPr="001C0A27">
              <w:rPr>
                <w:rFonts w:ascii="Segoe UI" w:hAnsi="Segoe UI" w:cs="Segoe UI"/>
                <w:szCs w:val="24"/>
              </w:rPr>
              <w:t xml:space="preserve"> work </w:t>
            </w:r>
            <w:r w:rsidR="00356467">
              <w:rPr>
                <w:rFonts w:ascii="Segoe UI" w:hAnsi="Segoe UI" w:cs="Segoe UI"/>
                <w:szCs w:val="24"/>
              </w:rPr>
              <w:t xml:space="preserve"> would be commencing with </w:t>
            </w:r>
            <w:r w:rsidR="00356467">
              <w:rPr>
                <w:rFonts w:ascii="Calibri" w:hAnsi="Calibri" w:cs="Calibri"/>
                <w:sz w:val="22"/>
                <w:szCs w:val="22"/>
              </w:rPr>
              <w:t xml:space="preserve"> </w:t>
            </w:r>
            <w:r w:rsidR="00356467" w:rsidRPr="003A2F54">
              <w:rPr>
                <w:rFonts w:ascii="Segoe UI" w:hAnsi="Segoe UI" w:cs="Segoe UI"/>
                <w:szCs w:val="24"/>
              </w:rPr>
              <w:t>The Executive Managing Director for Mental Health and LD&amp;A Services</w:t>
            </w:r>
            <w:r w:rsidR="00356467">
              <w:rPr>
                <w:rFonts w:ascii="Segoe UI" w:hAnsi="Segoe UI" w:cs="Segoe UI"/>
                <w:szCs w:val="24"/>
              </w:rPr>
              <w:t>.</w:t>
            </w:r>
          </w:p>
          <w:p w14:paraId="5377BA00" w14:textId="45E71E7B" w:rsidR="0097554F" w:rsidRDefault="000F72F7" w:rsidP="008C614B">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T</w:t>
            </w:r>
            <w:r w:rsidR="006118CA" w:rsidRPr="00601F2F">
              <w:rPr>
                <w:rFonts w:ascii="Segoe UI" w:eastAsiaTheme="minorHAnsi" w:hAnsi="Segoe UI" w:cs="Segoe UI"/>
                <w:szCs w:val="24"/>
              </w:rPr>
              <w:t xml:space="preserve">he DoF </w:t>
            </w:r>
            <w:r w:rsidR="00DF1881">
              <w:rPr>
                <w:rFonts w:ascii="Segoe UI" w:eastAsiaTheme="minorHAnsi" w:hAnsi="Segoe UI" w:cs="Segoe UI"/>
                <w:szCs w:val="24"/>
              </w:rPr>
              <w:t xml:space="preserve">provided an update on Budget Setting </w:t>
            </w:r>
            <w:r w:rsidR="008C614B">
              <w:rPr>
                <w:rFonts w:ascii="Segoe UI" w:eastAsiaTheme="minorHAnsi" w:hAnsi="Segoe UI" w:cs="Segoe UI"/>
                <w:szCs w:val="24"/>
              </w:rPr>
              <w:t xml:space="preserve"> and informed that most of the baseline budget</w:t>
            </w:r>
            <w:r w:rsidR="00356467">
              <w:rPr>
                <w:rFonts w:ascii="Segoe UI" w:eastAsiaTheme="minorHAnsi" w:hAnsi="Segoe UI" w:cs="Segoe UI"/>
                <w:szCs w:val="24"/>
              </w:rPr>
              <w:t>s</w:t>
            </w:r>
            <w:r w:rsidR="008C614B">
              <w:rPr>
                <w:rFonts w:ascii="Segoe UI" w:eastAsiaTheme="minorHAnsi" w:hAnsi="Segoe UI" w:cs="Segoe UI"/>
                <w:szCs w:val="24"/>
              </w:rPr>
              <w:t xml:space="preserve"> </w:t>
            </w:r>
            <w:r w:rsidR="00356467">
              <w:rPr>
                <w:rFonts w:ascii="Segoe UI" w:eastAsiaTheme="minorHAnsi" w:hAnsi="Segoe UI" w:cs="Segoe UI"/>
                <w:szCs w:val="24"/>
              </w:rPr>
              <w:t>had been</w:t>
            </w:r>
            <w:r w:rsidR="00DF1881">
              <w:rPr>
                <w:rFonts w:ascii="Segoe UI" w:eastAsiaTheme="minorHAnsi" w:hAnsi="Segoe UI" w:cs="Segoe UI"/>
                <w:szCs w:val="24"/>
              </w:rPr>
              <w:t xml:space="preserve"> agreed</w:t>
            </w:r>
            <w:r w:rsidR="00356467">
              <w:rPr>
                <w:rFonts w:ascii="Segoe UI" w:eastAsiaTheme="minorHAnsi" w:hAnsi="Segoe UI" w:cs="Segoe UI"/>
                <w:szCs w:val="24"/>
              </w:rPr>
              <w:t xml:space="preserve">, and </w:t>
            </w:r>
            <w:r w:rsidR="001C0A27">
              <w:rPr>
                <w:rFonts w:ascii="Segoe UI" w:eastAsiaTheme="minorHAnsi" w:hAnsi="Segoe UI" w:cs="Segoe UI"/>
                <w:szCs w:val="24"/>
              </w:rPr>
              <w:t xml:space="preserve"> noted that t</w:t>
            </w:r>
            <w:r w:rsidR="00DF1881">
              <w:rPr>
                <w:rFonts w:ascii="Segoe UI" w:eastAsiaTheme="minorHAnsi" w:hAnsi="Segoe UI" w:cs="Segoe UI"/>
                <w:szCs w:val="24"/>
              </w:rPr>
              <w:t xml:space="preserve">he </w:t>
            </w:r>
            <w:r w:rsidR="008C614B" w:rsidRPr="008C614B">
              <w:rPr>
                <w:rFonts w:ascii="Segoe UI" w:eastAsiaTheme="minorHAnsi" w:hAnsi="Segoe UI" w:cs="Segoe UI"/>
                <w:szCs w:val="24"/>
              </w:rPr>
              <w:t>Com</w:t>
            </w:r>
            <w:r w:rsidR="00DF1881">
              <w:rPr>
                <w:rFonts w:ascii="Segoe UI" w:eastAsiaTheme="minorHAnsi" w:hAnsi="Segoe UI" w:cs="Segoe UI"/>
                <w:szCs w:val="24"/>
              </w:rPr>
              <w:t xml:space="preserve">munity </w:t>
            </w:r>
            <w:r w:rsidR="00DF1881" w:rsidRPr="008C614B">
              <w:rPr>
                <w:rFonts w:ascii="Segoe UI" w:eastAsiaTheme="minorHAnsi" w:hAnsi="Segoe UI" w:cs="Segoe UI"/>
                <w:szCs w:val="24"/>
              </w:rPr>
              <w:t>M</w:t>
            </w:r>
            <w:r w:rsidR="00DF1881">
              <w:rPr>
                <w:rFonts w:ascii="Segoe UI" w:eastAsiaTheme="minorHAnsi" w:hAnsi="Segoe UI" w:cs="Segoe UI"/>
                <w:szCs w:val="24"/>
              </w:rPr>
              <w:t>a</w:t>
            </w:r>
            <w:r w:rsidR="00DF1881" w:rsidRPr="008C614B">
              <w:rPr>
                <w:rFonts w:ascii="Segoe UI" w:eastAsiaTheme="minorHAnsi" w:hAnsi="Segoe UI" w:cs="Segoe UI"/>
                <w:szCs w:val="24"/>
              </w:rPr>
              <w:t>nagement</w:t>
            </w:r>
            <w:r w:rsidR="008C614B" w:rsidRPr="008C614B">
              <w:rPr>
                <w:rFonts w:ascii="Segoe UI" w:eastAsiaTheme="minorHAnsi" w:hAnsi="Segoe UI" w:cs="Segoe UI"/>
                <w:szCs w:val="24"/>
              </w:rPr>
              <w:t xml:space="preserve"> </w:t>
            </w:r>
            <w:r w:rsidR="00DF1881">
              <w:rPr>
                <w:rFonts w:ascii="Segoe UI" w:eastAsiaTheme="minorHAnsi" w:hAnsi="Segoe UI" w:cs="Segoe UI"/>
                <w:szCs w:val="24"/>
              </w:rPr>
              <w:t xml:space="preserve">baseline </w:t>
            </w:r>
            <w:r w:rsidR="00356467">
              <w:rPr>
                <w:rFonts w:ascii="Segoe UI" w:eastAsiaTheme="minorHAnsi" w:hAnsi="Segoe UI" w:cs="Segoe UI"/>
                <w:szCs w:val="24"/>
              </w:rPr>
              <w:t xml:space="preserve">budget was </w:t>
            </w:r>
            <w:r w:rsidR="00DF1881">
              <w:rPr>
                <w:rFonts w:ascii="Segoe UI" w:eastAsiaTheme="minorHAnsi" w:hAnsi="Segoe UI" w:cs="Segoe UI"/>
                <w:szCs w:val="24"/>
              </w:rPr>
              <w:t>due to be signed off</w:t>
            </w:r>
            <w:r w:rsidR="008C614B" w:rsidRPr="008C614B">
              <w:rPr>
                <w:rFonts w:ascii="Segoe UI" w:eastAsiaTheme="minorHAnsi" w:hAnsi="Segoe UI" w:cs="Segoe UI"/>
                <w:szCs w:val="24"/>
              </w:rPr>
              <w:t xml:space="preserve">. </w:t>
            </w:r>
            <w:r w:rsidR="006953BC">
              <w:rPr>
                <w:rFonts w:ascii="Segoe UI" w:eastAsiaTheme="minorHAnsi" w:hAnsi="Segoe UI" w:cs="Segoe UI"/>
                <w:szCs w:val="24"/>
              </w:rPr>
              <w:t xml:space="preserve">The Committee noted </w:t>
            </w:r>
            <w:r w:rsidR="00356467">
              <w:rPr>
                <w:rFonts w:ascii="Segoe UI" w:eastAsiaTheme="minorHAnsi" w:hAnsi="Segoe UI" w:cs="Segoe UI"/>
                <w:szCs w:val="24"/>
              </w:rPr>
              <w:t xml:space="preserve">the Executive Team had reached agreement on where the </w:t>
            </w:r>
            <w:r w:rsidR="006953BC">
              <w:rPr>
                <w:rFonts w:ascii="Segoe UI" w:eastAsiaTheme="minorHAnsi" w:hAnsi="Segoe UI" w:cs="Segoe UI"/>
                <w:szCs w:val="24"/>
              </w:rPr>
              <w:t>£</w:t>
            </w:r>
            <w:r w:rsidR="008C614B" w:rsidRPr="008C614B">
              <w:rPr>
                <w:rFonts w:ascii="Segoe UI" w:eastAsiaTheme="minorHAnsi" w:hAnsi="Segoe UI" w:cs="Segoe UI"/>
                <w:szCs w:val="24"/>
              </w:rPr>
              <w:t>3.1</w:t>
            </w:r>
            <w:r w:rsidR="006953BC">
              <w:rPr>
                <w:rFonts w:ascii="Segoe UI" w:eastAsiaTheme="minorHAnsi" w:hAnsi="Segoe UI" w:cs="Segoe UI"/>
                <w:szCs w:val="24"/>
              </w:rPr>
              <w:t xml:space="preserve"> </w:t>
            </w:r>
            <w:r w:rsidR="008C614B" w:rsidRPr="008C614B">
              <w:rPr>
                <w:rFonts w:ascii="Segoe UI" w:eastAsiaTheme="minorHAnsi" w:hAnsi="Segoe UI" w:cs="Segoe UI"/>
                <w:szCs w:val="24"/>
              </w:rPr>
              <w:t>m</w:t>
            </w:r>
            <w:r w:rsidR="006953BC">
              <w:rPr>
                <w:rFonts w:ascii="Segoe UI" w:eastAsiaTheme="minorHAnsi" w:hAnsi="Segoe UI" w:cs="Segoe UI"/>
                <w:szCs w:val="24"/>
              </w:rPr>
              <w:t xml:space="preserve">illion </w:t>
            </w:r>
            <w:r w:rsidR="007D7742">
              <w:rPr>
                <w:rFonts w:ascii="Segoe UI" w:eastAsiaTheme="minorHAnsi" w:hAnsi="Segoe UI" w:cs="Segoe UI"/>
                <w:szCs w:val="24"/>
              </w:rPr>
              <w:t>o</w:t>
            </w:r>
            <w:r w:rsidR="006953BC">
              <w:rPr>
                <w:rFonts w:ascii="Segoe UI" w:eastAsiaTheme="minorHAnsi" w:hAnsi="Segoe UI" w:cs="Segoe UI"/>
                <w:szCs w:val="24"/>
              </w:rPr>
              <w:t>f additional expenditure budget</w:t>
            </w:r>
            <w:r w:rsidR="00543349">
              <w:t xml:space="preserve"> </w:t>
            </w:r>
            <w:r w:rsidR="00356467" w:rsidRPr="003A2F54">
              <w:rPr>
                <w:rFonts w:ascii="Segoe UI" w:hAnsi="Segoe UI" w:cs="Segoe UI"/>
                <w:szCs w:val="24"/>
              </w:rPr>
              <w:t>would be allocated.</w:t>
            </w:r>
            <w:r w:rsidR="00356467">
              <w:t xml:space="preserve"> </w:t>
            </w:r>
            <w:r w:rsidR="00543349" w:rsidRPr="00543349">
              <w:rPr>
                <w:rFonts w:ascii="Segoe UI" w:eastAsiaTheme="minorHAnsi" w:hAnsi="Segoe UI" w:cs="Segoe UI"/>
                <w:szCs w:val="24"/>
              </w:rPr>
              <w:t xml:space="preserve"> </w:t>
            </w:r>
            <w:r w:rsidR="0097554F">
              <w:rPr>
                <w:rFonts w:ascii="Segoe UI" w:eastAsiaTheme="minorHAnsi" w:hAnsi="Segoe UI" w:cs="Segoe UI"/>
                <w:szCs w:val="24"/>
              </w:rPr>
              <w:t>He noted that baseline budgets were allocated on an annual recurrence basis and the ‘tool kit’ helps would assist in managing some of the existing financial risk and deferred income position</w:t>
            </w:r>
          </w:p>
          <w:p w14:paraId="335CCFC1" w14:textId="0393F024" w:rsidR="008C614B" w:rsidRPr="008C614B" w:rsidRDefault="008C614B" w:rsidP="008C614B">
            <w:pPr>
              <w:spacing w:after="160" w:line="259" w:lineRule="auto"/>
              <w:jc w:val="both"/>
              <w:rPr>
                <w:rFonts w:ascii="Segoe UI" w:eastAsiaTheme="minorHAnsi" w:hAnsi="Segoe UI" w:cs="Segoe UI"/>
                <w:szCs w:val="24"/>
              </w:rPr>
            </w:pPr>
            <w:r w:rsidRPr="00543349">
              <w:rPr>
                <w:rFonts w:ascii="Segoe UI" w:eastAsiaTheme="minorHAnsi" w:hAnsi="Segoe UI" w:cs="Segoe UI"/>
                <w:szCs w:val="24"/>
              </w:rPr>
              <w:t xml:space="preserve"> </w:t>
            </w:r>
            <w:r w:rsidR="008936AB">
              <w:rPr>
                <w:rFonts w:ascii="Segoe UI" w:eastAsiaTheme="minorHAnsi" w:hAnsi="Segoe UI" w:cs="Segoe UI"/>
                <w:szCs w:val="24"/>
              </w:rPr>
              <w:t>The DoF</w:t>
            </w:r>
            <w:r w:rsidR="00582F06">
              <w:rPr>
                <w:rFonts w:ascii="Segoe UI" w:eastAsiaTheme="minorHAnsi" w:hAnsi="Segoe UI" w:cs="Segoe UI"/>
                <w:szCs w:val="24"/>
              </w:rPr>
              <w:t xml:space="preserve"> provided an u</w:t>
            </w:r>
            <w:r w:rsidRPr="008C614B">
              <w:rPr>
                <w:rFonts w:ascii="Segoe UI" w:eastAsiaTheme="minorHAnsi" w:hAnsi="Segoe UI" w:cs="Segoe UI"/>
                <w:szCs w:val="24"/>
              </w:rPr>
              <w:t xml:space="preserve">pdate on </w:t>
            </w:r>
            <w:r w:rsidR="00B04426" w:rsidRPr="00B04426">
              <w:rPr>
                <w:rFonts w:ascii="Segoe UI" w:eastAsiaTheme="minorHAnsi" w:hAnsi="Segoe UI" w:cs="Segoe UI"/>
                <w:szCs w:val="24"/>
              </w:rPr>
              <w:t xml:space="preserve">Buckinghamshire, Oxfordshire, and Berkshire </w:t>
            </w:r>
            <w:r w:rsidR="00B04426">
              <w:rPr>
                <w:rFonts w:ascii="Segoe UI" w:eastAsiaTheme="minorHAnsi" w:hAnsi="Segoe UI" w:cs="Segoe UI"/>
                <w:szCs w:val="24"/>
              </w:rPr>
              <w:t>(</w:t>
            </w:r>
            <w:r w:rsidRPr="00B04426">
              <w:rPr>
                <w:rFonts w:ascii="Segoe UI" w:eastAsiaTheme="minorHAnsi" w:hAnsi="Segoe UI" w:cs="Segoe UI"/>
                <w:b/>
                <w:bCs/>
                <w:szCs w:val="24"/>
              </w:rPr>
              <w:t>BOB</w:t>
            </w:r>
            <w:r w:rsidR="00B04426">
              <w:rPr>
                <w:rFonts w:ascii="Segoe UI" w:eastAsiaTheme="minorHAnsi" w:hAnsi="Segoe UI" w:cs="Segoe UI"/>
                <w:szCs w:val="24"/>
              </w:rPr>
              <w:t>)</w:t>
            </w:r>
            <w:r w:rsidRPr="008C614B">
              <w:rPr>
                <w:rFonts w:ascii="Segoe UI" w:eastAsiaTheme="minorHAnsi" w:hAnsi="Segoe UI" w:cs="Segoe UI"/>
                <w:szCs w:val="24"/>
              </w:rPr>
              <w:t xml:space="preserve"> </w:t>
            </w:r>
            <w:r w:rsidR="00582F06">
              <w:rPr>
                <w:rFonts w:ascii="Segoe UI" w:eastAsiaTheme="minorHAnsi" w:hAnsi="Segoe UI" w:cs="Segoe UI"/>
                <w:szCs w:val="24"/>
              </w:rPr>
              <w:t xml:space="preserve">position. </w:t>
            </w:r>
            <w:r w:rsidR="00E93FAD">
              <w:rPr>
                <w:rFonts w:ascii="Segoe UI" w:eastAsiaTheme="minorHAnsi" w:hAnsi="Segoe UI" w:cs="Segoe UI"/>
                <w:szCs w:val="24"/>
              </w:rPr>
              <w:t>It was noted that t</w:t>
            </w:r>
            <w:r w:rsidRPr="008C614B">
              <w:rPr>
                <w:rFonts w:ascii="Segoe UI" w:eastAsiaTheme="minorHAnsi" w:hAnsi="Segoe UI" w:cs="Segoe UI"/>
                <w:szCs w:val="24"/>
              </w:rPr>
              <w:t xml:space="preserve">he </w:t>
            </w:r>
            <w:r w:rsidR="007758C4">
              <w:rPr>
                <w:rFonts w:ascii="Segoe UI" w:eastAsiaTheme="minorHAnsi" w:hAnsi="Segoe UI" w:cs="Segoe UI"/>
                <w:szCs w:val="24"/>
              </w:rPr>
              <w:t xml:space="preserve">BOB </w:t>
            </w:r>
            <w:r w:rsidRPr="008C614B">
              <w:rPr>
                <w:rFonts w:ascii="Segoe UI" w:eastAsiaTheme="minorHAnsi" w:hAnsi="Segoe UI" w:cs="Segoe UI"/>
                <w:szCs w:val="24"/>
              </w:rPr>
              <w:t xml:space="preserve">plan for last </w:t>
            </w:r>
            <w:r w:rsidR="00E93FAD">
              <w:rPr>
                <w:rFonts w:ascii="Segoe UI" w:eastAsiaTheme="minorHAnsi" w:hAnsi="Segoe UI" w:cs="Segoe UI"/>
                <w:szCs w:val="24"/>
              </w:rPr>
              <w:t xml:space="preserve">year </w:t>
            </w:r>
            <w:r w:rsidR="002009B7">
              <w:rPr>
                <w:rFonts w:ascii="Segoe UI" w:eastAsiaTheme="minorHAnsi" w:hAnsi="Segoe UI" w:cs="Segoe UI"/>
                <w:szCs w:val="24"/>
              </w:rPr>
              <w:t xml:space="preserve">was </w:t>
            </w:r>
            <w:r w:rsidR="00E93FAD">
              <w:rPr>
                <w:rFonts w:ascii="Segoe UI" w:eastAsiaTheme="minorHAnsi" w:hAnsi="Segoe UI" w:cs="Segoe UI"/>
                <w:szCs w:val="24"/>
              </w:rPr>
              <w:t>£</w:t>
            </w:r>
            <w:r w:rsidRPr="008C614B">
              <w:rPr>
                <w:rFonts w:ascii="Segoe UI" w:eastAsiaTheme="minorHAnsi" w:hAnsi="Segoe UI" w:cs="Segoe UI"/>
                <w:szCs w:val="24"/>
              </w:rPr>
              <w:t>54</w:t>
            </w:r>
            <w:r w:rsidR="00E93FAD">
              <w:rPr>
                <w:rFonts w:ascii="Segoe UI" w:eastAsiaTheme="minorHAnsi" w:hAnsi="Segoe UI" w:cs="Segoe UI"/>
                <w:szCs w:val="24"/>
              </w:rPr>
              <w:t xml:space="preserve"> million</w:t>
            </w:r>
            <w:r w:rsidRPr="008C614B">
              <w:rPr>
                <w:rFonts w:ascii="Segoe UI" w:eastAsiaTheme="minorHAnsi" w:hAnsi="Segoe UI" w:cs="Segoe UI"/>
                <w:szCs w:val="24"/>
              </w:rPr>
              <w:t xml:space="preserve"> </w:t>
            </w:r>
            <w:r w:rsidR="0003303C">
              <w:rPr>
                <w:rFonts w:ascii="Segoe UI" w:eastAsiaTheme="minorHAnsi" w:hAnsi="Segoe UI" w:cs="Segoe UI"/>
                <w:szCs w:val="24"/>
              </w:rPr>
              <w:t xml:space="preserve">deficit </w:t>
            </w:r>
            <w:r w:rsidRPr="008C614B">
              <w:rPr>
                <w:rFonts w:ascii="Segoe UI" w:eastAsiaTheme="minorHAnsi" w:hAnsi="Segoe UI" w:cs="Segoe UI"/>
                <w:szCs w:val="24"/>
              </w:rPr>
              <w:t xml:space="preserve">and </w:t>
            </w:r>
            <w:r w:rsidR="00524F1B">
              <w:rPr>
                <w:rFonts w:ascii="Segoe UI" w:eastAsiaTheme="minorHAnsi" w:hAnsi="Segoe UI" w:cs="Segoe UI"/>
                <w:szCs w:val="24"/>
              </w:rPr>
              <w:t xml:space="preserve">was </w:t>
            </w:r>
            <w:r w:rsidR="008936AB">
              <w:rPr>
                <w:rFonts w:ascii="Segoe UI" w:eastAsiaTheme="minorHAnsi" w:hAnsi="Segoe UI" w:cs="Segoe UI"/>
                <w:szCs w:val="24"/>
              </w:rPr>
              <w:t xml:space="preserve">revised </w:t>
            </w:r>
            <w:r w:rsidR="00524F1B">
              <w:rPr>
                <w:rFonts w:ascii="Segoe UI" w:eastAsiaTheme="minorHAnsi" w:hAnsi="Segoe UI" w:cs="Segoe UI"/>
                <w:szCs w:val="24"/>
              </w:rPr>
              <w:t xml:space="preserve">from </w:t>
            </w:r>
            <w:r w:rsidR="007758C4">
              <w:rPr>
                <w:rFonts w:ascii="Segoe UI" w:eastAsiaTheme="minorHAnsi" w:hAnsi="Segoe UI" w:cs="Segoe UI"/>
                <w:szCs w:val="24"/>
              </w:rPr>
              <w:t xml:space="preserve">a £12 million deficit to £23-£24 million deficit. </w:t>
            </w:r>
            <w:r w:rsidR="001C295A">
              <w:rPr>
                <w:rFonts w:ascii="Segoe UI" w:eastAsiaTheme="minorHAnsi" w:hAnsi="Segoe UI" w:cs="Segoe UI"/>
                <w:szCs w:val="24"/>
              </w:rPr>
              <w:t xml:space="preserve"> The underl</w:t>
            </w:r>
            <w:r w:rsidR="007758C4">
              <w:rPr>
                <w:rFonts w:ascii="Segoe UI" w:eastAsiaTheme="minorHAnsi" w:hAnsi="Segoe UI" w:cs="Segoe UI"/>
                <w:szCs w:val="24"/>
              </w:rPr>
              <w:t xml:space="preserve">ing </w:t>
            </w:r>
            <w:r w:rsidR="001C295A">
              <w:rPr>
                <w:rFonts w:ascii="Segoe UI" w:eastAsiaTheme="minorHAnsi" w:hAnsi="Segoe UI" w:cs="Segoe UI"/>
                <w:szCs w:val="24"/>
              </w:rPr>
              <w:t xml:space="preserve"> current rate </w:t>
            </w:r>
            <w:r w:rsidR="007758C4">
              <w:rPr>
                <w:rFonts w:ascii="Segoe UI" w:eastAsiaTheme="minorHAnsi" w:hAnsi="Segoe UI" w:cs="Segoe UI"/>
                <w:szCs w:val="24"/>
              </w:rPr>
              <w:t xml:space="preserve">for BOB </w:t>
            </w:r>
            <w:r w:rsidR="001C295A">
              <w:rPr>
                <w:rFonts w:ascii="Segoe UI" w:eastAsiaTheme="minorHAnsi" w:hAnsi="Segoe UI" w:cs="Segoe UI"/>
                <w:szCs w:val="24"/>
              </w:rPr>
              <w:t>was</w:t>
            </w:r>
            <w:r w:rsidR="00EF48BB">
              <w:rPr>
                <w:rFonts w:ascii="Segoe UI" w:eastAsiaTheme="minorHAnsi" w:hAnsi="Segoe UI" w:cs="Segoe UI"/>
                <w:szCs w:val="24"/>
              </w:rPr>
              <w:t xml:space="preserve"> noted</w:t>
            </w:r>
            <w:r w:rsidR="001C295A">
              <w:rPr>
                <w:rFonts w:ascii="Segoe UI" w:eastAsiaTheme="minorHAnsi" w:hAnsi="Segoe UI" w:cs="Segoe UI"/>
                <w:szCs w:val="24"/>
              </w:rPr>
              <w:t xml:space="preserve"> </w:t>
            </w:r>
            <w:r w:rsidR="007758C4">
              <w:rPr>
                <w:rFonts w:ascii="Segoe UI" w:eastAsiaTheme="minorHAnsi" w:hAnsi="Segoe UI" w:cs="Segoe UI"/>
                <w:szCs w:val="24"/>
              </w:rPr>
              <w:t xml:space="preserve">at </w:t>
            </w:r>
            <w:r w:rsidR="001C295A">
              <w:rPr>
                <w:rFonts w:ascii="Segoe UI" w:eastAsiaTheme="minorHAnsi" w:hAnsi="Segoe UI" w:cs="Segoe UI"/>
                <w:szCs w:val="24"/>
              </w:rPr>
              <w:t>£</w:t>
            </w:r>
            <w:r w:rsidRPr="008C614B">
              <w:rPr>
                <w:rFonts w:ascii="Segoe UI" w:eastAsiaTheme="minorHAnsi" w:hAnsi="Segoe UI" w:cs="Segoe UI"/>
                <w:szCs w:val="24"/>
              </w:rPr>
              <w:t>80</w:t>
            </w:r>
            <w:r w:rsidR="001C295A">
              <w:rPr>
                <w:rFonts w:ascii="Segoe UI" w:eastAsiaTheme="minorHAnsi" w:hAnsi="Segoe UI" w:cs="Segoe UI"/>
                <w:szCs w:val="24"/>
              </w:rPr>
              <w:t xml:space="preserve"> </w:t>
            </w:r>
            <w:r w:rsidRPr="008C614B">
              <w:rPr>
                <w:rFonts w:ascii="Segoe UI" w:eastAsiaTheme="minorHAnsi" w:hAnsi="Segoe UI" w:cs="Segoe UI"/>
                <w:szCs w:val="24"/>
              </w:rPr>
              <w:lastRenderedPageBreak/>
              <w:t>m</w:t>
            </w:r>
            <w:r w:rsidR="001C295A">
              <w:rPr>
                <w:rFonts w:ascii="Segoe UI" w:eastAsiaTheme="minorHAnsi" w:hAnsi="Segoe UI" w:cs="Segoe UI"/>
                <w:szCs w:val="24"/>
              </w:rPr>
              <w:t>illion</w:t>
            </w:r>
            <w:r w:rsidR="00EF48BB">
              <w:rPr>
                <w:rFonts w:ascii="Segoe UI" w:eastAsiaTheme="minorHAnsi" w:hAnsi="Segoe UI" w:cs="Segoe UI"/>
                <w:szCs w:val="24"/>
              </w:rPr>
              <w:t xml:space="preserve"> and t</w:t>
            </w:r>
            <w:r w:rsidRPr="008C614B">
              <w:rPr>
                <w:rFonts w:ascii="Segoe UI" w:eastAsiaTheme="minorHAnsi" w:hAnsi="Segoe UI" w:cs="Segoe UI"/>
                <w:szCs w:val="24"/>
              </w:rPr>
              <w:t>o resolve th</w:t>
            </w:r>
            <w:r w:rsidR="007758C4">
              <w:rPr>
                <w:rFonts w:ascii="Segoe UI" w:eastAsiaTheme="minorHAnsi" w:hAnsi="Segoe UI" w:cs="Segoe UI"/>
                <w:szCs w:val="24"/>
              </w:rPr>
              <w:t>is</w:t>
            </w:r>
            <w:r w:rsidRPr="008C614B">
              <w:rPr>
                <w:rFonts w:ascii="Segoe UI" w:eastAsiaTheme="minorHAnsi" w:hAnsi="Segoe UI" w:cs="Segoe UI"/>
                <w:szCs w:val="24"/>
              </w:rPr>
              <w:t xml:space="preserve"> pos</w:t>
            </w:r>
            <w:r w:rsidR="00EF48BB">
              <w:rPr>
                <w:rFonts w:ascii="Segoe UI" w:eastAsiaTheme="minorHAnsi" w:hAnsi="Segoe UI" w:cs="Segoe UI"/>
                <w:szCs w:val="24"/>
              </w:rPr>
              <w:t>i</w:t>
            </w:r>
            <w:r w:rsidRPr="008C614B">
              <w:rPr>
                <w:rFonts w:ascii="Segoe UI" w:eastAsiaTheme="minorHAnsi" w:hAnsi="Segoe UI" w:cs="Segoe UI"/>
                <w:szCs w:val="24"/>
              </w:rPr>
              <w:t>tio</w:t>
            </w:r>
            <w:r w:rsidR="00EF48BB">
              <w:rPr>
                <w:rFonts w:ascii="Segoe UI" w:eastAsiaTheme="minorHAnsi" w:hAnsi="Segoe UI" w:cs="Segoe UI"/>
                <w:szCs w:val="24"/>
              </w:rPr>
              <w:t>n</w:t>
            </w:r>
            <w:r w:rsidRPr="008C614B">
              <w:rPr>
                <w:rFonts w:ascii="Segoe UI" w:eastAsiaTheme="minorHAnsi" w:hAnsi="Segoe UI" w:cs="Segoe UI"/>
                <w:szCs w:val="24"/>
              </w:rPr>
              <w:t xml:space="preserve"> a lot of work </w:t>
            </w:r>
            <w:r w:rsidR="007758C4">
              <w:rPr>
                <w:rFonts w:ascii="Segoe UI" w:eastAsiaTheme="minorHAnsi" w:hAnsi="Segoe UI" w:cs="Segoe UI"/>
                <w:szCs w:val="24"/>
              </w:rPr>
              <w:t xml:space="preserve">would be </w:t>
            </w:r>
            <w:r w:rsidR="00EF48BB">
              <w:rPr>
                <w:rFonts w:ascii="Segoe UI" w:eastAsiaTheme="minorHAnsi" w:hAnsi="Segoe UI" w:cs="Segoe UI"/>
                <w:szCs w:val="24"/>
              </w:rPr>
              <w:t xml:space="preserve">required </w:t>
            </w:r>
            <w:r w:rsidR="007758C4">
              <w:rPr>
                <w:rFonts w:ascii="Segoe UI" w:eastAsiaTheme="minorHAnsi" w:hAnsi="Segoe UI" w:cs="Segoe UI"/>
                <w:szCs w:val="24"/>
              </w:rPr>
              <w:t xml:space="preserve">by </w:t>
            </w:r>
            <w:r w:rsidR="00EF48BB">
              <w:rPr>
                <w:rFonts w:ascii="Segoe UI" w:eastAsiaTheme="minorHAnsi" w:hAnsi="Segoe UI" w:cs="Segoe UI"/>
                <w:szCs w:val="24"/>
              </w:rPr>
              <w:t xml:space="preserve">BOB. </w:t>
            </w:r>
            <w:r w:rsidRPr="008C614B">
              <w:rPr>
                <w:rFonts w:ascii="Segoe UI" w:eastAsiaTheme="minorHAnsi" w:hAnsi="Segoe UI" w:cs="Segoe UI"/>
                <w:szCs w:val="24"/>
              </w:rPr>
              <w:t xml:space="preserve"> </w:t>
            </w:r>
          </w:p>
          <w:p w14:paraId="2CA5555C" w14:textId="79BB72FD" w:rsidR="00DF1881" w:rsidRDefault="00DF1881" w:rsidP="00DF1881">
            <w:pPr>
              <w:spacing w:after="160"/>
              <w:jc w:val="both"/>
              <w:rPr>
                <w:rFonts w:ascii="Segoe UI" w:hAnsi="Segoe UI" w:cs="Segoe UI"/>
                <w:b/>
                <w:bCs/>
                <w:szCs w:val="24"/>
              </w:rPr>
            </w:pPr>
            <w:r w:rsidRPr="00601F2F">
              <w:rPr>
                <w:rFonts w:ascii="Segoe UI" w:hAnsi="Segoe UI" w:cs="Segoe UI"/>
                <w:b/>
                <w:bCs/>
                <w:szCs w:val="24"/>
              </w:rPr>
              <w:t xml:space="preserve">The Committee noted the </w:t>
            </w:r>
            <w:r>
              <w:rPr>
                <w:rFonts w:ascii="Segoe UI" w:hAnsi="Segoe UI" w:cs="Segoe UI"/>
                <w:b/>
                <w:bCs/>
                <w:szCs w:val="24"/>
              </w:rPr>
              <w:t>report</w:t>
            </w:r>
            <w:r w:rsidR="00EF72AF">
              <w:rPr>
                <w:rFonts w:ascii="Segoe UI" w:hAnsi="Segoe UI" w:cs="Segoe UI"/>
                <w:b/>
                <w:bCs/>
                <w:szCs w:val="24"/>
              </w:rPr>
              <w:t xml:space="preserve"> and oral update. </w:t>
            </w:r>
          </w:p>
          <w:p w14:paraId="0F32BED7" w14:textId="77777777" w:rsidR="0097554F" w:rsidRPr="008C614B" w:rsidRDefault="0097554F" w:rsidP="0097554F">
            <w:pPr>
              <w:spacing w:after="160" w:line="259" w:lineRule="auto"/>
              <w:jc w:val="both"/>
              <w:rPr>
                <w:rFonts w:ascii="Segoe UI" w:eastAsiaTheme="minorHAnsi" w:hAnsi="Segoe UI" w:cs="Segoe UI"/>
                <w:i/>
                <w:iCs/>
                <w:szCs w:val="24"/>
              </w:rPr>
            </w:pPr>
            <w:r w:rsidRPr="008C614B">
              <w:rPr>
                <w:rFonts w:ascii="Segoe UI" w:eastAsiaTheme="minorHAnsi" w:hAnsi="Segoe UI" w:cs="Segoe UI"/>
                <w:i/>
                <w:iCs/>
                <w:szCs w:val="24"/>
              </w:rPr>
              <w:t>Michael William</w:t>
            </w:r>
            <w:r>
              <w:rPr>
                <w:rFonts w:ascii="Segoe UI" w:eastAsiaTheme="minorHAnsi" w:hAnsi="Segoe UI" w:cs="Segoe UI"/>
                <w:i/>
                <w:iCs/>
                <w:szCs w:val="24"/>
              </w:rPr>
              <w:t>s</w:t>
            </w:r>
            <w:r w:rsidRPr="008C614B">
              <w:rPr>
                <w:rFonts w:ascii="Segoe UI" w:eastAsiaTheme="minorHAnsi" w:hAnsi="Segoe UI" w:cs="Segoe UI"/>
                <w:i/>
                <w:iCs/>
                <w:szCs w:val="24"/>
              </w:rPr>
              <w:t xml:space="preserve"> joined the meeting. </w:t>
            </w:r>
          </w:p>
          <w:p w14:paraId="23A596FD" w14:textId="04947AE9" w:rsidR="00381CAF" w:rsidRDefault="00381CAF" w:rsidP="00DE305E">
            <w:pPr>
              <w:pStyle w:val="Header"/>
              <w:jc w:val="both"/>
              <w:rPr>
                <w:rFonts w:ascii="Segoe UI" w:hAnsi="Segoe UI" w:cs="Segoe UI"/>
                <w:b/>
                <w:bCs/>
                <w:szCs w:val="24"/>
              </w:rPr>
            </w:pPr>
            <w:r w:rsidRPr="00381CAF">
              <w:rPr>
                <w:rFonts w:ascii="Segoe UI" w:hAnsi="Segoe UI" w:cs="Segoe UI"/>
                <w:b/>
                <w:bCs/>
                <w:szCs w:val="24"/>
              </w:rPr>
              <w:t xml:space="preserve">b) </w:t>
            </w:r>
            <w:r w:rsidRPr="00381CAF">
              <w:rPr>
                <w:rFonts w:ascii="Segoe UI" w:hAnsi="Segoe UI" w:cs="Segoe UI"/>
                <w:b/>
                <w:bCs/>
                <w:szCs w:val="24"/>
              </w:rPr>
              <w:tab/>
              <w:t>Productivity Improvement Programme – review of work plans (paper – FIC 26/2021) – to note</w:t>
            </w:r>
          </w:p>
          <w:p w14:paraId="2CB7D1D4" w14:textId="77777777" w:rsidR="00973CC4" w:rsidRDefault="00973CC4" w:rsidP="00381CAF">
            <w:pPr>
              <w:pStyle w:val="Header"/>
              <w:jc w:val="both"/>
              <w:rPr>
                <w:rFonts w:ascii="Segoe UI" w:hAnsi="Segoe UI" w:cs="Segoe UI"/>
                <w:b/>
                <w:bCs/>
                <w:szCs w:val="24"/>
              </w:rPr>
            </w:pPr>
          </w:p>
          <w:p w14:paraId="6B0A5EA3" w14:textId="36E262F0" w:rsidR="00381CAF" w:rsidRPr="00381CAF" w:rsidRDefault="007758C4" w:rsidP="00381CAF">
            <w:pPr>
              <w:pStyle w:val="Header"/>
              <w:jc w:val="both"/>
              <w:rPr>
                <w:rFonts w:ascii="Segoe UI" w:hAnsi="Segoe UI" w:cs="Segoe UI"/>
                <w:szCs w:val="24"/>
              </w:rPr>
            </w:pPr>
            <w:r>
              <w:rPr>
                <w:rFonts w:ascii="Segoe UI" w:hAnsi="Segoe UI" w:cs="Segoe UI"/>
                <w:szCs w:val="24"/>
              </w:rPr>
              <w:t xml:space="preserve">The DoS/CIO </w:t>
            </w:r>
            <w:r w:rsidR="00EB51D0">
              <w:rPr>
                <w:rFonts w:ascii="Segoe UI" w:hAnsi="Segoe UI" w:cs="Segoe UI"/>
                <w:szCs w:val="24"/>
              </w:rPr>
              <w:t xml:space="preserve">introduced </w:t>
            </w:r>
            <w:r w:rsidR="00381CAF" w:rsidRPr="00381CAF">
              <w:rPr>
                <w:rFonts w:ascii="Segoe UI" w:hAnsi="Segoe UI" w:cs="Segoe UI"/>
                <w:szCs w:val="24"/>
              </w:rPr>
              <w:t>paper</w:t>
            </w:r>
            <w:r w:rsidR="00EB51D0">
              <w:rPr>
                <w:rFonts w:ascii="Segoe UI" w:hAnsi="Segoe UI" w:cs="Segoe UI"/>
                <w:szCs w:val="24"/>
              </w:rPr>
              <w:t xml:space="preserve"> FIC 26/2021</w:t>
            </w:r>
            <w:r w:rsidR="00AE0620">
              <w:rPr>
                <w:rFonts w:ascii="Segoe UI" w:hAnsi="Segoe UI" w:cs="Segoe UI"/>
                <w:szCs w:val="24"/>
              </w:rPr>
              <w:t xml:space="preserve"> </w:t>
            </w:r>
            <w:r w:rsidR="00656116">
              <w:rPr>
                <w:rFonts w:ascii="Segoe UI" w:hAnsi="Segoe UI" w:cs="Segoe UI"/>
                <w:szCs w:val="24"/>
              </w:rPr>
              <w:t>Productivity Improvement Programme</w:t>
            </w:r>
            <w:r w:rsidR="0097554F">
              <w:rPr>
                <w:rFonts w:ascii="Segoe UI" w:hAnsi="Segoe UI" w:cs="Segoe UI"/>
                <w:szCs w:val="24"/>
              </w:rPr>
              <w:t xml:space="preserve">, </w:t>
            </w:r>
            <w:r w:rsidR="00656116">
              <w:rPr>
                <w:rFonts w:ascii="Segoe UI" w:hAnsi="Segoe UI" w:cs="Segoe UI"/>
                <w:szCs w:val="24"/>
              </w:rPr>
              <w:t xml:space="preserve">FY22 M01 Update  that </w:t>
            </w:r>
            <w:r w:rsidR="00AE0620">
              <w:rPr>
                <w:rFonts w:ascii="Segoe UI" w:hAnsi="Segoe UI" w:cs="Segoe UI"/>
                <w:szCs w:val="24"/>
              </w:rPr>
              <w:t xml:space="preserve"> </w:t>
            </w:r>
            <w:r w:rsidR="00C91902">
              <w:rPr>
                <w:rFonts w:ascii="Segoe UI" w:hAnsi="Segoe UI" w:cs="Segoe UI"/>
                <w:szCs w:val="24"/>
              </w:rPr>
              <w:t>provided a</w:t>
            </w:r>
            <w:r w:rsidR="00C71F5C">
              <w:rPr>
                <w:rFonts w:ascii="Segoe UI" w:hAnsi="Segoe UI" w:cs="Segoe UI"/>
                <w:szCs w:val="24"/>
              </w:rPr>
              <w:t xml:space="preserve"> forecast on  </w:t>
            </w:r>
            <w:r w:rsidR="00F42DAE">
              <w:rPr>
                <w:rFonts w:ascii="Segoe UI" w:hAnsi="Segoe UI" w:cs="Segoe UI"/>
                <w:szCs w:val="24"/>
              </w:rPr>
              <w:t>savings</w:t>
            </w:r>
            <w:r w:rsidR="00C514A2">
              <w:rPr>
                <w:rFonts w:ascii="Segoe UI" w:hAnsi="Segoe UI" w:cs="Segoe UI"/>
                <w:szCs w:val="24"/>
              </w:rPr>
              <w:t xml:space="preserve">. </w:t>
            </w:r>
            <w:r w:rsidR="000D6905">
              <w:rPr>
                <w:rFonts w:ascii="Segoe UI" w:hAnsi="Segoe UI" w:cs="Segoe UI"/>
                <w:szCs w:val="24"/>
              </w:rPr>
              <w:t xml:space="preserve"> </w:t>
            </w:r>
            <w:r w:rsidR="00656116">
              <w:rPr>
                <w:rFonts w:ascii="Segoe UI" w:hAnsi="Segoe UI" w:cs="Segoe UI"/>
                <w:szCs w:val="24"/>
              </w:rPr>
              <w:t>S</w:t>
            </w:r>
            <w:r w:rsidR="00C91902">
              <w:rPr>
                <w:rFonts w:ascii="Segoe UI" w:hAnsi="Segoe UI" w:cs="Segoe UI"/>
                <w:szCs w:val="24"/>
              </w:rPr>
              <w:t>avings</w:t>
            </w:r>
            <w:r w:rsidR="00656116">
              <w:rPr>
                <w:rFonts w:ascii="Segoe UI" w:hAnsi="Segoe UI" w:cs="Segoe UI"/>
                <w:szCs w:val="24"/>
              </w:rPr>
              <w:t xml:space="preserve"> arising in </w:t>
            </w:r>
            <w:r w:rsidR="0097554F">
              <w:rPr>
                <w:rFonts w:ascii="Segoe UI" w:hAnsi="Segoe UI" w:cs="Segoe UI"/>
                <w:szCs w:val="24"/>
              </w:rPr>
              <w:t>non-pay</w:t>
            </w:r>
            <w:r w:rsidR="00656116">
              <w:rPr>
                <w:rFonts w:ascii="Segoe UI" w:hAnsi="Segoe UI" w:cs="Segoe UI"/>
                <w:szCs w:val="24"/>
              </w:rPr>
              <w:t xml:space="preserve"> expenditure,</w:t>
            </w:r>
            <w:r w:rsidR="000D6905">
              <w:rPr>
                <w:rFonts w:ascii="Segoe UI" w:hAnsi="Segoe UI" w:cs="Segoe UI"/>
                <w:szCs w:val="24"/>
              </w:rPr>
              <w:t xml:space="preserve"> </w:t>
            </w:r>
            <w:r w:rsidR="00140677" w:rsidRPr="00140677">
              <w:rPr>
                <w:rFonts w:ascii="Segoe UI" w:hAnsi="Segoe UI" w:cs="Segoe UI"/>
                <w:szCs w:val="24"/>
              </w:rPr>
              <w:t>such as business miles and room hire costs</w:t>
            </w:r>
            <w:r w:rsidR="00656116">
              <w:rPr>
                <w:rFonts w:ascii="Segoe UI" w:hAnsi="Segoe UI" w:cs="Segoe UI"/>
                <w:szCs w:val="24"/>
              </w:rPr>
              <w:t>,  ensured non</w:t>
            </w:r>
            <w:r w:rsidR="0097554F">
              <w:rPr>
                <w:rFonts w:ascii="Segoe UI" w:hAnsi="Segoe UI" w:cs="Segoe UI"/>
                <w:szCs w:val="24"/>
              </w:rPr>
              <w:t>-</w:t>
            </w:r>
            <w:r w:rsidR="00656116">
              <w:rPr>
                <w:rFonts w:ascii="Segoe UI" w:hAnsi="Segoe UI" w:cs="Segoe UI"/>
                <w:szCs w:val="24"/>
              </w:rPr>
              <w:t>pay expenditure w</w:t>
            </w:r>
            <w:r w:rsidR="0097554F">
              <w:rPr>
                <w:rFonts w:ascii="Segoe UI" w:hAnsi="Segoe UI" w:cs="Segoe UI"/>
                <w:szCs w:val="24"/>
              </w:rPr>
              <w:t>ould be</w:t>
            </w:r>
            <w:r w:rsidR="004B105B">
              <w:rPr>
                <w:rFonts w:ascii="Segoe UI" w:hAnsi="Segoe UI" w:cs="Segoe UI"/>
                <w:szCs w:val="24"/>
              </w:rPr>
              <w:t xml:space="preserve"> on target to achieve </w:t>
            </w:r>
            <w:r w:rsidR="0097554F">
              <w:rPr>
                <w:rFonts w:ascii="Segoe UI" w:hAnsi="Segoe UI" w:cs="Segoe UI"/>
                <w:szCs w:val="24"/>
              </w:rPr>
              <w:t xml:space="preserve">for the year at </w:t>
            </w:r>
            <w:r w:rsidR="004B105B">
              <w:rPr>
                <w:rFonts w:ascii="Segoe UI" w:hAnsi="Segoe UI" w:cs="Segoe UI"/>
                <w:szCs w:val="24"/>
              </w:rPr>
              <w:t>£1.</w:t>
            </w:r>
            <w:r w:rsidR="001962B1">
              <w:rPr>
                <w:rFonts w:ascii="Segoe UI" w:hAnsi="Segoe UI" w:cs="Segoe UI"/>
                <w:szCs w:val="24"/>
              </w:rPr>
              <w:t>6</w:t>
            </w:r>
            <w:r w:rsidR="004B105B">
              <w:rPr>
                <w:rFonts w:ascii="Segoe UI" w:hAnsi="Segoe UI" w:cs="Segoe UI"/>
                <w:szCs w:val="24"/>
              </w:rPr>
              <w:t xml:space="preserve"> million</w:t>
            </w:r>
            <w:r w:rsidR="0097554F">
              <w:rPr>
                <w:rFonts w:ascii="Segoe UI" w:hAnsi="Segoe UI" w:cs="Segoe UI"/>
                <w:szCs w:val="24"/>
              </w:rPr>
              <w:t>.</w:t>
            </w:r>
            <w:r w:rsidR="002260AC">
              <w:rPr>
                <w:rFonts w:ascii="Segoe UI" w:hAnsi="Segoe UI" w:cs="Segoe UI"/>
                <w:szCs w:val="24"/>
              </w:rPr>
              <w:t xml:space="preserve"> </w:t>
            </w:r>
            <w:r w:rsidR="009C04BF">
              <w:rPr>
                <w:rFonts w:ascii="Segoe UI" w:hAnsi="Segoe UI" w:cs="Segoe UI"/>
                <w:szCs w:val="24"/>
              </w:rPr>
              <w:t xml:space="preserve">The </w:t>
            </w:r>
            <w:r w:rsidR="00656116">
              <w:rPr>
                <w:rFonts w:ascii="Segoe UI" w:hAnsi="Segoe UI" w:cs="Segoe UI"/>
                <w:szCs w:val="24"/>
              </w:rPr>
              <w:t xml:space="preserve">area of </w:t>
            </w:r>
            <w:r w:rsidR="00863E37">
              <w:rPr>
                <w:rFonts w:ascii="Segoe UI" w:hAnsi="Segoe UI" w:cs="Segoe UI"/>
                <w:szCs w:val="24"/>
              </w:rPr>
              <w:t xml:space="preserve">concern </w:t>
            </w:r>
            <w:r w:rsidR="0011610A">
              <w:rPr>
                <w:rFonts w:ascii="Segoe UI" w:hAnsi="Segoe UI" w:cs="Segoe UI"/>
                <w:szCs w:val="24"/>
              </w:rPr>
              <w:t xml:space="preserve"> </w:t>
            </w:r>
            <w:r w:rsidR="00863E37">
              <w:rPr>
                <w:rFonts w:ascii="Segoe UI" w:hAnsi="Segoe UI" w:cs="Segoe UI"/>
                <w:szCs w:val="24"/>
              </w:rPr>
              <w:t>w</w:t>
            </w:r>
            <w:r w:rsidR="00E34DD5">
              <w:rPr>
                <w:rFonts w:ascii="Segoe UI" w:hAnsi="Segoe UI" w:cs="Segoe UI"/>
                <w:szCs w:val="24"/>
              </w:rPr>
              <w:t>as</w:t>
            </w:r>
            <w:r w:rsidR="00863E37">
              <w:rPr>
                <w:rFonts w:ascii="Segoe UI" w:hAnsi="Segoe UI" w:cs="Segoe UI"/>
                <w:szCs w:val="24"/>
              </w:rPr>
              <w:t xml:space="preserve"> </w:t>
            </w:r>
            <w:r w:rsidR="00656116">
              <w:rPr>
                <w:rFonts w:ascii="Segoe UI" w:hAnsi="Segoe UI" w:cs="Segoe UI"/>
                <w:szCs w:val="24"/>
              </w:rPr>
              <w:t xml:space="preserve">in reducing the cost of </w:t>
            </w:r>
            <w:r w:rsidR="00381CAF" w:rsidRPr="00381CAF">
              <w:rPr>
                <w:rFonts w:ascii="Segoe UI" w:hAnsi="Segoe UI" w:cs="Segoe UI"/>
                <w:szCs w:val="24"/>
              </w:rPr>
              <w:t xml:space="preserve">Agency </w:t>
            </w:r>
            <w:r w:rsidR="00656116">
              <w:rPr>
                <w:rFonts w:ascii="Segoe UI" w:hAnsi="Segoe UI" w:cs="Segoe UI"/>
                <w:szCs w:val="24"/>
              </w:rPr>
              <w:t xml:space="preserve">spend </w:t>
            </w:r>
            <w:r w:rsidR="00EF6077">
              <w:rPr>
                <w:rFonts w:ascii="Segoe UI" w:hAnsi="Segoe UI" w:cs="Segoe UI"/>
                <w:szCs w:val="24"/>
              </w:rPr>
              <w:t xml:space="preserve"> </w:t>
            </w:r>
            <w:r w:rsidR="0011610A">
              <w:rPr>
                <w:rFonts w:ascii="Segoe UI" w:hAnsi="Segoe UI" w:cs="Segoe UI"/>
                <w:szCs w:val="24"/>
              </w:rPr>
              <w:t>against the target of £</w:t>
            </w:r>
            <w:r w:rsidR="0095254A">
              <w:rPr>
                <w:rFonts w:ascii="Segoe UI" w:hAnsi="Segoe UI" w:cs="Segoe UI"/>
                <w:szCs w:val="24"/>
              </w:rPr>
              <w:t>3.5</w:t>
            </w:r>
            <w:r w:rsidR="0011610A">
              <w:rPr>
                <w:rFonts w:ascii="Segoe UI" w:hAnsi="Segoe UI" w:cs="Segoe UI"/>
                <w:szCs w:val="24"/>
              </w:rPr>
              <w:t xml:space="preserve"> million</w:t>
            </w:r>
            <w:r w:rsidR="002571E4">
              <w:rPr>
                <w:rFonts w:ascii="Segoe UI" w:hAnsi="Segoe UI" w:cs="Segoe UI"/>
                <w:szCs w:val="24"/>
              </w:rPr>
              <w:t xml:space="preserve">. </w:t>
            </w:r>
            <w:r w:rsidR="002571E4" w:rsidRPr="002571E4">
              <w:rPr>
                <w:rFonts w:ascii="Segoe UI" w:hAnsi="Segoe UI" w:cs="Segoe UI"/>
                <w:szCs w:val="24"/>
              </w:rPr>
              <w:t>T</w:t>
            </w:r>
            <w:r w:rsidR="009C04BF">
              <w:rPr>
                <w:rFonts w:ascii="Segoe UI" w:hAnsi="Segoe UI" w:cs="Segoe UI"/>
                <w:szCs w:val="24"/>
              </w:rPr>
              <w:t xml:space="preserve">he </w:t>
            </w:r>
            <w:r w:rsidR="002571E4" w:rsidRPr="002571E4">
              <w:rPr>
                <w:rFonts w:ascii="Segoe UI" w:hAnsi="Segoe UI" w:cs="Segoe UI"/>
                <w:szCs w:val="24"/>
              </w:rPr>
              <w:t xml:space="preserve">phased delivery of </w:t>
            </w:r>
            <w:r w:rsidR="00656116">
              <w:rPr>
                <w:rFonts w:ascii="Segoe UI" w:hAnsi="Segoe UI" w:cs="Segoe UI"/>
                <w:szCs w:val="24"/>
              </w:rPr>
              <w:t xml:space="preserve">savings of </w:t>
            </w:r>
            <w:r w:rsidR="002571E4" w:rsidRPr="002571E4">
              <w:rPr>
                <w:rFonts w:ascii="Segoe UI" w:hAnsi="Segoe UI" w:cs="Segoe UI"/>
                <w:szCs w:val="24"/>
              </w:rPr>
              <w:t>£1.3</w:t>
            </w:r>
            <w:r w:rsidR="009C04BF">
              <w:rPr>
                <w:rFonts w:ascii="Segoe UI" w:hAnsi="Segoe UI" w:cs="Segoe UI"/>
                <w:szCs w:val="24"/>
              </w:rPr>
              <w:t xml:space="preserve"> </w:t>
            </w:r>
            <w:r w:rsidR="002571E4" w:rsidRPr="002571E4">
              <w:rPr>
                <w:rFonts w:ascii="Segoe UI" w:hAnsi="Segoe UI" w:cs="Segoe UI"/>
                <w:szCs w:val="24"/>
              </w:rPr>
              <w:t>m</w:t>
            </w:r>
            <w:r w:rsidR="009C04BF">
              <w:rPr>
                <w:rFonts w:ascii="Segoe UI" w:hAnsi="Segoe UI" w:cs="Segoe UI"/>
                <w:szCs w:val="24"/>
              </w:rPr>
              <w:t>illion</w:t>
            </w:r>
            <w:r w:rsidR="002571E4" w:rsidRPr="002571E4">
              <w:rPr>
                <w:rFonts w:ascii="Segoe UI" w:hAnsi="Segoe UI" w:cs="Segoe UI"/>
                <w:szCs w:val="24"/>
              </w:rPr>
              <w:t xml:space="preserve"> in H1 and £2.2</w:t>
            </w:r>
            <w:r w:rsidR="009C04BF">
              <w:rPr>
                <w:rFonts w:ascii="Segoe UI" w:hAnsi="Segoe UI" w:cs="Segoe UI"/>
                <w:szCs w:val="24"/>
              </w:rPr>
              <w:t xml:space="preserve"> </w:t>
            </w:r>
            <w:r w:rsidR="002571E4" w:rsidRPr="002571E4">
              <w:rPr>
                <w:rFonts w:ascii="Segoe UI" w:hAnsi="Segoe UI" w:cs="Segoe UI"/>
                <w:szCs w:val="24"/>
              </w:rPr>
              <w:t>m</w:t>
            </w:r>
            <w:r w:rsidR="009C04BF">
              <w:rPr>
                <w:rFonts w:ascii="Segoe UI" w:hAnsi="Segoe UI" w:cs="Segoe UI"/>
                <w:szCs w:val="24"/>
              </w:rPr>
              <w:t xml:space="preserve">illion </w:t>
            </w:r>
            <w:r w:rsidR="002571E4" w:rsidRPr="002571E4">
              <w:rPr>
                <w:rFonts w:ascii="Segoe UI" w:hAnsi="Segoe UI" w:cs="Segoe UI"/>
                <w:szCs w:val="24"/>
              </w:rPr>
              <w:t>in H2</w:t>
            </w:r>
            <w:r w:rsidR="00EF6077">
              <w:rPr>
                <w:rFonts w:ascii="Segoe UI" w:hAnsi="Segoe UI" w:cs="Segoe UI"/>
                <w:szCs w:val="24"/>
              </w:rPr>
              <w:t xml:space="preserve">, </w:t>
            </w:r>
            <w:r w:rsidR="00656116">
              <w:rPr>
                <w:rFonts w:ascii="Segoe UI" w:hAnsi="Segoe UI" w:cs="Segoe UI"/>
                <w:szCs w:val="24"/>
              </w:rPr>
              <w:t xml:space="preserve">represented </w:t>
            </w:r>
            <w:r w:rsidR="002571E4" w:rsidRPr="002571E4">
              <w:rPr>
                <w:rFonts w:ascii="Segoe UI" w:hAnsi="Segoe UI" w:cs="Segoe UI"/>
                <w:szCs w:val="24"/>
              </w:rPr>
              <w:t xml:space="preserve"> 0.9% of turnover</w:t>
            </w:r>
            <w:r w:rsidR="009C04BF">
              <w:rPr>
                <w:rFonts w:ascii="Segoe UI" w:hAnsi="Segoe UI" w:cs="Segoe UI"/>
                <w:szCs w:val="24"/>
              </w:rPr>
              <w:t>. T</w:t>
            </w:r>
            <w:r w:rsidR="00CB2B2E">
              <w:rPr>
                <w:rFonts w:ascii="Segoe UI" w:hAnsi="Segoe UI" w:cs="Segoe UI"/>
                <w:szCs w:val="24"/>
              </w:rPr>
              <w:t>h</w:t>
            </w:r>
            <w:r w:rsidR="00656116">
              <w:rPr>
                <w:rFonts w:ascii="Segoe UI" w:hAnsi="Segoe UI" w:cs="Segoe UI"/>
                <w:szCs w:val="24"/>
              </w:rPr>
              <w:t xml:space="preserve">is was </w:t>
            </w:r>
            <w:r w:rsidR="00CB2B2E">
              <w:rPr>
                <w:rFonts w:ascii="Segoe UI" w:hAnsi="Segoe UI" w:cs="Segoe UI"/>
                <w:szCs w:val="24"/>
              </w:rPr>
              <w:t xml:space="preserve">  </w:t>
            </w:r>
            <w:r w:rsidR="0015329F">
              <w:rPr>
                <w:rFonts w:ascii="Segoe UI" w:hAnsi="Segoe UI" w:cs="Segoe UI"/>
                <w:szCs w:val="24"/>
              </w:rPr>
              <w:t xml:space="preserve"> under </w:t>
            </w:r>
            <w:r w:rsidR="00CB2B2E">
              <w:rPr>
                <w:rFonts w:ascii="Segoe UI" w:hAnsi="Segoe UI" w:cs="Segoe UI"/>
                <w:szCs w:val="24"/>
              </w:rPr>
              <w:t xml:space="preserve">review by the </w:t>
            </w:r>
            <w:r w:rsidR="0032046A" w:rsidRPr="0032046A">
              <w:rPr>
                <w:rFonts w:ascii="Segoe UI" w:hAnsi="Segoe UI" w:cs="Segoe UI"/>
                <w:szCs w:val="24"/>
              </w:rPr>
              <w:t>Productivity Improvement Programme Board</w:t>
            </w:r>
            <w:r w:rsidR="0032046A">
              <w:rPr>
                <w:rFonts w:ascii="Segoe UI" w:hAnsi="Segoe UI" w:cs="Segoe UI"/>
                <w:szCs w:val="24"/>
              </w:rPr>
              <w:t xml:space="preserve"> </w:t>
            </w:r>
            <w:r w:rsidR="004758A6">
              <w:rPr>
                <w:rFonts w:ascii="Segoe UI" w:hAnsi="Segoe UI" w:cs="Segoe UI"/>
                <w:szCs w:val="24"/>
              </w:rPr>
              <w:t>(</w:t>
            </w:r>
            <w:r w:rsidR="004758A6" w:rsidRPr="004758A6">
              <w:rPr>
                <w:rFonts w:ascii="Segoe UI" w:hAnsi="Segoe UI" w:cs="Segoe UI"/>
                <w:b/>
                <w:bCs/>
                <w:szCs w:val="24"/>
              </w:rPr>
              <w:t>PIP</w:t>
            </w:r>
            <w:r w:rsidR="004758A6">
              <w:rPr>
                <w:rFonts w:ascii="Segoe UI" w:hAnsi="Segoe UI" w:cs="Segoe UI"/>
                <w:szCs w:val="24"/>
              </w:rPr>
              <w:t xml:space="preserve">) </w:t>
            </w:r>
            <w:r w:rsidR="0032046A">
              <w:rPr>
                <w:rFonts w:ascii="Segoe UI" w:hAnsi="Segoe UI" w:cs="Segoe UI"/>
                <w:szCs w:val="24"/>
              </w:rPr>
              <w:t xml:space="preserve">and </w:t>
            </w:r>
            <w:r w:rsidR="00656116">
              <w:rPr>
                <w:rFonts w:ascii="Segoe UI" w:hAnsi="Segoe UI" w:cs="Segoe UI"/>
                <w:szCs w:val="24"/>
              </w:rPr>
              <w:t xml:space="preserve">the Director of Workforce Transformation </w:t>
            </w:r>
            <w:r w:rsidR="00F93E18">
              <w:rPr>
                <w:rFonts w:ascii="Segoe UI" w:hAnsi="Segoe UI" w:cs="Segoe UI"/>
                <w:szCs w:val="24"/>
              </w:rPr>
              <w:t xml:space="preserve"> to meet the saving</w:t>
            </w:r>
            <w:r w:rsidR="00656116">
              <w:rPr>
                <w:rFonts w:ascii="Segoe UI" w:hAnsi="Segoe UI" w:cs="Segoe UI"/>
                <w:szCs w:val="24"/>
              </w:rPr>
              <w:t>s</w:t>
            </w:r>
            <w:r w:rsidR="00F93E18">
              <w:rPr>
                <w:rFonts w:ascii="Segoe UI" w:hAnsi="Segoe UI" w:cs="Segoe UI"/>
                <w:szCs w:val="24"/>
              </w:rPr>
              <w:t xml:space="preserve"> target </w:t>
            </w:r>
            <w:r w:rsidR="00045E51">
              <w:rPr>
                <w:rFonts w:ascii="Segoe UI" w:hAnsi="Segoe UI" w:cs="Segoe UI"/>
                <w:szCs w:val="24"/>
              </w:rPr>
              <w:t>set within the financial plans</w:t>
            </w:r>
            <w:r w:rsidR="0032046A">
              <w:rPr>
                <w:rFonts w:ascii="Segoe UI" w:hAnsi="Segoe UI" w:cs="Segoe UI"/>
                <w:szCs w:val="24"/>
              </w:rPr>
              <w:t xml:space="preserve">. </w:t>
            </w:r>
            <w:r w:rsidR="00381CAF" w:rsidRPr="00381CAF">
              <w:rPr>
                <w:rFonts w:ascii="Segoe UI" w:hAnsi="Segoe UI" w:cs="Segoe UI"/>
                <w:szCs w:val="24"/>
              </w:rPr>
              <w:t xml:space="preserve"> </w:t>
            </w:r>
          </w:p>
          <w:p w14:paraId="07DD9631" w14:textId="77777777" w:rsidR="00381CAF" w:rsidRPr="00381CAF" w:rsidRDefault="00381CAF" w:rsidP="00381CAF">
            <w:pPr>
              <w:pStyle w:val="Header"/>
              <w:jc w:val="both"/>
              <w:rPr>
                <w:rFonts w:ascii="Segoe UI" w:hAnsi="Segoe UI" w:cs="Segoe UI"/>
                <w:szCs w:val="24"/>
              </w:rPr>
            </w:pPr>
          </w:p>
          <w:p w14:paraId="50275E49" w14:textId="30018031" w:rsidR="0060683B" w:rsidRDefault="00656116" w:rsidP="00381CAF">
            <w:pPr>
              <w:pStyle w:val="Header"/>
              <w:jc w:val="both"/>
              <w:rPr>
                <w:rFonts w:ascii="Segoe UI" w:hAnsi="Segoe UI" w:cs="Segoe UI"/>
                <w:szCs w:val="24"/>
              </w:rPr>
            </w:pPr>
            <w:r>
              <w:rPr>
                <w:rFonts w:ascii="Segoe UI" w:hAnsi="Segoe UI" w:cs="Segoe UI"/>
                <w:szCs w:val="24"/>
              </w:rPr>
              <w:t xml:space="preserve">The DoS/CIO </w:t>
            </w:r>
            <w:r w:rsidR="0042611B">
              <w:rPr>
                <w:rFonts w:ascii="Segoe UI" w:hAnsi="Segoe UI" w:cs="Segoe UI"/>
                <w:szCs w:val="24"/>
              </w:rPr>
              <w:t xml:space="preserve"> </w:t>
            </w:r>
            <w:r w:rsidR="00730303">
              <w:rPr>
                <w:rFonts w:ascii="Segoe UI" w:hAnsi="Segoe UI" w:cs="Segoe UI"/>
                <w:szCs w:val="24"/>
              </w:rPr>
              <w:t xml:space="preserve">highlighted </w:t>
            </w:r>
            <w:r w:rsidR="00E47A08">
              <w:rPr>
                <w:rFonts w:ascii="Segoe UI" w:hAnsi="Segoe UI" w:cs="Segoe UI"/>
                <w:szCs w:val="24"/>
              </w:rPr>
              <w:t>that</w:t>
            </w:r>
            <w:r w:rsidR="00A97076">
              <w:rPr>
                <w:rFonts w:ascii="Segoe UI" w:hAnsi="Segoe UI" w:cs="Segoe UI"/>
                <w:szCs w:val="24"/>
              </w:rPr>
              <w:t xml:space="preserve"> the PIP </w:t>
            </w:r>
            <w:r w:rsidR="004758A6">
              <w:rPr>
                <w:rFonts w:ascii="Segoe UI" w:hAnsi="Segoe UI" w:cs="Segoe UI"/>
                <w:szCs w:val="24"/>
              </w:rPr>
              <w:t>Board ha</w:t>
            </w:r>
            <w:r>
              <w:rPr>
                <w:rFonts w:ascii="Segoe UI" w:hAnsi="Segoe UI" w:cs="Segoe UI"/>
                <w:szCs w:val="24"/>
              </w:rPr>
              <w:t>d</w:t>
            </w:r>
            <w:r w:rsidR="0097554F">
              <w:rPr>
                <w:rFonts w:ascii="Segoe UI" w:hAnsi="Segoe UI" w:cs="Segoe UI"/>
                <w:szCs w:val="24"/>
              </w:rPr>
              <w:t xml:space="preserve"> </w:t>
            </w:r>
            <w:r w:rsidR="007F222F">
              <w:rPr>
                <w:rFonts w:ascii="Segoe UI" w:hAnsi="Segoe UI" w:cs="Segoe UI"/>
                <w:szCs w:val="24"/>
              </w:rPr>
              <w:t>considered</w:t>
            </w:r>
            <w:r w:rsidR="004758A6">
              <w:rPr>
                <w:rFonts w:ascii="Segoe UI" w:hAnsi="Segoe UI" w:cs="Segoe UI"/>
                <w:szCs w:val="24"/>
              </w:rPr>
              <w:t xml:space="preserve"> </w:t>
            </w:r>
            <w:r w:rsidR="00E47A08">
              <w:rPr>
                <w:rFonts w:ascii="Segoe UI" w:hAnsi="Segoe UI" w:cs="Segoe UI"/>
                <w:szCs w:val="24"/>
              </w:rPr>
              <w:t>several o</w:t>
            </w:r>
            <w:r w:rsidR="00E47A08" w:rsidRPr="00381CAF">
              <w:rPr>
                <w:rFonts w:ascii="Segoe UI" w:hAnsi="Segoe UI" w:cs="Segoe UI"/>
                <w:szCs w:val="24"/>
              </w:rPr>
              <w:t xml:space="preserve">ptions </w:t>
            </w:r>
            <w:r w:rsidR="007F222F">
              <w:rPr>
                <w:rFonts w:ascii="Segoe UI" w:hAnsi="Segoe UI" w:cs="Segoe UI"/>
                <w:szCs w:val="24"/>
              </w:rPr>
              <w:t xml:space="preserve">regarding the target and savings for this year. </w:t>
            </w:r>
            <w:r w:rsidR="00DB13FB">
              <w:rPr>
                <w:rFonts w:ascii="Segoe UI" w:hAnsi="Segoe UI" w:cs="Segoe UI"/>
                <w:szCs w:val="24"/>
              </w:rPr>
              <w:t xml:space="preserve">After reviewing all the options </w:t>
            </w:r>
            <w:r w:rsidR="00B3716F">
              <w:rPr>
                <w:rFonts w:ascii="Segoe UI" w:hAnsi="Segoe UI" w:cs="Segoe UI"/>
                <w:szCs w:val="24"/>
              </w:rPr>
              <w:t>t</w:t>
            </w:r>
            <w:r w:rsidR="00AD14DF">
              <w:rPr>
                <w:rFonts w:ascii="Segoe UI" w:hAnsi="Segoe UI" w:cs="Segoe UI"/>
                <w:szCs w:val="24"/>
              </w:rPr>
              <w:t>o run the programme in a particular way</w:t>
            </w:r>
            <w:r w:rsidR="009C04BF">
              <w:rPr>
                <w:rFonts w:ascii="Segoe UI" w:hAnsi="Segoe UI" w:cs="Segoe UI"/>
                <w:szCs w:val="24"/>
              </w:rPr>
              <w:t>,</w:t>
            </w:r>
            <w:r w:rsidR="00AD14DF">
              <w:rPr>
                <w:rFonts w:ascii="Segoe UI" w:hAnsi="Segoe UI" w:cs="Segoe UI"/>
                <w:szCs w:val="24"/>
              </w:rPr>
              <w:t xml:space="preserve"> </w:t>
            </w:r>
            <w:r w:rsidR="00B83504">
              <w:rPr>
                <w:rFonts w:ascii="Segoe UI" w:hAnsi="Segoe UI" w:cs="Segoe UI"/>
                <w:szCs w:val="24"/>
              </w:rPr>
              <w:t xml:space="preserve">the DoS/CIO </w:t>
            </w:r>
            <w:r w:rsidR="00DB13FB">
              <w:rPr>
                <w:rFonts w:ascii="Segoe UI" w:hAnsi="Segoe UI" w:cs="Segoe UI"/>
                <w:szCs w:val="24"/>
              </w:rPr>
              <w:t>recommend</w:t>
            </w:r>
            <w:r w:rsidR="00BF0F5E">
              <w:rPr>
                <w:rFonts w:ascii="Segoe UI" w:hAnsi="Segoe UI" w:cs="Segoe UI"/>
                <w:szCs w:val="24"/>
              </w:rPr>
              <w:t>ed</w:t>
            </w:r>
            <w:r w:rsidR="005E3477">
              <w:rPr>
                <w:rFonts w:ascii="Segoe UI" w:hAnsi="Segoe UI" w:cs="Segoe UI"/>
                <w:szCs w:val="24"/>
              </w:rPr>
              <w:t xml:space="preserve"> </w:t>
            </w:r>
            <w:r w:rsidR="00AD14DF">
              <w:rPr>
                <w:rFonts w:ascii="Segoe UI" w:hAnsi="Segoe UI" w:cs="Segoe UI"/>
                <w:szCs w:val="24"/>
              </w:rPr>
              <w:t xml:space="preserve">the Committee </w:t>
            </w:r>
            <w:r w:rsidR="005E3477">
              <w:rPr>
                <w:rFonts w:ascii="Segoe UI" w:hAnsi="Segoe UI" w:cs="Segoe UI"/>
                <w:szCs w:val="24"/>
              </w:rPr>
              <w:t xml:space="preserve">to agree </w:t>
            </w:r>
            <w:r w:rsidR="003D5977">
              <w:rPr>
                <w:rFonts w:ascii="Segoe UI" w:hAnsi="Segoe UI" w:cs="Segoe UI"/>
                <w:szCs w:val="24"/>
              </w:rPr>
              <w:t xml:space="preserve">a </w:t>
            </w:r>
            <w:r w:rsidR="007E0C20">
              <w:rPr>
                <w:rFonts w:ascii="Segoe UI" w:hAnsi="Segoe UI" w:cs="Segoe UI"/>
                <w:szCs w:val="24"/>
              </w:rPr>
              <w:t xml:space="preserve">programme </w:t>
            </w:r>
            <w:r w:rsidR="005E3477">
              <w:rPr>
                <w:rFonts w:ascii="Segoe UI" w:hAnsi="Segoe UI" w:cs="Segoe UI"/>
                <w:szCs w:val="24"/>
              </w:rPr>
              <w:t>with the directorate</w:t>
            </w:r>
            <w:r w:rsidR="007E0C20">
              <w:rPr>
                <w:rFonts w:ascii="Segoe UI" w:hAnsi="Segoe UI" w:cs="Segoe UI"/>
                <w:szCs w:val="24"/>
              </w:rPr>
              <w:t>s</w:t>
            </w:r>
            <w:r w:rsidR="005E3477">
              <w:rPr>
                <w:rFonts w:ascii="Segoe UI" w:hAnsi="Segoe UI" w:cs="Segoe UI"/>
                <w:szCs w:val="24"/>
              </w:rPr>
              <w:t xml:space="preserve"> </w:t>
            </w:r>
            <w:r w:rsidR="00F95D81">
              <w:rPr>
                <w:rFonts w:ascii="Segoe UI" w:hAnsi="Segoe UI" w:cs="Segoe UI"/>
                <w:szCs w:val="24"/>
              </w:rPr>
              <w:t xml:space="preserve">at the </w:t>
            </w:r>
            <w:r w:rsidR="005E3477">
              <w:rPr>
                <w:rFonts w:ascii="Segoe UI" w:hAnsi="Segoe UI" w:cs="Segoe UI"/>
                <w:szCs w:val="24"/>
              </w:rPr>
              <w:t xml:space="preserve">beginning of each </w:t>
            </w:r>
            <w:r w:rsidR="007E0C20">
              <w:rPr>
                <w:rFonts w:ascii="Segoe UI" w:hAnsi="Segoe UI" w:cs="Segoe UI"/>
                <w:szCs w:val="24"/>
              </w:rPr>
              <w:t xml:space="preserve">financial </w:t>
            </w:r>
            <w:r w:rsidR="005E3477">
              <w:rPr>
                <w:rFonts w:ascii="Segoe UI" w:hAnsi="Segoe UI" w:cs="Segoe UI"/>
                <w:szCs w:val="24"/>
              </w:rPr>
              <w:t>year</w:t>
            </w:r>
            <w:r w:rsidR="003D5977">
              <w:rPr>
                <w:rFonts w:ascii="Segoe UI" w:hAnsi="Segoe UI" w:cs="Segoe UI"/>
                <w:szCs w:val="24"/>
              </w:rPr>
              <w:t xml:space="preserve"> to manage the impact</w:t>
            </w:r>
            <w:r w:rsidR="00A97D54">
              <w:rPr>
                <w:rFonts w:ascii="Segoe UI" w:hAnsi="Segoe UI" w:cs="Segoe UI"/>
                <w:szCs w:val="24"/>
              </w:rPr>
              <w:t xml:space="preserve"> effectively</w:t>
            </w:r>
            <w:r w:rsidR="009C04BF">
              <w:rPr>
                <w:rFonts w:ascii="Segoe UI" w:hAnsi="Segoe UI" w:cs="Segoe UI"/>
                <w:szCs w:val="24"/>
              </w:rPr>
              <w:t xml:space="preserve"> </w:t>
            </w:r>
            <w:r w:rsidR="00B83504">
              <w:rPr>
                <w:rFonts w:ascii="Segoe UI" w:hAnsi="Segoe UI" w:cs="Segoe UI"/>
                <w:szCs w:val="24"/>
              </w:rPr>
              <w:t xml:space="preserve">with savings being </w:t>
            </w:r>
            <w:r w:rsidR="00A97D54">
              <w:rPr>
                <w:rFonts w:ascii="Segoe UI" w:hAnsi="Segoe UI" w:cs="Segoe UI"/>
                <w:szCs w:val="24"/>
              </w:rPr>
              <w:t xml:space="preserve"> deducted from </w:t>
            </w:r>
            <w:r w:rsidR="00B83504">
              <w:rPr>
                <w:rFonts w:ascii="Segoe UI" w:hAnsi="Segoe UI" w:cs="Segoe UI"/>
                <w:szCs w:val="24"/>
              </w:rPr>
              <w:t xml:space="preserve">source in </w:t>
            </w:r>
            <w:r w:rsidR="00A97D54">
              <w:rPr>
                <w:rFonts w:ascii="Segoe UI" w:hAnsi="Segoe UI" w:cs="Segoe UI"/>
                <w:szCs w:val="24"/>
              </w:rPr>
              <w:t xml:space="preserve">FY23. </w:t>
            </w:r>
            <w:r w:rsidR="00B83504">
              <w:rPr>
                <w:rFonts w:ascii="Segoe UI" w:hAnsi="Segoe UI" w:cs="Segoe UI"/>
                <w:szCs w:val="24"/>
              </w:rPr>
              <w:t xml:space="preserve">He </w:t>
            </w:r>
            <w:r w:rsidR="005A6143">
              <w:rPr>
                <w:rFonts w:ascii="Segoe UI" w:hAnsi="Segoe UI" w:cs="Segoe UI"/>
                <w:szCs w:val="24"/>
              </w:rPr>
              <w:t xml:space="preserve">proposed </w:t>
            </w:r>
            <w:r w:rsidR="00A45F6F">
              <w:rPr>
                <w:rFonts w:ascii="Segoe UI" w:hAnsi="Segoe UI" w:cs="Segoe UI"/>
                <w:szCs w:val="24"/>
              </w:rPr>
              <w:t>t</w:t>
            </w:r>
            <w:r w:rsidR="004819A8">
              <w:rPr>
                <w:rFonts w:ascii="Segoe UI" w:hAnsi="Segoe UI" w:cs="Segoe UI"/>
                <w:szCs w:val="24"/>
              </w:rPr>
              <w:t>o adapt a</w:t>
            </w:r>
            <w:r w:rsidR="00912BFF">
              <w:rPr>
                <w:rFonts w:ascii="Segoe UI" w:hAnsi="Segoe UI" w:cs="Segoe UI"/>
                <w:szCs w:val="24"/>
              </w:rPr>
              <w:t>n</w:t>
            </w:r>
            <w:r w:rsidR="00A45F6F">
              <w:rPr>
                <w:rFonts w:ascii="Segoe UI" w:hAnsi="Segoe UI" w:cs="Segoe UI"/>
                <w:szCs w:val="24"/>
              </w:rPr>
              <w:t xml:space="preserve"> approach </w:t>
            </w:r>
            <w:r w:rsidR="00DB0C72">
              <w:rPr>
                <w:rFonts w:ascii="Segoe UI" w:hAnsi="Segoe UI" w:cs="Segoe UI"/>
                <w:szCs w:val="24"/>
              </w:rPr>
              <w:t xml:space="preserve">for </w:t>
            </w:r>
            <w:r w:rsidR="005A6143">
              <w:rPr>
                <w:rFonts w:ascii="Segoe UI" w:hAnsi="Segoe UI" w:cs="Segoe UI"/>
                <w:szCs w:val="24"/>
              </w:rPr>
              <w:t xml:space="preserve">the directorates </w:t>
            </w:r>
            <w:r w:rsidR="00DB0C72">
              <w:rPr>
                <w:rFonts w:ascii="Segoe UI" w:hAnsi="Segoe UI" w:cs="Segoe UI"/>
                <w:szCs w:val="24"/>
              </w:rPr>
              <w:t>to make</w:t>
            </w:r>
            <w:r w:rsidR="005A6143">
              <w:rPr>
                <w:rFonts w:ascii="Segoe UI" w:hAnsi="Segoe UI" w:cs="Segoe UI"/>
                <w:szCs w:val="24"/>
              </w:rPr>
              <w:t xml:space="preserve"> </w:t>
            </w:r>
            <w:r w:rsidR="00F8232E">
              <w:rPr>
                <w:rFonts w:ascii="Segoe UI" w:hAnsi="Segoe UI" w:cs="Segoe UI"/>
                <w:szCs w:val="24"/>
              </w:rPr>
              <w:t xml:space="preserve">sure they </w:t>
            </w:r>
            <w:r w:rsidR="00B83504">
              <w:rPr>
                <w:rFonts w:ascii="Segoe UI" w:hAnsi="Segoe UI" w:cs="Segoe UI"/>
                <w:szCs w:val="24"/>
              </w:rPr>
              <w:t>were</w:t>
            </w:r>
            <w:r w:rsidR="00F8232E">
              <w:rPr>
                <w:rFonts w:ascii="Segoe UI" w:hAnsi="Segoe UI" w:cs="Segoe UI"/>
                <w:szCs w:val="24"/>
              </w:rPr>
              <w:t xml:space="preserve"> </w:t>
            </w:r>
            <w:r w:rsidR="005A6143">
              <w:rPr>
                <w:rFonts w:ascii="Segoe UI" w:hAnsi="Segoe UI" w:cs="Segoe UI"/>
                <w:szCs w:val="24"/>
              </w:rPr>
              <w:t>clear</w:t>
            </w:r>
            <w:r w:rsidR="00B83504">
              <w:rPr>
                <w:rFonts w:ascii="Segoe UI" w:hAnsi="Segoe UI" w:cs="Segoe UI"/>
                <w:szCs w:val="24"/>
              </w:rPr>
              <w:t xml:space="preserve"> of </w:t>
            </w:r>
            <w:r w:rsidR="005A6143">
              <w:rPr>
                <w:rFonts w:ascii="Segoe UI" w:hAnsi="Segoe UI" w:cs="Segoe UI"/>
                <w:szCs w:val="24"/>
              </w:rPr>
              <w:t xml:space="preserve"> </w:t>
            </w:r>
            <w:r w:rsidR="00B83504">
              <w:rPr>
                <w:rFonts w:ascii="Segoe UI" w:hAnsi="Segoe UI" w:cs="Segoe UI"/>
                <w:szCs w:val="24"/>
              </w:rPr>
              <w:t xml:space="preserve">the </w:t>
            </w:r>
            <w:r w:rsidR="00D62D50">
              <w:rPr>
                <w:rFonts w:ascii="Segoe UI" w:hAnsi="Segoe UI" w:cs="Segoe UI"/>
                <w:szCs w:val="24"/>
              </w:rPr>
              <w:t xml:space="preserve"> amount </w:t>
            </w:r>
            <w:r w:rsidR="00F8232E">
              <w:rPr>
                <w:rFonts w:ascii="Segoe UI" w:hAnsi="Segoe UI" w:cs="Segoe UI"/>
                <w:szCs w:val="24"/>
              </w:rPr>
              <w:t xml:space="preserve">of money </w:t>
            </w:r>
            <w:r w:rsidR="00B43CD0">
              <w:rPr>
                <w:rFonts w:ascii="Segoe UI" w:hAnsi="Segoe UI" w:cs="Segoe UI"/>
                <w:szCs w:val="24"/>
              </w:rPr>
              <w:t xml:space="preserve"> </w:t>
            </w:r>
            <w:r w:rsidR="001421F9">
              <w:rPr>
                <w:rFonts w:ascii="Segoe UI" w:hAnsi="Segoe UI" w:cs="Segoe UI"/>
                <w:szCs w:val="24"/>
              </w:rPr>
              <w:t xml:space="preserve">taken </w:t>
            </w:r>
            <w:r w:rsidR="00103937">
              <w:rPr>
                <w:rFonts w:ascii="Segoe UI" w:hAnsi="Segoe UI" w:cs="Segoe UI"/>
                <w:szCs w:val="24"/>
              </w:rPr>
              <w:t xml:space="preserve">away </w:t>
            </w:r>
            <w:r w:rsidR="00B83504">
              <w:rPr>
                <w:rFonts w:ascii="Segoe UI" w:hAnsi="Segoe UI" w:cs="Segoe UI"/>
                <w:szCs w:val="24"/>
              </w:rPr>
              <w:t xml:space="preserve">in a </w:t>
            </w:r>
            <w:r w:rsidR="00F8232E">
              <w:rPr>
                <w:rFonts w:ascii="Segoe UI" w:hAnsi="Segoe UI" w:cs="Segoe UI"/>
                <w:szCs w:val="24"/>
              </w:rPr>
              <w:t xml:space="preserve"> </w:t>
            </w:r>
            <w:r w:rsidR="00E6118A">
              <w:rPr>
                <w:rFonts w:ascii="Segoe UI" w:hAnsi="Segoe UI" w:cs="Segoe UI"/>
                <w:szCs w:val="24"/>
              </w:rPr>
              <w:t>particular financial year.</w:t>
            </w:r>
            <w:r w:rsidR="00F8232E">
              <w:rPr>
                <w:rFonts w:ascii="Segoe UI" w:hAnsi="Segoe UI" w:cs="Segoe UI"/>
                <w:szCs w:val="24"/>
              </w:rPr>
              <w:t xml:space="preserve"> </w:t>
            </w:r>
            <w:r w:rsidR="00B83504">
              <w:rPr>
                <w:rFonts w:ascii="Segoe UI" w:hAnsi="Segoe UI" w:cs="Segoe UI"/>
                <w:szCs w:val="24"/>
              </w:rPr>
              <w:t>W</w:t>
            </w:r>
            <w:r w:rsidR="006055DF">
              <w:rPr>
                <w:rFonts w:ascii="Segoe UI" w:hAnsi="Segoe UI" w:cs="Segoe UI"/>
                <w:szCs w:val="24"/>
              </w:rPr>
              <w:t xml:space="preserve">ork </w:t>
            </w:r>
            <w:r w:rsidR="00B83504">
              <w:rPr>
                <w:rFonts w:ascii="Segoe UI" w:hAnsi="Segoe UI" w:cs="Segoe UI"/>
                <w:szCs w:val="24"/>
              </w:rPr>
              <w:t xml:space="preserve">would be undertaken </w:t>
            </w:r>
            <w:r w:rsidR="006055DF">
              <w:rPr>
                <w:rFonts w:ascii="Segoe UI" w:hAnsi="Segoe UI" w:cs="Segoe UI"/>
                <w:szCs w:val="24"/>
              </w:rPr>
              <w:t xml:space="preserve">with </w:t>
            </w:r>
            <w:r w:rsidR="00185A40">
              <w:rPr>
                <w:rFonts w:ascii="Segoe UI" w:hAnsi="Segoe UI" w:cs="Segoe UI"/>
                <w:szCs w:val="24"/>
              </w:rPr>
              <w:t>the directorates t</w:t>
            </w:r>
            <w:r w:rsidR="006055DF">
              <w:rPr>
                <w:rFonts w:ascii="Segoe UI" w:hAnsi="Segoe UI" w:cs="Segoe UI"/>
                <w:szCs w:val="24"/>
              </w:rPr>
              <w:t>o help understand how to m</w:t>
            </w:r>
            <w:r w:rsidR="00C85C7E">
              <w:rPr>
                <w:rFonts w:ascii="Segoe UI" w:hAnsi="Segoe UI" w:cs="Segoe UI"/>
                <w:szCs w:val="24"/>
              </w:rPr>
              <w:t xml:space="preserve">itigate </w:t>
            </w:r>
            <w:r w:rsidR="006055DF">
              <w:rPr>
                <w:rFonts w:ascii="Segoe UI" w:hAnsi="Segoe UI" w:cs="Segoe UI"/>
                <w:szCs w:val="24"/>
              </w:rPr>
              <w:t>risks</w:t>
            </w:r>
            <w:r w:rsidR="00B83504">
              <w:rPr>
                <w:rFonts w:ascii="Segoe UI" w:hAnsi="Segoe UI" w:cs="Segoe UI"/>
                <w:szCs w:val="24"/>
              </w:rPr>
              <w:t xml:space="preserve">, </w:t>
            </w:r>
            <w:r w:rsidR="006055DF">
              <w:rPr>
                <w:rFonts w:ascii="Segoe UI" w:hAnsi="Segoe UI" w:cs="Segoe UI"/>
                <w:szCs w:val="24"/>
              </w:rPr>
              <w:t xml:space="preserve"> </w:t>
            </w:r>
            <w:r w:rsidR="00B83504">
              <w:rPr>
                <w:rFonts w:ascii="Segoe UI" w:hAnsi="Segoe UI" w:cs="Segoe UI"/>
                <w:szCs w:val="24"/>
              </w:rPr>
              <w:t xml:space="preserve">and </w:t>
            </w:r>
            <w:r w:rsidR="000222FC">
              <w:rPr>
                <w:rFonts w:ascii="Segoe UI" w:hAnsi="Segoe UI" w:cs="Segoe UI"/>
                <w:szCs w:val="24"/>
              </w:rPr>
              <w:t xml:space="preserve">there </w:t>
            </w:r>
            <w:r w:rsidR="00B83504">
              <w:rPr>
                <w:rFonts w:ascii="Segoe UI" w:hAnsi="Segoe UI" w:cs="Segoe UI"/>
                <w:szCs w:val="24"/>
              </w:rPr>
              <w:t xml:space="preserve">would </w:t>
            </w:r>
            <w:r w:rsidR="00F8232E">
              <w:rPr>
                <w:rFonts w:ascii="Segoe UI" w:hAnsi="Segoe UI" w:cs="Segoe UI"/>
                <w:szCs w:val="24"/>
              </w:rPr>
              <w:t xml:space="preserve"> be </w:t>
            </w:r>
            <w:r w:rsidR="000222FC">
              <w:rPr>
                <w:rFonts w:ascii="Segoe UI" w:hAnsi="Segoe UI" w:cs="Segoe UI"/>
                <w:szCs w:val="24"/>
              </w:rPr>
              <w:t xml:space="preserve">processes in place </w:t>
            </w:r>
            <w:r w:rsidR="0049098D">
              <w:rPr>
                <w:rFonts w:ascii="Segoe UI" w:hAnsi="Segoe UI" w:cs="Segoe UI"/>
                <w:szCs w:val="24"/>
              </w:rPr>
              <w:t xml:space="preserve">to </w:t>
            </w:r>
            <w:r w:rsidR="00B83504">
              <w:rPr>
                <w:rFonts w:ascii="Segoe UI" w:hAnsi="Segoe UI" w:cs="Segoe UI"/>
                <w:szCs w:val="24"/>
              </w:rPr>
              <w:t>assist</w:t>
            </w:r>
            <w:r w:rsidR="0097554F">
              <w:rPr>
                <w:rFonts w:ascii="Segoe UI" w:hAnsi="Segoe UI" w:cs="Segoe UI"/>
                <w:szCs w:val="24"/>
              </w:rPr>
              <w:t xml:space="preserve"> this</w:t>
            </w:r>
            <w:r w:rsidR="00B83504">
              <w:rPr>
                <w:rFonts w:ascii="Segoe UI" w:hAnsi="Segoe UI" w:cs="Segoe UI"/>
                <w:szCs w:val="24"/>
              </w:rPr>
              <w:t>.</w:t>
            </w:r>
            <w:r w:rsidR="0049098D">
              <w:rPr>
                <w:rFonts w:ascii="Segoe UI" w:hAnsi="Segoe UI" w:cs="Segoe UI"/>
                <w:szCs w:val="24"/>
              </w:rPr>
              <w:t xml:space="preserve"> </w:t>
            </w:r>
          </w:p>
          <w:p w14:paraId="0908F11A" w14:textId="77777777" w:rsidR="00F8232E" w:rsidRDefault="00B2590F" w:rsidP="00381CAF">
            <w:pPr>
              <w:pStyle w:val="Header"/>
              <w:jc w:val="both"/>
              <w:rPr>
                <w:rFonts w:ascii="Segoe UI" w:hAnsi="Segoe UI" w:cs="Segoe UI"/>
                <w:szCs w:val="24"/>
              </w:rPr>
            </w:pPr>
            <w:r>
              <w:rPr>
                <w:rFonts w:ascii="Segoe UI" w:hAnsi="Segoe UI" w:cs="Segoe UI"/>
                <w:szCs w:val="24"/>
              </w:rPr>
              <w:t xml:space="preserve"> </w:t>
            </w:r>
          </w:p>
          <w:p w14:paraId="3B6D8B5D" w14:textId="22B9440B" w:rsidR="00A56BBA" w:rsidRDefault="00E20B7F" w:rsidP="00381CAF">
            <w:pPr>
              <w:pStyle w:val="Header"/>
              <w:jc w:val="both"/>
              <w:rPr>
                <w:rFonts w:ascii="Segoe UI" w:hAnsi="Segoe UI" w:cs="Segoe UI"/>
                <w:szCs w:val="24"/>
              </w:rPr>
            </w:pPr>
            <w:r>
              <w:rPr>
                <w:rFonts w:ascii="Segoe UI" w:hAnsi="Segoe UI" w:cs="Segoe UI"/>
                <w:szCs w:val="24"/>
              </w:rPr>
              <w:t>He referred t</w:t>
            </w:r>
            <w:r w:rsidR="00F8232E">
              <w:rPr>
                <w:rFonts w:ascii="Segoe UI" w:hAnsi="Segoe UI" w:cs="Segoe UI"/>
                <w:szCs w:val="24"/>
              </w:rPr>
              <w:t>he paper also set</w:t>
            </w:r>
            <w:r w:rsidR="0097554F">
              <w:rPr>
                <w:rFonts w:ascii="Segoe UI" w:hAnsi="Segoe UI" w:cs="Segoe UI"/>
                <w:szCs w:val="24"/>
              </w:rPr>
              <w:t xml:space="preserve"> </w:t>
            </w:r>
            <w:r w:rsidR="00F8232E">
              <w:rPr>
                <w:rFonts w:ascii="Segoe UI" w:hAnsi="Segoe UI" w:cs="Segoe UI"/>
                <w:szCs w:val="24"/>
              </w:rPr>
              <w:t xml:space="preserve">out the </w:t>
            </w:r>
            <w:r w:rsidR="00FE3735">
              <w:rPr>
                <w:rFonts w:ascii="Segoe UI" w:hAnsi="Segoe UI" w:cs="Segoe UI"/>
                <w:szCs w:val="24"/>
              </w:rPr>
              <w:t>review of</w:t>
            </w:r>
            <w:r w:rsidR="005D14E2">
              <w:rPr>
                <w:rFonts w:ascii="Segoe UI" w:hAnsi="Segoe UI" w:cs="Segoe UI"/>
                <w:szCs w:val="24"/>
              </w:rPr>
              <w:t xml:space="preserve"> the</w:t>
            </w:r>
            <w:r w:rsidR="00FE3735">
              <w:rPr>
                <w:rFonts w:ascii="Segoe UI" w:hAnsi="Segoe UI" w:cs="Segoe UI"/>
                <w:szCs w:val="24"/>
              </w:rPr>
              <w:t xml:space="preserve"> e</w:t>
            </w:r>
            <w:r w:rsidR="00381CAF" w:rsidRPr="00381CAF">
              <w:rPr>
                <w:rFonts w:ascii="Segoe UI" w:hAnsi="Segoe UI" w:cs="Segoe UI"/>
                <w:szCs w:val="24"/>
              </w:rPr>
              <w:t>xisting project</w:t>
            </w:r>
            <w:r w:rsidR="00F8232E">
              <w:rPr>
                <w:rFonts w:ascii="Segoe UI" w:hAnsi="Segoe UI" w:cs="Segoe UI"/>
                <w:szCs w:val="24"/>
              </w:rPr>
              <w:t xml:space="preserve">s and programmes </w:t>
            </w:r>
            <w:r w:rsidR="00A56BBA">
              <w:rPr>
                <w:rFonts w:ascii="Segoe UI" w:hAnsi="Segoe UI" w:cs="Segoe UI"/>
                <w:szCs w:val="24"/>
              </w:rPr>
              <w:t>t</w:t>
            </w:r>
            <w:r w:rsidR="00A56BBA" w:rsidRPr="00A56BBA">
              <w:rPr>
                <w:rFonts w:ascii="Segoe UI" w:hAnsi="Segoe UI" w:cs="Segoe UI"/>
                <w:szCs w:val="24"/>
              </w:rPr>
              <w:t xml:space="preserve">o help mitigate some of the risks that a central deduction at source </w:t>
            </w:r>
            <w:r>
              <w:rPr>
                <w:rFonts w:ascii="Segoe UI" w:hAnsi="Segoe UI" w:cs="Segoe UI"/>
                <w:szCs w:val="24"/>
              </w:rPr>
              <w:t xml:space="preserve">would </w:t>
            </w:r>
            <w:r w:rsidR="00A56BBA" w:rsidRPr="00A56BBA">
              <w:rPr>
                <w:rFonts w:ascii="Segoe UI" w:hAnsi="Segoe UI" w:cs="Segoe UI"/>
                <w:szCs w:val="24"/>
              </w:rPr>
              <w:t>likely  have</w:t>
            </w:r>
            <w:r>
              <w:rPr>
                <w:rFonts w:ascii="Segoe UI" w:hAnsi="Segoe UI" w:cs="Segoe UI"/>
                <w:szCs w:val="24"/>
              </w:rPr>
              <w:t>.</w:t>
            </w:r>
            <w:r w:rsidR="0097554F">
              <w:rPr>
                <w:rFonts w:ascii="Segoe UI" w:hAnsi="Segoe UI" w:cs="Segoe UI"/>
                <w:szCs w:val="24"/>
              </w:rPr>
              <w:t xml:space="preserve"> I</w:t>
            </w:r>
            <w:r w:rsidR="00A56BBA" w:rsidRPr="00A56BBA">
              <w:rPr>
                <w:rFonts w:ascii="Segoe UI" w:hAnsi="Segoe UI" w:cs="Segoe UI"/>
                <w:szCs w:val="24"/>
              </w:rPr>
              <w:t xml:space="preserve">t </w:t>
            </w:r>
            <w:r w:rsidR="005D14E2">
              <w:rPr>
                <w:rFonts w:ascii="Segoe UI" w:hAnsi="Segoe UI" w:cs="Segoe UI"/>
                <w:szCs w:val="24"/>
              </w:rPr>
              <w:t>was</w:t>
            </w:r>
            <w:r w:rsidR="00A56BBA" w:rsidRPr="00A56BBA">
              <w:rPr>
                <w:rFonts w:ascii="Segoe UI" w:hAnsi="Segoe UI" w:cs="Segoe UI"/>
                <w:szCs w:val="24"/>
              </w:rPr>
              <w:t xml:space="preserve">  proposed that the Service Change &amp; Delivery Team review each of the projects currently in the Trust’s portfolio with a view to mak</w:t>
            </w:r>
            <w:r>
              <w:rPr>
                <w:rFonts w:ascii="Segoe UI" w:hAnsi="Segoe UI" w:cs="Segoe UI"/>
                <w:szCs w:val="24"/>
              </w:rPr>
              <w:t>ing</w:t>
            </w:r>
            <w:r w:rsidR="00A56BBA" w:rsidRPr="00A56BBA">
              <w:rPr>
                <w:rFonts w:ascii="Segoe UI" w:hAnsi="Segoe UI" w:cs="Segoe UI"/>
                <w:szCs w:val="24"/>
              </w:rPr>
              <w:t xml:space="preserve"> savings</w:t>
            </w:r>
            <w:r w:rsidR="00A56BBA">
              <w:rPr>
                <w:rFonts w:ascii="Segoe UI" w:hAnsi="Segoe UI" w:cs="Segoe UI"/>
                <w:szCs w:val="24"/>
              </w:rPr>
              <w:t xml:space="preserve">. </w:t>
            </w:r>
            <w:r w:rsidR="00CC7E00">
              <w:rPr>
                <w:rFonts w:ascii="Segoe UI" w:hAnsi="Segoe UI" w:cs="Segoe UI"/>
                <w:szCs w:val="24"/>
              </w:rPr>
              <w:t xml:space="preserve">He informed that a review </w:t>
            </w:r>
            <w:r w:rsidR="00E855F5">
              <w:rPr>
                <w:rFonts w:ascii="Segoe UI" w:hAnsi="Segoe UI" w:cs="Segoe UI"/>
                <w:szCs w:val="24"/>
              </w:rPr>
              <w:t>was</w:t>
            </w:r>
            <w:r w:rsidR="00CC7E00">
              <w:rPr>
                <w:rFonts w:ascii="Segoe UI" w:hAnsi="Segoe UI" w:cs="Segoe UI"/>
                <w:szCs w:val="24"/>
              </w:rPr>
              <w:t xml:space="preserve"> carried out to understand which projects and programmes are currently running and there </w:t>
            </w:r>
            <w:r>
              <w:rPr>
                <w:rFonts w:ascii="Segoe UI" w:hAnsi="Segoe UI" w:cs="Segoe UI"/>
                <w:szCs w:val="24"/>
              </w:rPr>
              <w:t xml:space="preserve">would be </w:t>
            </w:r>
            <w:r w:rsidR="00CC7E00">
              <w:rPr>
                <w:rFonts w:ascii="Segoe UI" w:hAnsi="Segoe UI" w:cs="Segoe UI"/>
                <w:szCs w:val="24"/>
              </w:rPr>
              <w:t xml:space="preserve"> opportunities </w:t>
            </w:r>
            <w:r w:rsidR="005D14E2">
              <w:rPr>
                <w:rFonts w:ascii="Segoe UI" w:hAnsi="Segoe UI" w:cs="Segoe UI"/>
                <w:szCs w:val="24"/>
              </w:rPr>
              <w:t xml:space="preserve">identified </w:t>
            </w:r>
            <w:r w:rsidR="00CC7E00">
              <w:rPr>
                <w:rFonts w:ascii="Segoe UI" w:hAnsi="Segoe UI" w:cs="Segoe UI"/>
                <w:szCs w:val="24"/>
              </w:rPr>
              <w:t>to make savings in each project</w:t>
            </w:r>
            <w:r>
              <w:rPr>
                <w:rFonts w:ascii="Segoe UI" w:hAnsi="Segoe UI" w:cs="Segoe UI"/>
                <w:szCs w:val="24"/>
              </w:rPr>
              <w:t xml:space="preserve">. </w:t>
            </w:r>
            <w:r w:rsidR="00CC7E00">
              <w:rPr>
                <w:rFonts w:ascii="Segoe UI" w:hAnsi="Segoe UI" w:cs="Segoe UI"/>
                <w:szCs w:val="24"/>
              </w:rPr>
              <w:t xml:space="preserve"> </w:t>
            </w:r>
            <w:r>
              <w:rPr>
                <w:rFonts w:ascii="Segoe UI" w:hAnsi="Segoe UI" w:cs="Segoe UI"/>
                <w:szCs w:val="24"/>
              </w:rPr>
              <w:t>This, t</w:t>
            </w:r>
            <w:r w:rsidR="00CC7E00">
              <w:rPr>
                <w:rFonts w:ascii="Segoe UI" w:hAnsi="Segoe UI" w:cs="Segoe UI"/>
                <w:szCs w:val="24"/>
              </w:rPr>
              <w:t xml:space="preserve">herefore, </w:t>
            </w:r>
            <w:r>
              <w:rPr>
                <w:rFonts w:ascii="Segoe UI" w:hAnsi="Segoe UI" w:cs="Segoe UI"/>
                <w:szCs w:val="24"/>
              </w:rPr>
              <w:t xml:space="preserve">would </w:t>
            </w:r>
            <w:r w:rsidR="00CC7E00">
              <w:rPr>
                <w:rFonts w:ascii="Segoe UI" w:hAnsi="Segoe UI" w:cs="Segoe UI"/>
                <w:szCs w:val="24"/>
              </w:rPr>
              <w:t xml:space="preserve">result </w:t>
            </w:r>
            <w:r w:rsidR="00DC7368">
              <w:rPr>
                <w:rFonts w:ascii="Segoe UI" w:hAnsi="Segoe UI" w:cs="Segoe UI"/>
                <w:szCs w:val="24"/>
              </w:rPr>
              <w:t xml:space="preserve">in </w:t>
            </w:r>
            <w:r w:rsidR="00CC7E00">
              <w:rPr>
                <w:rFonts w:ascii="Segoe UI" w:hAnsi="Segoe UI" w:cs="Segoe UI"/>
                <w:szCs w:val="24"/>
              </w:rPr>
              <w:t xml:space="preserve">what should be deducted at the start of each financial year.   </w:t>
            </w:r>
          </w:p>
          <w:p w14:paraId="716E49CD" w14:textId="77777777" w:rsidR="009B0443" w:rsidRDefault="009B0443" w:rsidP="007F7BCA">
            <w:pPr>
              <w:pStyle w:val="Header"/>
              <w:jc w:val="both"/>
              <w:rPr>
                <w:rFonts w:ascii="Segoe UI" w:hAnsi="Segoe UI" w:cs="Segoe UI"/>
                <w:szCs w:val="24"/>
              </w:rPr>
            </w:pPr>
          </w:p>
          <w:p w14:paraId="3241AE9A" w14:textId="245F272A" w:rsidR="00381CAF" w:rsidRPr="00381CAF" w:rsidRDefault="007F7BCA" w:rsidP="007F7BCA">
            <w:pPr>
              <w:pStyle w:val="Header"/>
              <w:jc w:val="both"/>
              <w:rPr>
                <w:rFonts w:ascii="Segoe UI" w:hAnsi="Segoe UI" w:cs="Segoe UI"/>
                <w:szCs w:val="24"/>
              </w:rPr>
            </w:pPr>
            <w:r>
              <w:rPr>
                <w:rFonts w:ascii="Segoe UI" w:hAnsi="Segoe UI" w:cs="Segoe UI"/>
                <w:szCs w:val="24"/>
              </w:rPr>
              <w:lastRenderedPageBreak/>
              <w:t>The Chair commented on t</w:t>
            </w:r>
            <w:r w:rsidR="00A97D54">
              <w:rPr>
                <w:rFonts w:ascii="Segoe UI" w:hAnsi="Segoe UI" w:cs="Segoe UI"/>
                <w:szCs w:val="24"/>
              </w:rPr>
              <w:t>aking ownership of t</w:t>
            </w:r>
            <w:r>
              <w:rPr>
                <w:rFonts w:ascii="Segoe UI" w:hAnsi="Segoe UI" w:cs="Segoe UI"/>
                <w:szCs w:val="24"/>
              </w:rPr>
              <w:t xml:space="preserve">he core budgets </w:t>
            </w:r>
            <w:r w:rsidR="00A97D54">
              <w:rPr>
                <w:rFonts w:ascii="Segoe UI" w:hAnsi="Segoe UI" w:cs="Segoe UI"/>
                <w:szCs w:val="24"/>
              </w:rPr>
              <w:t xml:space="preserve">by </w:t>
            </w:r>
            <w:r>
              <w:rPr>
                <w:rFonts w:ascii="Segoe UI" w:hAnsi="Segoe UI" w:cs="Segoe UI"/>
                <w:szCs w:val="24"/>
              </w:rPr>
              <w:t>each directorate and the sustainability around those budgets.</w:t>
            </w:r>
            <w:r w:rsidR="001A2BC7">
              <w:rPr>
                <w:rFonts w:ascii="Segoe UI" w:hAnsi="Segoe UI" w:cs="Segoe UI"/>
                <w:szCs w:val="24"/>
              </w:rPr>
              <w:t xml:space="preserve"> He emphasised the importance of working with the directorates with an </w:t>
            </w:r>
            <w:r w:rsidR="005D14E2">
              <w:rPr>
                <w:rFonts w:ascii="Segoe UI" w:hAnsi="Segoe UI" w:cs="Segoe UI"/>
                <w:szCs w:val="24"/>
              </w:rPr>
              <w:t>e</w:t>
            </w:r>
            <w:r w:rsidR="001A2BC7">
              <w:rPr>
                <w:rFonts w:ascii="Segoe UI" w:hAnsi="Segoe UI" w:cs="Segoe UI"/>
                <w:szCs w:val="24"/>
              </w:rPr>
              <w:t xml:space="preserve">ffective plan.  </w:t>
            </w:r>
            <w:r>
              <w:rPr>
                <w:rFonts w:ascii="Segoe UI" w:hAnsi="Segoe UI" w:cs="Segoe UI"/>
                <w:szCs w:val="24"/>
              </w:rPr>
              <w:t xml:space="preserve">   </w:t>
            </w:r>
          </w:p>
          <w:p w14:paraId="1CD4236A" w14:textId="77777777" w:rsidR="00381CAF" w:rsidRPr="00381CAF" w:rsidRDefault="00381CAF" w:rsidP="00381CAF">
            <w:pPr>
              <w:pStyle w:val="Header"/>
              <w:jc w:val="both"/>
              <w:rPr>
                <w:rFonts w:ascii="Segoe UI" w:hAnsi="Segoe UI" w:cs="Segoe UI"/>
                <w:szCs w:val="24"/>
              </w:rPr>
            </w:pPr>
          </w:p>
          <w:p w14:paraId="51C4DD8A" w14:textId="724D5CC3" w:rsidR="005B7884" w:rsidRDefault="00E20B7F" w:rsidP="00381CAF">
            <w:pPr>
              <w:pStyle w:val="Header"/>
              <w:jc w:val="both"/>
              <w:rPr>
                <w:rFonts w:ascii="Segoe UI" w:hAnsi="Segoe UI" w:cs="Segoe UI"/>
                <w:szCs w:val="24"/>
              </w:rPr>
            </w:pPr>
            <w:r>
              <w:rPr>
                <w:rFonts w:ascii="Segoe UI" w:hAnsi="Segoe UI" w:cs="Segoe UI"/>
                <w:szCs w:val="24"/>
              </w:rPr>
              <w:t>The C</w:t>
            </w:r>
            <w:r w:rsidR="00DC7368">
              <w:rPr>
                <w:rFonts w:ascii="Segoe UI" w:hAnsi="Segoe UI" w:cs="Segoe UI"/>
                <w:szCs w:val="24"/>
              </w:rPr>
              <w:t xml:space="preserve">hief Executive </w:t>
            </w:r>
            <w:r w:rsidR="00381CAF" w:rsidRPr="00381CAF">
              <w:rPr>
                <w:rFonts w:ascii="Segoe UI" w:hAnsi="Segoe UI" w:cs="Segoe UI"/>
                <w:szCs w:val="24"/>
              </w:rPr>
              <w:t xml:space="preserve"> </w:t>
            </w:r>
            <w:r w:rsidR="001A2BC7">
              <w:rPr>
                <w:rFonts w:ascii="Segoe UI" w:hAnsi="Segoe UI" w:cs="Segoe UI"/>
                <w:szCs w:val="24"/>
              </w:rPr>
              <w:t xml:space="preserve">said </w:t>
            </w:r>
            <w:r>
              <w:rPr>
                <w:rFonts w:ascii="Segoe UI" w:hAnsi="Segoe UI" w:cs="Segoe UI"/>
                <w:szCs w:val="24"/>
              </w:rPr>
              <w:t xml:space="preserve">it would be </w:t>
            </w:r>
            <w:r w:rsidR="001A2BC7">
              <w:rPr>
                <w:rFonts w:ascii="Segoe UI" w:hAnsi="Segoe UI" w:cs="Segoe UI"/>
                <w:szCs w:val="24"/>
              </w:rPr>
              <w:t xml:space="preserve"> important </w:t>
            </w:r>
            <w:r w:rsidR="00381CAF" w:rsidRPr="00381CAF">
              <w:rPr>
                <w:rFonts w:ascii="Segoe UI" w:hAnsi="Segoe UI" w:cs="Segoe UI"/>
                <w:szCs w:val="24"/>
              </w:rPr>
              <w:t xml:space="preserve">to link </w:t>
            </w:r>
            <w:r w:rsidR="001A2BC7">
              <w:rPr>
                <w:rFonts w:ascii="Segoe UI" w:hAnsi="Segoe UI" w:cs="Segoe UI"/>
                <w:szCs w:val="24"/>
              </w:rPr>
              <w:t xml:space="preserve">this </w:t>
            </w:r>
            <w:r w:rsidR="00381CAF" w:rsidRPr="00381CAF">
              <w:rPr>
                <w:rFonts w:ascii="Segoe UI" w:hAnsi="Segoe UI" w:cs="Segoe UI"/>
                <w:szCs w:val="24"/>
              </w:rPr>
              <w:t xml:space="preserve">with the </w:t>
            </w:r>
            <w:r w:rsidR="001A2BC7">
              <w:rPr>
                <w:rFonts w:ascii="Segoe UI" w:hAnsi="Segoe UI" w:cs="Segoe UI"/>
                <w:szCs w:val="24"/>
              </w:rPr>
              <w:t xml:space="preserve">Quality Improvement work to help the directorates to understand increasing productivity and savings. </w:t>
            </w:r>
            <w:r w:rsidR="009355C9">
              <w:rPr>
                <w:rFonts w:ascii="Segoe UI" w:hAnsi="Segoe UI" w:cs="Segoe UI"/>
                <w:szCs w:val="24"/>
              </w:rPr>
              <w:t xml:space="preserve">He commented  operational concerns of directors included time off (eg, annual leave, study leave and sick leave)  and agency spend.  </w:t>
            </w:r>
          </w:p>
          <w:p w14:paraId="037082BC" w14:textId="77777777" w:rsidR="006B5BA7" w:rsidRDefault="006B5BA7" w:rsidP="00381CAF">
            <w:pPr>
              <w:pStyle w:val="Header"/>
              <w:jc w:val="both"/>
              <w:rPr>
                <w:rFonts w:ascii="Segoe UI" w:hAnsi="Segoe UI" w:cs="Segoe UI"/>
                <w:szCs w:val="24"/>
              </w:rPr>
            </w:pPr>
          </w:p>
          <w:p w14:paraId="3E29A421" w14:textId="2E60C737" w:rsidR="00363FEF" w:rsidRDefault="0024640A" w:rsidP="00381CAF">
            <w:pPr>
              <w:pStyle w:val="Header"/>
              <w:jc w:val="both"/>
              <w:rPr>
                <w:rFonts w:ascii="Segoe UI" w:hAnsi="Segoe UI" w:cs="Segoe UI"/>
                <w:szCs w:val="24"/>
              </w:rPr>
            </w:pPr>
            <w:r>
              <w:rPr>
                <w:rFonts w:ascii="Segoe UI" w:hAnsi="Segoe UI" w:cs="Segoe UI"/>
                <w:szCs w:val="24"/>
              </w:rPr>
              <w:t xml:space="preserve">The Chair recognised the importance </w:t>
            </w:r>
            <w:r w:rsidR="00592B4C">
              <w:rPr>
                <w:rFonts w:ascii="Segoe UI" w:hAnsi="Segoe UI" w:cs="Segoe UI"/>
                <w:szCs w:val="24"/>
              </w:rPr>
              <w:t xml:space="preserve">of the programme </w:t>
            </w:r>
            <w:r w:rsidR="00A67770">
              <w:rPr>
                <w:rFonts w:ascii="Segoe UI" w:hAnsi="Segoe UI" w:cs="Segoe UI"/>
                <w:szCs w:val="24"/>
              </w:rPr>
              <w:t xml:space="preserve">and </w:t>
            </w:r>
            <w:r w:rsidR="00CB6B66">
              <w:rPr>
                <w:rFonts w:ascii="Segoe UI" w:hAnsi="Segoe UI" w:cs="Segoe UI"/>
                <w:szCs w:val="24"/>
              </w:rPr>
              <w:t xml:space="preserve">proposed for the Director of Workforce </w:t>
            </w:r>
            <w:r w:rsidR="00DC7368">
              <w:rPr>
                <w:rFonts w:ascii="Segoe UI" w:hAnsi="Segoe UI" w:cs="Segoe UI"/>
                <w:szCs w:val="24"/>
              </w:rPr>
              <w:t xml:space="preserve">and </w:t>
            </w:r>
            <w:r w:rsidR="00CB6B66">
              <w:rPr>
                <w:rFonts w:ascii="Segoe UI" w:hAnsi="Segoe UI" w:cs="Segoe UI"/>
                <w:szCs w:val="24"/>
              </w:rPr>
              <w:t>Transformat</w:t>
            </w:r>
            <w:r w:rsidR="00DC7368">
              <w:rPr>
                <w:rFonts w:ascii="Segoe UI" w:hAnsi="Segoe UI" w:cs="Segoe UI"/>
                <w:szCs w:val="24"/>
              </w:rPr>
              <w:t>i</w:t>
            </w:r>
            <w:r w:rsidR="00CB6B66">
              <w:rPr>
                <w:rFonts w:ascii="Segoe UI" w:hAnsi="Segoe UI" w:cs="Segoe UI"/>
                <w:szCs w:val="24"/>
              </w:rPr>
              <w:t xml:space="preserve">on to present at the next </w:t>
            </w:r>
            <w:r w:rsidR="00A67770">
              <w:rPr>
                <w:rFonts w:ascii="Segoe UI" w:hAnsi="Segoe UI" w:cs="Segoe UI"/>
                <w:szCs w:val="24"/>
              </w:rPr>
              <w:t xml:space="preserve"> meeting</w:t>
            </w:r>
            <w:r w:rsidR="00CB6B66">
              <w:rPr>
                <w:rFonts w:ascii="Segoe UI" w:hAnsi="Segoe UI" w:cs="Segoe UI"/>
                <w:szCs w:val="24"/>
              </w:rPr>
              <w:t>,</w:t>
            </w:r>
            <w:r w:rsidR="00A67770">
              <w:rPr>
                <w:rFonts w:ascii="Segoe UI" w:hAnsi="Segoe UI" w:cs="Segoe UI"/>
                <w:szCs w:val="24"/>
              </w:rPr>
              <w:t xml:space="preserve"> to understand current </w:t>
            </w:r>
            <w:r>
              <w:rPr>
                <w:rFonts w:ascii="Segoe UI" w:hAnsi="Segoe UI" w:cs="Segoe UI"/>
                <w:szCs w:val="24"/>
              </w:rPr>
              <w:t xml:space="preserve">progress </w:t>
            </w:r>
            <w:r w:rsidR="00A67770">
              <w:rPr>
                <w:rFonts w:ascii="Segoe UI" w:hAnsi="Segoe UI" w:cs="Segoe UI"/>
                <w:szCs w:val="24"/>
              </w:rPr>
              <w:t xml:space="preserve">of the programme and what actions </w:t>
            </w:r>
            <w:r w:rsidR="00CB6B66">
              <w:rPr>
                <w:rFonts w:ascii="Segoe UI" w:hAnsi="Segoe UI" w:cs="Segoe UI"/>
                <w:szCs w:val="24"/>
              </w:rPr>
              <w:t xml:space="preserve">were </w:t>
            </w:r>
            <w:r w:rsidR="00A67770">
              <w:rPr>
                <w:rFonts w:ascii="Segoe UI" w:hAnsi="Segoe UI" w:cs="Segoe UI"/>
                <w:szCs w:val="24"/>
              </w:rPr>
              <w:t xml:space="preserve"> in place to deliver the</w:t>
            </w:r>
            <w:r>
              <w:rPr>
                <w:rFonts w:ascii="Segoe UI" w:hAnsi="Segoe UI" w:cs="Segoe UI"/>
                <w:szCs w:val="24"/>
              </w:rPr>
              <w:t xml:space="preserve"> programme</w:t>
            </w:r>
            <w:r w:rsidR="00A67770">
              <w:rPr>
                <w:rFonts w:ascii="Segoe UI" w:hAnsi="Segoe UI" w:cs="Segoe UI"/>
                <w:szCs w:val="24"/>
              </w:rPr>
              <w:t xml:space="preserve"> further</w:t>
            </w:r>
            <w:r>
              <w:rPr>
                <w:rFonts w:ascii="Segoe UI" w:hAnsi="Segoe UI" w:cs="Segoe UI"/>
                <w:szCs w:val="24"/>
              </w:rPr>
              <w:t xml:space="preserve">. </w:t>
            </w:r>
            <w:r w:rsidR="00CB6B66">
              <w:rPr>
                <w:rFonts w:ascii="Segoe UI" w:hAnsi="Segoe UI" w:cs="Segoe UI"/>
                <w:szCs w:val="24"/>
              </w:rPr>
              <w:t xml:space="preserve">This work was being supported by the DDoF. </w:t>
            </w:r>
            <w:r w:rsidR="006B5BA7" w:rsidRPr="006B5BA7">
              <w:rPr>
                <w:rFonts w:ascii="Segoe UI" w:hAnsi="Segoe UI" w:cs="Segoe UI"/>
                <w:szCs w:val="24"/>
              </w:rPr>
              <w:t xml:space="preserve">He commented </w:t>
            </w:r>
            <w:r w:rsidR="006B5BA7">
              <w:rPr>
                <w:rFonts w:ascii="Segoe UI" w:hAnsi="Segoe UI" w:cs="Segoe UI"/>
                <w:szCs w:val="24"/>
              </w:rPr>
              <w:t xml:space="preserve">on </w:t>
            </w:r>
            <w:r w:rsidR="00D600C7">
              <w:rPr>
                <w:rFonts w:ascii="Segoe UI" w:hAnsi="Segoe UI" w:cs="Segoe UI"/>
                <w:szCs w:val="24"/>
              </w:rPr>
              <w:t xml:space="preserve">the </w:t>
            </w:r>
            <w:r w:rsidR="006B5BA7">
              <w:rPr>
                <w:rFonts w:ascii="Segoe UI" w:hAnsi="Segoe UI" w:cs="Segoe UI"/>
                <w:szCs w:val="24"/>
              </w:rPr>
              <w:t>e</w:t>
            </w:r>
            <w:r w:rsidRPr="006B5BA7">
              <w:rPr>
                <w:rFonts w:ascii="Segoe UI" w:hAnsi="Segoe UI" w:cs="Segoe UI"/>
                <w:szCs w:val="24"/>
              </w:rPr>
              <w:t>stablishment</w:t>
            </w:r>
            <w:r w:rsidR="00381CAF" w:rsidRPr="00381CAF">
              <w:rPr>
                <w:rFonts w:ascii="Segoe UI" w:hAnsi="Segoe UI" w:cs="Segoe UI"/>
                <w:szCs w:val="24"/>
              </w:rPr>
              <w:t xml:space="preserve"> of mis match </w:t>
            </w:r>
            <w:r w:rsidR="00185A40">
              <w:rPr>
                <w:rFonts w:ascii="Segoe UI" w:hAnsi="Segoe UI" w:cs="Segoe UI"/>
                <w:szCs w:val="24"/>
              </w:rPr>
              <w:t xml:space="preserve">funding </w:t>
            </w:r>
            <w:r w:rsidR="006B5BA7">
              <w:rPr>
                <w:rFonts w:ascii="Segoe UI" w:hAnsi="Segoe UI" w:cs="Segoe UI"/>
                <w:szCs w:val="24"/>
              </w:rPr>
              <w:t xml:space="preserve">and </w:t>
            </w:r>
            <w:r w:rsidR="00CB6B66">
              <w:rPr>
                <w:rFonts w:ascii="Segoe UI" w:hAnsi="Segoe UI" w:cs="Segoe UI"/>
                <w:szCs w:val="24"/>
              </w:rPr>
              <w:t>advised it was the responsibility of services to promote the right establishment  it was</w:t>
            </w:r>
            <w:r w:rsidR="006B5BA7">
              <w:rPr>
                <w:rFonts w:ascii="Segoe UI" w:hAnsi="Segoe UI" w:cs="Segoe UI"/>
                <w:szCs w:val="24"/>
              </w:rPr>
              <w:t xml:space="preserve"> not an issue for </w:t>
            </w:r>
            <w:r w:rsidR="00185A40">
              <w:rPr>
                <w:rFonts w:ascii="Segoe UI" w:hAnsi="Segoe UI" w:cs="Segoe UI"/>
                <w:szCs w:val="24"/>
              </w:rPr>
              <w:t xml:space="preserve">the </w:t>
            </w:r>
            <w:r w:rsidR="006B5BA7">
              <w:rPr>
                <w:rFonts w:ascii="Segoe UI" w:hAnsi="Segoe UI" w:cs="Segoe UI"/>
                <w:szCs w:val="24"/>
              </w:rPr>
              <w:t>Trust</w:t>
            </w:r>
            <w:r w:rsidR="00CB6B66">
              <w:rPr>
                <w:rFonts w:ascii="Segoe UI" w:hAnsi="Segoe UI" w:cs="Segoe UI"/>
                <w:szCs w:val="24"/>
              </w:rPr>
              <w:t xml:space="preserve"> per say </w:t>
            </w:r>
            <w:r w:rsidR="006B5BA7">
              <w:rPr>
                <w:rFonts w:ascii="Segoe UI" w:hAnsi="Segoe UI" w:cs="Segoe UI"/>
                <w:szCs w:val="24"/>
              </w:rPr>
              <w:t xml:space="preserve"> but a common problem</w:t>
            </w:r>
            <w:r w:rsidR="00592B4C">
              <w:rPr>
                <w:rFonts w:ascii="Segoe UI" w:hAnsi="Segoe UI" w:cs="Segoe UI"/>
                <w:szCs w:val="24"/>
              </w:rPr>
              <w:t xml:space="preserve"> across  organisations</w:t>
            </w:r>
            <w:r w:rsidR="00363FEF">
              <w:rPr>
                <w:rFonts w:ascii="Segoe UI" w:hAnsi="Segoe UI" w:cs="Segoe UI"/>
                <w:szCs w:val="24"/>
              </w:rPr>
              <w:t xml:space="preserve">. </w:t>
            </w:r>
          </w:p>
          <w:p w14:paraId="7C746582" w14:textId="7233895D" w:rsidR="00381CAF" w:rsidRPr="00381CAF" w:rsidRDefault="006B5BA7" w:rsidP="00381CAF">
            <w:pPr>
              <w:pStyle w:val="Header"/>
              <w:jc w:val="both"/>
              <w:rPr>
                <w:rFonts w:ascii="Segoe UI" w:hAnsi="Segoe UI" w:cs="Segoe UI"/>
                <w:szCs w:val="24"/>
              </w:rPr>
            </w:pPr>
            <w:r>
              <w:rPr>
                <w:rFonts w:ascii="Segoe UI" w:hAnsi="Segoe UI" w:cs="Segoe UI"/>
                <w:szCs w:val="24"/>
              </w:rPr>
              <w:t xml:space="preserve"> </w:t>
            </w:r>
          </w:p>
          <w:p w14:paraId="3C518B6E" w14:textId="31B93DF7" w:rsidR="008B38A2" w:rsidRDefault="00CB6B66" w:rsidP="00381CAF">
            <w:pPr>
              <w:pStyle w:val="Header"/>
              <w:jc w:val="both"/>
              <w:rPr>
                <w:rFonts w:ascii="Segoe UI" w:hAnsi="Segoe UI" w:cs="Segoe UI"/>
                <w:szCs w:val="24"/>
              </w:rPr>
            </w:pPr>
            <w:r>
              <w:rPr>
                <w:rFonts w:ascii="Segoe UI" w:hAnsi="Segoe UI" w:cs="Segoe UI"/>
                <w:szCs w:val="24"/>
              </w:rPr>
              <w:t xml:space="preserve">The CEO asked  the DDoF </w:t>
            </w:r>
            <w:r w:rsidR="00363FEF">
              <w:rPr>
                <w:rFonts w:ascii="Segoe UI" w:hAnsi="Segoe UI" w:cs="Segoe UI"/>
                <w:szCs w:val="24"/>
              </w:rPr>
              <w:t xml:space="preserve"> </w:t>
            </w:r>
            <w:r w:rsidR="0015776F">
              <w:rPr>
                <w:rFonts w:ascii="Segoe UI" w:hAnsi="Segoe UI" w:cs="Segoe UI"/>
                <w:szCs w:val="24"/>
              </w:rPr>
              <w:t xml:space="preserve">to share </w:t>
            </w:r>
            <w:r w:rsidR="00185A40">
              <w:rPr>
                <w:rFonts w:ascii="Segoe UI" w:hAnsi="Segoe UI" w:cs="Segoe UI"/>
                <w:szCs w:val="24"/>
              </w:rPr>
              <w:t xml:space="preserve">his </w:t>
            </w:r>
            <w:r>
              <w:rPr>
                <w:rFonts w:ascii="Segoe UI" w:hAnsi="Segoe UI" w:cs="Segoe UI"/>
                <w:szCs w:val="24"/>
              </w:rPr>
              <w:t>observations of the meeting.</w:t>
            </w:r>
            <w:r w:rsidR="008B38A2">
              <w:rPr>
                <w:rFonts w:ascii="Segoe UI" w:hAnsi="Segoe UI" w:cs="Segoe UI"/>
                <w:szCs w:val="24"/>
              </w:rPr>
              <w:t xml:space="preserve"> </w:t>
            </w:r>
            <w:r>
              <w:rPr>
                <w:rFonts w:ascii="Segoe UI" w:hAnsi="Segoe UI" w:cs="Segoe UI"/>
                <w:szCs w:val="24"/>
              </w:rPr>
              <w:t xml:space="preserve">The DDoF </w:t>
            </w:r>
            <w:r w:rsidR="001A2E31">
              <w:rPr>
                <w:rFonts w:ascii="Segoe UI" w:hAnsi="Segoe UI" w:cs="Segoe UI"/>
                <w:szCs w:val="24"/>
              </w:rPr>
              <w:t xml:space="preserve"> recognised</w:t>
            </w:r>
            <w:r w:rsidR="00592B4C">
              <w:rPr>
                <w:rFonts w:ascii="Segoe UI" w:hAnsi="Segoe UI" w:cs="Segoe UI"/>
                <w:szCs w:val="24"/>
              </w:rPr>
              <w:t xml:space="preserve"> that</w:t>
            </w:r>
            <w:r w:rsidR="001A2E31">
              <w:rPr>
                <w:rFonts w:ascii="Segoe UI" w:hAnsi="Segoe UI" w:cs="Segoe UI"/>
                <w:szCs w:val="24"/>
              </w:rPr>
              <w:t xml:space="preserve"> the </w:t>
            </w:r>
            <w:r w:rsidR="006A46DD">
              <w:rPr>
                <w:rFonts w:ascii="Segoe UI" w:hAnsi="Segoe UI" w:cs="Segoe UI"/>
                <w:szCs w:val="24"/>
              </w:rPr>
              <w:t xml:space="preserve">main </w:t>
            </w:r>
            <w:r w:rsidR="001A2E31">
              <w:rPr>
                <w:rFonts w:ascii="Segoe UI" w:hAnsi="Segoe UI" w:cs="Segoe UI"/>
                <w:szCs w:val="24"/>
              </w:rPr>
              <w:t>issues</w:t>
            </w:r>
            <w:r w:rsidR="006A46DD">
              <w:rPr>
                <w:rFonts w:ascii="Segoe UI" w:hAnsi="Segoe UI" w:cs="Segoe UI"/>
                <w:szCs w:val="24"/>
              </w:rPr>
              <w:t xml:space="preserve"> </w:t>
            </w:r>
            <w:r w:rsidR="0015776F">
              <w:rPr>
                <w:rFonts w:ascii="Segoe UI" w:hAnsi="Segoe UI" w:cs="Segoe UI"/>
                <w:szCs w:val="24"/>
              </w:rPr>
              <w:t>sit</w:t>
            </w:r>
            <w:r w:rsidR="006A46DD">
              <w:rPr>
                <w:rFonts w:ascii="Segoe UI" w:hAnsi="Segoe UI" w:cs="Segoe UI"/>
                <w:szCs w:val="24"/>
              </w:rPr>
              <w:t xml:space="preserve"> with </w:t>
            </w:r>
            <w:r w:rsidR="00185A40">
              <w:rPr>
                <w:rFonts w:ascii="Segoe UI" w:hAnsi="Segoe UI" w:cs="Segoe UI"/>
                <w:szCs w:val="24"/>
              </w:rPr>
              <w:t xml:space="preserve">the </w:t>
            </w:r>
            <w:r w:rsidR="003C3E61">
              <w:rPr>
                <w:rFonts w:ascii="Segoe UI" w:hAnsi="Segoe UI" w:cs="Segoe UI"/>
                <w:szCs w:val="24"/>
              </w:rPr>
              <w:t xml:space="preserve">core areas such as </w:t>
            </w:r>
            <w:r w:rsidR="00702726">
              <w:rPr>
                <w:rFonts w:ascii="Segoe UI" w:hAnsi="Segoe UI" w:cs="Segoe UI"/>
                <w:szCs w:val="24"/>
              </w:rPr>
              <w:t>Inpatient</w:t>
            </w:r>
            <w:r w:rsidR="003C3E61">
              <w:rPr>
                <w:rFonts w:ascii="Segoe UI" w:hAnsi="Segoe UI" w:cs="Segoe UI"/>
                <w:szCs w:val="24"/>
              </w:rPr>
              <w:t xml:space="preserve"> wards</w:t>
            </w:r>
            <w:r w:rsidR="00702726">
              <w:rPr>
                <w:rFonts w:ascii="Segoe UI" w:hAnsi="Segoe UI" w:cs="Segoe UI"/>
                <w:szCs w:val="24"/>
              </w:rPr>
              <w:t xml:space="preserve"> </w:t>
            </w:r>
            <w:r w:rsidR="003C3E61">
              <w:rPr>
                <w:rFonts w:ascii="Segoe UI" w:hAnsi="Segoe UI" w:cs="Segoe UI"/>
                <w:szCs w:val="24"/>
              </w:rPr>
              <w:t>in Community Mental Health</w:t>
            </w:r>
            <w:r w:rsidR="00516B83">
              <w:rPr>
                <w:rFonts w:ascii="Segoe UI" w:hAnsi="Segoe UI" w:cs="Segoe UI"/>
                <w:szCs w:val="24"/>
              </w:rPr>
              <w:t xml:space="preserve"> and </w:t>
            </w:r>
            <w:r w:rsidR="0015776F">
              <w:rPr>
                <w:rFonts w:ascii="Segoe UI" w:hAnsi="Segoe UI" w:cs="Segoe UI"/>
                <w:szCs w:val="24"/>
              </w:rPr>
              <w:t xml:space="preserve">the </w:t>
            </w:r>
            <w:r w:rsidR="00516B83">
              <w:rPr>
                <w:rFonts w:ascii="Segoe UI" w:hAnsi="Segoe UI" w:cs="Segoe UI"/>
                <w:szCs w:val="24"/>
              </w:rPr>
              <w:t xml:space="preserve">complexity </w:t>
            </w:r>
            <w:r w:rsidR="00596107">
              <w:rPr>
                <w:rFonts w:ascii="Segoe UI" w:hAnsi="Segoe UI" w:cs="Segoe UI"/>
                <w:szCs w:val="24"/>
              </w:rPr>
              <w:t xml:space="preserve">involved </w:t>
            </w:r>
            <w:r w:rsidR="0015776F">
              <w:rPr>
                <w:rFonts w:ascii="Segoe UI" w:hAnsi="Segoe UI" w:cs="Segoe UI"/>
                <w:szCs w:val="24"/>
              </w:rPr>
              <w:t xml:space="preserve">for a </w:t>
            </w:r>
            <w:r w:rsidR="00596107">
              <w:rPr>
                <w:rFonts w:ascii="Segoe UI" w:hAnsi="Segoe UI" w:cs="Segoe UI"/>
                <w:szCs w:val="24"/>
              </w:rPr>
              <w:t xml:space="preserve">small </w:t>
            </w:r>
            <w:r w:rsidR="00BF5A1F">
              <w:rPr>
                <w:rFonts w:ascii="Segoe UI" w:hAnsi="Segoe UI" w:cs="Segoe UI"/>
                <w:szCs w:val="24"/>
              </w:rPr>
              <w:t>change</w:t>
            </w:r>
            <w:r w:rsidR="00596107">
              <w:rPr>
                <w:rFonts w:ascii="Segoe UI" w:hAnsi="Segoe UI" w:cs="Segoe UI"/>
                <w:szCs w:val="24"/>
              </w:rPr>
              <w:t xml:space="preserve"> </w:t>
            </w:r>
            <w:r w:rsidR="00C01779">
              <w:rPr>
                <w:rFonts w:ascii="Segoe UI" w:hAnsi="Segoe UI" w:cs="Segoe UI"/>
                <w:szCs w:val="24"/>
              </w:rPr>
              <w:t xml:space="preserve">to </w:t>
            </w:r>
            <w:r w:rsidR="004909FF">
              <w:rPr>
                <w:rFonts w:ascii="Segoe UI" w:hAnsi="Segoe UI" w:cs="Segoe UI"/>
                <w:szCs w:val="24"/>
              </w:rPr>
              <w:t xml:space="preserve">be able to </w:t>
            </w:r>
            <w:r w:rsidR="0015776F">
              <w:rPr>
                <w:rFonts w:ascii="Segoe UI" w:hAnsi="Segoe UI" w:cs="Segoe UI"/>
                <w:szCs w:val="24"/>
              </w:rPr>
              <w:t xml:space="preserve"> </w:t>
            </w:r>
            <w:r w:rsidR="00C01779">
              <w:rPr>
                <w:rFonts w:ascii="Segoe UI" w:hAnsi="Segoe UI" w:cs="Segoe UI"/>
                <w:szCs w:val="24"/>
              </w:rPr>
              <w:t xml:space="preserve">happen </w:t>
            </w:r>
            <w:r w:rsidR="00596107">
              <w:rPr>
                <w:rFonts w:ascii="Segoe UI" w:hAnsi="Segoe UI" w:cs="Segoe UI"/>
                <w:szCs w:val="24"/>
              </w:rPr>
              <w:t>in the services</w:t>
            </w:r>
            <w:r w:rsidR="00DC7368">
              <w:rPr>
                <w:rFonts w:ascii="Segoe UI" w:hAnsi="Segoe UI" w:cs="Segoe UI"/>
                <w:szCs w:val="24"/>
              </w:rPr>
              <w:t>.</w:t>
            </w:r>
            <w:r w:rsidR="003C3E61">
              <w:rPr>
                <w:rFonts w:ascii="Segoe UI" w:hAnsi="Segoe UI" w:cs="Segoe UI"/>
                <w:szCs w:val="24"/>
              </w:rPr>
              <w:t xml:space="preserve">  </w:t>
            </w:r>
          </w:p>
          <w:p w14:paraId="3C24DA20" w14:textId="3827DCF9" w:rsidR="00803D9C" w:rsidRDefault="00363FEF" w:rsidP="00381CAF">
            <w:pPr>
              <w:pStyle w:val="Header"/>
              <w:jc w:val="both"/>
              <w:rPr>
                <w:rFonts w:ascii="Segoe UI" w:hAnsi="Segoe UI" w:cs="Segoe UI"/>
                <w:szCs w:val="24"/>
              </w:rPr>
            </w:pPr>
            <w:r>
              <w:rPr>
                <w:rFonts w:ascii="Segoe UI" w:hAnsi="Segoe UI" w:cs="Segoe UI"/>
                <w:szCs w:val="24"/>
              </w:rPr>
              <w:t xml:space="preserve"> </w:t>
            </w:r>
            <w:r w:rsidR="00381CAF" w:rsidRPr="00381CAF">
              <w:rPr>
                <w:rFonts w:ascii="Segoe UI" w:hAnsi="Segoe UI" w:cs="Segoe UI"/>
                <w:szCs w:val="24"/>
              </w:rPr>
              <w:t xml:space="preserve"> </w:t>
            </w:r>
          </w:p>
          <w:p w14:paraId="393CD57A" w14:textId="3BF1A43C" w:rsidR="00381CAF" w:rsidRPr="00381CAF" w:rsidRDefault="00B63ABA" w:rsidP="00381CAF">
            <w:pPr>
              <w:pStyle w:val="Header"/>
              <w:jc w:val="both"/>
              <w:rPr>
                <w:rFonts w:ascii="Segoe UI" w:hAnsi="Segoe UI" w:cs="Segoe UI"/>
                <w:szCs w:val="24"/>
              </w:rPr>
            </w:pPr>
            <w:r>
              <w:rPr>
                <w:rFonts w:ascii="Segoe UI" w:hAnsi="Segoe UI" w:cs="Segoe UI"/>
                <w:szCs w:val="24"/>
              </w:rPr>
              <w:t>In terms of Quality and Improvement</w:t>
            </w:r>
            <w:r w:rsidR="00FA7ACD">
              <w:rPr>
                <w:rFonts w:ascii="Segoe UI" w:hAnsi="Segoe UI" w:cs="Segoe UI"/>
                <w:szCs w:val="24"/>
              </w:rPr>
              <w:t xml:space="preserve">, </w:t>
            </w:r>
            <w:r w:rsidRPr="00381CAF">
              <w:rPr>
                <w:rFonts w:ascii="Segoe UI" w:hAnsi="Segoe UI" w:cs="Segoe UI"/>
                <w:szCs w:val="24"/>
              </w:rPr>
              <w:t>productivity and</w:t>
            </w:r>
            <w:r>
              <w:rPr>
                <w:rFonts w:ascii="Segoe UI" w:hAnsi="Segoe UI" w:cs="Segoe UI"/>
                <w:szCs w:val="24"/>
              </w:rPr>
              <w:t xml:space="preserve"> efficiency </w:t>
            </w:r>
            <w:r w:rsidRPr="00381CAF">
              <w:rPr>
                <w:rFonts w:ascii="Segoe UI" w:hAnsi="Segoe UI" w:cs="Segoe UI"/>
                <w:szCs w:val="24"/>
              </w:rPr>
              <w:t xml:space="preserve"> improvements</w:t>
            </w:r>
            <w:r w:rsidR="008F0D7A">
              <w:rPr>
                <w:rFonts w:ascii="Segoe UI" w:hAnsi="Segoe UI" w:cs="Segoe UI"/>
                <w:szCs w:val="24"/>
              </w:rPr>
              <w:t xml:space="preserve">, </w:t>
            </w:r>
            <w:r w:rsidR="00DC7368">
              <w:rPr>
                <w:rFonts w:ascii="Segoe UI" w:hAnsi="Segoe UI" w:cs="Segoe UI"/>
                <w:szCs w:val="24"/>
              </w:rPr>
              <w:t>t</w:t>
            </w:r>
            <w:r w:rsidR="008F0D7A">
              <w:rPr>
                <w:rFonts w:ascii="Segoe UI" w:hAnsi="Segoe UI" w:cs="Segoe UI"/>
                <w:szCs w:val="24"/>
              </w:rPr>
              <w:t>h</w:t>
            </w:r>
            <w:r w:rsidR="00176FA7">
              <w:rPr>
                <w:rFonts w:ascii="Segoe UI" w:hAnsi="Segoe UI" w:cs="Segoe UI"/>
                <w:szCs w:val="24"/>
              </w:rPr>
              <w:t>e</w:t>
            </w:r>
            <w:r w:rsidR="0028725E">
              <w:rPr>
                <w:rFonts w:ascii="Segoe UI" w:hAnsi="Segoe UI" w:cs="Segoe UI"/>
                <w:szCs w:val="24"/>
              </w:rPr>
              <w:t xml:space="preserve"> </w:t>
            </w:r>
            <w:r w:rsidR="006734B0">
              <w:rPr>
                <w:rFonts w:ascii="Segoe UI" w:hAnsi="Segoe UI" w:cs="Segoe UI"/>
                <w:szCs w:val="24"/>
              </w:rPr>
              <w:t xml:space="preserve">DoS/CIO </w:t>
            </w:r>
            <w:r w:rsidR="008F0D7A">
              <w:rPr>
                <w:rFonts w:ascii="Segoe UI" w:hAnsi="Segoe UI" w:cs="Segoe UI"/>
                <w:szCs w:val="24"/>
              </w:rPr>
              <w:t>empathised</w:t>
            </w:r>
            <w:r w:rsidR="00E75E19">
              <w:rPr>
                <w:rFonts w:ascii="Segoe UI" w:hAnsi="Segoe UI" w:cs="Segoe UI"/>
                <w:szCs w:val="24"/>
              </w:rPr>
              <w:t xml:space="preserve"> </w:t>
            </w:r>
            <w:r w:rsidR="0028725E">
              <w:rPr>
                <w:rFonts w:ascii="Segoe UI" w:hAnsi="Segoe UI" w:cs="Segoe UI"/>
                <w:szCs w:val="24"/>
              </w:rPr>
              <w:t xml:space="preserve">the need of a </w:t>
            </w:r>
            <w:r w:rsidR="00A00C6E">
              <w:rPr>
                <w:rFonts w:ascii="Segoe UI" w:hAnsi="Segoe UI" w:cs="Segoe UI"/>
                <w:szCs w:val="24"/>
              </w:rPr>
              <w:t>methodical approach</w:t>
            </w:r>
            <w:r w:rsidR="00960D3F">
              <w:rPr>
                <w:rFonts w:ascii="Segoe UI" w:hAnsi="Segoe UI" w:cs="Segoe UI"/>
                <w:szCs w:val="24"/>
              </w:rPr>
              <w:t xml:space="preserve"> </w:t>
            </w:r>
            <w:r w:rsidR="00AA37BF">
              <w:rPr>
                <w:rFonts w:ascii="Segoe UI" w:hAnsi="Segoe UI" w:cs="Segoe UI"/>
                <w:szCs w:val="24"/>
              </w:rPr>
              <w:t>to produce</w:t>
            </w:r>
            <w:r>
              <w:rPr>
                <w:rFonts w:ascii="Segoe UI" w:hAnsi="Segoe UI" w:cs="Segoe UI"/>
                <w:szCs w:val="24"/>
              </w:rPr>
              <w:t xml:space="preserve"> </w:t>
            </w:r>
            <w:r w:rsidR="00960D3F">
              <w:rPr>
                <w:rFonts w:ascii="Segoe UI" w:hAnsi="Segoe UI" w:cs="Segoe UI"/>
                <w:szCs w:val="24"/>
              </w:rPr>
              <w:t xml:space="preserve"> improvements</w:t>
            </w:r>
            <w:r w:rsidR="008F0D7A">
              <w:rPr>
                <w:rFonts w:ascii="Segoe UI" w:hAnsi="Segoe UI" w:cs="Segoe UI"/>
                <w:szCs w:val="24"/>
              </w:rPr>
              <w:t xml:space="preserve">. </w:t>
            </w:r>
            <w:r w:rsidR="00A00C6E">
              <w:rPr>
                <w:rFonts w:ascii="Segoe UI" w:hAnsi="Segoe UI" w:cs="Segoe UI"/>
                <w:szCs w:val="24"/>
              </w:rPr>
              <w:t xml:space="preserve"> </w:t>
            </w:r>
            <w:r w:rsidR="000027D0">
              <w:rPr>
                <w:rFonts w:ascii="Segoe UI" w:hAnsi="Segoe UI" w:cs="Segoe UI"/>
                <w:szCs w:val="24"/>
              </w:rPr>
              <w:t xml:space="preserve">The </w:t>
            </w:r>
            <w:r w:rsidR="00381CAF" w:rsidRPr="00381CAF">
              <w:rPr>
                <w:rFonts w:ascii="Segoe UI" w:hAnsi="Segoe UI" w:cs="Segoe UI"/>
                <w:szCs w:val="24"/>
              </w:rPr>
              <w:t>D</w:t>
            </w:r>
            <w:r w:rsidR="00DC7368">
              <w:rPr>
                <w:rFonts w:ascii="Segoe UI" w:hAnsi="Segoe UI" w:cs="Segoe UI"/>
                <w:szCs w:val="24"/>
              </w:rPr>
              <w:t>o</w:t>
            </w:r>
            <w:r w:rsidR="00381CAF" w:rsidRPr="00381CAF">
              <w:rPr>
                <w:rFonts w:ascii="Segoe UI" w:hAnsi="Segoe UI" w:cs="Segoe UI"/>
                <w:szCs w:val="24"/>
              </w:rPr>
              <w:t>F</w:t>
            </w:r>
            <w:r w:rsidR="000027D0">
              <w:rPr>
                <w:rFonts w:ascii="Segoe UI" w:hAnsi="Segoe UI" w:cs="Segoe UI"/>
                <w:szCs w:val="24"/>
              </w:rPr>
              <w:t xml:space="preserve"> expressed his concerns </w:t>
            </w:r>
            <w:r w:rsidR="00DB7F57">
              <w:rPr>
                <w:rFonts w:ascii="Segoe UI" w:hAnsi="Segoe UI" w:cs="Segoe UI"/>
                <w:szCs w:val="24"/>
              </w:rPr>
              <w:t xml:space="preserve">on </w:t>
            </w:r>
            <w:r w:rsidR="006734B0">
              <w:rPr>
                <w:rFonts w:ascii="Segoe UI" w:hAnsi="Segoe UI" w:cs="Segoe UI"/>
                <w:szCs w:val="24"/>
              </w:rPr>
              <w:t>the DoS/CIOs</w:t>
            </w:r>
            <w:r w:rsidR="00DC7368">
              <w:rPr>
                <w:rFonts w:ascii="Segoe UI" w:hAnsi="Segoe UI" w:cs="Segoe UI"/>
                <w:szCs w:val="24"/>
              </w:rPr>
              <w:t xml:space="preserve"> </w:t>
            </w:r>
            <w:r w:rsidR="00DB7F57">
              <w:rPr>
                <w:rFonts w:ascii="Segoe UI" w:hAnsi="Segoe UI" w:cs="Segoe UI"/>
                <w:szCs w:val="24"/>
              </w:rPr>
              <w:t xml:space="preserve">proposal </w:t>
            </w:r>
            <w:r w:rsidR="00B06348">
              <w:rPr>
                <w:rFonts w:ascii="Segoe UI" w:hAnsi="Segoe UI" w:cs="Segoe UI"/>
                <w:szCs w:val="24"/>
              </w:rPr>
              <w:t>on</w:t>
            </w:r>
            <w:r w:rsidR="00E658DC">
              <w:rPr>
                <w:rFonts w:ascii="Segoe UI" w:hAnsi="Segoe UI" w:cs="Segoe UI"/>
                <w:szCs w:val="24"/>
              </w:rPr>
              <w:t xml:space="preserve"> reducing the budgets</w:t>
            </w:r>
            <w:r w:rsidR="00FE4D57">
              <w:rPr>
                <w:rFonts w:ascii="Segoe UI" w:hAnsi="Segoe UI" w:cs="Segoe UI"/>
                <w:szCs w:val="24"/>
              </w:rPr>
              <w:t xml:space="preserve"> and the impact </w:t>
            </w:r>
            <w:r w:rsidR="00FE4D57" w:rsidRPr="00D66860">
              <w:rPr>
                <w:rFonts w:ascii="Segoe UI" w:hAnsi="Segoe UI" w:cs="Segoe UI"/>
                <w:szCs w:val="24"/>
              </w:rPr>
              <w:t xml:space="preserve">of </w:t>
            </w:r>
            <w:r w:rsidR="002A53D7" w:rsidRPr="00D66860">
              <w:rPr>
                <w:rFonts w:ascii="Segoe UI" w:hAnsi="Segoe UI" w:cs="Segoe UI"/>
                <w:szCs w:val="24"/>
              </w:rPr>
              <w:t>fa</w:t>
            </w:r>
            <w:r w:rsidR="00D66860">
              <w:rPr>
                <w:rFonts w:ascii="Segoe UI" w:hAnsi="Segoe UI" w:cs="Segoe UI"/>
                <w:szCs w:val="24"/>
              </w:rPr>
              <w:t xml:space="preserve">iling </w:t>
            </w:r>
            <w:r w:rsidR="002A53D7" w:rsidRPr="00D66860">
              <w:rPr>
                <w:rFonts w:ascii="Segoe UI" w:hAnsi="Segoe UI" w:cs="Segoe UI"/>
                <w:szCs w:val="24"/>
              </w:rPr>
              <w:t xml:space="preserve">to deliver </w:t>
            </w:r>
            <w:r w:rsidR="00F06CF7" w:rsidRPr="00D66860">
              <w:rPr>
                <w:rFonts w:ascii="Segoe UI" w:hAnsi="Segoe UI" w:cs="Segoe UI"/>
                <w:szCs w:val="24"/>
              </w:rPr>
              <w:t xml:space="preserve">on </w:t>
            </w:r>
            <w:r w:rsidR="002A53D7" w:rsidRPr="00D66860">
              <w:rPr>
                <w:rFonts w:ascii="Segoe UI" w:hAnsi="Segoe UI" w:cs="Segoe UI"/>
                <w:szCs w:val="24"/>
              </w:rPr>
              <w:t>set budget</w:t>
            </w:r>
            <w:r w:rsidR="00F06CF7" w:rsidRPr="00D66860">
              <w:rPr>
                <w:rFonts w:ascii="Segoe UI" w:hAnsi="Segoe UI" w:cs="Segoe UI"/>
                <w:szCs w:val="24"/>
              </w:rPr>
              <w:t>s. Therefore, i</w:t>
            </w:r>
            <w:r w:rsidR="00964477" w:rsidRPr="00D66860">
              <w:rPr>
                <w:rFonts w:ascii="Segoe UI" w:hAnsi="Segoe UI" w:cs="Segoe UI"/>
                <w:szCs w:val="24"/>
              </w:rPr>
              <w:t>n order to</w:t>
            </w:r>
            <w:r w:rsidR="00934787" w:rsidRPr="00D66860">
              <w:rPr>
                <w:rFonts w:ascii="Segoe UI" w:hAnsi="Segoe UI" w:cs="Segoe UI"/>
                <w:szCs w:val="24"/>
              </w:rPr>
              <w:t xml:space="preserve"> </w:t>
            </w:r>
            <w:r w:rsidR="00964477" w:rsidRPr="00D66860">
              <w:rPr>
                <w:rFonts w:ascii="Segoe UI" w:hAnsi="Segoe UI" w:cs="Segoe UI"/>
                <w:szCs w:val="24"/>
              </w:rPr>
              <w:t xml:space="preserve">change </w:t>
            </w:r>
            <w:r w:rsidR="0089596A" w:rsidRPr="00D66860">
              <w:rPr>
                <w:rFonts w:ascii="Segoe UI" w:hAnsi="Segoe UI" w:cs="Segoe UI"/>
                <w:szCs w:val="24"/>
              </w:rPr>
              <w:t>behaviour,</w:t>
            </w:r>
            <w:r w:rsidR="00964477">
              <w:rPr>
                <w:rFonts w:ascii="Segoe UI" w:hAnsi="Segoe UI" w:cs="Segoe UI"/>
                <w:szCs w:val="24"/>
              </w:rPr>
              <w:t xml:space="preserve"> he suggested </w:t>
            </w:r>
            <w:r w:rsidR="00A66816">
              <w:rPr>
                <w:rFonts w:ascii="Segoe UI" w:hAnsi="Segoe UI" w:cs="Segoe UI"/>
                <w:szCs w:val="24"/>
              </w:rPr>
              <w:t xml:space="preserve">adapting an approach by </w:t>
            </w:r>
            <w:r w:rsidR="00381CAF" w:rsidRPr="00381CAF">
              <w:rPr>
                <w:rFonts w:ascii="Segoe UI" w:hAnsi="Segoe UI" w:cs="Segoe UI"/>
                <w:szCs w:val="24"/>
              </w:rPr>
              <w:t>set</w:t>
            </w:r>
            <w:r w:rsidR="00A66816">
              <w:rPr>
                <w:rFonts w:ascii="Segoe UI" w:hAnsi="Segoe UI" w:cs="Segoe UI"/>
                <w:szCs w:val="24"/>
              </w:rPr>
              <w:t>ting</w:t>
            </w:r>
            <w:r w:rsidR="00094178">
              <w:rPr>
                <w:rFonts w:ascii="Segoe UI" w:hAnsi="Segoe UI" w:cs="Segoe UI"/>
                <w:szCs w:val="24"/>
              </w:rPr>
              <w:t xml:space="preserve"> </w:t>
            </w:r>
            <w:r w:rsidR="00FA7ACD">
              <w:rPr>
                <w:rFonts w:ascii="Segoe UI" w:hAnsi="Segoe UI" w:cs="Segoe UI"/>
                <w:szCs w:val="24"/>
              </w:rPr>
              <w:t xml:space="preserve">up </w:t>
            </w:r>
            <w:r w:rsidR="003D4CBF">
              <w:rPr>
                <w:rFonts w:ascii="Segoe UI" w:hAnsi="Segoe UI" w:cs="Segoe UI"/>
                <w:szCs w:val="24"/>
              </w:rPr>
              <w:t xml:space="preserve">a </w:t>
            </w:r>
            <w:r w:rsidR="00094178">
              <w:rPr>
                <w:rFonts w:ascii="Segoe UI" w:hAnsi="Segoe UI" w:cs="Segoe UI"/>
                <w:szCs w:val="24"/>
              </w:rPr>
              <w:t xml:space="preserve">programme for </w:t>
            </w:r>
            <w:r w:rsidR="00381CAF" w:rsidRPr="00381CAF">
              <w:rPr>
                <w:rFonts w:ascii="Segoe UI" w:hAnsi="Segoe UI" w:cs="Segoe UI"/>
                <w:szCs w:val="24"/>
              </w:rPr>
              <w:t xml:space="preserve">training </w:t>
            </w:r>
            <w:r w:rsidR="003D4CBF">
              <w:rPr>
                <w:rFonts w:ascii="Segoe UI" w:hAnsi="Segoe UI" w:cs="Segoe UI"/>
                <w:szCs w:val="24"/>
              </w:rPr>
              <w:t xml:space="preserve">and </w:t>
            </w:r>
            <w:r w:rsidR="00381CAF" w:rsidRPr="00381CAF">
              <w:rPr>
                <w:rFonts w:ascii="Segoe UI" w:hAnsi="Segoe UI" w:cs="Segoe UI"/>
                <w:szCs w:val="24"/>
              </w:rPr>
              <w:t xml:space="preserve">development </w:t>
            </w:r>
            <w:r w:rsidR="003D4CBF">
              <w:rPr>
                <w:rFonts w:ascii="Segoe UI" w:hAnsi="Segoe UI" w:cs="Segoe UI"/>
                <w:szCs w:val="24"/>
              </w:rPr>
              <w:t>need</w:t>
            </w:r>
            <w:r w:rsidR="00AB381E">
              <w:rPr>
                <w:rFonts w:ascii="Segoe UI" w:hAnsi="Segoe UI" w:cs="Segoe UI"/>
                <w:szCs w:val="24"/>
              </w:rPr>
              <w:t>s</w:t>
            </w:r>
            <w:r w:rsidR="00381CAF" w:rsidRPr="00381CAF">
              <w:rPr>
                <w:rFonts w:ascii="Segoe UI" w:hAnsi="Segoe UI" w:cs="Segoe UI"/>
                <w:szCs w:val="24"/>
              </w:rPr>
              <w:t>.</w:t>
            </w:r>
            <w:r w:rsidR="00C302DA">
              <w:rPr>
                <w:rFonts w:ascii="Segoe UI" w:hAnsi="Segoe UI" w:cs="Segoe UI"/>
                <w:szCs w:val="24"/>
              </w:rPr>
              <w:t xml:space="preserve"> </w:t>
            </w:r>
            <w:r w:rsidR="00C355DA">
              <w:rPr>
                <w:rFonts w:ascii="Segoe UI" w:hAnsi="Segoe UI" w:cs="Segoe UI"/>
                <w:szCs w:val="24"/>
              </w:rPr>
              <w:t>He said that t</w:t>
            </w:r>
            <w:r w:rsidR="005C3D71">
              <w:rPr>
                <w:rFonts w:ascii="Segoe UI" w:hAnsi="Segoe UI" w:cs="Segoe UI"/>
                <w:szCs w:val="24"/>
              </w:rPr>
              <w:t xml:space="preserve">he first output to </w:t>
            </w:r>
            <w:r w:rsidR="00C302DA">
              <w:rPr>
                <w:rFonts w:ascii="Segoe UI" w:hAnsi="Segoe UI" w:cs="Segoe UI"/>
                <w:szCs w:val="24"/>
              </w:rPr>
              <w:t>reduce agency</w:t>
            </w:r>
            <w:r w:rsidR="0067777D">
              <w:rPr>
                <w:rFonts w:ascii="Segoe UI" w:hAnsi="Segoe UI" w:cs="Segoe UI"/>
                <w:szCs w:val="24"/>
              </w:rPr>
              <w:t xml:space="preserve"> </w:t>
            </w:r>
            <w:r w:rsidR="006734B0">
              <w:rPr>
                <w:rFonts w:ascii="Segoe UI" w:hAnsi="Segoe UI" w:cs="Segoe UI"/>
                <w:szCs w:val="24"/>
              </w:rPr>
              <w:t xml:space="preserve">would be </w:t>
            </w:r>
            <w:r w:rsidR="0067777D">
              <w:rPr>
                <w:rFonts w:ascii="Segoe UI" w:hAnsi="Segoe UI" w:cs="Segoe UI"/>
                <w:szCs w:val="24"/>
              </w:rPr>
              <w:t xml:space="preserve"> to </w:t>
            </w:r>
            <w:r w:rsidR="00C355DA">
              <w:rPr>
                <w:rFonts w:ascii="Segoe UI" w:hAnsi="Segoe UI" w:cs="Segoe UI"/>
                <w:szCs w:val="24"/>
              </w:rPr>
              <w:t>increase</w:t>
            </w:r>
            <w:r w:rsidR="0067777D">
              <w:rPr>
                <w:rFonts w:ascii="Segoe UI" w:hAnsi="Segoe UI" w:cs="Segoe UI"/>
                <w:szCs w:val="24"/>
              </w:rPr>
              <w:t xml:space="preserve"> establishment</w:t>
            </w:r>
            <w:r w:rsidR="006734B0">
              <w:rPr>
                <w:rFonts w:ascii="Segoe UI" w:hAnsi="Segoe UI" w:cs="Segoe UI"/>
                <w:szCs w:val="24"/>
              </w:rPr>
              <w:t xml:space="preserve"> which would pose a risk as this would increase costs</w:t>
            </w:r>
            <w:r w:rsidR="0067777D">
              <w:rPr>
                <w:rFonts w:ascii="Segoe UI" w:hAnsi="Segoe UI" w:cs="Segoe UI"/>
                <w:szCs w:val="24"/>
              </w:rPr>
              <w:t xml:space="preserve">. </w:t>
            </w:r>
            <w:r w:rsidR="00C302DA">
              <w:rPr>
                <w:rFonts w:ascii="Segoe UI" w:hAnsi="Segoe UI" w:cs="Segoe UI"/>
                <w:szCs w:val="24"/>
              </w:rPr>
              <w:t xml:space="preserve"> </w:t>
            </w:r>
          </w:p>
          <w:p w14:paraId="62500140" w14:textId="324CD62F" w:rsidR="00381CAF" w:rsidRPr="00381CAF" w:rsidRDefault="00381CAF" w:rsidP="00381CAF">
            <w:pPr>
              <w:pStyle w:val="Header"/>
              <w:jc w:val="both"/>
              <w:rPr>
                <w:rFonts w:ascii="Segoe UI" w:hAnsi="Segoe UI" w:cs="Segoe UI"/>
                <w:szCs w:val="24"/>
              </w:rPr>
            </w:pPr>
          </w:p>
          <w:p w14:paraId="61BFF00B" w14:textId="4A6C6839" w:rsidR="00381CAF" w:rsidRDefault="006734B0" w:rsidP="00381CAF">
            <w:pPr>
              <w:pStyle w:val="Header"/>
              <w:jc w:val="both"/>
              <w:rPr>
                <w:rFonts w:ascii="Segoe UI" w:hAnsi="Segoe UI" w:cs="Segoe UI"/>
                <w:szCs w:val="24"/>
              </w:rPr>
            </w:pPr>
            <w:r>
              <w:rPr>
                <w:rFonts w:ascii="Segoe UI" w:hAnsi="Segoe UI" w:cs="Segoe UI"/>
                <w:szCs w:val="24"/>
              </w:rPr>
              <w:t xml:space="preserve"> He</w:t>
            </w:r>
            <w:r w:rsidR="00381CAF" w:rsidRPr="00381CAF">
              <w:rPr>
                <w:rFonts w:ascii="Segoe UI" w:hAnsi="Segoe UI" w:cs="Segoe UI"/>
                <w:szCs w:val="24"/>
              </w:rPr>
              <w:t xml:space="preserve"> </w:t>
            </w:r>
            <w:r w:rsidR="00DF08E4">
              <w:rPr>
                <w:rFonts w:ascii="Segoe UI" w:hAnsi="Segoe UI" w:cs="Segoe UI"/>
                <w:szCs w:val="24"/>
              </w:rPr>
              <w:t xml:space="preserve">recognised </w:t>
            </w:r>
            <w:r w:rsidR="00F45C8E">
              <w:rPr>
                <w:rFonts w:ascii="Segoe UI" w:hAnsi="Segoe UI" w:cs="Segoe UI"/>
                <w:szCs w:val="24"/>
              </w:rPr>
              <w:t xml:space="preserve">that </w:t>
            </w:r>
            <w:r w:rsidR="00381CAF" w:rsidRPr="00381CAF">
              <w:rPr>
                <w:rFonts w:ascii="Segoe UI" w:hAnsi="Segoe UI" w:cs="Segoe UI"/>
                <w:szCs w:val="24"/>
              </w:rPr>
              <w:t>the process</w:t>
            </w:r>
            <w:r w:rsidR="00F45C8E">
              <w:rPr>
                <w:rFonts w:ascii="Segoe UI" w:hAnsi="Segoe UI" w:cs="Segoe UI"/>
                <w:szCs w:val="24"/>
              </w:rPr>
              <w:t>es</w:t>
            </w:r>
            <w:r w:rsidR="00381CAF" w:rsidRPr="00381CAF">
              <w:rPr>
                <w:rFonts w:ascii="Segoe UI" w:hAnsi="Segoe UI" w:cs="Segoe UI"/>
                <w:szCs w:val="24"/>
              </w:rPr>
              <w:t xml:space="preserve"> </w:t>
            </w:r>
            <w:r w:rsidR="004600FE">
              <w:rPr>
                <w:rFonts w:ascii="Segoe UI" w:hAnsi="Segoe UI" w:cs="Segoe UI"/>
                <w:szCs w:val="24"/>
              </w:rPr>
              <w:t xml:space="preserve">should </w:t>
            </w:r>
            <w:r w:rsidR="00F45C8E" w:rsidRPr="00381CAF">
              <w:rPr>
                <w:rFonts w:ascii="Segoe UI" w:hAnsi="Segoe UI" w:cs="Segoe UI"/>
                <w:szCs w:val="24"/>
              </w:rPr>
              <w:t>demonstrate</w:t>
            </w:r>
            <w:r w:rsidR="00381CAF" w:rsidRPr="00381CAF">
              <w:rPr>
                <w:rFonts w:ascii="Segoe UI" w:hAnsi="Segoe UI" w:cs="Segoe UI"/>
                <w:szCs w:val="24"/>
              </w:rPr>
              <w:t xml:space="preserve"> </w:t>
            </w:r>
            <w:r w:rsidR="00EE60F0">
              <w:rPr>
                <w:rFonts w:ascii="Segoe UI" w:hAnsi="Segoe UI" w:cs="Segoe UI"/>
                <w:szCs w:val="24"/>
              </w:rPr>
              <w:t>the most appropriate approach</w:t>
            </w:r>
            <w:r>
              <w:rPr>
                <w:rFonts w:ascii="Segoe UI" w:hAnsi="Segoe UI" w:cs="Segoe UI"/>
                <w:szCs w:val="24"/>
              </w:rPr>
              <w:t xml:space="preserve">, and </w:t>
            </w:r>
            <w:r w:rsidR="0072386D">
              <w:rPr>
                <w:rFonts w:ascii="Segoe UI" w:hAnsi="Segoe UI" w:cs="Segoe UI"/>
                <w:szCs w:val="24"/>
              </w:rPr>
              <w:t xml:space="preserve"> commented that b</w:t>
            </w:r>
            <w:r w:rsidR="00DF08E4">
              <w:rPr>
                <w:rFonts w:ascii="Segoe UI" w:hAnsi="Segoe UI" w:cs="Segoe UI"/>
                <w:szCs w:val="24"/>
              </w:rPr>
              <w:t xml:space="preserve">y separating </w:t>
            </w:r>
            <w:r w:rsidR="0004787A">
              <w:rPr>
                <w:rFonts w:ascii="Segoe UI" w:hAnsi="Segoe UI" w:cs="Segoe UI"/>
                <w:szCs w:val="24"/>
              </w:rPr>
              <w:t>performance and improvement programme</w:t>
            </w:r>
            <w:r w:rsidR="003E673C">
              <w:rPr>
                <w:rFonts w:ascii="Segoe UI" w:hAnsi="Segoe UI" w:cs="Segoe UI"/>
                <w:szCs w:val="24"/>
              </w:rPr>
              <w:t xml:space="preserve"> from  budget setting </w:t>
            </w:r>
            <w:r>
              <w:rPr>
                <w:rFonts w:ascii="Segoe UI" w:hAnsi="Segoe UI" w:cs="Segoe UI"/>
                <w:szCs w:val="24"/>
              </w:rPr>
              <w:t>would not</w:t>
            </w:r>
            <w:r w:rsidR="0072386D">
              <w:rPr>
                <w:rFonts w:ascii="Segoe UI" w:hAnsi="Segoe UI" w:cs="Segoe UI"/>
                <w:szCs w:val="24"/>
              </w:rPr>
              <w:t xml:space="preserve"> work</w:t>
            </w:r>
            <w:r w:rsidR="00101486">
              <w:rPr>
                <w:rFonts w:ascii="Segoe UI" w:hAnsi="Segoe UI" w:cs="Segoe UI"/>
                <w:szCs w:val="24"/>
              </w:rPr>
              <w:t xml:space="preserve"> and </w:t>
            </w:r>
            <w:r w:rsidR="00AD5FA4">
              <w:rPr>
                <w:rFonts w:ascii="Segoe UI" w:hAnsi="Segoe UI" w:cs="Segoe UI"/>
                <w:szCs w:val="24"/>
              </w:rPr>
              <w:t xml:space="preserve"> </w:t>
            </w:r>
            <w:r w:rsidR="007E10A2">
              <w:rPr>
                <w:rFonts w:ascii="Segoe UI" w:hAnsi="Segoe UI" w:cs="Segoe UI"/>
                <w:szCs w:val="24"/>
              </w:rPr>
              <w:t xml:space="preserve">the process </w:t>
            </w:r>
            <w:r>
              <w:rPr>
                <w:rFonts w:ascii="Segoe UI" w:hAnsi="Segoe UI" w:cs="Segoe UI"/>
                <w:szCs w:val="24"/>
              </w:rPr>
              <w:t>would need</w:t>
            </w:r>
            <w:r w:rsidR="00381CAF" w:rsidRPr="00381CAF">
              <w:rPr>
                <w:rFonts w:ascii="Segoe UI" w:hAnsi="Segoe UI" w:cs="Segoe UI"/>
                <w:szCs w:val="24"/>
              </w:rPr>
              <w:t xml:space="preserve"> to be </w:t>
            </w:r>
            <w:r w:rsidR="00101486" w:rsidRPr="00381CAF">
              <w:rPr>
                <w:rFonts w:ascii="Segoe UI" w:hAnsi="Segoe UI" w:cs="Segoe UI"/>
                <w:szCs w:val="24"/>
              </w:rPr>
              <w:t>int</w:t>
            </w:r>
            <w:r w:rsidR="00101486">
              <w:rPr>
                <w:rFonts w:ascii="Segoe UI" w:hAnsi="Segoe UI" w:cs="Segoe UI"/>
                <w:szCs w:val="24"/>
              </w:rPr>
              <w:t xml:space="preserve">egrated </w:t>
            </w:r>
            <w:r w:rsidR="00381CAF" w:rsidRPr="00381CAF">
              <w:rPr>
                <w:rFonts w:ascii="Segoe UI" w:hAnsi="Segoe UI" w:cs="Segoe UI"/>
                <w:szCs w:val="24"/>
              </w:rPr>
              <w:t>in a smart way</w:t>
            </w:r>
            <w:r w:rsidR="00BF0863">
              <w:rPr>
                <w:rFonts w:ascii="Segoe UI" w:hAnsi="Segoe UI" w:cs="Segoe UI"/>
                <w:szCs w:val="24"/>
              </w:rPr>
              <w:t xml:space="preserve"> </w:t>
            </w:r>
            <w:r w:rsidR="00AD5FA4">
              <w:rPr>
                <w:rFonts w:ascii="Segoe UI" w:hAnsi="Segoe UI" w:cs="Segoe UI"/>
                <w:szCs w:val="24"/>
              </w:rPr>
              <w:t xml:space="preserve">to deliver </w:t>
            </w:r>
            <w:r w:rsidR="00307847">
              <w:rPr>
                <w:rFonts w:ascii="Segoe UI" w:hAnsi="Segoe UI" w:cs="Segoe UI"/>
                <w:szCs w:val="24"/>
              </w:rPr>
              <w:t xml:space="preserve">a viable </w:t>
            </w:r>
            <w:r w:rsidR="009546FF">
              <w:rPr>
                <w:rFonts w:ascii="Segoe UI" w:hAnsi="Segoe UI" w:cs="Segoe UI"/>
                <w:szCs w:val="24"/>
              </w:rPr>
              <w:t xml:space="preserve">and sustainable </w:t>
            </w:r>
            <w:r w:rsidR="00307847">
              <w:rPr>
                <w:rFonts w:ascii="Segoe UI" w:hAnsi="Segoe UI" w:cs="Segoe UI"/>
                <w:szCs w:val="24"/>
              </w:rPr>
              <w:t>plan</w:t>
            </w:r>
            <w:r w:rsidR="009546FF">
              <w:rPr>
                <w:rFonts w:ascii="Segoe UI" w:hAnsi="Segoe UI" w:cs="Segoe UI"/>
                <w:szCs w:val="24"/>
              </w:rPr>
              <w:t xml:space="preserve"> of resourcing</w:t>
            </w:r>
            <w:r w:rsidR="00BE7994">
              <w:rPr>
                <w:rFonts w:ascii="Segoe UI" w:hAnsi="Segoe UI" w:cs="Segoe UI"/>
                <w:szCs w:val="24"/>
              </w:rPr>
              <w:t xml:space="preserve"> to deliver the services</w:t>
            </w:r>
            <w:r w:rsidR="00AD5FA4">
              <w:rPr>
                <w:rFonts w:ascii="Segoe UI" w:hAnsi="Segoe UI" w:cs="Segoe UI"/>
                <w:szCs w:val="24"/>
              </w:rPr>
              <w:t xml:space="preserve">. </w:t>
            </w:r>
            <w:r w:rsidR="00381CAF" w:rsidRPr="00381CAF">
              <w:rPr>
                <w:rFonts w:ascii="Segoe UI" w:hAnsi="Segoe UI" w:cs="Segoe UI"/>
                <w:szCs w:val="24"/>
              </w:rPr>
              <w:t xml:space="preserve"> </w:t>
            </w:r>
          </w:p>
          <w:p w14:paraId="2A2C1243" w14:textId="77777777" w:rsidR="00B902AC" w:rsidRPr="00381CAF" w:rsidRDefault="00B902AC" w:rsidP="00381CAF">
            <w:pPr>
              <w:pStyle w:val="Header"/>
              <w:jc w:val="both"/>
              <w:rPr>
                <w:rFonts w:ascii="Segoe UI" w:hAnsi="Segoe UI" w:cs="Segoe UI"/>
                <w:szCs w:val="24"/>
              </w:rPr>
            </w:pPr>
          </w:p>
          <w:p w14:paraId="1B68D274" w14:textId="0CACCB8C" w:rsidR="00381CAF" w:rsidRPr="00655D73" w:rsidRDefault="006734B0" w:rsidP="00381CAF">
            <w:pPr>
              <w:pStyle w:val="Header"/>
              <w:jc w:val="both"/>
              <w:rPr>
                <w:rFonts w:ascii="Segoe UI" w:hAnsi="Segoe UI" w:cs="Segoe UI"/>
                <w:color w:val="FF0000"/>
                <w:szCs w:val="24"/>
              </w:rPr>
            </w:pPr>
            <w:r>
              <w:rPr>
                <w:rFonts w:ascii="Segoe UI" w:hAnsi="Segoe UI" w:cs="Segoe UI"/>
                <w:szCs w:val="24"/>
              </w:rPr>
              <w:t>The DDoF</w:t>
            </w:r>
            <w:r w:rsidR="00F6343F">
              <w:rPr>
                <w:rFonts w:ascii="Segoe UI" w:hAnsi="Segoe UI" w:cs="Segoe UI"/>
                <w:szCs w:val="24"/>
              </w:rPr>
              <w:t xml:space="preserve"> </w:t>
            </w:r>
            <w:r w:rsidR="00107B27">
              <w:rPr>
                <w:rFonts w:ascii="Segoe UI" w:hAnsi="Segoe UI" w:cs="Segoe UI"/>
                <w:szCs w:val="24"/>
              </w:rPr>
              <w:t xml:space="preserve">commented </w:t>
            </w:r>
            <w:r w:rsidR="00F6343F">
              <w:rPr>
                <w:rFonts w:ascii="Segoe UI" w:hAnsi="Segoe UI" w:cs="Segoe UI"/>
                <w:szCs w:val="24"/>
              </w:rPr>
              <w:t xml:space="preserve">that the planning should </w:t>
            </w:r>
            <w:r w:rsidR="004104D7">
              <w:rPr>
                <w:rFonts w:ascii="Segoe UI" w:hAnsi="Segoe UI" w:cs="Segoe UI"/>
                <w:szCs w:val="24"/>
              </w:rPr>
              <w:t xml:space="preserve">start six months before </w:t>
            </w:r>
            <w:r w:rsidR="00E202F5">
              <w:rPr>
                <w:rFonts w:ascii="Segoe UI" w:hAnsi="Segoe UI" w:cs="Segoe UI"/>
                <w:szCs w:val="24"/>
              </w:rPr>
              <w:t xml:space="preserve">to </w:t>
            </w:r>
            <w:r w:rsidR="00107B27">
              <w:rPr>
                <w:rFonts w:ascii="Segoe UI" w:hAnsi="Segoe UI" w:cs="Segoe UI"/>
                <w:szCs w:val="24"/>
              </w:rPr>
              <w:t>tie</w:t>
            </w:r>
            <w:r w:rsidR="007F0356">
              <w:rPr>
                <w:rFonts w:ascii="Segoe UI" w:hAnsi="Segoe UI" w:cs="Segoe UI"/>
                <w:szCs w:val="24"/>
              </w:rPr>
              <w:t xml:space="preserve"> </w:t>
            </w:r>
            <w:r w:rsidR="001107E5">
              <w:rPr>
                <w:rFonts w:ascii="Segoe UI" w:hAnsi="Segoe UI" w:cs="Segoe UI"/>
                <w:szCs w:val="24"/>
              </w:rPr>
              <w:t>the</w:t>
            </w:r>
            <w:r w:rsidR="00E202F5">
              <w:rPr>
                <w:rFonts w:ascii="Segoe UI" w:hAnsi="Segoe UI" w:cs="Segoe UI"/>
                <w:szCs w:val="24"/>
              </w:rPr>
              <w:t xml:space="preserve"> </w:t>
            </w:r>
            <w:r w:rsidR="007F0356">
              <w:rPr>
                <w:rFonts w:ascii="Segoe UI" w:hAnsi="Segoe UI" w:cs="Segoe UI"/>
                <w:szCs w:val="24"/>
              </w:rPr>
              <w:t>f</w:t>
            </w:r>
            <w:r w:rsidR="00381CAF" w:rsidRPr="00381CAF">
              <w:rPr>
                <w:rFonts w:ascii="Segoe UI" w:hAnsi="Segoe UI" w:cs="Segoe UI"/>
                <w:szCs w:val="24"/>
              </w:rPr>
              <w:t xml:space="preserve">ocus on </w:t>
            </w:r>
            <w:r w:rsidR="00043056">
              <w:rPr>
                <w:rFonts w:ascii="Segoe UI" w:hAnsi="Segoe UI" w:cs="Segoe UI"/>
                <w:szCs w:val="24"/>
              </w:rPr>
              <w:t xml:space="preserve">such </w:t>
            </w:r>
            <w:r w:rsidR="00381CAF" w:rsidRPr="00381CAF">
              <w:rPr>
                <w:rFonts w:ascii="Segoe UI" w:hAnsi="Segoe UI" w:cs="Segoe UI"/>
                <w:szCs w:val="24"/>
              </w:rPr>
              <w:t>area</w:t>
            </w:r>
            <w:r w:rsidR="007F0356">
              <w:rPr>
                <w:rFonts w:ascii="Segoe UI" w:hAnsi="Segoe UI" w:cs="Segoe UI"/>
                <w:szCs w:val="24"/>
              </w:rPr>
              <w:t xml:space="preserve">s </w:t>
            </w:r>
            <w:r w:rsidR="00043056">
              <w:rPr>
                <w:rFonts w:ascii="Segoe UI" w:hAnsi="Segoe UI" w:cs="Segoe UI"/>
                <w:szCs w:val="24"/>
              </w:rPr>
              <w:t xml:space="preserve">where </w:t>
            </w:r>
            <w:r w:rsidR="00042AE7">
              <w:rPr>
                <w:rFonts w:ascii="Segoe UI" w:hAnsi="Segoe UI" w:cs="Segoe UI"/>
                <w:szCs w:val="24"/>
              </w:rPr>
              <w:t xml:space="preserve">savings are </w:t>
            </w:r>
            <w:r w:rsidR="00B700B4">
              <w:rPr>
                <w:rFonts w:ascii="Segoe UI" w:hAnsi="Segoe UI" w:cs="Segoe UI"/>
                <w:szCs w:val="24"/>
              </w:rPr>
              <w:t xml:space="preserve">more </w:t>
            </w:r>
            <w:r w:rsidR="00043056">
              <w:rPr>
                <w:rFonts w:ascii="Segoe UI" w:hAnsi="Segoe UI" w:cs="Segoe UI"/>
                <w:szCs w:val="24"/>
              </w:rPr>
              <w:t>realistic</w:t>
            </w:r>
            <w:r w:rsidR="005055E4">
              <w:rPr>
                <w:rFonts w:ascii="Segoe UI" w:hAnsi="Segoe UI" w:cs="Segoe UI"/>
                <w:szCs w:val="24"/>
              </w:rPr>
              <w:t xml:space="preserve"> by </w:t>
            </w:r>
            <w:r w:rsidR="00FB3A02">
              <w:rPr>
                <w:rFonts w:ascii="Segoe UI" w:hAnsi="Segoe UI" w:cs="Segoe UI"/>
                <w:szCs w:val="24"/>
              </w:rPr>
              <w:t xml:space="preserve">attaching to the </w:t>
            </w:r>
            <w:r w:rsidR="00381CAF" w:rsidRPr="00381CAF">
              <w:rPr>
                <w:rFonts w:ascii="Segoe UI" w:hAnsi="Segoe UI" w:cs="Segoe UI"/>
                <w:szCs w:val="24"/>
              </w:rPr>
              <w:t>income stream</w:t>
            </w:r>
            <w:r w:rsidR="002C3DAA">
              <w:rPr>
                <w:rFonts w:ascii="Segoe UI" w:hAnsi="Segoe UI" w:cs="Segoe UI"/>
                <w:szCs w:val="24"/>
              </w:rPr>
              <w:t xml:space="preserve">, and early involvement of key personnel from the </w:t>
            </w:r>
            <w:r w:rsidR="002C3DAA">
              <w:rPr>
                <w:rFonts w:ascii="Segoe UI" w:hAnsi="Segoe UI" w:cs="Segoe UI"/>
                <w:szCs w:val="24"/>
              </w:rPr>
              <w:lastRenderedPageBreak/>
              <w:t>directorate services around budget setting would be prudent.</w:t>
            </w:r>
            <w:r w:rsidR="00D855BD">
              <w:rPr>
                <w:rFonts w:ascii="Segoe UI" w:hAnsi="Segoe UI" w:cs="Segoe UI"/>
                <w:szCs w:val="24"/>
              </w:rPr>
              <w:t xml:space="preserve"> </w:t>
            </w:r>
            <w:r w:rsidR="00107B27" w:rsidRPr="00107B27">
              <w:rPr>
                <w:rFonts w:ascii="Segoe UI" w:hAnsi="Segoe UI" w:cs="Segoe UI"/>
                <w:szCs w:val="24"/>
              </w:rPr>
              <w:t xml:space="preserve">This </w:t>
            </w:r>
            <w:r>
              <w:rPr>
                <w:rFonts w:ascii="Segoe UI" w:hAnsi="Segoe UI" w:cs="Segoe UI"/>
                <w:szCs w:val="24"/>
              </w:rPr>
              <w:t>would</w:t>
            </w:r>
            <w:r w:rsidR="00107B27" w:rsidRPr="00107B27">
              <w:rPr>
                <w:rFonts w:ascii="Segoe UI" w:hAnsi="Segoe UI" w:cs="Segoe UI"/>
                <w:szCs w:val="24"/>
              </w:rPr>
              <w:t xml:space="preserve"> be a</w:t>
            </w:r>
            <w:r w:rsidR="001107E5" w:rsidRPr="00107B27">
              <w:rPr>
                <w:rFonts w:ascii="Segoe UI" w:hAnsi="Segoe UI" w:cs="Segoe UI"/>
                <w:szCs w:val="24"/>
              </w:rPr>
              <w:t>n opportunity to change the</w:t>
            </w:r>
            <w:r w:rsidR="00655D73" w:rsidRPr="00107B27">
              <w:rPr>
                <w:rFonts w:ascii="Segoe UI" w:hAnsi="Segoe UI" w:cs="Segoe UI"/>
                <w:szCs w:val="24"/>
              </w:rPr>
              <w:t xml:space="preserve"> models of care and generate savings. </w:t>
            </w:r>
            <w:r w:rsidR="001107E5" w:rsidRPr="00107B27">
              <w:rPr>
                <w:rFonts w:ascii="Segoe UI" w:hAnsi="Segoe UI" w:cs="Segoe UI"/>
                <w:szCs w:val="24"/>
              </w:rPr>
              <w:t xml:space="preserve"> </w:t>
            </w:r>
          </w:p>
          <w:p w14:paraId="0C117396" w14:textId="77777777" w:rsidR="00D855BD" w:rsidRPr="00381CAF" w:rsidRDefault="00D855BD" w:rsidP="00381CAF">
            <w:pPr>
              <w:pStyle w:val="Header"/>
              <w:jc w:val="both"/>
              <w:rPr>
                <w:rFonts w:ascii="Segoe UI" w:hAnsi="Segoe UI" w:cs="Segoe UI"/>
                <w:szCs w:val="24"/>
              </w:rPr>
            </w:pPr>
          </w:p>
          <w:p w14:paraId="0694B363" w14:textId="4FFF9259" w:rsidR="00381CAF" w:rsidRDefault="00D66860" w:rsidP="00381CAF">
            <w:pPr>
              <w:pStyle w:val="Header"/>
              <w:jc w:val="both"/>
              <w:rPr>
                <w:rFonts w:ascii="Segoe UI" w:hAnsi="Segoe UI" w:cs="Segoe UI"/>
                <w:szCs w:val="24"/>
              </w:rPr>
            </w:pPr>
            <w:r>
              <w:rPr>
                <w:rFonts w:ascii="Segoe UI" w:hAnsi="Segoe UI" w:cs="Segoe UI"/>
                <w:szCs w:val="24"/>
              </w:rPr>
              <w:t>In order to prepare the directorates before rolling the process out and t</w:t>
            </w:r>
            <w:r w:rsidR="00FF6676">
              <w:rPr>
                <w:rFonts w:ascii="Segoe UI" w:hAnsi="Segoe UI" w:cs="Segoe UI"/>
                <w:szCs w:val="24"/>
              </w:rPr>
              <w:t>o understand the impact of this approach</w:t>
            </w:r>
            <w:r>
              <w:rPr>
                <w:rFonts w:ascii="Segoe UI" w:hAnsi="Segoe UI" w:cs="Segoe UI"/>
                <w:szCs w:val="24"/>
              </w:rPr>
              <w:t>,</w:t>
            </w:r>
            <w:r w:rsidR="00FF6676">
              <w:rPr>
                <w:rFonts w:ascii="Segoe UI" w:hAnsi="Segoe UI" w:cs="Segoe UI"/>
                <w:szCs w:val="24"/>
              </w:rPr>
              <w:t xml:space="preserve"> </w:t>
            </w:r>
            <w:r w:rsidR="006734B0">
              <w:rPr>
                <w:rFonts w:ascii="Segoe UI" w:hAnsi="Segoe UI" w:cs="Segoe UI"/>
                <w:szCs w:val="24"/>
              </w:rPr>
              <w:t>the D</w:t>
            </w:r>
            <w:r w:rsidR="002C3DAA">
              <w:rPr>
                <w:rFonts w:ascii="Segoe UI" w:hAnsi="Segoe UI" w:cs="Segoe UI"/>
                <w:szCs w:val="24"/>
              </w:rPr>
              <w:t xml:space="preserve">oS/CIO </w:t>
            </w:r>
            <w:r w:rsidR="00381CAF" w:rsidRPr="00381CAF">
              <w:rPr>
                <w:rFonts w:ascii="Segoe UI" w:hAnsi="Segoe UI" w:cs="Segoe UI"/>
                <w:szCs w:val="24"/>
              </w:rPr>
              <w:t xml:space="preserve"> </w:t>
            </w:r>
            <w:r w:rsidR="008F052C">
              <w:rPr>
                <w:rFonts w:ascii="Segoe UI" w:hAnsi="Segoe UI" w:cs="Segoe UI"/>
                <w:szCs w:val="24"/>
              </w:rPr>
              <w:t xml:space="preserve">agreed to </w:t>
            </w:r>
            <w:r w:rsidR="00381CAF" w:rsidRPr="00381CAF">
              <w:rPr>
                <w:rFonts w:ascii="Segoe UI" w:hAnsi="Segoe UI" w:cs="Segoe UI"/>
                <w:szCs w:val="24"/>
              </w:rPr>
              <w:t xml:space="preserve">work with the </w:t>
            </w:r>
            <w:r w:rsidR="008F052C">
              <w:rPr>
                <w:rFonts w:ascii="Segoe UI" w:hAnsi="Segoe UI" w:cs="Segoe UI"/>
                <w:szCs w:val="24"/>
              </w:rPr>
              <w:t>S</w:t>
            </w:r>
            <w:r w:rsidR="00381CAF" w:rsidRPr="00381CAF">
              <w:rPr>
                <w:rFonts w:ascii="Segoe UI" w:hAnsi="Segoe UI" w:cs="Segoe UI"/>
                <w:szCs w:val="24"/>
              </w:rPr>
              <w:t xml:space="preserve">ervice </w:t>
            </w:r>
            <w:r w:rsidR="008F052C">
              <w:rPr>
                <w:rFonts w:ascii="Segoe UI" w:hAnsi="Segoe UI" w:cs="Segoe UI"/>
                <w:szCs w:val="24"/>
              </w:rPr>
              <w:t>D</w:t>
            </w:r>
            <w:r w:rsidR="00381CAF" w:rsidRPr="00381CAF">
              <w:rPr>
                <w:rFonts w:ascii="Segoe UI" w:hAnsi="Segoe UI" w:cs="Segoe UI"/>
                <w:szCs w:val="24"/>
              </w:rPr>
              <w:t>irectors and</w:t>
            </w:r>
            <w:r w:rsidR="008F052C">
              <w:rPr>
                <w:rFonts w:ascii="Segoe UI" w:hAnsi="Segoe UI" w:cs="Segoe UI"/>
                <w:szCs w:val="24"/>
              </w:rPr>
              <w:t xml:space="preserve"> Clinical Directors </w:t>
            </w:r>
            <w:r w:rsidR="00C1073B">
              <w:rPr>
                <w:rFonts w:ascii="Segoe UI" w:hAnsi="Segoe UI" w:cs="Segoe UI"/>
                <w:szCs w:val="24"/>
              </w:rPr>
              <w:t xml:space="preserve">to </w:t>
            </w:r>
            <w:r w:rsidR="002C3DAA">
              <w:rPr>
                <w:rFonts w:ascii="Segoe UI" w:hAnsi="Segoe UI" w:cs="Segoe UI"/>
                <w:szCs w:val="24"/>
              </w:rPr>
              <w:t>resolve issues.</w:t>
            </w:r>
            <w:r w:rsidR="00C600DA">
              <w:rPr>
                <w:rFonts w:ascii="Segoe UI" w:hAnsi="Segoe UI" w:cs="Segoe UI"/>
                <w:szCs w:val="24"/>
              </w:rPr>
              <w:t xml:space="preserve"> To seek an input from the directorates he</w:t>
            </w:r>
            <w:r w:rsidR="00044C35">
              <w:rPr>
                <w:rFonts w:ascii="Segoe UI" w:hAnsi="Segoe UI" w:cs="Segoe UI"/>
                <w:szCs w:val="24"/>
              </w:rPr>
              <w:t xml:space="preserve"> </w:t>
            </w:r>
            <w:r w:rsidR="00795F1F">
              <w:rPr>
                <w:rFonts w:ascii="Segoe UI" w:hAnsi="Segoe UI" w:cs="Segoe UI"/>
                <w:szCs w:val="24"/>
              </w:rPr>
              <w:t>agreed to</w:t>
            </w:r>
            <w:r w:rsidR="00C600DA">
              <w:rPr>
                <w:rFonts w:ascii="Segoe UI" w:hAnsi="Segoe UI" w:cs="Segoe UI"/>
                <w:szCs w:val="24"/>
              </w:rPr>
              <w:t xml:space="preserve"> raise this </w:t>
            </w:r>
            <w:r w:rsidR="00044C35">
              <w:rPr>
                <w:rFonts w:ascii="Segoe UI" w:hAnsi="Segoe UI" w:cs="Segoe UI"/>
                <w:szCs w:val="24"/>
              </w:rPr>
              <w:t>at the next Operational Management Team (</w:t>
            </w:r>
            <w:r w:rsidR="00381CAF" w:rsidRPr="00044C35">
              <w:rPr>
                <w:rFonts w:ascii="Segoe UI" w:hAnsi="Segoe UI" w:cs="Segoe UI"/>
                <w:b/>
                <w:bCs/>
                <w:szCs w:val="24"/>
              </w:rPr>
              <w:t>OMT</w:t>
            </w:r>
            <w:r w:rsidR="00044C35">
              <w:rPr>
                <w:rFonts w:ascii="Segoe UI" w:hAnsi="Segoe UI" w:cs="Segoe UI"/>
                <w:szCs w:val="24"/>
              </w:rPr>
              <w:t>) meeting</w:t>
            </w:r>
            <w:r w:rsidR="00C600DA">
              <w:rPr>
                <w:rFonts w:ascii="Segoe UI" w:hAnsi="Segoe UI" w:cs="Segoe UI"/>
                <w:szCs w:val="24"/>
              </w:rPr>
              <w:t xml:space="preserve">. </w:t>
            </w:r>
            <w:r w:rsidR="00381CAF" w:rsidRPr="00381CAF">
              <w:rPr>
                <w:rFonts w:ascii="Segoe UI" w:hAnsi="Segoe UI" w:cs="Segoe UI"/>
                <w:szCs w:val="24"/>
              </w:rPr>
              <w:t xml:space="preserve">Due to the </w:t>
            </w:r>
            <w:r w:rsidR="00DA3D91">
              <w:rPr>
                <w:rFonts w:ascii="Segoe UI" w:hAnsi="Segoe UI" w:cs="Segoe UI"/>
                <w:szCs w:val="24"/>
              </w:rPr>
              <w:t xml:space="preserve">complexity and </w:t>
            </w:r>
            <w:r w:rsidR="00FF049C">
              <w:rPr>
                <w:rFonts w:ascii="Segoe UI" w:hAnsi="Segoe UI" w:cs="Segoe UI"/>
                <w:szCs w:val="24"/>
              </w:rPr>
              <w:t xml:space="preserve">management of the </w:t>
            </w:r>
            <w:r w:rsidR="00921526">
              <w:rPr>
                <w:rFonts w:ascii="Segoe UI" w:hAnsi="Segoe UI" w:cs="Segoe UI"/>
                <w:szCs w:val="24"/>
              </w:rPr>
              <w:t xml:space="preserve">budget </w:t>
            </w:r>
            <w:r w:rsidR="00D8126D">
              <w:rPr>
                <w:rFonts w:ascii="Segoe UI" w:hAnsi="Segoe UI" w:cs="Segoe UI"/>
                <w:szCs w:val="24"/>
              </w:rPr>
              <w:t>involvement</w:t>
            </w:r>
            <w:r w:rsidR="002C3DAA">
              <w:rPr>
                <w:rFonts w:ascii="Segoe UI" w:hAnsi="Segoe UI" w:cs="Segoe UI"/>
                <w:szCs w:val="24"/>
              </w:rPr>
              <w:t xml:space="preserve"> it was suggested for a Finance representative to be in attendance at this meeting</w:t>
            </w:r>
            <w:r w:rsidR="003E324F">
              <w:rPr>
                <w:rFonts w:ascii="Segoe UI" w:hAnsi="Segoe UI" w:cs="Segoe UI"/>
                <w:szCs w:val="24"/>
              </w:rPr>
              <w:t xml:space="preserve"> </w:t>
            </w:r>
          </w:p>
          <w:p w14:paraId="78B7A658" w14:textId="14ED7DB5" w:rsidR="00D8126D" w:rsidRDefault="00D8126D" w:rsidP="00381CAF">
            <w:pPr>
              <w:pStyle w:val="Header"/>
              <w:jc w:val="both"/>
              <w:rPr>
                <w:rFonts w:ascii="Segoe UI" w:hAnsi="Segoe UI" w:cs="Segoe UI"/>
                <w:szCs w:val="24"/>
              </w:rPr>
            </w:pPr>
          </w:p>
          <w:p w14:paraId="2068A4E6" w14:textId="2131CA71" w:rsidR="00381CAF" w:rsidRPr="00600A46" w:rsidRDefault="00A270AF" w:rsidP="00381CAF">
            <w:pPr>
              <w:pStyle w:val="Header"/>
              <w:jc w:val="both"/>
              <w:rPr>
                <w:rFonts w:ascii="Segoe UI" w:hAnsi="Segoe UI" w:cs="Segoe UI"/>
                <w:b/>
                <w:bCs/>
                <w:szCs w:val="24"/>
              </w:rPr>
            </w:pPr>
            <w:r w:rsidRPr="008E78F4">
              <w:rPr>
                <w:rFonts w:ascii="Segoe UI" w:hAnsi="Segoe UI" w:cs="Segoe UI"/>
                <w:szCs w:val="24"/>
              </w:rPr>
              <w:t>T</w:t>
            </w:r>
            <w:r w:rsidR="00381CAF" w:rsidRPr="008E78F4">
              <w:rPr>
                <w:rFonts w:ascii="Segoe UI" w:hAnsi="Segoe UI" w:cs="Segoe UI"/>
                <w:szCs w:val="24"/>
              </w:rPr>
              <w:t xml:space="preserve">he </w:t>
            </w:r>
            <w:r w:rsidR="004A2C4E" w:rsidRPr="008E78F4">
              <w:rPr>
                <w:rFonts w:ascii="Segoe UI" w:hAnsi="Segoe UI" w:cs="Segoe UI"/>
                <w:szCs w:val="24"/>
              </w:rPr>
              <w:t>C</w:t>
            </w:r>
            <w:r w:rsidR="00381CAF" w:rsidRPr="008E78F4">
              <w:rPr>
                <w:rFonts w:ascii="Segoe UI" w:hAnsi="Segoe UI" w:cs="Segoe UI"/>
                <w:szCs w:val="24"/>
              </w:rPr>
              <w:t xml:space="preserve">ommittee recognised </w:t>
            </w:r>
            <w:r w:rsidR="00711FF1" w:rsidRPr="008E78F4">
              <w:rPr>
                <w:rFonts w:ascii="Segoe UI" w:hAnsi="Segoe UI" w:cs="Segoe UI"/>
                <w:szCs w:val="24"/>
              </w:rPr>
              <w:t xml:space="preserve">and supported the approach </w:t>
            </w:r>
            <w:r w:rsidRPr="008E78F4">
              <w:rPr>
                <w:rFonts w:ascii="Segoe UI" w:hAnsi="Segoe UI" w:cs="Segoe UI"/>
                <w:szCs w:val="24"/>
              </w:rPr>
              <w:t>of</w:t>
            </w:r>
            <w:r w:rsidR="005327F9" w:rsidRPr="008E78F4">
              <w:rPr>
                <w:rFonts w:ascii="Segoe UI" w:hAnsi="Segoe UI" w:cs="Segoe UI"/>
                <w:szCs w:val="24"/>
              </w:rPr>
              <w:t xml:space="preserve"> </w:t>
            </w:r>
            <w:r w:rsidR="002C3DAA">
              <w:rPr>
                <w:rFonts w:ascii="Segoe UI" w:hAnsi="Segoe UI" w:cs="Segoe UI"/>
                <w:szCs w:val="24"/>
              </w:rPr>
              <w:t xml:space="preserve">the </w:t>
            </w:r>
            <w:r w:rsidR="00B50B9D" w:rsidRPr="008E78F4">
              <w:rPr>
                <w:rFonts w:ascii="Segoe UI" w:hAnsi="Segoe UI" w:cs="Segoe UI"/>
                <w:szCs w:val="24"/>
              </w:rPr>
              <w:t>budget</w:t>
            </w:r>
            <w:r w:rsidR="00EE1189" w:rsidRPr="008E78F4">
              <w:rPr>
                <w:rFonts w:ascii="Segoe UI" w:hAnsi="Segoe UI" w:cs="Segoe UI"/>
                <w:szCs w:val="24"/>
              </w:rPr>
              <w:t xml:space="preserve"> setting </w:t>
            </w:r>
            <w:r w:rsidR="00203FCE" w:rsidRPr="008E78F4">
              <w:rPr>
                <w:rFonts w:ascii="Segoe UI" w:hAnsi="Segoe UI" w:cs="Segoe UI"/>
                <w:szCs w:val="24"/>
              </w:rPr>
              <w:t xml:space="preserve">process </w:t>
            </w:r>
            <w:r w:rsidR="002C3DAA">
              <w:rPr>
                <w:rFonts w:ascii="Segoe UI" w:hAnsi="Segoe UI" w:cs="Segoe UI"/>
                <w:szCs w:val="24"/>
              </w:rPr>
              <w:t xml:space="preserve">being </w:t>
            </w:r>
            <w:r w:rsidR="00203FCE" w:rsidRPr="008E78F4">
              <w:rPr>
                <w:rFonts w:ascii="Segoe UI" w:hAnsi="Segoe UI" w:cs="Segoe UI"/>
                <w:szCs w:val="24"/>
              </w:rPr>
              <w:t>distribut</w:t>
            </w:r>
            <w:r w:rsidR="002C3DAA">
              <w:rPr>
                <w:rFonts w:ascii="Segoe UI" w:hAnsi="Segoe UI" w:cs="Segoe UI"/>
                <w:szCs w:val="24"/>
              </w:rPr>
              <w:t>ed</w:t>
            </w:r>
            <w:r w:rsidR="00203FCE" w:rsidRPr="008E78F4">
              <w:rPr>
                <w:rFonts w:ascii="Segoe UI" w:hAnsi="Segoe UI" w:cs="Segoe UI"/>
                <w:szCs w:val="24"/>
              </w:rPr>
              <w:t xml:space="preserve"> </w:t>
            </w:r>
            <w:r w:rsidR="008E78F4" w:rsidRPr="008E78F4">
              <w:rPr>
                <w:rFonts w:ascii="Segoe UI" w:hAnsi="Segoe UI" w:cs="Segoe UI"/>
                <w:szCs w:val="24"/>
              </w:rPr>
              <w:t>effectively</w:t>
            </w:r>
            <w:r w:rsidR="00B50B9D" w:rsidRPr="008E78F4">
              <w:rPr>
                <w:rFonts w:ascii="Segoe UI" w:hAnsi="Segoe UI" w:cs="Segoe UI"/>
                <w:szCs w:val="24"/>
              </w:rPr>
              <w:t>.</w:t>
            </w:r>
            <w:r w:rsidR="00B50B9D">
              <w:rPr>
                <w:rFonts w:ascii="Segoe UI" w:hAnsi="Segoe UI" w:cs="Segoe UI"/>
                <w:b/>
                <w:bCs/>
                <w:szCs w:val="24"/>
              </w:rPr>
              <w:t xml:space="preserve"> </w:t>
            </w:r>
            <w:r w:rsidR="002C3DAA">
              <w:rPr>
                <w:rFonts w:ascii="Segoe UI" w:hAnsi="Segoe UI" w:cs="Segoe UI"/>
                <w:szCs w:val="24"/>
              </w:rPr>
              <w:t>It was</w:t>
            </w:r>
            <w:r w:rsidR="00B01D4D">
              <w:rPr>
                <w:rFonts w:ascii="Segoe UI" w:hAnsi="Segoe UI" w:cs="Segoe UI"/>
                <w:szCs w:val="24"/>
              </w:rPr>
              <w:t xml:space="preserve"> suggested for greater assurance that</w:t>
            </w:r>
            <w:r w:rsidR="002C3DAA">
              <w:rPr>
                <w:rFonts w:ascii="Segoe UI" w:hAnsi="Segoe UI" w:cs="Segoe UI"/>
                <w:szCs w:val="24"/>
              </w:rPr>
              <w:t xml:space="preserve"> further discussions </w:t>
            </w:r>
            <w:r w:rsidR="00B01D4D">
              <w:rPr>
                <w:rFonts w:ascii="Segoe UI" w:hAnsi="Segoe UI" w:cs="Segoe UI"/>
                <w:szCs w:val="24"/>
              </w:rPr>
              <w:t xml:space="preserve">to  take place </w:t>
            </w:r>
            <w:r w:rsidR="002C3DAA">
              <w:rPr>
                <w:rFonts w:ascii="Segoe UI" w:hAnsi="Segoe UI" w:cs="Segoe UI"/>
                <w:szCs w:val="24"/>
              </w:rPr>
              <w:t xml:space="preserve">in due course </w:t>
            </w:r>
            <w:r w:rsidR="00B01D4D">
              <w:rPr>
                <w:rFonts w:ascii="Segoe UI" w:hAnsi="Segoe UI" w:cs="Segoe UI"/>
                <w:szCs w:val="24"/>
              </w:rPr>
              <w:t xml:space="preserve">at a future meeting. </w:t>
            </w:r>
            <w:r w:rsidR="00381CAF" w:rsidRPr="00600A46">
              <w:rPr>
                <w:rFonts w:ascii="Segoe UI" w:hAnsi="Segoe UI" w:cs="Segoe UI"/>
                <w:b/>
                <w:bCs/>
                <w:szCs w:val="24"/>
              </w:rPr>
              <w:t xml:space="preserve"> </w:t>
            </w:r>
          </w:p>
          <w:p w14:paraId="698ADB80" w14:textId="04D2C9B6" w:rsidR="00381CAF" w:rsidRDefault="00381CAF" w:rsidP="00381CAF">
            <w:pPr>
              <w:pStyle w:val="Header"/>
              <w:jc w:val="both"/>
              <w:rPr>
                <w:rFonts w:ascii="Segoe UI" w:hAnsi="Segoe UI" w:cs="Segoe UI"/>
                <w:szCs w:val="24"/>
              </w:rPr>
            </w:pPr>
          </w:p>
          <w:p w14:paraId="2590FFF2" w14:textId="4E575758" w:rsidR="00DC7368" w:rsidRDefault="00DC7368" w:rsidP="00381CAF">
            <w:pPr>
              <w:pStyle w:val="Header"/>
              <w:jc w:val="both"/>
              <w:rPr>
                <w:rFonts w:ascii="Segoe UI" w:hAnsi="Segoe UI" w:cs="Segoe UI"/>
                <w:b/>
                <w:bCs/>
                <w:szCs w:val="24"/>
              </w:rPr>
            </w:pPr>
            <w:r w:rsidRPr="003A2F54">
              <w:rPr>
                <w:rFonts w:ascii="Segoe UI" w:hAnsi="Segoe UI" w:cs="Segoe UI"/>
                <w:b/>
                <w:bCs/>
                <w:szCs w:val="24"/>
              </w:rPr>
              <w:t xml:space="preserve">The Committee noted the </w:t>
            </w:r>
            <w:r>
              <w:rPr>
                <w:rFonts w:ascii="Segoe UI" w:hAnsi="Segoe UI" w:cs="Segoe UI"/>
                <w:b/>
                <w:bCs/>
                <w:szCs w:val="24"/>
              </w:rPr>
              <w:t>report</w:t>
            </w:r>
            <w:r w:rsidRPr="003A2F54">
              <w:rPr>
                <w:rFonts w:ascii="Segoe UI" w:hAnsi="Segoe UI" w:cs="Segoe UI"/>
                <w:b/>
                <w:bCs/>
                <w:szCs w:val="24"/>
              </w:rPr>
              <w:t>.</w:t>
            </w:r>
          </w:p>
          <w:p w14:paraId="4B652839" w14:textId="77777777" w:rsidR="00DC7368" w:rsidRPr="003A2F54" w:rsidRDefault="00DC7368" w:rsidP="00381CAF">
            <w:pPr>
              <w:pStyle w:val="Header"/>
              <w:jc w:val="both"/>
              <w:rPr>
                <w:rFonts w:ascii="Segoe UI" w:hAnsi="Segoe UI" w:cs="Segoe UI"/>
                <w:b/>
                <w:bCs/>
                <w:szCs w:val="24"/>
              </w:rPr>
            </w:pPr>
          </w:p>
          <w:p w14:paraId="4E5416DA" w14:textId="558E2AFA" w:rsidR="00381CAF" w:rsidRPr="00B902AC" w:rsidRDefault="00B902AC" w:rsidP="00381CAF">
            <w:pPr>
              <w:pStyle w:val="Header"/>
              <w:jc w:val="both"/>
              <w:rPr>
                <w:rFonts w:ascii="Segoe UI" w:hAnsi="Segoe UI" w:cs="Segoe UI"/>
                <w:i/>
                <w:iCs/>
                <w:szCs w:val="24"/>
              </w:rPr>
            </w:pPr>
            <w:r w:rsidRPr="00B902AC">
              <w:rPr>
                <w:rFonts w:ascii="Segoe UI" w:hAnsi="Segoe UI" w:cs="Segoe UI"/>
                <w:i/>
                <w:iCs/>
                <w:szCs w:val="24"/>
              </w:rPr>
              <w:t>Martyn</w:t>
            </w:r>
            <w:r w:rsidR="00381CAF" w:rsidRPr="00B902AC">
              <w:rPr>
                <w:rFonts w:ascii="Segoe UI" w:hAnsi="Segoe UI" w:cs="Segoe UI"/>
                <w:i/>
                <w:iCs/>
                <w:szCs w:val="24"/>
              </w:rPr>
              <w:t xml:space="preserve"> Ward left the meeting.</w:t>
            </w:r>
          </w:p>
          <w:p w14:paraId="7AE81263" w14:textId="34164784" w:rsidR="00381CAF" w:rsidRPr="00381CAF" w:rsidRDefault="00381CAF" w:rsidP="00381CAF">
            <w:pPr>
              <w:pStyle w:val="Header"/>
              <w:jc w:val="both"/>
              <w:rPr>
                <w:rFonts w:ascii="Segoe UI" w:hAnsi="Segoe UI" w:cs="Segoe UI"/>
                <w:szCs w:val="24"/>
              </w:rPr>
            </w:pPr>
          </w:p>
          <w:p w14:paraId="401FDCC8" w14:textId="465C1579" w:rsidR="007F199F" w:rsidRDefault="00661A76" w:rsidP="00DE305E">
            <w:pPr>
              <w:pStyle w:val="Header"/>
              <w:jc w:val="both"/>
              <w:rPr>
                <w:rFonts w:ascii="Segoe UI" w:hAnsi="Segoe UI" w:cs="Segoe UI"/>
                <w:b/>
                <w:bCs/>
                <w:szCs w:val="24"/>
              </w:rPr>
            </w:pPr>
            <w:r>
              <w:rPr>
                <w:rFonts w:ascii="Segoe UI" w:hAnsi="Segoe UI" w:cs="Segoe UI"/>
                <w:b/>
                <w:bCs/>
                <w:szCs w:val="24"/>
              </w:rPr>
              <w:t xml:space="preserve">e. </w:t>
            </w:r>
            <w:r w:rsidR="007F199F" w:rsidRPr="00601F2F">
              <w:rPr>
                <w:rFonts w:ascii="Segoe UI" w:hAnsi="Segoe UI" w:cs="Segoe UI"/>
                <w:b/>
                <w:bCs/>
                <w:szCs w:val="24"/>
              </w:rPr>
              <w:t>Working capital, including cashflow – verbal update on latest position and outlook</w:t>
            </w:r>
          </w:p>
          <w:p w14:paraId="55B08FAF" w14:textId="77777777" w:rsidR="00661A76" w:rsidRPr="00601F2F" w:rsidRDefault="00661A76" w:rsidP="00DE305E">
            <w:pPr>
              <w:pStyle w:val="Header"/>
              <w:jc w:val="both"/>
              <w:rPr>
                <w:rFonts w:ascii="Segoe UI" w:hAnsi="Segoe UI" w:cs="Segoe UI"/>
                <w:b/>
                <w:bCs/>
                <w:szCs w:val="24"/>
              </w:rPr>
            </w:pPr>
          </w:p>
          <w:p w14:paraId="2A1F24FB" w14:textId="17D50E60" w:rsidR="00381CAF" w:rsidRDefault="00381CAF" w:rsidP="00381CAF">
            <w:pPr>
              <w:pStyle w:val="Header"/>
              <w:jc w:val="both"/>
              <w:rPr>
                <w:rFonts w:ascii="Segoe UI" w:hAnsi="Segoe UI" w:cs="Segoe UI"/>
                <w:szCs w:val="24"/>
              </w:rPr>
            </w:pPr>
            <w:r w:rsidRPr="00661A76">
              <w:rPr>
                <w:rFonts w:ascii="Segoe UI" w:hAnsi="Segoe UI" w:cs="Segoe UI"/>
                <w:szCs w:val="24"/>
              </w:rPr>
              <w:t xml:space="preserve">The </w:t>
            </w:r>
            <w:r w:rsidR="005A76A0">
              <w:rPr>
                <w:rFonts w:ascii="Segoe UI" w:hAnsi="Segoe UI" w:cs="Segoe UI"/>
                <w:szCs w:val="24"/>
              </w:rPr>
              <w:t xml:space="preserve">chair introduced </w:t>
            </w:r>
            <w:r w:rsidRPr="00661A76">
              <w:rPr>
                <w:rFonts w:ascii="Segoe UI" w:hAnsi="Segoe UI" w:cs="Segoe UI"/>
                <w:szCs w:val="24"/>
              </w:rPr>
              <w:t>papers RR/App 21/2021</w:t>
            </w:r>
            <w:r w:rsidR="00B01D4D">
              <w:rPr>
                <w:rFonts w:ascii="Segoe UI" w:hAnsi="Segoe UI" w:cs="Segoe UI"/>
                <w:szCs w:val="24"/>
              </w:rPr>
              <w:t xml:space="preserve"> FY22 Cashflow Forecast and FY22 Working Capital Report. It was noted on the</w:t>
            </w:r>
            <w:r w:rsidRPr="00661A76">
              <w:rPr>
                <w:rFonts w:ascii="Segoe UI" w:hAnsi="Segoe UI" w:cs="Segoe UI"/>
                <w:szCs w:val="24"/>
              </w:rPr>
              <w:t xml:space="preserve"> </w:t>
            </w:r>
            <w:r w:rsidR="003641AE" w:rsidRPr="003641AE">
              <w:rPr>
                <w:rFonts w:ascii="Segoe UI" w:hAnsi="Segoe UI" w:cs="Segoe UI"/>
                <w:szCs w:val="24"/>
              </w:rPr>
              <w:t xml:space="preserve">Working capital </w:t>
            </w:r>
            <w:r w:rsidR="003641AE">
              <w:rPr>
                <w:rFonts w:ascii="Segoe UI" w:hAnsi="Segoe UI" w:cs="Segoe UI"/>
                <w:szCs w:val="24"/>
              </w:rPr>
              <w:t xml:space="preserve"> </w:t>
            </w:r>
            <w:r w:rsidRPr="00661A76">
              <w:rPr>
                <w:rFonts w:ascii="Segoe UI" w:hAnsi="Segoe UI" w:cs="Segoe UI"/>
                <w:szCs w:val="24"/>
              </w:rPr>
              <w:t>report</w:t>
            </w:r>
            <w:r w:rsidR="00C74D1F">
              <w:rPr>
                <w:rFonts w:ascii="Segoe UI" w:hAnsi="Segoe UI" w:cs="Segoe UI"/>
                <w:szCs w:val="24"/>
              </w:rPr>
              <w:t xml:space="preserve"> </w:t>
            </w:r>
            <w:r w:rsidR="00B01D4D">
              <w:rPr>
                <w:rFonts w:ascii="Segoe UI" w:hAnsi="Segoe UI" w:cs="Segoe UI"/>
                <w:szCs w:val="24"/>
              </w:rPr>
              <w:t xml:space="preserve"> that</w:t>
            </w:r>
            <w:r w:rsidR="00576074">
              <w:rPr>
                <w:rFonts w:ascii="Segoe UI" w:hAnsi="Segoe UI" w:cs="Segoe UI"/>
                <w:szCs w:val="24"/>
              </w:rPr>
              <w:t xml:space="preserve"> </w:t>
            </w:r>
            <w:r w:rsidR="00C74D1F" w:rsidRPr="00381CAF">
              <w:rPr>
                <w:rFonts w:ascii="Segoe UI" w:hAnsi="Segoe UI" w:cs="Segoe UI"/>
                <w:szCs w:val="24"/>
              </w:rPr>
              <w:t>O</w:t>
            </w:r>
            <w:r w:rsidR="00C74D1F">
              <w:rPr>
                <w:rFonts w:ascii="Segoe UI" w:hAnsi="Segoe UI" w:cs="Segoe UI"/>
                <w:szCs w:val="24"/>
              </w:rPr>
              <w:t>xford Pharmacy Store (</w:t>
            </w:r>
            <w:r w:rsidR="00C74D1F" w:rsidRPr="00C74D1F">
              <w:rPr>
                <w:rFonts w:ascii="Segoe UI" w:hAnsi="Segoe UI" w:cs="Segoe UI"/>
                <w:b/>
                <w:bCs/>
                <w:szCs w:val="24"/>
              </w:rPr>
              <w:t>OPS</w:t>
            </w:r>
            <w:r w:rsidR="00C74D1F">
              <w:rPr>
                <w:rFonts w:ascii="Segoe UI" w:hAnsi="Segoe UI" w:cs="Segoe UI"/>
                <w:szCs w:val="24"/>
              </w:rPr>
              <w:t xml:space="preserve">)  </w:t>
            </w:r>
            <w:r w:rsidR="0093037A">
              <w:rPr>
                <w:rFonts w:ascii="Segoe UI" w:hAnsi="Segoe UI" w:cs="Segoe UI"/>
                <w:szCs w:val="24"/>
              </w:rPr>
              <w:t>ha</w:t>
            </w:r>
            <w:r w:rsidR="00B01D4D">
              <w:rPr>
                <w:rFonts w:ascii="Segoe UI" w:hAnsi="Segoe UI" w:cs="Segoe UI"/>
                <w:szCs w:val="24"/>
              </w:rPr>
              <w:t>d</w:t>
            </w:r>
            <w:r w:rsidR="0093037A">
              <w:rPr>
                <w:rFonts w:ascii="Segoe UI" w:hAnsi="Segoe UI" w:cs="Segoe UI"/>
                <w:szCs w:val="24"/>
              </w:rPr>
              <w:t xml:space="preserve"> </w:t>
            </w:r>
            <w:r w:rsidR="00B01D4D">
              <w:rPr>
                <w:rFonts w:ascii="Segoe UI" w:hAnsi="Segoe UI" w:cs="Segoe UI"/>
                <w:szCs w:val="24"/>
              </w:rPr>
              <w:t xml:space="preserve">had </w:t>
            </w:r>
            <w:r w:rsidR="00553672">
              <w:rPr>
                <w:rFonts w:ascii="Segoe UI" w:hAnsi="Segoe UI" w:cs="Segoe UI"/>
                <w:szCs w:val="24"/>
              </w:rPr>
              <w:t xml:space="preserve">a </w:t>
            </w:r>
            <w:r w:rsidR="00C74D1F">
              <w:rPr>
                <w:rFonts w:ascii="Segoe UI" w:hAnsi="Segoe UI" w:cs="Segoe UI"/>
                <w:szCs w:val="24"/>
              </w:rPr>
              <w:t xml:space="preserve">large </w:t>
            </w:r>
            <w:r w:rsidR="0093037A">
              <w:rPr>
                <w:rFonts w:ascii="Segoe UI" w:hAnsi="Segoe UI" w:cs="Segoe UI"/>
                <w:szCs w:val="24"/>
              </w:rPr>
              <w:t xml:space="preserve">increase </w:t>
            </w:r>
            <w:r w:rsidR="00F92D0F">
              <w:rPr>
                <w:rFonts w:ascii="Segoe UI" w:hAnsi="Segoe UI" w:cs="Segoe UI"/>
                <w:szCs w:val="24"/>
              </w:rPr>
              <w:t>in</w:t>
            </w:r>
            <w:r w:rsidR="0093037A">
              <w:rPr>
                <w:rFonts w:ascii="Segoe UI" w:hAnsi="Segoe UI" w:cs="Segoe UI"/>
                <w:szCs w:val="24"/>
              </w:rPr>
              <w:t xml:space="preserve"> </w:t>
            </w:r>
            <w:r w:rsidRPr="00381CAF">
              <w:rPr>
                <w:rFonts w:ascii="Segoe UI" w:hAnsi="Segoe UI" w:cs="Segoe UI"/>
                <w:szCs w:val="24"/>
              </w:rPr>
              <w:t>stock</w:t>
            </w:r>
            <w:r w:rsidR="00B01D4D">
              <w:rPr>
                <w:rFonts w:ascii="Segoe UI" w:hAnsi="Segoe UI" w:cs="Segoe UI"/>
                <w:szCs w:val="24"/>
              </w:rPr>
              <w:t xml:space="preserve">. </w:t>
            </w:r>
            <w:r w:rsidR="00416F9C">
              <w:rPr>
                <w:rFonts w:ascii="Segoe UI" w:hAnsi="Segoe UI" w:cs="Segoe UI"/>
                <w:szCs w:val="24"/>
              </w:rPr>
              <w:t xml:space="preserve"> The D</w:t>
            </w:r>
            <w:r w:rsidR="00DC7368">
              <w:rPr>
                <w:rFonts w:ascii="Segoe UI" w:hAnsi="Segoe UI" w:cs="Segoe UI"/>
                <w:szCs w:val="24"/>
              </w:rPr>
              <w:t>o</w:t>
            </w:r>
            <w:r w:rsidR="00416F9C">
              <w:rPr>
                <w:rFonts w:ascii="Segoe UI" w:hAnsi="Segoe UI" w:cs="Segoe UI"/>
                <w:szCs w:val="24"/>
              </w:rPr>
              <w:t xml:space="preserve">F </w:t>
            </w:r>
            <w:r w:rsidR="00C1744A">
              <w:rPr>
                <w:rFonts w:ascii="Segoe UI" w:hAnsi="Segoe UI" w:cs="Segoe UI"/>
                <w:szCs w:val="24"/>
              </w:rPr>
              <w:t>replied that</w:t>
            </w:r>
            <w:r w:rsidR="00B01D4D">
              <w:rPr>
                <w:rFonts w:ascii="Segoe UI" w:hAnsi="Segoe UI" w:cs="Segoe UI"/>
                <w:szCs w:val="24"/>
              </w:rPr>
              <w:t xml:space="preserve"> a </w:t>
            </w:r>
            <w:r w:rsidR="00C1744A">
              <w:rPr>
                <w:rFonts w:ascii="Segoe UI" w:hAnsi="Segoe UI" w:cs="Segoe UI"/>
                <w:szCs w:val="24"/>
              </w:rPr>
              <w:t xml:space="preserve"> few new drugs  </w:t>
            </w:r>
            <w:r w:rsidR="00B01D4D">
              <w:rPr>
                <w:rFonts w:ascii="Segoe UI" w:hAnsi="Segoe UI" w:cs="Segoe UI"/>
                <w:szCs w:val="24"/>
              </w:rPr>
              <w:t xml:space="preserve">had been </w:t>
            </w:r>
            <w:r w:rsidR="00C1744A">
              <w:rPr>
                <w:rFonts w:ascii="Segoe UI" w:hAnsi="Segoe UI" w:cs="Segoe UI"/>
                <w:szCs w:val="24"/>
              </w:rPr>
              <w:t>taken on due to Bre</w:t>
            </w:r>
            <w:r w:rsidR="009943CA">
              <w:rPr>
                <w:rFonts w:ascii="Segoe UI" w:hAnsi="Segoe UI" w:cs="Segoe UI"/>
                <w:szCs w:val="24"/>
              </w:rPr>
              <w:t xml:space="preserve">xit and confirmed </w:t>
            </w:r>
            <w:r w:rsidR="00B01D4D">
              <w:rPr>
                <w:rFonts w:ascii="Segoe UI" w:hAnsi="Segoe UI" w:cs="Segoe UI"/>
                <w:szCs w:val="24"/>
              </w:rPr>
              <w:t xml:space="preserve">there were </w:t>
            </w:r>
            <w:r w:rsidR="009943CA">
              <w:rPr>
                <w:rFonts w:ascii="Segoe UI" w:hAnsi="Segoe UI" w:cs="Segoe UI"/>
                <w:szCs w:val="24"/>
              </w:rPr>
              <w:t>no risks associated with  stock</w:t>
            </w:r>
            <w:r w:rsidR="00C36171">
              <w:rPr>
                <w:rFonts w:ascii="Segoe UI" w:hAnsi="Segoe UI" w:cs="Segoe UI"/>
                <w:szCs w:val="24"/>
              </w:rPr>
              <w:t xml:space="preserve"> </w:t>
            </w:r>
            <w:r w:rsidR="00B01D4D">
              <w:rPr>
                <w:rFonts w:ascii="Segoe UI" w:hAnsi="Segoe UI" w:cs="Segoe UI"/>
                <w:szCs w:val="24"/>
              </w:rPr>
              <w:t xml:space="preserve">levels </w:t>
            </w:r>
            <w:r w:rsidR="00C36171">
              <w:rPr>
                <w:rFonts w:ascii="Segoe UI" w:hAnsi="Segoe UI" w:cs="Segoe UI"/>
                <w:szCs w:val="24"/>
              </w:rPr>
              <w:t>a</w:t>
            </w:r>
            <w:r w:rsidR="00F92D0F">
              <w:rPr>
                <w:rFonts w:ascii="Segoe UI" w:hAnsi="Segoe UI" w:cs="Segoe UI"/>
                <w:szCs w:val="24"/>
              </w:rPr>
              <w:t>s</w:t>
            </w:r>
            <w:r w:rsidR="00C36171">
              <w:rPr>
                <w:rFonts w:ascii="Segoe UI" w:hAnsi="Segoe UI" w:cs="Segoe UI"/>
                <w:szCs w:val="24"/>
              </w:rPr>
              <w:t xml:space="preserve"> </w:t>
            </w:r>
            <w:r w:rsidR="00B01D4D">
              <w:rPr>
                <w:rFonts w:ascii="Segoe UI" w:hAnsi="Segoe UI" w:cs="Segoe UI"/>
                <w:szCs w:val="24"/>
              </w:rPr>
              <w:t xml:space="preserve">steps had been </w:t>
            </w:r>
            <w:r w:rsidR="00C36171">
              <w:rPr>
                <w:rFonts w:ascii="Segoe UI" w:hAnsi="Segoe UI" w:cs="Segoe UI"/>
                <w:szCs w:val="24"/>
              </w:rPr>
              <w:t xml:space="preserve"> taken to manage the supply chain</w:t>
            </w:r>
            <w:r w:rsidR="004850CC">
              <w:rPr>
                <w:rFonts w:ascii="Segoe UI" w:hAnsi="Segoe UI" w:cs="Segoe UI"/>
                <w:szCs w:val="24"/>
              </w:rPr>
              <w:t xml:space="preserve"> effectively</w:t>
            </w:r>
            <w:r w:rsidR="009943CA">
              <w:rPr>
                <w:rFonts w:ascii="Segoe UI" w:hAnsi="Segoe UI" w:cs="Segoe UI"/>
                <w:szCs w:val="24"/>
              </w:rPr>
              <w:t xml:space="preserve">. </w:t>
            </w:r>
            <w:r w:rsidRPr="00381CAF">
              <w:rPr>
                <w:rFonts w:ascii="Segoe UI" w:hAnsi="Segoe UI" w:cs="Segoe UI"/>
                <w:szCs w:val="24"/>
              </w:rPr>
              <w:t xml:space="preserve"> </w:t>
            </w:r>
          </w:p>
          <w:p w14:paraId="2D7B71F4" w14:textId="77777777" w:rsidR="00DC7368" w:rsidRPr="00381CAF" w:rsidRDefault="00DC7368" w:rsidP="00381CAF">
            <w:pPr>
              <w:pStyle w:val="Header"/>
              <w:jc w:val="both"/>
              <w:rPr>
                <w:rFonts w:ascii="Segoe UI" w:hAnsi="Segoe UI" w:cs="Segoe UI"/>
                <w:szCs w:val="24"/>
              </w:rPr>
            </w:pPr>
          </w:p>
          <w:p w14:paraId="7A526A46" w14:textId="6AA44946" w:rsidR="00492435" w:rsidRPr="00381CAF" w:rsidRDefault="0031049D" w:rsidP="00381CAF">
            <w:pPr>
              <w:pStyle w:val="Header"/>
              <w:jc w:val="both"/>
              <w:rPr>
                <w:rFonts w:ascii="Segoe UI" w:hAnsi="Segoe UI" w:cs="Segoe UI"/>
                <w:szCs w:val="24"/>
              </w:rPr>
            </w:pPr>
            <w:r>
              <w:rPr>
                <w:rFonts w:ascii="Segoe UI" w:hAnsi="Segoe UI" w:cs="Segoe UI"/>
                <w:szCs w:val="24"/>
              </w:rPr>
              <w:t xml:space="preserve">The Financial Controller </w:t>
            </w:r>
            <w:r w:rsidR="00C34589">
              <w:rPr>
                <w:rFonts w:ascii="Segoe UI" w:hAnsi="Segoe UI" w:cs="Segoe UI"/>
                <w:szCs w:val="24"/>
              </w:rPr>
              <w:t xml:space="preserve">reported </w:t>
            </w:r>
            <w:r w:rsidR="00B01D4D">
              <w:rPr>
                <w:rFonts w:ascii="Segoe UI" w:hAnsi="Segoe UI" w:cs="Segoe UI"/>
                <w:szCs w:val="24"/>
              </w:rPr>
              <w:t xml:space="preserve">a </w:t>
            </w:r>
            <w:r w:rsidR="00C34589">
              <w:rPr>
                <w:rFonts w:ascii="Segoe UI" w:hAnsi="Segoe UI" w:cs="Segoe UI"/>
                <w:szCs w:val="24"/>
              </w:rPr>
              <w:t>strong</w:t>
            </w:r>
            <w:r w:rsidR="009D0BD5">
              <w:rPr>
                <w:rFonts w:ascii="Segoe UI" w:hAnsi="Segoe UI" w:cs="Segoe UI"/>
                <w:szCs w:val="24"/>
              </w:rPr>
              <w:t xml:space="preserve"> </w:t>
            </w:r>
            <w:r w:rsidR="00381CAF" w:rsidRPr="00381CAF">
              <w:rPr>
                <w:rFonts w:ascii="Segoe UI" w:hAnsi="Segoe UI" w:cs="Segoe UI"/>
                <w:szCs w:val="24"/>
              </w:rPr>
              <w:t xml:space="preserve">working capital position. </w:t>
            </w:r>
            <w:r w:rsidR="00732785">
              <w:rPr>
                <w:rFonts w:ascii="Segoe UI" w:hAnsi="Segoe UI" w:cs="Segoe UI"/>
                <w:szCs w:val="24"/>
              </w:rPr>
              <w:t xml:space="preserve">Cash </w:t>
            </w:r>
            <w:r w:rsidR="00553672">
              <w:rPr>
                <w:rFonts w:ascii="Segoe UI" w:hAnsi="Segoe UI" w:cs="Segoe UI"/>
                <w:szCs w:val="24"/>
              </w:rPr>
              <w:t>profiles</w:t>
            </w:r>
            <w:r w:rsidR="00732785">
              <w:rPr>
                <w:rFonts w:ascii="Segoe UI" w:hAnsi="Segoe UI" w:cs="Segoe UI"/>
                <w:szCs w:val="24"/>
              </w:rPr>
              <w:t xml:space="preserve"> remain</w:t>
            </w:r>
            <w:r w:rsidR="00B01D4D">
              <w:rPr>
                <w:rFonts w:ascii="Segoe UI" w:hAnsi="Segoe UI" w:cs="Segoe UI"/>
                <w:szCs w:val="24"/>
              </w:rPr>
              <w:t>ed</w:t>
            </w:r>
            <w:r w:rsidR="00732785">
              <w:rPr>
                <w:rFonts w:ascii="Segoe UI" w:hAnsi="Segoe UI" w:cs="Segoe UI"/>
                <w:szCs w:val="24"/>
              </w:rPr>
              <w:t xml:space="preserve"> strong </w:t>
            </w:r>
            <w:r w:rsidR="00070B7E">
              <w:rPr>
                <w:rFonts w:ascii="Segoe UI" w:hAnsi="Segoe UI" w:cs="Segoe UI"/>
                <w:szCs w:val="24"/>
              </w:rPr>
              <w:t xml:space="preserve">at the end of month 02 </w:t>
            </w:r>
            <w:r w:rsidR="00553672">
              <w:rPr>
                <w:rFonts w:ascii="Segoe UI" w:hAnsi="Segoe UI" w:cs="Segoe UI"/>
                <w:szCs w:val="24"/>
              </w:rPr>
              <w:t xml:space="preserve">with a </w:t>
            </w:r>
            <w:r w:rsidR="00AF5073">
              <w:rPr>
                <w:rFonts w:ascii="Segoe UI" w:hAnsi="Segoe UI" w:cs="Segoe UI"/>
                <w:szCs w:val="24"/>
              </w:rPr>
              <w:t>closing position</w:t>
            </w:r>
            <w:r w:rsidR="00B01D4D">
              <w:rPr>
                <w:rFonts w:ascii="Segoe UI" w:hAnsi="Segoe UI" w:cs="Segoe UI"/>
                <w:szCs w:val="24"/>
              </w:rPr>
              <w:t xml:space="preserve"> of</w:t>
            </w:r>
            <w:r w:rsidR="00AF5073">
              <w:rPr>
                <w:rFonts w:ascii="Segoe UI" w:hAnsi="Segoe UI" w:cs="Segoe UI"/>
                <w:szCs w:val="24"/>
              </w:rPr>
              <w:t xml:space="preserve"> £52 million, ahead of </w:t>
            </w:r>
            <w:r w:rsidR="00B01D4D">
              <w:rPr>
                <w:rFonts w:ascii="Segoe UI" w:hAnsi="Segoe UI" w:cs="Segoe UI"/>
                <w:szCs w:val="24"/>
              </w:rPr>
              <w:t xml:space="preserve">the </w:t>
            </w:r>
            <w:r w:rsidR="00AF5073">
              <w:rPr>
                <w:rFonts w:ascii="Segoe UI" w:hAnsi="Segoe UI" w:cs="Segoe UI"/>
                <w:szCs w:val="24"/>
              </w:rPr>
              <w:t xml:space="preserve">£2 million </w:t>
            </w:r>
            <w:r w:rsidR="000E7C3C">
              <w:rPr>
                <w:rFonts w:ascii="Segoe UI" w:hAnsi="Segoe UI" w:cs="Segoe UI"/>
                <w:szCs w:val="24"/>
              </w:rPr>
              <w:t xml:space="preserve">plan. </w:t>
            </w:r>
            <w:r w:rsidR="00B01D4D">
              <w:rPr>
                <w:rFonts w:ascii="Segoe UI" w:hAnsi="Segoe UI" w:cs="Segoe UI"/>
                <w:szCs w:val="24"/>
              </w:rPr>
              <w:t>The c</w:t>
            </w:r>
            <w:r w:rsidR="00381CAF" w:rsidRPr="00381CAF">
              <w:rPr>
                <w:rFonts w:ascii="Segoe UI" w:hAnsi="Segoe UI" w:cs="Segoe UI"/>
                <w:szCs w:val="24"/>
              </w:rPr>
              <w:t>a</w:t>
            </w:r>
            <w:r w:rsidR="0094146B">
              <w:rPr>
                <w:rFonts w:ascii="Segoe UI" w:hAnsi="Segoe UI" w:cs="Segoe UI"/>
                <w:szCs w:val="24"/>
              </w:rPr>
              <w:t>s</w:t>
            </w:r>
            <w:r w:rsidR="00381CAF" w:rsidRPr="00381CAF">
              <w:rPr>
                <w:rFonts w:ascii="Segoe UI" w:hAnsi="Segoe UI" w:cs="Segoe UI"/>
                <w:szCs w:val="24"/>
              </w:rPr>
              <w:t xml:space="preserve">h forecast </w:t>
            </w:r>
            <w:r w:rsidR="0094146B">
              <w:rPr>
                <w:rFonts w:ascii="Segoe UI" w:hAnsi="Segoe UI" w:cs="Segoe UI"/>
                <w:szCs w:val="24"/>
              </w:rPr>
              <w:t>position</w:t>
            </w:r>
            <w:r w:rsidR="00B01D4D">
              <w:rPr>
                <w:rFonts w:ascii="Segoe UI" w:hAnsi="Segoe UI" w:cs="Segoe UI"/>
                <w:szCs w:val="24"/>
              </w:rPr>
              <w:t xml:space="preserve"> had</w:t>
            </w:r>
            <w:r w:rsidR="0094146B">
              <w:rPr>
                <w:rFonts w:ascii="Segoe UI" w:hAnsi="Segoe UI" w:cs="Segoe UI"/>
                <w:szCs w:val="24"/>
              </w:rPr>
              <w:t xml:space="preserve"> </w:t>
            </w:r>
            <w:r w:rsidR="00381CAF" w:rsidRPr="00381CAF">
              <w:rPr>
                <w:rFonts w:ascii="Segoe UI" w:hAnsi="Segoe UI" w:cs="Segoe UI"/>
                <w:szCs w:val="24"/>
              </w:rPr>
              <w:t>remain</w:t>
            </w:r>
            <w:r w:rsidR="00B01D4D">
              <w:rPr>
                <w:rFonts w:ascii="Segoe UI" w:hAnsi="Segoe UI" w:cs="Segoe UI"/>
                <w:szCs w:val="24"/>
              </w:rPr>
              <w:t>ed</w:t>
            </w:r>
            <w:r w:rsidR="00381CAF" w:rsidRPr="00381CAF">
              <w:rPr>
                <w:rFonts w:ascii="Segoe UI" w:hAnsi="Segoe UI" w:cs="Segoe UI"/>
                <w:szCs w:val="24"/>
              </w:rPr>
              <w:t xml:space="preserve"> strong </w:t>
            </w:r>
            <w:r w:rsidR="005E0180">
              <w:rPr>
                <w:rFonts w:ascii="Segoe UI" w:hAnsi="Segoe UI" w:cs="Segoe UI"/>
                <w:szCs w:val="24"/>
              </w:rPr>
              <w:t>over the year however</w:t>
            </w:r>
            <w:r w:rsidR="00553672">
              <w:rPr>
                <w:rFonts w:ascii="Segoe UI" w:hAnsi="Segoe UI" w:cs="Segoe UI"/>
                <w:szCs w:val="24"/>
              </w:rPr>
              <w:t>,</w:t>
            </w:r>
            <w:r w:rsidR="005E0180">
              <w:rPr>
                <w:rFonts w:ascii="Segoe UI" w:hAnsi="Segoe UI" w:cs="Segoe UI"/>
                <w:szCs w:val="24"/>
              </w:rPr>
              <w:t xml:space="preserve"> a decrease of £</w:t>
            </w:r>
            <w:r w:rsidR="00381CAF" w:rsidRPr="00381CAF">
              <w:rPr>
                <w:rFonts w:ascii="Segoe UI" w:hAnsi="Segoe UI" w:cs="Segoe UI"/>
                <w:szCs w:val="24"/>
              </w:rPr>
              <w:t>1</w:t>
            </w:r>
            <w:r w:rsidR="00C004FD">
              <w:rPr>
                <w:rFonts w:ascii="Segoe UI" w:hAnsi="Segoe UI" w:cs="Segoe UI"/>
                <w:szCs w:val="24"/>
              </w:rPr>
              <w:t>7</w:t>
            </w:r>
            <w:r w:rsidR="005E0180">
              <w:rPr>
                <w:rFonts w:ascii="Segoe UI" w:hAnsi="Segoe UI" w:cs="Segoe UI"/>
                <w:szCs w:val="24"/>
              </w:rPr>
              <w:t xml:space="preserve"> </w:t>
            </w:r>
            <w:r w:rsidR="00381CAF" w:rsidRPr="00381CAF">
              <w:rPr>
                <w:rFonts w:ascii="Segoe UI" w:hAnsi="Segoe UI" w:cs="Segoe UI"/>
                <w:szCs w:val="24"/>
              </w:rPr>
              <w:t>m</w:t>
            </w:r>
            <w:r w:rsidR="005E0180">
              <w:rPr>
                <w:rFonts w:ascii="Segoe UI" w:hAnsi="Segoe UI" w:cs="Segoe UI"/>
                <w:szCs w:val="24"/>
              </w:rPr>
              <w:t xml:space="preserve">illion </w:t>
            </w:r>
            <w:r w:rsidR="00B01D4D">
              <w:rPr>
                <w:rFonts w:ascii="Segoe UI" w:hAnsi="Segoe UI" w:cs="Segoe UI"/>
                <w:szCs w:val="24"/>
              </w:rPr>
              <w:t xml:space="preserve">was forecast </w:t>
            </w:r>
            <w:r w:rsidR="00C004FD">
              <w:rPr>
                <w:rFonts w:ascii="Segoe UI" w:hAnsi="Segoe UI" w:cs="Segoe UI"/>
                <w:szCs w:val="24"/>
              </w:rPr>
              <w:t>for the year</w:t>
            </w:r>
            <w:r w:rsidR="007873FE">
              <w:rPr>
                <w:rFonts w:ascii="Segoe UI" w:hAnsi="Segoe UI" w:cs="Segoe UI"/>
                <w:szCs w:val="24"/>
              </w:rPr>
              <w:t xml:space="preserve">. Whilst this </w:t>
            </w:r>
            <w:r w:rsidR="00B01D4D">
              <w:rPr>
                <w:rFonts w:ascii="Segoe UI" w:hAnsi="Segoe UI" w:cs="Segoe UI"/>
                <w:szCs w:val="24"/>
              </w:rPr>
              <w:t xml:space="preserve"> was</w:t>
            </w:r>
            <w:r w:rsidR="007873FE">
              <w:rPr>
                <w:rFonts w:ascii="Segoe UI" w:hAnsi="Segoe UI" w:cs="Segoe UI"/>
                <w:szCs w:val="24"/>
              </w:rPr>
              <w:t xml:space="preserve"> a signi</w:t>
            </w:r>
            <w:r w:rsidR="00C76CBC">
              <w:rPr>
                <w:rFonts w:ascii="Segoe UI" w:hAnsi="Segoe UI" w:cs="Segoe UI"/>
                <w:szCs w:val="24"/>
              </w:rPr>
              <w:t xml:space="preserve">ficant decrease, </w:t>
            </w:r>
            <w:r w:rsidR="009A6691">
              <w:rPr>
                <w:rFonts w:ascii="Segoe UI" w:hAnsi="Segoe UI" w:cs="Segoe UI"/>
                <w:szCs w:val="24"/>
              </w:rPr>
              <w:t>it</w:t>
            </w:r>
            <w:r w:rsidR="00C76CBC">
              <w:rPr>
                <w:rFonts w:ascii="Segoe UI" w:hAnsi="Segoe UI" w:cs="Segoe UI"/>
                <w:szCs w:val="24"/>
              </w:rPr>
              <w:t xml:space="preserve"> </w:t>
            </w:r>
            <w:r w:rsidR="00553672">
              <w:rPr>
                <w:rFonts w:ascii="Segoe UI" w:hAnsi="Segoe UI" w:cs="Segoe UI"/>
                <w:szCs w:val="24"/>
              </w:rPr>
              <w:t>was</w:t>
            </w:r>
            <w:r w:rsidR="00C76CBC">
              <w:rPr>
                <w:rFonts w:ascii="Segoe UI" w:hAnsi="Segoe UI" w:cs="Segoe UI"/>
                <w:szCs w:val="24"/>
              </w:rPr>
              <w:t xml:space="preserve"> </w:t>
            </w:r>
            <w:r w:rsidR="00553672">
              <w:rPr>
                <w:rFonts w:ascii="Segoe UI" w:hAnsi="Segoe UI" w:cs="Segoe UI"/>
                <w:szCs w:val="24"/>
              </w:rPr>
              <w:t>aligned</w:t>
            </w:r>
            <w:r w:rsidR="00C76CBC">
              <w:rPr>
                <w:rFonts w:ascii="Segoe UI" w:hAnsi="Segoe UI" w:cs="Segoe UI"/>
                <w:szCs w:val="24"/>
              </w:rPr>
              <w:t xml:space="preserve"> with expectations </w:t>
            </w:r>
            <w:r w:rsidR="00CB0509">
              <w:rPr>
                <w:rFonts w:ascii="Segoe UI" w:hAnsi="Segoe UI" w:cs="Segoe UI"/>
                <w:szCs w:val="24"/>
              </w:rPr>
              <w:t xml:space="preserve">particularly </w:t>
            </w:r>
            <w:r w:rsidR="00C83C03">
              <w:rPr>
                <w:rFonts w:ascii="Segoe UI" w:hAnsi="Segoe UI" w:cs="Segoe UI"/>
                <w:szCs w:val="24"/>
              </w:rPr>
              <w:t xml:space="preserve">around </w:t>
            </w:r>
            <w:r w:rsidR="00CB0509">
              <w:rPr>
                <w:rFonts w:ascii="Segoe UI" w:hAnsi="Segoe UI" w:cs="Segoe UI"/>
                <w:szCs w:val="24"/>
              </w:rPr>
              <w:t xml:space="preserve">£10 </w:t>
            </w:r>
            <w:r w:rsidR="00B40B07">
              <w:rPr>
                <w:rFonts w:ascii="Segoe UI" w:hAnsi="Segoe UI" w:cs="Segoe UI"/>
                <w:szCs w:val="24"/>
              </w:rPr>
              <w:t>million</w:t>
            </w:r>
            <w:r w:rsidR="00CB0509">
              <w:rPr>
                <w:rFonts w:ascii="Segoe UI" w:hAnsi="Segoe UI" w:cs="Segoe UI"/>
                <w:szCs w:val="24"/>
              </w:rPr>
              <w:t xml:space="preserve"> of </w:t>
            </w:r>
            <w:r w:rsidR="00B01D4D">
              <w:rPr>
                <w:rFonts w:ascii="Segoe UI" w:hAnsi="Segoe UI" w:cs="Segoe UI"/>
                <w:szCs w:val="24"/>
              </w:rPr>
              <w:t xml:space="preserve"> deferred </w:t>
            </w:r>
            <w:r w:rsidR="00CB0509">
              <w:rPr>
                <w:rFonts w:ascii="Segoe UI" w:hAnsi="Segoe UI" w:cs="Segoe UI"/>
                <w:szCs w:val="24"/>
              </w:rPr>
              <w:t xml:space="preserve">income </w:t>
            </w:r>
            <w:r w:rsidR="00B40B07">
              <w:rPr>
                <w:rFonts w:ascii="Segoe UI" w:hAnsi="Segoe UI" w:cs="Segoe UI"/>
                <w:szCs w:val="24"/>
              </w:rPr>
              <w:t xml:space="preserve">from the last financial year. </w:t>
            </w:r>
            <w:r w:rsidR="007D66FE">
              <w:rPr>
                <w:rFonts w:ascii="Segoe UI" w:hAnsi="Segoe UI" w:cs="Segoe UI"/>
                <w:szCs w:val="24"/>
              </w:rPr>
              <w:t xml:space="preserve">A net </w:t>
            </w:r>
            <w:r w:rsidR="00061E3B">
              <w:rPr>
                <w:rFonts w:ascii="Segoe UI" w:hAnsi="Segoe UI" w:cs="Segoe UI"/>
                <w:szCs w:val="24"/>
              </w:rPr>
              <w:t xml:space="preserve">of £3 million associated around </w:t>
            </w:r>
            <w:r w:rsidR="007D66FE">
              <w:rPr>
                <w:rFonts w:ascii="Segoe UI" w:hAnsi="Segoe UI" w:cs="Segoe UI"/>
                <w:szCs w:val="24"/>
              </w:rPr>
              <w:t xml:space="preserve">capital </w:t>
            </w:r>
            <w:r w:rsidR="007E76BE">
              <w:rPr>
                <w:rFonts w:ascii="Segoe UI" w:hAnsi="Segoe UI" w:cs="Segoe UI"/>
                <w:szCs w:val="24"/>
              </w:rPr>
              <w:t xml:space="preserve">programme </w:t>
            </w:r>
            <w:r w:rsidR="00381CAF" w:rsidRPr="00381CAF">
              <w:rPr>
                <w:rFonts w:ascii="Segoe UI" w:hAnsi="Segoe UI" w:cs="Segoe UI"/>
                <w:szCs w:val="24"/>
              </w:rPr>
              <w:t xml:space="preserve">and </w:t>
            </w:r>
            <w:r w:rsidR="00645852">
              <w:rPr>
                <w:rFonts w:ascii="Segoe UI" w:hAnsi="Segoe UI" w:cs="Segoe UI"/>
                <w:szCs w:val="24"/>
              </w:rPr>
              <w:t xml:space="preserve">another </w:t>
            </w:r>
            <w:r w:rsidR="007E76BE">
              <w:rPr>
                <w:rFonts w:ascii="Segoe UI" w:hAnsi="Segoe UI" w:cs="Segoe UI"/>
                <w:szCs w:val="24"/>
              </w:rPr>
              <w:t>£</w:t>
            </w:r>
            <w:r w:rsidR="00381CAF" w:rsidRPr="00381CAF">
              <w:rPr>
                <w:rFonts w:ascii="Segoe UI" w:hAnsi="Segoe UI" w:cs="Segoe UI"/>
                <w:szCs w:val="24"/>
              </w:rPr>
              <w:t>3</w:t>
            </w:r>
            <w:r w:rsidR="007E76BE">
              <w:rPr>
                <w:rFonts w:ascii="Segoe UI" w:hAnsi="Segoe UI" w:cs="Segoe UI"/>
                <w:szCs w:val="24"/>
              </w:rPr>
              <w:t xml:space="preserve"> million </w:t>
            </w:r>
            <w:r w:rsidR="00645852">
              <w:rPr>
                <w:rFonts w:ascii="Segoe UI" w:hAnsi="Segoe UI" w:cs="Segoe UI"/>
                <w:szCs w:val="24"/>
              </w:rPr>
              <w:t xml:space="preserve">of </w:t>
            </w:r>
            <w:r w:rsidR="00645852" w:rsidRPr="00381CAF">
              <w:rPr>
                <w:rFonts w:ascii="Segoe UI" w:hAnsi="Segoe UI" w:cs="Segoe UI"/>
                <w:szCs w:val="24"/>
              </w:rPr>
              <w:t>agency</w:t>
            </w:r>
            <w:r w:rsidR="00381CAF" w:rsidRPr="00381CAF">
              <w:rPr>
                <w:rFonts w:ascii="Segoe UI" w:hAnsi="Segoe UI" w:cs="Segoe UI"/>
                <w:szCs w:val="24"/>
              </w:rPr>
              <w:t xml:space="preserve"> </w:t>
            </w:r>
            <w:r w:rsidR="00645852">
              <w:rPr>
                <w:rFonts w:ascii="Segoe UI" w:hAnsi="Segoe UI" w:cs="Segoe UI"/>
                <w:szCs w:val="24"/>
              </w:rPr>
              <w:t>back log of invoices</w:t>
            </w:r>
            <w:r w:rsidR="009A6691">
              <w:rPr>
                <w:rFonts w:ascii="Segoe UI" w:hAnsi="Segoe UI" w:cs="Segoe UI"/>
                <w:szCs w:val="24"/>
              </w:rPr>
              <w:t xml:space="preserve"> </w:t>
            </w:r>
            <w:r w:rsidR="00B01D4D">
              <w:rPr>
                <w:rFonts w:ascii="Segoe UI" w:hAnsi="Segoe UI" w:cs="Segoe UI"/>
                <w:szCs w:val="24"/>
              </w:rPr>
              <w:t xml:space="preserve">were </w:t>
            </w:r>
            <w:r w:rsidR="00645852">
              <w:rPr>
                <w:rFonts w:ascii="Segoe UI" w:hAnsi="Segoe UI" w:cs="Segoe UI"/>
                <w:szCs w:val="24"/>
              </w:rPr>
              <w:t>included.</w:t>
            </w:r>
            <w:r w:rsidR="00061E3B">
              <w:rPr>
                <w:rFonts w:ascii="Segoe UI" w:hAnsi="Segoe UI" w:cs="Segoe UI"/>
                <w:szCs w:val="24"/>
              </w:rPr>
              <w:t xml:space="preserve"> </w:t>
            </w:r>
            <w:r w:rsidR="00645852">
              <w:rPr>
                <w:rFonts w:ascii="Segoe UI" w:hAnsi="Segoe UI" w:cs="Segoe UI"/>
                <w:szCs w:val="24"/>
              </w:rPr>
              <w:t xml:space="preserve"> </w:t>
            </w:r>
            <w:r w:rsidR="00170C13">
              <w:rPr>
                <w:rFonts w:ascii="Segoe UI" w:hAnsi="Segoe UI" w:cs="Segoe UI"/>
                <w:szCs w:val="24"/>
              </w:rPr>
              <w:t xml:space="preserve">The position </w:t>
            </w:r>
            <w:r w:rsidR="00B01D4D">
              <w:rPr>
                <w:rFonts w:ascii="Segoe UI" w:hAnsi="Segoe UI" w:cs="Segoe UI"/>
                <w:szCs w:val="24"/>
              </w:rPr>
              <w:t xml:space="preserve">was </w:t>
            </w:r>
            <w:r w:rsidR="00170C13">
              <w:rPr>
                <w:rFonts w:ascii="Segoe UI" w:hAnsi="Segoe UI" w:cs="Segoe UI"/>
                <w:szCs w:val="24"/>
              </w:rPr>
              <w:t xml:space="preserve">expected to remain </w:t>
            </w:r>
            <w:r w:rsidR="00381CAF" w:rsidRPr="00381CAF">
              <w:rPr>
                <w:rFonts w:ascii="Segoe UI" w:hAnsi="Segoe UI" w:cs="Segoe UI"/>
                <w:szCs w:val="24"/>
              </w:rPr>
              <w:t>strong over the year.</w:t>
            </w:r>
          </w:p>
          <w:p w14:paraId="20005ECC" w14:textId="4941716E" w:rsidR="00381CAF" w:rsidRDefault="00381CAF" w:rsidP="00381CAF">
            <w:pPr>
              <w:pStyle w:val="Header"/>
              <w:jc w:val="both"/>
              <w:rPr>
                <w:rFonts w:ascii="Segoe UI" w:hAnsi="Segoe UI" w:cs="Segoe UI"/>
                <w:b/>
                <w:bCs/>
                <w:szCs w:val="24"/>
              </w:rPr>
            </w:pPr>
          </w:p>
          <w:p w14:paraId="6CC6A025" w14:textId="77777777" w:rsidR="00202981" w:rsidRPr="00CD532B" w:rsidRDefault="007F199F" w:rsidP="00DE305E">
            <w:pPr>
              <w:jc w:val="both"/>
              <w:rPr>
                <w:rFonts w:ascii="Segoe UI" w:hAnsi="Segoe UI" w:cs="Segoe UI"/>
                <w:b/>
                <w:bCs/>
                <w:szCs w:val="24"/>
              </w:rPr>
            </w:pPr>
            <w:r w:rsidRPr="00CD532B">
              <w:rPr>
                <w:rFonts w:ascii="Segoe UI" w:hAnsi="Segoe UI" w:cs="Segoe UI"/>
                <w:b/>
                <w:bCs/>
                <w:szCs w:val="24"/>
              </w:rPr>
              <w:t>The Committee noted the working capital and cashflow reports as read.</w:t>
            </w:r>
          </w:p>
          <w:p w14:paraId="1A8CADAA" w14:textId="77777777" w:rsidR="00381CAF" w:rsidRDefault="00381CAF" w:rsidP="00DE305E">
            <w:pPr>
              <w:jc w:val="both"/>
              <w:rPr>
                <w:rFonts w:ascii="Segoe UI" w:hAnsi="Segoe UI" w:cs="Segoe UI"/>
                <w:b/>
                <w:bCs/>
                <w:szCs w:val="24"/>
              </w:rPr>
            </w:pPr>
          </w:p>
          <w:p w14:paraId="585F351D" w14:textId="3F636B2D" w:rsidR="00381CAF" w:rsidRDefault="00CF2598" w:rsidP="00DE305E">
            <w:pPr>
              <w:jc w:val="both"/>
              <w:rPr>
                <w:rFonts w:ascii="Segoe UI" w:hAnsi="Segoe UI" w:cs="Segoe UI"/>
                <w:b/>
                <w:bCs/>
                <w:szCs w:val="24"/>
              </w:rPr>
            </w:pPr>
            <w:r w:rsidRPr="00CF2598">
              <w:rPr>
                <w:rFonts w:ascii="Segoe UI" w:hAnsi="Segoe UI" w:cs="Segoe UI"/>
                <w:b/>
                <w:bCs/>
                <w:szCs w:val="24"/>
              </w:rPr>
              <w:lastRenderedPageBreak/>
              <w:t>d)</w:t>
            </w:r>
            <w:r>
              <w:rPr>
                <w:rFonts w:ascii="Segoe UI" w:hAnsi="Segoe UI" w:cs="Segoe UI"/>
                <w:b/>
                <w:bCs/>
                <w:szCs w:val="24"/>
              </w:rPr>
              <w:t xml:space="preserve"> </w:t>
            </w:r>
            <w:r w:rsidRPr="00CF2598">
              <w:rPr>
                <w:rFonts w:ascii="Segoe UI" w:hAnsi="Segoe UI" w:cs="Segoe UI"/>
                <w:b/>
                <w:bCs/>
                <w:szCs w:val="24"/>
              </w:rPr>
              <w:t>Single Action Tender Waiver</w:t>
            </w:r>
          </w:p>
          <w:p w14:paraId="13BAE34B" w14:textId="77777777" w:rsidR="00CF2598" w:rsidRPr="00CF2598" w:rsidRDefault="00CF2598" w:rsidP="00CF2598">
            <w:pPr>
              <w:jc w:val="both"/>
              <w:rPr>
                <w:rFonts w:ascii="Segoe UI" w:hAnsi="Segoe UI" w:cs="Segoe UI"/>
                <w:szCs w:val="24"/>
              </w:rPr>
            </w:pPr>
          </w:p>
          <w:p w14:paraId="23815872" w14:textId="5D48D8EA" w:rsidR="00C910E5" w:rsidRDefault="00CF2598" w:rsidP="00CF2598">
            <w:pPr>
              <w:jc w:val="both"/>
              <w:rPr>
                <w:rFonts w:ascii="Segoe UI" w:hAnsi="Segoe UI" w:cs="Segoe UI"/>
                <w:szCs w:val="24"/>
              </w:rPr>
            </w:pPr>
            <w:r w:rsidRPr="00CF2598">
              <w:rPr>
                <w:rFonts w:ascii="Segoe UI" w:hAnsi="Segoe UI" w:cs="Segoe UI"/>
                <w:szCs w:val="24"/>
              </w:rPr>
              <w:t>The Chair introduced paper FIC 28/2021</w:t>
            </w:r>
            <w:r w:rsidR="00D078C7">
              <w:rPr>
                <w:rFonts w:ascii="Segoe UI" w:hAnsi="Segoe UI" w:cs="Segoe UI"/>
                <w:szCs w:val="24"/>
              </w:rPr>
              <w:t xml:space="preserve"> Single Action Tender Waivers 2022/2021</w:t>
            </w:r>
            <w:r w:rsidR="00C060FB">
              <w:rPr>
                <w:rFonts w:ascii="Segoe UI" w:hAnsi="Segoe UI" w:cs="Segoe UI"/>
                <w:szCs w:val="24"/>
              </w:rPr>
              <w:t xml:space="preserve"> </w:t>
            </w:r>
            <w:r w:rsidR="00163E97">
              <w:rPr>
                <w:rFonts w:ascii="Segoe UI" w:hAnsi="Segoe UI" w:cs="Segoe UI"/>
                <w:szCs w:val="24"/>
              </w:rPr>
              <w:t xml:space="preserve">and </w:t>
            </w:r>
            <w:r w:rsidR="00D078C7">
              <w:rPr>
                <w:rFonts w:ascii="Segoe UI" w:hAnsi="Segoe UI" w:cs="Segoe UI"/>
                <w:szCs w:val="24"/>
              </w:rPr>
              <w:t xml:space="preserve">noted </w:t>
            </w:r>
            <w:r w:rsidR="00163E97">
              <w:rPr>
                <w:rFonts w:ascii="Segoe UI" w:hAnsi="Segoe UI" w:cs="Segoe UI"/>
                <w:szCs w:val="24"/>
              </w:rPr>
              <w:t xml:space="preserve"> a small correction </w:t>
            </w:r>
            <w:r w:rsidR="0024045C">
              <w:rPr>
                <w:rFonts w:ascii="Segoe UI" w:hAnsi="Segoe UI" w:cs="Segoe UI"/>
                <w:szCs w:val="24"/>
              </w:rPr>
              <w:t>under</w:t>
            </w:r>
            <w:r w:rsidRPr="00CF2598">
              <w:rPr>
                <w:rFonts w:ascii="Segoe UI" w:hAnsi="Segoe UI" w:cs="Segoe UI"/>
                <w:szCs w:val="24"/>
              </w:rPr>
              <w:t xml:space="preserve"> the recommendation section. </w:t>
            </w:r>
            <w:r w:rsidR="00475964">
              <w:rPr>
                <w:rFonts w:ascii="Segoe UI" w:hAnsi="Segoe UI" w:cs="Segoe UI"/>
                <w:szCs w:val="24"/>
              </w:rPr>
              <w:t xml:space="preserve"> A significant increase </w:t>
            </w:r>
            <w:r w:rsidR="00D078C7">
              <w:rPr>
                <w:rFonts w:ascii="Segoe UI" w:hAnsi="Segoe UI" w:cs="Segoe UI"/>
                <w:szCs w:val="24"/>
              </w:rPr>
              <w:t xml:space="preserve">was </w:t>
            </w:r>
            <w:r w:rsidR="00475964">
              <w:rPr>
                <w:rFonts w:ascii="Segoe UI" w:hAnsi="Segoe UI" w:cs="Segoe UI"/>
                <w:szCs w:val="24"/>
              </w:rPr>
              <w:t xml:space="preserve">noted </w:t>
            </w:r>
            <w:r w:rsidR="00307220">
              <w:rPr>
                <w:rFonts w:ascii="Segoe UI" w:hAnsi="Segoe UI" w:cs="Segoe UI"/>
                <w:szCs w:val="24"/>
              </w:rPr>
              <w:t xml:space="preserve">in terms </w:t>
            </w:r>
            <w:r w:rsidR="0024045C">
              <w:rPr>
                <w:rFonts w:ascii="Segoe UI" w:hAnsi="Segoe UI" w:cs="Segoe UI"/>
                <w:szCs w:val="24"/>
              </w:rPr>
              <w:t xml:space="preserve">of </w:t>
            </w:r>
            <w:r w:rsidR="00307220">
              <w:rPr>
                <w:rFonts w:ascii="Segoe UI" w:hAnsi="Segoe UI" w:cs="Segoe UI"/>
                <w:szCs w:val="24"/>
              </w:rPr>
              <w:t xml:space="preserve">requests received for </w:t>
            </w:r>
            <w:r w:rsidR="00475964" w:rsidRPr="00475964">
              <w:rPr>
                <w:rFonts w:ascii="Segoe UI" w:hAnsi="Segoe UI" w:cs="Segoe UI"/>
                <w:szCs w:val="24"/>
              </w:rPr>
              <w:t xml:space="preserve">Single Action Tender Waiver </w:t>
            </w:r>
            <w:r w:rsidR="00475964">
              <w:rPr>
                <w:rFonts w:ascii="Segoe UI" w:hAnsi="Segoe UI" w:cs="Segoe UI"/>
                <w:szCs w:val="24"/>
              </w:rPr>
              <w:t>(</w:t>
            </w:r>
            <w:r w:rsidR="00475964" w:rsidRPr="00475964">
              <w:rPr>
                <w:rFonts w:ascii="Segoe UI" w:hAnsi="Segoe UI" w:cs="Segoe UI"/>
                <w:b/>
                <w:bCs/>
                <w:szCs w:val="24"/>
              </w:rPr>
              <w:t>SATW</w:t>
            </w:r>
            <w:r w:rsidR="00475964">
              <w:rPr>
                <w:rFonts w:ascii="Segoe UI" w:hAnsi="Segoe UI" w:cs="Segoe UI"/>
                <w:szCs w:val="24"/>
              </w:rPr>
              <w:t>)</w:t>
            </w:r>
            <w:r w:rsidR="0014507C">
              <w:rPr>
                <w:rFonts w:ascii="Segoe UI" w:hAnsi="Segoe UI" w:cs="Segoe UI"/>
                <w:szCs w:val="24"/>
              </w:rPr>
              <w:t xml:space="preserve"> for the </w:t>
            </w:r>
            <w:r w:rsidR="00EE3E67">
              <w:rPr>
                <w:rFonts w:ascii="Segoe UI" w:hAnsi="Segoe UI" w:cs="Segoe UI"/>
                <w:szCs w:val="24"/>
              </w:rPr>
              <w:t>period</w:t>
            </w:r>
            <w:r w:rsidR="002670BF">
              <w:rPr>
                <w:rFonts w:ascii="Segoe UI" w:hAnsi="Segoe UI" w:cs="Segoe UI"/>
                <w:szCs w:val="24"/>
              </w:rPr>
              <w:t xml:space="preserve"> </w:t>
            </w:r>
            <w:r w:rsidR="00845083">
              <w:rPr>
                <w:rFonts w:ascii="Segoe UI" w:hAnsi="Segoe UI" w:cs="Segoe UI"/>
                <w:szCs w:val="24"/>
              </w:rPr>
              <w:t xml:space="preserve">between </w:t>
            </w:r>
            <w:r w:rsidR="002670BF">
              <w:rPr>
                <w:rFonts w:ascii="Segoe UI" w:hAnsi="Segoe UI" w:cs="Segoe UI"/>
                <w:szCs w:val="24"/>
              </w:rPr>
              <w:t xml:space="preserve">01 January </w:t>
            </w:r>
            <w:r w:rsidR="00D078C7">
              <w:rPr>
                <w:rFonts w:ascii="Segoe UI" w:hAnsi="Segoe UI" w:cs="Segoe UI"/>
                <w:szCs w:val="24"/>
              </w:rPr>
              <w:t xml:space="preserve">- </w:t>
            </w:r>
            <w:r w:rsidR="002670BF">
              <w:rPr>
                <w:rFonts w:ascii="Segoe UI" w:hAnsi="Segoe UI" w:cs="Segoe UI"/>
                <w:szCs w:val="24"/>
              </w:rPr>
              <w:t xml:space="preserve"> 31 March 2021</w:t>
            </w:r>
            <w:r w:rsidR="00475964" w:rsidRPr="00CF2598">
              <w:rPr>
                <w:rFonts w:ascii="Segoe UI" w:hAnsi="Segoe UI" w:cs="Segoe UI"/>
                <w:szCs w:val="24"/>
              </w:rPr>
              <w:t>.</w:t>
            </w:r>
            <w:r w:rsidR="00473195">
              <w:rPr>
                <w:rFonts w:ascii="Segoe UI" w:hAnsi="Segoe UI" w:cs="Segoe UI"/>
                <w:szCs w:val="24"/>
              </w:rPr>
              <w:t xml:space="preserve"> </w:t>
            </w:r>
            <w:r w:rsidR="006110E0">
              <w:rPr>
                <w:rFonts w:ascii="Segoe UI" w:hAnsi="Segoe UI" w:cs="Segoe UI"/>
                <w:szCs w:val="24"/>
              </w:rPr>
              <w:t>The Committee noted</w:t>
            </w:r>
            <w:r w:rsidR="00D078C7">
              <w:rPr>
                <w:rFonts w:ascii="Segoe UI" w:hAnsi="Segoe UI" w:cs="Segoe UI"/>
                <w:szCs w:val="24"/>
              </w:rPr>
              <w:t xml:space="preserve"> an</w:t>
            </w:r>
            <w:r w:rsidR="006110E0">
              <w:rPr>
                <w:rFonts w:ascii="Segoe UI" w:hAnsi="Segoe UI" w:cs="Segoe UI"/>
                <w:szCs w:val="24"/>
              </w:rPr>
              <w:t xml:space="preserve"> </w:t>
            </w:r>
            <w:r w:rsidR="00DC7368">
              <w:rPr>
                <w:rFonts w:ascii="Segoe UI" w:hAnsi="Segoe UI" w:cs="Segoe UI"/>
                <w:szCs w:val="24"/>
              </w:rPr>
              <w:t>ongoing</w:t>
            </w:r>
            <w:r w:rsidR="00473195">
              <w:rPr>
                <w:rFonts w:ascii="Segoe UI" w:hAnsi="Segoe UI" w:cs="Segoe UI"/>
                <w:szCs w:val="24"/>
              </w:rPr>
              <w:t xml:space="preserve"> challenge to </w:t>
            </w:r>
            <w:r w:rsidR="00E73CE2">
              <w:rPr>
                <w:rFonts w:ascii="Segoe UI" w:hAnsi="Segoe UI" w:cs="Segoe UI"/>
                <w:szCs w:val="24"/>
              </w:rPr>
              <w:t>be fully assured</w:t>
            </w:r>
            <w:r w:rsidR="00926932">
              <w:rPr>
                <w:rFonts w:ascii="Segoe UI" w:hAnsi="Segoe UI" w:cs="Segoe UI"/>
                <w:szCs w:val="24"/>
              </w:rPr>
              <w:t xml:space="preserve"> </w:t>
            </w:r>
            <w:r w:rsidR="008D3DAA">
              <w:rPr>
                <w:rFonts w:ascii="Segoe UI" w:hAnsi="Segoe UI" w:cs="Segoe UI"/>
                <w:szCs w:val="24"/>
              </w:rPr>
              <w:t xml:space="preserve">with </w:t>
            </w:r>
            <w:r w:rsidR="00926932">
              <w:rPr>
                <w:rFonts w:ascii="Segoe UI" w:hAnsi="Segoe UI" w:cs="Segoe UI"/>
                <w:szCs w:val="24"/>
              </w:rPr>
              <w:t xml:space="preserve">the </w:t>
            </w:r>
            <w:r w:rsidR="00A9244B">
              <w:rPr>
                <w:rFonts w:ascii="Segoe UI" w:hAnsi="Segoe UI" w:cs="Segoe UI"/>
                <w:szCs w:val="24"/>
              </w:rPr>
              <w:t xml:space="preserve">requirements </w:t>
            </w:r>
            <w:r w:rsidR="008D3DAA">
              <w:rPr>
                <w:rFonts w:ascii="Segoe UI" w:hAnsi="Segoe UI" w:cs="Segoe UI"/>
                <w:szCs w:val="24"/>
              </w:rPr>
              <w:t xml:space="preserve">to help </w:t>
            </w:r>
            <w:r w:rsidR="008B64D4">
              <w:rPr>
                <w:rFonts w:ascii="Segoe UI" w:hAnsi="Segoe UI" w:cs="Segoe UI"/>
                <w:szCs w:val="24"/>
              </w:rPr>
              <w:t>underst</w:t>
            </w:r>
            <w:r w:rsidR="008D3DAA">
              <w:rPr>
                <w:rFonts w:ascii="Segoe UI" w:hAnsi="Segoe UI" w:cs="Segoe UI"/>
                <w:szCs w:val="24"/>
              </w:rPr>
              <w:t xml:space="preserve">and </w:t>
            </w:r>
            <w:r w:rsidR="00D078C7">
              <w:rPr>
                <w:rFonts w:ascii="Segoe UI" w:hAnsi="Segoe UI" w:cs="Segoe UI"/>
                <w:szCs w:val="24"/>
              </w:rPr>
              <w:t>an</w:t>
            </w:r>
            <w:r w:rsidR="00DC7368">
              <w:rPr>
                <w:rFonts w:ascii="Segoe UI" w:hAnsi="Segoe UI" w:cs="Segoe UI"/>
                <w:szCs w:val="24"/>
              </w:rPr>
              <w:t>d</w:t>
            </w:r>
            <w:r w:rsidR="00D078C7">
              <w:rPr>
                <w:rFonts w:ascii="Segoe UI" w:hAnsi="Segoe UI" w:cs="Segoe UI"/>
                <w:szCs w:val="24"/>
              </w:rPr>
              <w:t xml:space="preserve"> </w:t>
            </w:r>
            <w:r w:rsidR="008B64D4">
              <w:rPr>
                <w:rFonts w:ascii="Segoe UI" w:hAnsi="Segoe UI" w:cs="Segoe UI"/>
                <w:szCs w:val="24"/>
              </w:rPr>
              <w:t xml:space="preserve"> expedite completion </w:t>
            </w:r>
            <w:r w:rsidR="008D3DAA">
              <w:rPr>
                <w:rFonts w:ascii="Segoe UI" w:hAnsi="Segoe UI" w:cs="Segoe UI"/>
                <w:szCs w:val="24"/>
              </w:rPr>
              <w:t>of</w:t>
            </w:r>
            <w:r w:rsidR="008B64D4">
              <w:rPr>
                <w:rFonts w:ascii="Segoe UI" w:hAnsi="Segoe UI" w:cs="Segoe UI"/>
                <w:szCs w:val="24"/>
              </w:rPr>
              <w:t xml:space="preserve"> </w:t>
            </w:r>
            <w:r w:rsidR="008D3DAA">
              <w:rPr>
                <w:rFonts w:ascii="Segoe UI" w:hAnsi="Segoe UI" w:cs="Segoe UI"/>
                <w:szCs w:val="24"/>
              </w:rPr>
              <w:t xml:space="preserve">orders </w:t>
            </w:r>
            <w:r w:rsidR="008B64D4">
              <w:rPr>
                <w:rFonts w:ascii="Segoe UI" w:hAnsi="Segoe UI" w:cs="Segoe UI"/>
                <w:szCs w:val="24"/>
              </w:rPr>
              <w:t>approval</w:t>
            </w:r>
            <w:r w:rsidR="008D3DAA">
              <w:rPr>
                <w:rFonts w:ascii="Segoe UI" w:hAnsi="Segoe UI" w:cs="Segoe UI"/>
                <w:szCs w:val="24"/>
              </w:rPr>
              <w:t xml:space="preserve"> </w:t>
            </w:r>
            <w:r w:rsidR="008B64D4">
              <w:rPr>
                <w:rFonts w:ascii="Segoe UI" w:hAnsi="Segoe UI" w:cs="Segoe UI"/>
                <w:szCs w:val="24"/>
              </w:rPr>
              <w:t xml:space="preserve">and waivers. </w:t>
            </w:r>
            <w:r w:rsidR="00E73CE2">
              <w:rPr>
                <w:rFonts w:ascii="Segoe UI" w:hAnsi="Segoe UI" w:cs="Segoe UI"/>
                <w:szCs w:val="24"/>
              </w:rPr>
              <w:t xml:space="preserve"> </w:t>
            </w:r>
            <w:r w:rsidR="00307220">
              <w:rPr>
                <w:rFonts w:ascii="Segoe UI" w:hAnsi="Segoe UI" w:cs="Segoe UI"/>
                <w:szCs w:val="24"/>
              </w:rPr>
              <w:t xml:space="preserve"> </w:t>
            </w:r>
          </w:p>
          <w:p w14:paraId="15A90240" w14:textId="0756AEEC" w:rsidR="00CF2598" w:rsidRPr="00CF2598" w:rsidRDefault="00CF2598" w:rsidP="00CF2598">
            <w:pPr>
              <w:jc w:val="both"/>
              <w:rPr>
                <w:rFonts w:ascii="Segoe UI" w:hAnsi="Segoe UI" w:cs="Segoe UI"/>
                <w:szCs w:val="24"/>
              </w:rPr>
            </w:pPr>
            <w:r w:rsidRPr="00CF2598">
              <w:rPr>
                <w:rFonts w:ascii="Segoe UI" w:hAnsi="Segoe UI" w:cs="Segoe UI"/>
                <w:szCs w:val="24"/>
              </w:rPr>
              <w:t xml:space="preserve"> </w:t>
            </w:r>
          </w:p>
          <w:p w14:paraId="6C3ABBC6" w14:textId="1DDE7154" w:rsidR="00845083" w:rsidRDefault="001A7A81" w:rsidP="00CF2598">
            <w:pPr>
              <w:jc w:val="both"/>
              <w:rPr>
                <w:rFonts w:ascii="Segoe UI" w:hAnsi="Segoe UI" w:cs="Segoe UI"/>
                <w:szCs w:val="24"/>
              </w:rPr>
            </w:pPr>
            <w:r>
              <w:rPr>
                <w:rFonts w:ascii="Segoe UI" w:hAnsi="Segoe UI" w:cs="Segoe UI"/>
                <w:szCs w:val="24"/>
              </w:rPr>
              <w:t>The D</w:t>
            </w:r>
            <w:r w:rsidR="00D078C7">
              <w:rPr>
                <w:rFonts w:ascii="Segoe UI" w:hAnsi="Segoe UI" w:cs="Segoe UI"/>
                <w:szCs w:val="24"/>
              </w:rPr>
              <w:t>o</w:t>
            </w:r>
            <w:r>
              <w:rPr>
                <w:rFonts w:ascii="Segoe UI" w:hAnsi="Segoe UI" w:cs="Segoe UI"/>
                <w:szCs w:val="24"/>
              </w:rPr>
              <w:t xml:space="preserve">F highlighted that </w:t>
            </w:r>
            <w:r w:rsidR="00F60AAD">
              <w:rPr>
                <w:rFonts w:ascii="Segoe UI" w:hAnsi="Segoe UI" w:cs="Segoe UI"/>
                <w:szCs w:val="24"/>
              </w:rPr>
              <w:t>t</w:t>
            </w:r>
            <w:r w:rsidR="00F60AAD" w:rsidRPr="00F60AAD">
              <w:rPr>
                <w:rFonts w:ascii="Segoe UI" w:hAnsi="Segoe UI" w:cs="Segoe UI"/>
                <w:szCs w:val="24"/>
              </w:rPr>
              <w:t xml:space="preserve">he volume of waivers for the YTD </w:t>
            </w:r>
            <w:r w:rsidR="007E29C4">
              <w:rPr>
                <w:rFonts w:ascii="Segoe UI" w:hAnsi="Segoe UI" w:cs="Segoe UI"/>
                <w:szCs w:val="24"/>
              </w:rPr>
              <w:t>was</w:t>
            </w:r>
            <w:r w:rsidR="00F60AAD" w:rsidRPr="00F60AAD">
              <w:rPr>
                <w:rFonts w:ascii="Segoe UI" w:hAnsi="Segoe UI" w:cs="Segoe UI"/>
                <w:szCs w:val="24"/>
              </w:rPr>
              <w:t xml:space="preserve"> slightly higher </w:t>
            </w:r>
            <w:r w:rsidR="00D078C7">
              <w:rPr>
                <w:rFonts w:ascii="Segoe UI" w:hAnsi="Segoe UI" w:cs="Segoe UI"/>
                <w:szCs w:val="24"/>
              </w:rPr>
              <w:t xml:space="preserve">at 132 waivers </w:t>
            </w:r>
            <w:r w:rsidR="00F60AAD" w:rsidRPr="00F60AAD">
              <w:rPr>
                <w:rFonts w:ascii="Segoe UI" w:hAnsi="Segoe UI" w:cs="Segoe UI"/>
                <w:szCs w:val="24"/>
              </w:rPr>
              <w:t>than in the last financial yea</w:t>
            </w:r>
            <w:r w:rsidR="007E29C4">
              <w:rPr>
                <w:rFonts w:ascii="Segoe UI" w:hAnsi="Segoe UI" w:cs="Segoe UI"/>
                <w:szCs w:val="24"/>
              </w:rPr>
              <w:t>r</w:t>
            </w:r>
            <w:r w:rsidR="00D078C7">
              <w:rPr>
                <w:rFonts w:ascii="Segoe UI" w:hAnsi="Segoe UI" w:cs="Segoe UI"/>
                <w:szCs w:val="24"/>
              </w:rPr>
              <w:t xml:space="preserve"> </w:t>
            </w:r>
            <w:r w:rsidR="007E29C4">
              <w:rPr>
                <w:rFonts w:ascii="Segoe UI" w:hAnsi="Segoe UI" w:cs="Segoe UI"/>
                <w:szCs w:val="24"/>
              </w:rPr>
              <w:t xml:space="preserve">2019/20 </w:t>
            </w:r>
            <w:r w:rsidR="00D078C7">
              <w:rPr>
                <w:rFonts w:ascii="Segoe UI" w:hAnsi="Segoe UI" w:cs="Segoe UI"/>
                <w:szCs w:val="24"/>
              </w:rPr>
              <w:t xml:space="preserve">with </w:t>
            </w:r>
            <w:r w:rsidR="007E29C4">
              <w:rPr>
                <w:rFonts w:ascii="Segoe UI" w:hAnsi="Segoe UI" w:cs="Segoe UI"/>
                <w:szCs w:val="24"/>
              </w:rPr>
              <w:t xml:space="preserve">93 waivers. </w:t>
            </w:r>
            <w:r w:rsidR="000E0384" w:rsidRPr="000E0384">
              <w:rPr>
                <w:rFonts w:ascii="Segoe UI" w:hAnsi="Segoe UI" w:cs="Segoe UI"/>
                <w:szCs w:val="24"/>
              </w:rPr>
              <w:t xml:space="preserve">The volume of waivers reflects the Trust’s response to </w:t>
            </w:r>
            <w:r w:rsidR="00D078C7">
              <w:rPr>
                <w:rFonts w:ascii="Segoe UI" w:hAnsi="Segoe UI" w:cs="Segoe UI"/>
                <w:szCs w:val="24"/>
              </w:rPr>
              <w:t xml:space="preserve"> the pandemic</w:t>
            </w:r>
            <w:r w:rsidR="000E0384" w:rsidRPr="000E0384">
              <w:rPr>
                <w:rFonts w:ascii="Segoe UI" w:hAnsi="Segoe UI" w:cs="Segoe UI"/>
                <w:szCs w:val="24"/>
              </w:rPr>
              <w:t xml:space="preserve"> and the more pro-active approach adopted by the Procurement team which ha</w:t>
            </w:r>
            <w:r w:rsidR="00D078C7">
              <w:rPr>
                <w:rFonts w:ascii="Segoe UI" w:hAnsi="Segoe UI" w:cs="Segoe UI"/>
                <w:szCs w:val="24"/>
              </w:rPr>
              <w:t>d</w:t>
            </w:r>
            <w:r w:rsidR="000E0384" w:rsidRPr="000E0384">
              <w:rPr>
                <w:rFonts w:ascii="Segoe UI" w:hAnsi="Segoe UI" w:cs="Segoe UI"/>
                <w:szCs w:val="24"/>
              </w:rPr>
              <w:t xml:space="preserve"> raised awareness of the requirement for waivers.</w:t>
            </w:r>
            <w:r w:rsidR="000E0384">
              <w:rPr>
                <w:rFonts w:ascii="Segoe UI" w:hAnsi="Segoe UI" w:cs="Segoe UI"/>
                <w:szCs w:val="24"/>
              </w:rPr>
              <w:t xml:space="preserve"> </w:t>
            </w:r>
          </w:p>
          <w:p w14:paraId="26D0E0EF" w14:textId="77777777" w:rsidR="00845083" w:rsidRDefault="00845083" w:rsidP="00CF2598">
            <w:pPr>
              <w:jc w:val="both"/>
              <w:rPr>
                <w:rFonts w:ascii="Segoe UI" w:hAnsi="Segoe UI" w:cs="Segoe UI"/>
                <w:szCs w:val="24"/>
              </w:rPr>
            </w:pPr>
          </w:p>
          <w:p w14:paraId="0FC8167D" w14:textId="35C83B45" w:rsidR="00CF2598" w:rsidRDefault="00D35E22" w:rsidP="00CF2598">
            <w:pPr>
              <w:jc w:val="both"/>
              <w:rPr>
                <w:rFonts w:ascii="Segoe UI" w:hAnsi="Segoe UI" w:cs="Segoe UI"/>
                <w:szCs w:val="24"/>
              </w:rPr>
            </w:pPr>
            <w:r w:rsidRPr="00845083">
              <w:rPr>
                <w:rFonts w:ascii="Segoe UI" w:hAnsi="Segoe UI" w:cs="Segoe UI"/>
                <w:color w:val="000000" w:themeColor="text1"/>
                <w:szCs w:val="24"/>
              </w:rPr>
              <w:t xml:space="preserve">He </w:t>
            </w:r>
            <w:r w:rsidR="00245CBA" w:rsidRPr="00845083">
              <w:rPr>
                <w:rFonts w:ascii="Segoe UI" w:hAnsi="Segoe UI" w:cs="Segoe UI"/>
                <w:color w:val="000000" w:themeColor="text1"/>
                <w:szCs w:val="24"/>
              </w:rPr>
              <w:t xml:space="preserve">pointed out </w:t>
            </w:r>
            <w:r w:rsidR="007402A8" w:rsidRPr="00845083">
              <w:rPr>
                <w:rFonts w:ascii="Segoe UI" w:hAnsi="Segoe UI" w:cs="Segoe UI"/>
                <w:color w:val="000000" w:themeColor="text1"/>
                <w:szCs w:val="24"/>
              </w:rPr>
              <w:t xml:space="preserve"> </w:t>
            </w:r>
            <w:r w:rsidR="00845083" w:rsidRPr="00845083">
              <w:rPr>
                <w:rFonts w:ascii="Segoe UI" w:hAnsi="Segoe UI" w:cs="Segoe UI"/>
                <w:color w:val="000000" w:themeColor="text1"/>
                <w:szCs w:val="24"/>
              </w:rPr>
              <w:t>a</w:t>
            </w:r>
            <w:r w:rsidR="007402A8" w:rsidRPr="00845083">
              <w:rPr>
                <w:rFonts w:ascii="Segoe UI" w:hAnsi="Segoe UI" w:cs="Segoe UI"/>
                <w:color w:val="000000" w:themeColor="text1"/>
                <w:szCs w:val="24"/>
              </w:rPr>
              <w:t xml:space="preserve"> </w:t>
            </w:r>
            <w:r w:rsidR="00720DC8" w:rsidRPr="00845083">
              <w:rPr>
                <w:rFonts w:ascii="Segoe UI" w:hAnsi="Segoe UI" w:cs="Segoe UI"/>
                <w:color w:val="000000" w:themeColor="text1"/>
                <w:szCs w:val="24"/>
              </w:rPr>
              <w:t>particular section around</w:t>
            </w:r>
            <w:r w:rsidR="00245CBA" w:rsidRPr="00845083">
              <w:rPr>
                <w:rFonts w:ascii="Segoe UI" w:hAnsi="Segoe UI" w:cs="Segoe UI"/>
                <w:color w:val="000000" w:themeColor="text1"/>
                <w:szCs w:val="24"/>
              </w:rPr>
              <w:t xml:space="preserve"> </w:t>
            </w:r>
            <w:r w:rsidR="00A87863">
              <w:rPr>
                <w:rFonts w:ascii="Segoe UI" w:hAnsi="Segoe UI" w:cs="Segoe UI"/>
                <w:szCs w:val="24"/>
              </w:rPr>
              <w:t xml:space="preserve">review </w:t>
            </w:r>
            <w:r w:rsidR="00CF2598" w:rsidRPr="00CF2598">
              <w:rPr>
                <w:rFonts w:ascii="Segoe UI" w:hAnsi="Segoe UI" w:cs="Segoe UI"/>
                <w:szCs w:val="24"/>
              </w:rPr>
              <w:t xml:space="preserve">of invoices </w:t>
            </w:r>
            <w:r w:rsidR="00A87863">
              <w:rPr>
                <w:rFonts w:ascii="Segoe UI" w:hAnsi="Segoe UI" w:cs="Segoe UI"/>
                <w:szCs w:val="24"/>
              </w:rPr>
              <w:t>paid for the period</w:t>
            </w:r>
            <w:r w:rsidR="00720DC8">
              <w:rPr>
                <w:rFonts w:ascii="Segoe UI" w:hAnsi="Segoe UI" w:cs="Segoe UI"/>
                <w:szCs w:val="24"/>
              </w:rPr>
              <w:t xml:space="preserve">, invoices received </w:t>
            </w:r>
            <w:r w:rsidR="00302D5F">
              <w:rPr>
                <w:rFonts w:ascii="Segoe UI" w:hAnsi="Segoe UI" w:cs="Segoe UI"/>
                <w:szCs w:val="24"/>
              </w:rPr>
              <w:t>£2.2 million</w:t>
            </w:r>
            <w:r w:rsidR="00282E72">
              <w:rPr>
                <w:rFonts w:ascii="Segoe UI" w:hAnsi="Segoe UI" w:cs="Segoe UI"/>
                <w:szCs w:val="24"/>
              </w:rPr>
              <w:t xml:space="preserve"> against subject to waiver</w:t>
            </w:r>
            <w:r w:rsidR="001E1295">
              <w:rPr>
                <w:rFonts w:ascii="Segoe UI" w:hAnsi="Segoe UI" w:cs="Segoe UI"/>
                <w:szCs w:val="24"/>
              </w:rPr>
              <w:t xml:space="preserve">, </w:t>
            </w:r>
            <w:r w:rsidR="006F0FB8">
              <w:rPr>
                <w:rFonts w:ascii="Segoe UI" w:hAnsi="Segoe UI" w:cs="Segoe UI"/>
                <w:szCs w:val="24"/>
              </w:rPr>
              <w:t>t</w:t>
            </w:r>
            <w:r w:rsidR="006E2D9A">
              <w:rPr>
                <w:rFonts w:ascii="Segoe UI" w:hAnsi="Segoe UI" w:cs="Segoe UI"/>
                <w:szCs w:val="24"/>
              </w:rPr>
              <w:t xml:space="preserve">he Non – Complaint </w:t>
            </w:r>
            <w:r w:rsidR="001551A8">
              <w:rPr>
                <w:rFonts w:ascii="Segoe UI" w:hAnsi="Segoe UI" w:cs="Segoe UI"/>
                <w:szCs w:val="24"/>
              </w:rPr>
              <w:t>£1</w:t>
            </w:r>
            <w:r w:rsidR="007C6999">
              <w:rPr>
                <w:rFonts w:ascii="Segoe UI" w:hAnsi="Segoe UI" w:cs="Segoe UI"/>
                <w:szCs w:val="24"/>
              </w:rPr>
              <w:t>,862,627 quotes and P</w:t>
            </w:r>
            <w:r w:rsidR="00D078C7">
              <w:rPr>
                <w:rFonts w:ascii="Segoe UI" w:hAnsi="Segoe UI" w:cs="Segoe UI"/>
                <w:szCs w:val="24"/>
              </w:rPr>
              <w:t xml:space="preserve">urchase </w:t>
            </w:r>
            <w:r w:rsidR="007C6999">
              <w:rPr>
                <w:rFonts w:ascii="Segoe UI" w:hAnsi="Segoe UI" w:cs="Segoe UI"/>
                <w:szCs w:val="24"/>
              </w:rPr>
              <w:t>O</w:t>
            </w:r>
            <w:r w:rsidR="00D078C7">
              <w:rPr>
                <w:rFonts w:ascii="Segoe UI" w:hAnsi="Segoe UI" w:cs="Segoe UI"/>
                <w:szCs w:val="24"/>
              </w:rPr>
              <w:t>rders (</w:t>
            </w:r>
            <w:r w:rsidR="00D078C7" w:rsidRPr="003A2F54">
              <w:rPr>
                <w:rFonts w:ascii="Segoe UI" w:hAnsi="Segoe UI" w:cs="Segoe UI"/>
                <w:b/>
                <w:bCs/>
                <w:szCs w:val="24"/>
              </w:rPr>
              <w:t>POs</w:t>
            </w:r>
            <w:r w:rsidR="00D078C7">
              <w:rPr>
                <w:rFonts w:ascii="Segoe UI" w:hAnsi="Segoe UI" w:cs="Segoe UI"/>
                <w:szCs w:val="24"/>
              </w:rPr>
              <w:t>)</w:t>
            </w:r>
            <w:r w:rsidR="007C6999">
              <w:rPr>
                <w:rFonts w:ascii="Segoe UI" w:hAnsi="Segoe UI" w:cs="Segoe UI"/>
                <w:szCs w:val="24"/>
              </w:rPr>
              <w:t xml:space="preserve"> raised above threshold</w:t>
            </w:r>
            <w:r w:rsidR="00403A07">
              <w:rPr>
                <w:rFonts w:ascii="Segoe UI" w:hAnsi="Segoe UI" w:cs="Segoe UI"/>
                <w:szCs w:val="24"/>
              </w:rPr>
              <w:t xml:space="preserve">. To eliminate risks </w:t>
            </w:r>
            <w:r w:rsidR="006F0FB8">
              <w:rPr>
                <w:rFonts w:ascii="Segoe UI" w:hAnsi="Segoe UI" w:cs="Segoe UI"/>
                <w:szCs w:val="24"/>
              </w:rPr>
              <w:t>both areas</w:t>
            </w:r>
            <w:r w:rsidR="004D1953">
              <w:rPr>
                <w:rFonts w:ascii="Segoe UI" w:hAnsi="Segoe UI" w:cs="Segoe UI"/>
                <w:szCs w:val="24"/>
              </w:rPr>
              <w:t xml:space="preserve"> </w:t>
            </w:r>
            <w:r w:rsidR="00D078C7">
              <w:rPr>
                <w:rFonts w:ascii="Segoe UI" w:hAnsi="Segoe UI" w:cs="Segoe UI"/>
                <w:szCs w:val="24"/>
              </w:rPr>
              <w:t xml:space="preserve">were being </w:t>
            </w:r>
            <w:r w:rsidR="004D1953" w:rsidRPr="00CF2598">
              <w:rPr>
                <w:rFonts w:ascii="Segoe UI" w:hAnsi="Segoe UI" w:cs="Segoe UI"/>
                <w:szCs w:val="24"/>
              </w:rPr>
              <w:t>reviewed</w:t>
            </w:r>
            <w:r w:rsidR="00E14EB3">
              <w:rPr>
                <w:rFonts w:ascii="Segoe UI" w:hAnsi="Segoe UI" w:cs="Segoe UI"/>
                <w:szCs w:val="24"/>
              </w:rPr>
              <w:t xml:space="preserve"> to ensure tighter compliance</w:t>
            </w:r>
            <w:r w:rsidR="0045691E">
              <w:rPr>
                <w:rFonts w:ascii="Segoe UI" w:hAnsi="Segoe UI" w:cs="Segoe UI"/>
                <w:szCs w:val="24"/>
              </w:rPr>
              <w:t xml:space="preserve"> </w:t>
            </w:r>
            <w:r w:rsidR="006725A2">
              <w:rPr>
                <w:rFonts w:ascii="Segoe UI" w:hAnsi="Segoe UI" w:cs="Segoe UI"/>
                <w:szCs w:val="24"/>
              </w:rPr>
              <w:t>in terms of procurement process</w:t>
            </w:r>
            <w:r w:rsidR="00D078C7">
              <w:rPr>
                <w:rFonts w:ascii="Segoe UI" w:hAnsi="Segoe UI" w:cs="Segoe UI"/>
                <w:szCs w:val="24"/>
              </w:rPr>
              <w:t>es</w:t>
            </w:r>
            <w:r w:rsidR="006725A2">
              <w:rPr>
                <w:rFonts w:ascii="Segoe UI" w:hAnsi="Segoe UI" w:cs="Segoe UI"/>
                <w:szCs w:val="24"/>
              </w:rPr>
              <w:t xml:space="preserve"> </w:t>
            </w:r>
            <w:r w:rsidR="00D078C7">
              <w:rPr>
                <w:rFonts w:ascii="Segoe UI" w:hAnsi="Segoe UI" w:cs="Segoe UI"/>
                <w:szCs w:val="24"/>
              </w:rPr>
              <w:t xml:space="preserve">being </w:t>
            </w:r>
            <w:r w:rsidR="00916051">
              <w:rPr>
                <w:rFonts w:ascii="Segoe UI" w:hAnsi="Segoe UI" w:cs="Segoe UI"/>
                <w:szCs w:val="24"/>
              </w:rPr>
              <w:t xml:space="preserve">followed </w:t>
            </w:r>
            <w:r w:rsidR="00D078C7">
              <w:rPr>
                <w:rFonts w:ascii="Segoe UI" w:hAnsi="Segoe UI" w:cs="Segoe UI"/>
                <w:szCs w:val="24"/>
              </w:rPr>
              <w:t xml:space="preserve"> and </w:t>
            </w:r>
            <w:r w:rsidR="00D400C3">
              <w:rPr>
                <w:rFonts w:ascii="Segoe UI" w:hAnsi="Segoe UI" w:cs="Segoe UI"/>
                <w:szCs w:val="24"/>
              </w:rPr>
              <w:t xml:space="preserve">best value </w:t>
            </w:r>
            <w:r w:rsidR="00D078C7">
              <w:rPr>
                <w:rFonts w:ascii="Segoe UI" w:hAnsi="Segoe UI" w:cs="Segoe UI"/>
                <w:szCs w:val="24"/>
              </w:rPr>
              <w:t xml:space="preserve"> for</w:t>
            </w:r>
            <w:r w:rsidR="00D400C3">
              <w:rPr>
                <w:rFonts w:ascii="Segoe UI" w:hAnsi="Segoe UI" w:cs="Segoe UI"/>
                <w:szCs w:val="24"/>
              </w:rPr>
              <w:t xml:space="preserve"> money</w:t>
            </w:r>
            <w:r w:rsidR="006725A2">
              <w:rPr>
                <w:rFonts w:ascii="Segoe UI" w:hAnsi="Segoe UI" w:cs="Segoe UI"/>
                <w:szCs w:val="24"/>
              </w:rPr>
              <w:t xml:space="preserve">. </w:t>
            </w:r>
          </w:p>
          <w:p w14:paraId="50EEB7AB" w14:textId="77777777" w:rsidR="00381CAF" w:rsidRDefault="00381CAF" w:rsidP="00DE305E">
            <w:pPr>
              <w:jc w:val="both"/>
              <w:rPr>
                <w:rFonts w:ascii="Segoe UI" w:hAnsi="Segoe UI" w:cs="Segoe UI"/>
                <w:i/>
                <w:iCs/>
                <w:szCs w:val="24"/>
              </w:rPr>
            </w:pPr>
          </w:p>
          <w:p w14:paraId="639B1EE5" w14:textId="02B833B7" w:rsidR="00D400C3" w:rsidRPr="00D400C3" w:rsidRDefault="00D400C3" w:rsidP="00DE305E">
            <w:pPr>
              <w:jc w:val="both"/>
              <w:rPr>
                <w:rFonts w:ascii="Segoe UI" w:hAnsi="Segoe UI" w:cs="Segoe UI"/>
                <w:b/>
                <w:bCs/>
                <w:szCs w:val="24"/>
              </w:rPr>
            </w:pPr>
            <w:r w:rsidRPr="00D400C3">
              <w:rPr>
                <w:rFonts w:ascii="Segoe UI" w:hAnsi="Segoe UI" w:cs="Segoe UI"/>
                <w:b/>
                <w:bCs/>
                <w:szCs w:val="24"/>
              </w:rPr>
              <w:t xml:space="preserve">The Committee noted the report. </w:t>
            </w:r>
          </w:p>
        </w:tc>
        <w:tc>
          <w:tcPr>
            <w:tcW w:w="992" w:type="dxa"/>
            <w:tcMar>
              <w:top w:w="144" w:type="dxa"/>
              <w:left w:w="115" w:type="dxa"/>
              <w:bottom w:w="144" w:type="dxa"/>
              <w:right w:w="115" w:type="dxa"/>
            </w:tcMar>
          </w:tcPr>
          <w:p w14:paraId="67145A52" w14:textId="356D95B0" w:rsidR="008F38EB" w:rsidRPr="00601F2F" w:rsidRDefault="008F38EB" w:rsidP="00667853">
            <w:pPr>
              <w:rPr>
                <w:rFonts w:ascii="Segoe UI" w:hAnsi="Segoe UI" w:cs="Segoe UI"/>
                <w:szCs w:val="24"/>
              </w:rPr>
            </w:pPr>
          </w:p>
          <w:p w14:paraId="48145023" w14:textId="367787F2" w:rsidR="0002106C" w:rsidRPr="00601F2F" w:rsidRDefault="0002106C" w:rsidP="00667853">
            <w:pPr>
              <w:rPr>
                <w:rFonts w:ascii="Segoe UI" w:hAnsi="Segoe UI" w:cs="Segoe UI"/>
                <w:szCs w:val="24"/>
              </w:rPr>
            </w:pPr>
          </w:p>
          <w:p w14:paraId="22A71CFE" w14:textId="000FFA18" w:rsidR="001D43A9" w:rsidRPr="00601F2F" w:rsidRDefault="001D43A9" w:rsidP="00667853">
            <w:pPr>
              <w:rPr>
                <w:rFonts w:ascii="Segoe UI" w:hAnsi="Segoe UI" w:cs="Segoe UI"/>
                <w:szCs w:val="24"/>
              </w:rPr>
            </w:pPr>
          </w:p>
          <w:p w14:paraId="7FFA1892" w14:textId="388D9F8A" w:rsidR="001D43A9" w:rsidRPr="00601F2F" w:rsidRDefault="001D43A9" w:rsidP="00667853">
            <w:pPr>
              <w:rPr>
                <w:rFonts w:ascii="Segoe UI" w:hAnsi="Segoe UI" w:cs="Segoe UI"/>
                <w:szCs w:val="24"/>
              </w:rPr>
            </w:pPr>
          </w:p>
          <w:p w14:paraId="2C2E340C" w14:textId="038F6BB5" w:rsidR="001D43A9" w:rsidRPr="00601F2F" w:rsidRDefault="001D43A9" w:rsidP="00667853">
            <w:pPr>
              <w:rPr>
                <w:rFonts w:ascii="Segoe UI" w:hAnsi="Segoe UI" w:cs="Segoe UI"/>
                <w:szCs w:val="24"/>
              </w:rPr>
            </w:pPr>
          </w:p>
          <w:p w14:paraId="3023ACD6" w14:textId="63AA5C6A" w:rsidR="001D43A9" w:rsidRPr="00601F2F" w:rsidRDefault="001D43A9" w:rsidP="00667853">
            <w:pPr>
              <w:rPr>
                <w:rFonts w:ascii="Segoe UI" w:hAnsi="Segoe UI" w:cs="Segoe UI"/>
                <w:szCs w:val="24"/>
              </w:rPr>
            </w:pPr>
          </w:p>
          <w:p w14:paraId="19A84413" w14:textId="67484027" w:rsidR="001D43A9" w:rsidRPr="00601F2F" w:rsidRDefault="001D43A9" w:rsidP="00667853">
            <w:pPr>
              <w:rPr>
                <w:rFonts w:ascii="Segoe UI" w:hAnsi="Segoe UI" w:cs="Segoe UI"/>
                <w:szCs w:val="24"/>
              </w:rPr>
            </w:pPr>
          </w:p>
          <w:p w14:paraId="59D1FB4C" w14:textId="67A2785C" w:rsidR="001D43A9" w:rsidRPr="00601F2F" w:rsidRDefault="001D43A9" w:rsidP="00667853">
            <w:pPr>
              <w:rPr>
                <w:rFonts w:ascii="Segoe UI" w:hAnsi="Segoe UI" w:cs="Segoe UI"/>
                <w:szCs w:val="24"/>
              </w:rPr>
            </w:pPr>
          </w:p>
          <w:p w14:paraId="5EF054E3" w14:textId="44F55EC8" w:rsidR="001D43A9" w:rsidRPr="00601F2F" w:rsidRDefault="001D43A9" w:rsidP="00667853">
            <w:pPr>
              <w:rPr>
                <w:rFonts w:ascii="Segoe UI" w:hAnsi="Segoe UI" w:cs="Segoe UI"/>
                <w:szCs w:val="24"/>
              </w:rPr>
            </w:pPr>
          </w:p>
          <w:p w14:paraId="14420217" w14:textId="0037C350" w:rsidR="001D43A9" w:rsidRPr="00601F2F" w:rsidRDefault="001D43A9" w:rsidP="00667853">
            <w:pPr>
              <w:rPr>
                <w:rFonts w:ascii="Segoe UI" w:hAnsi="Segoe UI"/>
              </w:rPr>
            </w:pPr>
          </w:p>
          <w:p w14:paraId="3CF6F69D" w14:textId="695FBA9A" w:rsidR="001D43A9" w:rsidRPr="00601F2F" w:rsidRDefault="001D43A9" w:rsidP="00667853">
            <w:pPr>
              <w:rPr>
                <w:rFonts w:ascii="Segoe UI" w:hAnsi="Segoe UI" w:cs="Segoe UI"/>
                <w:szCs w:val="24"/>
              </w:rPr>
            </w:pPr>
          </w:p>
          <w:p w14:paraId="1886906C" w14:textId="7D5F36FA" w:rsidR="001D43A9" w:rsidRPr="00601F2F" w:rsidRDefault="001D43A9" w:rsidP="00667853">
            <w:pPr>
              <w:rPr>
                <w:rFonts w:ascii="Segoe UI" w:hAnsi="Segoe UI" w:cs="Segoe UI"/>
                <w:szCs w:val="24"/>
              </w:rPr>
            </w:pPr>
          </w:p>
          <w:p w14:paraId="48CD1A6B" w14:textId="7F7B4F9D" w:rsidR="001D43A9" w:rsidRPr="00601F2F" w:rsidRDefault="001D43A9" w:rsidP="00667853">
            <w:pPr>
              <w:rPr>
                <w:rFonts w:ascii="Segoe UI" w:hAnsi="Segoe UI" w:cs="Segoe UI"/>
                <w:szCs w:val="24"/>
              </w:rPr>
            </w:pPr>
          </w:p>
          <w:p w14:paraId="38AA2495" w14:textId="724A4D5B" w:rsidR="001D43A9" w:rsidRPr="00601F2F" w:rsidRDefault="001D43A9" w:rsidP="00667853">
            <w:pPr>
              <w:rPr>
                <w:rFonts w:ascii="Segoe UI" w:hAnsi="Segoe UI" w:cs="Segoe UI"/>
                <w:szCs w:val="24"/>
              </w:rPr>
            </w:pPr>
          </w:p>
          <w:p w14:paraId="2786851C" w14:textId="6EAD501F" w:rsidR="001D43A9" w:rsidRPr="00601F2F" w:rsidRDefault="001D43A9" w:rsidP="00667853">
            <w:pPr>
              <w:rPr>
                <w:rFonts w:ascii="Segoe UI" w:hAnsi="Segoe UI" w:cs="Segoe UI"/>
                <w:szCs w:val="24"/>
              </w:rPr>
            </w:pPr>
          </w:p>
          <w:p w14:paraId="09E7A402" w14:textId="168BA630" w:rsidR="001D43A9" w:rsidRPr="00601F2F" w:rsidRDefault="001D43A9" w:rsidP="00667853">
            <w:pPr>
              <w:rPr>
                <w:rFonts w:ascii="Segoe UI" w:hAnsi="Segoe UI" w:cs="Segoe UI"/>
                <w:szCs w:val="24"/>
              </w:rPr>
            </w:pPr>
          </w:p>
          <w:p w14:paraId="06734187" w14:textId="0EA59377" w:rsidR="001D43A9" w:rsidRPr="00601F2F" w:rsidRDefault="001D43A9" w:rsidP="00667853">
            <w:pPr>
              <w:rPr>
                <w:rFonts w:ascii="Segoe UI" w:hAnsi="Segoe UI" w:cs="Segoe UI"/>
                <w:szCs w:val="24"/>
              </w:rPr>
            </w:pPr>
          </w:p>
          <w:p w14:paraId="0116F149" w14:textId="683321B5" w:rsidR="001D43A9" w:rsidRPr="00601F2F" w:rsidRDefault="001D43A9" w:rsidP="00667853">
            <w:pPr>
              <w:rPr>
                <w:rFonts w:ascii="Segoe UI" w:hAnsi="Segoe UI" w:cs="Segoe UI"/>
                <w:szCs w:val="24"/>
              </w:rPr>
            </w:pPr>
          </w:p>
          <w:p w14:paraId="0CA112B2" w14:textId="1A56F1DC" w:rsidR="001D43A9" w:rsidRPr="00601F2F" w:rsidRDefault="001D43A9" w:rsidP="00667853">
            <w:pPr>
              <w:rPr>
                <w:rFonts w:ascii="Segoe UI" w:hAnsi="Segoe UI" w:cs="Segoe UI"/>
                <w:szCs w:val="24"/>
              </w:rPr>
            </w:pPr>
          </w:p>
          <w:p w14:paraId="14894B6F" w14:textId="721F91E0" w:rsidR="001D43A9" w:rsidRPr="00601F2F" w:rsidRDefault="001D43A9" w:rsidP="00667853">
            <w:pPr>
              <w:rPr>
                <w:rFonts w:ascii="Segoe UI" w:hAnsi="Segoe UI" w:cs="Segoe UI"/>
                <w:szCs w:val="24"/>
              </w:rPr>
            </w:pPr>
          </w:p>
          <w:p w14:paraId="402C3330" w14:textId="7AB4992B" w:rsidR="001D43A9" w:rsidRPr="00601F2F" w:rsidRDefault="001D43A9" w:rsidP="00667853">
            <w:pPr>
              <w:rPr>
                <w:rFonts w:ascii="Segoe UI" w:hAnsi="Segoe UI" w:cs="Segoe UI"/>
                <w:szCs w:val="24"/>
              </w:rPr>
            </w:pPr>
          </w:p>
          <w:p w14:paraId="7D64F390" w14:textId="24E0DFB6" w:rsidR="001D43A9" w:rsidRPr="00601F2F" w:rsidRDefault="001D43A9" w:rsidP="00667853">
            <w:pPr>
              <w:rPr>
                <w:rFonts w:ascii="Segoe UI" w:hAnsi="Segoe UI" w:cs="Segoe UI"/>
                <w:szCs w:val="24"/>
              </w:rPr>
            </w:pPr>
          </w:p>
          <w:p w14:paraId="61F32175" w14:textId="47576543" w:rsidR="001D43A9" w:rsidRPr="00601F2F" w:rsidRDefault="001D43A9" w:rsidP="00667853">
            <w:pPr>
              <w:rPr>
                <w:rFonts w:ascii="Segoe UI" w:hAnsi="Segoe UI" w:cs="Segoe UI"/>
                <w:szCs w:val="24"/>
              </w:rPr>
            </w:pPr>
          </w:p>
          <w:p w14:paraId="7ED49A6C" w14:textId="3D350E55" w:rsidR="001D43A9" w:rsidRPr="00601F2F" w:rsidRDefault="001D43A9" w:rsidP="00667853">
            <w:pPr>
              <w:rPr>
                <w:rFonts w:ascii="Segoe UI" w:hAnsi="Segoe UI" w:cs="Segoe UI"/>
                <w:szCs w:val="24"/>
              </w:rPr>
            </w:pPr>
          </w:p>
          <w:p w14:paraId="37739857" w14:textId="68A803B1" w:rsidR="001D43A9" w:rsidRPr="00601F2F" w:rsidRDefault="001D43A9" w:rsidP="00667853">
            <w:pPr>
              <w:rPr>
                <w:rFonts w:ascii="Segoe UI" w:hAnsi="Segoe UI" w:cs="Segoe UI"/>
                <w:szCs w:val="24"/>
              </w:rPr>
            </w:pPr>
          </w:p>
          <w:p w14:paraId="10A27F16" w14:textId="44F2240B" w:rsidR="001D43A9" w:rsidRPr="00601F2F" w:rsidRDefault="001D43A9" w:rsidP="00667853">
            <w:pPr>
              <w:rPr>
                <w:rFonts w:ascii="Segoe UI" w:hAnsi="Segoe UI" w:cs="Segoe UI"/>
                <w:szCs w:val="24"/>
              </w:rPr>
            </w:pPr>
          </w:p>
          <w:p w14:paraId="185D848D" w14:textId="56B2E4CC" w:rsidR="001D43A9" w:rsidRPr="00601F2F" w:rsidRDefault="001D43A9" w:rsidP="00667853">
            <w:pPr>
              <w:rPr>
                <w:rFonts w:ascii="Segoe UI" w:hAnsi="Segoe UI" w:cs="Segoe UI"/>
                <w:szCs w:val="24"/>
              </w:rPr>
            </w:pPr>
          </w:p>
          <w:p w14:paraId="28003C34" w14:textId="2C12656B" w:rsidR="001D43A9" w:rsidRPr="00601F2F" w:rsidRDefault="001D43A9" w:rsidP="00667853">
            <w:pPr>
              <w:rPr>
                <w:rFonts w:ascii="Segoe UI" w:hAnsi="Segoe UI" w:cs="Segoe UI"/>
                <w:szCs w:val="24"/>
              </w:rPr>
            </w:pPr>
          </w:p>
          <w:p w14:paraId="58C97B22" w14:textId="4485A935" w:rsidR="001D43A9" w:rsidRPr="00601F2F" w:rsidRDefault="001D43A9" w:rsidP="00667853">
            <w:pPr>
              <w:rPr>
                <w:rFonts w:ascii="Segoe UI" w:hAnsi="Segoe UI" w:cs="Segoe UI"/>
                <w:szCs w:val="24"/>
              </w:rPr>
            </w:pPr>
          </w:p>
          <w:p w14:paraId="56B938A2" w14:textId="1ABE8BA6" w:rsidR="001D43A9" w:rsidRPr="00601F2F" w:rsidRDefault="001D43A9" w:rsidP="00667853">
            <w:pPr>
              <w:rPr>
                <w:rFonts w:ascii="Segoe UI" w:hAnsi="Segoe UI" w:cs="Segoe UI"/>
                <w:szCs w:val="24"/>
              </w:rPr>
            </w:pPr>
          </w:p>
          <w:p w14:paraId="1B002F41" w14:textId="7121A32E" w:rsidR="001D43A9" w:rsidRPr="00601F2F" w:rsidRDefault="001D43A9" w:rsidP="00667853">
            <w:pPr>
              <w:rPr>
                <w:rFonts w:ascii="Segoe UI" w:hAnsi="Segoe UI" w:cs="Segoe UI"/>
                <w:szCs w:val="24"/>
              </w:rPr>
            </w:pPr>
          </w:p>
          <w:p w14:paraId="327E225C" w14:textId="2BF8E6A2" w:rsidR="001D43A9" w:rsidRPr="00601F2F" w:rsidRDefault="001D43A9" w:rsidP="00667853">
            <w:pPr>
              <w:rPr>
                <w:rFonts w:ascii="Segoe UI" w:hAnsi="Segoe UI" w:cs="Segoe UI"/>
                <w:szCs w:val="24"/>
              </w:rPr>
            </w:pPr>
          </w:p>
          <w:p w14:paraId="06B4AC12" w14:textId="5C39F27F" w:rsidR="001D43A9" w:rsidRPr="00601F2F" w:rsidRDefault="001D43A9" w:rsidP="00667853">
            <w:pPr>
              <w:rPr>
                <w:rFonts w:ascii="Segoe UI" w:hAnsi="Segoe UI" w:cs="Segoe UI"/>
                <w:szCs w:val="24"/>
              </w:rPr>
            </w:pPr>
          </w:p>
          <w:p w14:paraId="3618E8AD" w14:textId="74A2F5F5" w:rsidR="001D43A9" w:rsidRPr="00601F2F" w:rsidRDefault="001D43A9" w:rsidP="00667853">
            <w:pPr>
              <w:rPr>
                <w:rFonts w:ascii="Segoe UI" w:hAnsi="Segoe UI" w:cs="Segoe UI"/>
                <w:szCs w:val="24"/>
              </w:rPr>
            </w:pPr>
          </w:p>
          <w:p w14:paraId="2AC2B24A" w14:textId="0A3E8525" w:rsidR="001D43A9" w:rsidRPr="00601F2F" w:rsidRDefault="001D43A9" w:rsidP="00667853">
            <w:pPr>
              <w:rPr>
                <w:rFonts w:ascii="Segoe UI" w:hAnsi="Segoe UI" w:cs="Segoe UI"/>
                <w:szCs w:val="24"/>
              </w:rPr>
            </w:pPr>
          </w:p>
          <w:p w14:paraId="1B86A221" w14:textId="17067C9F" w:rsidR="001D43A9" w:rsidRPr="00601F2F" w:rsidRDefault="001D43A9" w:rsidP="00667853">
            <w:pPr>
              <w:rPr>
                <w:rFonts w:ascii="Segoe UI" w:hAnsi="Segoe UI" w:cs="Segoe UI"/>
                <w:szCs w:val="24"/>
              </w:rPr>
            </w:pPr>
          </w:p>
          <w:p w14:paraId="6EE78ED0" w14:textId="445EC476" w:rsidR="001D43A9" w:rsidRPr="00601F2F" w:rsidRDefault="001D43A9" w:rsidP="00667853">
            <w:pPr>
              <w:rPr>
                <w:rFonts w:ascii="Segoe UI" w:hAnsi="Segoe UI" w:cs="Segoe UI"/>
                <w:szCs w:val="24"/>
              </w:rPr>
            </w:pPr>
          </w:p>
          <w:p w14:paraId="02A3C94C" w14:textId="606E27B3" w:rsidR="001D43A9" w:rsidRPr="00601F2F" w:rsidRDefault="001D43A9" w:rsidP="00667853">
            <w:pPr>
              <w:rPr>
                <w:rFonts w:ascii="Segoe UI" w:hAnsi="Segoe UI" w:cs="Segoe UI"/>
                <w:szCs w:val="24"/>
              </w:rPr>
            </w:pPr>
          </w:p>
          <w:p w14:paraId="7CF5D59E" w14:textId="7E110C33" w:rsidR="001D43A9" w:rsidRPr="00601F2F" w:rsidRDefault="001D43A9" w:rsidP="00667853">
            <w:pPr>
              <w:rPr>
                <w:rFonts w:ascii="Segoe UI" w:hAnsi="Segoe UI" w:cs="Segoe UI"/>
                <w:szCs w:val="24"/>
              </w:rPr>
            </w:pPr>
          </w:p>
          <w:p w14:paraId="6F0DFFD4" w14:textId="071C593C" w:rsidR="001D43A9" w:rsidRPr="00601F2F" w:rsidRDefault="001D43A9" w:rsidP="00667853">
            <w:pPr>
              <w:rPr>
                <w:rFonts w:ascii="Segoe UI" w:hAnsi="Segoe UI" w:cs="Segoe UI"/>
                <w:szCs w:val="24"/>
              </w:rPr>
            </w:pPr>
          </w:p>
          <w:p w14:paraId="659817F4" w14:textId="16DBDE95" w:rsidR="001D43A9" w:rsidRPr="00601F2F" w:rsidRDefault="001D43A9" w:rsidP="00667853">
            <w:pPr>
              <w:rPr>
                <w:rFonts w:ascii="Segoe UI" w:hAnsi="Segoe UI" w:cs="Segoe UI"/>
                <w:szCs w:val="24"/>
              </w:rPr>
            </w:pPr>
          </w:p>
          <w:p w14:paraId="0BF6C609" w14:textId="1517FAD3" w:rsidR="001D43A9" w:rsidRPr="00601F2F" w:rsidRDefault="001D43A9" w:rsidP="00667853">
            <w:pPr>
              <w:rPr>
                <w:rFonts w:ascii="Segoe UI" w:hAnsi="Segoe UI" w:cs="Segoe UI"/>
                <w:szCs w:val="24"/>
              </w:rPr>
            </w:pPr>
          </w:p>
          <w:p w14:paraId="53FE22EE" w14:textId="578ED9BA" w:rsidR="001D43A9" w:rsidRPr="00601F2F" w:rsidRDefault="001D43A9" w:rsidP="00667853">
            <w:pPr>
              <w:rPr>
                <w:rFonts w:ascii="Segoe UI" w:hAnsi="Segoe UI" w:cs="Segoe UI"/>
                <w:szCs w:val="24"/>
              </w:rPr>
            </w:pPr>
          </w:p>
          <w:p w14:paraId="1E43A989" w14:textId="24CBB501" w:rsidR="001D43A9" w:rsidRPr="00601F2F" w:rsidRDefault="001D43A9" w:rsidP="00667853">
            <w:pPr>
              <w:rPr>
                <w:rFonts w:ascii="Segoe UI" w:hAnsi="Segoe UI" w:cs="Segoe UI"/>
                <w:szCs w:val="24"/>
              </w:rPr>
            </w:pPr>
          </w:p>
          <w:p w14:paraId="35EB9EBC" w14:textId="2B35750E" w:rsidR="001D43A9" w:rsidRPr="00601F2F" w:rsidRDefault="001D43A9" w:rsidP="00667853">
            <w:pPr>
              <w:rPr>
                <w:rFonts w:ascii="Segoe UI" w:hAnsi="Segoe UI" w:cs="Segoe UI"/>
                <w:szCs w:val="24"/>
              </w:rPr>
            </w:pPr>
          </w:p>
          <w:p w14:paraId="3CD85CFF" w14:textId="53748458" w:rsidR="001D43A9" w:rsidRPr="00601F2F" w:rsidRDefault="001D43A9" w:rsidP="00667853">
            <w:pPr>
              <w:rPr>
                <w:rFonts w:ascii="Segoe UI" w:hAnsi="Segoe UI" w:cs="Segoe UI"/>
                <w:szCs w:val="24"/>
              </w:rPr>
            </w:pPr>
          </w:p>
          <w:p w14:paraId="3805F86A" w14:textId="5817C92E" w:rsidR="001D43A9" w:rsidRPr="00601F2F" w:rsidRDefault="001D43A9" w:rsidP="00667853">
            <w:pPr>
              <w:rPr>
                <w:rFonts w:ascii="Segoe UI" w:hAnsi="Segoe UI" w:cs="Segoe UI"/>
                <w:szCs w:val="24"/>
              </w:rPr>
            </w:pPr>
          </w:p>
          <w:p w14:paraId="238DDF47" w14:textId="14BB5A0C" w:rsidR="001D43A9" w:rsidRPr="00601F2F" w:rsidRDefault="001D43A9" w:rsidP="00667853">
            <w:pPr>
              <w:rPr>
                <w:rFonts w:ascii="Segoe UI" w:hAnsi="Segoe UI" w:cs="Segoe UI"/>
                <w:szCs w:val="24"/>
              </w:rPr>
            </w:pPr>
          </w:p>
          <w:p w14:paraId="727A3B20" w14:textId="563B2060" w:rsidR="001D43A9" w:rsidRPr="00601F2F" w:rsidRDefault="001D43A9" w:rsidP="00667853">
            <w:pPr>
              <w:rPr>
                <w:rFonts w:ascii="Segoe UI" w:hAnsi="Segoe UI" w:cs="Segoe UI"/>
                <w:szCs w:val="24"/>
              </w:rPr>
            </w:pPr>
          </w:p>
          <w:p w14:paraId="3555F67E" w14:textId="3DDDFDAA" w:rsidR="001D43A9" w:rsidRPr="00601F2F" w:rsidRDefault="001D43A9" w:rsidP="00667853">
            <w:pPr>
              <w:rPr>
                <w:rFonts w:ascii="Segoe UI" w:hAnsi="Segoe UI" w:cs="Segoe UI"/>
                <w:szCs w:val="24"/>
              </w:rPr>
            </w:pPr>
          </w:p>
          <w:p w14:paraId="08593DF3" w14:textId="62AA48ED" w:rsidR="001D43A9" w:rsidRPr="00601F2F" w:rsidRDefault="001D43A9" w:rsidP="00667853">
            <w:pPr>
              <w:rPr>
                <w:rFonts w:ascii="Segoe UI" w:hAnsi="Segoe UI" w:cs="Segoe UI"/>
                <w:szCs w:val="24"/>
              </w:rPr>
            </w:pPr>
          </w:p>
          <w:p w14:paraId="39BC8809" w14:textId="10BB963E" w:rsidR="001D43A9" w:rsidRPr="00601F2F" w:rsidRDefault="001D43A9" w:rsidP="00667853">
            <w:pPr>
              <w:rPr>
                <w:rFonts w:ascii="Segoe UI" w:hAnsi="Segoe UI" w:cs="Segoe UI"/>
                <w:szCs w:val="24"/>
              </w:rPr>
            </w:pPr>
          </w:p>
          <w:p w14:paraId="077F7B41" w14:textId="40A81EF7" w:rsidR="001D43A9" w:rsidRPr="00601F2F" w:rsidRDefault="001D43A9" w:rsidP="00667853">
            <w:pPr>
              <w:rPr>
                <w:rFonts w:ascii="Segoe UI" w:hAnsi="Segoe UI" w:cs="Segoe UI"/>
                <w:szCs w:val="24"/>
              </w:rPr>
            </w:pPr>
          </w:p>
          <w:p w14:paraId="0CB8C5F8" w14:textId="278F8593" w:rsidR="001D43A9" w:rsidRPr="00601F2F" w:rsidRDefault="001D43A9" w:rsidP="00667853">
            <w:pPr>
              <w:rPr>
                <w:rFonts w:ascii="Segoe UI" w:hAnsi="Segoe UI" w:cs="Segoe UI"/>
                <w:szCs w:val="24"/>
              </w:rPr>
            </w:pPr>
          </w:p>
          <w:p w14:paraId="48042102" w14:textId="617323F0" w:rsidR="001D43A9" w:rsidRPr="00601F2F" w:rsidRDefault="001D43A9" w:rsidP="00667853">
            <w:pPr>
              <w:rPr>
                <w:rFonts w:ascii="Segoe UI" w:hAnsi="Segoe UI" w:cs="Segoe UI"/>
                <w:szCs w:val="24"/>
              </w:rPr>
            </w:pPr>
          </w:p>
          <w:p w14:paraId="1936A2B4" w14:textId="600C982C" w:rsidR="001D43A9" w:rsidRPr="00601F2F" w:rsidRDefault="001D43A9" w:rsidP="00667853">
            <w:pPr>
              <w:rPr>
                <w:rFonts w:ascii="Segoe UI" w:hAnsi="Segoe UI" w:cs="Segoe UI"/>
                <w:szCs w:val="24"/>
              </w:rPr>
            </w:pPr>
          </w:p>
          <w:p w14:paraId="5E36C672" w14:textId="7667E3EB" w:rsidR="001D43A9" w:rsidRPr="00601F2F" w:rsidRDefault="001D43A9" w:rsidP="00667853">
            <w:pPr>
              <w:rPr>
                <w:rFonts w:ascii="Segoe UI" w:hAnsi="Segoe UI" w:cs="Segoe UI"/>
                <w:szCs w:val="24"/>
              </w:rPr>
            </w:pPr>
          </w:p>
          <w:p w14:paraId="0A9FACC7" w14:textId="2AB41241" w:rsidR="001D43A9" w:rsidRPr="00601F2F" w:rsidRDefault="001D43A9" w:rsidP="00667853">
            <w:pPr>
              <w:rPr>
                <w:rFonts w:ascii="Segoe UI" w:hAnsi="Segoe UI" w:cs="Segoe UI"/>
                <w:szCs w:val="24"/>
              </w:rPr>
            </w:pPr>
          </w:p>
          <w:p w14:paraId="592D17C9" w14:textId="31F6617F" w:rsidR="001D43A9" w:rsidRPr="00601F2F" w:rsidRDefault="001D43A9" w:rsidP="00667853">
            <w:pPr>
              <w:rPr>
                <w:rFonts w:ascii="Segoe UI" w:hAnsi="Segoe UI" w:cs="Segoe UI"/>
                <w:szCs w:val="24"/>
              </w:rPr>
            </w:pPr>
          </w:p>
          <w:p w14:paraId="5407190E" w14:textId="2F5918B6" w:rsidR="001D43A9" w:rsidRPr="00601F2F" w:rsidRDefault="001D43A9" w:rsidP="00667853">
            <w:pPr>
              <w:rPr>
                <w:rFonts w:ascii="Segoe UI" w:hAnsi="Segoe UI" w:cs="Segoe UI"/>
                <w:szCs w:val="24"/>
              </w:rPr>
            </w:pPr>
          </w:p>
          <w:p w14:paraId="0815C3CE" w14:textId="46056677" w:rsidR="001D43A9" w:rsidRPr="00601F2F" w:rsidRDefault="001D43A9" w:rsidP="00667853">
            <w:pPr>
              <w:rPr>
                <w:rFonts w:ascii="Segoe UI" w:hAnsi="Segoe UI" w:cs="Segoe UI"/>
                <w:szCs w:val="24"/>
              </w:rPr>
            </w:pPr>
          </w:p>
          <w:p w14:paraId="5838B8A6" w14:textId="76E436BF" w:rsidR="001D43A9" w:rsidRPr="00601F2F" w:rsidRDefault="000F258B" w:rsidP="00667853">
            <w:pPr>
              <w:rPr>
                <w:rFonts w:ascii="Segoe UI" w:hAnsi="Segoe UI" w:cs="Segoe UI"/>
                <w:szCs w:val="24"/>
              </w:rPr>
            </w:pPr>
            <w:r w:rsidRPr="00601F2F">
              <w:rPr>
                <w:rFonts w:ascii="Segoe UI" w:hAnsi="Segoe UI" w:cs="Segoe UI"/>
                <w:szCs w:val="24"/>
              </w:rPr>
              <w:t xml:space="preserve"> </w:t>
            </w:r>
          </w:p>
          <w:p w14:paraId="7E2AE274" w14:textId="4E3E80FD" w:rsidR="001D43A9" w:rsidRPr="00601F2F" w:rsidRDefault="001D43A9" w:rsidP="00667853">
            <w:pPr>
              <w:rPr>
                <w:rFonts w:ascii="Segoe UI" w:hAnsi="Segoe UI" w:cs="Segoe UI"/>
                <w:szCs w:val="24"/>
              </w:rPr>
            </w:pPr>
          </w:p>
          <w:p w14:paraId="4EE745B2" w14:textId="1969AB10" w:rsidR="001D43A9" w:rsidRPr="00601F2F" w:rsidRDefault="001D43A9" w:rsidP="00667853">
            <w:pPr>
              <w:rPr>
                <w:rFonts w:ascii="Segoe UI" w:hAnsi="Segoe UI" w:cs="Segoe UI"/>
                <w:szCs w:val="24"/>
              </w:rPr>
            </w:pPr>
          </w:p>
          <w:p w14:paraId="05D43FC9" w14:textId="3A9FB39F" w:rsidR="001D43A9" w:rsidRPr="00601F2F" w:rsidRDefault="001D43A9" w:rsidP="00667853">
            <w:pPr>
              <w:rPr>
                <w:rFonts w:ascii="Segoe UI" w:hAnsi="Segoe UI" w:cs="Segoe UI"/>
                <w:szCs w:val="24"/>
              </w:rPr>
            </w:pPr>
          </w:p>
          <w:p w14:paraId="1BBABE0B" w14:textId="66197952" w:rsidR="001D43A9" w:rsidRPr="00601F2F" w:rsidRDefault="001D43A9" w:rsidP="00667853">
            <w:pPr>
              <w:rPr>
                <w:rFonts w:ascii="Segoe UI" w:hAnsi="Segoe UI" w:cs="Segoe UI"/>
                <w:szCs w:val="24"/>
              </w:rPr>
            </w:pPr>
          </w:p>
          <w:p w14:paraId="7A502A02" w14:textId="70688C27" w:rsidR="001D43A9" w:rsidRPr="00601F2F" w:rsidRDefault="001D43A9" w:rsidP="00667853">
            <w:pPr>
              <w:rPr>
                <w:rFonts w:ascii="Segoe UI" w:hAnsi="Segoe UI" w:cs="Segoe UI"/>
                <w:szCs w:val="24"/>
              </w:rPr>
            </w:pPr>
          </w:p>
          <w:p w14:paraId="75D5B711" w14:textId="22DCED9B" w:rsidR="001D43A9" w:rsidRPr="00601F2F" w:rsidRDefault="001D43A9" w:rsidP="00667853">
            <w:pPr>
              <w:rPr>
                <w:rFonts w:ascii="Segoe UI" w:hAnsi="Segoe UI" w:cs="Segoe UI"/>
                <w:szCs w:val="24"/>
              </w:rPr>
            </w:pPr>
          </w:p>
          <w:p w14:paraId="1094127A" w14:textId="1B958A85" w:rsidR="001D43A9" w:rsidRPr="00601F2F" w:rsidRDefault="001D43A9" w:rsidP="00667853">
            <w:pPr>
              <w:rPr>
                <w:rFonts w:ascii="Segoe UI" w:hAnsi="Segoe UI" w:cs="Segoe UI"/>
                <w:szCs w:val="24"/>
              </w:rPr>
            </w:pPr>
          </w:p>
          <w:p w14:paraId="52EFCCA2" w14:textId="548A4528" w:rsidR="001D43A9" w:rsidRPr="00601F2F" w:rsidRDefault="001D43A9" w:rsidP="00667853">
            <w:pPr>
              <w:rPr>
                <w:rFonts w:ascii="Segoe UI" w:hAnsi="Segoe UI" w:cs="Segoe UI"/>
                <w:szCs w:val="24"/>
              </w:rPr>
            </w:pPr>
          </w:p>
          <w:p w14:paraId="578BF55C" w14:textId="2F509E7E" w:rsidR="001D43A9" w:rsidRPr="00601F2F" w:rsidRDefault="001D43A9" w:rsidP="00667853">
            <w:pPr>
              <w:rPr>
                <w:rFonts w:ascii="Segoe UI" w:hAnsi="Segoe UI" w:cs="Segoe UI"/>
                <w:szCs w:val="24"/>
              </w:rPr>
            </w:pPr>
          </w:p>
          <w:p w14:paraId="42DD19F8" w14:textId="373A22E6" w:rsidR="001D43A9" w:rsidRPr="00601F2F" w:rsidRDefault="001D43A9" w:rsidP="00667853">
            <w:pPr>
              <w:rPr>
                <w:rFonts w:ascii="Segoe UI" w:hAnsi="Segoe UI" w:cs="Segoe UI"/>
                <w:szCs w:val="24"/>
              </w:rPr>
            </w:pPr>
          </w:p>
          <w:p w14:paraId="4C59A94C" w14:textId="26C096FC" w:rsidR="001D43A9" w:rsidRPr="00601F2F" w:rsidRDefault="001D43A9" w:rsidP="00667853">
            <w:pPr>
              <w:rPr>
                <w:rFonts w:ascii="Segoe UI" w:hAnsi="Segoe UI" w:cs="Segoe UI"/>
                <w:szCs w:val="24"/>
              </w:rPr>
            </w:pPr>
          </w:p>
          <w:p w14:paraId="456D1B3C" w14:textId="05BAB6E6" w:rsidR="001D43A9" w:rsidRPr="00601F2F" w:rsidRDefault="001D43A9" w:rsidP="00667853">
            <w:pPr>
              <w:rPr>
                <w:rFonts w:ascii="Segoe UI" w:hAnsi="Segoe UI" w:cs="Segoe UI"/>
                <w:szCs w:val="24"/>
              </w:rPr>
            </w:pPr>
          </w:p>
          <w:p w14:paraId="670750D2" w14:textId="1EB47C21" w:rsidR="001D43A9" w:rsidRPr="00601F2F" w:rsidRDefault="001D43A9" w:rsidP="00667853">
            <w:pPr>
              <w:rPr>
                <w:rFonts w:ascii="Segoe UI" w:hAnsi="Segoe UI" w:cs="Segoe UI"/>
                <w:szCs w:val="24"/>
              </w:rPr>
            </w:pPr>
          </w:p>
          <w:p w14:paraId="0D0AD0CA" w14:textId="72F87DD7" w:rsidR="001D43A9" w:rsidRPr="00601F2F" w:rsidRDefault="001D43A9" w:rsidP="00667853">
            <w:pPr>
              <w:rPr>
                <w:rFonts w:ascii="Segoe UI" w:hAnsi="Segoe UI" w:cs="Segoe UI"/>
                <w:szCs w:val="24"/>
              </w:rPr>
            </w:pPr>
          </w:p>
          <w:p w14:paraId="4200A49B" w14:textId="2DB79FC2" w:rsidR="001D43A9" w:rsidRPr="00601F2F" w:rsidRDefault="001D43A9" w:rsidP="00667853">
            <w:pPr>
              <w:rPr>
                <w:rFonts w:ascii="Segoe UI" w:hAnsi="Segoe UI" w:cs="Segoe UI"/>
                <w:szCs w:val="24"/>
              </w:rPr>
            </w:pPr>
          </w:p>
          <w:p w14:paraId="787899F5" w14:textId="45B74CF5" w:rsidR="001D43A9" w:rsidRPr="00601F2F" w:rsidRDefault="001D43A9" w:rsidP="00667853">
            <w:pPr>
              <w:rPr>
                <w:rFonts w:ascii="Segoe UI" w:hAnsi="Segoe UI" w:cs="Segoe UI"/>
                <w:szCs w:val="24"/>
              </w:rPr>
            </w:pPr>
          </w:p>
          <w:p w14:paraId="24101DB6" w14:textId="19508644" w:rsidR="001D43A9" w:rsidRPr="00601F2F" w:rsidRDefault="001D43A9" w:rsidP="00667853">
            <w:pPr>
              <w:rPr>
                <w:rFonts w:ascii="Segoe UI" w:hAnsi="Segoe UI" w:cs="Segoe UI"/>
                <w:szCs w:val="24"/>
              </w:rPr>
            </w:pPr>
          </w:p>
          <w:p w14:paraId="413BAC8E" w14:textId="295792DD" w:rsidR="001D43A9" w:rsidRPr="00601F2F" w:rsidRDefault="001D43A9" w:rsidP="00667853">
            <w:pPr>
              <w:rPr>
                <w:rFonts w:ascii="Segoe UI" w:hAnsi="Segoe UI" w:cs="Segoe UI"/>
                <w:szCs w:val="24"/>
              </w:rPr>
            </w:pPr>
          </w:p>
          <w:p w14:paraId="1FA9E282" w14:textId="331BA0B2" w:rsidR="001D43A9" w:rsidRPr="00601F2F" w:rsidRDefault="001D43A9" w:rsidP="00667853">
            <w:pPr>
              <w:rPr>
                <w:rFonts w:ascii="Segoe UI" w:hAnsi="Segoe UI" w:cs="Segoe UI"/>
                <w:szCs w:val="24"/>
              </w:rPr>
            </w:pPr>
          </w:p>
          <w:p w14:paraId="45F0AA66" w14:textId="3CC5EDD0" w:rsidR="00B12CAA" w:rsidRPr="00601F2F" w:rsidRDefault="00B12CAA" w:rsidP="00667853">
            <w:pPr>
              <w:rPr>
                <w:rFonts w:ascii="Segoe UI" w:hAnsi="Segoe UI" w:cs="Segoe UI"/>
                <w:szCs w:val="24"/>
              </w:rPr>
            </w:pPr>
          </w:p>
          <w:p w14:paraId="1041077A" w14:textId="29C88EAA" w:rsidR="00B12CAA" w:rsidRPr="00601F2F" w:rsidRDefault="00B12CAA" w:rsidP="00667853">
            <w:pPr>
              <w:rPr>
                <w:rFonts w:ascii="Segoe UI" w:hAnsi="Segoe UI" w:cs="Segoe UI"/>
                <w:szCs w:val="24"/>
              </w:rPr>
            </w:pPr>
          </w:p>
          <w:p w14:paraId="0E15E435" w14:textId="78E06D90" w:rsidR="00B12CAA" w:rsidRPr="00601F2F" w:rsidRDefault="00B12CAA" w:rsidP="00667853">
            <w:pPr>
              <w:rPr>
                <w:rFonts w:ascii="Segoe UI" w:hAnsi="Segoe UI" w:cs="Segoe UI"/>
                <w:szCs w:val="24"/>
              </w:rPr>
            </w:pPr>
          </w:p>
          <w:p w14:paraId="54D822E0" w14:textId="02BEC511" w:rsidR="00B12CAA" w:rsidRPr="00601F2F" w:rsidRDefault="00B12CAA" w:rsidP="00667853">
            <w:pPr>
              <w:rPr>
                <w:rFonts w:ascii="Segoe UI" w:hAnsi="Segoe UI" w:cs="Segoe UI"/>
                <w:szCs w:val="24"/>
              </w:rPr>
            </w:pPr>
          </w:p>
          <w:p w14:paraId="6B9AE0E9" w14:textId="2FB32C48" w:rsidR="00B12CAA" w:rsidRPr="00601F2F" w:rsidRDefault="00B12CAA" w:rsidP="00667853">
            <w:pPr>
              <w:rPr>
                <w:rFonts w:ascii="Segoe UI" w:hAnsi="Segoe UI" w:cs="Segoe UI"/>
                <w:szCs w:val="24"/>
              </w:rPr>
            </w:pPr>
          </w:p>
          <w:p w14:paraId="07B68447" w14:textId="7FFD3B28" w:rsidR="00B12CAA" w:rsidRPr="00601F2F" w:rsidRDefault="00B12CAA" w:rsidP="00667853">
            <w:pPr>
              <w:rPr>
                <w:rFonts w:ascii="Segoe UI" w:hAnsi="Segoe UI" w:cs="Segoe UI"/>
                <w:szCs w:val="24"/>
              </w:rPr>
            </w:pPr>
          </w:p>
          <w:p w14:paraId="30D3638B" w14:textId="389EA8A2" w:rsidR="00B12CAA" w:rsidRPr="00601F2F" w:rsidRDefault="00B12CAA" w:rsidP="00667853">
            <w:pPr>
              <w:rPr>
                <w:rFonts w:ascii="Segoe UI" w:hAnsi="Segoe UI" w:cs="Segoe UI"/>
                <w:szCs w:val="24"/>
              </w:rPr>
            </w:pPr>
          </w:p>
          <w:p w14:paraId="39B82039" w14:textId="67B90E96" w:rsidR="00B12CAA" w:rsidRPr="00601F2F" w:rsidRDefault="00B12CAA" w:rsidP="00667853">
            <w:pPr>
              <w:rPr>
                <w:rFonts w:ascii="Segoe UI" w:hAnsi="Segoe UI" w:cs="Segoe UI"/>
                <w:szCs w:val="24"/>
              </w:rPr>
            </w:pPr>
          </w:p>
          <w:p w14:paraId="41716F34" w14:textId="37C3E825" w:rsidR="00B12CAA" w:rsidRPr="00601F2F" w:rsidRDefault="00B12CAA" w:rsidP="00667853">
            <w:pPr>
              <w:rPr>
                <w:rFonts w:ascii="Segoe UI" w:hAnsi="Segoe UI" w:cs="Segoe UI"/>
                <w:szCs w:val="24"/>
              </w:rPr>
            </w:pPr>
          </w:p>
          <w:p w14:paraId="71ADAD81" w14:textId="2EE61471" w:rsidR="00B12CAA" w:rsidRPr="00601F2F" w:rsidRDefault="00B12CAA" w:rsidP="00667853">
            <w:pPr>
              <w:rPr>
                <w:rFonts w:ascii="Segoe UI" w:hAnsi="Segoe UI" w:cs="Segoe UI"/>
                <w:szCs w:val="24"/>
              </w:rPr>
            </w:pPr>
          </w:p>
          <w:p w14:paraId="4BAB0027" w14:textId="7A31AE7B" w:rsidR="00B12CAA" w:rsidRPr="00601F2F" w:rsidRDefault="00B12CAA" w:rsidP="00667853">
            <w:pPr>
              <w:rPr>
                <w:rFonts w:ascii="Segoe UI" w:hAnsi="Segoe UI" w:cs="Segoe UI"/>
                <w:szCs w:val="24"/>
              </w:rPr>
            </w:pPr>
          </w:p>
          <w:p w14:paraId="5EFFAE7A" w14:textId="11D559A9" w:rsidR="00B12CAA" w:rsidRPr="00601F2F" w:rsidRDefault="00B12CAA" w:rsidP="00667853">
            <w:pPr>
              <w:rPr>
                <w:rFonts w:ascii="Segoe UI" w:hAnsi="Segoe UI" w:cs="Segoe UI"/>
                <w:szCs w:val="24"/>
              </w:rPr>
            </w:pPr>
          </w:p>
          <w:p w14:paraId="40DD6BFB" w14:textId="09844FE2" w:rsidR="00B12CAA" w:rsidRPr="00601F2F" w:rsidRDefault="00B12CAA" w:rsidP="00667853">
            <w:pPr>
              <w:rPr>
                <w:rFonts w:ascii="Segoe UI" w:hAnsi="Segoe UI" w:cs="Segoe UI"/>
                <w:szCs w:val="24"/>
              </w:rPr>
            </w:pPr>
          </w:p>
          <w:p w14:paraId="33F94075" w14:textId="7C2A9A8C" w:rsidR="00B12CAA" w:rsidRPr="00601F2F" w:rsidRDefault="00B12CAA" w:rsidP="00667853">
            <w:pPr>
              <w:rPr>
                <w:rFonts w:ascii="Segoe UI" w:hAnsi="Segoe UI" w:cs="Segoe UI"/>
                <w:szCs w:val="24"/>
              </w:rPr>
            </w:pPr>
          </w:p>
          <w:p w14:paraId="0977E918" w14:textId="5835F77D" w:rsidR="00B12CAA" w:rsidRPr="00601F2F" w:rsidRDefault="00B12CAA" w:rsidP="00667853">
            <w:pPr>
              <w:rPr>
                <w:rFonts w:ascii="Segoe UI" w:hAnsi="Segoe UI" w:cs="Segoe UI"/>
                <w:szCs w:val="24"/>
              </w:rPr>
            </w:pPr>
          </w:p>
          <w:p w14:paraId="296451F9" w14:textId="08A995F3" w:rsidR="00B12CAA" w:rsidRPr="00601F2F" w:rsidRDefault="00B12CAA" w:rsidP="00667853">
            <w:pPr>
              <w:rPr>
                <w:rFonts w:ascii="Segoe UI" w:hAnsi="Segoe UI" w:cs="Segoe UI"/>
                <w:szCs w:val="24"/>
              </w:rPr>
            </w:pPr>
          </w:p>
          <w:p w14:paraId="6CEA529B" w14:textId="74700183" w:rsidR="00B12CAA" w:rsidRPr="00601F2F" w:rsidRDefault="00B12CAA" w:rsidP="00667853">
            <w:pPr>
              <w:rPr>
                <w:rFonts w:ascii="Segoe UI" w:hAnsi="Segoe UI" w:cs="Segoe UI"/>
                <w:szCs w:val="24"/>
              </w:rPr>
            </w:pPr>
          </w:p>
          <w:p w14:paraId="07F6EC83" w14:textId="26DC230D" w:rsidR="00B12CAA" w:rsidRPr="00601F2F" w:rsidRDefault="00B12CAA" w:rsidP="00667853">
            <w:pPr>
              <w:rPr>
                <w:rFonts w:ascii="Segoe UI" w:hAnsi="Segoe UI" w:cs="Segoe UI"/>
                <w:szCs w:val="24"/>
              </w:rPr>
            </w:pPr>
          </w:p>
          <w:p w14:paraId="66396BCF" w14:textId="43E9C5FB" w:rsidR="00B12CAA" w:rsidRPr="00601F2F" w:rsidRDefault="00B12CAA" w:rsidP="00667853">
            <w:pPr>
              <w:rPr>
                <w:rFonts w:ascii="Segoe UI" w:hAnsi="Segoe UI" w:cs="Segoe UI"/>
                <w:szCs w:val="24"/>
              </w:rPr>
            </w:pPr>
          </w:p>
          <w:p w14:paraId="7A5D0998" w14:textId="5E45FD22" w:rsidR="00B12CAA" w:rsidRPr="00601F2F" w:rsidRDefault="00B12CAA" w:rsidP="00667853">
            <w:pPr>
              <w:rPr>
                <w:rFonts w:ascii="Segoe UI" w:hAnsi="Segoe UI" w:cs="Segoe UI"/>
                <w:szCs w:val="24"/>
              </w:rPr>
            </w:pPr>
          </w:p>
          <w:p w14:paraId="3E0CF75D" w14:textId="127A87D9" w:rsidR="00B12CAA" w:rsidRPr="00601F2F" w:rsidRDefault="00B12CAA" w:rsidP="00667853">
            <w:pPr>
              <w:rPr>
                <w:rFonts w:ascii="Segoe UI" w:hAnsi="Segoe UI" w:cs="Segoe UI"/>
                <w:szCs w:val="24"/>
              </w:rPr>
            </w:pPr>
          </w:p>
          <w:p w14:paraId="01BA5A3D" w14:textId="652497CC" w:rsidR="00B12CAA" w:rsidRPr="00601F2F" w:rsidRDefault="00B12CAA" w:rsidP="00667853">
            <w:pPr>
              <w:rPr>
                <w:rFonts w:ascii="Segoe UI" w:hAnsi="Segoe UI" w:cs="Segoe UI"/>
                <w:szCs w:val="24"/>
              </w:rPr>
            </w:pPr>
          </w:p>
          <w:p w14:paraId="47E04B72" w14:textId="02BB3932" w:rsidR="00B12CAA" w:rsidRPr="00601F2F" w:rsidRDefault="00B12CAA" w:rsidP="00667853">
            <w:pPr>
              <w:rPr>
                <w:rFonts w:ascii="Segoe UI" w:hAnsi="Segoe UI" w:cs="Segoe UI"/>
                <w:szCs w:val="24"/>
              </w:rPr>
            </w:pPr>
          </w:p>
          <w:p w14:paraId="638DF267" w14:textId="21BD12DE" w:rsidR="00B12CAA" w:rsidRPr="00601F2F" w:rsidRDefault="00AC232D" w:rsidP="00667853">
            <w:pPr>
              <w:rPr>
                <w:rFonts w:ascii="Segoe UI" w:hAnsi="Segoe UI" w:cs="Segoe UI"/>
                <w:szCs w:val="24"/>
              </w:rPr>
            </w:pPr>
            <w:r>
              <w:rPr>
                <w:rFonts w:ascii="Segoe UI" w:hAnsi="Segoe UI" w:cs="Segoe UI"/>
                <w:szCs w:val="24"/>
              </w:rPr>
              <w:t>M</w:t>
            </w:r>
          </w:p>
          <w:p w14:paraId="2D10BF7A" w14:textId="768E84EE" w:rsidR="00B12CAA" w:rsidRPr="00601F2F" w:rsidRDefault="00B12CAA" w:rsidP="00667853">
            <w:pPr>
              <w:rPr>
                <w:rFonts w:ascii="Segoe UI" w:hAnsi="Segoe UI" w:cs="Segoe UI"/>
                <w:szCs w:val="24"/>
              </w:rPr>
            </w:pPr>
          </w:p>
          <w:p w14:paraId="548EA7F4" w14:textId="7FCE2177" w:rsidR="00B12CAA" w:rsidRPr="00601F2F" w:rsidRDefault="00B12CAA" w:rsidP="00667853">
            <w:pPr>
              <w:rPr>
                <w:rFonts w:ascii="Segoe UI" w:hAnsi="Segoe UI" w:cs="Segoe UI"/>
                <w:szCs w:val="24"/>
              </w:rPr>
            </w:pPr>
          </w:p>
          <w:p w14:paraId="3166062E" w14:textId="77777777" w:rsidR="008F38EB" w:rsidRDefault="008F38EB" w:rsidP="00667853">
            <w:pPr>
              <w:rPr>
                <w:rFonts w:ascii="Segoe UI" w:hAnsi="Segoe UI" w:cs="Segoe UI"/>
                <w:szCs w:val="24"/>
              </w:rPr>
            </w:pPr>
          </w:p>
          <w:p w14:paraId="73BD3DE5" w14:textId="77777777" w:rsidR="002B51DB" w:rsidRDefault="002B51DB" w:rsidP="00667853">
            <w:pPr>
              <w:rPr>
                <w:rFonts w:ascii="Segoe UI" w:hAnsi="Segoe UI" w:cs="Segoe UI"/>
                <w:szCs w:val="24"/>
              </w:rPr>
            </w:pPr>
          </w:p>
          <w:p w14:paraId="16C5AAE9" w14:textId="77777777" w:rsidR="002B51DB" w:rsidRDefault="002B51DB" w:rsidP="00667853">
            <w:pPr>
              <w:rPr>
                <w:rFonts w:ascii="Segoe UI" w:hAnsi="Segoe UI" w:cs="Segoe UI"/>
                <w:szCs w:val="24"/>
              </w:rPr>
            </w:pPr>
          </w:p>
          <w:p w14:paraId="352F9849" w14:textId="77777777" w:rsidR="002B51DB" w:rsidRDefault="002B51DB" w:rsidP="00667853">
            <w:pPr>
              <w:rPr>
                <w:rFonts w:ascii="Segoe UI" w:hAnsi="Segoe UI" w:cs="Segoe UI"/>
                <w:szCs w:val="24"/>
              </w:rPr>
            </w:pPr>
          </w:p>
          <w:p w14:paraId="459C9443" w14:textId="77777777" w:rsidR="002B51DB" w:rsidRDefault="002B51DB" w:rsidP="00667853">
            <w:pPr>
              <w:rPr>
                <w:rFonts w:ascii="Segoe UI" w:hAnsi="Segoe UI" w:cs="Segoe UI"/>
                <w:szCs w:val="24"/>
              </w:rPr>
            </w:pPr>
          </w:p>
          <w:p w14:paraId="04BE8668" w14:textId="77777777" w:rsidR="002B51DB" w:rsidRDefault="002B51DB" w:rsidP="00667853">
            <w:pPr>
              <w:rPr>
                <w:rFonts w:ascii="Segoe UI" w:hAnsi="Segoe UI" w:cs="Segoe UI"/>
                <w:szCs w:val="24"/>
              </w:rPr>
            </w:pPr>
          </w:p>
          <w:p w14:paraId="01B307EE" w14:textId="77777777" w:rsidR="002B51DB" w:rsidRDefault="002B51DB" w:rsidP="00667853">
            <w:pPr>
              <w:rPr>
                <w:rFonts w:ascii="Segoe UI" w:hAnsi="Segoe UI" w:cs="Segoe UI"/>
                <w:szCs w:val="24"/>
              </w:rPr>
            </w:pPr>
          </w:p>
          <w:p w14:paraId="66293B64" w14:textId="77777777" w:rsidR="002B51DB" w:rsidRDefault="002B51DB" w:rsidP="00667853">
            <w:pPr>
              <w:rPr>
                <w:rFonts w:ascii="Segoe UI" w:hAnsi="Segoe UI" w:cs="Segoe UI"/>
                <w:szCs w:val="24"/>
              </w:rPr>
            </w:pPr>
          </w:p>
          <w:p w14:paraId="463AC23E" w14:textId="77777777" w:rsidR="002B51DB" w:rsidRDefault="002B51DB" w:rsidP="00667853">
            <w:pPr>
              <w:rPr>
                <w:rFonts w:ascii="Segoe UI" w:hAnsi="Segoe UI" w:cs="Segoe UI"/>
                <w:szCs w:val="24"/>
              </w:rPr>
            </w:pPr>
          </w:p>
          <w:p w14:paraId="013E6BEA" w14:textId="77777777" w:rsidR="002B51DB" w:rsidRDefault="002B51DB" w:rsidP="00667853">
            <w:pPr>
              <w:rPr>
                <w:rFonts w:ascii="Segoe UI" w:hAnsi="Segoe UI" w:cs="Segoe UI"/>
                <w:szCs w:val="24"/>
              </w:rPr>
            </w:pPr>
          </w:p>
          <w:p w14:paraId="7730B69B" w14:textId="77777777" w:rsidR="002B51DB" w:rsidRDefault="002B51DB" w:rsidP="00667853">
            <w:pPr>
              <w:rPr>
                <w:rFonts w:ascii="Segoe UI" w:hAnsi="Segoe UI" w:cs="Segoe UI"/>
                <w:szCs w:val="24"/>
              </w:rPr>
            </w:pPr>
          </w:p>
          <w:p w14:paraId="29F05477" w14:textId="77777777" w:rsidR="002B51DB" w:rsidRDefault="002B51DB" w:rsidP="00667853">
            <w:pPr>
              <w:rPr>
                <w:rFonts w:ascii="Segoe UI" w:hAnsi="Segoe UI" w:cs="Segoe UI"/>
                <w:szCs w:val="24"/>
              </w:rPr>
            </w:pPr>
          </w:p>
          <w:p w14:paraId="070B1793" w14:textId="77777777" w:rsidR="002B51DB" w:rsidRDefault="002B51DB" w:rsidP="00667853">
            <w:pPr>
              <w:rPr>
                <w:rFonts w:ascii="Segoe UI" w:hAnsi="Segoe UI" w:cs="Segoe UI"/>
                <w:szCs w:val="24"/>
              </w:rPr>
            </w:pPr>
          </w:p>
          <w:p w14:paraId="7E23D566" w14:textId="77777777" w:rsidR="002B51DB" w:rsidRDefault="002B51DB" w:rsidP="00667853">
            <w:pPr>
              <w:rPr>
                <w:rFonts w:ascii="Segoe UI" w:hAnsi="Segoe UI" w:cs="Segoe UI"/>
                <w:szCs w:val="24"/>
              </w:rPr>
            </w:pPr>
          </w:p>
          <w:p w14:paraId="1145CFC3" w14:textId="77777777" w:rsidR="002B51DB" w:rsidRDefault="002B51DB" w:rsidP="00667853">
            <w:pPr>
              <w:rPr>
                <w:rFonts w:ascii="Segoe UI" w:hAnsi="Segoe UI" w:cs="Segoe UI"/>
                <w:szCs w:val="24"/>
              </w:rPr>
            </w:pPr>
          </w:p>
          <w:p w14:paraId="3F7F3B42" w14:textId="77777777" w:rsidR="002B51DB" w:rsidRDefault="002B51DB" w:rsidP="00667853">
            <w:pPr>
              <w:rPr>
                <w:rFonts w:ascii="Segoe UI" w:hAnsi="Segoe UI" w:cs="Segoe UI"/>
                <w:szCs w:val="24"/>
              </w:rPr>
            </w:pPr>
          </w:p>
          <w:p w14:paraId="2121FD67" w14:textId="77777777" w:rsidR="002B51DB" w:rsidRDefault="002B51DB" w:rsidP="00667853">
            <w:pPr>
              <w:rPr>
                <w:rFonts w:ascii="Segoe UI" w:hAnsi="Segoe UI" w:cs="Segoe UI"/>
                <w:szCs w:val="24"/>
              </w:rPr>
            </w:pPr>
          </w:p>
          <w:p w14:paraId="00DAB722" w14:textId="77777777" w:rsidR="002B51DB" w:rsidRDefault="002B51DB" w:rsidP="00667853">
            <w:pPr>
              <w:rPr>
                <w:rFonts w:ascii="Segoe UI" w:hAnsi="Segoe UI" w:cs="Segoe UI"/>
                <w:szCs w:val="24"/>
              </w:rPr>
            </w:pPr>
          </w:p>
          <w:p w14:paraId="43045FE7" w14:textId="77777777" w:rsidR="002B51DB" w:rsidRDefault="002B51DB" w:rsidP="00667853">
            <w:pPr>
              <w:rPr>
                <w:rFonts w:ascii="Segoe UI" w:hAnsi="Segoe UI" w:cs="Segoe UI"/>
                <w:szCs w:val="24"/>
              </w:rPr>
            </w:pPr>
          </w:p>
          <w:p w14:paraId="426FA175" w14:textId="77777777" w:rsidR="002B51DB" w:rsidRDefault="002B51DB" w:rsidP="00667853">
            <w:pPr>
              <w:rPr>
                <w:rFonts w:ascii="Segoe UI" w:hAnsi="Segoe UI" w:cs="Segoe UI"/>
                <w:szCs w:val="24"/>
              </w:rPr>
            </w:pPr>
          </w:p>
          <w:p w14:paraId="290CD1D5" w14:textId="77777777" w:rsidR="002B51DB" w:rsidRDefault="002B51DB" w:rsidP="00667853">
            <w:pPr>
              <w:rPr>
                <w:rFonts w:ascii="Segoe UI" w:hAnsi="Segoe UI" w:cs="Segoe UI"/>
                <w:szCs w:val="24"/>
              </w:rPr>
            </w:pPr>
          </w:p>
          <w:p w14:paraId="3FA363A3" w14:textId="77777777" w:rsidR="002B51DB" w:rsidRDefault="002B51DB" w:rsidP="00667853">
            <w:pPr>
              <w:rPr>
                <w:rFonts w:ascii="Segoe UI" w:hAnsi="Segoe UI" w:cs="Segoe UI"/>
                <w:szCs w:val="24"/>
              </w:rPr>
            </w:pPr>
          </w:p>
          <w:p w14:paraId="748370C1" w14:textId="77777777" w:rsidR="002B51DB" w:rsidRDefault="002B51DB" w:rsidP="00667853">
            <w:pPr>
              <w:rPr>
                <w:rFonts w:ascii="Segoe UI" w:hAnsi="Segoe UI" w:cs="Segoe UI"/>
                <w:szCs w:val="24"/>
              </w:rPr>
            </w:pPr>
          </w:p>
          <w:p w14:paraId="473321B1" w14:textId="77777777" w:rsidR="002B51DB" w:rsidRDefault="002B51DB" w:rsidP="00667853">
            <w:pPr>
              <w:rPr>
                <w:rFonts w:ascii="Segoe UI" w:hAnsi="Segoe UI" w:cs="Segoe UI"/>
                <w:szCs w:val="24"/>
              </w:rPr>
            </w:pPr>
          </w:p>
          <w:p w14:paraId="13D79A23" w14:textId="77777777" w:rsidR="002B51DB" w:rsidRDefault="002B51DB" w:rsidP="00667853">
            <w:pPr>
              <w:rPr>
                <w:rFonts w:ascii="Segoe UI" w:hAnsi="Segoe UI" w:cs="Segoe UI"/>
                <w:szCs w:val="24"/>
              </w:rPr>
            </w:pPr>
          </w:p>
          <w:p w14:paraId="40EF43F0" w14:textId="77777777" w:rsidR="002B51DB" w:rsidRDefault="002B51DB" w:rsidP="00667853">
            <w:pPr>
              <w:rPr>
                <w:rFonts w:ascii="Segoe UI" w:hAnsi="Segoe UI" w:cs="Segoe UI"/>
                <w:szCs w:val="24"/>
              </w:rPr>
            </w:pPr>
          </w:p>
          <w:p w14:paraId="5A334E6B" w14:textId="77777777" w:rsidR="002B51DB" w:rsidRDefault="002B51DB" w:rsidP="00667853">
            <w:pPr>
              <w:rPr>
                <w:rFonts w:ascii="Segoe UI" w:hAnsi="Segoe UI" w:cs="Segoe UI"/>
                <w:szCs w:val="24"/>
              </w:rPr>
            </w:pPr>
          </w:p>
          <w:p w14:paraId="2458210C" w14:textId="77777777" w:rsidR="002B51DB" w:rsidRDefault="002B51DB" w:rsidP="00667853">
            <w:pPr>
              <w:rPr>
                <w:rFonts w:ascii="Segoe UI" w:hAnsi="Segoe UI" w:cs="Segoe UI"/>
                <w:szCs w:val="24"/>
              </w:rPr>
            </w:pPr>
          </w:p>
          <w:p w14:paraId="531E3E45" w14:textId="77777777" w:rsidR="002B51DB" w:rsidRDefault="002B51DB" w:rsidP="00667853">
            <w:pPr>
              <w:rPr>
                <w:rFonts w:ascii="Segoe UI" w:hAnsi="Segoe UI" w:cs="Segoe UI"/>
                <w:szCs w:val="24"/>
              </w:rPr>
            </w:pPr>
          </w:p>
          <w:p w14:paraId="3D37E8D5" w14:textId="77777777" w:rsidR="002B51DB" w:rsidRDefault="002B51DB" w:rsidP="00667853">
            <w:pPr>
              <w:rPr>
                <w:rFonts w:ascii="Segoe UI" w:hAnsi="Segoe UI" w:cs="Segoe UI"/>
                <w:szCs w:val="24"/>
              </w:rPr>
            </w:pPr>
          </w:p>
          <w:p w14:paraId="0D53FF93" w14:textId="77777777" w:rsidR="002B51DB" w:rsidRDefault="002B51DB" w:rsidP="00667853">
            <w:pPr>
              <w:rPr>
                <w:rFonts w:ascii="Segoe UI" w:hAnsi="Segoe UI" w:cs="Segoe UI"/>
                <w:szCs w:val="24"/>
              </w:rPr>
            </w:pPr>
          </w:p>
          <w:p w14:paraId="581D23BD" w14:textId="77777777" w:rsidR="002B51DB" w:rsidRDefault="002B51DB" w:rsidP="00667853">
            <w:pPr>
              <w:rPr>
                <w:rFonts w:ascii="Segoe UI" w:hAnsi="Segoe UI" w:cs="Segoe UI"/>
                <w:szCs w:val="24"/>
              </w:rPr>
            </w:pPr>
          </w:p>
          <w:p w14:paraId="6687DDD2" w14:textId="77777777" w:rsidR="002B51DB" w:rsidRDefault="002B51DB" w:rsidP="00667853">
            <w:pPr>
              <w:rPr>
                <w:rFonts w:ascii="Segoe UI" w:hAnsi="Segoe UI" w:cs="Segoe UI"/>
                <w:szCs w:val="24"/>
              </w:rPr>
            </w:pPr>
          </w:p>
          <w:p w14:paraId="4590D495" w14:textId="77777777" w:rsidR="002B51DB" w:rsidRDefault="002B51DB" w:rsidP="00667853">
            <w:pPr>
              <w:rPr>
                <w:rFonts w:ascii="Segoe UI" w:hAnsi="Segoe UI" w:cs="Segoe UI"/>
                <w:szCs w:val="24"/>
              </w:rPr>
            </w:pPr>
          </w:p>
          <w:p w14:paraId="69546C92" w14:textId="77777777" w:rsidR="002B51DB" w:rsidRDefault="002B51DB" w:rsidP="00667853">
            <w:pPr>
              <w:rPr>
                <w:rFonts w:ascii="Segoe UI" w:hAnsi="Segoe UI" w:cs="Segoe UI"/>
                <w:szCs w:val="24"/>
              </w:rPr>
            </w:pPr>
          </w:p>
          <w:p w14:paraId="3CB441A6" w14:textId="77777777" w:rsidR="002B51DB" w:rsidRDefault="002B51DB" w:rsidP="00667853">
            <w:pPr>
              <w:rPr>
                <w:rFonts w:ascii="Segoe UI" w:hAnsi="Segoe UI" w:cs="Segoe UI"/>
                <w:szCs w:val="24"/>
              </w:rPr>
            </w:pPr>
          </w:p>
          <w:p w14:paraId="4BB95134" w14:textId="77777777" w:rsidR="002B51DB" w:rsidRDefault="002B51DB" w:rsidP="00667853">
            <w:pPr>
              <w:rPr>
                <w:rFonts w:ascii="Segoe UI" w:hAnsi="Segoe UI" w:cs="Segoe UI"/>
                <w:szCs w:val="24"/>
              </w:rPr>
            </w:pPr>
          </w:p>
          <w:p w14:paraId="35510FFD" w14:textId="77777777" w:rsidR="002B51DB" w:rsidRDefault="002B51DB" w:rsidP="00667853">
            <w:pPr>
              <w:rPr>
                <w:rFonts w:ascii="Segoe UI" w:hAnsi="Segoe UI" w:cs="Segoe UI"/>
                <w:szCs w:val="24"/>
              </w:rPr>
            </w:pPr>
          </w:p>
          <w:p w14:paraId="680E1A68" w14:textId="77777777" w:rsidR="002B51DB" w:rsidRDefault="002B51DB" w:rsidP="00667853">
            <w:pPr>
              <w:rPr>
                <w:rFonts w:ascii="Segoe UI" w:hAnsi="Segoe UI" w:cs="Segoe UI"/>
                <w:szCs w:val="24"/>
              </w:rPr>
            </w:pPr>
          </w:p>
          <w:p w14:paraId="334DCA5D" w14:textId="77777777" w:rsidR="002B51DB" w:rsidRDefault="002B51DB" w:rsidP="00667853">
            <w:pPr>
              <w:rPr>
                <w:rFonts w:ascii="Segoe UI" w:hAnsi="Segoe UI" w:cs="Segoe UI"/>
                <w:szCs w:val="24"/>
              </w:rPr>
            </w:pPr>
          </w:p>
          <w:p w14:paraId="57E8EF95" w14:textId="77777777" w:rsidR="002B51DB" w:rsidRDefault="002B51DB" w:rsidP="00667853">
            <w:pPr>
              <w:rPr>
                <w:rFonts w:ascii="Segoe UI" w:hAnsi="Segoe UI" w:cs="Segoe UI"/>
                <w:szCs w:val="24"/>
              </w:rPr>
            </w:pPr>
          </w:p>
          <w:p w14:paraId="00934989" w14:textId="77777777" w:rsidR="002B51DB" w:rsidRDefault="002B51DB" w:rsidP="00667853">
            <w:pPr>
              <w:rPr>
                <w:rFonts w:ascii="Segoe UI" w:hAnsi="Segoe UI" w:cs="Segoe UI"/>
                <w:szCs w:val="24"/>
              </w:rPr>
            </w:pPr>
          </w:p>
          <w:p w14:paraId="0B8B2D0A" w14:textId="77777777" w:rsidR="002B51DB" w:rsidRDefault="002B51DB" w:rsidP="00667853">
            <w:pPr>
              <w:rPr>
                <w:rFonts w:ascii="Segoe UI" w:hAnsi="Segoe UI" w:cs="Segoe UI"/>
                <w:szCs w:val="24"/>
              </w:rPr>
            </w:pPr>
          </w:p>
          <w:p w14:paraId="6E3B108D" w14:textId="77777777" w:rsidR="002B51DB" w:rsidRDefault="002B51DB" w:rsidP="00667853">
            <w:pPr>
              <w:rPr>
                <w:rFonts w:ascii="Segoe UI" w:hAnsi="Segoe UI" w:cs="Segoe UI"/>
                <w:szCs w:val="24"/>
              </w:rPr>
            </w:pPr>
          </w:p>
          <w:p w14:paraId="1F116EEA" w14:textId="77777777" w:rsidR="002B51DB" w:rsidRDefault="002B51DB" w:rsidP="00667853">
            <w:pPr>
              <w:rPr>
                <w:rFonts w:ascii="Segoe UI" w:hAnsi="Segoe UI" w:cs="Segoe UI"/>
                <w:szCs w:val="24"/>
              </w:rPr>
            </w:pPr>
          </w:p>
          <w:p w14:paraId="6B428D01" w14:textId="77777777" w:rsidR="002B51DB" w:rsidRDefault="002B51DB" w:rsidP="00667853">
            <w:pPr>
              <w:rPr>
                <w:rFonts w:ascii="Segoe UI" w:hAnsi="Segoe UI" w:cs="Segoe UI"/>
                <w:szCs w:val="24"/>
              </w:rPr>
            </w:pPr>
          </w:p>
          <w:p w14:paraId="6D0FA4A1" w14:textId="77777777" w:rsidR="002B51DB" w:rsidRDefault="002B51DB" w:rsidP="00667853">
            <w:pPr>
              <w:rPr>
                <w:rFonts w:ascii="Segoe UI" w:hAnsi="Segoe UI" w:cs="Segoe UI"/>
                <w:szCs w:val="24"/>
              </w:rPr>
            </w:pPr>
          </w:p>
          <w:p w14:paraId="02894A05" w14:textId="77777777" w:rsidR="002B51DB" w:rsidRDefault="002B51DB" w:rsidP="00667853">
            <w:pPr>
              <w:rPr>
                <w:rFonts w:ascii="Segoe UI" w:hAnsi="Segoe UI" w:cs="Segoe UI"/>
                <w:szCs w:val="24"/>
              </w:rPr>
            </w:pPr>
          </w:p>
          <w:p w14:paraId="7C299F0C" w14:textId="77777777" w:rsidR="002B51DB" w:rsidRDefault="002B51DB" w:rsidP="00667853">
            <w:pPr>
              <w:rPr>
                <w:rFonts w:ascii="Segoe UI" w:hAnsi="Segoe UI" w:cs="Segoe UI"/>
                <w:szCs w:val="24"/>
              </w:rPr>
            </w:pPr>
          </w:p>
          <w:p w14:paraId="7AC14EB6" w14:textId="77777777" w:rsidR="002B51DB" w:rsidRDefault="002B51DB" w:rsidP="00667853">
            <w:pPr>
              <w:rPr>
                <w:rFonts w:ascii="Segoe UI" w:hAnsi="Segoe UI" w:cs="Segoe UI"/>
                <w:szCs w:val="24"/>
              </w:rPr>
            </w:pPr>
          </w:p>
          <w:p w14:paraId="3B0B03AD" w14:textId="77777777" w:rsidR="002B51DB" w:rsidRDefault="002B51DB" w:rsidP="00667853">
            <w:pPr>
              <w:rPr>
                <w:rFonts w:ascii="Segoe UI" w:hAnsi="Segoe UI" w:cs="Segoe UI"/>
                <w:szCs w:val="24"/>
              </w:rPr>
            </w:pPr>
          </w:p>
          <w:p w14:paraId="718C30FB" w14:textId="77777777" w:rsidR="002B51DB" w:rsidRDefault="002B51DB" w:rsidP="00667853">
            <w:pPr>
              <w:rPr>
                <w:rFonts w:ascii="Segoe UI" w:hAnsi="Segoe UI" w:cs="Segoe UI"/>
                <w:szCs w:val="24"/>
              </w:rPr>
            </w:pPr>
          </w:p>
          <w:p w14:paraId="73D8DCF5" w14:textId="77777777" w:rsidR="002B51DB" w:rsidRDefault="002B51DB" w:rsidP="00667853">
            <w:pPr>
              <w:rPr>
                <w:rFonts w:ascii="Segoe UI" w:hAnsi="Segoe UI" w:cs="Segoe UI"/>
                <w:szCs w:val="24"/>
              </w:rPr>
            </w:pPr>
          </w:p>
          <w:p w14:paraId="0E333A48" w14:textId="77777777" w:rsidR="002B51DB" w:rsidRDefault="002B51DB" w:rsidP="00667853">
            <w:pPr>
              <w:rPr>
                <w:rFonts w:ascii="Segoe UI" w:hAnsi="Segoe UI" w:cs="Segoe UI"/>
                <w:szCs w:val="24"/>
              </w:rPr>
            </w:pPr>
          </w:p>
          <w:p w14:paraId="2DD8A4EE" w14:textId="77777777" w:rsidR="002B51DB" w:rsidRDefault="002B51DB" w:rsidP="00667853">
            <w:pPr>
              <w:rPr>
                <w:rFonts w:ascii="Segoe UI" w:hAnsi="Segoe UI" w:cs="Segoe UI"/>
                <w:szCs w:val="24"/>
              </w:rPr>
            </w:pPr>
          </w:p>
          <w:p w14:paraId="78AB941A" w14:textId="77777777" w:rsidR="002B51DB" w:rsidRDefault="002B51DB" w:rsidP="00667853">
            <w:pPr>
              <w:rPr>
                <w:rFonts w:ascii="Segoe UI" w:hAnsi="Segoe UI" w:cs="Segoe UI"/>
                <w:szCs w:val="24"/>
              </w:rPr>
            </w:pPr>
          </w:p>
          <w:p w14:paraId="48FD1A28" w14:textId="77777777" w:rsidR="002B51DB" w:rsidRDefault="002B51DB" w:rsidP="00667853">
            <w:pPr>
              <w:rPr>
                <w:rFonts w:ascii="Segoe UI" w:hAnsi="Segoe UI" w:cs="Segoe UI"/>
                <w:szCs w:val="24"/>
              </w:rPr>
            </w:pPr>
          </w:p>
          <w:p w14:paraId="4C7C20DE" w14:textId="77777777" w:rsidR="002B51DB" w:rsidRDefault="002B51DB" w:rsidP="00667853">
            <w:pPr>
              <w:rPr>
                <w:rFonts w:ascii="Segoe UI" w:hAnsi="Segoe UI" w:cs="Segoe UI"/>
                <w:szCs w:val="24"/>
              </w:rPr>
            </w:pPr>
          </w:p>
          <w:p w14:paraId="63867D4C" w14:textId="77777777" w:rsidR="002B51DB" w:rsidRDefault="002B51DB" w:rsidP="00667853">
            <w:pPr>
              <w:rPr>
                <w:rFonts w:ascii="Segoe UI" w:hAnsi="Segoe UI" w:cs="Segoe UI"/>
                <w:szCs w:val="24"/>
              </w:rPr>
            </w:pPr>
          </w:p>
          <w:p w14:paraId="4095DC06" w14:textId="77777777" w:rsidR="002B51DB" w:rsidRDefault="002B51DB" w:rsidP="00667853">
            <w:pPr>
              <w:rPr>
                <w:rFonts w:ascii="Segoe UI" w:hAnsi="Segoe UI" w:cs="Segoe UI"/>
                <w:szCs w:val="24"/>
              </w:rPr>
            </w:pPr>
          </w:p>
          <w:p w14:paraId="75F8751E" w14:textId="77777777" w:rsidR="002B51DB" w:rsidRDefault="002B51DB" w:rsidP="00667853">
            <w:pPr>
              <w:rPr>
                <w:rFonts w:ascii="Segoe UI" w:hAnsi="Segoe UI" w:cs="Segoe UI"/>
                <w:szCs w:val="24"/>
              </w:rPr>
            </w:pPr>
          </w:p>
          <w:p w14:paraId="5EDB03E2" w14:textId="77777777" w:rsidR="002B51DB" w:rsidRDefault="002B51DB" w:rsidP="00667853">
            <w:pPr>
              <w:rPr>
                <w:rFonts w:ascii="Segoe UI" w:hAnsi="Segoe UI" w:cs="Segoe UI"/>
                <w:szCs w:val="24"/>
              </w:rPr>
            </w:pPr>
          </w:p>
          <w:p w14:paraId="54DE49EF" w14:textId="77777777" w:rsidR="002B51DB" w:rsidRDefault="002B51DB" w:rsidP="00667853">
            <w:pPr>
              <w:rPr>
                <w:rFonts w:ascii="Segoe UI" w:hAnsi="Segoe UI" w:cs="Segoe UI"/>
                <w:szCs w:val="24"/>
              </w:rPr>
            </w:pPr>
          </w:p>
          <w:p w14:paraId="6C56A917" w14:textId="77777777" w:rsidR="002B51DB" w:rsidRDefault="002B51DB" w:rsidP="00667853">
            <w:pPr>
              <w:rPr>
                <w:rFonts w:ascii="Segoe UI" w:hAnsi="Segoe UI" w:cs="Segoe UI"/>
                <w:szCs w:val="24"/>
              </w:rPr>
            </w:pPr>
          </w:p>
          <w:p w14:paraId="7E9E8B52" w14:textId="77777777" w:rsidR="002B51DB" w:rsidRDefault="002B51DB" w:rsidP="00667853">
            <w:pPr>
              <w:rPr>
                <w:rFonts w:ascii="Segoe UI" w:hAnsi="Segoe UI" w:cs="Segoe UI"/>
                <w:szCs w:val="24"/>
              </w:rPr>
            </w:pPr>
          </w:p>
          <w:p w14:paraId="5DCBC731" w14:textId="77777777" w:rsidR="002B51DB" w:rsidRDefault="002B51DB" w:rsidP="00667853">
            <w:pPr>
              <w:rPr>
                <w:rFonts w:ascii="Segoe UI" w:hAnsi="Segoe UI" w:cs="Segoe UI"/>
                <w:szCs w:val="24"/>
              </w:rPr>
            </w:pPr>
          </w:p>
          <w:p w14:paraId="03AAEEB9" w14:textId="77777777" w:rsidR="002B51DB" w:rsidRDefault="002B51DB" w:rsidP="00667853">
            <w:pPr>
              <w:rPr>
                <w:rFonts w:ascii="Segoe UI" w:hAnsi="Segoe UI" w:cs="Segoe UI"/>
                <w:szCs w:val="24"/>
              </w:rPr>
            </w:pPr>
          </w:p>
          <w:p w14:paraId="1F8F50D1" w14:textId="77777777" w:rsidR="002B51DB" w:rsidRDefault="002B51DB" w:rsidP="00667853">
            <w:pPr>
              <w:rPr>
                <w:rFonts w:ascii="Segoe UI" w:hAnsi="Segoe UI" w:cs="Segoe UI"/>
                <w:szCs w:val="24"/>
              </w:rPr>
            </w:pPr>
          </w:p>
          <w:p w14:paraId="4884E10E" w14:textId="77777777" w:rsidR="002B51DB" w:rsidRDefault="002B51DB" w:rsidP="00667853">
            <w:pPr>
              <w:rPr>
                <w:rFonts w:ascii="Segoe UI" w:hAnsi="Segoe UI" w:cs="Segoe UI"/>
                <w:szCs w:val="24"/>
              </w:rPr>
            </w:pPr>
          </w:p>
          <w:p w14:paraId="11B9A03D" w14:textId="77777777" w:rsidR="002B51DB" w:rsidRDefault="002B51DB" w:rsidP="00667853">
            <w:pPr>
              <w:rPr>
                <w:rFonts w:ascii="Segoe UI" w:hAnsi="Segoe UI" w:cs="Segoe UI"/>
                <w:szCs w:val="24"/>
              </w:rPr>
            </w:pPr>
          </w:p>
          <w:p w14:paraId="0547809E" w14:textId="77777777" w:rsidR="002B51DB" w:rsidRDefault="002B51DB" w:rsidP="00667853">
            <w:pPr>
              <w:rPr>
                <w:rFonts w:ascii="Segoe UI" w:hAnsi="Segoe UI" w:cs="Segoe UI"/>
                <w:szCs w:val="24"/>
              </w:rPr>
            </w:pPr>
          </w:p>
          <w:p w14:paraId="49D61F3D" w14:textId="77777777" w:rsidR="002B51DB" w:rsidRDefault="002B51DB" w:rsidP="00667853">
            <w:pPr>
              <w:rPr>
                <w:rFonts w:ascii="Segoe UI" w:hAnsi="Segoe UI" w:cs="Segoe UI"/>
                <w:szCs w:val="24"/>
              </w:rPr>
            </w:pPr>
          </w:p>
          <w:p w14:paraId="671553C5" w14:textId="77777777" w:rsidR="002B51DB" w:rsidRDefault="002B51DB" w:rsidP="00667853">
            <w:pPr>
              <w:rPr>
                <w:rFonts w:ascii="Segoe UI" w:hAnsi="Segoe UI" w:cs="Segoe UI"/>
                <w:szCs w:val="24"/>
              </w:rPr>
            </w:pPr>
          </w:p>
          <w:p w14:paraId="6254AAC6" w14:textId="77777777" w:rsidR="002B51DB" w:rsidRDefault="002B51DB" w:rsidP="00667853">
            <w:pPr>
              <w:rPr>
                <w:rFonts w:ascii="Segoe UI" w:hAnsi="Segoe UI" w:cs="Segoe UI"/>
                <w:szCs w:val="24"/>
              </w:rPr>
            </w:pPr>
          </w:p>
          <w:p w14:paraId="586F7E8B" w14:textId="77777777" w:rsidR="002B51DB" w:rsidRDefault="002B51DB" w:rsidP="00667853">
            <w:pPr>
              <w:rPr>
                <w:rFonts w:ascii="Segoe UI" w:hAnsi="Segoe UI" w:cs="Segoe UI"/>
                <w:szCs w:val="24"/>
              </w:rPr>
            </w:pPr>
          </w:p>
          <w:p w14:paraId="39AE0269" w14:textId="77777777" w:rsidR="002B51DB" w:rsidRDefault="002B51DB" w:rsidP="00667853">
            <w:pPr>
              <w:rPr>
                <w:rFonts w:ascii="Segoe UI" w:hAnsi="Segoe UI" w:cs="Segoe UI"/>
                <w:szCs w:val="24"/>
              </w:rPr>
            </w:pPr>
          </w:p>
          <w:p w14:paraId="7381348F" w14:textId="77777777" w:rsidR="002B51DB" w:rsidRDefault="002B51DB" w:rsidP="00667853">
            <w:pPr>
              <w:rPr>
                <w:rFonts w:ascii="Segoe UI" w:hAnsi="Segoe UI" w:cs="Segoe UI"/>
                <w:szCs w:val="24"/>
              </w:rPr>
            </w:pPr>
          </w:p>
          <w:p w14:paraId="70CA4A6A" w14:textId="77777777" w:rsidR="002B51DB" w:rsidRDefault="002B51DB" w:rsidP="00667853">
            <w:pPr>
              <w:rPr>
                <w:rFonts w:ascii="Segoe UI" w:hAnsi="Segoe UI" w:cs="Segoe UI"/>
                <w:szCs w:val="24"/>
              </w:rPr>
            </w:pPr>
          </w:p>
          <w:p w14:paraId="5ADC34F8" w14:textId="77777777" w:rsidR="002B51DB" w:rsidRDefault="002B51DB" w:rsidP="00667853">
            <w:pPr>
              <w:rPr>
                <w:rFonts w:ascii="Segoe UI" w:hAnsi="Segoe UI" w:cs="Segoe UI"/>
                <w:szCs w:val="24"/>
              </w:rPr>
            </w:pPr>
          </w:p>
          <w:p w14:paraId="21A004C3" w14:textId="77777777" w:rsidR="002B51DB" w:rsidRDefault="002B51DB" w:rsidP="00667853">
            <w:pPr>
              <w:rPr>
                <w:rFonts w:ascii="Segoe UI" w:hAnsi="Segoe UI" w:cs="Segoe UI"/>
                <w:szCs w:val="24"/>
              </w:rPr>
            </w:pPr>
          </w:p>
          <w:p w14:paraId="38D02B24" w14:textId="77777777" w:rsidR="002B51DB" w:rsidRDefault="002B51DB" w:rsidP="00667853">
            <w:pPr>
              <w:rPr>
                <w:rFonts w:ascii="Segoe UI" w:hAnsi="Segoe UI" w:cs="Segoe UI"/>
                <w:szCs w:val="24"/>
              </w:rPr>
            </w:pPr>
          </w:p>
          <w:p w14:paraId="049484CD" w14:textId="77777777" w:rsidR="002B51DB" w:rsidRDefault="002B51DB" w:rsidP="00667853">
            <w:pPr>
              <w:rPr>
                <w:rFonts w:ascii="Segoe UI" w:hAnsi="Segoe UI" w:cs="Segoe UI"/>
                <w:szCs w:val="24"/>
              </w:rPr>
            </w:pPr>
          </w:p>
          <w:p w14:paraId="2367BBCA" w14:textId="77777777" w:rsidR="002B51DB" w:rsidRDefault="002B51DB" w:rsidP="00667853">
            <w:pPr>
              <w:rPr>
                <w:rFonts w:ascii="Segoe UI" w:hAnsi="Segoe UI" w:cs="Segoe UI"/>
                <w:szCs w:val="24"/>
              </w:rPr>
            </w:pPr>
          </w:p>
          <w:p w14:paraId="46871621" w14:textId="77777777" w:rsidR="002B51DB" w:rsidRDefault="002B51DB" w:rsidP="00667853">
            <w:pPr>
              <w:rPr>
                <w:rFonts w:ascii="Segoe UI" w:hAnsi="Segoe UI" w:cs="Segoe UI"/>
                <w:szCs w:val="24"/>
              </w:rPr>
            </w:pPr>
          </w:p>
          <w:p w14:paraId="1AABF4D6" w14:textId="77777777" w:rsidR="002B51DB" w:rsidRDefault="002B51DB" w:rsidP="00667853">
            <w:pPr>
              <w:rPr>
                <w:rFonts w:ascii="Segoe UI" w:hAnsi="Segoe UI" w:cs="Segoe UI"/>
                <w:szCs w:val="24"/>
              </w:rPr>
            </w:pPr>
          </w:p>
          <w:p w14:paraId="116F677E" w14:textId="77777777" w:rsidR="002B51DB" w:rsidRDefault="002B51DB" w:rsidP="00667853">
            <w:pPr>
              <w:rPr>
                <w:rFonts w:ascii="Segoe UI" w:hAnsi="Segoe UI" w:cs="Segoe UI"/>
                <w:szCs w:val="24"/>
              </w:rPr>
            </w:pPr>
          </w:p>
          <w:p w14:paraId="6CDA584F" w14:textId="77777777" w:rsidR="002B51DB" w:rsidRDefault="002B51DB" w:rsidP="00667853">
            <w:pPr>
              <w:rPr>
                <w:rFonts w:ascii="Segoe UI" w:hAnsi="Segoe UI" w:cs="Segoe UI"/>
                <w:szCs w:val="24"/>
              </w:rPr>
            </w:pPr>
          </w:p>
          <w:p w14:paraId="7412D4AA" w14:textId="77777777" w:rsidR="002B51DB" w:rsidRDefault="002B51DB" w:rsidP="00667853">
            <w:pPr>
              <w:rPr>
                <w:rFonts w:ascii="Segoe UI" w:hAnsi="Segoe UI" w:cs="Segoe UI"/>
                <w:szCs w:val="24"/>
              </w:rPr>
            </w:pPr>
          </w:p>
          <w:p w14:paraId="614ED0A1" w14:textId="77777777" w:rsidR="002B51DB" w:rsidRDefault="002B51DB" w:rsidP="00667853">
            <w:pPr>
              <w:rPr>
                <w:rFonts w:ascii="Segoe UI" w:hAnsi="Segoe UI" w:cs="Segoe UI"/>
                <w:szCs w:val="24"/>
              </w:rPr>
            </w:pPr>
          </w:p>
          <w:p w14:paraId="3ED87EDD" w14:textId="77777777" w:rsidR="002B51DB" w:rsidRDefault="002B51DB" w:rsidP="00667853">
            <w:pPr>
              <w:rPr>
                <w:rFonts w:ascii="Segoe UI" w:hAnsi="Segoe UI" w:cs="Segoe UI"/>
                <w:szCs w:val="24"/>
              </w:rPr>
            </w:pPr>
          </w:p>
          <w:p w14:paraId="7C98832A" w14:textId="77777777" w:rsidR="002B51DB" w:rsidRDefault="002B51DB" w:rsidP="00667853">
            <w:pPr>
              <w:rPr>
                <w:rFonts w:ascii="Segoe UI" w:hAnsi="Segoe UI" w:cs="Segoe UI"/>
                <w:szCs w:val="24"/>
              </w:rPr>
            </w:pPr>
          </w:p>
          <w:p w14:paraId="77094293" w14:textId="77777777" w:rsidR="002B51DB" w:rsidRDefault="002B51DB" w:rsidP="00667853">
            <w:pPr>
              <w:rPr>
                <w:rFonts w:ascii="Segoe UI" w:hAnsi="Segoe UI" w:cs="Segoe UI"/>
                <w:szCs w:val="24"/>
              </w:rPr>
            </w:pPr>
          </w:p>
          <w:p w14:paraId="3359A665" w14:textId="77777777" w:rsidR="002B51DB" w:rsidRDefault="002B51DB" w:rsidP="00667853">
            <w:pPr>
              <w:rPr>
                <w:rFonts w:ascii="Segoe UI" w:hAnsi="Segoe UI" w:cs="Segoe UI"/>
                <w:szCs w:val="24"/>
              </w:rPr>
            </w:pPr>
          </w:p>
          <w:p w14:paraId="77C76803" w14:textId="77777777" w:rsidR="002B51DB" w:rsidRDefault="002B51DB" w:rsidP="00667853">
            <w:pPr>
              <w:rPr>
                <w:rFonts w:ascii="Segoe UI" w:hAnsi="Segoe UI" w:cs="Segoe UI"/>
                <w:szCs w:val="24"/>
              </w:rPr>
            </w:pPr>
          </w:p>
          <w:p w14:paraId="4A3194E3" w14:textId="77777777" w:rsidR="002B51DB" w:rsidRDefault="002B51DB" w:rsidP="00667853">
            <w:pPr>
              <w:rPr>
                <w:rFonts w:ascii="Segoe UI" w:hAnsi="Segoe UI" w:cs="Segoe UI"/>
                <w:szCs w:val="24"/>
              </w:rPr>
            </w:pPr>
          </w:p>
          <w:p w14:paraId="35AF0E3E" w14:textId="77777777" w:rsidR="002B51DB" w:rsidRDefault="002B51DB" w:rsidP="00667853">
            <w:pPr>
              <w:rPr>
                <w:rFonts w:ascii="Segoe UI" w:hAnsi="Segoe UI" w:cs="Segoe UI"/>
                <w:szCs w:val="24"/>
              </w:rPr>
            </w:pPr>
          </w:p>
          <w:p w14:paraId="120F0A68" w14:textId="77777777" w:rsidR="002B51DB" w:rsidRDefault="002B51DB" w:rsidP="00667853">
            <w:pPr>
              <w:rPr>
                <w:rFonts w:ascii="Segoe UI" w:hAnsi="Segoe UI" w:cs="Segoe UI"/>
                <w:szCs w:val="24"/>
              </w:rPr>
            </w:pPr>
          </w:p>
          <w:p w14:paraId="6815F59C" w14:textId="77777777" w:rsidR="002B51DB" w:rsidRDefault="002B51DB" w:rsidP="00667853">
            <w:pPr>
              <w:rPr>
                <w:rFonts w:ascii="Segoe UI" w:hAnsi="Segoe UI" w:cs="Segoe UI"/>
                <w:szCs w:val="24"/>
              </w:rPr>
            </w:pPr>
          </w:p>
          <w:p w14:paraId="1334948E" w14:textId="77777777" w:rsidR="002B51DB" w:rsidRDefault="002B51DB" w:rsidP="00667853">
            <w:pPr>
              <w:rPr>
                <w:rFonts w:ascii="Segoe UI" w:hAnsi="Segoe UI" w:cs="Segoe UI"/>
                <w:szCs w:val="24"/>
              </w:rPr>
            </w:pPr>
          </w:p>
          <w:p w14:paraId="56AAF2A7" w14:textId="77777777" w:rsidR="002B51DB" w:rsidRDefault="002B51DB" w:rsidP="00667853">
            <w:pPr>
              <w:rPr>
                <w:rFonts w:ascii="Segoe UI" w:hAnsi="Segoe UI" w:cs="Segoe UI"/>
                <w:szCs w:val="24"/>
              </w:rPr>
            </w:pPr>
          </w:p>
          <w:p w14:paraId="6574F55D" w14:textId="77777777" w:rsidR="002B51DB" w:rsidRDefault="002B51DB" w:rsidP="00667853">
            <w:pPr>
              <w:rPr>
                <w:rFonts w:ascii="Segoe UI" w:hAnsi="Segoe UI" w:cs="Segoe UI"/>
                <w:szCs w:val="24"/>
              </w:rPr>
            </w:pPr>
          </w:p>
          <w:p w14:paraId="3C7C1600" w14:textId="77777777" w:rsidR="002B51DB" w:rsidRDefault="002B51DB" w:rsidP="00667853">
            <w:pPr>
              <w:rPr>
                <w:rFonts w:ascii="Segoe UI" w:hAnsi="Segoe UI" w:cs="Segoe UI"/>
                <w:szCs w:val="24"/>
              </w:rPr>
            </w:pPr>
          </w:p>
          <w:p w14:paraId="5C00D608" w14:textId="77777777" w:rsidR="002B51DB" w:rsidRDefault="002B51DB" w:rsidP="00667853">
            <w:pPr>
              <w:rPr>
                <w:rFonts w:ascii="Segoe UI" w:hAnsi="Segoe UI" w:cs="Segoe UI"/>
                <w:szCs w:val="24"/>
              </w:rPr>
            </w:pPr>
          </w:p>
          <w:p w14:paraId="0DF621EB" w14:textId="77777777" w:rsidR="002B51DB" w:rsidRDefault="002B51DB" w:rsidP="00667853">
            <w:pPr>
              <w:rPr>
                <w:rFonts w:ascii="Segoe UI" w:hAnsi="Segoe UI" w:cs="Segoe UI"/>
                <w:szCs w:val="24"/>
              </w:rPr>
            </w:pPr>
          </w:p>
          <w:p w14:paraId="64E57661" w14:textId="77777777" w:rsidR="002B51DB" w:rsidRDefault="002B51DB" w:rsidP="00667853">
            <w:pPr>
              <w:rPr>
                <w:rFonts w:ascii="Segoe UI" w:hAnsi="Segoe UI" w:cs="Segoe UI"/>
                <w:szCs w:val="24"/>
              </w:rPr>
            </w:pPr>
          </w:p>
          <w:p w14:paraId="334C3C47" w14:textId="77777777" w:rsidR="002B51DB" w:rsidRDefault="002B51DB" w:rsidP="00667853">
            <w:pPr>
              <w:rPr>
                <w:rFonts w:ascii="Segoe UI" w:hAnsi="Segoe UI" w:cs="Segoe UI"/>
                <w:szCs w:val="24"/>
              </w:rPr>
            </w:pPr>
          </w:p>
          <w:p w14:paraId="40E16EDA" w14:textId="77777777" w:rsidR="002B51DB" w:rsidRDefault="002B51DB" w:rsidP="00667853">
            <w:pPr>
              <w:rPr>
                <w:rFonts w:ascii="Segoe UI" w:hAnsi="Segoe UI" w:cs="Segoe UI"/>
                <w:szCs w:val="24"/>
              </w:rPr>
            </w:pPr>
          </w:p>
          <w:p w14:paraId="2FBE4098" w14:textId="77777777" w:rsidR="002B51DB" w:rsidRDefault="002B51DB" w:rsidP="00667853">
            <w:pPr>
              <w:rPr>
                <w:rFonts w:ascii="Segoe UI" w:hAnsi="Segoe UI" w:cs="Segoe UI"/>
                <w:szCs w:val="24"/>
              </w:rPr>
            </w:pPr>
          </w:p>
          <w:p w14:paraId="72251284" w14:textId="77777777" w:rsidR="002B51DB" w:rsidRDefault="002B51DB" w:rsidP="00667853">
            <w:pPr>
              <w:rPr>
                <w:rFonts w:ascii="Segoe UI" w:hAnsi="Segoe UI" w:cs="Segoe UI"/>
                <w:szCs w:val="24"/>
              </w:rPr>
            </w:pPr>
          </w:p>
          <w:p w14:paraId="3CFFB213" w14:textId="77777777" w:rsidR="002B51DB" w:rsidRDefault="002B51DB" w:rsidP="00667853">
            <w:pPr>
              <w:rPr>
                <w:rFonts w:ascii="Segoe UI" w:hAnsi="Segoe UI" w:cs="Segoe UI"/>
                <w:szCs w:val="24"/>
              </w:rPr>
            </w:pPr>
          </w:p>
          <w:p w14:paraId="3D16DAF7" w14:textId="77777777" w:rsidR="002B51DB" w:rsidRDefault="002B51DB" w:rsidP="00667853">
            <w:pPr>
              <w:rPr>
                <w:rFonts w:ascii="Segoe UI" w:hAnsi="Segoe UI" w:cs="Segoe UI"/>
                <w:szCs w:val="24"/>
              </w:rPr>
            </w:pPr>
          </w:p>
          <w:p w14:paraId="5C42249E" w14:textId="77777777" w:rsidR="002B51DB" w:rsidRDefault="002B51DB" w:rsidP="00667853">
            <w:pPr>
              <w:rPr>
                <w:rFonts w:ascii="Segoe UI" w:hAnsi="Segoe UI" w:cs="Segoe UI"/>
                <w:szCs w:val="24"/>
              </w:rPr>
            </w:pPr>
          </w:p>
          <w:p w14:paraId="07B5B8FF" w14:textId="77777777" w:rsidR="002B51DB" w:rsidRDefault="002B51DB" w:rsidP="00667853">
            <w:pPr>
              <w:rPr>
                <w:rFonts w:ascii="Segoe UI" w:hAnsi="Segoe UI" w:cs="Segoe UI"/>
                <w:szCs w:val="24"/>
              </w:rPr>
            </w:pPr>
          </w:p>
          <w:p w14:paraId="075F0067" w14:textId="77777777" w:rsidR="002B51DB" w:rsidRDefault="002B51DB" w:rsidP="00667853">
            <w:pPr>
              <w:rPr>
                <w:rFonts w:ascii="Segoe UI" w:hAnsi="Segoe UI" w:cs="Segoe UI"/>
                <w:szCs w:val="24"/>
              </w:rPr>
            </w:pPr>
          </w:p>
          <w:p w14:paraId="106061F7" w14:textId="77777777" w:rsidR="002B51DB" w:rsidRDefault="002B51DB" w:rsidP="00667853">
            <w:pPr>
              <w:rPr>
                <w:rFonts w:ascii="Segoe UI" w:hAnsi="Segoe UI" w:cs="Segoe UI"/>
                <w:szCs w:val="24"/>
              </w:rPr>
            </w:pPr>
          </w:p>
          <w:p w14:paraId="434BFC40" w14:textId="77777777" w:rsidR="002B51DB" w:rsidRDefault="002B51DB" w:rsidP="00667853">
            <w:pPr>
              <w:rPr>
                <w:rFonts w:ascii="Segoe UI" w:hAnsi="Segoe UI" w:cs="Segoe UI"/>
                <w:szCs w:val="24"/>
              </w:rPr>
            </w:pPr>
          </w:p>
          <w:p w14:paraId="380BCB8D" w14:textId="77777777" w:rsidR="002B51DB" w:rsidRDefault="002B51DB" w:rsidP="00667853">
            <w:pPr>
              <w:rPr>
                <w:rFonts w:ascii="Segoe UI" w:hAnsi="Segoe UI" w:cs="Segoe UI"/>
                <w:szCs w:val="24"/>
              </w:rPr>
            </w:pPr>
          </w:p>
          <w:p w14:paraId="28FF3533" w14:textId="77777777" w:rsidR="002B51DB" w:rsidRDefault="002B51DB" w:rsidP="00667853">
            <w:pPr>
              <w:rPr>
                <w:rFonts w:ascii="Segoe UI" w:hAnsi="Segoe UI" w:cs="Segoe UI"/>
                <w:szCs w:val="24"/>
              </w:rPr>
            </w:pPr>
          </w:p>
          <w:p w14:paraId="1DB77961" w14:textId="77777777" w:rsidR="002B51DB" w:rsidRDefault="002B51DB" w:rsidP="00667853">
            <w:pPr>
              <w:rPr>
                <w:rFonts w:ascii="Segoe UI" w:hAnsi="Segoe UI" w:cs="Segoe UI"/>
                <w:szCs w:val="24"/>
              </w:rPr>
            </w:pPr>
          </w:p>
          <w:p w14:paraId="13239F71" w14:textId="77777777" w:rsidR="002B51DB" w:rsidRDefault="002B51DB" w:rsidP="00667853">
            <w:pPr>
              <w:rPr>
                <w:rFonts w:ascii="Segoe UI" w:hAnsi="Segoe UI" w:cs="Segoe UI"/>
                <w:szCs w:val="24"/>
              </w:rPr>
            </w:pPr>
          </w:p>
          <w:p w14:paraId="533410B5" w14:textId="77777777" w:rsidR="002B51DB" w:rsidRDefault="002B51DB" w:rsidP="00667853">
            <w:pPr>
              <w:rPr>
                <w:rFonts w:ascii="Segoe UI" w:hAnsi="Segoe UI" w:cs="Segoe UI"/>
                <w:szCs w:val="24"/>
              </w:rPr>
            </w:pPr>
          </w:p>
          <w:p w14:paraId="1ECAB5CD" w14:textId="77777777" w:rsidR="002B51DB" w:rsidRDefault="002B51DB" w:rsidP="00667853">
            <w:pPr>
              <w:rPr>
                <w:rFonts w:ascii="Segoe UI" w:hAnsi="Segoe UI" w:cs="Segoe UI"/>
                <w:szCs w:val="24"/>
              </w:rPr>
            </w:pPr>
          </w:p>
          <w:p w14:paraId="4F960A6D" w14:textId="77777777" w:rsidR="002B51DB" w:rsidRDefault="002B51DB" w:rsidP="00667853">
            <w:pPr>
              <w:rPr>
                <w:rFonts w:ascii="Segoe UI" w:hAnsi="Segoe UI" w:cs="Segoe UI"/>
                <w:szCs w:val="24"/>
              </w:rPr>
            </w:pPr>
          </w:p>
          <w:p w14:paraId="02E43BB9" w14:textId="77777777" w:rsidR="002B51DB" w:rsidRDefault="002B51DB" w:rsidP="00667853">
            <w:pPr>
              <w:rPr>
                <w:rFonts w:ascii="Segoe UI" w:hAnsi="Segoe UI" w:cs="Segoe UI"/>
                <w:szCs w:val="24"/>
              </w:rPr>
            </w:pPr>
          </w:p>
          <w:p w14:paraId="4477050A" w14:textId="77777777" w:rsidR="002B51DB" w:rsidRDefault="002B51DB" w:rsidP="00667853">
            <w:pPr>
              <w:rPr>
                <w:rFonts w:ascii="Segoe UI" w:hAnsi="Segoe UI" w:cs="Segoe UI"/>
                <w:szCs w:val="24"/>
              </w:rPr>
            </w:pPr>
          </w:p>
          <w:p w14:paraId="6B83BB8E" w14:textId="77777777" w:rsidR="002B51DB" w:rsidRDefault="002B51DB" w:rsidP="00667853">
            <w:pPr>
              <w:rPr>
                <w:rFonts w:ascii="Segoe UI" w:hAnsi="Segoe UI" w:cs="Segoe UI"/>
                <w:szCs w:val="24"/>
              </w:rPr>
            </w:pPr>
          </w:p>
          <w:p w14:paraId="3B07F357" w14:textId="77777777" w:rsidR="002B51DB" w:rsidRDefault="002B51DB" w:rsidP="00667853">
            <w:pPr>
              <w:rPr>
                <w:rFonts w:ascii="Segoe UI" w:hAnsi="Segoe UI" w:cs="Segoe UI"/>
                <w:szCs w:val="24"/>
              </w:rPr>
            </w:pPr>
          </w:p>
          <w:p w14:paraId="4C4CF215" w14:textId="77777777" w:rsidR="002B51DB" w:rsidRDefault="002B51DB" w:rsidP="00667853">
            <w:pPr>
              <w:rPr>
                <w:rFonts w:ascii="Segoe UI" w:hAnsi="Segoe UI" w:cs="Segoe UI"/>
                <w:szCs w:val="24"/>
              </w:rPr>
            </w:pPr>
          </w:p>
          <w:p w14:paraId="1518CF8D" w14:textId="77777777" w:rsidR="002B51DB" w:rsidRDefault="002B51DB" w:rsidP="00667853">
            <w:pPr>
              <w:rPr>
                <w:rFonts w:ascii="Segoe UI" w:hAnsi="Segoe UI" w:cs="Segoe UI"/>
                <w:szCs w:val="24"/>
              </w:rPr>
            </w:pPr>
          </w:p>
          <w:p w14:paraId="526D1F34" w14:textId="77777777" w:rsidR="002B51DB" w:rsidRDefault="002B51DB" w:rsidP="00667853">
            <w:pPr>
              <w:rPr>
                <w:rFonts w:ascii="Segoe UI" w:hAnsi="Segoe UI" w:cs="Segoe UI"/>
                <w:szCs w:val="24"/>
              </w:rPr>
            </w:pPr>
          </w:p>
          <w:p w14:paraId="68E19601" w14:textId="77777777" w:rsidR="002B51DB" w:rsidRDefault="002B51DB" w:rsidP="00667853">
            <w:pPr>
              <w:rPr>
                <w:rFonts w:ascii="Segoe UI" w:hAnsi="Segoe UI" w:cs="Segoe UI"/>
                <w:szCs w:val="24"/>
              </w:rPr>
            </w:pPr>
          </w:p>
          <w:p w14:paraId="2C3FDBD7" w14:textId="77777777" w:rsidR="002B51DB" w:rsidRDefault="002B51DB" w:rsidP="00667853">
            <w:pPr>
              <w:rPr>
                <w:rFonts w:ascii="Segoe UI" w:hAnsi="Segoe UI" w:cs="Segoe UI"/>
                <w:szCs w:val="24"/>
              </w:rPr>
            </w:pPr>
          </w:p>
          <w:p w14:paraId="6F789D28" w14:textId="77777777" w:rsidR="002B51DB" w:rsidRDefault="002B51DB" w:rsidP="00667853">
            <w:pPr>
              <w:rPr>
                <w:rFonts w:ascii="Segoe UI" w:hAnsi="Segoe UI" w:cs="Segoe UI"/>
                <w:szCs w:val="24"/>
              </w:rPr>
            </w:pPr>
          </w:p>
          <w:p w14:paraId="7690925A" w14:textId="77777777" w:rsidR="002B51DB" w:rsidRDefault="002B51DB" w:rsidP="00667853">
            <w:pPr>
              <w:rPr>
                <w:rFonts w:ascii="Segoe UI" w:hAnsi="Segoe UI" w:cs="Segoe UI"/>
                <w:szCs w:val="24"/>
              </w:rPr>
            </w:pPr>
          </w:p>
          <w:p w14:paraId="22F6291B" w14:textId="77777777" w:rsidR="002B51DB" w:rsidRDefault="002B51DB" w:rsidP="00667853">
            <w:pPr>
              <w:rPr>
                <w:rFonts w:ascii="Segoe UI" w:hAnsi="Segoe UI" w:cs="Segoe UI"/>
                <w:szCs w:val="24"/>
              </w:rPr>
            </w:pPr>
          </w:p>
          <w:p w14:paraId="345CE752" w14:textId="77777777" w:rsidR="002B51DB" w:rsidRDefault="002B51DB" w:rsidP="00667853">
            <w:pPr>
              <w:rPr>
                <w:rFonts w:ascii="Segoe UI" w:hAnsi="Segoe UI" w:cs="Segoe UI"/>
                <w:szCs w:val="24"/>
              </w:rPr>
            </w:pPr>
          </w:p>
          <w:p w14:paraId="38DB8058" w14:textId="77777777" w:rsidR="002B51DB" w:rsidRDefault="002B51DB" w:rsidP="00667853">
            <w:pPr>
              <w:rPr>
                <w:rFonts w:ascii="Segoe UI" w:hAnsi="Segoe UI" w:cs="Segoe UI"/>
                <w:szCs w:val="24"/>
              </w:rPr>
            </w:pPr>
          </w:p>
          <w:p w14:paraId="034196B4" w14:textId="77777777" w:rsidR="002B51DB" w:rsidRDefault="002B51DB" w:rsidP="00667853">
            <w:pPr>
              <w:rPr>
                <w:rFonts w:ascii="Segoe UI" w:hAnsi="Segoe UI" w:cs="Segoe UI"/>
                <w:szCs w:val="24"/>
              </w:rPr>
            </w:pPr>
          </w:p>
          <w:p w14:paraId="3E962CC2" w14:textId="77777777" w:rsidR="002B51DB" w:rsidRDefault="002B51DB" w:rsidP="00667853">
            <w:pPr>
              <w:rPr>
                <w:rFonts w:ascii="Segoe UI" w:hAnsi="Segoe UI" w:cs="Segoe UI"/>
                <w:szCs w:val="24"/>
              </w:rPr>
            </w:pPr>
          </w:p>
          <w:p w14:paraId="06391E30" w14:textId="77777777" w:rsidR="002B51DB" w:rsidRDefault="002B51DB" w:rsidP="00667853">
            <w:pPr>
              <w:rPr>
                <w:rFonts w:ascii="Segoe UI" w:hAnsi="Segoe UI" w:cs="Segoe UI"/>
                <w:szCs w:val="24"/>
              </w:rPr>
            </w:pPr>
          </w:p>
          <w:p w14:paraId="55D89DD3" w14:textId="77777777" w:rsidR="002B51DB" w:rsidRDefault="002B51DB" w:rsidP="00667853">
            <w:pPr>
              <w:rPr>
                <w:rFonts w:ascii="Segoe UI" w:hAnsi="Segoe UI" w:cs="Segoe UI"/>
                <w:szCs w:val="24"/>
              </w:rPr>
            </w:pPr>
          </w:p>
          <w:p w14:paraId="0BC59CEC" w14:textId="77777777" w:rsidR="002B51DB" w:rsidRDefault="002B51DB" w:rsidP="00667853">
            <w:pPr>
              <w:rPr>
                <w:rFonts w:ascii="Segoe UI" w:hAnsi="Segoe UI" w:cs="Segoe UI"/>
                <w:szCs w:val="24"/>
              </w:rPr>
            </w:pPr>
          </w:p>
          <w:p w14:paraId="2311618D" w14:textId="77777777" w:rsidR="002B51DB" w:rsidRDefault="002B51DB" w:rsidP="00667853">
            <w:pPr>
              <w:rPr>
                <w:rFonts w:ascii="Segoe UI" w:hAnsi="Segoe UI" w:cs="Segoe UI"/>
                <w:szCs w:val="24"/>
              </w:rPr>
            </w:pPr>
          </w:p>
          <w:p w14:paraId="3BFD25BB" w14:textId="77777777" w:rsidR="002B51DB" w:rsidRDefault="002B51DB" w:rsidP="00667853">
            <w:pPr>
              <w:rPr>
                <w:rFonts w:ascii="Segoe UI" w:hAnsi="Segoe UI" w:cs="Segoe UI"/>
                <w:szCs w:val="24"/>
              </w:rPr>
            </w:pPr>
          </w:p>
          <w:p w14:paraId="2022B0C8" w14:textId="77777777" w:rsidR="002B51DB" w:rsidRDefault="002B51DB" w:rsidP="00667853">
            <w:pPr>
              <w:rPr>
                <w:rFonts w:ascii="Segoe UI" w:hAnsi="Segoe UI" w:cs="Segoe UI"/>
                <w:szCs w:val="24"/>
              </w:rPr>
            </w:pPr>
          </w:p>
          <w:p w14:paraId="777D080E" w14:textId="77777777" w:rsidR="002B51DB" w:rsidRDefault="002B51DB" w:rsidP="00667853">
            <w:pPr>
              <w:rPr>
                <w:rFonts w:ascii="Segoe UI" w:hAnsi="Segoe UI" w:cs="Segoe UI"/>
                <w:szCs w:val="24"/>
              </w:rPr>
            </w:pPr>
          </w:p>
          <w:p w14:paraId="41DC6DFB" w14:textId="77777777" w:rsidR="002B51DB" w:rsidRDefault="002B51DB" w:rsidP="00667853">
            <w:pPr>
              <w:rPr>
                <w:rFonts w:ascii="Segoe UI" w:hAnsi="Segoe UI" w:cs="Segoe UI"/>
                <w:szCs w:val="24"/>
              </w:rPr>
            </w:pPr>
          </w:p>
          <w:p w14:paraId="3DC8BCAC" w14:textId="77777777" w:rsidR="002B51DB" w:rsidRDefault="002B51DB" w:rsidP="00667853">
            <w:pPr>
              <w:rPr>
                <w:rFonts w:ascii="Segoe UI" w:hAnsi="Segoe UI" w:cs="Segoe UI"/>
                <w:szCs w:val="24"/>
              </w:rPr>
            </w:pPr>
          </w:p>
          <w:p w14:paraId="2EE9CB13" w14:textId="77777777" w:rsidR="002B51DB" w:rsidRDefault="002B51DB" w:rsidP="00667853">
            <w:pPr>
              <w:rPr>
                <w:rFonts w:ascii="Segoe UI" w:hAnsi="Segoe UI" w:cs="Segoe UI"/>
                <w:szCs w:val="24"/>
              </w:rPr>
            </w:pPr>
          </w:p>
          <w:p w14:paraId="26571EA0" w14:textId="77777777" w:rsidR="002B51DB" w:rsidRDefault="002B51DB" w:rsidP="00667853">
            <w:pPr>
              <w:rPr>
                <w:rFonts w:ascii="Segoe UI" w:hAnsi="Segoe UI" w:cs="Segoe UI"/>
                <w:szCs w:val="24"/>
              </w:rPr>
            </w:pPr>
          </w:p>
          <w:p w14:paraId="388B9747" w14:textId="77777777" w:rsidR="002B51DB" w:rsidRDefault="002B51DB" w:rsidP="00667853">
            <w:pPr>
              <w:rPr>
                <w:rFonts w:ascii="Segoe UI" w:hAnsi="Segoe UI" w:cs="Segoe UI"/>
                <w:szCs w:val="24"/>
              </w:rPr>
            </w:pPr>
          </w:p>
          <w:p w14:paraId="0DD6FEF0" w14:textId="77777777" w:rsidR="002B51DB" w:rsidRDefault="002B51DB" w:rsidP="00667853">
            <w:pPr>
              <w:rPr>
                <w:rFonts w:ascii="Segoe UI" w:hAnsi="Segoe UI" w:cs="Segoe UI"/>
                <w:szCs w:val="24"/>
              </w:rPr>
            </w:pPr>
          </w:p>
          <w:p w14:paraId="12CFAC5A" w14:textId="77777777" w:rsidR="002B51DB" w:rsidRDefault="002B51DB" w:rsidP="00667853">
            <w:pPr>
              <w:rPr>
                <w:rFonts w:ascii="Segoe UI" w:hAnsi="Segoe UI" w:cs="Segoe UI"/>
                <w:szCs w:val="24"/>
              </w:rPr>
            </w:pPr>
          </w:p>
          <w:p w14:paraId="50FD2ACE" w14:textId="5DC2BCBE" w:rsidR="002B51DB" w:rsidRPr="00601F2F" w:rsidRDefault="002B51DB" w:rsidP="00667853">
            <w:pPr>
              <w:rPr>
                <w:rFonts w:ascii="Segoe UI" w:hAnsi="Segoe UI" w:cs="Segoe UI"/>
                <w:szCs w:val="24"/>
              </w:rPr>
            </w:pPr>
          </w:p>
        </w:tc>
      </w:tr>
      <w:tr w:rsidR="00667853" w:rsidRPr="00601F2F" w14:paraId="1500814E" w14:textId="77777777" w:rsidTr="003A2F54">
        <w:trPr>
          <w:trHeight w:val="432"/>
        </w:trPr>
        <w:tc>
          <w:tcPr>
            <w:tcW w:w="704" w:type="dxa"/>
            <w:tcMar>
              <w:top w:w="144" w:type="dxa"/>
              <w:left w:w="115" w:type="dxa"/>
              <w:bottom w:w="144" w:type="dxa"/>
              <w:right w:w="115" w:type="dxa"/>
            </w:tcMar>
          </w:tcPr>
          <w:p w14:paraId="1DEE7902" w14:textId="06EE9E58" w:rsidR="008F38EB" w:rsidRPr="00601F2F" w:rsidRDefault="008F38EB" w:rsidP="005870CF">
            <w:pPr>
              <w:pStyle w:val="ListParagraph"/>
              <w:numPr>
                <w:ilvl w:val="0"/>
                <w:numId w:val="1"/>
              </w:numPr>
              <w:rPr>
                <w:rFonts w:ascii="Segoe UI" w:hAnsi="Segoe UI" w:cs="Segoe UI"/>
                <w:b/>
                <w:bCs/>
                <w:szCs w:val="24"/>
              </w:rPr>
            </w:pPr>
          </w:p>
          <w:p w14:paraId="61FA5A34" w14:textId="408D660D" w:rsidR="008F38EB" w:rsidRPr="00601F2F" w:rsidRDefault="008F38EB" w:rsidP="00667853">
            <w:pPr>
              <w:rPr>
                <w:rFonts w:ascii="Segoe UI" w:hAnsi="Segoe UI" w:cs="Segoe UI"/>
                <w:b/>
                <w:bCs/>
                <w:szCs w:val="24"/>
              </w:rPr>
            </w:pPr>
          </w:p>
          <w:p w14:paraId="0B90E282" w14:textId="77777777" w:rsidR="008F38EB" w:rsidRPr="00601F2F" w:rsidRDefault="008F38EB" w:rsidP="00667853">
            <w:pPr>
              <w:rPr>
                <w:rFonts w:ascii="Segoe UI" w:hAnsi="Segoe UI" w:cs="Segoe UI"/>
                <w:b/>
                <w:bCs/>
                <w:szCs w:val="24"/>
              </w:rPr>
            </w:pPr>
          </w:p>
          <w:p w14:paraId="72660492" w14:textId="77777777" w:rsidR="008F38EB" w:rsidRPr="00601F2F" w:rsidRDefault="008F38EB" w:rsidP="00667853">
            <w:pPr>
              <w:rPr>
                <w:rFonts w:ascii="Segoe UI" w:hAnsi="Segoe UI" w:cs="Segoe UI"/>
                <w:szCs w:val="24"/>
              </w:rPr>
            </w:pPr>
            <w:r w:rsidRPr="00601F2F">
              <w:rPr>
                <w:rFonts w:ascii="Segoe UI" w:hAnsi="Segoe UI" w:cs="Segoe UI"/>
                <w:szCs w:val="24"/>
              </w:rPr>
              <w:t>a</w:t>
            </w:r>
          </w:p>
          <w:p w14:paraId="4A1C16BC" w14:textId="3977B86D" w:rsidR="008F38EB" w:rsidRPr="00601F2F" w:rsidRDefault="008F38EB" w:rsidP="00667853">
            <w:pPr>
              <w:rPr>
                <w:rFonts w:ascii="Segoe UI" w:hAnsi="Segoe UI" w:cs="Segoe UI"/>
                <w:szCs w:val="24"/>
              </w:rPr>
            </w:pPr>
          </w:p>
          <w:p w14:paraId="4300F33D" w14:textId="77777777" w:rsidR="001E1295" w:rsidRDefault="001E1295" w:rsidP="00667853">
            <w:pPr>
              <w:rPr>
                <w:rFonts w:ascii="Segoe UI" w:hAnsi="Segoe UI" w:cs="Segoe UI"/>
                <w:szCs w:val="24"/>
              </w:rPr>
            </w:pPr>
          </w:p>
          <w:p w14:paraId="40EB0E1B" w14:textId="5DFCB6E2" w:rsidR="0008506A" w:rsidRPr="00601F2F" w:rsidRDefault="00916051" w:rsidP="00667853">
            <w:pPr>
              <w:rPr>
                <w:rFonts w:ascii="Segoe UI" w:hAnsi="Segoe UI" w:cs="Segoe UI"/>
                <w:szCs w:val="24"/>
              </w:rPr>
            </w:pPr>
            <w:r>
              <w:rPr>
                <w:rFonts w:ascii="Segoe UI" w:hAnsi="Segoe UI" w:cs="Segoe UI"/>
                <w:szCs w:val="24"/>
              </w:rPr>
              <w:t>b</w:t>
            </w:r>
          </w:p>
          <w:p w14:paraId="510E15CC" w14:textId="77777777" w:rsidR="00246F66" w:rsidRPr="00601F2F" w:rsidRDefault="00246F66" w:rsidP="00667853">
            <w:pPr>
              <w:rPr>
                <w:rFonts w:ascii="Segoe UI" w:hAnsi="Segoe UI" w:cs="Segoe UI"/>
                <w:szCs w:val="24"/>
              </w:rPr>
            </w:pPr>
          </w:p>
          <w:p w14:paraId="604BAE54" w14:textId="5270FEB7" w:rsidR="008F6155" w:rsidRPr="00601F2F" w:rsidRDefault="008F6155" w:rsidP="00667853">
            <w:pPr>
              <w:rPr>
                <w:rFonts w:ascii="Segoe UI" w:hAnsi="Segoe UI" w:cs="Segoe UI"/>
                <w:szCs w:val="24"/>
              </w:rPr>
            </w:pPr>
          </w:p>
          <w:p w14:paraId="53E8A0ED" w14:textId="197D48D4" w:rsidR="00826DBA" w:rsidRDefault="00826DBA" w:rsidP="00667853">
            <w:pPr>
              <w:rPr>
                <w:rFonts w:ascii="Segoe UI" w:hAnsi="Segoe UI" w:cs="Segoe UI"/>
                <w:szCs w:val="24"/>
              </w:rPr>
            </w:pPr>
          </w:p>
          <w:p w14:paraId="765FB4A5" w14:textId="77777777" w:rsidR="00943CD3" w:rsidRPr="00601F2F" w:rsidRDefault="00943CD3" w:rsidP="00667853">
            <w:pPr>
              <w:rPr>
                <w:rFonts w:ascii="Segoe UI" w:hAnsi="Segoe UI" w:cs="Segoe UI"/>
                <w:szCs w:val="24"/>
              </w:rPr>
            </w:pPr>
          </w:p>
          <w:p w14:paraId="4DB01E8B" w14:textId="59C065DB" w:rsidR="00CD3E8B" w:rsidRPr="00601F2F" w:rsidRDefault="00961F43" w:rsidP="00786BD5">
            <w:pPr>
              <w:rPr>
                <w:rFonts w:ascii="Segoe UI" w:hAnsi="Segoe UI" w:cs="Segoe UI"/>
                <w:szCs w:val="24"/>
              </w:rPr>
            </w:pPr>
            <w:r>
              <w:rPr>
                <w:rFonts w:ascii="Segoe UI" w:hAnsi="Segoe UI" w:cs="Segoe UI"/>
                <w:szCs w:val="24"/>
              </w:rPr>
              <w:t>c</w:t>
            </w:r>
          </w:p>
        </w:tc>
        <w:tc>
          <w:tcPr>
            <w:tcW w:w="7938" w:type="dxa"/>
            <w:tcMar>
              <w:top w:w="144" w:type="dxa"/>
              <w:left w:w="115" w:type="dxa"/>
              <w:bottom w:w="144" w:type="dxa"/>
              <w:right w:w="115" w:type="dxa"/>
            </w:tcMar>
          </w:tcPr>
          <w:p w14:paraId="66845058" w14:textId="388E680C" w:rsidR="008F38EB" w:rsidRPr="00601F2F" w:rsidRDefault="00900687" w:rsidP="00DE305E">
            <w:pPr>
              <w:jc w:val="both"/>
              <w:rPr>
                <w:rFonts w:ascii="Segoe UI" w:hAnsi="Segoe UI" w:cs="Segoe UI"/>
                <w:szCs w:val="24"/>
              </w:rPr>
            </w:pPr>
            <w:r w:rsidRPr="00601F2F">
              <w:rPr>
                <w:rFonts w:ascii="Segoe UI" w:hAnsi="Segoe UI" w:cs="Segoe UI"/>
                <w:b/>
                <w:bCs/>
                <w:szCs w:val="24"/>
              </w:rPr>
              <w:t>Oxford Pharmacy Store (</w:t>
            </w:r>
            <w:r w:rsidR="008F38EB" w:rsidRPr="00601F2F">
              <w:rPr>
                <w:rFonts w:ascii="Segoe UI" w:hAnsi="Segoe UI" w:cs="Segoe UI"/>
                <w:b/>
                <w:bCs/>
                <w:szCs w:val="24"/>
              </w:rPr>
              <w:t>OPS</w:t>
            </w:r>
            <w:r w:rsidRPr="00601F2F">
              <w:rPr>
                <w:rFonts w:ascii="Segoe UI" w:hAnsi="Segoe UI" w:cs="Segoe UI"/>
                <w:b/>
                <w:bCs/>
                <w:szCs w:val="24"/>
              </w:rPr>
              <w:t>)</w:t>
            </w:r>
            <w:r w:rsidR="008F38EB" w:rsidRPr="00601F2F">
              <w:rPr>
                <w:rFonts w:ascii="Segoe UI" w:hAnsi="Segoe UI" w:cs="Segoe UI"/>
                <w:b/>
                <w:bCs/>
                <w:szCs w:val="24"/>
              </w:rPr>
              <w:t xml:space="preserve"> performance report – update on latest performance and FY forecast</w:t>
            </w:r>
          </w:p>
          <w:p w14:paraId="2BA9D0DD" w14:textId="77777777" w:rsidR="00C82505" w:rsidRPr="00601F2F" w:rsidRDefault="00C82505" w:rsidP="00DE305E">
            <w:pPr>
              <w:jc w:val="both"/>
              <w:rPr>
                <w:rFonts w:ascii="Segoe UI" w:hAnsi="Segoe UI" w:cs="Segoe UI"/>
                <w:szCs w:val="24"/>
              </w:rPr>
            </w:pPr>
          </w:p>
          <w:p w14:paraId="50CA2F58" w14:textId="70E56277" w:rsidR="001E1295" w:rsidRDefault="00C82505" w:rsidP="00DE305E">
            <w:pPr>
              <w:jc w:val="both"/>
              <w:rPr>
                <w:rFonts w:ascii="Segoe UI" w:hAnsi="Segoe UI" w:cs="Segoe UI"/>
                <w:szCs w:val="24"/>
              </w:rPr>
            </w:pPr>
            <w:r w:rsidRPr="00601F2F">
              <w:rPr>
                <w:rFonts w:ascii="Segoe UI" w:hAnsi="Segoe UI" w:cs="Segoe UI"/>
                <w:szCs w:val="24"/>
              </w:rPr>
              <w:t xml:space="preserve">The Chair </w:t>
            </w:r>
            <w:r w:rsidR="007E079B" w:rsidRPr="00CF2598">
              <w:rPr>
                <w:rFonts w:ascii="Segoe UI" w:hAnsi="Segoe UI" w:cs="Segoe UI"/>
                <w:szCs w:val="24"/>
              </w:rPr>
              <w:t>introduced</w:t>
            </w:r>
            <w:r w:rsidR="007E079B" w:rsidRPr="00601F2F">
              <w:rPr>
                <w:rFonts w:ascii="Segoe UI" w:hAnsi="Segoe UI" w:cs="Segoe UI"/>
                <w:szCs w:val="24"/>
              </w:rPr>
              <w:t xml:space="preserve"> </w:t>
            </w:r>
            <w:r w:rsidRPr="00601F2F">
              <w:rPr>
                <w:rFonts w:ascii="Segoe UI" w:hAnsi="Segoe UI" w:cs="Segoe UI"/>
                <w:szCs w:val="24"/>
              </w:rPr>
              <w:t xml:space="preserve">papers </w:t>
            </w:r>
            <w:r w:rsidR="00DC7368">
              <w:rPr>
                <w:rFonts w:ascii="Segoe UI" w:hAnsi="Segoe UI" w:cs="Segoe UI"/>
                <w:szCs w:val="24"/>
              </w:rPr>
              <w:t xml:space="preserve">at </w:t>
            </w:r>
            <w:r w:rsidRPr="00601F2F">
              <w:rPr>
                <w:rFonts w:ascii="Segoe UI" w:hAnsi="Segoe UI" w:cs="Segoe UI"/>
                <w:szCs w:val="24"/>
              </w:rPr>
              <w:t xml:space="preserve">RR/App </w:t>
            </w:r>
            <w:r w:rsidR="00CF2598">
              <w:rPr>
                <w:rFonts w:ascii="Segoe UI" w:hAnsi="Segoe UI" w:cs="Segoe UI"/>
                <w:szCs w:val="24"/>
              </w:rPr>
              <w:t>22</w:t>
            </w:r>
            <w:r w:rsidRPr="00601F2F">
              <w:rPr>
                <w:rFonts w:ascii="Segoe UI" w:hAnsi="Segoe UI" w:cs="Segoe UI"/>
                <w:szCs w:val="24"/>
              </w:rPr>
              <w:t>/2021 OPS Performance Report</w:t>
            </w:r>
            <w:r w:rsidR="00F45847">
              <w:rPr>
                <w:rFonts w:ascii="Segoe UI" w:hAnsi="Segoe UI" w:cs="Segoe UI"/>
                <w:szCs w:val="24"/>
              </w:rPr>
              <w:t xml:space="preserve"> </w:t>
            </w:r>
            <w:r w:rsidR="00D078C7">
              <w:rPr>
                <w:rFonts w:ascii="Segoe UI" w:hAnsi="Segoe UI" w:cs="Segoe UI"/>
                <w:szCs w:val="24"/>
              </w:rPr>
              <w:t>upda</w:t>
            </w:r>
            <w:r w:rsidR="00DC7368">
              <w:rPr>
                <w:rFonts w:ascii="Segoe UI" w:hAnsi="Segoe UI" w:cs="Segoe UI"/>
                <w:szCs w:val="24"/>
              </w:rPr>
              <w:t>t</w:t>
            </w:r>
            <w:r w:rsidR="00D078C7">
              <w:rPr>
                <w:rFonts w:ascii="Segoe UI" w:hAnsi="Segoe UI" w:cs="Segoe UI"/>
                <w:szCs w:val="24"/>
              </w:rPr>
              <w:t xml:space="preserve">e </w:t>
            </w:r>
            <w:r w:rsidR="00D95788">
              <w:rPr>
                <w:rFonts w:ascii="Segoe UI" w:hAnsi="Segoe UI" w:cs="Segoe UI"/>
                <w:szCs w:val="24"/>
              </w:rPr>
              <w:t xml:space="preserve">, noting </w:t>
            </w:r>
            <w:r w:rsidR="00F45847">
              <w:rPr>
                <w:rFonts w:ascii="Segoe UI" w:hAnsi="Segoe UI" w:cs="Segoe UI"/>
                <w:szCs w:val="24"/>
              </w:rPr>
              <w:t xml:space="preserve"> no concerns </w:t>
            </w:r>
            <w:r w:rsidR="00705357">
              <w:rPr>
                <w:rFonts w:ascii="Segoe UI" w:hAnsi="Segoe UI" w:cs="Segoe UI"/>
                <w:szCs w:val="24"/>
              </w:rPr>
              <w:t xml:space="preserve">around new business opportunities. </w:t>
            </w:r>
          </w:p>
          <w:p w14:paraId="185FE0BB" w14:textId="77777777" w:rsidR="001E1295" w:rsidRDefault="001E1295" w:rsidP="00DE305E">
            <w:pPr>
              <w:jc w:val="both"/>
              <w:rPr>
                <w:rFonts w:ascii="Segoe UI" w:hAnsi="Segoe UI" w:cs="Segoe UI"/>
                <w:szCs w:val="24"/>
              </w:rPr>
            </w:pPr>
          </w:p>
          <w:p w14:paraId="56F7BB77" w14:textId="2AFF6FF5" w:rsidR="00CF2598" w:rsidRDefault="00CF2598" w:rsidP="00DE305E">
            <w:pPr>
              <w:jc w:val="both"/>
              <w:rPr>
                <w:rFonts w:ascii="Segoe UI" w:hAnsi="Segoe UI" w:cs="Segoe UI"/>
                <w:szCs w:val="24"/>
              </w:rPr>
            </w:pPr>
            <w:r w:rsidRPr="00CF2598">
              <w:rPr>
                <w:rFonts w:ascii="Segoe UI" w:hAnsi="Segoe UI" w:cs="Segoe UI"/>
                <w:szCs w:val="24"/>
              </w:rPr>
              <w:t xml:space="preserve">The </w:t>
            </w:r>
            <w:r w:rsidR="00A3215C">
              <w:rPr>
                <w:rFonts w:ascii="Segoe UI" w:hAnsi="Segoe UI" w:cs="Segoe UI"/>
                <w:szCs w:val="24"/>
              </w:rPr>
              <w:t>D</w:t>
            </w:r>
            <w:r w:rsidR="00D95788">
              <w:rPr>
                <w:rFonts w:ascii="Segoe UI" w:hAnsi="Segoe UI" w:cs="Segoe UI"/>
                <w:szCs w:val="24"/>
              </w:rPr>
              <w:t>o</w:t>
            </w:r>
            <w:r w:rsidR="00A3215C">
              <w:rPr>
                <w:rFonts w:ascii="Segoe UI" w:hAnsi="Segoe UI" w:cs="Segoe UI"/>
                <w:szCs w:val="24"/>
              </w:rPr>
              <w:t xml:space="preserve">F reported that the </w:t>
            </w:r>
            <w:r w:rsidR="0004556B">
              <w:rPr>
                <w:rFonts w:ascii="Segoe UI" w:hAnsi="Segoe UI" w:cs="Segoe UI"/>
                <w:szCs w:val="24"/>
              </w:rPr>
              <w:t xml:space="preserve">pipeline around new opportunities </w:t>
            </w:r>
            <w:r w:rsidR="001E1295">
              <w:rPr>
                <w:rFonts w:ascii="Segoe UI" w:hAnsi="Segoe UI" w:cs="Segoe UI"/>
                <w:szCs w:val="24"/>
              </w:rPr>
              <w:t>wa</w:t>
            </w:r>
            <w:r w:rsidR="006A0B31">
              <w:rPr>
                <w:rFonts w:ascii="Segoe UI" w:hAnsi="Segoe UI" w:cs="Segoe UI"/>
                <w:szCs w:val="24"/>
              </w:rPr>
              <w:t xml:space="preserve">s </w:t>
            </w:r>
            <w:r w:rsidRPr="00CF2598">
              <w:rPr>
                <w:rFonts w:ascii="Segoe UI" w:hAnsi="Segoe UI" w:cs="Segoe UI"/>
                <w:szCs w:val="24"/>
              </w:rPr>
              <w:t xml:space="preserve">better </w:t>
            </w:r>
            <w:r w:rsidR="006A0B31" w:rsidRPr="00CF2598">
              <w:rPr>
                <w:rFonts w:ascii="Segoe UI" w:hAnsi="Segoe UI" w:cs="Segoe UI"/>
                <w:szCs w:val="24"/>
              </w:rPr>
              <w:t>than</w:t>
            </w:r>
            <w:r w:rsidR="006A0B31">
              <w:rPr>
                <w:rFonts w:ascii="Segoe UI" w:hAnsi="Segoe UI" w:cs="Segoe UI"/>
                <w:szCs w:val="24"/>
              </w:rPr>
              <w:t xml:space="preserve"> before. </w:t>
            </w:r>
            <w:r w:rsidR="00916051">
              <w:rPr>
                <w:rFonts w:ascii="Segoe UI" w:hAnsi="Segoe UI" w:cs="Segoe UI"/>
                <w:szCs w:val="24"/>
              </w:rPr>
              <w:t>The Committee noted i</w:t>
            </w:r>
            <w:r w:rsidR="001C4920">
              <w:rPr>
                <w:rFonts w:ascii="Segoe UI" w:hAnsi="Segoe UI" w:cs="Segoe UI"/>
                <w:szCs w:val="24"/>
              </w:rPr>
              <w:t xml:space="preserve">mproved </w:t>
            </w:r>
            <w:r w:rsidR="00480FC4">
              <w:rPr>
                <w:rFonts w:ascii="Segoe UI" w:hAnsi="Segoe UI" w:cs="Segoe UI"/>
                <w:szCs w:val="24"/>
              </w:rPr>
              <w:t>relationship with N</w:t>
            </w:r>
            <w:r w:rsidR="001C4920">
              <w:rPr>
                <w:rFonts w:ascii="Segoe UI" w:hAnsi="Segoe UI" w:cs="Segoe UI"/>
                <w:szCs w:val="24"/>
              </w:rPr>
              <w:t>HS</w:t>
            </w:r>
            <w:r w:rsidR="00480FC4">
              <w:rPr>
                <w:rFonts w:ascii="Segoe UI" w:hAnsi="Segoe UI" w:cs="Segoe UI"/>
                <w:szCs w:val="24"/>
              </w:rPr>
              <w:t xml:space="preserve"> England </w:t>
            </w:r>
            <w:r w:rsidR="00D4690C">
              <w:rPr>
                <w:rFonts w:ascii="Segoe UI" w:hAnsi="Segoe UI" w:cs="Segoe UI"/>
                <w:szCs w:val="24"/>
              </w:rPr>
              <w:t>Central</w:t>
            </w:r>
            <w:r w:rsidR="00D35F7A">
              <w:rPr>
                <w:rFonts w:ascii="Segoe UI" w:hAnsi="Segoe UI" w:cs="Segoe UI"/>
                <w:szCs w:val="24"/>
              </w:rPr>
              <w:t xml:space="preserve"> </w:t>
            </w:r>
            <w:r w:rsidR="00480FC4" w:rsidRPr="00CF2598">
              <w:rPr>
                <w:rFonts w:ascii="Segoe UI" w:hAnsi="Segoe UI" w:cs="Segoe UI"/>
                <w:szCs w:val="24"/>
              </w:rPr>
              <w:t>P</w:t>
            </w:r>
            <w:r w:rsidR="00480FC4">
              <w:rPr>
                <w:rFonts w:ascii="Segoe UI" w:hAnsi="Segoe UI" w:cs="Segoe UI"/>
                <w:szCs w:val="24"/>
              </w:rPr>
              <w:t>h</w:t>
            </w:r>
            <w:r w:rsidR="00480FC4" w:rsidRPr="00CF2598">
              <w:rPr>
                <w:rFonts w:ascii="Segoe UI" w:hAnsi="Segoe UI" w:cs="Segoe UI"/>
                <w:szCs w:val="24"/>
              </w:rPr>
              <w:t>armacy</w:t>
            </w:r>
            <w:r w:rsidR="00D35F7A">
              <w:rPr>
                <w:rFonts w:ascii="Segoe UI" w:hAnsi="Segoe UI" w:cs="Segoe UI"/>
                <w:szCs w:val="24"/>
              </w:rPr>
              <w:t xml:space="preserve"> unit and </w:t>
            </w:r>
            <w:r w:rsidR="00D95788">
              <w:rPr>
                <w:rFonts w:ascii="Segoe UI" w:hAnsi="Segoe UI" w:cs="Segoe UI"/>
                <w:szCs w:val="24"/>
              </w:rPr>
              <w:t xml:space="preserve">would be </w:t>
            </w:r>
            <w:r w:rsidR="00D35F7A">
              <w:rPr>
                <w:rFonts w:ascii="Segoe UI" w:hAnsi="Segoe UI" w:cs="Segoe UI"/>
                <w:szCs w:val="24"/>
              </w:rPr>
              <w:t xml:space="preserve">expecting to see significant improvements in the next 12 months. </w:t>
            </w:r>
            <w:r>
              <w:rPr>
                <w:rFonts w:ascii="Segoe UI" w:hAnsi="Segoe UI" w:cs="Segoe UI"/>
                <w:szCs w:val="24"/>
              </w:rPr>
              <w:t xml:space="preserve"> </w:t>
            </w:r>
          </w:p>
          <w:p w14:paraId="34FC7302" w14:textId="77777777" w:rsidR="00CF2598" w:rsidRDefault="00CF2598" w:rsidP="00DE305E">
            <w:pPr>
              <w:jc w:val="both"/>
              <w:rPr>
                <w:rFonts w:ascii="Segoe UI" w:hAnsi="Segoe UI" w:cs="Segoe UI"/>
                <w:szCs w:val="24"/>
              </w:rPr>
            </w:pPr>
          </w:p>
          <w:p w14:paraId="78909681" w14:textId="04F6B785" w:rsidR="008F6155" w:rsidRPr="00601F2F" w:rsidRDefault="0072699C" w:rsidP="00DE305E">
            <w:pPr>
              <w:jc w:val="both"/>
              <w:rPr>
                <w:rFonts w:ascii="Segoe UI" w:hAnsi="Segoe UI" w:cs="Segoe UI"/>
                <w:i/>
                <w:iCs/>
                <w:szCs w:val="24"/>
              </w:rPr>
            </w:pPr>
            <w:r w:rsidRPr="00601F2F">
              <w:rPr>
                <w:rFonts w:ascii="Segoe UI" w:hAnsi="Segoe UI" w:cs="Segoe UI"/>
                <w:b/>
                <w:bCs/>
                <w:szCs w:val="24"/>
              </w:rPr>
              <w:t>The Committee noted the report.</w:t>
            </w:r>
          </w:p>
        </w:tc>
        <w:tc>
          <w:tcPr>
            <w:tcW w:w="992" w:type="dxa"/>
            <w:tcMar>
              <w:top w:w="144" w:type="dxa"/>
              <w:left w:w="115" w:type="dxa"/>
              <w:bottom w:w="144" w:type="dxa"/>
              <w:right w:w="115" w:type="dxa"/>
            </w:tcMar>
          </w:tcPr>
          <w:p w14:paraId="328F2202" w14:textId="77777777" w:rsidR="008F38EB" w:rsidRPr="00601F2F" w:rsidRDefault="008F38EB" w:rsidP="00667853">
            <w:pPr>
              <w:rPr>
                <w:rFonts w:ascii="Segoe UI" w:hAnsi="Segoe UI" w:cs="Segoe UI"/>
                <w:szCs w:val="24"/>
              </w:rPr>
            </w:pPr>
          </w:p>
          <w:p w14:paraId="1D14E2DA" w14:textId="77777777" w:rsidR="00E619BC" w:rsidRPr="00601F2F" w:rsidRDefault="00E619BC" w:rsidP="00667853">
            <w:pPr>
              <w:rPr>
                <w:rFonts w:ascii="Segoe UI" w:hAnsi="Segoe UI" w:cs="Segoe UI"/>
                <w:szCs w:val="24"/>
              </w:rPr>
            </w:pPr>
          </w:p>
          <w:p w14:paraId="18BD8327" w14:textId="77777777" w:rsidR="00E619BC" w:rsidRPr="00601F2F" w:rsidRDefault="00E619BC" w:rsidP="00667853">
            <w:pPr>
              <w:rPr>
                <w:rFonts w:ascii="Segoe UI" w:hAnsi="Segoe UI" w:cs="Segoe UI"/>
                <w:szCs w:val="24"/>
              </w:rPr>
            </w:pPr>
          </w:p>
          <w:p w14:paraId="4881FD86" w14:textId="77777777" w:rsidR="00E619BC" w:rsidRPr="00601F2F" w:rsidRDefault="00E619BC" w:rsidP="00667853">
            <w:pPr>
              <w:rPr>
                <w:rFonts w:ascii="Segoe UI" w:hAnsi="Segoe UI" w:cs="Segoe UI"/>
                <w:szCs w:val="24"/>
              </w:rPr>
            </w:pPr>
          </w:p>
          <w:p w14:paraId="0077EFAF" w14:textId="77777777" w:rsidR="00E619BC" w:rsidRPr="00601F2F" w:rsidRDefault="00E619BC" w:rsidP="00667853">
            <w:pPr>
              <w:rPr>
                <w:rFonts w:ascii="Segoe UI" w:hAnsi="Segoe UI" w:cs="Segoe UI"/>
                <w:szCs w:val="24"/>
              </w:rPr>
            </w:pPr>
          </w:p>
          <w:p w14:paraId="7B0138C1" w14:textId="77777777" w:rsidR="00E619BC" w:rsidRPr="00601F2F" w:rsidRDefault="00E619BC" w:rsidP="00667853">
            <w:pPr>
              <w:rPr>
                <w:rFonts w:ascii="Segoe UI" w:hAnsi="Segoe UI" w:cs="Segoe UI"/>
                <w:szCs w:val="24"/>
              </w:rPr>
            </w:pPr>
          </w:p>
          <w:p w14:paraId="7279925C" w14:textId="77777777" w:rsidR="00E619BC" w:rsidRPr="00601F2F" w:rsidRDefault="00E619BC" w:rsidP="00667853">
            <w:pPr>
              <w:rPr>
                <w:rFonts w:ascii="Segoe UI" w:hAnsi="Segoe UI" w:cs="Segoe UI"/>
                <w:szCs w:val="24"/>
              </w:rPr>
            </w:pPr>
          </w:p>
          <w:p w14:paraId="7ED96886" w14:textId="77777777" w:rsidR="00E619BC" w:rsidRPr="00601F2F" w:rsidRDefault="00E619BC" w:rsidP="00667853">
            <w:pPr>
              <w:rPr>
                <w:rFonts w:ascii="Segoe UI" w:hAnsi="Segoe UI" w:cs="Segoe UI"/>
                <w:szCs w:val="24"/>
              </w:rPr>
            </w:pPr>
          </w:p>
          <w:p w14:paraId="0F35D7FE" w14:textId="77777777" w:rsidR="00E619BC" w:rsidRPr="00601F2F" w:rsidRDefault="00E619BC" w:rsidP="00667853">
            <w:pPr>
              <w:rPr>
                <w:rFonts w:ascii="Segoe UI" w:hAnsi="Segoe UI" w:cs="Segoe UI"/>
                <w:szCs w:val="24"/>
              </w:rPr>
            </w:pPr>
          </w:p>
          <w:p w14:paraId="1D9ED3AB" w14:textId="77777777" w:rsidR="00E619BC" w:rsidRPr="00601F2F" w:rsidRDefault="00E619BC" w:rsidP="00667853">
            <w:pPr>
              <w:rPr>
                <w:rFonts w:ascii="Segoe UI" w:hAnsi="Segoe UI" w:cs="Segoe UI"/>
                <w:szCs w:val="24"/>
              </w:rPr>
            </w:pPr>
          </w:p>
          <w:p w14:paraId="5DEAD529" w14:textId="53688227" w:rsidR="00E619BC" w:rsidRPr="00601F2F" w:rsidRDefault="00E619BC" w:rsidP="00011A22">
            <w:pPr>
              <w:rPr>
                <w:rFonts w:ascii="Segoe UI" w:hAnsi="Segoe UI" w:cs="Segoe UI"/>
                <w:szCs w:val="24"/>
              </w:rPr>
            </w:pPr>
          </w:p>
        </w:tc>
      </w:tr>
      <w:tr w:rsidR="00667853" w:rsidRPr="00601F2F" w14:paraId="2F986E06" w14:textId="77777777" w:rsidTr="003A2F54">
        <w:trPr>
          <w:trHeight w:val="432"/>
        </w:trPr>
        <w:tc>
          <w:tcPr>
            <w:tcW w:w="704" w:type="dxa"/>
            <w:tcMar>
              <w:top w:w="144" w:type="dxa"/>
              <w:left w:w="115" w:type="dxa"/>
              <w:bottom w:w="144" w:type="dxa"/>
              <w:right w:w="115" w:type="dxa"/>
            </w:tcMar>
          </w:tcPr>
          <w:p w14:paraId="7A9DB9A4" w14:textId="0CC753BF" w:rsidR="005B0173" w:rsidRPr="00601F2F" w:rsidRDefault="00EA2EF8" w:rsidP="00667853">
            <w:pPr>
              <w:rPr>
                <w:rFonts w:ascii="Segoe UI" w:hAnsi="Segoe UI" w:cs="Segoe UI"/>
                <w:b/>
                <w:bCs/>
                <w:szCs w:val="24"/>
              </w:rPr>
            </w:pPr>
            <w:r w:rsidRPr="00601F2F">
              <w:rPr>
                <w:rFonts w:ascii="Segoe UI" w:hAnsi="Segoe UI" w:cs="Segoe UI"/>
                <w:b/>
                <w:bCs/>
                <w:szCs w:val="24"/>
              </w:rPr>
              <w:t>5</w:t>
            </w:r>
            <w:r w:rsidR="005B0173" w:rsidRPr="00601F2F">
              <w:rPr>
                <w:rFonts w:ascii="Segoe UI" w:hAnsi="Segoe UI" w:cs="Segoe UI"/>
                <w:b/>
                <w:bCs/>
                <w:szCs w:val="24"/>
              </w:rPr>
              <w:t>.</w:t>
            </w:r>
          </w:p>
          <w:p w14:paraId="6E63FF1D" w14:textId="26817F73" w:rsidR="00320ED2" w:rsidRPr="00601F2F" w:rsidRDefault="00320ED2" w:rsidP="00667853">
            <w:pPr>
              <w:rPr>
                <w:rFonts w:ascii="Segoe UI" w:hAnsi="Segoe UI" w:cs="Segoe UI"/>
                <w:b/>
                <w:bCs/>
                <w:szCs w:val="24"/>
              </w:rPr>
            </w:pPr>
          </w:p>
          <w:p w14:paraId="51033146" w14:textId="0AB75CFE" w:rsidR="00990E8C" w:rsidRDefault="00990E8C" w:rsidP="00667853">
            <w:pPr>
              <w:rPr>
                <w:rFonts w:ascii="Segoe UI" w:hAnsi="Segoe UI" w:cs="Segoe UI"/>
                <w:b/>
                <w:bCs/>
                <w:szCs w:val="24"/>
              </w:rPr>
            </w:pPr>
          </w:p>
          <w:p w14:paraId="3777421C" w14:textId="45105667" w:rsidR="00CF2598" w:rsidRDefault="00CF2598" w:rsidP="00667853">
            <w:pPr>
              <w:rPr>
                <w:rFonts w:ascii="Segoe UI" w:hAnsi="Segoe UI" w:cs="Segoe UI"/>
                <w:b/>
                <w:bCs/>
                <w:szCs w:val="24"/>
              </w:rPr>
            </w:pPr>
          </w:p>
          <w:p w14:paraId="1ECF9113" w14:textId="1BFD4FB6" w:rsidR="00961F43" w:rsidRDefault="00961F43" w:rsidP="00667853">
            <w:pPr>
              <w:rPr>
                <w:rFonts w:ascii="Segoe UI" w:hAnsi="Segoe UI" w:cs="Segoe UI"/>
                <w:b/>
                <w:bCs/>
                <w:szCs w:val="24"/>
              </w:rPr>
            </w:pPr>
          </w:p>
          <w:p w14:paraId="5FE7A95F" w14:textId="77777777" w:rsidR="00961F43" w:rsidRDefault="00961F43" w:rsidP="00667853">
            <w:pPr>
              <w:rPr>
                <w:rFonts w:ascii="Segoe UI" w:hAnsi="Segoe UI" w:cs="Segoe UI"/>
                <w:b/>
                <w:bCs/>
                <w:szCs w:val="24"/>
              </w:rPr>
            </w:pPr>
          </w:p>
          <w:p w14:paraId="6118EA7B" w14:textId="07EB294F" w:rsidR="00320ED2" w:rsidRPr="00601F2F" w:rsidRDefault="00320ED2" w:rsidP="00667853">
            <w:pPr>
              <w:rPr>
                <w:rFonts w:ascii="Segoe UI" w:hAnsi="Segoe UI" w:cs="Segoe UI"/>
                <w:szCs w:val="24"/>
              </w:rPr>
            </w:pPr>
            <w:r w:rsidRPr="00601F2F">
              <w:rPr>
                <w:rFonts w:ascii="Segoe UI" w:hAnsi="Segoe UI" w:cs="Segoe UI"/>
                <w:szCs w:val="24"/>
              </w:rPr>
              <w:t>a</w:t>
            </w:r>
          </w:p>
          <w:p w14:paraId="5698CDA3" w14:textId="77777777" w:rsidR="00320ED2" w:rsidRPr="00601F2F" w:rsidRDefault="00320ED2" w:rsidP="00667853">
            <w:pPr>
              <w:rPr>
                <w:rFonts w:ascii="Segoe UI" w:hAnsi="Segoe UI" w:cs="Segoe UI"/>
                <w:szCs w:val="24"/>
              </w:rPr>
            </w:pPr>
          </w:p>
          <w:p w14:paraId="41B79C46" w14:textId="77777777" w:rsidR="00320ED2" w:rsidRPr="00601F2F" w:rsidRDefault="00320ED2" w:rsidP="00667853">
            <w:pPr>
              <w:rPr>
                <w:rFonts w:ascii="Segoe UI" w:hAnsi="Segoe UI" w:cs="Segoe UI"/>
                <w:szCs w:val="24"/>
              </w:rPr>
            </w:pPr>
          </w:p>
          <w:p w14:paraId="2D31538D" w14:textId="31C2FBEB" w:rsidR="009F2684" w:rsidRPr="00601F2F" w:rsidRDefault="009F2684" w:rsidP="00667853">
            <w:pPr>
              <w:rPr>
                <w:rFonts w:ascii="Segoe UI" w:hAnsi="Segoe UI" w:cs="Segoe UI"/>
                <w:szCs w:val="24"/>
              </w:rPr>
            </w:pPr>
          </w:p>
          <w:p w14:paraId="20473127" w14:textId="5AE8F2A1" w:rsidR="004A443A" w:rsidRPr="00601F2F" w:rsidRDefault="004A443A" w:rsidP="00667853">
            <w:pPr>
              <w:rPr>
                <w:rFonts w:ascii="Segoe UI" w:hAnsi="Segoe UI" w:cs="Segoe UI"/>
                <w:szCs w:val="24"/>
              </w:rPr>
            </w:pPr>
          </w:p>
          <w:p w14:paraId="35B0FDF4" w14:textId="620B4FF5" w:rsidR="00505976" w:rsidRPr="00601F2F" w:rsidRDefault="00505976" w:rsidP="00667853">
            <w:pPr>
              <w:rPr>
                <w:rFonts w:ascii="Segoe UI" w:hAnsi="Segoe UI" w:cs="Segoe UI"/>
                <w:szCs w:val="24"/>
              </w:rPr>
            </w:pPr>
          </w:p>
          <w:p w14:paraId="67074D6F" w14:textId="62859F0F" w:rsidR="00505976" w:rsidRDefault="00505976" w:rsidP="00667853">
            <w:pPr>
              <w:rPr>
                <w:rFonts w:ascii="Segoe UI" w:hAnsi="Segoe UI" w:cs="Segoe UI"/>
                <w:szCs w:val="24"/>
              </w:rPr>
            </w:pPr>
          </w:p>
          <w:p w14:paraId="3B33EA9A" w14:textId="51BBDBDA" w:rsidR="00170AC2" w:rsidRDefault="00170AC2" w:rsidP="00667853">
            <w:pPr>
              <w:rPr>
                <w:rFonts w:ascii="Segoe UI" w:hAnsi="Segoe UI" w:cs="Segoe UI"/>
                <w:szCs w:val="24"/>
              </w:rPr>
            </w:pPr>
          </w:p>
          <w:p w14:paraId="2EEE2618" w14:textId="01382FC7" w:rsidR="00170AC2" w:rsidRDefault="00170AC2" w:rsidP="00667853">
            <w:pPr>
              <w:rPr>
                <w:rFonts w:ascii="Segoe UI" w:hAnsi="Segoe UI" w:cs="Segoe UI"/>
                <w:szCs w:val="24"/>
              </w:rPr>
            </w:pPr>
          </w:p>
          <w:p w14:paraId="0C403C1D" w14:textId="3E48DF45" w:rsidR="00505976" w:rsidRDefault="00505976" w:rsidP="00667853">
            <w:pPr>
              <w:rPr>
                <w:rFonts w:ascii="Segoe UI" w:hAnsi="Segoe UI" w:cs="Segoe UI"/>
                <w:szCs w:val="24"/>
              </w:rPr>
            </w:pPr>
          </w:p>
          <w:p w14:paraId="0CAA32EF" w14:textId="7870BEA2" w:rsidR="00004634" w:rsidRDefault="00004634" w:rsidP="00667853">
            <w:pPr>
              <w:rPr>
                <w:rFonts w:ascii="Segoe UI" w:hAnsi="Segoe UI" w:cs="Segoe UI"/>
                <w:szCs w:val="24"/>
              </w:rPr>
            </w:pPr>
          </w:p>
          <w:p w14:paraId="184E3574" w14:textId="0B656C80" w:rsidR="00004634" w:rsidRDefault="00004634" w:rsidP="00667853">
            <w:pPr>
              <w:rPr>
                <w:rFonts w:ascii="Segoe UI" w:hAnsi="Segoe UI" w:cs="Segoe UI"/>
                <w:szCs w:val="24"/>
              </w:rPr>
            </w:pPr>
          </w:p>
          <w:p w14:paraId="4D00174F" w14:textId="178AFD01" w:rsidR="00004634" w:rsidRDefault="00004634" w:rsidP="00667853">
            <w:pPr>
              <w:rPr>
                <w:rFonts w:ascii="Segoe UI" w:hAnsi="Segoe UI" w:cs="Segoe UI"/>
                <w:szCs w:val="24"/>
              </w:rPr>
            </w:pPr>
          </w:p>
          <w:p w14:paraId="4A18D7E5" w14:textId="361F3F70" w:rsidR="00004634" w:rsidRDefault="00004634" w:rsidP="00667853">
            <w:pPr>
              <w:rPr>
                <w:rFonts w:ascii="Segoe UI" w:hAnsi="Segoe UI" w:cs="Segoe UI"/>
                <w:szCs w:val="24"/>
              </w:rPr>
            </w:pPr>
          </w:p>
          <w:p w14:paraId="67D17DF5" w14:textId="2794813B" w:rsidR="00004634" w:rsidRDefault="00004634" w:rsidP="00667853">
            <w:pPr>
              <w:rPr>
                <w:rFonts w:ascii="Segoe UI" w:hAnsi="Segoe UI" w:cs="Segoe UI"/>
                <w:szCs w:val="24"/>
              </w:rPr>
            </w:pPr>
          </w:p>
          <w:p w14:paraId="037D4C33" w14:textId="1340A405" w:rsidR="00320ED2" w:rsidRPr="00601F2F" w:rsidRDefault="00320ED2" w:rsidP="00667853">
            <w:pPr>
              <w:rPr>
                <w:rFonts w:ascii="Segoe UI" w:hAnsi="Segoe UI" w:cs="Segoe UI"/>
                <w:szCs w:val="24"/>
              </w:rPr>
            </w:pPr>
            <w:r w:rsidRPr="00601F2F">
              <w:rPr>
                <w:rFonts w:ascii="Segoe UI" w:hAnsi="Segoe UI" w:cs="Segoe UI"/>
                <w:szCs w:val="24"/>
              </w:rPr>
              <w:t>b</w:t>
            </w:r>
          </w:p>
          <w:p w14:paraId="6B1FC376" w14:textId="77777777" w:rsidR="00320ED2" w:rsidRPr="00601F2F" w:rsidRDefault="00320ED2" w:rsidP="00667853">
            <w:pPr>
              <w:rPr>
                <w:rFonts w:ascii="Segoe UI" w:hAnsi="Segoe UI" w:cs="Segoe UI"/>
                <w:szCs w:val="24"/>
              </w:rPr>
            </w:pPr>
          </w:p>
          <w:p w14:paraId="0CA94E39" w14:textId="090FC101" w:rsidR="00320ED2" w:rsidRPr="00601F2F" w:rsidRDefault="00320ED2" w:rsidP="00667853">
            <w:pPr>
              <w:rPr>
                <w:rFonts w:ascii="Segoe UI" w:hAnsi="Segoe UI" w:cs="Segoe UI"/>
                <w:szCs w:val="24"/>
              </w:rPr>
            </w:pPr>
          </w:p>
          <w:p w14:paraId="3C6BECF3" w14:textId="6143E782" w:rsidR="0030764D" w:rsidRDefault="0030764D" w:rsidP="00667853">
            <w:pPr>
              <w:rPr>
                <w:rFonts w:ascii="Segoe UI" w:hAnsi="Segoe UI" w:cs="Segoe UI"/>
                <w:szCs w:val="24"/>
              </w:rPr>
            </w:pPr>
          </w:p>
          <w:p w14:paraId="05155BB8" w14:textId="1F6C4E21" w:rsidR="00E952FC" w:rsidRDefault="00E952FC" w:rsidP="00667853">
            <w:pPr>
              <w:rPr>
                <w:rFonts w:ascii="Segoe UI" w:hAnsi="Segoe UI" w:cs="Segoe UI"/>
                <w:szCs w:val="24"/>
              </w:rPr>
            </w:pPr>
          </w:p>
          <w:p w14:paraId="18FE08E1" w14:textId="64A75EC0" w:rsidR="00E952FC" w:rsidRDefault="00E952FC" w:rsidP="00667853">
            <w:pPr>
              <w:rPr>
                <w:rFonts w:ascii="Segoe UI" w:hAnsi="Segoe UI" w:cs="Segoe UI"/>
                <w:szCs w:val="24"/>
              </w:rPr>
            </w:pPr>
          </w:p>
          <w:p w14:paraId="03EAE2BD" w14:textId="77777777" w:rsidR="00E952FC" w:rsidRPr="00601F2F" w:rsidRDefault="00E952FC" w:rsidP="00667853">
            <w:pPr>
              <w:rPr>
                <w:rFonts w:ascii="Segoe UI" w:hAnsi="Segoe UI" w:cs="Segoe UI"/>
                <w:szCs w:val="24"/>
              </w:rPr>
            </w:pPr>
          </w:p>
          <w:p w14:paraId="24EF6E34" w14:textId="77777777" w:rsidR="003E23F1" w:rsidRPr="00601F2F" w:rsidRDefault="003E23F1" w:rsidP="00667853">
            <w:pPr>
              <w:rPr>
                <w:rFonts w:ascii="Segoe UI" w:hAnsi="Segoe UI" w:cs="Segoe UI"/>
                <w:szCs w:val="24"/>
              </w:rPr>
            </w:pPr>
          </w:p>
          <w:p w14:paraId="73480E55" w14:textId="77777777" w:rsidR="00320ED2" w:rsidRPr="00601F2F" w:rsidRDefault="00320ED2" w:rsidP="00667853">
            <w:pPr>
              <w:rPr>
                <w:rFonts w:ascii="Segoe UI" w:hAnsi="Segoe UI" w:cs="Segoe UI"/>
                <w:szCs w:val="24"/>
              </w:rPr>
            </w:pPr>
            <w:r w:rsidRPr="00601F2F">
              <w:rPr>
                <w:rFonts w:ascii="Segoe UI" w:hAnsi="Segoe UI" w:cs="Segoe UI"/>
                <w:szCs w:val="24"/>
              </w:rPr>
              <w:t>c</w:t>
            </w:r>
          </w:p>
          <w:p w14:paraId="6E801171" w14:textId="77777777" w:rsidR="00320ED2" w:rsidRPr="00601F2F" w:rsidRDefault="00320ED2" w:rsidP="00667853">
            <w:pPr>
              <w:rPr>
                <w:rFonts w:ascii="Segoe UI" w:hAnsi="Segoe UI" w:cs="Segoe UI"/>
                <w:szCs w:val="24"/>
              </w:rPr>
            </w:pPr>
          </w:p>
          <w:p w14:paraId="61408153" w14:textId="7736F579" w:rsidR="00320ED2" w:rsidRPr="00601F2F" w:rsidRDefault="00320ED2" w:rsidP="00667853">
            <w:pPr>
              <w:rPr>
                <w:rFonts w:ascii="Segoe UI" w:hAnsi="Segoe UI" w:cs="Segoe UI"/>
                <w:szCs w:val="24"/>
              </w:rPr>
            </w:pPr>
          </w:p>
          <w:p w14:paraId="1274282F" w14:textId="57C59CC8" w:rsidR="00E95E40" w:rsidRDefault="00E95E40" w:rsidP="00667853">
            <w:pPr>
              <w:rPr>
                <w:rFonts w:ascii="Segoe UI" w:hAnsi="Segoe UI" w:cs="Segoe UI"/>
                <w:szCs w:val="24"/>
              </w:rPr>
            </w:pPr>
          </w:p>
          <w:p w14:paraId="531C7BDF" w14:textId="148863B9" w:rsidR="0023630F" w:rsidRDefault="0023630F" w:rsidP="00667853">
            <w:pPr>
              <w:rPr>
                <w:rFonts w:ascii="Segoe UI" w:hAnsi="Segoe UI" w:cs="Segoe UI"/>
                <w:szCs w:val="24"/>
              </w:rPr>
            </w:pPr>
          </w:p>
          <w:p w14:paraId="4F6674C4" w14:textId="77777777" w:rsidR="00CC7477" w:rsidRDefault="00CC7477" w:rsidP="00667853">
            <w:pPr>
              <w:rPr>
                <w:rFonts w:ascii="Segoe UI" w:hAnsi="Segoe UI" w:cs="Segoe UI"/>
                <w:szCs w:val="24"/>
              </w:rPr>
            </w:pPr>
          </w:p>
          <w:p w14:paraId="68B8276A" w14:textId="77777777" w:rsidR="0023630F" w:rsidRPr="00601F2F" w:rsidRDefault="0023630F" w:rsidP="00667853">
            <w:pPr>
              <w:rPr>
                <w:rFonts w:ascii="Segoe UI" w:hAnsi="Segoe UI" w:cs="Segoe UI"/>
                <w:szCs w:val="24"/>
              </w:rPr>
            </w:pPr>
          </w:p>
          <w:p w14:paraId="1A9742B3" w14:textId="48ED034E" w:rsidR="00B3291E" w:rsidRPr="00601F2F" w:rsidRDefault="00C33EB7" w:rsidP="00667853">
            <w:pPr>
              <w:rPr>
                <w:rFonts w:ascii="Segoe UI" w:hAnsi="Segoe UI" w:cs="Segoe UI"/>
                <w:szCs w:val="24"/>
              </w:rPr>
            </w:pPr>
            <w:r w:rsidRPr="00601F2F">
              <w:rPr>
                <w:rFonts w:ascii="Segoe UI" w:hAnsi="Segoe UI" w:cs="Segoe UI"/>
                <w:szCs w:val="24"/>
              </w:rPr>
              <w:t>d</w:t>
            </w:r>
          </w:p>
          <w:p w14:paraId="23FEADF5" w14:textId="7C6452D6" w:rsidR="00B3291E" w:rsidRPr="00601F2F" w:rsidRDefault="00B3291E" w:rsidP="00667853">
            <w:pPr>
              <w:rPr>
                <w:rFonts w:ascii="Segoe UI" w:hAnsi="Segoe UI" w:cs="Segoe UI"/>
                <w:szCs w:val="24"/>
              </w:rPr>
            </w:pPr>
          </w:p>
          <w:p w14:paraId="2FCADCD8" w14:textId="6CCC015D" w:rsidR="00B3291E" w:rsidRPr="00601F2F" w:rsidRDefault="00B3291E" w:rsidP="00667853">
            <w:pPr>
              <w:rPr>
                <w:rFonts w:ascii="Segoe UI" w:hAnsi="Segoe UI" w:cs="Segoe UI"/>
                <w:szCs w:val="24"/>
              </w:rPr>
            </w:pPr>
          </w:p>
          <w:p w14:paraId="695D2C2B" w14:textId="3B019E10" w:rsidR="004769C5" w:rsidRDefault="004769C5" w:rsidP="00667853">
            <w:pPr>
              <w:rPr>
                <w:rFonts w:ascii="Segoe UI" w:hAnsi="Segoe UI" w:cs="Segoe UI"/>
                <w:szCs w:val="24"/>
              </w:rPr>
            </w:pPr>
          </w:p>
          <w:p w14:paraId="48199B29" w14:textId="57011379" w:rsidR="00756022" w:rsidRDefault="00756022" w:rsidP="00667853">
            <w:pPr>
              <w:rPr>
                <w:rFonts w:ascii="Segoe UI" w:hAnsi="Segoe UI" w:cs="Segoe UI"/>
                <w:szCs w:val="24"/>
              </w:rPr>
            </w:pPr>
          </w:p>
          <w:p w14:paraId="5F54F560" w14:textId="0B0F52DD" w:rsidR="00756022" w:rsidRDefault="00756022" w:rsidP="00667853">
            <w:pPr>
              <w:rPr>
                <w:rFonts w:ascii="Segoe UI" w:hAnsi="Segoe UI" w:cs="Segoe UI"/>
                <w:szCs w:val="24"/>
              </w:rPr>
            </w:pPr>
          </w:p>
          <w:p w14:paraId="2D3C9A98" w14:textId="09039190" w:rsidR="00042068" w:rsidRPr="00601F2F" w:rsidRDefault="00042068" w:rsidP="00667853">
            <w:pPr>
              <w:rPr>
                <w:rFonts w:ascii="Segoe UI" w:hAnsi="Segoe UI" w:cs="Segoe UI"/>
                <w:szCs w:val="24"/>
              </w:rPr>
            </w:pPr>
            <w:r w:rsidRPr="00601F2F">
              <w:rPr>
                <w:rFonts w:ascii="Segoe UI" w:hAnsi="Segoe UI" w:cs="Segoe UI"/>
                <w:szCs w:val="24"/>
              </w:rPr>
              <w:t>e</w:t>
            </w:r>
          </w:p>
          <w:p w14:paraId="1F5ABE71" w14:textId="7748C3A6" w:rsidR="00B3291E" w:rsidRPr="00601F2F" w:rsidRDefault="00B3291E" w:rsidP="00667853">
            <w:pPr>
              <w:rPr>
                <w:rFonts w:ascii="Segoe UI" w:hAnsi="Segoe UI" w:cs="Segoe UI"/>
                <w:szCs w:val="24"/>
              </w:rPr>
            </w:pPr>
          </w:p>
          <w:p w14:paraId="3D86A5E6" w14:textId="7197464A" w:rsidR="00B3291E" w:rsidRPr="00601F2F" w:rsidRDefault="00B3291E" w:rsidP="00667853">
            <w:pPr>
              <w:rPr>
                <w:rFonts w:ascii="Segoe UI" w:hAnsi="Segoe UI" w:cs="Segoe UI"/>
                <w:szCs w:val="24"/>
              </w:rPr>
            </w:pPr>
          </w:p>
          <w:p w14:paraId="0EE46ACF" w14:textId="6BE2332E" w:rsidR="00C9667D" w:rsidRDefault="00C9667D" w:rsidP="00667853">
            <w:pPr>
              <w:rPr>
                <w:rFonts w:ascii="Segoe UI" w:hAnsi="Segoe UI" w:cs="Segoe UI"/>
                <w:szCs w:val="24"/>
              </w:rPr>
            </w:pPr>
          </w:p>
          <w:p w14:paraId="2D164A42" w14:textId="0800E1DB" w:rsidR="00C9667D" w:rsidRDefault="00DF2894" w:rsidP="00667853">
            <w:pPr>
              <w:rPr>
                <w:rFonts w:ascii="Segoe UI" w:hAnsi="Segoe UI" w:cs="Segoe UI"/>
                <w:szCs w:val="24"/>
              </w:rPr>
            </w:pPr>
            <w:r>
              <w:rPr>
                <w:rFonts w:ascii="Segoe UI" w:hAnsi="Segoe UI" w:cs="Segoe UI"/>
                <w:szCs w:val="24"/>
              </w:rPr>
              <w:t>f</w:t>
            </w:r>
          </w:p>
          <w:p w14:paraId="1F34AC64" w14:textId="77777777" w:rsidR="00C629A9" w:rsidRPr="00601F2F" w:rsidRDefault="00C629A9" w:rsidP="00667853">
            <w:pPr>
              <w:rPr>
                <w:rFonts w:ascii="Segoe UI" w:hAnsi="Segoe UI" w:cs="Segoe UI"/>
                <w:szCs w:val="24"/>
              </w:rPr>
            </w:pPr>
          </w:p>
          <w:p w14:paraId="02E1917C" w14:textId="77777777" w:rsidR="00CD79B0" w:rsidRDefault="0099011F" w:rsidP="0012693A">
            <w:pPr>
              <w:rPr>
                <w:rFonts w:ascii="Segoe UI" w:hAnsi="Segoe UI" w:cs="Segoe UI"/>
                <w:szCs w:val="24"/>
              </w:rPr>
            </w:pPr>
            <w:r>
              <w:rPr>
                <w:rFonts w:ascii="Segoe UI" w:hAnsi="Segoe UI" w:cs="Segoe UI"/>
                <w:szCs w:val="24"/>
              </w:rPr>
              <w:t>g</w:t>
            </w:r>
          </w:p>
          <w:p w14:paraId="15E85540" w14:textId="77777777" w:rsidR="00635ADB" w:rsidRDefault="00635ADB" w:rsidP="0012693A">
            <w:pPr>
              <w:rPr>
                <w:rFonts w:ascii="Segoe UI" w:hAnsi="Segoe UI" w:cs="Segoe UI"/>
                <w:szCs w:val="24"/>
              </w:rPr>
            </w:pPr>
          </w:p>
          <w:p w14:paraId="69910BE6" w14:textId="77777777" w:rsidR="00635ADB" w:rsidRDefault="00635ADB" w:rsidP="0012693A">
            <w:pPr>
              <w:rPr>
                <w:rFonts w:ascii="Segoe UI" w:hAnsi="Segoe UI" w:cs="Segoe UI"/>
                <w:szCs w:val="24"/>
              </w:rPr>
            </w:pPr>
          </w:p>
          <w:p w14:paraId="5E2A4942" w14:textId="77777777" w:rsidR="00635ADB" w:rsidRDefault="00635ADB" w:rsidP="0012693A">
            <w:pPr>
              <w:rPr>
                <w:rFonts w:ascii="Segoe UI" w:hAnsi="Segoe UI" w:cs="Segoe UI"/>
                <w:szCs w:val="24"/>
              </w:rPr>
            </w:pPr>
            <w:r>
              <w:rPr>
                <w:rFonts w:ascii="Segoe UI" w:hAnsi="Segoe UI" w:cs="Segoe UI"/>
                <w:szCs w:val="24"/>
              </w:rPr>
              <w:t xml:space="preserve">a </w:t>
            </w:r>
          </w:p>
          <w:p w14:paraId="718692BB" w14:textId="77777777" w:rsidR="00635ADB" w:rsidRDefault="00635ADB" w:rsidP="0012693A">
            <w:pPr>
              <w:rPr>
                <w:rFonts w:ascii="Segoe UI" w:hAnsi="Segoe UI" w:cs="Segoe UI"/>
                <w:szCs w:val="24"/>
              </w:rPr>
            </w:pPr>
          </w:p>
          <w:p w14:paraId="7A1C22C9" w14:textId="06C1918F" w:rsidR="00635ADB" w:rsidRDefault="00635ADB" w:rsidP="0012693A">
            <w:pPr>
              <w:rPr>
                <w:rFonts w:ascii="Segoe UI" w:hAnsi="Segoe UI" w:cs="Segoe UI"/>
                <w:szCs w:val="24"/>
              </w:rPr>
            </w:pPr>
          </w:p>
          <w:p w14:paraId="4AF9D3E5" w14:textId="77777777" w:rsidR="0017331B" w:rsidRDefault="0017331B" w:rsidP="0012693A">
            <w:pPr>
              <w:rPr>
                <w:rFonts w:ascii="Segoe UI" w:hAnsi="Segoe UI" w:cs="Segoe UI"/>
                <w:szCs w:val="24"/>
              </w:rPr>
            </w:pPr>
          </w:p>
          <w:p w14:paraId="2EF9A07A" w14:textId="6655FFB0" w:rsidR="008D6AE7" w:rsidRPr="00601F2F" w:rsidRDefault="00635ADB" w:rsidP="00FA4889">
            <w:pPr>
              <w:rPr>
                <w:rFonts w:ascii="Segoe UI" w:hAnsi="Segoe UI" w:cs="Segoe UI"/>
                <w:szCs w:val="24"/>
              </w:rPr>
            </w:pPr>
            <w:r>
              <w:rPr>
                <w:rFonts w:ascii="Segoe UI" w:hAnsi="Segoe UI" w:cs="Segoe UI"/>
                <w:szCs w:val="24"/>
              </w:rPr>
              <w:t>b</w:t>
            </w:r>
          </w:p>
        </w:tc>
        <w:tc>
          <w:tcPr>
            <w:tcW w:w="7938" w:type="dxa"/>
            <w:tcMar>
              <w:top w:w="144" w:type="dxa"/>
              <w:left w:w="115" w:type="dxa"/>
              <w:bottom w:w="144" w:type="dxa"/>
              <w:right w:w="115" w:type="dxa"/>
            </w:tcMar>
          </w:tcPr>
          <w:p w14:paraId="0222647F" w14:textId="04141B01" w:rsidR="00B165D8" w:rsidRPr="00601F2F" w:rsidRDefault="00B165D8" w:rsidP="00DE305E">
            <w:pPr>
              <w:jc w:val="both"/>
              <w:rPr>
                <w:rFonts w:ascii="Segoe UI" w:hAnsi="Segoe UI" w:cs="Segoe UI"/>
                <w:b/>
                <w:bCs/>
                <w:szCs w:val="24"/>
              </w:rPr>
            </w:pPr>
            <w:r w:rsidRPr="00601F2F">
              <w:rPr>
                <w:rFonts w:ascii="Segoe UI" w:hAnsi="Segoe UI" w:cs="Segoe UI"/>
                <w:b/>
                <w:bCs/>
                <w:szCs w:val="24"/>
              </w:rPr>
              <w:lastRenderedPageBreak/>
              <w:t>FY21 Capital Programme Plan – review of progress</w:t>
            </w:r>
          </w:p>
          <w:p w14:paraId="6BFC7D96" w14:textId="77777777" w:rsidR="00786BD5" w:rsidRDefault="00786BD5" w:rsidP="00CF2598">
            <w:pPr>
              <w:spacing w:after="160" w:line="259" w:lineRule="auto"/>
              <w:jc w:val="both"/>
              <w:rPr>
                <w:rFonts w:ascii="Segoe UI" w:eastAsiaTheme="minorHAnsi" w:hAnsi="Segoe UI" w:cs="Segoe UI"/>
                <w:b/>
                <w:bCs/>
                <w:szCs w:val="24"/>
              </w:rPr>
            </w:pPr>
          </w:p>
          <w:p w14:paraId="0FB9312F" w14:textId="71E7FDB2" w:rsidR="00CF2598" w:rsidRPr="00CF2598" w:rsidRDefault="00CF2598" w:rsidP="00CF2598">
            <w:pPr>
              <w:spacing w:after="160" w:line="259" w:lineRule="auto"/>
              <w:jc w:val="both"/>
              <w:rPr>
                <w:rFonts w:ascii="Segoe UI" w:eastAsiaTheme="minorHAnsi" w:hAnsi="Segoe UI" w:cs="Segoe UI"/>
                <w:b/>
                <w:bCs/>
                <w:szCs w:val="24"/>
              </w:rPr>
            </w:pPr>
            <w:r>
              <w:rPr>
                <w:rFonts w:ascii="Segoe UI" w:eastAsiaTheme="minorHAnsi" w:hAnsi="Segoe UI" w:cs="Segoe UI"/>
                <w:b/>
                <w:bCs/>
                <w:szCs w:val="24"/>
              </w:rPr>
              <w:lastRenderedPageBreak/>
              <w:t xml:space="preserve">a). </w:t>
            </w:r>
            <w:r w:rsidRPr="00CF2598">
              <w:rPr>
                <w:rFonts w:ascii="Segoe UI" w:eastAsiaTheme="minorHAnsi" w:hAnsi="Segoe UI" w:cs="Segoe UI"/>
                <w:b/>
                <w:bCs/>
                <w:szCs w:val="24"/>
              </w:rPr>
              <w:t xml:space="preserve">FY22 Capital Programme Plan and YTD spend against budget  </w:t>
            </w:r>
          </w:p>
          <w:p w14:paraId="42445C7A" w14:textId="3654D457" w:rsidR="0012693A" w:rsidRDefault="005F61AF" w:rsidP="0012693A">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The Financial Controller</w:t>
            </w:r>
            <w:r w:rsidR="00E54641" w:rsidRPr="00601F2F">
              <w:rPr>
                <w:rFonts w:ascii="Segoe UI" w:eastAsiaTheme="minorHAnsi" w:hAnsi="Segoe UI" w:cs="Segoe UI"/>
                <w:szCs w:val="24"/>
              </w:rPr>
              <w:t xml:space="preserve"> </w:t>
            </w:r>
            <w:r w:rsidR="00D4690C">
              <w:rPr>
                <w:rFonts w:ascii="Segoe UI" w:eastAsiaTheme="minorHAnsi" w:hAnsi="Segoe UI" w:cs="Segoe UI"/>
                <w:szCs w:val="24"/>
              </w:rPr>
              <w:t xml:space="preserve">presented </w:t>
            </w:r>
            <w:r w:rsidR="00AE1686" w:rsidRPr="00601F2F">
              <w:rPr>
                <w:rFonts w:ascii="Segoe UI" w:eastAsiaTheme="minorHAnsi" w:hAnsi="Segoe UI" w:cs="Segoe UI"/>
                <w:szCs w:val="24"/>
              </w:rPr>
              <w:t>papers</w:t>
            </w:r>
            <w:r w:rsidR="00D95788">
              <w:rPr>
                <w:rFonts w:ascii="Segoe UI" w:eastAsiaTheme="minorHAnsi" w:hAnsi="Segoe UI" w:cs="Segoe UI"/>
                <w:szCs w:val="24"/>
              </w:rPr>
              <w:t xml:space="preserve"> at </w:t>
            </w:r>
            <w:r w:rsidR="00AE1686" w:rsidRPr="00601F2F">
              <w:rPr>
                <w:rFonts w:ascii="Segoe UI" w:eastAsiaTheme="minorHAnsi" w:hAnsi="Segoe UI" w:cs="Segoe UI"/>
                <w:szCs w:val="24"/>
              </w:rPr>
              <w:t xml:space="preserve"> FIC </w:t>
            </w:r>
            <w:r w:rsidR="0012693A">
              <w:rPr>
                <w:rFonts w:ascii="Segoe UI" w:eastAsiaTheme="minorHAnsi" w:hAnsi="Segoe UI" w:cs="Segoe UI"/>
                <w:szCs w:val="24"/>
              </w:rPr>
              <w:t>29</w:t>
            </w:r>
            <w:r w:rsidR="00AE1686" w:rsidRPr="00601F2F">
              <w:rPr>
                <w:rFonts w:ascii="Segoe UI" w:eastAsiaTheme="minorHAnsi" w:hAnsi="Segoe UI" w:cs="Segoe UI"/>
                <w:szCs w:val="24"/>
              </w:rPr>
              <w:t>/2021</w:t>
            </w:r>
            <w:r w:rsidR="00D95788">
              <w:rPr>
                <w:rFonts w:ascii="Segoe UI" w:eastAsiaTheme="minorHAnsi" w:hAnsi="Segoe UI" w:cs="Segoe UI"/>
                <w:szCs w:val="24"/>
              </w:rPr>
              <w:t>,</w:t>
            </w:r>
            <w:r w:rsidRPr="00601F2F">
              <w:rPr>
                <w:rFonts w:ascii="Segoe UI" w:eastAsiaTheme="minorHAnsi" w:hAnsi="Segoe UI" w:cs="Segoe UI"/>
                <w:szCs w:val="24"/>
              </w:rPr>
              <w:t xml:space="preserve"> </w:t>
            </w:r>
            <w:r w:rsidR="00600DC7" w:rsidRPr="00601F2F">
              <w:rPr>
                <w:rFonts w:ascii="Segoe UI" w:eastAsiaTheme="minorHAnsi" w:hAnsi="Segoe UI" w:cs="Segoe UI"/>
                <w:szCs w:val="24"/>
              </w:rPr>
              <w:t>FY2</w:t>
            </w:r>
            <w:r w:rsidR="00D95788">
              <w:rPr>
                <w:rFonts w:ascii="Segoe UI" w:eastAsiaTheme="minorHAnsi" w:hAnsi="Segoe UI" w:cs="Segoe UI"/>
                <w:szCs w:val="24"/>
              </w:rPr>
              <w:t>2</w:t>
            </w:r>
            <w:r w:rsidR="00600DC7" w:rsidRPr="00601F2F">
              <w:rPr>
                <w:rFonts w:ascii="Segoe UI" w:eastAsiaTheme="minorHAnsi" w:hAnsi="Segoe UI" w:cs="Segoe UI"/>
                <w:szCs w:val="24"/>
              </w:rPr>
              <w:t xml:space="preserve"> </w:t>
            </w:r>
            <w:r w:rsidR="00D95788">
              <w:rPr>
                <w:rFonts w:ascii="Segoe UI" w:eastAsiaTheme="minorHAnsi" w:hAnsi="Segoe UI" w:cs="Segoe UI"/>
                <w:szCs w:val="24"/>
              </w:rPr>
              <w:t>C</w:t>
            </w:r>
            <w:r w:rsidR="00630534">
              <w:rPr>
                <w:rFonts w:ascii="Segoe UI" w:eastAsiaTheme="minorHAnsi" w:hAnsi="Segoe UI" w:cs="Segoe UI"/>
                <w:szCs w:val="24"/>
              </w:rPr>
              <w:t xml:space="preserve">apital </w:t>
            </w:r>
            <w:r w:rsidR="00D95788">
              <w:rPr>
                <w:rFonts w:ascii="Segoe UI" w:eastAsiaTheme="minorHAnsi" w:hAnsi="Segoe UI" w:cs="Segoe UI"/>
                <w:szCs w:val="24"/>
              </w:rPr>
              <w:t>Report</w:t>
            </w:r>
            <w:r w:rsidR="004D4D8A">
              <w:rPr>
                <w:rFonts w:ascii="Segoe UI" w:eastAsiaTheme="minorHAnsi" w:hAnsi="Segoe UI" w:cs="Segoe UI"/>
                <w:szCs w:val="24"/>
              </w:rPr>
              <w:t xml:space="preserve">, </w:t>
            </w:r>
            <w:r w:rsidR="00D95788">
              <w:rPr>
                <w:rFonts w:ascii="Segoe UI" w:eastAsiaTheme="minorHAnsi" w:hAnsi="Segoe UI" w:cs="Segoe UI"/>
                <w:szCs w:val="24"/>
              </w:rPr>
              <w:t>FY22 Capital Plan detail, and  FY22 Capital Expenditure M1-2.</w:t>
            </w:r>
            <w:r w:rsidR="0012693A">
              <w:rPr>
                <w:rFonts w:ascii="Segoe UI" w:eastAsiaTheme="minorHAnsi" w:hAnsi="Segoe UI" w:cs="Segoe UI"/>
                <w:szCs w:val="24"/>
              </w:rPr>
              <w:t xml:space="preserve"> </w:t>
            </w:r>
            <w:r w:rsidR="00BC7A1D">
              <w:rPr>
                <w:rFonts w:ascii="Segoe UI" w:eastAsiaTheme="minorHAnsi" w:hAnsi="Segoe UI" w:cs="Segoe UI"/>
                <w:szCs w:val="24"/>
              </w:rPr>
              <w:t xml:space="preserve">He </w:t>
            </w:r>
            <w:r w:rsidR="007B3437">
              <w:rPr>
                <w:rFonts w:ascii="Segoe UI" w:eastAsiaTheme="minorHAnsi" w:hAnsi="Segoe UI" w:cs="Segoe UI"/>
                <w:szCs w:val="24"/>
              </w:rPr>
              <w:t>expl</w:t>
            </w:r>
            <w:r w:rsidR="00BC7A1D">
              <w:rPr>
                <w:rFonts w:ascii="Segoe UI" w:eastAsiaTheme="minorHAnsi" w:hAnsi="Segoe UI" w:cs="Segoe UI"/>
                <w:szCs w:val="24"/>
              </w:rPr>
              <w:t xml:space="preserve">ained that the </w:t>
            </w:r>
            <w:r w:rsidR="00490FA7">
              <w:rPr>
                <w:rFonts w:ascii="Segoe UI" w:eastAsiaTheme="minorHAnsi" w:hAnsi="Segoe UI" w:cs="Segoe UI"/>
                <w:szCs w:val="24"/>
              </w:rPr>
              <w:t xml:space="preserve">FY22 </w:t>
            </w:r>
            <w:r w:rsidR="00BC7A1D">
              <w:rPr>
                <w:rFonts w:ascii="Segoe UI" w:eastAsiaTheme="minorHAnsi" w:hAnsi="Segoe UI" w:cs="Segoe UI"/>
                <w:szCs w:val="24"/>
              </w:rPr>
              <w:t xml:space="preserve">Capital </w:t>
            </w:r>
            <w:r w:rsidR="0012693A" w:rsidRPr="0012693A">
              <w:rPr>
                <w:rFonts w:ascii="Segoe UI" w:eastAsiaTheme="minorHAnsi" w:hAnsi="Segoe UI" w:cs="Segoe UI"/>
                <w:szCs w:val="24"/>
              </w:rPr>
              <w:t xml:space="preserve">plan </w:t>
            </w:r>
            <w:r w:rsidR="00D95788">
              <w:rPr>
                <w:rFonts w:ascii="Segoe UI" w:eastAsiaTheme="minorHAnsi" w:hAnsi="Segoe UI" w:cs="Segoe UI"/>
                <w:szCs w:val="24"/>
              </w:rPr>
              <w:t>had been</w:t>
            </w:r>
            <w:r w:rsidR="0012693A" w:rsidRPr="0012693A">
              <w:rPr>
                <w:rFonts w:ascii="Segoe UI" w:eastAsiaTheme="minorHAnsi" w:hAnsi="Segoe UI" w:cs="Segoe UI"/>
                <w:szCs w:val="24"/>
              </w:rPr>
              <w:t xml:space="preserve"> submitted </w:t>
            </w:r>
            <w:r w:rsidR="00C9617A">
              <w:rPr>
                <w:rFonts w:ascii="Segoe UI" w:eastAsiaTheme="minorHAnsi" w:hAnsi="Segoe UI" w:cs="Segoe UI"/>
                <w:szCs w:val="24"/>
              </w:rPr>
              <w:t>to NHS</w:t>
            </w:r>
            <w:r w:rsidR="007B3437">
              <w:rPr>
                <w:rFonts w:ascii="Segoe UI" w:eastAsiaTheme="minorHAnsi" w:hAnsi="Segoe UI" w:cs="Segoe UI"/>
                <w:szCs w:val="24"/>
              </w:rPr>
              <w:t xml:space="preserve"> </w:t>
            </w:r>
            <w:r w:rsidR="00C9617A">
              <w:rPr>
                <w:rFonts w:ascii="Segoe UI" w:eastAsiaTheme="minorHAnsi" w:hAnsi="Segoe UI" w:cs="Segoe UI"/>
                <w:szCs w:val="24"/>
              </w:rPr>
              <w:t>I</w:t>
            </w:r>
            <w:r w:rsidR="007B3437">
              <w:rPr>
                <w:rFonts w:ascii="Segoe UI" w:eastAsiaTheme="minorHAnsi" w:hAnsi="Segoe UI" w:cs="Segoe UI"/>
                <w:szCs w:val="24"/>
              </w:rPr>
              <w:t xml:space="preserve">mprovement </w:t>
            </w:r>
            <w:r w:rsidR="0012693A" w:rsidRPr="0012693A">
              <w:rPr>
                <w:rFonts w:ascii="Segoe UI" w:eastAsiaTheme="minorHAnsi" w:hAnsi="Segoe UI" w:cs="Segoe UI"/>
                <w:szCs w:val="24"/>
              </w:rPr>
              <w:t>in June</w:t>
            </w:r>
            <w:r w:rsidR="00C9617A">
              <w:rPr>
                <w:rFonts w:ascii="Segoe UI" w:eastAsiaTheme="minorHAnsi" w:hAnsi="Segoe UI" w:cs="Segoe UI"/>
                <w:szCs w:val="24"/>
              </w:rPr>
              <w:t xml:space="preserve"> </w:t>
            </w:r>
            <w:r w:rsidR="00D95788">
              <w:rPr>
                <w:rFonts w:ascii="Segoe UI" w:eastAsiaTheme="minorHAnsi" w:hAnsi="Segoe UI" w:cs="Segoe UI"/>
                <w:szCs w:val="24"/>
              </w:rPr>
              <w:t xml:space="preserve">2021 </w:t>
            </w:r>
            <w:r w:rsidR="00C9617A">
              <w:rPr>
                <w:rFonts w:ascii="Segoe UI" w:eastAsiaTheme="minorHAnsi" w:hAnsi="Segoe UI" w:cs="Segoe UI"/>
                <w:szCs w:val="24"/>
              </w:rPr>
              <w:t>for £12.</w:t>
            </w:r>
            <w:r w:rsidR="00852C0A">
              <w:rPr>
                <w:rFonts w:ascii="Segoe UI" w:eastAsiaTheme="minorHAnsi" w:hAnsi="Segoe UI" w:cs="Segoe UI"/>
                <w:szCs w:val="24"/>
              </w:rPr>
              <w:t>4 million with the initial I</w:t>
            </w:r>
            <w:r w:rsidR="00D95788">
              <w:rPr>
                <w:rFonts w:ascii="Segoe UI" w:eastAsiaTheme="minorHAnsi" w:hAnsi="Segoe UI" w:cs="Segoe UI"/>
                <w:szCs w:val="24"/>
              </w:rPr>
              <w:t xml:space="preserve">ntegrated </w:t>
            </w:r>
            <w:r w:rsidR="00852C0A">
              <w:rPr>
                <w:rFonts w:ascii="Segoe UI" w:eastAsiaTheme="minorHAnsi" w:hAnsi="Segoe UI" w:cs="Segoe UI"/>
                <w:szCs w:val="24"/>
              </w:rPr>
              <w:t>C</w:t>
            </w:r>
            <w:r w:rsidR="00D95788">
              <w:rPr>
                <w:rFonts w:ascii="Segoe UI" w:eastAsiaTheme="minorHAnsi" w:hAnsi="Segoe UI" w:cs="Segoe UI"/>
                <w:szCs w:val="24"/>
              </w:rPr>
              <w:t xml:space="preserve">are </w:t>
            </w:r>
            <w:r w:rsidR="00852C0A">
              <w:rPr>
                <w:rFonts w:ascii="Segoe UI" w:eastAsiaTheme="minorHAnsi" w:hAnsi="Segoe UI" w:cs="Segoe UI"/>
                <w:szCs w:val="24"/>
              </w:rPr>
              <w:t>S</w:t>
            </w:r>
            <w:r w:rsidR="00D95788">
              <w:rPr>
                <w:rFonts w:ascii="Segoe UI" w:eastAsiaTheme="minorHAnsi" w:hAnsi="Segoe UI" w:cs="Segoe UI"/>
                <w:szCs w:val="24"/>
              </w:rPr>
              <w:t>ystem (</w:t>
            </w:r>
            <w:r w:rsidR="00D95788" w:rsidRPr="003A2F54">
              <w:rPr>
                <w:rFonts w:ascii="Segoe UI" w:eastAsiaTheme="minorHAnsi" w:hAnsi="Segoe UI" w:cs="Segoe UI"/>
                <w:b/>
                <w:bCs/>
                <w:szCs w:val="24"/>
              </w:rPr>
              <w:t>ICS</w:t>
            </w:r>
            <w:r w:rsidR="00D95788">
              <w:rPr>
                <w:rFonts w:ascii="Segoe UI" w:eastAsiaTheme="minorHAnsi" w:hAnsi="Segoe UI" w:cs="Segoe UI"/>
                <w:szCs w:val="24"/>
              </w:rPr>
              <w:t>)</w:t>
            </w:r>
            <w:r w:rsidR="00852C0A">
              <w:rPr>
                <w:rFonts w:ascii="Segoe UI" w:eastAsiaTheme="minorHAnsi" w:hAnsi="Segoe UI" w:cs="Segoe UI"/>
                <w:szCs w:val="24"/>
              </w:rPr>
              <w:t xml:space="preserve"> allocation of </w:t>
            </w:r>
            <w:r w:rsidR="001C412A">
              <w:rPr>
                <w:rFonts w:ascii="Segoe UI" w:eastAsiaTheme="minorHAnsi" w:hAnsi="Segoe UI" w:cs="Segoe UI"/>
                <w:szCs w:val="24"/>
              </w:rPr>
              <w:t>£9.4 million</w:t>
            </w:r>
            <w:r w:rsidR="00E1327C">
              <w:rPr>
                <w:rFonts w:ascii="Segoe UI" w:eastAsiaTheme="minorHAnsi" w:hAnsi="Segoe UI" w:cs="Segoe UI"/>
                <w:szCs w:val="24"/>
              </w:rPr>
              <w:t xml:space="preserve"> </w:t>
            </w:r>
            <w:r w:rsidR="00E1327C" w:rsidRPr="00E1327C">
              <w:rPr>
                <w:rFonts w:ascii="Segoe UI" w:eastAsiaTheme="minorHAnsi" w:hAnsi="Segoe UI" w:cs="Segoe UI"/>
                <w:szCs w:val="24"/>
              </w:rPr>
              <w:t>and £3.0</w:t>
            </w:r>
            <w:r w:rsidR="007B3437">
              <w:rPr>
                <w:rFonts w:ascii="Segoe UI" w:eastAsiaTheme="minorHAnsi" w:hAnsi="Segoe UI" w:cs="Segoe UI"/>
                <w:szCs w:val="24"/>
              </w:rPr>
              <w:t xml:space="preserve"> </w:t>
            </w:r>
            <w:r w:rsidR="00E1327C" w:rsidRPr="00E1327C">
              <w:rPr>
                <w:rFonts w:ascii="Segoe UI" w:eastAsiaTheme="minorHAnsi" w:hAnsi="Segoe UI" w:cs="Segoe UI"/>
                <w:szCs w:val="24"/>
              </w:rPr>
              <w:t>m</w:t>
            </w:r>
            <w:r w:rsidR="007B3437">
              <w:rPr>
                <w:rFonts w:ascii="Segoe UI" w:eastAsiaTheme="minorHAnsi" w:hAnsi="Segoe UI" w:cs="Segoe UI"/>
                <w:szCs w:val="24"/>
              </w:rPr>
              <w:t>illion</w:t>
            </w:r>
            <w:r w:rsidR="00E1327C" w:rsidRPr="00E1327C">
              <w:rPr>
                <w:rFonts w:ascii="Segoe UI" w:eastAsiaTheme="minorHAnsi" w:hAnsi="Segoe UI" w:cs="Segoe UI"/>
                <w:szCs w:val="24"/>
              </w:rPr>
              <w:t xml:space="preserve"> of external funding for the PICU project</w:t>
            </w:r>
            <w:r w:rsidR="00E1327C">
              <w:rPr>
                <w:rFonts w:ascii="Segoe UI" w:eastAsiaTheme="minorHAnsi" w:hAnsi="Segoe UI" w:cs="Segoe UI"/>
                <w:szCs w:val="24"/>
              </w:rPr>
              <w:t xml:space="preserve">. </w:t>
            </w:r>
            <w:r w:rsidR="0012693A" w:rsidRPr="0012693A">
              <w:rPr>
                <w:rFonts w:ascii="Segoe UI" w:eastAsiaTheme="minorHAnsi" w:hAnsi="Segoe UI" w:cs="Segoe UI"/>
                <w:szCs w:val="24"/>
              </w:rPr>
              <w:t xml:space="preserve"> </w:t>
            </w:r>
            <w:r w:rsidR="00173FEB" w:rsidRPr="00173FEB">
              <w:rPr>
                <w:rFonts w:ascii="Segoe UI" w:eastAsiaTheme="minorHAnsi" w:hAnsi="Segoe UI" w:cs="Segoe UI"/>
                <w:szCs w:val="24"/>
              </w:rPr>
              <w:t>However, due to a £12.3</w:t>
            </w:r>
            <w:r w:rsidR="007B3437">
              <w:rPr>
                <w:rFonts w:ascii="Segoe UI" w:eastAsiaTheme="minorHAnsi" w:hAnsi="Segoe UI" w:cs="Segoe UI"/>
                <w:szCs w:val="24"/>
              </w:rPr>
              <w:t xml:space="preserve"> </w:t>
            </w:r>
            <w:r w:rsidR="00173FEB" w:rsidRPr="00173FEB">
              <w:rPr>
                <w:rFonts w:ascii="Segoe UI" w:eastAsiaTheme="minorHAnsi" w:hAnsi="Segoe UI" w:cs="Segoe UI"/>
                <w:szCs w:val="24"/>
              </w:rPr>
              <w:t>m</w:t>
            </w:r>
            <w:r w:rsidR="007B3437">
              <w:rPr>
                <w:rFonts w:ascii="Segoe UI" w:eastAsiaTheme="minorHAnsi" w:hAnsi="Segoe UI" w:cs="Segoe UI"/>
                <w:szCs w:val="24"/>
              </w:rPr>
              <w:t>illion</w:t>
            </w:r>
            <w:r w:rsidR="00173FEB" w:rsidRPr="00173FEB">
              <w:rPr>
                <w:rFonts w:ascii="Segoe UI" w:eastAsiaTheme="minorHAnsi" w:hAnsi="Segoe UI" w:cs="Segoe UI"/>
                <w:szCs w:val="24"/>
              </w:rPr>
              <w:t xml:space="preserve"> funding shortfall in the ICS capital plan for FY22</w:t>
            </w:r>
            <w:r w:rsidR="00697A16">
              <w:rPr>
                <w:rFonts w:ascii="Segoe UI" w:eastAsiaTheme="minorHAnsi" w:hAnsi="Segoe UI" w:cs="Segoe UI"/>
                <w:szCs w:val="24"/>
              </w:rPr>
              <w:t xml:space="preserve">, the Trust’s envelope </w:t>
            </w:r>
            <w:r w:rsidR="007B3437">
              <w:rPr>
                <w:rFonts w:ascii="Segoe UI" w:eastAsiaTheme="minorHAnsi" w:hAnsi="Segoe UI" w:cs="Segoe UI"/>
                <w:szCs w:val="24"/>
              </w:rPr>
              <w:t xml:space="preserve">was </w:t>
            </w:r>
            <w:r w:rsidR="00170AC2">
              <w:rPr>
                <w:rFonts w:ascii="Segoe UI" w:eastAsiaTheme="minorHAnsi" w:hAnsi="Segoe UI" w:cs="Segoe UI"/>
                <w:szCs w:val="24"/>
              </w:rPr>
              <w:t>revised</w:t>
            </w:r>
            <w:r w:rsidR="00D9394E">
              <w:rPr>
                <w:rFonts w:ascii="Segoe UI" w:eastAsiaTheme="minorHAnsi" w:hAnsi="Segoe UI" w:cs="Segoe UI"/>
                <w:szCs w:val="24"/>
              </w:rPr>
              <w:t xml:space="preserve"> down</w:t>
            </w:r>
            <w:r w:rsidR="00B97951">
              <w:rPr>
                <w:rFonts w:ascii="Segoe UI" w:eastAsiaTheme="minorHAnsi" w:hAnsi="Segoe UI" w:cs="Segoe UI"/>
                <w:szCs w:val="24"/>
              </w:rPr>
              <w:t>wards by £1.1 million</w:t>
            </w:r>
            <w:r w:rsidR="00170AC2">
              <w:rPr>
                <w:rFonts w:ascii="Segoe UI" w:eastAsiaTheme="minorHAnsi" w:hAnsi="Segoe UI" w:cs="Segoe UI"/>
                <w:szCs w:val="24"/>
              </w:rPr>
              <w:t xml:space="preserve">. </w:t>
            </w:r>
            <w:r w:rsidR="001B7CE6">
              <w:rPr>
                <w:rFonts w:ascii="Segoe UI" w:eastAsiaTheme="minorHAnsi" w:hAnsi="Segoe UI" w:cs="Segoe UI"/>
                <w:szCs w:val="24"/>
              </w:rPr>
              <w:t>The Trust was un</w:t>
            </w:r>
            <w:r w:rsidR="00017713">
              <w:rPr>
                <w:rFonts w:ascii="Segoe UI" w:eastAsiaTheme="minorHAnsi" w:hAnsi="Segoe UI" w:cs="Segoe UI"/>
                <w:szCs w:val="24"/>
              </w:rPr>
              <w:t xml:space="preserve">able </w:t>
            </w:r>
            <w:r w:rsidR="001B7CE6">
              <w:rPr>
                <w:rFonts w:ascii="Segoe UI" w:eastAsiaTheme="minorHAnsi" w:hAnsi="Segoe UI" w:cs="Segoe UI"/>
                <w:szCs w:val="24"/>
              </w:rPr>
              <w:t xml:space="preserve">to resubmit the plan </w:t>
            </w:r>
            <w:r w:rsidR="008F232A">
              <w:rPr>
                <w:rFonts w:ascii="Segoe UI" w:eastAsiaTheme="minorHAnsi" w:hAnsi="Segoe UI" w:cs="Segoe UI"/>
                <w:szCs w:val="24"/>
              </w:rPr>
              <w:t xml:space="preserve">to reflect the change </w:t>
            </w:r>
            <w:r w:rsidR="00E1363D">
              <w:rPr>
                <w:rFonts w:ascii="Segoe UI" w:eastAsiaTheme="minorHAnsi" w:hAnsi="Segoe UI" w:cs="Segoe UI"/>
                <w:szCs w:val="24"/>
              </w:rPr>
              <w:t>a</w:t>
            </w:r>
            <w:r w:rsidR="008F232A">
              <w:rPr>
                <w:rFonts w:ascii="Segoe UI" w:eastAsiaTheme="minorHAnsi" w:hAnsi="Segoe UI" w:cs="Segoe UI"/>
                <w:szCs w:val="24"/>
              </w:rPr>
              <w:t>nd therefor</w:t>
            </w:r>
            <w:r w:rsidR="004728C0">
              <w:rPr>
                <w:rFonts w:ascii="Segoe UI" w:eastAsiaTheme="minorHAnsi" w:hAnsi="Segoe UI" w:cs="Segoe UI"/>
                <w:szCs w:val="24"/>
              </w:rPr>
              <w:t>e</w:t>
            </w:r>
            <w:r w:rsidR="008F232A">
              <w:rPr>
                <w:rFonts w:ascii="Segoe UI" w:eastAsiaTheme="minorHAnsi" w:hAnsi="Segoe UI" w:cs="Segoe UI"/>
                <w:szCs w:val="24"/>
              </w:rPr>
              <w:t xml:space="preserve"> </w:t>
            </w:r>
            <w:r w:rsidR="00004634">
              <w:rPr>
                <w:rFonts w:ascii="Segoe UI" w:eastAsiaTheme="minorHAnsi" w:hAnsi="Segoe UI" w:cs="Segoe UI"/>
                <w:szCs w:val="24"/>
              </w:rPr>
              <w:t xml:space="preserve">it was recognised that the Trust is </w:t>
            </w:r>
            <w:r w:rsidR="00E1363D">
              <w:rPr>
                <w:rFonts w:ascii="Segoe UI" w:eastAsiaTheme="minorHAnsi" w:hAnsi="Segoe UI" w:cs="Segoe UI"/>
                <w:szCs w:val="24"/>
              </w:rPr>
              <w:t>still committed to spend</w:t>
            </w:r>
            <w:r w:rsidR="001C0F8D">
              <w:rPr>
                <w:rFonts w:ascii="Segoe UI" w:eastAsiaTheme="minorHAnsi" w:hAnsi="Segoe UI" w:cs="Segoe UI"/>
                <w:szCs w:val="24"/>
              </w:rPr>
              <w:t xml:space="preserve"> the full £12.4 million as originally planned</w:t>
            </w:r>
            <w:r w:rsidR="00677E84">
              <w:rPr>
                <w:rFonts w:ascii="Segoe UI" w:eastAsiaTheme="minorHAnsi" w:hAnsi="Segoe UI" w:cs="Segoe UI"/>
                <w:szCs w:val="24"/>
              </w:rPr>
              <w:t xml:space="preserve"> </w:t>
            </w:r>
            <w:r w:rsidR="00D95788">
              <w:rPr>
                <w:rFonts w:ascii="Segoe UI" w:eastAsiaTheme="minorHAnsi" w:hAnsi="Segoe UI" w:cs="Segoe UI"/>
                <w:szCs w:val="24"/>
              </w:rPr>
              <w:t xml:space="preserve">with </w:t>
            </w:r>
            <w:r w:rsidR="00677E84">
              <w:rPr>
                <w:rFonts w:ascii="Segoe UI" w:eastAsiaTheme="minorHAnsi" w:hAnsi="Segoe UI" w:cs="Segoe UI"/>
                <w:szCs w:val="24"/>
              </w:rPr>
              <w:t xml:space="preserve"> </w:t>
            </w:r>
            <w:r w:rsidR="00677E84" w:rsidRPr="00677E84">
              <w:rPr>
                <w:rFonts w:ascii="Segoe UI" w:eastAsiaTheme="minorHAnsi" w:hAnsi="Segoe UI" w:cs="Segoe UI"/>
                <w:szCs w:val="24"/>
              </w:rPr>
              <w:t>£1.1</w:t>
            </w:r>
            <w:r w:rsidR="00677E84">
              <w:rPr>
                <w:rFonts w:ascii="Segoe UI" w:eastAsiaTheme="minorHAnsi" w:hAnsi="Segoe UI" w:cs="Segoe UI"/>
                <w:szCs w:val="24"/>
              </w:rPr>
              <w:t xml:space="preserve"> </w:t>
            </w:r>
            <w:r w:rsidR="00677E84" w:rsidRPr="00677E84">
              <w:rPr>
                <w:rFonts w:ascii="Segoe UI" w:eastAsiaTheme="minorHAnsi" w:hAnsi="Segoe UI" w:cs="Segoe UI"/>
                <w:szCs w:val="24"/>
              </w:rPr>
              <w:t>m</w:t>
            </w:r>
            <w:r w:rsidR="00677E84">
              <w:rPr>
                <w:rFonts w:ascii="Segoe UI" w:eastAsiaTheme="minorHAnsi" w:hAnsi="Segoe UI" w:cs="Segoe UI"/>
                <w:szCs w:val="24"/>
              </w:rPr>
              <w:t>illion</w:t>
            </w:r>
            <w:r w:rsidR="00677E84" w:rsidRPr="00677E84">
              <w:rPr>
                <w:rFonts w:ascii="Segoe UI" w:eastAsiaTheme="minorHAnsi" w:hAnsi="Segoe UI" w:cs="Segoe UI"/>
                <w:szCs w:val="24"/>
              </w:rPr>
              <w:t xml:space="preserve"> of projects</w:t>
            </w:r>
            <w:r w:rsidR="00D95788">
              <w:rPr>
                <w:rFonts w:ascii="Segoe UI" w:eastAsiaTheme="minorHAnsi" w:hAnsi="Segoe UI" w:cs="Segoe UI"/>
                <w:szCs w:val="24"/>
              </w:rPr>
              <w:t xml:space="preserve"> referred to at 3b will be</w:t>
            </w:r>
            <w:r w:rsidR="00677E84" w:rsidRPr="00677E84">
              <w:rPr>
                <w:rFonts w:ascii="Segoe UI" w:eastAsiaTheme="minorHAnsi" w:hAnsi="Segoe UI" w:cs="Segoe UI"/>
                <w:szCs w:val="24"/>
              </w:rPr>
              <w:t xml:space="preserve"> charged to revenue</w:t>
            </w:r>
            <w:r w:rsidR="00F96E06">
              <w:rPr>
                <w:rFonts w:ascii="Segoe UI" w:eastAsiaTheme="minorHAnsi" w:hAnsi="Segoe UI" w:cs="Segoe UI"/>
                <w:szCs w:val="24"/>
              </w:rPr>
              <w:t xml:space="preserve">. The revenue projects will be funded by the ICS through a separate funding stream </w:t>
            </w:r>
            <w:r w:rsidR="006A5873">
              <w:rPr>
                <w:rFonts w:ascii="Segoe UI" w:eastAsiaTheme="minorHAnsi" w:hAnsi="Segoe UI" w:cs="Segoe UI"/>
                <w:szCs w:val="24"/>
              </w:rPr>
              <w:t>called Elective Recover Funds (</w:t>
            </w:r>
            <w:r w:rsidR="006A5873" w:rsidRPr="006A5873">
              <w:rPr>
                <w:rFonts w:ascii="Segoe UI" w:eastAsiaTheme="minorHAnsi" w:hAnsi="Segoe UI" w:cs="Segoe UI"/>
                <w:b/>
                <w:bCs/>
                <w:szCs w:val="24"/>
              </w:rPr>
              <w:t>ERF</w:t>
            </w:r>
            <w:r w:rsidR="006A5873">
              <w:rPr>
                <w:rFonts w:ascii="Segoe UI" w:eastAsiaTheme="minorHAnsi" w:hAnsi="Segoe UI" w:cs="Segoe UI"/>
                <w:szCs w:val="24"/>
              </w:rPr>
              <w:t xml:space="preserve">). </w:t>
            </w:r>
            <w:r w:rsidR="001C0F8D">
              <w:rPr>
                <w:rFonts w:ascii="Segoe UI" w:eastAsiaTheme="minorHAnsi" w:hAnsi="Segoe UI" w:cs="Segoe UI"/>
                <w:szCs w:val="24"/>
              </w:rPr>
              <w:t xml:space="preserve"> </w:t>
            </w:r>
          </w:p>
          <w:p w14:paraId="12648E14" w14:textId="73479236" w:rsidR="00646FAD" w:rsidRPr="0012693A" w:rsidRDefault="00151348" w:rsidP="0012693A">
            <w:pPr>
              <w:spacing w:after="160" w:line="259" w:lineRule="auto"/>
              <w:jc w:val="both"/>
              <w:rPr>
                <w:rFonts w:ascii="Segoe UI" w:eastAsiaTheme="minorHAnsi" w:hAnsi="Segoe UI" w:cs="Segoe UI"/>
                <w:szCs w:val="24"/>
              </w:rPr>
            </w:pPr>
            <w:r>
              <w:rPr>
                <w:rFonts w:ascii="Segoe UI" w:eastAsiaTheme="minorHAnsi" w:hAnsi="Segoe UI" w:cs="Segoe UI"/>
                <w:szCs w:val="24"/>
              </w:rPr>
              <w:t xml:space="preserve">Following consultations with the Service Directors, </w:t>
            </w:r>
            <w:r w:rsidR="00240BB0">
              <w:rPr>
                <w:rFonts w:ascii="Segoe UI" w:eastAsiaTheme="minorHAnsi" w:hAnsi="Segoe UI" w:cs="Segoe UI"/>
                <w:szCs w:val="24"/>
              </w:rPr>
              <w:t>Clinical</w:t>
            </w:r>
            <w:r>
              <w:rPr>
                <w:rFonts w:ascii="Segoe UI" w:eastAsiaTheme="minorHAnsi" w:hAnsi="Segoe UI" w:cs="Segoe UI"/>
                <w:szCs w:val="24"/>
              </w:rPr>
              <w:t xml:space="preserve"> Directors, </w:t>
            </w:r>
            <w:r w:rsidR="00240BB0">
              <w:rPr>
                <w:rFonts w:ascii="Segoe UI" w:eastAsiaTheme="minorHAnsi" w:hAnsi="Segoe UI" w:cs="Segoe UI"/>
                <w:szCs w:val="24"/>
              </w:rPr>
              <w:t>Capital</w:t>
            </w:r>
            <w:r>
              <w:rPr>
                <w:rFonts w:ascii="Segoe UI" w:eastAsiaTheme="minorHAnsi" w:hAnsi="Segoe UI" w:cs="Segoe UI"/>
                <w:szCs w:val="24"/>
              </w:rPr>
              <w:t xml:space="preserve"> </w:t>
            </w:r>
            <w:r w:rsidR="0062289A">
              <w:rPr>
                <w:rFonts w:ascii="Segoe UI" w:eastAsiaTheme="minorHAnsi" w:hAnsi="Segoe UI" w:cs="Segoe UI"/>
                <w:szCs w:val="24"/>
              </w:rPr>
              <w:t>Programme sub</w:t>
            </w:r>
            <w:r w:rsidR="00D95788">
              <w:rPr>
                <w:rFonts w:ascii="Segoe UI" w:eastAsiaTheme="minorHAnsi" w:hAnsi="Segoe UI" w:cs="Segoe UI"/>
                <w:szCs w:val="24"/>
              </w:rPr>
              <w:t>-</w:t>
            </w:r>
            <w:r w:rsidR="0062289A">
              <w:rPr>
                <w:rFonts w:ascii="Segoe UI" w:eastAsiaTheme="minorHAnsi" w:hAnsi="Segoe UI" w:cs="Segoe UI"/>
                <w:szCs w:val="24"/>
              </w:rPr>
              <w:t>committee</w:t>
            </w:r>
            <w:r w:rsidR="00D95788">
              <w:rPr>
                <w:rFonts w:ascii="Segoe UI" w:eastAsiaTheme="minorHAnsi" w:hAnsi="Segoe UI" w:cs="Segoe UI"/>
                <w:szCs w:val="24"/>
              </w:rPr>
              <w:t>,</w:t>
            </w:r>
            <w:r w:rsidR="0062289A">
              <w:rPr>
                <w:rFonts w:ascii="Segoe UI" w:eastAsiaTheme="minorHAnsi" w:hAnsi="Segoe UI" w:cs="Segoe UI"/>
                <w:szCs w:val="24"/>
              </w:rPr>
              <w:t xml:space="preserve"> and the Executive Team</w:t>
            </w:r>
            <w:r w:rsidR="0038296B">
              <w:rPr>
                <w:rFonts w:ascii="Segoe UI" w:eastAsiaTheme="minorHAnsi" w:hAnsi="Segoe UI" w:cs="Segoe UI"/>
                <w:szCs w:val="24"/>
              </w:rPr>
              <w:t xml:space="preserve">, the </w:t>
            </w:r>
            <w:r w:rsidR="00D95788">
              <w:rPr>
                <w:rFonts w:ascii="Segoe UI" w:eastAsiaTheme="minorHAnsi" w:hAnsi="Segoe UI" w:cs="Segoe UI"/>
                <w:szCs w:val="24"/>
              </w:rPr>
              <w:t>C</w:t>
            </w:r>
            <w:r w:rsidR="0038296B">
              <w:rPr>
                <w:rFonts w:ascii="Segoe UI" w:eastAsiaTheme="minorHAnsi" w:hAnsi="Segoe UI" w:cs="Segoe UI"/>
                <w:szCs w:val="24"/>
              </w:rPr>
              <w:t xml:space="preserve">ommittee noted </w:t>
            </w:r>
            <w:r w:rsidR="00D95788">
              <w:rPr>
                <w:rFonts w:ascii="Segoe UI" w:eastAsiaTheme="minorHAnsi" w:hAnsi="Segoe UI" w:cs="Segoe UI"/>
                <w:szCs w:val="24"/>
              </w:rPr>
              <w:t xml:space="preserve">the </w:t>
            </w:r>
            <w:r w:rsidR="0038296B">
              <w:rPr>
                <w:rFonts w:ascii="Segoe UI" w:eastAsiaTheme="minorHAnsi" w:hAnsi="Segoe UI" w:cs="Segoe UI"/>
                <w:szCs w:val="24"/>
              </w:rPr>
              <w:t xml:space="preserve">updated </w:t>
            </w:r>
            <w:r w:rsidR="001259C3" w:rsidRPr="001259C3">
              <w:rPr>
                <w:rFonts w:ascii="Segoe UI" w:eastAsiaTheme="minorHAnsi" w:hAnsi="Segoe UI" w:cs="Segoe UI"/>
                <w:color w:val="000000" w:themeColor="text1"/>
                <w:szCs w:val="24"/>
              </w:rPr>
              <w:t>funding plan</w:t>
            </w:r>
            <w:r w:rsidR="001259C3">
              <w:rPr>
                <w:rFonts w:ascii="Segoe UI" w:eastAsiaTheme="minorHAnsi" w:hAnsi="Segoe UI" w:cs="Segoe UI"/>
                <w:szCs w:val="24"/>
              </w:rPr>
              <w:t xml:space="preserve"> with a </w:t>
            </w:r>
            <w:r w:rsidR="0038296B">
              <w:rPr>
                <w:rFonts w:ascii="Segoe UI" w:eastAsiaTheme="minorHAnsi" w:hAnsi="Segoe UI" w:cs="Segoe UI"/>
                <w:szCs w:val="24"/>
              </w:rPr>
              <w:t xml:space="preserve">capital envelope of </w:t>
            </w:r>
            <w:r w:rsidR="00B35583">
              <w:rPr>
                <w:rFonts w:ascii="Segoe UI" w:eastAsiaTheme="minorHAnsi" w:hAnsi="Segoe UI" w:cs="Segoe UI"/>
                <w:szCs w:val="24"/>
              </w:rPr>
              <w:t>£11.3 million</w:t>
            </w:r>
            <w:r w:rsidR="001259C3">
              <w:rPr>
                <w:rFonts w:ascii="Segoe UI" w:eastAsiaTheme="minorHAnsi" w:hAnsi="Segoe UI" w:cs="Segoe UI"/>
                <w:szCs w:val="24"/>
              </w:rPr>
              <w:t xml:space="preserve"> </w:t>
            </w:r>
            <w:r w:rsidR="00DB51DC">
              <w:rPr>
                <w:rFonts w:ascii="Segoe UI" w:eastAsiaTheme="minorHAnsi" w:hAnsi="Segoe UI" w:cs="Segoe UI"/>
                <w:szCs w:val="24"/>
              </w:rPr>
              <w:t xml:space="preserve">had been </w:t>
            </w:r>
            <w:r w:rsidR="00E952FC" w:rsidRPr="00E952FC">
              <w:rPr>
                <w:rFonts w:ascii="Segoe UI" w:eastAsiaTheme="minorHAnsi" w:hAnsi="Segoe UI" w:cs="Segoe UI"/>
                <w:szCs w:val="24"/>
              </w:rPr>
              <w:t xml:space="preserve"> converted into a detailed capital programme comprising of transformational projects, operational estate works, IT schemes and the PICU project. The plan also include</w:t>
            </w:r>
            <w:r w:rsidR="00DB51DC">
              <w:rPr>
                <w:rFonts w:ascii="Segoe UI" w:eastAsiaTheme="minorHAnsi" w:hAnsi="Segoe UI" w:cs="Segoe UI"/>
                <w:szCs w:val="24"/>
              </w:rPr>
              <w:t>d</w:t>
            </w:r>
            <w:r w:rsidR="00E952FC" w:rsidRPr="00E952FC">
              <w:rPr>
                <w:rFonts w:ascii="Segoe UI" w:eastAsiaTheme="minorHAnsi" w:hAnsi="Segoe UI" w:cs="Segoe UI"/>
                <w:szCs w:val="24"/>
              </w:rPr>
              <w:t xml:space="preserve"> £2,599k of projects carried forward and committed </w:t>
            </w:r>
            <w:r w:rsidR="00DB51DC">
              <w:rPr>
                <w:rFonts w:ascii="Segoe UI" w:eastAsiaTheme="minorHAnsi" w:hAnsi="Segoe UI" w:cs="Segoe UI"/>
                <w:szCs w:val="24"/>
              </w:rPr>
              <w:t>to</w:t>
            </w:r>
            <w:r w:rsidR="00E952FC" w:rsidRPr="00E952FC">
              <w:rPr>
                <w:rFonts w:ascii="Segoe UI" w:eastAsiaTheme="minorHAnsi" w:hAnsi="Segoe UI" w:cs="Segoe UI"/>
                <w:szCs w:val="24"/>
              </w:rPr>
              <w:t>from FY21</w:t>
            </w:r>
            <w:r w:rsidR="00E952FC">
              <w:rPr>
                <w:rFonts w:ascii="Segoe UI" w:eastAsiaTheme="minorHAnsi" w:hAnsi="Segoe UI" w:cs="Segoe UI"/>
                <w:szCs w:val="24"/>
              </w:rPr>
              <w:t xml:space="preserve">. </w:t>
            </w:r>
            <w:r w:rsidR="00B97F53">
              <w:rPr>
                <w:rFonts w:ascii="Segoe UI" w:eastAsiaTheme="minorHAnsi" w:hAnsi="Segoe UI" w:cs="Segoe UI"/>
                <w:szCs w:val="24"/>
              </w:rPr>
              <w:t xml:space="preserve"> </w:t>
            </w:r>
            <w:r w:rsidR="004779A1" w:rsidRPr="004779A1">
              <w:rPr>
                <w:rFonts w:ascii="Segoe UI" w:eastAsiaTheme="minorHAnsi" w:hAnsi="Segoe UI" w:cs="Segoe UI"/>
                <w:color w:val="FF0000"/>
                <w:szCs w:val="24"/>
              </w:rPr>
              <w:t xml:space="preserve"> </w:t>
            </w:r>
          </w:p>
          <w:p w14:paraId="7F041030" w14:textId="3796EE37" w:rsidR="0012693A" w:rsidRPr="0012693A" w:rsidRDefault="0012693A" w:rsidP="0012693A">
            <w:pPr>
              <w:spacing w:after="160" w:line="259" w:lineRule="auto"/>
              <w:jc w:val="both"/>
              <w:rPr>
                <w:rFonts w:ascii="Segoe UI" w:eastAsiaTheme="minorHAnsi" w:hAnsi="Segoe UI" w:cs="Segoe UI"/>
                <w:szCs w:val="24"/>
              </w:rPr>
            </w:pPr>
            <w:r w:rsidRPr="0012693A">
              <w:rPr>
                <w:rFonts w:ascii="Segoe UI" w:eastAsiaTheme="minorHAnsi" w:hAnsi="Segoe UI" w:cs="Segoe UI"/>
                <w:szCs w:val="24"/>
              </w:rPr>
              <w:t xml:space="preserve">The </w:t>
            </w:r>
            <w:r w:rsidR="007D220A">
              <w:rPr>
                <w:rFonts w:ascii="Segoe UI" w:eastAsiaTheme="minorHAnsi" w:hAnsi="Segoe UI" w:cs="Segoe UI"/>
                <w:szCs w:val="24"/>
              </w:rPr>
              <w:t>final FY22 Capital Plan summarised</w:t>
            </w:r>
            <w:r w:rsidR="008121C5">
              <w:rPr>
                <w:rFonts w:ascii="Segoe UI" w:eastAsiaTheme="minorHAnsi" w:hAnsi="Segoe UI" w:cs="Segoe UI"/>
                <w:szCs w:val="24"/>
              </w:rPr>
              <w:t xml:space="preserve"> the overall </w:t>
            </w:r>
            <w:r w:rsidR="00347F16">
              <w:rPr>
                <w:rFonts w:ascii="Segoe UI" w:eastAsiaTheme="minorHAnsi" w:hAnsi="Segoe UI" w:cs="Segoe UI"/>
                <w:szCs w:val="24"/>
              </w:rPr>
              <w:t xml:space="preserve">reporting of £12.4 million. </w:t>
            </w:r>
            <w:r w:rsidR="00CC3AB3">
              <w:rPr>
                <w:rFonts w:ascii="Segoe UI" w:eastAsiaTheme="minorHAnsi" w:hAnsi="Segoe UI" w:cs="Segoe UI"/>
                <w:szCs w:val="24"/>
              </w:rPr>
              <w:t xml:space="preserve">In order to fund the complete capital </w:t>
            </w:r>
            <w:r w:rsidR="0072528E">
              <w:rPr>
                <w:rFonts w:ascii="Segoe UI" w:eastAsiaTheme="minorHAnsi" w:hAnsi="Segoe UI" w:cs="Segoe UI"/>
                <w:szCs w:val="24"/>
              </w:rPr>
              <w:t>plan,</w:t>
            </w:r>
            <w:r w:rsidR="00CC3AB3">
              <w:rPr>
                <w:rFonts w:ascii="Segoe UI" w:eastAsiaTheme="minorHAnsi" w:hAnsi="Segoe UI" w:cs="Segoe UI"/>
                <w:szCs w:val="24"/>
              </w:rPr>
              <w:t xml:space="preserve"> t</w:t>
            </w:r>
            <w:r w:rsidR="00D96AE8">
              <w:rPr>
                <w:rFonts w:ascii="Segoe UI" w:eastAsiaTheme="minorHAnsi" w:hAnsi="Segoe UI" w:cs="Segoe UI"/>
                <w:szCs w:val="24"/>
              </w:rPr>
              <w:t>he Chair enquired if the</w:t>
            </w:r>
            <w:r w:rsidR="007D220A">
              <w:rPr>
                <w:rFonts w:ascii="Segoe UI" w:eastAsiaTheme="minorHAnsi" w:hAnsi="Segoe UI" w:cs="Segoe UI"/>
                <w:szCs w:val="24"/>
              </w:rPr>
              <w:t xml:space="preserve"> </w:t>
            </w:r>
            <w:r w:rsidRPr="0012693A">
              <w:rPr>
                <w:rFonts w:ascii="Segoe UI" w:eastAsiaTheme="minorHAnsi" w:hAnsi="Segoe UI" w:cs="Segoe UI"/>
                <w:szCs w:val="24"/>
              </w:rPr>
              <w:t xml:space="preserve">ERF </w:t>
            </w:r>
            <w:r w:rsidR="005D3337">
              <w:rPr>
                <w:rFonts w:ascii="Segoe UI" w:eastAsiaTheme="minorHAnsi" w:hAnsi="Segoe UI" w:cs="Segoe UI"/>
                <w:szCs w:val="24"/>
              </w:rPr>
              <w:t>funding stream only</w:t>
            </w:r>
            <w:r w:rsidRPr="0012693A">
              <w:rPr>
                <w:rFonts w:ascii="Segoe UI" w:eastAsiaTheme="minorHAnsi" w:hAnsi="Segoe UI" w:cs="Segoe UI"/>
                <w:szCs w:val="24"/>
              </w:rPr>
              <w:t xml:space="preserve"> appl</w:t>
            </w:r>
            <w:r w:rsidR="005D3337">
              <w:rPr>
                <w:rFonts w:ascii="Segoe UI" w:eastAsiaTheme="minorHAnsi" w:hAnsi="Segoe UI" w:cs="Segoe UI"/>
                <w:szCs w:val="24"/>
              </w:rPr>
              <w:t>ie</w:t>
            </w:r>
            <w:r w:rsidR="00DB51DC">
              <w:rPr>
                <w:rFonts w:ascii="Segoe UI" w:eastAsiaTheme="minorHAnsi" w:hAnsi="Segoe UI" w:cs="Segoe UI"/>
                <w:szCs w:val="24"/>
              </w:rPr>
              <w:t xml:space="preserve">d </w:t>
            </w:r>
            <w:r w:rsidR="000165E2">
              <w:rPr>
                <w:rFonts w:ascii="Segoe UI" w:eastAsiaTheme="minorHAnsi" w:hAnsi="Segoe UI" w:cs="Segoe UI"/>
                <w:szCs w:val="24"/>
              </w:rPr>
              <w:t xml:space="preserve">to Oxford Health or </w:t>
            </w:r>
            <w:r w:rsidR="001259C3">
              <w:rPr>
                <w:rFonts w:ascii="Segoe UI" w:eastAsiaTheme="minorHAnsi" w:hAnsi="Segoe UI" w:cs="Segoe UI"/>
                <w:szCs w:val="24"/>
              </w:rPr>
              <w:t xml:space="preserve">to the </w:t>
            </w:r>
            <w:r w:rsidRPr="0012693A">
              <w:rPr>
                <w:rFonts w:ascii="Segoe UI" w:eastAsiaTheme="minorHAnsi" w:hAnsi="Segoe UI" w:cs="Segoe UI"/>
                <w:szCs w:val="24"/>
              </w:rPr>
              <w:t>other trust</w:t>
            </w:r>
            <w:r w:rsidR="000165E2">
              <w:rPr>
                <w:rFonts w:ascii="Segoe UI" w:eastAsiaTheme="minorHAnsi" w:hAnsi="Segoe UI" w:cs="Segoe UI"/>
                <w:szCs w:val="24"/>
              </w:rPr>
              <w:t xml:space="preserve">s </w:t>
            </w:r>
            <w:r w:rsidR="00027721">
              <w:rPr>
                <w:rFonts w:ascii="Segoe UI" w:eastAsiaTheme="minorHAnsi" w:hAnsi="Segoe UI" w:cs="Segoe UI"/>
                <w:szCs w:val="24"/>
              </w:rPr>
              <w:t>across the ICS</w:t>
            </w:r>
            <w:r w:rsidR="00DB51DC">
              <w:rPr>
                <w:rFonts w:ascii="Segoe UI" w:eastAsiaTheme="minorHAnsi" w:hAnsi="Segoe UI" w:cs="Segoe UI"/>
                <w:szCs w:val="24"/>
              </w:rPr>
              <w:t>.</w:t>
            </w:r>
            <w:r w:rsidR="00095C76">
              <w:rPr>
                <w:rFonts w:ascii="Segoe UI" w:eastAsiaTheme="minorHAnsi" w:hAnsi="Segoe UI" w:cs="Segoe UI"/>
                <w:szCs w:val="24"/>
              </w:rPr>
              <w:t xml:space="preserve"> The DoF confirmed  </w:t>
            </w:r>
            <w:r w:rsidR="0072528E">
              <w:rPr>
                <w:rFonts w:ascii="Segoe UI" w:eastAsiaTheme="minorHAnsi" w:hAnsi="Segoe UI" w:cs="Segoe UI"/>
                <w:szCs w:val="24"/>
              </w:rPr>
              <w:t xml:space="preserve">this was </w:t>
            </w:r>
            <w:r w:rsidR="00095C76">
              <w:rPr>
                <w:rFonts w:ascii="Segoe UI" w:eastAsiaTheme="minorHAnsi" w:hAnsi="Segoe UI" w:cs="Segoe UI"/>
                <w:szCs w:val="24"/>
              </w:rPr>
              <w:t>across the BOB</w:t>
            </w:r>
            <w:r w:rsidR="00207077">
              <w:rPr>
                <w:rFonts w:ascii="Segoe UI" w:eastAsiaTheme="minorHAnsi" w:hAnsi="Segoe UI" w:cs="Segoe UI"/>
                <w:szCs w:val="24"/>
              </w:rPr>
              <w:t xml:space="preserve"> ICS </w:t>
            </w:r>
            <w:r w:rsidR="00DB51DC">
              <w:rPr>
                <w:rFonts w:ascii="Segoe UI" w:eastAsiaTheme="minorHAnsi" w:hAnsi="Segoe UI" w:cs="Segoe UI"/>
                <w:szCs w:val="24"/>
              </w:rPr>
              <w:t xml:space="preserve">and would </w:t>
            </w:r>
            <w:r w:rsidR="00B60225">
              <w:rPr>
                <w:rFonts w:ascii="Segoe UI" w:eastAsiaTheme="minorHAnsi" w:hAnsi="Segoe UI" w:cs="Segoe UI"/>
                <w:szCs w:val="24"/>
              </w:rPr>
              <w:t xml:space="preserve">depend </w:t>
            </w:r>
            <w:r w:rsidRPr="0012693A">
              <w:rPr>
                <w:rFonts w:ascii="Segoe UI" w:eastAsiaTheme="minorHAnsi" w:hAnsi="Segoe UI" w:cs="Segoe UI"/>
                <w:szCs w:val="24"/>
              </w:rPr>
              <w:t xml:space="preserve">upon the </w:t>
            </w:r>
            <w:r w:rsidR="00DB51DC">
              <w:rPr>
                <w:rFonts w:ascii="Segoe UI" w:eastAsiaTheme="minorHAnsi" w:hAnsi="Segoe UI" w:cs="Segoe UI"/>
                <w:szCs w:val="24"/>
              </w:rPr>
              <w:t xml:space="preserve">landscape. </w:t>
            </w:r>
            <w:r w:rsidRPr="0012693A">
              <w:rPr>
                <w:rFonts w:ascii="Segoe UI" w:eastAsiaTheme="minorHAnsi" w:hAnsi="Segoe UI" w:cs="Segoe UI"/>
                <w:szCs w:val="24"/>
              </w:rPr>
              <w:t xml:space="preserve"> </w:t>
            </w:r>
            <w:r w:rsidR="00CC5C46">
              <w:rPr>
                <w:rFonts w:ascii="Segoe UI" w:eastAsiaTheme="minorHAnsi" w:hAnsi="Segoe UI" w:cs="Segoe UI"/>
                <w:szCs w:val="24"/>
              </w:rPr>
              <w:t xml:space="preserve">He </w:t>
            </w:r>
            <w:r w:rsidR="00CC7477">
              <w:rPr>
                <w:rFonts w:ascii="Segoe UI" w:eastAsiaTheme="minorHAnsi" w:hAnsi="Segoe UI" w:cs="Segoe UI"/>
                <w:szCs w:val="24"/>
              </w:rPr>
              <w:t xml:space="preserve"> </w:t>
            </w:r>
            <w:r w:rsidR="00F54CCA">
              <w:rPr>
                <w:rFonts w:ascii="Segoe UI" w:eastAsiaTheme="minorHAnsi" w:hAnsi="Segoe UI" w:cs="Segoe UI"/>
                <w:szCs w:val="24"/>
              </w:rPr>
              <w:t>empathised the importance</w:t>
            </w:r>
            <w:r w:rsidR="00CC7477">
              <w:rPr>
                <w:rFonts w:ascii="Segoe UI" w:eastAsiaTheme="minorHAnsi" w:hAnsi="Segoe UI" w:cs="Segoe UI"/>
                <w:szCs w:val="24"/>
              </w:rPr>
              <w:t xml:space="preserve"> of managing the accounting carefully</w:t>
            </w:r>
            <w:r w:rsidR="008F4D1E">
              <w:rPr>
                <w:rFonts w:ascii="Segoe UI" w:eastAsiaTheme="minorHAnsi" w:hAnsi="Segoe UI" w:cs="Segoe UI"/>
                <w:szCs w:val="24"/>
              </w:rPr>
              <w:t xml:space="preserve"> for audit purposes</w:t>
            </w:r>
            <w:r w:rsidR="00CC7477">
              <w:rPr>
                <w:rFonts w:ascii="Segoe UI" w:eastAsiaTheme="minorHAnsi" w:hAnsi="Segoe UI" w:cs="Segoe UI"/>
                <w:szCs w:val="24"/>
              </w:rPr>
              <w:t xml:space="preserve">. </w:t>
            </w:r>
            <w:r w:rsidR="00F54CCA">
              <w:rPr>
                <w:rFonts w:ascii="Segoe UI" w:eastAsiaTheme="minorHAnsi" w:hAnsi="Segoe UI" w:cs="Segoe UI"/>
                <w:szCs w:val="24"/>
              </w:rPr>
              <w:t xml:space="preserve">  </w:t>
            </w:r>
          </w:p>
          <w:p w14:paraId="3DF8B735" w14:textId="343D831B" w:rsidR="008D6AE7" w:rsidRDefault="00DB51DC" w:rsidP="00DE305E">
            <w:pPr>
              <w:spacing w:after="160" w:line="259" w:lineRule="auto"/>
              <w:jc w:val="both"/>
              <w:rPr>
                <w:rFonts w:ascii="Segoe UI" w:eastAsiaTheme="minorHAnsi" w:hAnsi="Segoe UI" w:cs="Segoe UI"/>
                <w:szCs w:val="24"/>
              </w:rPr>
            </w:pPr>
            <w:r>
              <w:rPr>
                <w:rFonts w:ascii="Segoe UI" w:eastAsiaTheme="minorHAnsi" w:hAnsi="Segoe UI" w:cs="Segoe UI"/>
                <w:szCs w:val="24"/>
              </w:rPr>
              <w:t>The DoF</w:t>
            </w:r>
            <w:r w:rsidR="002E178E">
              <w:rPr>
                <w:rFonts w:ascii="Segoe UI" w:eastAsiaTheme="minorHAnsi" w:hAnsi="Segoe UI" w:cs="Segoe UI"/>
                <w:szCs w:val="24"/>
              </w:rPr>
              <w:t xml:space="preserve"> </w:t>
            </w:r>
            <w:r w:rsidR="00AE2BCD">
              <w:rPr>
                <w:rFonts w:ascii="Segoe UI" w:eastAsiaTheme="minorHAnsi" w:hAnsi="Segoe UI" w:cs="Segoe UI"/>
                <w:szCs w:val="24"/>
              </w:rPr>
              <w:t xml:space="preserve">outlined </w:t>
            </w:r>
            <w:r w:rsidR="002E178E">
              <w:rPr>
                <w:rFonts w:ascii="Segoe UI" w:eastAsiaTheme="minorHAnsi" w:hAnsi="Segoe UI" w:cs="Segoe UI"/>
                <w:szCs w:val="24"/>
              </w:rPr>
              <w:t>that the c</w:t>
            </w:r>
            <w:r w:rsidR="007B5D75">
              <w:rPr>
                <w:rFonts w:ascii="Segoe UI" w:eastAsiaTheme="minorHAnsi" w:hAnsi="Segoe UI" w:cs="Segoe UI"/>
                <w:szCs w:val="24"/>
              </w:rPr>
              <w:t xml:space="preserve">apital spend </w:t>
            </w:r>
            <w:r w:rsidR="001259C3">
              <w:rPr>
                <w:rFonts w:ascii="Segoe UI" w:eastAsiaTheme="minorHAnsi" w:hAnsi="Segoe UI" w:cs="Segoe UI"/>
                <w:szCs w:val="24"/>
              </w:rPr>
              <w:t>wa</w:t>
            </w:r>
            <w:r w:rsidR="00E0733D">
              <w:rPr>
                <w:rFonts w:ascii="Segoe UI" w:eastAsiaTheme="minorHAnsi" w:hAnsi="Segoe UI" w:cs="Segoe UI"/>
                <w:szCs w:val="24"/>
              </w:rPr>
              <w:t xml:space="preserve">s not supported by the cash </w:t>
            </w:r>
            <w:r w:rsidR="00EC3F67">
              <w:rPr>
                <w:rFonts w:ascii="Segoe UI" w:eastAsiaTheme="minorHAnsi" w:hAnsi="Segoe UI" w:cs="Segoe UI"/>
                <w:szCs w:val="24"/>
              </w:rPr>
              <w:t>generat</w:t>
            </w:r>
            <w:r w:rsidR="001259C3">
              <w:rPr>
                <w:rFonts w:ascii="Segoe UI" w:eastAsiaTheme="minorHAnsi" w:hAnsi="Segoe UI" w:cs="Segoe UI"/>
                <w:szCs w:val="24"/>
              </w:rPr>
              <w:t>ed by</w:t>
            </w:r>
            <w:r w:rsidR="00EC3F67">
              <w:rPr>
                <w:rFonts w:ascii="Segoe UI" w:eastAsiaTheme="minorHAnsi" w:hAnsi="Segoe UI" w:cs="Segoe UI"/>
                <w:szCs w:val="24"/>
              </w:rPr>
              <w:t xml:space="preserve"> the organisation and </w:t>
            </w:r>
            <w:r w:rsidR="001259C3">
              <w:rPr>
                <w:rFonts w:ascii="Segoe UI" w:eastAsiaTheme="minorHAnsi" w:hAnsi="Segoe UI" w:cs="Segoe UI"/>
                <w:szCs w:val="24"/>
              </w:rPr>
              <w:t xml:space="preserve">therefore </w:t>
            </w:r>
            <w:r w:rsidR="00B60225">
              <w:rPr>
                <w:rFonts w:ascii="Segoe UI" w:eastAsiaTheme="minorHAnsi" w:hAnsi="Segoe UI" w:cs="Segoe UI"/>
                <w:szCs w:val="24"/>
              </w:rPr>
              <w:t xml:space="preserve">the </w:t>
            </w:r>
            <w:r w:rsidR="00EC3F67">
              <w:rPr>
                <w:rFonts w:ascii="Segoe UI" w:eastAsiaTheme="minorHAnsi" w:hAnsi="Segoe UI" w:cs="Segoe UI"/>
                <w:szCs w:val="24"/>
              </w:rPr>
              <w:t>demand to spend capital</w:t>
            </w:r>
            <w:r w:rsidR="00B60225">
              <w:rPr>
                <w:rFonts w:ascii="Segoe UI" w:eastAsiaTheme="minorHAnsi" w:hAnsi="Segoe UI" w:cs="Segoe UI"/>
                <w:szCs w:val="24"/>
              </w:rPr>
              <w:t xml:space="preserve"> was </w:t>
            </w:r>
            <w:r w:rsidR="00EC3F67">
              <w:rPr>
                <w:rFonts w:ascii="Segoe UI" w:eastAsiaTheme="minorHAnsi" w:hAnsi="Segoe UI" w:cs="Segoe UI"/>
                <w:szCs w:val="24"/>
              </w:rPr>
              <w:t xml:space="preserve">greater </w:t>
            </w:r>
            <w:r w:rsidR="00E12EDF">
              <w:rPr>
                <w:rFonts w:ascii="Segoe UI" w:eastAsiaTheme="minorHAnsi" w:hAnsi="Segoe UI" w:cs="Segoe UI"/>
                <w:szCs w:val="24"/>
              </w:rPr>
              <w:t>than</w:t>
            </w:r>
            <w:r w:rsidR="00EC3F67">
              <w:rPr>
                <w:rFonts w:ascii="Segoe UI" w:eastAsiaTheme="minorHAnsi" w:hAnsi="Segoe UI" w:cs="Segoe UI"/>
                <w:szCs w:val="24"/>
              </w:rPr>
              <w:t xml:space="preserve"> </w:t>
            </w:r>
            <w:r w:rsidR="00937232">
              <w:rPr>
                <w:rFonts w:ascii="Segoe UI" w:eastAsiaTheme="minorHAnsi" w:hAnsi="Segoe UI" w:cs="Segoe UI"/>
                <w:szCs w:val="24"/>
              </w:rPr>
              <w:t>expected. H</w:t>
            </w:r>
            <w:r w:rsidR="00FC284D">
              <w:rPr>
                <w:rFonts w:ascii="Segoe UI" w:eastAsiaTheme="minorHAnsi" w:hAnsi="Segoe UI" w:cs="Segoe UI"/>
                <w:szCs w:val="24"/>
              </w:rPr>
              <w:t xml:space="preserve">e said the </w:t>
            </w:r>
            <w:r w:rsidR="00756022">
              <w:rPr>
                <w:rFonts w:ascii="Segoe UI" w:eastAsiaTheme="minorHAnsi" w:hAnsi="Segoe UI" w:cs="Segoe UI"/>
                <w:szCs w:val="24"/>
              </w:rPr>
              <w:t>longer-term</w:t>
            </w:r>
            <w:r w:rsidR="00FC284D">
              <w:rPr>
                <w:rFonts w:ascii="Segoe UI" w:eastAsiaTheme="minorHAnsi" w:hAnsi="Segoe UI" w:cs="Segoe UI"/>
                <w:szCs w:val="24"/>
              </w:rPr>
              <w:t xml:space="preserve"> planning </w:t>
            </w:r>
            <w:r w:rsidR="00C82C1A">
              <w:rPr>
                <w:rFonts w:ascii="Segoe UI" w:eastAsiaTheme="minorHAnsi" w:hAnsi="Segoe UI" w:cs="Segoe UI"/>
                <w:szCs w:val="24"/>
              </w:rPr>
              <w:t xml:space="preserve">should </w:t>
            </w:r>
            <w:r w:rsidR="00AE2BCD">
              <w:rPr>
                <w:rFonts w:ascii="Segoe UI" w:eastAsiaTheme="minorHAnsi" w:hAnsi="Segoe UI" w:cs="Segoe UI"/>
                <w:szCs w:val="24"/>
              </w:rPr>
              <w:t xml:space="preserve">include </w:t>
            </w:r>
            <w:r w:rsidR="00C82C1A">
              <w:rPr>
                <w:rFonts w:ascii="Segoe UI" w:eastAsiaTheme="minorHAnsi" w:hAnsi="Segoe UI" w:cs="Segoe UI"/>
                <w:szCs w:val="24"/>
              </w:rPr>
              <w:t xml:space="preserve"> some scenario</w:t>
            </w:r>
            <w:r w:rsidR="00724C66">
              <w:rPr>
                <w:rFonts w:ascii="Segoe UI" w:eastAsiaTheme="minorHAnsi" w:hAnsi="Segoe UI" w:cs="Segoe UI"/>
                <w:szCs w:val="24"/>
              </w:rPr>
              <w:t xml:space="preserve"> planning of higher level of capital spend </w:t>
            </w:r>
            <w:r w:rsidR="00E12EDF">
              <w:rPr>
                <w:rFonts w:ascii="Segoe UI" w:eastAsiaTheme="minorHAnsi" w:hAnsi="Segoe UI" w:cs="Segoe UI"/>
                <w:szCs w:val="24"/>
              </w:rPr>
              <w:t>to cover such requirement</w:t>
            </w:r>
            <w:r w:rsidR="00AE2BCD">
              <w:rPr>
                <w:rFonts w:ascii="Segoe UI" w:eastAsiaTheme="minorHAnsi" w:hAnsi="Segoe UI" w:cs="Segoe UI"/>
                <w:szCs w:val="24"/>
              </w:rPr>
              <w:t>s in the future</w:t>
            </w:r>
            <w:r w:rsidR="00E12EDF">
              <w:rPr>
                <w:rFonts w:ascii="Segoe UI" w:eastAsiaTheme="minorHAnsi" w:hAnsi="Segoe UI" w:cs="Segoe UI"/>
                <w:szCs w:val="24"/>
              </w:rPr>
              <w:t>.</w:t>
            </w:r>
            <w:r w:rsidR="0012693A" w:rsidRPr="0012693A">
              <w:rPr>
                <w:rFonts w:ascii="Segoe UI" w:eastAsiaTheme="minorHAnsi" w:hAnsi="Segoe UI" w:cs="Segoe UI"/>
                <w:szCs w:val="24"/>
              </w:rPr>
              <w:t xml:space="preserve"> </w:t>
            </w:r>
          </w:p>
          <w:p w14:paraId="0B547380" w14:textId="36DB7575" w:rsidR="0012693A" w:rsidRDefault="00BB7E50" w:rsidP="00DE305E">
            <w:pPr>
              <w:spacing w:after="160" w:line="259" w:lineRule="auto"/>
              <w:jc w:val="both"/>
              <w:rPr>
                <w:rFonts w:ascii="Segoe UI" w:eastAsiaTheme="minorHAnsi" w:hAnsi="Segoe UI" w:cs="Segoe UI"/>
                <w:szCs w:val="24"/>
              </w:rPr>
            </w:pPr>
            <w:r>
              <w:rPr>
                <w:rFonts w:ascii="Segoe UI" w:eastAsiaTheme="minorHAnsi" w:hAnsi="Segoe UI" w:cs="Segoe UI"/>
                <w:szCs w:val="24"/>
              </w:rPr>
              <w:t xml:space="preserve">The </w:t>
            </w:r>
            <w:r w:rsidR="0012693A" w:rsidRPr="0012693A">
              <w:rPr>
                <w:rFonts w:ascii="Segoe UI" w:eastAsiaTheme="minorHAnsi" w:hAnsi="Segoe UI" w:cs="Segoe UI"/>
                <w:szCs w:val="24"/>
              </w:rPr>
              <w:t xml:space="preserve">YTD </w:t>
            </w:r>
            <w:r w:rsidR="008F72FF">
              <w:rPr>
                <w:rFonts w:ascii="Segoe UI" w:eastAsiaTheme="minorHAnsi" w:hAnsi="Segoe UI" w:cs="Segoe UI"/>
                <w:szCs w:val="24"/>
              </w:rPr>
              <w:t>FY22 capita</w:t>
            </w:r>
            <w:r w:rsidR="00AE50B3">
              <w:rPr>
                <w:rFonts w:ascii="Segoe UI" w:eastAsiaTheme="minorHAnsi" w:hAnsi="Segoe UI" w:cs="Segoe UI"/>
                <w:szCs w:val="24"/>
              </w:rPr>
              <w:t>l</w:t>
            </w:r>
            <w:r w:rsidR="008F72FF">
              <w:rPr>
                <w:rFonts w:ascii="Segoe UI" w:eastAsiaTheme="minorHAnsi" w:hAnsi="Segoe UI" w:cs="Segoe UI"/>
                <w:szCs w:val="24"/>
              </w:rPr>
              <w:t xml:space="preserve"> programme </w:t>
            </w:r>
            <w:r w:rsidR="00117D04">
              <w:rPr>
                <w:rFonts w:ascii="Segoe UI" w:eastAsiaTheme="minorHAnsi" w:hAnsi="Segoe UI" w:cs="Segoe UI"/>
                <w:szCs w:val="24"/>
              </w:rPr>
              <w:t>show</w:t>
            </w:r>
            <w:r w:rsidR="00DB51DC">
              <w:rPr>
                <w:rFonts w:ascii="Segoe UI" w:eastAsiaTheme="minorHAnsi" w:hAnsi="Segoe UI" w:cs="Segoe UI"/>
                <w:szCs w:val="24"/>
              </w:rPr>
              <w:t>ed</w:t>
            </w:r>
            <w:r w:rsidR="00117D04">
              <w:rPr>
                <w:rFonts w:ascii="Segoe UI" w:eastAsiaTheme="minorHAnsi" w:hAnsi="Segoe UI" w:cs="Segoe UI"/>
                <w:szCs w:val="24"/>
              </w:rPr>
              <w:t xml:space="preserve"> </w:t>
            </w:r>
            <w:r w:rsidR="008F72FF">
              <w:rPr>
                <w:rFonts w:ascii="Segoe UI" w:eastAsiaTheme="minorHAnsi" w:hAnsi="Segoe UI" w:cs="Segoe UI"/>
                <w:szCs w:val="24"/>
              </w:rPr>
              <w:t xml:space="preserve">a </w:t>
            </w:r>
            <w:r w:rsidR="0012693A" w:rsidRPr="0012693A">
              <w:rPr>
                <w:rFonts w:ascii="Segoe UI" w:eastAsiaTheme="minorHAnsi" w:hAnsi="Segoe UI" w:cs="Segoe UI"/>
                <w:szCs w:val="24"/>
              </w:rPr>
              <w:t xml:space="preserve">negative </w:t>
            </w:r>
            <w:r w:rsidR="00AE50B3">
              <w:rPr>
                <w:rFonts w:ascii="Segoe UI" w:eastAsiaTheme="minorHAnsi" w:hAnsi="Segoe UI" w:cs="Segoe UI"/>
                <w:szCs w:val="24"/>
              </w:rPr>
              <w:t xml:space="preserve">expenditure </w:t>
            </w:r>
            <w:r w:rsidR="0012693A" w:rsidRPr="0012693A">
              <w:rPr>
                <w:rFonts w:ascii="Segoe UI" w:eastAsiaTheme="minorHAnsi" w:hAnsi="Segoe UI" w:cs="Segoe UI"/>
                <w:szCs w:val="24"/>
              </w:rPr>
              <w:t xml:space="preserve">position </w:t>
            </w:r>
            <w:r w:rsidR="00286270">
              <w:rPr>
                <w:rFonts w:ascii="Segoe UI" w:eastAsiaTheme="minorHAnsi" w:hAnsi="Segoe UI" w:cs="Segoe UI"/>
                <w:szCs w:val="24"/>
              </w:rPr>
              <w:t>of £78k</w:t>
            </w:r>
            <w:r w:rsidR="00286270" w:rsidRPr="0012693A">
              <w:rPr>
                <w:rFonts w:ascii="Segoe UI" w:eastAsiaTheme="minorHAnsi" w:hAnsi="Segoe UI" w:cs="Segoe UI"/>
                <w:szCs w:val="24"/>
              </w:rPr>
              <w:t xml:space="preserve"> </w:t>
            </w:r>
            <w:r w:rsidR="0012693A" w:rsidRPr="0012693A">
              <w:rPr>
                <w:rFonts w:ascii="Segoe UI" w:eastAsiaTheme="minorHAnsi" w:hAnsi="Segoe UI" w:cs="Segoe UI"/>
                <w:szCs w:val="24"/>
              </w:rPr>
              <w:t xml:space="preserve">at the end of </w:t>
            </w:r>
            <w:r w:rsidR="00286270">
              <w:rPr>
                <w:rFonts w:ascii="Segoe UI" w:eastAsiaTheme="minorHAnsi" w:hAnsi="Segoe UI" w:cs="Segoe UI"/>
                <w:szCs w:val="24"/>
              </w:rPr>
              <w:t xml:space="preserve">month </w:t>
            </w:r>
            <w:r w:rsidR="0012693A" w:rsidRPr="0012693A">
              <w:rPr>
                <w:rFonts w:ascii="Segoe UI" w:eastAsiaTheme="minorHAnsi" w:hAnsi="Segoe UI" w:cs="Segoe UI"/>
                <w:szCs w:val="24"/>
              </w:rPr>
              <w:t>02.</w:t>
            </w:r>
            <w:r w:rsidR="00E05252">
              <w:t xml:space="preserve"> </w:t>
            </w:r>
            <w:r w:rsidR="00E05252" w:rsidRPr="00E05252">
              <w:rPr>
                <w:rFonts w:ascii="Segoe UI" w:eastAsiaTheme="minorHAnsi" w:hAnsi="Segoe UI" w:cs="Segoe UI"/>
                <w:szCs w:val="24"/>
              </w:rPr>
              <w:t xml:space="preserve">This </w:t>
            </w:r>
            <w:r w:rsidR="001259C3">
              <w:rPr>
                <w:rFonts w:ascii="Segoe UI" w:eastAsiaTheme="minorHAnsi" w:hAnsi="Segoe UI" w:cs="Segoe UI"/>
                <w:szCs w:val="24"/>
              </w:rPr>
              <w:t xml:space="preserve">was </w:t>
            </w:r>
            <w:r w:rsidR="00E05252" w:rsidRPr="00E05252">
              <w:rPr>
                <w:rFonts w:ascii="Segoe UI" w:eastAsiaTheme="minorHAnsi" w:hAnsi="Segoe UI" w:cs="Segoe UI"/>
                <w:szCs w:val="24"/>
              </w:rPr>
              <w:t xml:space="preserve">mainly due to VAT recovery claims from </w:t>
            </w:r>
            <w:r w:rsidR="00E32217" w:rsidRPr="00E05252">
              <w:rPr>
                <w:rFonts w:ascii="Segoe UI" w:eastAsiaTheme="minorHAnsi" w:hAnsi="Segoe UI" w:cs="Segoe UI"/>
                <w:szCs w:val="24"/>
              </w:rPr>
              <w:t>FY21,</w:t>
            </w:r>
            <w:r w:rsidR="00E05252" w:rsidRPr="00E05252">
              <w:rPr>
                <w:rFonts w:ascii="Segoe UI" w:eastAsiaTheme="minorHAnsi" w:hAnsi="Segoe UI" w:cs="Segoe UI"/>
                <w:szCs w:val="24"/>
              </w:rPr>
              <w:t xml:space="preserve"> and accruals not utilised</w:t>
            </w:r>
            <w:r w:rsidR="00E05252">
              <w:rPr>
                <w:rFonts w:ascii="Segoe UI" w:eastAsiaTheme="minorHAnsi" w:hAnsi="Segoe UI" w:cs="Segoe UI"/>
                <w:szCs w:val="24"/>
              </w:rPr>
              <w:t xml:space="preserve">. </w:t>
            </w:r>
          </w:p>
          <w:p w14:paraId="7771E773" w14:textId="6C200C3B" w:rsidR="00EE0F78" w:rsidRDefault="008643AD" w:rsidP="00DE305E">
            <w:pPr>
              <w:spacing w:after="160" w:line="259" w:lineRule="auto"/>
              <w:jc w:val="both"/>
              <w:rPr>
                <w:rFonts w:ascii="Segoe UI" w:eastAsiaTheme="minorHAnsi" w:hAnsi="Segoe UI" w:cs="Segoe UI"/>
                <w:szCs w:val="24"/>
              </w:rPr>
            </w:pPr>
            <w:r>
              <w:rPr>
                <w:rFonts w:ascii="Segoe UI" w:eastAsiaTheme="minorHAnsi" w:hAnsi="Segoe UI" w:cs="Segoe UI"/>
                <w:szCs w:val="24"/>
              </w:rPr>
              <w:t>The Committee noted n</w:t>
            </w:r>
            <w:r w:rsidR="00EE0F78">
              <w:rPr>
                <w:rFonts w:ascii="Segoe UI" w:eastAsiaTheme="minorHAnsi" w:hAnsi="Segoe UI" w:cs="Segoe UI"/>
                <w:szCs w:val="24"/>
              </w:rPr>
              <w:t>o</w:t>
            </w:r>
            <w:r w:rsidR="0099011F">
              <w:rPr>
                <w:rFonts w:ascii="Segoe UI" w:eastAsiaTheme="minorHAnsi" w:hAnsi="Segoe UI" w:cs="Segoe UI"/>
                <w:szCs w:val="24"/>
              </w:rPr>
              <w:t xml:space="preserve"> specific</w:t>
            </w:r>
            <w:r w:rsidR="00EE0F78">
              <w:rPr>
                <w:rFonts w:ascii="Segoe UI" w:eastAsiaTheme="minorHAnsi" w:hAnsi="Segoe UI" w:cs="Segoe UI"/>
                <w:szCs w:val="24"/>
              </w:rPr>
              <w:t xml:space="preserve"> </w:t>
            </w:r>
            <w:r w:rsidR="00510E70">
              <w:rPr>
                <w:rFonts w:ascii="Segoe UI" w:eastAsiaTheme="minorHAnsi" w:hAnsi="Segoe UI" w:cs="Segoe UI"/>
                <w:szCs w:val="24"/>
              </w:rPr>
              <w:t xml:space="preserve">risks of </w:t>
            </w:r>
            <w:r w:rsidR="00F80E2B">
              <w:rPr>
                <w:rFonts w:ascii="Segoe UI" w:eastAsiaTheme="minorHAnsi" w:hAnsi="Segoe UI" w:cs="Segoe UI"/>
                <w:szCs w:val="24"/>
              </w:rPr>
              <w:t xml:space="preserve">the </w:t>
            </w:r>
            <w:r w:rsidR="00EE0F78">
              <w:rPr>
                <w:rFonts w:ascii="Segoe UI" w:eastAsiaTheme="minorHAnsi" w:hAnsi="Segoe UI" w:cs="Segoe UI"/>
                <w:szCs w:val="24"/>
              </w:rPr>
              <w:t>supplier</w:t>
            </w:r>
            <w:r w:rsidR="00510E70">
              <w:rPr>
                <w:rFonts w:ascii="Segoe UI" w:eastAsiaTheme="minorHAnsi" w:hAnsi="Segoe UI" w:cs="Segoe UI"/>
                <w:szCs w:val="24"/>
              </w:rPr>
              <w:t xml:space="preserve"> chai</w:t>
            </w:r>
            <w:r w:rsidR="00F80E2B">
              <w:rPr>
                <w:rFonts w:ascii="Segoe UI" w:eastAsiaTheme="minorHAnsi" w:hAnsi="Segoe UI" w:cs="Segoe UI"/>
                <w:szCs w:val="24"/>
              </w:rPr>
              <w:t>ns in terms of delivery of the plan</w:t>
            </w:r>
            <w:r w:rsidR="0099011F">
              <w:rPr>
                <w:rFonts w:ascii="Segoe UI" w:eastAsiaTheme="minorHAnsi" w:hAnsi="Segoe UI" w:cs="Segoe UI"/>
                <w:szCs w:val="24"/>
              </w:rPr>
              <w:t xml:space="preserve"> this year</w:t>
            </w:r>
            <w:r w:rsidR="00485F75">
              <w:rPr>
                <w:rFonts w:ascii="Segoe UI" w:eastAsiaTheme="minorHAnsi" w:hAnsi="Segoe UI" w:cs="Segoe UI"/>
                <w:szCs w:val="24"/>
              </w:rPr>
              <w:t xml:space="preserve"> </w:t>
            </w:r>
            <w:r w:rsidR="00DB51DC">
              <w:rPr>
                <w:rFonts w:ascii="Segoe UI" w:eastAsiaTheme="minorHAnsi" w:hAnsi="Segoe UI" w:cs="Segoe UI"/>
                <w:szCs w:val="24"/>
              </w:rPr>
              <w:t>and would be reviewed on-going.</w:t>
            </w:r>
          </w:p>
          <w:p w14:paraId="37D54044" w14:textId="453E931E" w:rsidR="00E05252" w:rsidRPr="00DF2894" w:rsidRDefault="00DF2894" w:rsidP="00DE305E">
            <w:pPr>
              <w:spacing w:after="160" w:line="259" w:lineRule="auto"/>
              <w:jc w:val="both"/>
              <w:rPr>
                <w:rFonts w:ascii="Segoe UI" w:eastAsiaTheme="minorHAnsi" w:hAnsi="Segoe UI" w:cs="Segoe UI"/>
                <w:b/>
                <w:bCs/>
                <w:szCs w:val="24"/>
              </w:rPr>
            </w:pPr>
            <w:r w:rsidRPr="00DF2894">
              <w:rPr>
                <w:rFonts w:ascii="Segoe UI" w:eastAsiaTheme="minorHAnsi" w:hAnsi="Segoe UI" w:cs="Segoe UI"/>
                <w:b/>
                <w:bCs/>
                <w:szCs w:val="24"/>
              </w:rPr>
              <w:lastRenderedPageBreak/>
              <w:t xml:space="preserve">The Committee noted the reports. </w:t>
            </w:r>
          </w:p>
          <w:p w14:paraId="4672F9CB" w14:textId="11D87625" w:rsidR="00E55847" w:rsidRPr="00601F2F" w:rsidRDefault="00B165D8" w:rsidP="00DE305E">
            <w:pPr>
              <w:jc w:val="both"/>
              <w:rPr>
                <w:rFonts w:ascii="Segoe UI" w:hAnsi="Segoe UI" w:cs="Segoe UI"/>
                <w:b/>
                <w:bCs/>
                <w:szCs w:val="24"/>
              </w:rPr>
            </w:pPr>
            <w:r w:rsidRPr="00601F2F">
              <w:rPr>
                <w:rFonts w:ascii="Segoe UI" w:hAnsi="Segoe UI" w:cs="Segoe UI"/>
                <w:b/>
                <w:bCs/>
                <w:szCs w:val="24"/>
              </w:rPr>
              <w:t>b) Capital Projects update</w:t>
            </w:r>
          </w:p>
          <w:p w14:paraId="6BBCF4C6" w14:textId="77777777" w:rsidR="0031621C" w:rsidRPr="00601F2F" w:rsidRDefault="0031621C" w:rsidP="00DE305E">
            <w:pPr>
              <w:jc w:val="both"/>
              <w:rPr>
                <w:rFonts w:ascii="Segoe UI" w:hAnsi="Segoe UI" w:cs="Segoe UI"/>
                <w:szCs w:val="24"/>
              </w:rPr>
            </w:pPr>
          </w:p>
          <w:p w14:paraId="28446246" w14:textId="542071D7" w:rsidR="0012693A" w:rsidRDefault="00F65213" w:rsidP="0012693A">
            <w:pPr>
              <w:jc w:val="both"/>
              <w:rPr>
                <w:rFonts w:ascii="Segoe UI" w:hAnsi="Segoe UI" w:cs="Segoe UI"/>
                <w:szCs w:val="24"/>
              </w:rPr>
            </w:pPr>
            <w:r w:rsidRPr="00601F2F">
              <w:rPr>
                <w:rFonts w:ascii="Segoe UI" w:hAnsi="Segoe UI" w:cs="Segoe UI"/>
                <w:szCs w:val="24"/>
              </w:rPr>
              <w:t xml:space="preserve">The </w:t>
            </w:r>
            <w:r w:rsidR="005143A1">
              <w:rPr>
                <w:rFonts w:ascii="Segoe UI" w:hAnsi="Segoe UI" w:cs="Segoe UI"/>
                <w:szCs w:val="24"/>
              </w:rPr>
              <w:t>D</w:t>
            </w:r>
            <w:r w:rsidR="0012693A">
              <w:rPr>
                <w:rFonts w:ascii="Segoe UI" w:hAnsi="Segoe UI" w:cs="Segoe UI"/>
                <w:szCs w:val="24"/>
              </w:rPr>
              <w:t xml:space="preserve">oF </w:t>
            </w:r>
            <w:r w:rsidR="0049738F" w:rsidRPr="00601F2F">
              <w:rPr>
                <w:rFonts w:ascii="Segoe UI" w:hAnsi="Segoe UI" w:cs="Segoe UI"/>
                <w:szCs w:val="24"/>
              </w:rPr>
              <w:t xml:space="preserve">presented </w:t>
            </w:r>
            <w:r w:rsidR="002951B5" w:rsidRPr="00601F2F">
              <w:rPr>
                <w:rFonts w:ascii="Segoe UI" w:hAnsi="Segoe UI" w:cs="Segoe UI"/>
                <w:szCs w:val="24"/>
              </w:rPr>
              <w:t>paper</w:t>
            </w:r>
            <w:r w:rsidR="00DB51DC">
              <w:rPr>
                <w:rFonts w:ascii="Segoe UI" w:hAnsi="Segoe UI" w:cs="Segoe UI"/>
                <w:szCs w:val="24"/>
              </w:rPr>
              <w:t>s at</w:t>
            </w:r>
            <w:r w:rsidR="002951B5" w:rsidRPr="00601F2F">
              <w:rPr>
                <w:rFonts w:ascii="Segoe UI" w:hAnsi="Segoe UI" w:cs="Segoe UI"/>
                <w:szCs w:val="24"/>
              </w:rPr>
              <w:t xml:space="preserve"> FIC </w:t>
            </w:r>
            <w:r w:rsidR="0012693A">
              <w:rPr>
                <w:rFonts w:ascii="Segoe UI" w:hAnsi="Segoe UI" w:cs="Segoe UI"/>
                <w:szCs w:val="24"/>
              </w:rPr>
              <w:t>30</w:t>
            </w:r>
            <w:r w:rsidR="002951B5" w:rsidRPr="00601F2F">
              <w:rPr>
                <w:rFonts w:ascii="Segoe UI" w:hAnsi="Segoe UI" w:cs="Segoe UI"/>
                <w:szCs w:val="24"/>
              </w:rPr>
              <w:t xml:space="preserve">/2021 </w:t>
            </w:r>
            <w:r w:rsidR="00DB51DC">
              <w:rPr>
                <w:rFonts w:ascii="Segoe UI" w:hAnsi="Segoe UI" w:cs="Segoe UI"/>
                <w:szCs w:val="24"/>
              </w:rPr>
              <w:t xml:space="preserve">Capital Projects Update Report </w:t>
            </w:r>
            <w:r w:rsidR="0012693A">
              <w:rPr>
                <w:rFonts w:ascii="Segoe UI" w:hAnsi="Segoe UI" w:cs="Segoe UI"/>
                <w:szCs w:val="24"/>
              </w:rPr>
              <w:t>and highlighted  the</w:t>
            </w:r>
            <w:r w:rsidR="00C629A9">
              <w:rPr>
                <w:rFonts w:ascii="Segoe UI" w:hAnsi="Segoe UI" w:cs="Segoe UI"/>
                <w:szCs w:val="24"/>
              </w:rPr>
              <w:t xml:space="preserve"> </w:t>
            </w:r>
            <w:r w:rsidR="0012693A" w:rsidRPr="0012693A">
              <w:rPr>
                <w:rFonts w:ascii="Segoe UI" w:hAnsi="Segoe UI" w:cs="Segoe UI"/>
                <w:szCs w:val="24"/>
              </w:rPr>
              <w:t>final spec</w:t>
            </w:r>
            <w:r w:rsidR="00CC0333">
              <w:rPr>
                <w:rFonts w:ascii="Segoe UI" w:hAnsi="Segoe UI" w:cs="Segoe UI"/>
                <w:szCs w:val="24"/>
              </w:rPr>
              <w:t xml:space="preserve">ification and </w:t>
            </w:r>
            <w:r w:rsidR="0012693A" w:rsidRPr="0012693A">
              <w:rPr>
                <w:rFonts w:ascii="Segoe UI" w:hAnsi="Segoe UI" w:cs="Segoe UI"/>
                <w:szCs w:val="24"/>
              </w:rPr>
              <w:t xml:space="preserve">sign off </w:t>
            </w:r>
            <w:r w:rsidR="00DB51DC">
              <w:rPr>
                <w:rFonts w:ascii="Segoe UI" w:hAnsi="Segoe UI" w:cs="Segoe UI"/>
                <w:szCs w:val="24"/>
              </w:rPr>
              <w:t xml:space="preserve">would be </w:t>
            </w:r>
            <w:r w:rsidR="00CC0333" w:rsidRPr="0012693A">
              <w:rPr>
                <w:rFonts w:ascii="Segoe UI" w:hAnsi="Segoe UI" w:cs="Segoe UI"/>
                <w:szCs w:val="24"/>
              </w:rPr>
              <w:t>tak</w:t>
            </w:r>
            <w:r w:rsidR="00CC0333">
              <w:rPr>
                <w:rFonts w:ascii="Segoe UI" w:hAnsi="Segoe UI" w:cs="Segoe UI"/>
                <w:szCs w:val="24"/>
              </w:rPr>
              <w:t>i</w:t>
            </w:r>
            <w:r w:rsidR="00CC0333" w:rsidRPr="0012693A">
              <w:rPr>
                <w:rFonts w:ascii="Segoe UI" w:hAnsi="Segoe UI" w:cs="Segoe UI"/>
                <w:szCs w:val="24"/>
              </w:rPr>
              <w:t>ng</w:t>
            </w:r>
            <w:r w:rsidR="0012693A" w:rsidRPr="0012693A">
              <w:rPr>
                <w:rFonts w:ascii="Segoe UI" w:hAnsi="Segoe UI" w:cs="Segoe UI"/>
                <w:szCs w:val="24"/>
              </w:rPr>
              <w:t xml:space="preserve"> place </w:t>
            </w:r>
            <w:r w:rsidR="00DB51DC">
              <w:rPr>
                <w:rFonts w:ascii="Segoe UI" w:hAnsi="Segoe UI" w:cs="Segoe UI"/>
                <w:szCs w:val="24"/>
              </w:rPr>
              <w:t xml:space="preserve"> that</w:t>
            </w:r>
            <w:r w:rsidR="0012693A" w:rsidRPr="0012693A">
              <w:rPr>
                <w:rFonts w:ascii="Segoe UI" w:hAnsi="Segoe UI" w:cs="Segoe UI"/>
                <w:szCs w:val="24"/>
              </w:rPr>
              <w:t xml:space="preserve"> week.</w:t>
            </w:r>
          </w:p>
          <w:p w14:paraId="403B368D" w14:textId="77777777" w:rsidR="00EE0F78" w:rsidRDefault="00EE0F78" w:rsidP="00DE305E">
            <w:pPr>
              <w:jc w:val="both"/>
              <w:rPr>
                <w:rFonts w:ascii="Segoe UI" w:hAnsi="Segoe UI" w:cs="Segoe UI"/>
                <w:b/>
                <w:bCs/>
                <w:szCs w:val="24"/>
              </w:rPr>
            </w:pPr>
          </w:p>
          <w:p w14:paraId="398E2DA1" w14:textId="1AA23A00" w:rsidR="00D7528D" w:rsidRPr="00601F2F" w:rsidRDefault="008455C1" w:rsidP="008D6AE7">
            <w:pPr>
              <w:jc w:val="both"/>
              <w:rPr>
                <w:rFonts w:ascii="Segoe UI" w:hAnsi="Segoe UI" w:cs="Segoe UI"/>
                <w:b/>
                <w:bCs/>
                <w:szCs w:val="24"/>
              </w:rPr>
            </w:pPr>
            <w:r w:rsidRPr="00601F2F">
              <w:rPr>
                <w:rFonts w:ascii="Segoe UI" w:hAnsi="Segoe UI" w:cs="Segoe UI"/>
                <w:b/>
                <w:bCs/>
                <w:szCs w:val="24"/>
              </w:rPr>
              <w:t>The Committee noted the report.</w:t>
            </w:r>
          </w:p>
        </w:tc>
        <w:tc>
          <w:tcPr>
            <w:tcW w:w="992" w:type="dxa"/>
            <w:tcMar>
              <w:top w:w="144" w:type="dxa"/>
              <w:left w:w="115" w:type="dxa"/>
              <w:bottom w:w="144" w:type="dxa"/>
              <w:right w:w="115" w:type="dxa"/>
            </w:tcMar>
          </w:tcPr>
          <w:p w14:paraId="1E795401" w14:textId="77777777" w:rsidR="005B0173" w:rsidRPr="00601F2F" w:rsidRDefault="005B0173" w:rsidP="00667853">
            <w:pPr>
              <w:rPr>
                <w:rFonts w:ascii="Segoe UI" w:hAnsi="Segoe UI" w:cs="Segoe UI"/>
                <w:szCs w:val="24"/>
              </w:rPr>
            </w:pPr>
          </w:p>
        </w:tc>
      </w:tr>
      <w:tr w:rsidR="00667853" w:rsidRPr="00601F2F" w14:paraId="0AE38BE4" w14:textId="77777777" w:rsidTr="003A2F54">
        <w:trPr>
          <w:trHeight w:val="750"/>
        </w:trPr>
        <w:tc>
          <w:tcPr>
            <w:tcW w:w="704" w:type="dxa"/>
            <w:tcMar>
              <w:top w:w="144" w:type="dxa"/>
              <w:left w:w="115" w:type="dxa"/>
              <w:bottom w:w="144" w:type="dxa"/>
              <w:right w:w="115" w:type="dxa"/>
            </w:tcMar>
          </w:tcPr>
          <w:p w14:paraId="62AB9E29" w14:textId="38367157" w:rsidR="006856EF" w:rsidRPr="00601F2F" w:rsidRDefault="008D27FB" w:rsidP="00667853">
            <w:pPr>
              <w:rPr>
                <w:rFonts w:ascii="Segoe UI" w:hAnsi="Segoe UI" w:cs="Segoe UI"/>
                <w:b/>
                <w:bCs/>
                <w:szCs w:val="24"/>
              </w:rPr>
            </w:pPr>
            <w:r w:rsidRPr="00601F2F">
              <w:rPr>
                <w:rFonts w:ascii="Segoe UI" w:hAnsi="Segoe UI" w:cs="Segoe UI"/>
                <w:b/>
                <w:bCs/>
                <w:szCs w:val="24"/>
              </w:rPr>
              <w:lastRenderedPageBreak/>
              <w:t>6</w:t>
            </w:r>
            <w:r w:rsidR="00E43AEF" w:rsidRPr="00601F2F">
              <w:rPr>
                <w:rFonts w:ascii="Segoe UI" w:hAnsi="Segoe UI" w:cs="Segoe UI"/>
                <w:b/>
                <w:bCs/>
                <w:szCs w:val="24"/>
              </w:rPr>
              <w:t>.</w:t>
            </w:r>
          </w:p>
          <w:p w14:paraId="51B80B80" w14:textId="77777777" w:rsidR="00E43AEF" w:rsidRPr="00601F2F" w:rsidRDefault="00E43AEF" w:rsidP="00667853">
            <w:pPr>
              <w:rPr>
                <w:rFonts w:ascii="Segoe UI" w:hAnsi="Segoe UI" w:cs="Segoe UI"/>
                <w:b/>
                <w:bCs/>
                <w:szCs w:val="24"/>
              </w:rPr>
            </w:pPr>
          </w:p>
          <w:p w14:paraId="6E9DCB64" w14:textId="4C57CB8E" w:rsidR="00D82368" w:rsidRPr="00601F2F" w:rsidRDefault="00D82368" w:rsidP="00667853">
            <w:pPr>
              <w:rPr>
                <w:rFonts w:ascii="Segoe UI" w:hAnsi="Segoe UI" w:cs="Segoe UI"/>
                <w:szCs w:val="24"/>
              </w:rPr>
            </w:pPr>
            <w:r w:rsidRPr="00601F2F">
              <w:rPr>
                <w:rFonts w:ascii="Segoe UI" w:hAnsi="Segoe UI" w:cs="Segoe UI"/>
                <w:szCs w:val="24"/>
              </w:rPr>
              <w:t>a</w:t>
            </w:r>
          </w:p>
          <w:p w14:paraId="36156221" w14:textId="48E3C78D" w:rsidR="009C2A8C" w:rsidRDefault="009C2A8C" w:rsidP="00667853">
            <w:pPr>
              <w:rPr>
                <w:rFonts w:ascii="Segoe UI" w:hAnsi="Segoe UI" w:cs="Segoe UI"/>
                <w:szCs w:val="24"/>
              </w:rPr>
            </w:pPr>
          </w:p>
          <w:p w14:paraId="5D142543" w14:textId="77777777" w:rsidR="00610A09" w:rsidRDefault="00610A09" w:rsidP="00667853">
            <w:pPr>
              <w:rPr>
                <w:rFonts w:ascii="Segoe UI" w:hAnsi="Segoe UI" w:cs="Segoe UI"/>
                <w:szCs w:val="24"/>
              </w:rPr>
            </w:pPr>
          </w:p>
          <w:p w14:paraId="680E30CB" w14:textId="2D5CD2EA" w:rsidR="00001F10" w:rsidRPr="00601F2F" w:rsidRDefault="00111F84" w:rsidP="00667853">
            <w:pPr>
              <w:rPr>
                <w:rFonts w:ascii="Segoe UI" w:hAnsi="Segoe UI" w:cs="Segoe UI"/>
                <w:szCs w:val="24"/>
              </w:rPr>
            </w:pPr>
            <w:r w:rsidRPr="00601F2F">
              <w:rPr>
                <w:rFonts w:ascii="Segoe UI" w:hAnsi="Segoe UI" w:cs="Segoe UI"/>
                <w:szCs w:val="24"/>
              </w:rPr>
              <w:t>b</w:t>
            </w:r>
          </w:p>
          <w:p w14:paraId="652570B6" w14:textId="21D4E504" w:rsidR="00001F10" w:rsidRPr="00601F2F" w:rsidRDefault="00001F10" w:rsidP="00667853">
            <w:pPr>
              <w:rPr>
                <w:rFonts w:ascii="Segoe UI" w:hAnsi="Segoe UI" w:cs="Segoe UI"/>
                <w:szCs w:val="24"/>
              </w:rPr>
            </w:pPr>
          </w:p>
          <w:p w14:paraId="7F629FA5" w14:textId="26A854B2" w:rsidR="006838FB" w:rsidRDefault="006838FB" w:rsidP="00667853">
            <w:pPr>
              <w:rPr>
                <w:rFonts w:ascii="Segoe UI" w:hAnsi="Segoe UI" w:cs="Segoe UI"/>
                <w:szCs w:val="24"/>
              </w:rPr>
            </w:pPr>
          </w:p>
          <w:p w14:paraId="22C5EF62" w14:textId="1E7D375A" w:rsidR="00505B80" w:rsidRDefault="00505B80" w:rsidP="00667853">
            <w:pPr>
              <w:rPr>
                <w:rFonts w:ascii="Segoe UI" w:hAnsi="Segoe UI" w:cs="Segoe UI"/>
                <w:szCs w:val="24"/>
              </w:rPr>
            </w:pPr>
          </w:p>
          <w:p w14:paraId="44C14CBD" w14:textId="46A9CEB8" w:rsidR="00505B80" w:rsidRDefault="00505B80" w:rsidP="00667853">
            <w:pPr>
              <w:rPr>
                <w:rFonts w:ascii="Segoe UI" w:hAnsi="Segoe UI" w:cs="Segoe UI"/>
                <w:szCs w:val="24"/>
              </w:rPr>
            </w:pPr>
          </w:p>
          <w:p w14:paraId="7B6C3D6F" w14:textId="027DCE4E" w:rsidR="00505B80" w:rsidRDefault="00505B80" w:rsidP="00667853">
            <w:pPr>
              <w:rPr>
                <w:rFonts w:ascii="Segoe UI" w:hAnsi="Segoe UI" w:cs="Segoe UI"/>
                <w:szCs w:val="24"/>
              </w:rPr>
            </w:pPr>
          </w:p>
          <w:p w14:paraId="2F6026EE" w14:textId="16C252D4" w:rsidR="00505B80" w:rsidRDefault="00505B80" w:rsidP="00667853">
            <w:pPr>
              <w:rPr>
                <w:rFonts w:ascii="Segoe UI" w:hAnsi="Segoe UI" w:cs="Segoe UI"/>
                <w:szCs w:val="24"/>
              </w:rPr>
            </w:pPr>
          </w:p>
          <w:p w14:paraId="37F05BBE" w14:textId="57E6AE64" w:rsidR="00505B80" w:rsidRDefault="00505B80" w:rsidP="00667853">
            <w:pPr>
              <w:rPr>
                <w:rFonts w:ascii="Segoe UI" w:hAnsi="Segoe UI" w:cs="Segoe UI"/>
                <w:szCs w:val="24"/>
              </w:rPr>
            </w:pPr>
          </w:p>
          <w:p w14:paraId="736F0190" w14:textId="35897620" w:rsidR="00610A09" w:rsidRDefault="00610A09" w:rsidP="00667853">
            <w:pPr>
              <w:rPr>
                <w:rFonts w:ascii="Segoe UI" w:hAnsi="Segoe UI" w:cs="Segoe UI"/>
                <w:szCs w:val="24"/>
              </w:rPr>
            </w:pPr>
          </w:p>
          <w:p w14:paraId="75856DF5" w14:textId="77777777" w:rsidR="00B3002C" w:rsidRDefault="00B3002C" w:rsidP="00667853">
            <w:pPr>
              <w:rPr>
                <w:rFonts w:ascii="Segoe UI" w:hAnsi="Segoe UI" w:cs="Segoe UI"/>
                <w:szCs w:val="24"/>
              </w:rPr>
            </w:pPr>
          </w:p>
          <w:p w14:paraId="7EC9AF8D" w14:textId="4306B588" w:rsidR="0082260C" w:rsidRPr="00601F2F" w:rsidRDefault="0082260C" w:rsidP="00667853">
            <w:pPr>
              <w:rPr>
                <w:rFonts w:ascii="Segoe UI" w:hAnsi="Segoe UI" w:cs="Segoe UI"/>
                <w:szCs w:val="24"/>
              </w:rPr>
            </w:pPr>
            <w:r w:rsidRPr="00601F2F">
              <w:rPr>
                <w:rFonts w:ascii="Segoe UI" w:hAnsi="Segoe UI" w:cs="Segoe UI"/>
                <w:szCs w:val="24"/>
              </w:rPr>
              <w:t>c</w:t>
            </w:r>
          </w:p>
          <w:p w14:paraId="19E6F691" w14:textId="77777777" w:rsidR="00E43AEF" w:rsidRPr="00601F2F" w:rsidRDefault="00E43AEF" w:rsidP="00667853">
            <w:pPr>
              <w:rPr>
                <w:rFonts w:ascii="Segoe UI" w:hAnsi="Segoe UI" w:cs="Segoe UI"/>
                <w:szCs w:val="24"/>
              </w:rPr>
            </w:pPr>
          </w:p>
          <w:p w14:paraId="76E66573" w14:textId="77777777" w:rsidR="0038791E" w:rsidRPr="00601F2F" w:rsidRDefault="0038791E" w:rsidP="00667853">
            <w:pPr>
              <w:rPr>
                <w:rFonts w:ascii="Segoe UI" w:hAnsi="Segoe UI" w:cs="Segoe UI"/>
                <w:szCs w:val="24"/>
              </w:rPr>
            </w:pPr>
          </w:p>
          <w:p w14:paraId="3E7AA0F8" w14:textId="7B5ACFDF" w:rsidR="0038791E" w:rsidRPr="00601F2F" w:rsidRDefault="0038791E" w:rsidP="00667853">
            <w:pPr>
              <w:rPr>
                <w:rFonts w:ascii="Segoe UI" w:hAnsi="Segoe UI" w:cs="Segoe UI"/>
                <w:szCs w:val="24"/>
              </w:rPr>
            </w:pPr>
          </w:p>
          <w:p w14:paraId="65E5942C" w14:textId="5D60E8E6" w:rsidR="0083178C" w:rsidRDefault="0083178C" w:rsidP="00667853">
            <w:pPr>
              <w:rPr>
                <w:rFonts w:ascii="Segoe UI" w:hAnsi="Segoe UI" w:cs="Segoe UI"/>
                <w:szCs w:val="24"/>
              </w:rPr>
            </w:pPr>
          </w:p>
          <w:p w14:paraId="69D3B890" w14:textId="7D85CB6D" w:rsidR="00B87B76" w:rsidRDefault="00B87B76" w:rsidP="00667853">
            <w:pPr>
              <w:rPr>
                <w:rFonts w:ascii="Segoe UI" w:hAnsi="Segoe UI" w:cs="Segoe UI"/>
                <w:szCs w:val="24"/>
              </w:rPr>
            </w:pPr>
          </w:p>
          <w:p w14:paraId="2353D244" w14:textId="122E273D" w:rsidR="0038791E" w:rsidRPr="00601F2F" w:rsidRDefault="0038791E" w:rsidP="00667853">
            <w:pPr>
              <w:rPr>
                <w:rFonts w:ascii="Segoe UI" w:hAnsi="Segoe UI" w:cs="Segoe UI"/>
                <w:szCs w:val="24"/>
              </w:rPr>
            </w:pPr>
            <w:r w:rsidRPr="00601F2F">
              <w:rPr>
                <w:rFonts w:ascii="Segoe UI" w:hAnsi="Segoe UI" w:cs="Segoe UI"/>
                <w:szCs w:val="24"/>
              </w:rPr>
              <w:t xml:space="preserve">d </w:t>
            </w:r>
          </w:p>
          <w:p w14:paraId="2744134C" w14:textId="77777777" w:rsidR="007D35E4" w:rsidRPr="00601F2F" w:rsidRDefault="007D35E4" w:rsidP="00667853">
            <w:pPr>
              <w:rPr>
                <w:rFonts w:ascii="Segoe UI" w:hAnsi="Segoe UI" w:cs="Segoe UI"/>
                <w:szCs w:val="24"/>
              </w:rPr>
            </w:pPr>
          </w:p>
          <w:p w14:paraId="4A8ED9D6" w14:textId="77777777" w:rsidR="007D35E4" w:rsidRPr="00601F2F" w:rsidRDefault="007D35E4" w:rsidP="00667853">
            <w:pPr>
              <w:rPr>
                <w:rFonts w:ascii="Segoe UI" w:hAnsi="Segoe UI" w:cs="Segoe UI"/>
                <w:szCs w:val="24"/>
              </w:rPr>
            </w:pPr>
          </w:p>
          <w:p w14:paraId="0BB6F12F" w14:textId="31264185" w:rsidR="007D35E4" w:rsidRPr="00601F2F" w:rsidRDefault="007D35E4" w:rsidP="00667853">
            <w:pPr>
              <w:rPr>
                <w:rFonts w:ascii="Segoe UI" w:hAnsi="Segoe UI" w:cs="Segoe UI"/>
                <w:szCs w:val="24"/>
              </w:rPr>
            </w:pPr>
          </w:p>
          <w:p w14:paraId="38A6AACD" w14:textId="77777777" w:rsidR="00D5770A" w:rsidRDefault="00D5770A" w:rsidP="00F67A57">
            <w:pPr>
              <w:rPr>
                <w:rFonts w:ascii="Segoe UI" w:hAnsi="Segoe UI" w:cs="Segoe UI"/>
                <w:szCs w:val="24"/>
              </w:rPr>
            </w:pPr>
          </w:p>
          <w:p w14:paraId="4D00EFD9" w14:textId="7EB2D664" w:rsidR="008D6AE7" w:rsidRPr="00601F2F" w:rsidRDefault="008D6AE7" w:rsidP="008D6AE7">
            <w:pPr>
              <w:rPr>
                <w:rFonts w:ascii="Segoe UI" w:hAnsi="Segoe UI" w:cs="Segoe UI"/>
                <w:szCs w:val="24"/>
              </w:rPr>
            </w:pPr>
            <w:r>
              <w:rPr>
                <w:rFonts w:ascii="Segoe UI" w:hAnsi="Segoe UI" w:cs="Segoe UI"/>
                <w:szCs w:val="24"/>
              </w:rPr>
              <w:t xml:space="preserve">e </w:t>
            </w:r>
          </w:p>
        </w:tc>
        <w:tc>
          <w:tcPr>
            <w:tcW w:w="7938" w:type="dxa"/>
            <w:tcMar>
              <w:top w:w="144" w:type="dxa"/>
              <w:left w:w="115" w:type="dxa"/>
              <w:bottom w:w="144" w:type="dxa"/>
              <w:right w:w="115" w:type="dxa"/>
            </w:tcMar>
          </w:tcPr>
          <w:p w14:paraId="480E741A" w14:textId="069AB771" w:rsidR="00704632" w:rsidRPr="00601F2F" w:rsidRDefault="00704632" w:rsidP="00DE305E">
            <w:pPr>
              <w:spacing w:after="240"/>
              <w:jc w:val="both"/>
              <w:rPr>
                <w:rFonts w:ascii="Segoe UI" w:hAnsi="Segoe UI" w:cs="Segoe UI"/>
                <w:b/>
                <w:bCs/>
                <w:szCs w:val="24"/>
              </w:rPr>
            </w:pPr>
            <w:r w:rsidRPr="00601F2F">
              <w:rPr>
                <w:rFonts w:ascii="Segoe UI" w:hAnsi="Segoe UI" w:cs="Segoe UI"/>
                <w:b/>
                <w:bCs/>
                <w:szCs w:val="24"/>
              </w:rPr>
              <w:t>Warneford Park Project Board Update</w:t>
            </w:r>
          </w:p>
          <w:p w14:paraId="3B277E86" w14:textId="0E441DB3" w:rsidR="00543FBD" w:rsidRPr="00601F2F" w:rsidRDefault="00A31D96"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 xml:space="preserve">The minutes </w:t>
            </w:r>
            <w:r w:rsidR="006838C1" w:rsidRPr="00601F2F">
              <w:rPr>
                <w:rFonts w:ascii="Segoe UI" w:eastAsiaTheme="minorHAnsi" w:hAnsi="Segoe UI" w:cs="Segoe UI"/>
                <w:szCs w:val="24"/>
              </w:rPr>
              <w:t xml:space="preserve">of meetings </w:t>
            </w:r>
            <w:r w:rsidRPr="00601F2F">
              <w:rPr>
                <w:rFonts w:ascii="Segoe UI" w:eastAsiaTheme="minorHAnsi" w:hAnsi="Segoe UI" w:cs="Segoe UI"/>
                <w:szCs w:val="24"/>
              </w:rPr>
              <w:t xml:space="preserve">of the </w:t>
            </w:r>
            <w:r w:rsidR="001F2CF7" w:rsidRPr="00601F2F">
              <w:rPr>
                <w:rFonts w:ascii="Segoe UI" w:eastAsiaTheme="minorHAnsi" w:hAnsi="Segoe UI" w:cs="Segoe UI"/>
                <w:szCs w:val="24"/>
              </w:rPr>
              <w:t>Warneford Park Project</w:t>
            </w:r>
            <w:r w:rsidR="009A5660" w:rsidRPr="00601F2F">
              <w:rPr>
                <w:rFonts w:ascii="Segoe UI" w:eastAsiaTheme="minorHAnsi" w:hAnsi="Segoe UI" w:cs="Segoe UI"/>
                <w:szCs w:val="24"/>
              </w:rPr>
              <w:t xml:space="preserve"> Board </w:t>
            </w:r>
            <w:r w:rsidR="004F0306" w:rsidRPr="00601F2F">
              <w:rPr>
                <w:rFonts w:ascii="Segoe UI" w:eastAsiaTheme="minorHAnsi" w:hAnsi="Segoe UI" w:cs="Segoe UI"/>
                <w:szCs w:val="24"/>
              </w:rPr>
              <w:t xml:space="preserve">on </w:t>
            </w:r>
            <w:r w:rsidR="00092A11" w:rsidRPr="00601F2F">
              <w:rPr>
                <w:rFonts w:ascii="Segoe UI" w:eastAsiaTheme="minorHAnsi" w:hAnsi="Segoe UI" w:cs="Segoe UI"/>
                <w:szCs w:val="24"/>
              </w:rPr>
              <w:t>1</w:t>
            </w:r>
            <w:r w:rsidR="0012693A">
              <w:rPr>
                <w:rFonts w:ascii="Segoe UI" w:eastAsiaTheme="minorHAnsi" w:hAnsi="Segoe UI" w:cs="Segoe UI"/>
                <w:szCs w:val="24"/>
              </w:rPr>
              <w:t>0 May 2021 and 17June 2021</w:t>
            </w:r>
            <w:r w:rsidR="00092A11" w:rsidRPr="00601F2F">
              <w:rPr>
                <w:rFonts w:ascii="Segoe UI" w:eastAsiaTheme="minorHAnsi" w:hAnsi="Segoe UI" w:cs="Segoe UI"/>
                <w:szCs w:val="24"/>
              </w:rPr>
              <w:t xml:space="preserve"> </w:t>
            </w:r>
            <w:r w:rsidR="009A5660" w:rsidRPr="00601F2F">
              <w:rPr>
                <w:rFonts w:ascii="Segoe UI" w:eastAsiaTheme="minorHAnsi" w:hAnsi="Segoe UI" w:cs="Segoe UI"/>
                <w:szCs w:val="24"/>
              </w:rPr>
              <w:t xml:space="preserve">at </w:t>
            </w:r>
            <w:r w:rsidR="000207F7" w:rsidRPr="00601F2F">
              <w:rPr>
                <w:rFonts w:ascii="Segoe UI" w:eastAsiaTheme="minorHAnsi" w:hAnsi="Segoe UI" w:cs="Segoe UI"/>
                <w:szCs w:val="24"/>
              </w:rPr>
              <w:t xml:space="preserve">RR/App </w:t>
            </w:r>
            <w:r w:rsidR="0012693A">
              <w:rPr>
                <w:rFonts w:ascii="Segoe UI" w:eastAsiaTheme="minorHAnsi" w:hAnsi="Segoe UI" w:cs="Segoe UI"/>
                <w:szCs w:val="24"/>
              </w:rPr>
              <w:t>23</w:t>
            </w:r>
            <w:r w:rsidR="000207F7" w:rsidRPr="00601F2F">
              <w:rPr>
                <w:rFonts w:ascii="Segoe UI" w:eastAsiaTheme="minorHAnsi" w:hAnsi="Segoe UI" w:cs="Segoe UI"/>
                <w:szCs w:val="24"/>
              </w:rPr>
              <w:t>/202</w:t>
            </w:r>
            <w:r w:rsidR="009A5660" w:rsidRPr="00601F2F">
              <w:rPr>
                <w:rFonts w:ascii="Segoe UI" w:eastAsiaTheme="minorHAnsi" w:hAnsi="Segoe UI" w:cs="Segoe UI"/>
                <w:szCs w:val="24"/>
              </w:rPr>
              <w:t xml:space="preserve">1 </w:t>
            </w:r>
            <w:r w:rsidR="00134D0F" w:rsidRPr="00601F2F">
              <w:rPr>
                <w:rFonts w:ascii="Segoe UI" w:eastAsiaTheme="minorHAnsi" w:hAnsi="Segoe UI" w:cs="Segoe UI"/>
                <w:szCs w:val="24"/>
              </w:rPr>
              <w:t>were</w:t>
            </w:r>
            <w:r w:rsidR="009A5660" w:rsidRPr="00601F2F">
              <w:rPr>
                <w:rFonts w:ascii="Segoe UI" w:eastAsiaTheme="minorHAnsi" w:hAnsi="Segoe UI" w:cs="Segoe UI"/>
                <w:szCs w:val="24"/>
              </w:rPr>
              <w:t xml:space="preserve"> taken as read</w:t>
            </w:r>
            <w:r w:rsidR="00F06F1A" w:rsidRPr="00601F2F">
              <w:rPr>
                <w:rFonts w:ascii="Segoe UI" w:eastAsiaTheme="minorHAnsi" w:hAnsi="Segoe UI" w:cs="Segoe UI"/>
                <w:szCs w:val="24"/>
              </w:rPr>
              <w:t>.</w:t>
            </w:r>
          </w:p>
          <w:p w14:paraId="19E21EFF" w14:textId="65DCEEDA" w:rsidR="0012693A" w:rsidRPr="0012693A" w:rsidRDefault="0012693A" w:rsidP="0012693A">
            <w:pPr>
              <w:spacing w:after="160" w:line="259" w:lineRule="auto"/>
              <w:jc w:val="both"/>
              <w:rPr>
                <w:rFonts w:ascii="Segoe UI" w:hAnsi="Segoe UI" w:cs="Segoe UI"/>
                <w:szCs w:val="24"/>
              </w:rPr>
            </w:pPr>
            <w:r>
              <w:rPr>
                <w:rFonts w:ascii="Segoe UI" w:hAnsi="Segoe UI" w:cs="Segoe UI"/>
                <w:szCs w:val="24"/>
              </w:rPr>
              <w:t>The Committee noted p</w:t>
            </w:r>
            <w:r w:rsidRPr="0012693A">
              <w:rPr>
                <w:rFonts w:ascii="Segoe UI" w:hAnsi="Segoe UI" w:cs="Segoe UI"/>
                <w:szCs w:val="24"/>
              </w:rPr>
              <w:t xml:space="preserve">rogress </w:t>
            </w:r>
            <w:r w:rsidR="00C63752">
              <w:rPr>
                <w:rFonts w:ascii="Segoe UI" w:hAnsi="Segoe UI" w:cs="Segoe UI"/>
                <w:szCs w:val="24"/>
              </w:rPr>
              <w:t xml:space="preserve">made </w:t>
            </w:r>
            <w:r w:rsidRPr="0012693A">
              <w:rPr>
                <w:rFonts w:ascii="Segoe UI" w:hAnsi="Segoe UI" w:cs="Segoe UI"/>
                <w:szCs w:val="24"/>
              </w:rPr>
              <w:t xml:space="preserve">with </w:t>
            </w:r>
            <w:r w:rsidR="00DB51DC">
              <w:rPr>
                <w:rFonts w:ascii="Segoe UI" w:hAnsi="Segoe UI" w:cs="Segoe UI"/>
                <w:szCs w:val="24"/>
              </w:rPr>
              <w:t>the Heads of Terms (</w:t>
            </w:r>
            <w:r w:rsidRPr="003A2F54">
              <w:rPr>
                <w:rFonts w:ascii="Segoe UI" w:hAnsi="Segoe UI" w:cs="Segoe UI"/>
                <w:b/>
                <w:bCs/>
                <w:szCs w:val="24"/>
              </w:rPr>
              <w:t>HoTs</w:t>
            </w:r>
            <w:r w:rsidR="00DB51DC">
              <w:rPr>
                <w:rFonts w:ascii="Segoe UI" w:hAnsi="Segoe UI" w:cs="Segoe UI"/>
                <w:szCs w:val="24"/>
              </w:rPr>
              <w:t>)</w:t>
            </w:r>
            <w:r w:rsidR="00932326">
              <w:rPr>
                <w:rFonts w:ascii="Segoe UI" w:hAnsi="Segoe UI" w:cs="Segoe UI"/>
                <w:szCs w:val="24"/>
              </w:rPr>
              <w:t xml:space="preserve"> and t</w:t>
            </w:r>
            <w:r w:rsidR="004371F8">
              <w:rPr>
                <w:rFonts w:ascii="Segoe UI" w:hAnsi="Segoe UI" w:cs="Segoe UI"/>
                <w:szCs w:val="24"/>
              </w:rPr>
              <w:t xml:space="preserve">he DoF reported that most issues </w:t>
            </w:r>
            <w:r w:rsidR="00DB51DC">
              <w:rPr>
                <w:rFonts w:ascii="Segoe UI" w:hAnsi="Segoe UI" w:cs="Segoe UI"/>
                <w:szCs w:val="24"/>
              </w:rPr>
              <w:t xml:space="preserve"> had</w:t>
            </w:r>
            <w:r w:rsidR="00932326">
              <w:rPr>
                <w:rFonts w:ascii="Segoe UI" w:hAnsi="Segoe UI" w:cs="Segoe UI"/>
                <w:szCs w:val="24"/>
              </w:rPr>
              <w:t xml:space="preserve"> </w:t>
            </w:r>
            <w:r w:rsidR="004371F8">
              <w:rPr>
                <w:rFonts w:ascii="Segoe UI" w:hAnsi="Segoe UI" w:cs="Segoe UI"/>
                <w:szCs w:val="24"/>
              </w:rPr>
              <w:t xml:space="preserve">now </w:t>
            </w:r>
            <w:r w:rsidR="00DB51DC">
              <w:rPr>
                <w:rFonts w:ascii="Segoe UI" w:hAnsi="Segoe UI" w:cs="Segoe UI"/>
                <w:szCs w:val="24"/>
              </w:rPr>
              <w:t xml:space="preserve">been </w:t>
            </w:r>
            <w:r w:rsidR="004371F8">
              <w:rPr>
                <w:rFonts w:ascii="Segoe UI" w:hAnsi="Segoe UI" w:cs="Segoe UI"/>
                <w:szCs w:val="24"/>
              </w:rPr>
              <w:t>resolved</w:t>
            </w:r>
            <w:r w:rsidR="006E5473">
              <w:rPr>
                <w:rFonts w:ascii="Segoe UI" w:hAnsi="Segoe UI" w:cs="Segoe UI"/>
                <w:szCs w:val="24"/>
              </w:rPr>
              <w:t xml:space="preserve">. However, </w:t>
            </w:r>
            <w:r w:rsidRPr="0012693A">
              <w:rPr>
                <w:rFonts w:ascii="Segoe UI" w:hAnsi="Segoe UI" w:cs="Segoe UI"/>
                <w:szCs w:val="24"/>
              </w:rPr>
              <w:t xml:space="preserve">two  </w:t>
            </w:r>
            <w:r w:rsidR="006E5473">
              <w:rPr>
                <w:rFonts w:ascii="Segoe UI" w:hAnsi="Segoe UI" w:cs="Segoe UI"/>
                <w:szCs w:val="24"/>
              </w:rPr>
              <w:t xml:space="preserve">outstanding </w:t>
            </w:r>
            <w:r w:rsidR="00DB51DC">
              <w:rPr>
                <w:rFonts w:ascii="Segoe UI" w:hAnsi="Segoe UI" w:cs="Segoe UI"/>
                <w:szCs w:val="24"/>
              </w:rPr>
              <w:t xml:space="preserve">issues </w:t>
            </w:r>
            <w:r w:rsidRPr="0012693A">
              <w:rPr>
                <w:rFonts w:ascii="Segoe UI" w:hAnsi="Segoe UI" w:cs="Segoe UI"/>
                <w:szCs w:val="24"/>
              </w:rPr>
              <w:t>around value</w:t>
            </w:r>
            <w:r w:rsidR="00F34186">
              <w:rPr>
                <w:rFonts w:ascii="Segoe UI" w:hAnsi="Segoe UI" w:cs="Segoe UI"/>
                <w:szCs w:val="24"/>
              </w:rPr>
              <w:t xml:space="preserve"> </w:t>
            </w:r>
            <w:r w:rsidR="00DB51DC">
              <w:rPr>
                <w:rFonts w:ascii="Segoe UI" w:hAnsi="Segoe UI" w:cs="Segoe UI"/>
                <w:szCs w:val="24"/>
              </w:rPr>
              <w:t>would be completed in the final stage.</w:t>
            </w:r>
            <w:r w:rsidR="00F34186">
              <w:rPr>
                <w:rFonts w:ascii="Segoe UI" w:hAnsi="Segoe UI" w:cs="Segoe UI"/>
                <w:szCs w:val="24"/>
              </w:rPr>
              <w:t xml:space="preserve"> </w:t>
            </w:r>
            <w:r w:rsidR="00FB2884">
              <w:rPr>
                <w:rFonts w:ascii="Segoe UI" w:hAnsi="Segoe UI" w:cs="Segoe UI"/>
                <w:szCs w:val="24"/>
              </w:rPr>
              <w:t xml:space="preserve">Issue in the </w:t>
            </w:r>
            <w:r w:rsidR="006A7879">
              <w:rPr>
                <w:rFonts w:ascii="Segoe UI" w:hAnsi="Segoe UI" w:cs="Segoe UI"/>
                <w:szCs w:val="24"/>
              </w:rPr>
              <w:t xml:space="preserve"> agreements around</w:t>
            </w:r>
            <w:r w:rsidR="00FB2884">
              <w:rPr>
                <w:rFonts w:ascii="Segoe UI" w:hAnsi="Segoe UI" w:cs="Segoe UI"/>
                <w:szCs w:val="24"/>
              </w:rPr>
              <w:t>:</w:t>
            </w:r>
            <w:r w:rsidR="006A7879">
              <w:rPr>
                <w:rFonts w:ascii="Segoe UI" w:hAnsi="Segoe UI" w:cs="Segoe UI"/>
                <w:szCs w:val="24"/>
              </w:rPr>
              <w:t xml:space="preserve"> </w:t>
            </w:r>
            <w:r w:rsidRPr="0012693A">
              <w:rPr>
                <w:rFonts w:ascii="Segoe UI" w:hAnsi="Segoe UI" w:cs="Segoe UI"/>
                <w:szCs w:val="24"/>
              </w:rPr>
              <w:t>sale of the</w:t>
            </w:r>
            <w:r w:rsidR="00F34186">
              <w:rPr>
                <w:rFonts w:ascii="Segoe UI" w:hAnsi="Segoe UI" w:cs="Segoe UI"/>
                <w:szCs w:val="24"/>
              </w:rPr>
              <w:t xml:space="preserve"> research land</w:t>
            </w:r>
            <w:r w:rsidR="00FB2884">
              <w:rPr>
                <w:rFonts w:ascii="Segoe UI" w:hAnsi="Segoe UI" w:cs="Segoe UI"/>
                <w:szCs w:val="24"/>
              </w:rPr>
              <w:t>;</w:t>
            </w:r>
            <w:r w:rsidR="006A7879">
              <w:rPr>
                <w:rFonts w:ascii="Segoe UI" w:hAnsi="Segoe UI" w:cs="Segoe UI"/>
                <w:szCs w:val="24"/>
              </w:rPr>
              <w:t xml:space="preserve"> sale of the college land</w:t>
            </w:r>
            <w:r w:rsidR="00FB2884">
              <w:rPr>
                <w:rFonts w:ascii="Segoe UI" w:hAnsi="Segoe UI" w:cs="Segoe UI"/>
                <w:szCs w:val="24"/>
              </w:rPr>
              <w:t>;</w:t>
            </w:r>
            <w:r w:rsidR="006A7879">
              <w:rPr>
                <w:rFonts w:ascii="Segoe UI" w:hAnsi="Segoe UI" w:cs="Segoe UI"/>
                <w:szCs w:val="24"/>
              </w:rPr>
              <w:t xml:space="preserve"> and </w:t>
            </w:r>
            <w:r w:rsidR="001B5DE5">
              <w:rPr>
                <w:rFonts w:ascii="Segoe UI" w:hAnsi="Segoe UI" w:cs="Segoe UI"/>
                <w:szCs w:val="24"/>
              </w:rPr>
              <w:t>Highfield</w:t>
            </w:r>
            <w:r w:rsidR="00FB2884">
              <w:rPr>
                <w:rFonts w:ascii="Segoe UI" w:hAnsi="Segoe UI" w:cs="Segoe UI"/>
                <w:szCs w:val="24"/>
              </w:rPr>
              <w:t xml:space="preserve"> had mainly been </w:t>
            </w:r>
            <w:r w:rsidR="00932326">
              <w:rPr>
                <w:rFonts w:ascii="Segoe UI" w:hAnsi="Segoe UI" w:cs="Segoe UI"/>
                <w:szCs w:val="24"/>
              </w:rPr>
              <w:t xml:space="preserve"> </w:t>
            </w:r>
            <w:r w:rsidRPr="0012693A">
              <w:rPr>
                <w:rFonts w:ascii="Segoe UI" w:hAnsi="Segoe UI" w:cs="Segoe UI"/>
                <w:szCs w:val="24"/>
              </w:rPr>
              <w:t>resolved</w:t>
            </w:r>
            <w:r w:rsidR="00932326">
              <w:rPr>
                <w:rFonts w:ascii="Segoe UI" w:hAnsi="Segoe UI" w:cs="Segoe UI"/>
                <w:szCs w:val="24"/>
              </w:rPr>
              <w:t xml:space="preserve">. </w:t>
            </w:r>
            <w:r w:rsidR="00FB2884">
              <w:rPr>
                <w:rFonts w:ascii="Segoe UI" w:hAnsi="Segoe UI" w:cs="Segoe UI"/>
                <w:szCs w:val="24"/>
              </w:rPr>
              <w:t xml:space="preserve">There were however </w:t>
            </w:r>
            <w:r w:rsidR="00932326">
              <w:rPr>
                <w:rFonts w:ascii="Segoe UI" w:hAnsi="Segoe UI" w:cs="Segoe UI"/>
                <w:szCs w:val="24"/>
              </w:rPr>
              <w:t xml:space="preserve">, </w:t>
            </w:r>
            <w:r w:rsidR="00FB2884">
              <w:rPr>
                <w:rFonts w:ascii="Segoe UI" w:hAnsi="Segoe UI" w:cs="Segoe UI"/>
                <w:szCs w:val="24"/>
              </w:rPr>
              <w:t xml:space="preserve">a </w:t>
            </w:r>
            <w:r w:rsidRPr="0012693A">
              <w:rPr>
                <w:rFonts w:ascii="Segoe UI" w:hAnsi="Segoe UI" w:cs="Segoe UI"/>
                <w:szCs w:val="24"/>
              </w:rPr>
              <w:t xml:space="preserve">few </w:t>
            </w:r>
            <w:r w:rsidR="00932326">
              <w:rPr>
                <w:rFonts w:ascii="Segoe UI" w:hAnsi="Segoe UI" w:cs="Segoe UI"/>
                <w:szCs w:val="24"/>
              </w:rPr>
              <w:t xml:space="preserve">outstating issues around </w:t>
            </w:r>
            <w:r w:rsidRPr="0012693A">
              <w:rPr>
                <w:rFonts w:ascii="Segoe UI" w:hAnsi="Segoe UI" w:cs="Segoe UI"/>
                <w:szCs w:val="24"/>
              </w:rPr>
              <w:t>T</w:t>
            </w:r>
            <w:r w:rsidR="00932326">
              <w:rPr>
                <w:rFonts w:ascii="Segoe UI" w:hAnsi="Segoe UI" w:cs="Segoe UI"/>
                <w:szCs w:val="24"/>
              </w:rPr>
              <w:t>ax</w:t>
            </w:r>
            <w:r w:rsidRPr="0012693A">
              <w:rPr>
                <w:rFonts w:ascii="Segoe UI" w:hAnsi="Segoe UI" w:cs="Segoe UI"/>
                <w:szCs w:val="24"/>
              </w:rPr>
              <w:t xml:space="preserve"> </w:t>
            </w:r>
            <w:r w:rsidR="005471ED">
              <w:rPr>
                <w:rFonts w:ascii="Segoe UI" w:hAnsi="Segoe UI" w:cs="Segoe UI"/>
                <w:szCs w:val="24"/>
              </w:rPr>
              <w:t xml:space="preserve">and </w:t>
            </w:r>
            <w:r w:rsidRPr="0012693A">
              <w:rPr>
                <w:rFonts w:ascii="Segoe UI" w:hAnsi="Segoe UI" w:cs="Segoe UI"/>
                <w:szCs w:val="24"/>
              </w:rPr>
              <w:t>V</w:t>
            </w:r>
            <w:r w:rsidR="005471ED">
              <w:rPr>
                <w:rFonts w:ascii="Segoe UI" w:hAnsi="Segoe UI" w:cs="Segoe UI"/>
                <w:szCs w:val="24"/>
              </w:rPr>
              <w:t xml:space="preserve">AT associated with Highfield in particular. </w:t>
            </w:r>
            <w:r w:rsidR="00053721">
              <w:rPr>
                <w:rFonts w:ascii="Segoe UI" w:hAnsi="Segoe UI" w:cs="Segoe UI"/>
                <w:szCs w:val="24"/>
              </w:rPr>
              <w:t>The</w:t>
            </w:r>
            <w:r w:rsidR="00C771D6">
              <w:rPr>
                <w:rFonts w:ascii="Segoe UI" w:hAnsi="Segoe UI" w:cs="Segoe UI"/>
                <w:szCs w:val="24"/>
              </w:rPr>
              <w:t xml:space="preserve"> Committee noted </w:t>
            </w:r>
            <w:r w:rsidR="00FB2884">
              <w:rPr>
                <w:rFonts w:ascii="Segoe UI" w:hAnsi="Segoe UI" w:cs="Segoe UI"/>
                <w:szCs w:val="24"/>
              </w:rPr>
              <w:t xml:space="preserve">the </w:t>
            </w:r>
            <w:r w:rsidR="00053721">
              <w:rPr>
                <w:rFonts w:ascii="Segoe UI" w:hAnsi="Segoe UI" w:cs="Segoe UI"/>
                <w:szCs w:val="24"/>
              </w:rPr>
              <w:t>most complex part</w:t>
            </w:r>
            <w:r w:rsidR="00FB2884">
              <w:rPr>
                <w:rFonts w:ascii="Segoe UI" w:hAnsi="Segoe UI" w:cs="Segoe UI"/>
                <w:szCs w:val="24"/>
              </w:rPr>
              <w:t xml:space="preserve"> of the project was</w:t>
            </w:r>
            <w:r w:rsidR="00053721">
              <w:rPr>
                <w:rFonts w:ascii="Segoe UI" w:hAnsi="Segoe UI" w:cs="Segoe UI"/>
                <w:szCs w:val="24"/>
              </w:rPr>
              <w:t xml:space="preserve"> around </w:t>
            </w:r>
            <w:r w:rsidRPr="0012693A">
              <w:rPr>
                <w:rFonts w:ascii="Segoe UI" w:hAnsi="Segoe UI" w:cs="Segoe UI"/>
                <w:szCs w:val="24"/>
              </w:rPr>
              <w:t xml:space="preserve">shared </w:t>
            </w:r>
            <w:r w:rsidR="00053721" w:rsidRPr="0012693A">
              <w:rPr>
                <w:rFonts w:ascii="Segoe UI" w:hAnsi="Segoe UI" w:cs="Segoe UI"/>
                <w:szCs w:val="24"/>
              </w:rPr>
              <w:t>infrastructure</w:t>
            </w:r>
            <w:r w:rsidRPr="0012693A">
              <w:rPr>
                <w:rFonts w:ascii="Segoe UI" w:hAnsi="Segoe UI" w:cs="Segoe UI"/>
                <w:szCs w:val="24"/>
              </w:rPr>
              <w:t xml:space="preserve"> and</w:t>
            </w:r>
            <w:r w:rsidR="00053721">
              <w:rPr>
                <w:rFonts w:ascii="Segoe UI" w:hAnsi="Segoe UI" w:cs="Segoe UI"/>
                <w:szCs w:val="24"/>
              </w:rPr>
              <w:t xml:space="preserve"> </w:t>
            </w:r>
            <w:r w:rsidR="00CB58F7">
              <w:rPr>
                <w:rFonts w:ascii="Segoe UI" w:hAnsi="Segoe UI" w:cs="Segoe UI"/>
                <w:szCs w:val="24"/>
              </w:rPr>
              <w:t>development</w:t>
            </w:r>
            <w:r w:rsidR="00610A09">
              <w:rPr>
                <w:rFonts w:ascii="Segoe UI" w:hAnsi="Segoe UI" w:cs="Segoe UI"/>
                <w:szCs w:val="24"/>
              </w:rPr>
              <w:t xml:space="preserve"> and  </w:t>
            </w:r>
            <w:r w:rsidR="00FE07CD">
              <w:rPr>
                <w:rFonts w:ascii="Segoe UI" w:hAnsi="Segoe UI" w:cs="Segoe UI"/>
                <w:szCs w:val="24"/>
              </w:rPr>
              <w:t xml:space="preserve">the group </w:t>
            </w:r>
            <w:r w:rsidR="00FB2884">
              <w:rPr>
                <w:rFonts w:ascii="Segoe UI" w:hAnsi="Segoe UI" w:cs="Segoe UI"/>
                <w:szCs w:val="24"/>
              </w:rPr>
              <w:t xml:space="preserve">were </w:t>
            </w:r>
            <w:r w:rsidR="00505B80">
              <w:rPr>
                <w:rFonts w:ascii="Segoe UI" w:hAnsi="Segoe UI" w:cs="Segoe UI"/>
                <w:szCs w:val="24"/>
              </w:rPr>
              <w:t xml:space="preserve">currently </w:t>
            </w:r>
            <w:r w:rsidR="00622F7C" w:rsidRPr="0012693A">
              <w:rPr>
                <w:rFonts w:ascii="Segoe UI" w:hAnsi="Segoe UI" w:cs="Segoe UI"/>
                <w:szCs w:val="24"/>
              </w:rPr>
              <w:t xml:space="preserve">working </w:t>
            </w:r>
            <w:r w:rsidR="00571D33">
              <w:rPr>
                <w:rFonts w:ascii="Segoe UI" w:hAnsi="Segoe UI" w:cs="Segoe UI"/>
                <w:szCs w:val="24"/>
              </w:rPr>
              <w:t>to manage  risk</w:t>
            </w:r>
            <w:r w:rsidR="00505B80">
              <w:rPr>
                <w:rFonts w:ascii="Segoe UI" w:hAnsi="Segoe UI" w:cs="Segoe UI"/>
                <w:szCs w:val="24"/>
              </w:rPr>
              <w:t>s</w:t>
            </w:r>
            <w:r w:rsidR="00571D33">
              <w:rPr>
                <w:rFonts w:ascii="Segoe UI" w:hAnsi="Segoe UI" w:cs="Segoe UI"/>
                <w:szCs w:val="24"/>
              </w:rPr>
              <w:t xml:space="preserve"> effectively. </w:t>
            </w:r>
          </w:p>
          <w:p w14:paraId="12CBDBF4" w14:textId="5529C862" w:rsidR="0012693A" w:rsidRPr="0012693A" w:rsidRDefault="00FB2884" w:rsidP="0012693A">
            <w:pPr>
              <w:spacing w:after="160" w:line="259" w:lineRule="auto"/>
              <w:jc w:val="both"/>
              <w:rPr>
                <w:rFonts w:ascii="Segoe UI" w:hAnsi="Segoe UI" w:cs="Segoe UI"/>
                <w:szCs w:val="24"/>
              </w:rPr>
            </w:pPr>
            <w:r>
              <w:rPr>
                <w:rFonts w:ascii="Segoe UI" w:hAnsi="Segoe UI" w:cs="Segoe UI"/>
                <w:szCs w:val="24"/>
              </w:rPr>
              <w:t xml:space="preserve"> The DoF </w:t>
            </w:r>
            <w:r w:rsidR="00D4690C">
              <w:rPr>
                <w:rFonts w:ascii="Segoe UI" w:hAnsi="Segoe UI" w:cs="Segoe UI"/>
                <w:szCs w:val="24"/>
              </w:rPr>
              <w:t xml:space="preserve">advised that a </w:t>
            </w:r>
            <w:r w:rsidR="00D4690C" w:rsidRPr="00D4690C">
              <w:rPr>
                <w:rFonts w:ascii="Segoe UI" w:hAnsi="Segoe UI" w:cs="Segoe UI"/>
                <w:szCs w:val="24"/>
              </w:rPr>
              <w:t>set of M</w:t>
            </w:r>
            <w:r>
              <w:rPr>
                <w:rFonts w:ascii="Segoe UI" w:hAnsi="Segoe UI" w:cs="Segoe UI"/>
                <w:szCs w:val="24"/>
              </w:rPr>
              <w:t>emorandum of Understanding (</w:t>
            </w:r>
            <w:r w:rsidRPr="003A2F54">
              <w:rPr>
                <w:rFonts w:ascii="Segoe UI" w:hAnsi="Segoe UI" w:cs="Segoe UI"/>
                <w:b/>
                <w:bCs/>
                <w:szCs w:val="24"/>
              </w:rPr>
              <w:t>M</w:t>
            </w:r>
            <w:r w:rsidR="00D4690C" w:rsidRPr="003A2F54">
              <w:rPr>
                <w:rFonts w:ascii="Segoe UI" w:hAnsi="Segoe UI" w:cs="Segoe UI"/>
                <w:b/>
                <w:bCs/>
                <w:szCs w:val="24"/>
              </w:rPr>
              <w:t>OU</w:t>
            </w:r>
            <w:r>
              <w:rPr>
                <w:rFonts w:ascii="Segoe UI" w:hAnsi="Segoe UI" w:cs="Segoe UI"/>
                <w:szCs w:val="24"/>
              </w:rPr>
              <w:t>)</w:t>
            </w:r>
            <w:r w:rsidR="00D4690C" w:rsidRPr="00D4690C">
              <w:rPr>
                <w:rFonts w:ascii="Segoe UI" w:hAnsi="Segoe UI" w:cs="Segoe UI"/>
                <w:szCs w:val="24"/>
              </w:rPr>
              <w:t xml:space="preserve"> principles </w:t>
            </w:r>
            <w:r>
              <w:rPr>
                <w:rFonts w:ascii="Segoe UI" w:hAnsi="Segoe UI" w:cs="Segoe UI"/>
                <w:szCs w:val="24"/>
              </w:rPr>
              <w:t xml:space="preserve"> had</w:t>
            </w:r>
            <w:r w:rsidR="009874C4">
              <w:rPr>
                <w:rFonts w:ascii="Segoe UI" w:hAnsi="Segoe UI" w:cs="Segoe UI"/>
                <w:szCs w:val="24"/>
              </w:rPr>
              <w:t xml:space="preserve"> been drafted </w:t>
            </w:r>
            <w:r w:rsidR="00932326">
              <w:rPr>
                <w:rFonts w:ascii="Segoe UI" w:hAnsi="Segoe UI" w:cs="Segoe UI"/>
                <w:szCs w:val="24"/>
              </w:rPr>
              <w:t xml:space="preserve">and </w:t>
            </w:r>
            <w:r w:rsidR="00610A09">
              <w:rPr>
                <w:rFonts w:ascii="Segoe UI" w:hAnsi="Segoe UI" w:cs="Segoe UI"/>
                <w:szCs w:val="24"/>
              </w:rPr>
              <w:t xml:space="preserve">due </w:t>
            </w:r>
            <w:r w:rsidR="00D4690C">
              <w:rPr>
                <w:rFonts w:ascii="Segoe UI" w:hAnsi="Segoe UI" w:cs="Segoe UI"/>
                <w:szCs w:val="24"/>
              </w:rPr>
              <w:t xml:space="preserve">to </w:t>
            </w:r>
            <w:r w:rsidR="005510BC">
              <w:rPr>
                <w:rFonts w:ascii="Segoe UI" w:hAnsi="Segoe UI" w:cs="Segoe UI"/>
                <w:szCs w:val="24"/>
              </w:rPr>
              <w:t xml:space="preserve">be shared with  </w:t>
            </w:r>
            <w:r>
              <w:rPr>
                <w:rFonts w:ascii="Segoe UI" w:hAnsi="Segoe UI" w:cs="Segoe UI"/>
                <w:szCs w:val="24"/>
              </w:rPr>
              <w:t xml:space="preserve"> the</w:t>
            </w:r>
            <w:r w:rsidR="005510BC">
              <w:rPr>
                <w:rFonts w:ascii="Segoe UI" w:hAnsi="Segoe UI" w:cs="Segoe UI"/>
                <w:szCs w:val="24"/>
              </w:rPr>
              <w:t xml:space="preserve"> </w:t>
            </w:r>
            <w:r w:rsidR="00D4690C" w:rsidRPr="00601F2F">
              <w:rPr>
                <w:rFonts w:ascii="Segoe UI" w:eastAsiaTheme="minorHAnsi" w:hAnsi="Segoe UI" w:cs="Segoe UI"/>
                <w:szCs w:val="24"/>
              </w:rPr>
              <w:t>Warneford Park Project Board</w:t>
            </w:r>
            <w:r w:rsidR="00D4690C">
              <w:rPr>
                <w:rFonts w:ascii="Segoe UI" w:hAnsi="Segoe UI" w:cs="Segoe UI"/>
                <w:szCs w:val="24"/>
              </w:rPr>
              <w:t xml:space="preserve"> </w:t>
            </w:r>
            <w:r>
              <w:rPr>
                <w:rFonts w:ascii="Segoe UI" w:eastAsiaTheme="minorHAnsi" w:hAnsi="Segoe UI" w:cs="Segoe UI"/>
                <w:szCs w:val="24"/>
              </w:rPr>
              <w:t xml:space="preserve"> for </w:t>
            </w:r>
            <w:r w:rsidR="00D4690C" w:rsidRPr="00D4690C">
              <w:rPr>
                <w:rFonts w:ascii="Segoe UI" w:eastAsiaTheme="minorHAnsi" w:hAnsi="Segoe UI" w:cs="Segoe UI"/>
                <w:szCs w:val="24"/>
              </w:rPr>
              <w:t xml:space="preserve"> comment</w:t>
            </w:r>
            <w:r w:rsidR="0012693A" w:rsidRPr="0012693A">
              <w:rPr>
                <w:rFonts w:ascii="Segoe UI" w:hAnsi="Segoe UI" w:cs="Segoe UI"/>
                <w:szCs w:val="24"/>
              </w:rPr>
              <w:t>.</w:t>
            </w:r>
            <w:r w:rsidR="003409B0">
              <w:rPr>
                <w:rFonts w:ascii="Segoe UI" w:hAnsi="Segoe UI" w:cs="Segoe UI"/>
                <w:szCs w:val="24"/>
              </w:rPr>
              <w:t xml:space="preserve"> </w:t>
            </w:r>
            <w:r w:rsidR="00D4690C">
              <w:rPr>
                <w:rFonts w:ascii="Segoe UI" w:hAnsi="Segoe UI" w:cs="Segoe UI"/>
                <w:szCs w:val="24"/>
              </w:rPr>
              <w:t xml:space="preserve">He </w:t>
            </w:r>
            <w:r w:rsidR="00610A09">
              <w:rPr>
                <w:rFonts w:ascii="Segoe UI" w:hAnsi="Segoe UI" w:cs="Segoe UI"/>
                <w:szCs w:val="24"/>
              </w:rPr>
              <w:t>was</w:t>
            </w:r>
            <w:r w:rsidR="00D4690C">
              <w:rPr>
                <w:rFonts w:ascii="Segoe UI" w:hAnsi="Segoe UI" w:cs="Segoe UI"/>
                <w:szCs w:val="24"/>
              </w:rPr>
              <w:t xml:space="preserve"> </w:t>
            </w:r>
            <w:r w:rsidR="003409B0">
              <w:rPr>
                <w:rFonts w:ascii="Segoe UI" w:hAnsi="Segoe UI" w:cs="Segoe UI"/>
                <w:szCs w:val="24"/>
              </w:rPr>
              <w:t xml:space="preserve">expecting to present </w:t>
            </w:r>
            <w:r w:rsidR="00DB647F">
              <w:rPr>
                <w:rFonts w:ascii="Segoe UI" w:hAnsi="Segoe UI" w:cs="Segoe UI"/>
                <w:szCs w:val="24"/>
              </w:rPr>
              <w:t xml:space="preserve">the MOU </w:t>
            </w:r>
            <w:r w:rsidR="0012693A" w:rsidRPr="0012693A">
              <w:rPr>
                <w:rFonts w:ascii="Segoe UI" w:hAnsi="Segoe UI" w:cs="Segoe UI"/>
                <w:szCs w:val="24"/>
              </w:rPr>
              <w:t>to the</w:t>
            </w:r>
            <w:r w:rsidR="00D10805">
              <w:rPr>
                <w:rFonts w:ascii="Segoe UI" w:hAnsi="Segoe UI" w:cs="Segoe UI"/>
                <w:szCs w:val="24"/>
              </w:rPr>
              <w:t xml:space="preserve"> August </w:t>
            </w:r>
            <w:r w:rsidR="0012693A" w:rsidRPr="0012693A">
              <w:rPr>
                <w:rFonts w:ascii="Segoe UI" w:hAnsi="Segoe UI" w:cs="Segoe UI"/>
                <w:szCs w:val="24"/>
              </w:rPr>
              <w:t xml:space="preserve">Board for </w:t>
            </w:r>
            <w:r w:rsidR="00D10805">
              <w:rPr>
                <w:rFonts w:ascii="Segoe UI" w:hAnsi="Segoe UI" w:cs="Segoe UI"/>
                <w:szCs w:val="24"/>
              </w:rPr>
              <w:t xml:space="preserve">wider </w:t>
            </w:r>
            <w:r w:rsidR="0012693A" w:rsidRPr="0012693A">
              <w:rPr>
                <w:rFonts w:ascii="Segoe UI" w:hAnsi="Segoe UI" w:cs="Segoe UI"/>
                <w:szCs w:val="24"/>
              </w:rPr>
              <w:t>input</w:t>
            </w:r>
            <w:r w:rsidR="00DB647F">
              <w:rPr>
                <w:rFonts w:ascii="Segoe UI" w:hAnsi="Segoe UI" w:cs="Segoe UI"/>
                <w:szCs w:val="24"/>
              </w:rPr>
              <w:t xml:space="preserve"> by its members</w:t>
            </w:r>
            <w:r w:rsidR="0012693A" w:rsidRPr="0012693A">
              <w:rPr>
                <w:rFonts w:ascii="Segoe UI" w:hAnsi="Segoe UI" w:cs="Segoe UI"/>
                <w:szCs w:val="24"/>
              </w:rPr>
              <w:t xml:space="preserve">. </w:t>
            </w:r>
          </w:p>
          <w:p w14:paraId="31C1E5C6" w14:textId="6F56E99C" w:rsidR="0012693A" w:rsidRPr="0012693A" w:rsidRDefault="0012693A" w:rsidP="0012693A">
            <w:pPr>
              <w:spacing w:after="160" w:line="259" w:lineRule="auto"/>
              <w:jc w:val="both"/>
              <w:rPr>
                <w:rFonts w:ascii="Segoe UI" w:hAnsi="Segoe UI" w:cs="Segoe UI"/>
                <w:i/>
                <w:iCs/>
                <w:szCs w:val="24"/>
              </w:rPr>
            </w:pPr>
            <w:r w:rsidRPr="0012693A">
              <w:rPr>
                <w:rFonts w:ascii="Segoe UI" w:hAnsi="Segoe UI" w:cs="Segoe UI"/>
                <w:i/>
                <w:iCs/>
                <w:szCs w:val="24"/>
              </w:rPr>
              <w:t>Martyn Ward joined the meeting.</w:t>
            </w:r>
          </w:p>
          <w:p w14:paraId="167818EE" w14:textId="2AFBAB06" w:rsidR="00C60840" w:rsidRDefault="00984746" w:rsidP="00C60840">
            <w:pPr>
              <w:spacing w:after="160" w:line="259" w:lineRule="auto"/>
              <w:jc w:val="both"/>
              <w:rPr>
                <w:rFonts w:ascii="Segoe UI" w:hAnsi="Segoe UI" w:cs="Segoe UI"/>
                <w:szCs w:val="24"/>
              </w:rPr>
            </w:pPr>
            <w:r>
              <w:rPr>
                <w:rFonts w:ascii="Segoe UI" w:hAnsi="Segoe UI" w:cs="Segoe UI"/>
                <w:szCs w:val="24"/>
              </w:rPr>
              <w:t>It was reported that t</w:t>
            </w:r>
            <w:r w:rsidR="0012693A" w:rsidRPr="0012693A">
              <w:rPr>
                <w:rFonts w:ascii="Segoe UI" w:hAnsi="Segoe UI" w:cs="Segoe UI"/>
                <w:szCs w:val="24"/>
              </w:rPr>
              <w:t xml:space="preserve">he </w:t>
            </w:r>
            <w:r w:rsidR="00BB55EA">
              <w:rPr>
                <w:rFonts w:ascii="Segoe UI" w:hAnsi="Segoe UI" w:cs="Segoe UI"/>
                <w:szCs w:val="24"/>
              </w:rPr>
              <w:t>P</w:t>
            </w:r>
            <w:r w:rsidR="0012693A" w:rsidRPr="0012693A">
              <w:rPr>
                <w:rFonts w:ascii="Segoe UI" w:hAnsi="Segoe UI" w:cs="Segoe UI"/>
                <w:szCs w:val="24"/>
              </w:rPr>
              <w:t xml:space="preserve">roject </w:t>
            </w:r>
            <w:r w:rsidR="00BB55EA">
              <w:rPr>
                <w:rFonts w:ascii="Segoe UI" w:hAnsi="Segoe UI" w:cs="Segoe UI"/>
                <w:szCs w:val="24"/>
              </w:rPr>
              <w:t>M</w:t>
            </w:r>
            <w:r w:rsidR="0012693A" w:rsidRPr="0012693A">
              <w:rPr>
                <w:rFonts w:ascii="Segoe UI" w:hAnsi="Segoe UI" w:cs="Segoe UI"/>
                <w:szCs w:val="24"/>
              </w:rPr>
              <w:t xml:space="preserve">anager </w:t>
            </w:r>
            <w:r>
              <w:rPr>
                <w:rFonts w:ascii="Segoe UI" w:hAnsi="Segoe UI" w:cs="Segoe UI"/>
                <w:szCs w:val="24"/>
              </w:rPr>
              <w:t xml:space="preserve">will be </w:t>
            </w:r>
            <w:r w:rsidR="0012693A" w:rsidRPr="0012693A">
              <w:rPr>
                <w:rFonts w:ascii="Segoe UI" w:hAnsi="Segoe UI" w:cs="Segoe UI"/>
                <w:szCs w:val="24"/>
              </w:rPr>
              <w:t>leaving</w:t>
            </w:r>
            <w:r>
              <w:rPr>
                <w:rFonts w:ascii="Segoe UI" w:hAnsi="Segoe UI" w:cs="Segoe UI"/>
                <w:szCs w:val="24"/>
              </w:rPr>
              <w:t xml:space="preserve"> in the coming weeks </w:t>
            </w:r>
            <w:r w:rsidR="0012693A" w:rsidRPr="0012693A">
              <w:rPr>
                <w:rFonts w:ascii="Segoe UI" w:hAnsi="Segoe UI" w:cs="Segoe UI"/>
                <w:szCs w:val="24"/>
              </w:rPr>
              <w:t xml:space="preserve">and </w:t>
            </w:r>
            <w:r w:rsidR="00BA58D5">
              <w:rPr>
                <w:rFonts w:ascii="Segoe UI" w:hAnsi="Segoe UI" w:cs="Segoe UI"/>
                <w:szCs w:val="24"/>
              </w:rPr>
              <w:t xml:space="preserve">therefore a </w:t>
            </w:r>
            <w:r w:rsidR="009F63DA">
              <w:rPr>
                <w:rFonts w:ascii="Segoe UI" w:hAnsi="Segoe UI" w:cs="Segoe UI"/>
                <w:szCs w:val="24"/>
              </w:rPr>
              <w:t xml:space="preserve">review will be carried out for a </w:t>
            </w:r>
            <w:r w:rsidR="0012693A" w:rsidRPr="0012693A">
              <w:rPr>
                <w:rFonts w:ascii="Segoe UI" w:hAnsi="Segoe UI" w:cs="Segoe UI"/>
                <w:szCs w:val="24"/>
              </w:rPr>
              <w:t>replace</w:t>
            </w:r>
            <w:r w:rsidR="009F63DA">
              <w:rPr>
                <w:rFonts w:ascii="Segoe UI" w:hAnsi="Segoe UI" w:cs="Segoe UI"/>
                <w:szCs w:val="24"/>
              </w:rPr>
              <w:t>ment</w:t>
            </w:r>
            <w:r w:rsidR="0012693A" w:rsidRPr="0012693A">
              <w:rPr>
                <w:rFonts w:ascii="Segoe UI" w:hAnsi="Segoe UI" w:cs="Segoe UI"/>
                <w:szCs w:val="24"/>
              </w:rPr>
              <w:t>.</w:t>
            </w:r>
            <w:r w:rsidR="004B250B">
              <w:rPr>
                <w:rFonts w:ascii="Segoe UI" w:hAnsi="Segoe UI" w:cs="Segoe UI"/>
                <w:szCs w:val="24"/>
              </w:rPr>
              <w:t xml:space="preserve"> </w:t>
            </w:r>
            <w:r w:rsidR="0012693A" w:rsidRPr="0012693A">
              <w:rPr>
                <w:rFonts w:ascii="Segoe UI" w:hAnsi="Segoe UI" w:cs="Segoe UI"/>
                <w:szCs w:val="24"/>
              </w:rPr>
              <w:t xml:space="preserve">The overall goal </w:t>
            </w:r>
            <w:r w:rsidR="004B250B">
              <w:rPr>
                <w:rFonts w:ascii="Segoe UI" w:hAnsi="Segoe UI" w:cs="Segoe UI"/>
                <w:szCs w:val="24"/>
              </w:rPr>
              <w:t xml:space="preserve">for the </w:t>
            </w:r>
            <w:r w:rsidR="0012693A" w:rsidRPr="0012693A">
              <w:rPr>
                <w:rFonts w:ascii="Segoe UI" w:hAnsi="Segoe UI" w:cs="Segoe UI"/>
                <w:szCs w:val="24"/>
              </w:rPr>
              <w:t>p</w:t>
            </w:r>
            <w:r w:rsidR="004B250B">
              <w:rPr>
                <w:rFonts w:ascii="Segoe UI" w:hAnsi="Segoe UI" w:cs="Segoe UI"/>
                <w:szCs w:val="24"/>
              </w:rPr>
              <w:t>l</w:t>
            </w:r>
            <w:r w:rsidR="0012693A" w:rsidRPr="0012693A">
              <w:rPr>
                <w:rFonts w:ascii="Segoe UI" w:hAnsi="Segoe UI" w:cs="Segoe UI"/>
                <w:szCs w:val="24"/>
              </w:rPr>
              <w:t>anning</w:t>
            </w:r>
            <w:r w:rsidR="004B250B">
              <w:rPr>
                <w:rFonts w:ascii="Segoe UI" w:hAnsi="Segoe UI" w:cs="Segoe UI"/>
                <w:szCs w:val="24"/>
              </w:rPr>
              <w:t xml:space="preserve"> </w:t>
            </w:r>
            <w:r w:rsidR="00E541A0">
              <w:rPr>
                <w:rFonts w:ascii="Segoe UI" w:hAnsi="Segoe UI" w:cs="Segoe UI"/>
                <w:szCs w:val="24"/>
              </w:rPr>
              <w:t xml:space="preserve">application </w:t>
            </w:r>
            <w:r w:rsidR="00FB2884">
              <w:rPr>
                <w:rFonts w:ascii="Segoe UI" w:hAnsi="Segoe UI" w:cs="Segoe UI"/>
                <w:szCs w:val="24"/>
              </w:rPr>
              <w:t xml:space="preserve">was </w:t>
            </w:r>
            <w:r w:rsidR="00E541A0">
              <w:rPr>
                <w:rFonts w:ascii="Segoe UI" w:hAnsi="Segoe UI" w:cs="Segoe UI"/>
                <w:szCs w:val="24"/>
              </w:rPr>
              <w:t xml:space="preserve">still </w:t>
            </w:r>
            <w:r w:rsidR="00017713">
              <w:rPr>
                <w:rFonts w:ascii="Segoe UI" w:hAnsi="Segoe UI" w:cs="Segoe UI"/>
                <w:szCs w:val="24"/>
              </w:rPr>
              <w:t xml:space="preserve">to </w:t>
            </w:r>
            <w:r w:rsidR="00C60840">
              <w:rPr>
                <w:rFonts w:ascii="Segoe UI" w:hAnsi="Segoe UI" w:cs="Segoe UI"/>
                <w:szCs w:val="24"/>
              </w:rPr>
              <w:t>recommence</w:t>
            </w:r>
            <w:r w:rsidR="0012693A" w:rsidRPr="0012693A">
              <w:rPr>
                <w:rFonts w:ascii="Segoe UI" w:hAnsi="Segoe UI" w:cs="Segoe UI"/>
                <w:szCs w:val="24"/>
              </w:rPr>
              <w:t xml:space="preserve"> </w:t>
            </w:r>
            <w:r w:rsidR="00B04D8A">
              <w:rPr>
                <w:rFonts w:ascii="Segoe UI" w:hAnsi="Segoe UI" w:cs="Segoe UI"/>
                <w:szCs w:val="24"/>
              </w:rPr>
              <w:t xml:space="preserve">from </w:t>
            </w:r>
            <w:r w:rsidR="004B250B">
              <w:rPr>
                <w:rFonts w:ascii="Segoe UI" w:hAnsi="Segoe UI" w:cs="Segoe UI"/>
                <w:szCs w:val="24"/>
              </w:rPr>
              <w:t>September</w:t>
            </w:r>
            <w:r w:rsidR="0012693A" w:rsidRPr="0012693A">
              <w:rPr>
                <w:rFonts w:ascii="Segoe UI" w:hAnsi="Segoe UI" w:cs="Segoe UI"/>
                <w:szCs w:val="24"/>
              </w:rPr>
              <w:t>.</w:t>
            </w:r>
          </w:p>
          <w:p w14:paraId="2F1795E6" w14:textId="44F85883" w:rsidR="001359AC" w:rsidRPr="001359AC" w:rsidRDefault="006838FB" w:rsidP="00C60840">
            <w:pPr>
              <w:spacing w:after="160" w:line="259" w:lineRule="auto"/>
              <w:jc w:val="both"/>
              <w:rPr>
                <w:rFonts w:ascii="Segoe UI" w:hAnsi="Segoe UI" w:cs="Segoe UI"/>
                <w:i/>
                <w:iCs/>
                <w:szCs w:val="24"/>
              </w:rPr>
            </w:pPr>
            <w:r w:rsidRPr="00601F2F">
              <w:rPr>
                <w:rFonts w:ascii="Segoe UI" w:hAnsi="Segoe UI" w:cs="Segoe UI"/>
                <w:b/>
                <w:bCs/>
                <w:szCs w:val="24"/>
              </w:rPr>
              <w:t>The minutes of the Warneford Foundation Steering Group were noted.</w:t>
            </w:r>
            <w:r w:rsidR="00FA6A96">
              <w:rPr>
                <w:rFonts w:ascii="Segoe UI" w:hAnsi="Segoe UI" w:cs="Segoe UI"/>
                <w:b/>
                <w:bCs/>
                <w:szCs w:val="24"/>
              </w:rPr>
              <w:t xml:space="preserve"> </w:t>
            </w:r>
          </w:p>
        </w:tc>
        <w:tc>
          <w:tcPr>
            <w:tcW w:w="992" w:type="dxa"/>
            <w:tcMar>
              <w:top w:w="144" w:type="dxa"/>
              <w:left w:w="115" w:type="dxa"/>
              <w:bottom w:w="144" w:type="dxa"/>
              <w:right w:w="115" w:type="dxa"/>
            </w:tcMar>
          </w:tcPr>
          <w:p w14:paraId="3623B2C6" w14:textId="77777777" w:rsidR="00EF1B3D" w:rsidRPr="00601F2F" w:rsidRDefault="00EF1B3D" w:rsidP="00667853">
            <w:pPr>
              <w:rPr>
                <w:rFonts w:ascii="Segoe UI" w:hAnsi="Segoe UI" w:cs="Segoe UI"/>
                <w:b/>
                <w:bCs/>
                <w:szCs w:val="24"/>
              </w:rPr>
            </w:pPr>
          </w:p>
          <w:p w14:paraId="50E1DC14" w14:textId="77777777" w:rsidR="00EF1B3D" w:rsidRDefault="00EF1B3D" w:rsidP="00667853">
            <w:pPr>
              <w:rPr>
                <w:rFonts w:ascii="Segoe UI" w:hAnsi="Segoe UI" w:cs="Segoe UI"/>
                <w:b/>
                <w:bCs/>
                <w:szCs w:val="24"/>
              </w:rPr>
            </w:pPr>
          </w:p>
          <w:p w14:paraId="2F4608EC" w14:textId="77777777" w:rsidR="00F67A57" w:rsidRDefault="00F67A57" w:rsidP="00667853">
            <w:pPr>
              <w:rPr>
                <w:rFonts w:ascii="Segoe UI" w:hAnsi="Segoe UI" w:cs="Segoe UI"/>
                <w:b/>
                <w:bCs/>
                <w:szCs w:val="24"/>
              </w:rPr>
            </w:pPr>
          </w:p>
          <w:p w14:paraId="6A14A5D8" w14:textId="77777777" w:rsidR="00F67A57" w:rsidRDefault="00F67A57" w:rsidP="00667853">
            <w:pPr>
              <w:rPr>
                <w:rFonts w:ascii="Segoe UI" w:hAnsi="Segoe UI" w:cs="Segoe UI"/>
                <w:b/>
                <w:bCs/>
                <w:szCs w:val="24"/>
              </w:rPr>
            </w:pPr>
          </w:p>
          <w:p w14:paraId="57CD7FFA" w14:textId="77777777" w:rsidR="00F67A57" w:rsidRDefault="00F67A57" w:rsidP="00667853">
            <w:pPr>
              <w:rPr>
                <w:rFonts w:ascii="Segoe UI" w:hAnsi="Segoe UI" w:cs="Segoe UI"/>
                <w:b/>
                <w:bCs/>
                <w:szCs w:val="24"/>
              </w:rPr>
            </w:pPr>
          </w:p>
          <w:p w14:paraId="5E09B950" w14:textId="77777777" w:rsidR="00F67A57" w:rsidRDefault="00F67A57" w:rsidP="00667853">
            <w:pPr>
              <w:rPr>
                <w:rFonts w:ascii="Segoe UI" w:hAnsi="Segoe UI" w:cs="Segoe UI"/>
                <w:b/>
                <w:bCs/>
                <w:szCs w:val="24"/>
              </w:rPr>
            </w:pPr>
          </w:p>
          <w:p w14:paraId="2F8F0A4E" w14:textId="77777777" w:rsidR="00F67A57" w:rsidRDefault="00F67A57" w:rsidP="00667853">
            <w:pPr>
              <w:rPr>
                <w:rFonts w:ascii="Segoe UI" w:hAnsi="Segoe UI" w:cs="Segoe UI"/>
                <w:b/>
                <w:bCs/>
                <w:szCs w:val="24"/>
              </w:rPr>
            </w:pPr>
          </w:p>
          <w:p w14:paraId="7FA90653" w14:textId="77777777" w:rsidR="00F67A57" w:rsidRDefault="00F67A57" w:rsidP="00667853">
            <w:pPr>
              <w:rPr>
                <w:rFonts w:ascii="Segoe UI" w:hAnsi="Segoe UI" w:cs="Segoe UI"/>
                <w:b/>
                <w:bCs/>
                <w:szCs w:val="24"/>
              </w:rPr>
            </w:pPr>
          </w:p>
          <w:p w14:paraId="3A9D097A" w14:textId="77777777" w:rsidR="00F67A57" w:rsidRDefault="00F67A57" w:rsidP="00667853">
            <w:pPr>
              <w:rPr>
                <w:rFonts w:ascii="Segoe UI" w:hAnsi="Segoe UI" w:cs="Segoe UI"/>
                <w:b/>
                <w:bCs/>
                <w:szCs w:val="24"/>
              </w:rPr>
            </w:pPr>
          </w:p>
          <w:p w14:paraId="3F14D070" w14:textId="77777777" w:rsidR="00F67A57" w:rsidRDefault="00F67A57" w:rsidP="00667853">
            <w:pPr>
              <w:rPr>
                <w:rFonts w:ascii="Segoe UI" w:hAnsi="Segoe UI" w:cs="Segoe UI"/>
                <w:b/>
                <w:bCs/>
                <w:szCs w:val="24"/>
              </w:rPr>
            </w:pPr>
          </w:p>
          <w:p w14:paraId="71CF4014" w14:textId="77777777" w:rsidR="00F67A57" w:rsidRDefault="00F67A57" w:rsidP="00667853">
            <w:pPr>
              <w:rPr>
                <w:rFonts w:ascii="Segoe UI" w:hAnsi="Segoe UI" w:cs="Segoe UI"/>
                <w:b/>
                <w:bCs/>
                <w:szCs w:val="24"/>
              </w:rPr>
            </w:pPr>
          </w:p>
          <w:p w14:paraId="6ED883B8" w14:textId="77777777" w:rsidR="00F67A57" w:rsidRDefault="00F67A57" w:rsidP="00667853">
            <w:pPr>
              <w:rPr>
                <w:rFonts w:ascii="Segoe UI" w:hAnsi="Segoe UI" w:cs="Segoe UI"/>
                <w:b/>
                <w:bCs/>
                <w:szCs w:val="24"/>
              </w:rPr>
            </w:pPr>
          </w:p>
          <w:p w14:paraId="19D89CC4" w14:textId="77777777" w:rsidR="00F67A57" w:rsidRDefault="00F67A57" w:rsidP="00667853">
            <w:pPr>
              <w:rPr>
                <w:rFonts w:ascii="Segoe UI" w:hAnsi="Segoe UI" w:cs="Segoe UI"/>
                <w:b/>
                <w:bCs/>
                <w:szCs w:val="24"/>
              </w:rPr>
            </w:pPr>
          </w:p>
          <w:p w14:paraId="52E11BCE" w14:textId="77777777" w:rsidR="00F67A57" w:rsidRDefault="00F67A57" w:rsidP="00667853">
            <w:pPr>
              <w:rPr>
                <w:rFonts w:ascii="Segoe UI" w:hAnsi="Segoe UI" w:cs="Segoe UI"/>
                <w:b/>
                <w:bCs/>
                <w:szCs w:val="24"/>
              </w:rPr>
            </w:pPr>
          </w:p>
          <w:p w14:paraId="64109AF6" w14:textId="77777777" w:rsidR="00F67A57" w:rsidRDefault="00F67A57" w:rsidP="00667853">
            <w:pPr>
              <w:rPr>
                <w:rFonts w:ascii="Segoe UI" w:hAnsi="Segoe UI" w:cs="Segoe UI"/>
                <w:b/>
                <w:bCs/>
                <w:szCs w:val="24"/>
              </w:rPr>
            </w:pPr>
          </w:p>
          <w:p w14:paraId="17DAD2FA" w14:textId="77777777" w:rsidR="00F67A57" w:rsidRDefault="00F67A57" w:rsidP="00667853">
            <w:pPr>
              <w:rPr>
                <w:rFonts w:ascii="Segoe UI" w:hAnsi="Segoe UI" w:cs="Segoe UI"/>
                <w:b/>
                <w:bCs/>
                <w:szCs w:val="24"/>
              </w:rPr>
            </w:pPr>
          </w:p>
          <w:p w14:paraId="67C4B27B" w14:textId="77777777" w:rsidR="00F67A57" w:rsidRDefault="00F67A57" w:rsidP="00667853">
            <w:pPr>
              <w:rPr>
                <w:rFonts w:ascii="Segoe UI" w:hAnsi="Segoe UI" w:cs="Segoe UI"/>
                <w:b/>
                <w:bCs/>
                <w:szCs w:val="24"/>
              </w:rPr>
            </w:pPr>
          </w:p>
          <w:p w14:paraId="1D68DDEB" w14:textId="77777777" w:rsidR="00F67A57" w:rsidRDefault="00F67A57" w:rsidP="00667853">
            <w:pPr>
              <w:rPr>
                <w:rFonts w:ascii="Segoe UI" w:hAnsi="Segoe UI" w:cs="Segoe UI"/>
                <w:b/>
                <w:bCs/>
                <w:szCs w:val="24"/>
              </w:rPr>
            </w:pPr>
          </w:p>
          <w:p w14:paraId="7E59E514" w14:textId="77777777" w:rsidR="00F67A57" w:rsidRDefault="00F67A57" w:rsidP="00667853">
            <w:pPr>
              <w:rPr>
                <w:rFonts w:ascii="Segoe UI" w:hAnsi="Segoe UI" w:cs="Segoe UI"/>
                <w:b/>
                <w:bCs/>
                <w:szCs w:val="24"/>
              </w:rPr>
            </w:pPr>
          </w:p>
          <w:p w14:paraId="3EE3EC87" w14:textId="77777777" w:rsidR="00F67A57" w:rsidRDefault="00F67A57" w:rsidP="00667853">
            <w:pPr>
              <w:rPr>
                <w:rFonts w:ascii="Segoe UI" w:hAnsi="Segoe UI" w:cs="Segoe UI"/>
                <w:b/>
                <w:bCs/>
                <w:szCs w:val="24"/>
              </w:rPr>
            </w:pPr>
          </w:p>
          <w:p w14:paraId="1DFDFB06" w14:textId="77777777" w:rsidR="00F67A57" w:rsidRDefault="00F67A57" w:rsidP="00667853">
            <w:pPr>
              <w:rPr>
                <w:rFonts w:ascii="Segoe UI" w:hAnsi="Segoe UI" w:cs="Segoe UI"/>
                <w:b/>
                <w:bCs/>
                <w:szCs w:val="24"/>
              </w:rPr>
            </w:pPr>
          </w:p>
          <w:p w14:paraId="491534BA" w14:textId="77777777" w:rsidR="00F67A57" w:rsidRDefault="00F67A57" w:rsidP="00667853">
            <w:pPr>
              <w:rPr>
                <w:rFonts w:ascii="Segoe UI" w:hAnsi="Segoe UI" w:cs="Segoe UI"/>
                <w:b/>
                <w:bCs/>
                <w:szCs w:val="24"/>
              </w:rPr>
            </w:pPr>
          </w:p>
          <w:p w14:paraId="59BAF311" w14:textId="77777777" w:rsidR="00F67A57" w:rsidRDefault="00F67A57" w:rsidP="00667853">
            <w:pPr>
              <w:rPr>
                <w:rFonts w:ascii="Segoe UI" w:hAnsi="Segoe UI" w:cs="Segoe UI"/>
                <w:b/>
                <w:bCs/>
                <w:szCs w:val="24"/>
              </w:rPr>
            </w:pPr>
          </w:p>
          <w:p w14:paraId="7E3E6C87" w14:textId="77777777" w:rsidR="00F67A57" w:rsidRDefault="00F67A57" w:rsidP="00667853">
            <w:pPr>
              <w:rPr>
                <w:rFonts w:ascii="Segoe UI" w:hAnsi="Segoe UI" w:cs="Segoe UI"/>
                <w:b/>
                <w:bCs/>
                <w:szCs w:val="24"/>
              </w:rPr>
            </w:pPr>
          </w:p>
          <w:p w14:paraId="36DE5805" w14:textId="228D07C0" w:rsidR="008D6AE7" w:rsidRPr="00601F2F" w:rsidRDefault="008D6AE7" w:rsidP="00667853">
            <w:pPr>
              <w:rPr>
                <w:rFonts w:ascii="Segoe UI" w:hAnsi="Segoe UI" w:cs="Segoe UI"/>
                <w:b/>
                <w:bCs/>
                <w:szCs w:val="24"/>
              </w:rPr>
            </w:pPr>
          </w:p>
        </w:tc>
      </w:tr>
      <w:tr w:rsidR="00667853" w:rsidRPr="00601F2F" w14:paraId="3CD3B31A" w14:textId="77777777" w:rsidTr="003A2F54">
        <w:trPr>
          <w:trHeight w:val="432"/>
        </w:trPr>
        <w:tc>
          <w:tcPr>
            <w:tcW w:w="704" w:type="dxa"/>
            <w:tcMar>
              <w:top w:w="144" w:type="dxa"/>
              <w:left w:w="115" w:type="dxa"/>
              <w:bottom w:w="144" w:type="dxa"/>
              <w:right w:w="115" w:type="dxa"/>
            </w:tcMar>
          </w:tcPr>
          <w:p w14:paraId="567A55A9" w14:textId="3F2E80D5" w:rsidR="008F38EB" w:rsidRPr="00601F2F" w:rsidRDefault="00710C2F" w:rsidP="00667853">
            <w:pPr>
              <w:rPr>
                <w:rFonts w:ascii="Segoe UI" w:hAnsi="Segoe UI" w:cs="Segoe UI"/>
                <w:b/>
                <w:bCs/>
                <w:szCs w:val="24"/>
              </w:rPr>
            </w:pPr>
            <w:r w:rsidRPr="00601F2F">
              <w:rPr>
                <w:rFonts w:ascii="Segoe UI" w:hAnsi="Segoe UI" w:cs="Segoe UI"/>
                <w:b/>
                <w:bCs/>
                <w:szCs w:val="24"/>
              </w:rPr>
              <w:t>7</w:t>
            </w:r>
            <w:r w:rsidR="001E2096" w:rsidRPr="00601F2F">
              <w:rPr>
                <w:rFonts w:ascii="Segoe UI" w:hAnsi="Segoe UI" w:cs="Segoe UI"/>
                <w:b/>
                <w:bCs/>
                <w:szCs w:val="24"/>
              </w:rPr>
              <w:t>.</w:t>
            </w:r>
          </w:p>
          <w:p w14:paraId="4B52632B" w14:textId="77777777" w:rsidR="004B0316" w:rsidRPr="00601F2F" w:rsidRDefault="004B0316" w:rsidP="00667853">
            <w:pPr>
              <w:rPr>
                <w:rFonts w:ascii="Segoe UI" w:hAnsi="Segoe UI" w:cs="Segoe UI"/>
                <w:b/>
                <w:bCs/>
                <w:szCs w:val="24"/>
              </w:rPr>
            </w:pPr>
          </w:p>
          <w:p w14:paraId="5CFF0077" w14:textId="389102F3" w:rsidR="000E66CB" w:rsidRPr="00601F2F" w:rsidRDefault="000E66CB" w:rsidP="00667853">
            <w:pPr>
              <w:rPr>
                <w:rFonts w:ascii="Segoe UI" w:hAnsi="Segoe UI" w:cs="Segoe UI"/>
                <w:szCs w:val="24"/>
              </w:rPr>
            </w:pPr>
            <w:r w:rsidRPr="00601F2F">
              <w:rPr>
                <w:rFonts w:ascii="Segoe UI" w:hAnsi="Segoe UI" w:cs="Segoe UI"/>
                <w:szCs w:val="24"/>
              </w:rPr>
              <w:t>a</w:t>
            </w:r>
          </w:p>
          <w:p w14:paraId="6DE0778C" w14:textId="125ACF1C" w:rsidR="003F7E64" w:rsidRDefault="003F7E64" w:rsidP="00667853">
            <w:pPr>
              <w:rPr>
                <w:rFonts w:ascii="Segoe UI" w:hAnsi="Segoe UI" w:cs="Segoe UI"/>
                <w:szCs w:val="24"/>
              </w:rPr>
            </w:pPr>
          </w:p>
          <w:p w14:paraId="40C8120E" w14:textId="77777777" w:rsidR="00C71633" w:rsidRPr="00601F2F" w:rsidRDefault="00C71633" w:rsidP="00667853">
            <w:pPr>
              <w:rPr>
                <w:rFonts w:ascii="Segoe UI" w:hAnsi="Segoe UI" w:cs="Segoe UI"/>
                <w:szCs w:val="24"/>
              </w:rPr>
            </w:pPr>
          </w:p>
          <w:p w14:paraId="726F0DBD" w14:textId="7A439DC7" w:rsidR="006356AA" w:rsidRPr="00601F2F" w:rsidRDefault="000E66CB" w:rsidP="00667853">
            <w:pPr>
              <w:rPr>
                <w:rFonts w:ascii="Segoe UI" w:hAnsi="Segoe UI" w:cs="Segoe UI"/>
                <w:szCs w:val="24"/>
              </w:rPr>
            </w:pPr>
            <w:r w:rsidRPr="00601F2F">
              <w:rPr>
                <w:rFonts w:ascii="Segoe UI" w:hAnsi="Segoe UI" w:cs="Segoe UI"/>
                <w:szCs w:val="24"/>
              </w:rPr>
              <w:t>b</w:t>
            </w:r>
          </w:p>
        </w:tc>
        <w:tc>
          <w:tcPr>
            <w:tcW w:w="7938" w:type="dxa"/>
            <w:tcMar>
              <w:top w:w="144" w:type="dxa"/>
              <w:left w:w="115" w:type="dxa"/>
              <w:bottom w:w="144" w:type="dxa"/>
              <w:right w:w="115" w:type="dxa"/>
            </w:tcMar>
          </w:tcPr>
          <w:p w14:paraId="615E2131" w14:textId="77777777" w:rsidR="000207F7" w:rsidRPr="00601F2F" w:rsidRDefault="000207F7" w:rsidP="00DE305E">
            <w:pPr>
              <w:jc w:val="both"/>
              <w:rPr>
                <w:rFonts w:ascii="Segoe UI" w:hAnsi="Segoe UI" w:cs="Segoe UI"/>
                <w:b/>
                <w:bCs/>
                <w:szCs w:val="24"/>
              </w:rPr>
            </w:pPr>
            <w:r w:rsidRPr="00601F2F">
              <w:rPr>
                <w:rFonts w:ascii="Segoe UI" w:hAnsi="Segoe UI" w:cs="Segoe UI"/>
                <w:b/>
                <w:bCs/>
                <w:szCs w:val="24"/>
              </w:rPr>
              <w:lastRenderedPageBreak/>
              <w:t>Capital Programme Sub-Committee Minutes of Meetings</w:t>
            </w:r>
          </w:p>
          <w:p w14:paraId="798C31AE" w14:textId="77777777" w:rsidR="00C71633" w:rsidRDefault="00C71633" w:rsidP="00DE305E">
            <w:pPr>
              <w:jc w:val="both"/>
              <w:rPr>
                <w:rFonts w:ascii="Segoe UI" w:hAnsi="Segoe UI" w:cs="Segoe UI"/>
                <w:szCs w:val="24"/>
              </w:rPr>
            </w:pPr>
          </w:p>
          <w:p w14:paraId="57807B0F" w14:textId="3EF928E6" w:rsidR="003F7E64" w:rsidRPr="00601F2F" w:rsidRDefault="00A31D96" w:rsidP="00DE305E">
            <w:pPr>
              <w:jc w:val="both"/>
              <w:rPr>
                <w:rFonts w:ascii="Segoe UI" w:hAnsi="Segoe UI" w:cs="Segoe UI"/>
                <w:szCs w:val="24"/>
              </w:rPr>
            </w:pPr>
            <w:r w:rsidRPr="00601F2F">
              <w:rPr>
                <w:rFonts w:ascii="Segoe UI" w:hAnsi="Segoe UI" w:cs="Segoe UI"/>
                <w:szCs w:val="24"/>
              </w:rPr>
              <w:t>The m</w:t>
            </w:r>
            <w:r w:rsidR="000207F7" w:rsidRPr="00601F2F">
              <w:rPr>
                <w:rFonts w:ascii="Segoe UI" w:hAnsi="Segoe UI" w:cs="Segoe UI"/>
                <w:szCs w:val="24"/>
              </w:rPr>
              <w:t xml:space="preserve">inutes of meetings </w:t>
            </w:r>
            <w:r w:rsidR="006838C1" w:rsidRPr="00601F2F">
              <w:rPr>
                <w:rFonts w:ascii="Segoe UI" w:hAnsi="Segoe UI" w:cs="Segoe UI"/>
                <w:szCs w:val="24"/>
              </w:rPr>
              <w:t xml:space="preserve">of the Capital Programme Sub-Committee </w:t>
            </w:r>
            <w:r w:rsidR="000207F7" w:rsidRPr="00601F2F">
              <w:rPr>
                <w:rFonts w:ascii="Segoe UI" w:hAnsi="Segoe UI" w:cs="Segoe UI"/>
                <w:szCs w:val="24"/>
              </w:rPr>
              <w:t xml:space="preserve">on </w:t>
            </w:r>
            <w:r w:rsidR="00AB4FE8" w:rsidRPr="0012693A">
              <w:rPr>
                <w:rFonts w:ascii="Segoe UI" w:hAnsi="Segoe UI" w:cs="Segoe UI"/>
                <w:szCs w:val="24"/>
              </w:rPr>
              <w:t>0</w:t>
            </w:r>
            <w:r w:rsidR="0012693A" w:rsidRPr="0012693A">
              <w:rPr>
                <w:rFonts w:ascii="Segoe UI" w:hAnsi="Segoe UI" w:cs="Segoe UI"/>
                <w:szCs w:val="24"/>
              </w:rPr>
              <w:t xml:space="preserve">5 May </w:t>
            </w:r>
            <w:r w:rsidR="0012693A">
              <w:rPr>
                <w:rFonts w:ascii="Segoe UI" w:hAnsi="Segoe UI" w:cs="Segoe UI"/>
                <w:szCs w:val="24"/>
              </w:rPr>
              <w:t xml:space="preserve">2021 </w:t>
            </w:r>
            <w:r w:rsidR="003F7E64" w:rsidRPr="00601F2F">
              <w:rPr>
                <w:rFonts w:ascii="Segoe UI" w:hAnsi="Segoe UI" w:cs="Segoe UI"/>
                <w:szCs w:val="24"/>
              </w:rPr>
              <w:t xml:space="preserve">at </w:t>
            </w:r>
            <w:r w:rsidR="00DC337F" w:rsidRPr="00601F2F">
              <w:rPr>
                <w:rFonts w:ascii="Segoe UI" w:hAnsi="Segoe UI" w:cs="Segoe UI"/>
                <w:szCs w:val="24"/>
              </w:rPr>
              <w:t xml:space="preserve">RR/App </w:t>
            </w:r>
            <w:r w:rsidR="0012693A">
              <w:rPr>
                <w:rFonts w:ascii="Segoe UI" w:hAnsi="Segoe UI" w:cs="Segoe UI"/>
                <w:szCs w:val="24"/>
              </w:rPr>
              <w:t>24</w:t>
            </w:r>
            <w:r w:rsidR="003F7E64" w:rsidRPr="00601F2F">
              <w:rPr>
                <w:rFonts w:ascii="Segoe UI" w:hAnsi="Segoe UI" w:cs="Segoe UI"/>
                <w:szCs w:val="24"/>
              </w:rPr>
              <w:t>/</w:t>
            </w:r>
            <w:r w:rsidR="00DC337F" w:rsidRPr="00601F2F">
              <w:rPr>
                <w:rFonts w:ascii="Segoe UI" w:hAnsi="Segoe UI" w:cs="Segoe UI"/>
                <w:szCs w:val="24"/>
              </w:rPr>
              <w:t>2021</w:t>
            </w:r>
            <w:r w:rsidR="003F7E64" w:rsidRPr="00601F2F">
              <w:rPr>
                <w:rFonts w:ascii="Segoe UI" w:hAnsi="Segoe UI" w:cs="Segoe UI"/>
                <w:szCs w:val="24"/>
              </w:rPr>
              <w:t xml:space="preserve"> were taken as read.</w:t>
            </w:r>
          </w:p>
          <w:p w14:paraId="48BCDF23" w14:textId="2BBF1B40" w:rsidR="000207F7" w:rsidRPr="00601F2F" w:rsidRDefault="000207F7" w:rsidP="00DE305E">
            <w:pPr>
              <w:jc w:val="both"/>
              <w:rPr>
                <w:rFonts w:ascii="Segoe UI" w:hAnsi="Segoe UI" w:cs="Segoe UI"/>
                <w:szCs w:val="24"/>
              </w:rPr>
            </w:pPr>
          </w:p>
          <w:p w14:paraId="20D6F51C" w14:textId="770523D6" w:rsidR="00F85E5A" w:rsidRPr="00601F2F" w:rsidRDefault="000207F7" w:rsidP="005B1323">
            <w:pPr>
              <w:jc w:val="both"/>
              <w:rPr>
                <w:rFonts w:ascii="Segoe UI" w:hAnsi="Segoe UI" w:cs="Segoe UI"/>
                <w:szCs w:val="24"/>
              </w:rPr>
            </w:pPr>
            <w:r w:rsidRPr="00601F2F">
              <w:rPr>
                <w:rFonts w:ascii="Segoe UI" w:hAnsi="Segoe UI" w:cs="Segoe UI"/>
                <w:b/>
                <w:bCs/>
                <w:szCs w:val="24"/>
              </w:rPr>
              <w:t xml:space="preserve">The </w:t>
            </w:r>
            <w:r w:rsidR="00C20633" w:rsidRPr="00601F2F">
              <w:rPr>
                <w:rFonts w:ascii="Segoe UI" w:hAnsi="Segoe UI" w:cs="Segoe UI"/>
                <w:b/>
                <w:bCs/>
                <w:szCs w:val="24"/>
              </w:rPr>
              <w:t xml:space="preserve">minutes of Capital Programme Sub-Committee were </w:t>
            </w:r>
            <w:r w:rsidR="0067691E" w:rsidRPr="00601F2F">
              <w:rPr>
                <w:rFonts w:ascii="Segoe UI" w:hAnsi="Segoe UI" w:cs="Segoe UI"/>
                <w:b/>
                <w:bCs/>
                <w:szCs w:val="24"/>
              </w:rPr>
              <w:t>noted.</w:t>
            </w:r>
          </w:p>
        </w:tc>
        <w:tc>
          <w:tcPr>
            <w:tcW w:w="992" w:type="dxa"/>
            <w:tcMar>
              <w:top w:w="144" w:type="dxa"/>
              <w:left w:w="115" w:type="dxa"/>
              <w:bottom w:w="144" w:type="dxa"/>
              <w:right w:w="115" w:type="dxa"/>
            </w:tcMar>
          </w:tcPr>
          <w:p w14:paraId="12825295" w14:textId="77777777" w:rsidR="00455037" w:rsidRPr="00601F2F" w:rsidRDefault="00455037" w:rsidP="00667853">
            <w:pPr>
              <w:rPr>
                <w:rFonts w:ascii="Segoe UI" w:hAnsi="Segoe UI" w:cs="Segoe UI"/>
                <w:szCs w:val="24"/>
              </w:rPr>
            </w:pPr>
          </w:p>
          <w:p w14:paraId="173FAA6D" w14:textId="62D6CB32" w:rsidR="00455037" w:rsidRPr="00601F2F" w:rsidRDefault="00455037" w:rsidP="00667853">
            <w:pPr>
              <w:rPr>
                <w:rFonts w:ascii="Segoe UI" w:hAnsi="Segoe UI" w:cs="Segoe UI"/>
                <w:szCs w:val="24"/>
              </w:rPr>
            </w:pPr>
          </w:p>
          <w:p w14:paraId="653E241D" w14:textId="1BFC5C68" w:rsidR="002A2E21" w:rsidRPr="00601F2F" w:rsidRDefault="002A2E21" w:rsidP="00667853">
            <w:pPr>
              <w:rPr>
                <w:rFonts w:ascii="Segoe UI" w:hAnsi="Segoe UI" w:cs="Segoe UI"/>
                <w:szCs w:val="24"/>
              </w:rPr>
            </w:pPr>
          </w:p>
          <w:p w14:paraId="718600A5" w14:textId="0079D02C" w:rsidR="00455037" w:rsidRPr="00601F2F" w:rsidRDefault="00455037" w:rsidP="00667853">
            <w:pPr>
              <w:rPr>
                <w:rFonts w:ascii="Segoe UI" w:hAnsi="Segoe UI" w:cs="Segoe UI"/>
                <w:szCs w:val="24"/>
              </w:rPr>
            </w:pPr>
          </w:p>
        </w:tc>
      </w:tr>
      <w:tr w:rsidR="007B0050" w:rsidRPr="00601F2F" w14:paraId="12C91AF1" w14:textId="77777777" w:rsidTr="003A2F54">
        <w:trPr>
          <w:trHeight w:val="432"/>
        </w:trPr>
        <w:tc>
          <w:tcPr>
            <w:tcW w:w="704" w:type="dxa"/>
            <w:tcMar>
              <w:top w:w="144" w:type="dxa"/>
              <w:left w:w="115" w:type="dxa"/>
              <w:bottom w:w="144" w:type="dxa"/>
              <w:right w:w="115" w:type="dxa"/>
            </w:tcMar>
          </w:tcPr>
          <w:p w14:paraId="4DB840E3" w14:textId="77777777" w:rsidR="007B0050" w:rsidRPr="00601F2F" w:rsidRDefault="00BF1FCF" w:rsidP="00667853">
            <w:pPr>
              <w:rPr>
                <w:rFonts w:ascii="Segoe UI" w:hAnsi="Segoe UI" w:cs="Segoe UI"/>
                <w:b/>
                <w:bCs/>
                <w:szCs w:val="24"/>
              </w:rPr>
            </w:pPr>
            <w:r w:rsidRPr="00601F2F">
              <w:rPr>
                <w:rFonts w:ascii="Segoe UI" w:hAnsi="Segoe UI" w:cs="Segoe UI"/>
                <w:b/>
                <w:bCs/>
                <w:szCs w:val="24"/>
              </w:rPr>
              <w:t xml:space="preserve">8. </w:t>
            </w:r>
          </w:p>
          <w:p w14:paraId="3FE8C662" w14:textId="77777777" w:rsidR="00304126" w:rsidRPr="00601F2F" w:rsidRDefault="00304126" w:rsidP="00667853">
            <w:pPr>
              <w:rPr>
                <w:rFonts w:ascii="Segoe UI" w:hAnsi="Segoe UI" w:cs="Segoe UI"/>
                <w:b/>
                <w:bCs/>
                <w:szCs w:val="24"/>
              </w:rPr>
            </w:pPr>
          </w:p>
          <w:p w14:paraId="6FE2EBF3" w14:textId="77777777" w:rsidR="00304126" w:rsidRPr="00601F2F" w:rsidRDefault="00224BD7" w:rsidP="00667853">
            <w:pPr>
              <w:rPr>
                <w:rFonts w:ascii="Segoe UI" w:hAnsi="Segoe UI" w:cs="Segoe UI"/>
                <w:szCs w:val="24"/>
              </w:rPr>
            </w:pPr>
            <w:r w:rsidRPr="00601F2F">
              <w:rPr>
                <w:rFonts w:ascii="Segoe UI" w:hAnsi="Segoe UI" w:cs="Segoe UI"/>
                <w:szCs w:val="24"/>
              </w:rPr>
              <w:t>a</w:t>
            </w:r>
          </w:p>
          <w:p w14:paraId="043F4A7A" w14:textId="77777777" w:rsidR="00224BD7" w:rsidRPr="00601F2F" w:rsidRDefault="00224BD7" w:rsidP="00667853">
            <w:pPr>
              <w:rPr>
                <w:rFonts w:ascii="Segoe UI" w:hAnsi="Segoe UI" w:cs="Segoe UI"/>
                <w:szCs w:val="24"/>
              </w:rPr>
            </w:pPr>
          </w:p>
          <w:p w14:paraId="52F938AE" w14:textId="77777777" w:rsidR="00224BD7" w:rsidRPr="00601F2F" w:rsidRDefault="00224BD7" w:rsidP="00667853">
            <w:pPr>
              <w:rPr>
                <w:rFonts w:ascii="Segoe UI" w:hAnsi="Segoe UI" w:cs="Segoe UI"/>
                <w:szCs w:val="24"/>
              </w:rPr>
            </w:pPr>
          </w:p>
          <w:p w14:paraId="2AA81DEE" w14:textId="1B06CF05" w:rsidR="00224BD7" w:rsidRDefault="00224BD7" w:rsidP="00667853">
            <w:pPr>
              <w:rPr>
                <w:rFonts w:ascii="Segoe UI" w:hAnsi="Segoe UI" w:cs="Segoe UI"/>
                <w:szCs w:val="24"/>
              </w:rPr>
            </w:pPr>
          </w:p>
          <w:p w14:paraId="6F40A2C5" w14:textId="1DB14300" w:rsidR="00747A49" w:rsidRDefault="00747A49" w:rsidP="00667853">
            <w:pPr>
              <w:rPr>
                <w:rFonts w:ascii="Segoe UI" w:hAnsi="Segoe UI" w:cs="Segoe UI"/>
                <w:szCs w:val="24"/>
              </w:rPr>
            </w:pPr>
          </w:p>
          <w:p w14:paraId="34640BFA" w14:textId="7D2C3967" w:rsidR="00747A49" w:rsidRDefault="00747A49" w:rsidP="00667853">
            <w:pPr>
              <w:rPr>
                <w:rFonts w:ascii="Segoe UI" w:hAnsi="Segoe UI" w:cs="Segoe UI"/>
                <w:szCs w:val="24"/>
              </w:rPr>
            </w:pPr>
          </w:p>
          <w:p w14:paraId="24A31E7A" w14:textId="20D5041E" w:rsidR="00747A49" w:rsidRDefault="00747A49" w:rsidP="00667853">
            <w:pPr>
              <w:rPr>
                <w:rFonts w:ascii="Segoe UI" w:hAnsi="Segoe UI" w:cs="Segoe UI"/>
                <w:szCs w:val="24"/>
              </w:rPr>
            </w:pPr>
          </w:p>
          <w:p w14:paraId="5E74A276" w14:textId="6FACAAC9" w:rsidR="00377A07" w:rsidRPr="00601F2F" w:rsidRDefault="00377A07" w:rsidP="00667853">
            <w:pPr>
              <w:rPr>
                <w:rFonts w:ascii="Segoe UI" w:hAnsi="Segoe UI" w:cs="Segoe UI"/>
                <w:szCs w:val="24"/>
              </w:rPr>
            </w:pPr>
          </w:p>
          <w:p w14:paraId="1E12B2BD" w14:textId="77777777" w:rsidR="00377A07" w:rsidRPr="00601F2F" w:rsidRDefault="00377A07" w:rsidP="00667853">
            <w:pPr>
              <w:rPr>
                <w:rFonts w:ascii="Segoe UI" w:hAnsi="Segoe UI" w:cs="Segoe UI"/>
                <w:szCs w:val="24"/>
              </w:rPr>
            </w:pPr>
          </w:p>
          <w:p w14:paraId="4C8F8B5D" w14:textId="77777777" w:rsidR="00F80298" w:rsidRPr="00601F2F" w:rsidRDefault="00F80298" w:rsidP="00667853">
            <w:pPr>
              <w:rPr>
                <w:rFonts w:ascii="Segoe UI" w:hAnsi="Segoe UI" w:cs="Segoe UI"/>
                <w:szCs w:val="24"/>
              </w:rPr>
            </w:pPr>
          </w:p>
          <w:p w14:paraId="38B8776B" w14:textId="77777777" w:rsidR="00F80298" w:rsidRPr="00601F2F" w:rsidRDefault="00F80298" w:rsidP="00667853">
            <w:pPr>
              <w:rPr>
                <w:rFonts w:ascii="Segoe UI" w:hAnsi="Segoe UI" w:cs="Segoe UI"/>
                <w:szCs w:val="24"/>
              </w:rPr>
            </w:pPr>
          </w:p>
          <w:p w14:paraId="3FDCE10C" w14:textId="77777777" w:rsidR="00F80298" w:rsidRPr="00601F2F" w:rsidRDefault="00F80298" w:rsidP="00667853">
            <w:pPr>
              <w:rPr>
                <w:rFonts w:ascii="Segoe UI" w:hAnsi="Segoe UI" w:cs="Segoe UI"/>
                <w:szCs w:val="24"/>
              </w:rPr>
            </w:pPr>
          </w:p>
          <w:p w14:paraId="32BF5FC0" w14:textId="77777777" w:rsidR="00F80298" w:rsidRPr="00601F2F" w:rsidRDefault="00F80298" w:rsidP="00667853">
            <w:pPr>
              <w:rPr>
                <w:rFonts w:ascii="Segoe UI" w:hAnsi="Segoe UI" w:cs="Segoe UI"/>
                <w:szCs w:val="24"/>
              </w:rPr>
            </w:pPr>
          </w:p>
          <w:p w14:paraId="283298B0" w14:textId="77777777" w:rsidR="00F80298" w:rsidRPr="00601F2F" w:rsidRDefault="00F80298" w:rsidP="00667853">
            <w:pPr>
              <w:rPr>
                <w:rFonts w:ascii="Segoe UI" w:hAnsi="Segoe UI" w:cs="Segoe UI"/>
                <w:szCs w:val="24"/>
              </w:rPr>
            </w:pPr>
          </w:p>
          <w:p w14:paraId="17906D7E" w14:textId="3FA2D129" w:rsidR="00F80298" w:rsidRPr="00601F2F" w:rsidRDefault="00F80298" w:rsidP="00667853">
            <w:pPr>
              <w:rPr>
                <w:rFonts w:ascii="Segoe UI" w:hAnsi="Segoe UI" w:cs="Segoe UI"/>
                <w:szCs w:val="24"/>
              </w:rPr>
            </w:pPr>
          </w:p>
          <w:p w14:paraId="643EDB8C" w14:textId="5A7978E7" w:rsidR="00D40F58" w:rsidRPr="00601F2F" w:rsidRDefault="00D40F58" w:rsidP="00667853">
            <w:pPr>
              <w:rPr>
                <w:rFonts w:ascii="Segoe UI" w:hAnsi="Segoe UI" w:cs="Segoe UI"/>
                <w:szCs w:val="24"/>
              </w:rPr>
            </w:pPr>
          </w:p>
          <w:p w14:paraId="0120171B" w14:textId="47230A79" w:rsidR="00D40F58" w:rsidRPr="00601F2F" w:rsidRDefault="00D40F58" w:rsidP="00667853">
            <w:pPr>
              <w:rPr>
                <w:rFonts w:ascii="Segoe UI" w:hAnsi="Segoe UI" w:cs="Segoe UI"/>
                <w:szCs w:val="24"/>
              </w:rPr>
            </w:pPr>
          </w:p>
          <w:p w14:paraId="2655AF7B" w14:textId="4039D9BA" w:rsidR="00D40F58" w:rsidRPr="00601F2F" w:rsidRDefault="00D40F58" w:rsidP="00667853">
            <w:pPr>
              <w:rPr>
                <w:rFonts w:ascii="Segoe UI" w:hAnsi="Segoe UI" w:cs="Segoe UI"/>
                <w:szCs w:val="24"/>
              </w:rPr>
            </w:pPr>
          </w:p>
          <w:p w14:paraId="06627876" w14:textId="0AB3E9B6" w:rsidR="00D40F58" w:rsidRPr="00601F2F" w:rsidRDefault="00D40F58" w:rsidP="00667853">
            <w:pPr>
              <w:rPr>
                <w:rFonts w:ascii="Segoe UI" w:hAnsi="Segoe UI" w:cs="Segoe UI"/>
                <w:szCs w:val="24"/>
              </w:rPr>
            </w:pPr>
          </w:p>
          <w:p w14:paraId="3319B05A" w14:textId="7B8F403D" w:rsidR="00D40F58" w:rsidRPr="00601F2F" w:rsidRDefault="00D40F58" w:rsidP="00667853">
            <w:pPr>
              <w:rPr>
                <w:rFonts w:ascii="Segoe UI" w:hAnsi="Segoe UI" w:cs="Segoe UI"/>
                <w:szCs w:val="24"/>
              </w:rPr>
            </w:pPr>
          </w:p>
          <w:p w14:paraId="230DE064" w14:textId="77777777" w:rsidR="00E43F4D" w:rsidRDefault="00E43F4D" w:rsidP="00CD79B0">
            <w:pPr>
              <w:rPr>
                <w:rFonts w:ascii="Segoe UI" w:hAnsi="Segoe UI" w:cs="Segoe UI"/>
                <w:szCs w:val="24"/>
              </w:rPr>
            </w:pPr>
          </w:p>
          <w:p w14:paraId="755399AD" w14:textId="77777777" w:rsidR="00EF5642" w:rsidRDefault="00EF5642" w:rsidP="00CD79B0">
            <w:pPr>
              <w:rPr>
                <w:rFonts w:ascii="Segoe UI" w:hAnsi="Segoe UI" w:cs="Segoe UI"/>
                <w:szCs w:val="24"/>
              </w:rPr>
            </w:pPr>
          </w:p>
          <w:p w14:paraId="3BF64A1C" w14:textId="516D9FE3" w:rsidR="00EF5642" w:rsidRDefault="00EF5642" w:rsidP="00CD79B0">
            <w:pPr>
              <w:rPr>
                <w:rFonts w:ascii="Segoe UI" w:hAnsi="Segoe UI" w:cs="Segoe UI"/>
                <w:szCs w:val="24"/>
              </w:rPr>
            </w:pPr>
          </w:p>
          <w:p w14:paraId="759BAAE4" w14:textId="6FF7EE74" w:rsidR="00B3002C" w:rsidRDefault="00B3002C" w:rsidP="00CD79B0">
            <w:pPr>
              <w:rPr>
                <w:rFonts w:ascii="Segoe UI" w:hAnsi="Segoe UI" w:cs="Segoe UI"/>
                <w:szCs w:val="24"/>
              </w:rPr>
            </w:pPr>
          </w:p>
          <w:p w14:paraId="1583BB46" w14:textId="77777777" w:rsidR="00B3002C" w:rsidRDefault="00B3002C" w:rsidP="00CD79B0">
            <w:pPr>
              <w:rPr>
                <w:rFonts w:ascii="Segoe UI" w:hAnsi="Segoe UI" w:cs="Segoe UI"/>
                <w:szCs w:val="24"/>
              </w:rPr>
            </w:pPr>
          </w:p>
          <w:p w14:paraId="161A2580" w14:textId="77777777" w:rsidR="00EF5642" w:rsidRDefault="00EF5642" w:rsidP="00CD79B0">
            <w:pPr>
              <w:rPr>
                <w:rFonts w:ascii="Segoe UI" w:hAnsi="Segoe UI" w:cs="Segoe UI"/>
                <w:szCs w:val="24"/>
              </w:rPr>
            </w:pPr>
          </w:p>
          <w:p w14:paraId="7A2A8A08" w14:textId="77777777" w:rsidR="004D7CA4" w:rsidRDefault="004D7CA4" w:rsidP="00CD79B0">
            <w:pPr>
              <w:rPr>
                <w:rFonts w:ascii="Segoe UI" w:hAnsi="Segoe UI" w:cs="Segoe UI"/>
                <w:szCs w:val="24"/>
              </w:rPr>
            </w:pPr>
            <w:r>
              <w:rPr>
                <w:rFonts w:ascii="Segoe UI" w:hAnsi="Segoe UI" w:cs="Segoe UI"/>
                <w:szCs w:val="24"/>
              </w:rPr>
              <w:t>b</w:t>
            </w:r>
          </w:p>
          <w:p w14:paraId="54789765" w14:textId="77777777" w:rsidR="004D7CA4" w:rsidRDefault="004D7CA4" w:rsidP="00CD79B0">
            <w:pPr>
              <w:rPr>
                <w:rFonts w:ascii="Segoe UI" w:hAnsi="Segoe UI" w:cs="Segoe UI"/>
                <w:szCs w:val="24"/>
              </w:rPr>
            </w:pPr>
          </w:p>
          <w:p w14:paraId="1FDD2292" w14:textId="77777777" w:rsidR="004D7CA4" w:rsidRDefault="004D7CA4" w:rsidP="00CD79B0">
            <w:pPr>
              <w:rPr>
                <w:rFonts w:ascii="Segoe UI" w:hAnsi="Segoe UI" w:cs="Segoe UI"/>
                <w:szCs w:val="24"/>
              </w:rPr>
            </w:pPr>
          </w:p>
          <w:p w14:paraId="3FD7934E" w14:textId="77777777" w:rsidR="004D7CA4" w:rsidRDefault="004D7CA4" w:rsidP="00CD79B0">
            <w:pPr>
              <w:rPr>
                <w:rFonts w:ascii="Segoe UI" w:hAnsi="Segoe UI" w:cs="Segoe UI"/>
                <w:szCs w:val="24"/>
              </w:rPr>
            </w:pPr>
          </w:p>
          <w:p w14:paraId="092CAC0D" w14:textId="77777777" w:rsidR="004D7CA4" w:rsidRDefault="004D7CA4" w:rsidP="00CD79B0">
            <w:pPr>
              <w:rPr>
                <w:rFonts w:ascii="Segoe UI" w:hAnsi="Segoe UI" w:cs="Segoe UI"/>
                <w:szCs w:val="24"/>
              </w:rPr>
            </w:pPr>
          </w:p>
          <w:p w14:paraId="20F13AFE" w14:textId="77777777" w:rsidR="004D7CA4" w:rsidRDefault="004D7CA4" w:rsidP="00CD79B0">
            <w:pPr>
              <w:rPr>
                <w:rFonts w:ascii="Segoe UI" w:hAnsi="Segoe UI" w:cs="Segoe UI"/>
                <w:szCs w:val="24"/>
              </w:rPr>
            </w:pPr>
          </w:p>
          <w:p w14:paraId="42E71FDA" w14:textId="77777777" w:rsidR="004D7CA4" w:rsidRDefault="004D7CA4" w:rsidP="00CD79B0">
            <w:pPr>
              <w:rPr>
                <w:rFonts w:ascii="Segoe UI" w:hAnsi="Segoe UI" w:cs="Segoe UI"/>
                <w:szCs w:val="24"/>
              </w:rPr>
            </w:pPr>
          </w:p>
          <w:p w14:paraId="0442EEE1" w14:textId="77777777" w:rsidR="004D7CA4" w:rsidRDefault="004D7CA4" w:rsidP="00CD79B0">
            <w:pPr>
              <w:rPr>
                <w:rFonts w:ascii="Segoe UI" w:hAnsi="Segoe UI" w:cs="Segoe UI"/>
                <w:szCs w:val="24"/>
              </w:rPr>
            </w:pPr>
          </w:p>
          <w:p w14:paraId="34307FFB" w14:textId="77777777" w:rsidR="004D7CA4" w:rsidRDefault="004D7CA4" w:rsidP="00CD79B0">
            <w:pPr>
              <w:rPr>
                <w:rFonts w:ascii="Segoe UI" w:hAnsi="Segoe UI" w:cs="Segoe UI"/>
                <w:szCs w:val="24"/>
              </w:rPr>
            </w:pPr>
          </w:p>
          <w:p w14:paraId="1D8275D5" w14:textId="0BAF3915" w:rsidR="004D7CA4" w:rsidRDefault="004D7CA4" w:rsidP="00CD79B0">
            <w:pPr>
              <w:rPr>
                <w:rFonts w:ascii="Segoe UI" w:hAnsi="Segoe UI" w:cs="Segoe UI"/>
                <w:szCs w:val="24"/>
              </w:rPr>
            </w:pPr>
          </w:p>
          <w:p w14:paraId="49B0B131" w14:textId="77777777" w:rsidR="00970DD5" w:rsidRDefault="00970DD5" w:rsidP="00CD79B0">
            <w:pPr>
              <w:rPr>
                <w:rFonts w:ascii="Segoe UI" w:hAnsi="Segoe UI" w:cs="Segoe UI"/>
                <w:szCs w:val="24"/>
              </w:rPr>
            </w:pPr>
            <w:r>
              <w:rPr>
                <w:rFonts w:ascii="Segoe UI" w:hAnsi="Segoe UI" w:cs="Segoe UI"/>
                <w:szCs w:val="24"/>
              </w:rPr>
              <w:t>c</w:t>
            </w:r>
          </w:p>
          <w:p w14:paraId="4C0CC390" w14:textId="77777777" w:rsidR="00970DD5" w:rsidRDefault="00970DD5" w:rsidP="00CD79B0">
            <w:pPr>
              <w:rPr>
                <w:rFonts w:ascii="Segoe UI" w:hAnsi="Segoe UI" w:cs="Segoe UI"/>
                <w:szCs w:val="24"/>
              </w:rPr>
            </w:pPr>
          </w:p>
          <w:p w14:paraId="32F2EEAF" w14:textId="77777777" w:rsidR="00970DD5" w:rsidRDefault="00970DD5" w:rsidP="00CD79B0">
            <w:pPr>
              <w:rPr>
                <w:rFonts w:ascii="Segoe UI" w:hAnsi="Segoe UI" w:cs="Segoe UI"/>
                <w:szCs w:val="24"/>
              </w:rPr>
            </w:pPr>
          </w:p>
          <w:p w14:paraId="30F2806C" w14:textId="21EA10B0" w:rsidR="00970DD5" w:rsidRDefault="00970DD5" w:rsidP="00CD79B0">
            <w:pPr>
              <w:rPr>
                <w:rFonts w:ascii="Segoe UI" w:hAnsi="Segoe UI" w:cs="Segoe UI"/>
                <w:szCs w:val="24"/>
              </w:rPr>
            </w:pPr>
          </w:p>
          <w:p w14:paraId="2B8EFB51" w14:textId="77777777" w:rsidR="00B3002C" w:rsidRDefault="00B3002C" w:rsidP="00CD79B0">
            <w:pPr>
              <w:rPr>
                <w:rFonts w:ascii="Segoe UI" w:hAnsi="Segoe UI" w:cs="Segoe UI"/>
                <w:szCs w:val="24"/>
              </w:rPr>
            </w:pPr>
          </w:p>
          <w:p w14:paraId="78CA0792" w14:textId="77777777" w:rsidR="00970DD5" w:rsidRDefault="00970DD5" w:rsidP="00CD79B0">
            <w:pPr>
              <w:rPr>
                <w:rFonts w:ascii="Segoe UI" w:hAnsi="Segoe UI" w:cs="Segoe UI"/>
                <w:szCs w:val="24"/>
              </w:rPr>
            </w:pPr>
            <w:r>
              <w:rPr>
                <w:rFonts w:ascii="Segoe UI" w:hAnsi="Segoe UI" w:cs="Segoe UI"/>
                <w:szCs w:val="24"/>
              </w:rPr>
              <w:t>d</w:t>
            </w:r>
          </w:p>
          <w:p w14:paraId="59518B19" w14:textId="77777777" w:rsidR="00970DD5" w:rsidRDefault="00970DD5" w:rsidP="00CD79B0">
            <w:pPr>
              <w:rPr>
                <w:rFonts w:ascii="Segoe UI" w:hAnsi="Segoe UI" w:cs="Segoe UI"/>
                <w:szCs w:val="24"/>
              </w:rPr>
            </w:pPr>
          </w:p>
          <w:p w14:paraId="70050F0F" w14:textId="77777777" w:rsidR="00970DD5" w:rsidRDefault="00970DD5" w:rsidP="00CD79B0">
            <w:pPr>
              <w:rPr>
                <w:rFonts w:ascii="Segoe UI" w:hAnsi="Segoe UI" w:cs="Segoe UI"/>
                <w:szCs w:val="24"/>
              </w:rPr>
            </w:pPr>
          </w:p>
          <w:p w14:paraId="1340CBFD" w14:textId="77777777" w:rsidR="00970DD5" w:rsidRDefault="00970DD5" w:rsidP="00CD79B0">
            <w:pPr>
              <w:rPr>
                <w:rFonts w:ascii="Segoe UI" w:hAnsi="Segoe UI" w:cs="Segoe UI"/>
                <w:szCs w:val="24"/>
              </w:rPr>
            </w:pPr>
          </w:p>
          <w:p w14:paraId="693A6BBF" w14:textId="77777777" w:rsidR="00970DD5" w:rsidRDefault="00970DD5" w:rsidP="00CD79B0">
            <w:pPr>
              <w:rPr>
                <w:rFonts w:ascii="Segoe UI" w:hAnsi="Segoe UI" w:cs="Segoe UI"/>
                <w:szCs w:val="24"/>
              </w:rPr>
            </w:pPr>
          </w:p>
          <w:p w14:paraId="387A7DE7" w14:textId="77777777" w:rsidR="00970DD5" w:rsidRDefault="00970DD5" w:rsidP="00CD79B0">
            <w:pPr>
              <w:rPr>
                <w:rFonts w:ascii="Segoe UI" w:hAnsi="Segoe UI" w:cs="Segoe UI"/>
                <w:szCs w:val="24"/>
              </w:rPr>
            </w:pPr>
          </w:p>
          <w:p w14:paraId="10B82D6B" w14:textId="77777777" w:rsidR="00970DD5" w:rsidRDefault="00970DD5" w:rsidP="00CD79B0">
            <w:pPr>
              <w:rPr>
                <w:rFonts w:ascii="Segoe UI" w:hAnsi="Segoe UI" w:cs="Segoe UI"/>
                <w:szCs w:val="24"/>
              </w:rPr>
            </w:pPr>
          </w:p>
          <w:p w14:paraId="6501CC1B" w14:textId="77777777" w:rsidR="00970DD5" w:rsidRDefault="00970DD5" w:rsidP="00CD79B0">
            <w:pPr>
              <w:rPr>
                <w:rFonts w:ascii="Segoe UI" w:hAnsi="Segoe UI" w:cs="Segoe UI"/>
                <w:szCs w:val="24"/>
              </w:rPr>
            </w:pPr>
          </w:p>
          <w:p w14:paraId="3C7126EC" w14:textId="77777777" w:rsidR="00970DD5" w:rsidRDefault="00970DD5" w:rsidP="00CD79B0">
            <w:pPr>
              <w:rPr>
                <w:rFonts w:ascii="Segoe UI" w:hAnsi="Segoe UI" w:cs="Segoe UI"/>
                <w:szCs w:val="24"/>
              </w:rPr>
            </w:pPr>
            <w:r>
              <w:rPr>
                <w:rFonts w:ascii="Segoe UI" w:hAnsi="Segoe UI" w:cs="Segoe UI"/>
                <w:szCs w:val="24"/>
              </w:rPr>
              <w:t>e</w:t>
            </w:r>
          </w:p>
          <w:p w14:paraId="7BB5AA12" w14:textId="77777777" w:rsidR="00970DD5" w:rsidRDefault="00970DD5" w:rsidP="00CD79B0">
            <w:pPr>
              <w:rPr>
                <w:rFonts w:ascii="Segoe UI" w:hAnsi="Segoe UI" w:cs="Segoe UI"/>
                <w:szCs w:val="24"/>
              </w:rPr>
            </w:pPr>
          </w:p>
          <w:p w14:paraId="5A5C2F8B" w14:textId="77777777" w:rsidR="00970DD5" w:rsidRDefault="00970DD5" w:rsidP="00CD79B0">
            <w:pPr>
              <w:rPr>
                <w:rFonts w:ascii="Segoe UI" w:hAnsi="Segoe UI" w:cs="Segoe UI"/>
                <w:szCs w:val="24"/>
              </w:rPr>
            </w:pPr>
          </w:p>
          <w:p w14:paraId="0CEC92FE" w14:textId="77777777" w:rsidR="00970DD5" w:rsidRDefault="00970DD5" w:rsidP="00CD79B0">
            <w:pPr>
              <w:rPr>
                <w:rFonts w:ascii="Segoe UI" w:hAnsi="Segoe UI" w:cs="Segoe UI"/>
                <w:szCs w:val="24"/>
              </w:rPr>
            </w:pPr>
          </w:p>
          <w:p w14:paraId="7EFA3EDA" w14:textId="77777777" w:rsidR="00970DD5" w:rsidRDefault="00970DD5" w:rsidP="00CD79B0">
            <w:pPr>
              <w:rPr>
                <w:rFonts w:ascii="Segoe UI" w:hAnsi="Segoe UI" w:cs="Segoe UI"/>
                <w:szCs w:val="24"/>
              </w:rPr>
            </w:pPr>
            <w:r>
              <w:rPr>
                <w:rFonts w:ascii="Segoe UI" w:hAnsi="Segoe UI" w:cs="Segoe UI"/>
                <w:szCs w:val="24"/>
              </w:rPr>
              <w:t>f</w:t>
            </w:r>
          </w:p>
          <w:p w14:paraId="77195F01" w14:textId="77777777" w:rsidR="00334303" w:rsidRDefault="00334303" w:rsidP="00CD79B0">
            <w:pPr>
              <w:rPr>
                <w:rFonts w:ascii="Segoe UI" w:hAnsi="Segoe UI" w:cs="Segoe UI"/>
                <w:szCs w:val="24"/>
              </w:rPr>
            </w:pPr>
          </w:p>
          <w:p w14:paraId="00D59A6D" w14:textId="77777777" w:rsidR="00334303" w:rsidRDefault="00334303" w:rsidP="00CD79B0">
            <w:pPr>
              <w:rPr>
                <w:rFonts w:ascii="Segoe UI" w:hAnsi="Segoe UI" w:cs="Segoe UI"/>
                <w:szCs w:val="24"/>
              </w:rPr>
            </w:pPr>
          </w:p>
          <w:p w14:paraId="02FE093A" w14:textId="77777777" w:rsidR="00334303" w:rsidRDefault="00334303" w:rsidP="00CD79B0">
            <w:pPr>
              <w:rPr>
                <w:rFonts w:ascii="Segoe UI" w:hAnsi="Segoe UI" w:cs="Segoe UI"/>
                <w:szCs w:val="24"/>
              </w:rPr>
            </w:pPr>
          </w:p>
          <w:p w14:paraId="3D7E4E96" w14:textId="77777777" w:rsidR="00334303" w:rsidRDefault="00334303" w:rsidP="00CD79B0">
            <w:pPr>
              <w:rPr>
                <w:rFonts w:ascii="Segoe UI" w:hAnsi="Segoe UI" w:cs="Segoe UI"/>
                <w:szCs w:val="24"/>
              </w:rPr>
            </w:pPr>
          </w:p>
          <w:p w14:paraId="712AD966" w14:textId="77777777" w:rsidR="00334303" w:rsidRDefault="00334303" w:rsidP="00CD79B0">
            <w:pPr>
              <w:rPr>
                <w:rFonts w:ascii="Segoe UI" w:hAnsi="Segoe UI" w:cs="Segoe UI"/>
                <w:szCs w:val="24"/>
              </w:rPr>
            </w:pPr>
          </w:p>
          <w:p w14:paraId="5517BF9B" w14:textId="13E3150B" w:rsidR="00334303" w:rsidRPr="00601F2F" w:rsidRDefault="00334303" w:rsidP="00CD79B0">
            <w:pPr>
              <w:rPr>
                <w:rFonts w:ascii="Segoe UI" w:hAnsi="Segoe UI" w:cs="Segoe UI"/>
                <w:szCs w:val="24"/>
              </w:rPr>
            </w:pPr>
            <w:r>
              <w:rPr>
                <w:rFonts w:ascii="Segoe UI" w:hAnsi="Segoe UI" w:cs="Segoe UI"/>
                <w:szCs w:val="24"/>
              </w:rPr>
              <w:t>g</w:t>
            </w:r>
          </w:p>
        </w:tc>
        <w:tc>
          <w:tcPr>
            <w:tcW w:w="7938" w:type="dxa"/>
            <w:tcMar>
              <w:top w:w="144" w:type="dxa"/>
              <w:left w:w="115" w:type="dxa"/>
              <w:bottom w:w="144" w:type="dxa"/>
              <w:right w:w="115" w:type="dxa"/>
            </w:tcMar>
          </w:tcPr>
          <w:p w14:paraId="2CA24B92" w14:textId="5454C9E3" w:rsidR="00BF1FCF" w:rsidRPr="00601F2F" w:rsidRDefault="00BF1FCF" w:rsidP="00DE305E">
            <w:pPr>
              <w:jc w:val="both"/>
              <w:rPr>
                <w:rFonts w:ascii="Segoe UI" w:hAnsi="Segoe UI" w:cs="Segoe UI"/>
                <w:b/>
                <w:bCs/>
                <w:szCs w:val="24"/>
              </w:rPr>
            </w:pPr>
            <w:r w:rsidRPr="00601F2F">
              <w:rPr>
                <w:rFonts w:ascii="Segoe UI" w:hAnsi="Segoe UI" w:cs="Segoe UI"/>
                <w:b/>
                <w:bCs/>
                <w:szCs w:val="24"/>
              </w:rPr>
              <w:lastRenderedPageBreak/>
              <w:t>IM&amp;T update</w:t>
            </w:r>
            <w:r w:rsidR="0090733F" w:rsidRPr="00601F2F">
              <w:rPr>
                <w:rFonts w:ascii="Segoe UI" w:hAnsi="Segoe UI" w:cs="Segoe UI"/>
                <w:b/>
                <w:bCs/>
                <w:szCs w:val="24"/>
              </w:rPr>
              <w:t xml:space="preserve"> </w:t>
            </w:r>
            <w:r w:rsidRPr="00601F2F">
              <w:rPr>
                <w:rFonts w:ascii="Segoe UI" w:hAnsi="Segoe UI" w:cs="Segoe UI"/>
                <w:b/>
                <w:bCs/>
                <w:szCs w:val="24"/>
              </w:rPr>
              <w:t xml:space="preserve"> </w:t>
            </w:r>
          </w:p>
          <w:p w14:paraId="2C3D59CE" w14:textId="7E8E1AAD" w:rsidR="00BF1FCF" w:rsidRPr="00601F2F" w:rsidRDefault="00BF1FCF" w:rsidP="00DE305E">
            <w:pPr>
              <w:jc w:val="both"/>
              <w:rPr>
                <w:rFonts w:ascii="Segoe UI" w:hAnsi="Segoe UI" w:cs="Segoe UI"/>
                <w:b/>
                <w:bCs/>
                <w:szCs w:val="24"/>
              </w:rPr>
            </w:pPr>
            <w:r w:rsidRPr="00601F2F">
              <w:rPr>
                <w:rFonts w:ascii="Segoe UI" w:hAnsi="Segoe UI" w:cs="Segoe UI"/>
                <w:b/>
                <w:bCs/>
                <w:szCs w:val="24"/>
              </w:rPr>
              <w:t xml:space="preserve">     </w:t>
            </w:r>
          </w:p>
          <w:p w14:paraId="37E46533" w14:textId="77A2DC76" w:rsidR="00E94294" w:rsidRDefault="00FB2884" w:rsidP="00E94294">
            <w:pPr>
              <w:jc w:val="both"/>
              <w:rPr>
                <w:rFonts w:ascii="Segoe UI" w:hAnsi="Segoe UI" w:cs="Segoe UI"/>
                <w:szCs w:val="24"/>
              </w:rPr>
            </w:pPr>
            <w:r>
              <w:rPr>
                <w:rFonts w:ascii="Segoe UI" w:hAnsi="Segoe UI" w:cs="Segoe UI"/>
                <w:szCs w:val="24"/>
              </w:rPr>
              <w:t xml:space="preserve">The DoS/CIO </w:t>
            </w:r>
            <w:r w:rsidR="00202A8C" w:rsidRPr="00601F2F">
              <w:rPr>
                <w:rFonts w:ascii="Segoe UI" w:hAnsi="Segoe UI" w:cs="Segoe UI"/>
                <w:szCs w:val="24"/>
              </w:rPr>
              <w:t xml:space="preserve"> presented </w:t>
            </w:r>
            <w:r w:rsidR="005A7559" w:rsidRPr="00601F2F">
              <w:rPr>
                <w:rFonts w:ascii="Segoe UI" w:hAnsi="Segoe UI" w:cs="Segoe UI"/>
                <w:szCs w:val="24"/>
              </w:rPr>
              <w:t xml:space="preserve">paper </w:t>
            </w:r>
            <w:r w:rsidR="00C03DB5" w:rsidRPr="00601F2F">
              <w:rPr>
                <w:rFonts w:ascii="Segoe UI" w:hAnsi="Segoe UI" w:cs="Segoe UI"/>
                <w:szCs w:val="24"/>
              </w:rPr>
              <w:t xml:space="preserve">FIC </w:t>
            </w:r>
            <w:r w:rsidR="00B53F19">
              <w:rPr>
                <w:rFonts w:ascii="Segoe UI" w:hAnsi="Segoe UI" w:cs="Segoe UI"/>
                <w:szCs w:val="24"/>
              </w:rPr>
              <w:t>31</w:t>
            </w:r>
            <w:r w:rsidR="002B444B" w:rsidRPr="00601F2F">
              <w:rPr>
                <w:rFonts w:ascii="Segoe UI" w:hAnsi="Segoe UI" w:cs="Segoe UI"/>
                <w:szCs w:val="24"/>
              </w:rPr>
              <w:t xml:space="preserve">/2021 </w:t>
            </w:r>
            <w:r w:rsidR="00B92F5F">
              <w:rPr>
                <w:rFonts w:ascii="Segoe UI" w:hAnsi="Segoe UI" w:cs="Segoe UI"/>
                <w:szCs w:val="24"/>
              </w:rPr>
              <w:t>IM&amp;T Status report</w:t>
            </w:r>
            <w:r w:rsidR="00E94294">
              <w:rPr>
                <w:rFonts w:ascii="Segoe UI" w:hAnsi="Segoe UI" w:cs="Segoe UI"/>
                <w:szCs w:val="24"/>
              </w:rPr>
              <w:t xml:space="preserve"> and </w:t>
            </w:r>
            <w:r w:rsidR="00586E0F">
              <w:rPr>
                <w:rFonts w:ascii="Segoe UI" w:hAnsi="Segoe UI" w:cs="Segoe UI"/>
                <w:szCs w:val="24"/>
              </w:rPr>
              <w:t xml:space="preserve">provided an </w:t>
            </w:r>
            <w:r w:rsidR="00E94294">
              <w:rPr>
                <w:rFonts w:ascii="Segoe UI" w:hAnsi="Segoe UI" w:cs="Segoe UI"/>
                <w:szCs w:val="24"/>
              </w:rPr>
              <w:t xml:space="preserve">update on </w:t>
            </w:r>
            <w:r w:rsidR="00586E0F">
              <w:rPr>
                <w:rFonts w:ascii="Segoe UI" w:hAnsi="Segoe UI" w:cs="Segoe UI"/>
                <w:szCs w:val="24"/>
              </w:rPr>
              <w:t xml:space="preserve">the </w:t>
            </w:r>
            <w:r w:rsidR="00586E0F" w:rsidRPr="00E94294">
              <w:rPr>
                <w:rFonts w:ascii="Segoe UI" w:hAnsi="Segoe UI" w:cs="Segoe UI"/>
                <w:szCs w:val="24"/>
              </w:rPr>
              <w:t>schemes</w:t>
            </w:r>
            <w:r w:rsidR="00DB5068">
              <w:rPr>
                <w:rFonts w:ascii="Segoe UI" w:hAnsi="Segoe UI" w:cs="Segoe UI"/>
                <w:szCs w:val="24"/>
              </w:rPr>
              <w:t xml:space="preserve"> </w:t>
            </w:r>
            <w:r w:rsidR="00A82FF5">
              <w:rPr>
                <w:rFonts w:ascii="Segoe UI" w:hAnsi="Segoe UI" w:cs="Segoe UI"/>
                <w:szCs w:val="24"/>
              </w:rPr>
              <w:t xml:space="preserve">that </w:t>
            </w:r>
            <w:r w:rsidR="00610A09">
              <w:rPr>
                <w:rFonts w:ascii="Segoe UI" w:hAnsi="Segoe UI" w:cs="Segoe UI"/>
                <w:szCs w:val="24"/>
              </w:rPr>
              <w:t>were</w:t>
            </w:r>
            <w:r w:rsidR="00A82FF5">
              <w:rPr>
                <w:rFonts w:ascii="Segoe UI" w:hAnsi="Segoe UI" w:cs="Segoe UI"/>
                <w:szCs w:val="24"/>
              </w:rPr>
              <w:t xml:space="preserve"> currently </w:t>
            </w:r>
            <w:r w:rsidR="00E94294" w:rsidRPr="00E94294">
              <w:rPr>
                <w:rFonts w:ascii="Segoe UI" w:hAnsi="Segoe UI" w:cs="Segoe UI"/>
                <w:szCs w:val="24"/>
              </w:rPr>
              <w:t>underway</w:t>
            </w:r>
            <w:r w:rsidR="00362006">
              <w:rPr>
                <w:rFonts w:ascii="Segoe UI" w:hAnsi="Segoe UI" w:cs="Segoe UI"/>
                <w:szCs w:val="24"/>
              </w:rPr>
              <w:t xml:space="preserve">. </w:t>
            </w:r>
            <w:r w:rsidR="00E031C0">
              <w:rPr>
                <w:rFonts w:ascii="Segoe UI" w:hAnsi="Segoe UI" w:cs="Segoe UI"/>
                <w:szCs w:val="24"/>
              </w:rPr>
              <w:t xml:space="preserve">The IM&amp;T has investment </w:t>
            </w:r>
            <w:r w:rsidR="00117409">
              <w:rPr>
                <w:rFonts w:ascii="Segoe UI" w:hAnsi="Segoe UI" w:cs="Segoe UI"/>
                <w:szCs w:val="24"/>
              </w:rPr>
              <w:t>in t</w:t>
            </w:r>
            <w:r w:rsidR="006535EB">
              <w:rPr>
                <w:rFonts w:ascii="Segoe UI" w:hAnsi="Segoe UI" w:cs="Segoe UI"/>
                <w:szCs w:val="24"/>
              </w:rPr>
              <w:t xml:space="preserve">he </w:t>
            </w:r>
            <w:r w:rsidR="00742573">
              <w:rPr>
                <w:rFonts w:ascii="Segoe UI" w:hAnsi="Segoe UI" w:cs="Segoe UI"/>
                <w:szCs w:val="24"/>
              </w:rPr>
              <w:t xml:space="preserve">following </w:t>
            </w:r>
            <w:r w:rsidR="00B308EE">
              <w:rPr>
                <w:rFonts w:ascii="Segoe UI" w:hAnsi="Segoe UI" w:cs="Segoe UI"/>
                <w:szCs w:val="24"/>
              </w:rPr>
              <w:t xml:space="preserve">major projects:- </w:t>
            </w:r>
          </w:p>
          <w:p w14:paraId="73339130" w14:textId="77777777" w:rsidR="009B769F" w:rsidRPr="00E94294" w:rsidRDefault="009B769F" w:rsidP="00E94294">
            <w:pPr>
              <w:jc w:val="both"/>
              <w:rPr>
                <w:rFonts w:ascii="Segoe UI" w:hAnsi="Segoe UI" w:cs="Segoe UI"/>
                <w:szCs w:val="24"/>
              </w:rPr>
            </w:pPr>
          </w:p>
          <w:p w14:paraId="500B1717" w14:textId="55C8F0CF" w:rsidR="00E94294" w:rsidRPr="00EA0119" w:rsidRDefault="00EA0119" w:rsidP="00EA0119">
            <w:pPr>
              <w:pStyle w:val="ListParagraph"/>
              <w:numPr>
                <w:ilvl w:val="0"/>
                <w:numId w:val="27"/>
              </w:numPr>
              <w:jc w:val="both"/>
              <w:rPr>
                <w:rFonts w:ascii="Segoe UI" w:hAnsi="Segoe UI" w:cs="Segoe UI"/>
                <w:szCs w:val="24"/>
              </w:rPr>
            </w:pPr>
            <w:r w:rsidRPr="00EA0119">
              <w:rPr>
                <w:rFonts w:ascii="Segoe UI" w:hAnsi="Segoe UI" w:cs="Segoe UI"/>
                <w:szCs w:val="24"/>
              </w:rPr>
              <w:t>Electronic Prescribing (</w:t>
            </w:r>
            <w:r w:rsidRPr="00EA0119">
              <w:rPr>
                <w:rFonts w:ascii="Segoe UI" w:hAnsi="Segoe UI" w:cs="Segoe UI"/>
                <w:b/>
                <w:bCs/>
                <w:szCs w:val="24"/>
              </w:rPr>
              <w:t>ePMA</w:t>
            </w:r>
            <w:r w:rsidRPr="00EA0119">
              <w:rPr>
                <w:rFonts w:ascii="Segoe UI" w:hAnsi="Segoe UI" w:cs="Segoe UI"/>
                <w:szCs w:val="24"/>
              </w:rPr>
              <w:t>)</w:t>
            </w:r>
            <w:r w:rsidR="00E94294" w:rsidRPr="00EA0119">
              <w:rPr>
                <w:rFonts w:ascii="Segoe UI" w:hAnsi="Segoe UI" w:cs="Segoe UI"/>
                <w:szCs w:val="24"/>
              </w:rPr>
              <w:t xml:space="preserve">– </w:t>
            </w:r>
            <w:r w:rsidR="00DA6074">
              <w:rPr>
                <w:rFonts w:ascii="Segoe UI" w:hAnsi="Segoe UI" w:cs="Segoe UI"/>
                <w:szCs w:val="24"/>
              </w:rPr>
              <w:t>work</w:t>
            </w:r>
            <w:r w:rsidR="00FB2884">
              <w:rPr>
                <w:rFonts w:ascii="Segoe UI" w:hAnsi="Segoe UI" w:cs="Segoe UI"/>
                <w:szCs w:val="24"/>
              </w:rPr>
              <w:t xml:space="preserve"> was</w:t>
            </w:r>
            <w:r w:rsidR="00DA6074">
              <w:rPr>
                <w:rFonts w:ascii="Segoe UI" w:hAnsi="Segoe UI" w:cs="Segoe UI"/>
                <w:szCs w:val="24"/>
              </w:rPr>
              <w:t xml:space="preserve"> </w:t>
            </w:r>
            <w:r w:rsidR="00E94294" w:rsidRPr="00EA0119">
              <w:rPr>
                <w:rFonts w:ascii="Segoe UI" w:hAnsi="Segoe UI" w:cs="Segoe UI"/>
                <w:szCs w:val="24"/>
              </w:rPr>
              <w:t xml:space="preserve">in progress </w:t>
            </w:r>
            <w:r w:rsidR="00FB2884">
              <w:rPr>
                <w:rFonts w:ascii="Segoe UI" w:hAnsi="Segoe UI" w:cs="Segoe UI"/>
                <w:szCs w:val="24"/>
              </w:rPr>
              <w:t xml:space="preserve"> with a</w:t>
            </w:r>
            <w:r w:rsidR="00E94294" w:rsidRPr="00EA0119">
              <w:rPr>
                <w:rFonts w:ascii="Segoe UI" w:hAnsi="Segoe UI" w:cs="Segoe UI"/>
                <w:szCs w:val="24"/>
              </w:rPr>
              <w:t xml:space="preserve"> </w:t>
            </w:r>
            <w:r w:rsidR="00DA6074">
              <w:rPr>
                <w:rFonts w:ascii="Segoe UI" w:hAnsi="Segoe UI" w:cs="Segoe UI"/>
                <w:szCs w:val="24"/>
              </w:rPr>
              <w:t xml:space="preserve">good governance structure in place. </w:t>
            </w:r>
            <w:r w:rsidR="00E94294" w:rsidRPr="00EA0119">
              <w:rPr>
                <w:rFonts w:ascii="Segoe UI" w:hAnsi="Segoe UI" w:cs="Segoe UI"/>
                <w:szCs w:val="24"/>
              </w:rPr>
              <w:t>Th</w:t>
            </w:r>
            <w:r w:rsidR="00DA6074">
              <w:rPr>
                <w:rFonts w:ascii="Segoe UI" w:hAnsi="Segoe UI" w:cs="Segoe UI"/>
                <w:szCs w:val="24"/>
              </w:rPr>
              <w:t>e Committee noted</w:t>
            </w:r>
            <w:r w:rsidR="00FB2884">
              <w:rPr>
                <w:rFonts w:ascii="Segoe UI" w:hAnsi="Segoe UI" w:cs="Segoe UI"/>
                <w:szCs w:val="24"/>
              </w:rPr>
              <w:t xml:space="preserve"> the</w:t>
            </w:r>
            <w:r w:rsidR="00EB36C1">
              <w:rPr>
                <w:rFonts w:ascii="Segoe UI" w:hAnsi="Segoe UI" w:cs="Segoe UI"/>
                <w:szCs w:val="24"/>
              </w:rPr>
              <w:t xml:space="preserve"> </w:t>
            </w:r>
            <w:r w:rsidR="00DA6074">
              <w:rPr>
                <w:rFonts w:ascii="Segoe UI" w:hAnsi="Segoe UI" w:cs="Segoe UI"/>
                <w:szCs w:val="24"/>
              </w:rPr>
              <w:t xml:space="preserve">Team </w:t>
            </w:r>
            <w:r w:rsidR="00FB2884">
              <w:rPr>
                <w:rFonts w:ascii="Segoe UI" w:hAnsi="Segoe UI" w:cs="Segoe UI"/>
                <w:szCs w:val="24"/>
              </w:rPr>
              <w:t xml:space="preserve">was </w:t>
            </w:r>
            <w:r w:rsidR="0057063E">
              <w:rPr>
                <w:rFonts w:ascii="Segoe UI" w:hAnsi="Segoe UI" w:cs="Segoe UI"/>
                <w:szCs w:val="24"/>
              </w:rPr>
              <w:t xml:space="preserve">on track </w:t>
            </w:r>
            <w:r w:rsidR="00E94294" w:rsidRPr="00EA0119">
              <w:rPr>
                <w:rFonts w:ascii="Segoe UI" w:hAnsi="Segoe UI" w:cs="Segoe UI"/>
                <w:szCs w:val="24"/>
              </w:rPr>
              <w:t xml:space="preserve">to deliver the </w:t>
            </w:r>
            <w:r w:rsidR="0057063E">
              <w:rPr>
                <w:rFonts w:ascii="Segoe UI" w:hAnsi="Segoe UI" w:cs="Segoe UI"/>
                <w:szCs w:val="24"/>
              </w:rPr>
              <w:t xml:space="preserve">first </w:t>
            </w:r>
            <w:r w:rsidR="00E94294" w:rsidRPr="00EA0119">
              <w:rPr>
                <w:rFonts w:ascii="Segoe UI" w:hAnsi="Segoe UI" w:cs="Segoe UI"/>
                <w:szCs w:val="24"/>
              </w:rPr>
              <w:t>pilot</w:t>
            </w:r>
            <w:r w:rsidR="009F67C2">
              <w:rPr>
                <w:rFonts w:ascii="Segoe UI" w:hAnsi="Segoe UI" w:cs="Segoe UI"/>
                <w:szCs w:val="24"/>
              </w:rPr>
              <w:t>s</w:t>
            </w:r>
            <w:r w:rsidR="00E94294" w:rsidRPr="00EA0119">
              <w:rPr>
                <w:rFonts w:ascii="Segoe UI" w:hAnsi="Segoe UI" w:cs="Segoe UI"/>
                <w:szCs w:val="24"/>
              </w:rPr>
              <w:t xml:space="preserve"> in the ward in December</w:t>
            </w:r>
            <w:r w:rsidR="009F67C2">
              <w:rPr>
                <w:rFonts w:ascii="Segoe UI" w:hAnsi="Segoe UI" w:cs="Segoe UI"/>
                <w:szCs w:val="24"/>
              </w:rPr>
              <w:t xml:space="preserve"> </w:t>
            </w:r>
            <w:r w:rsidR="00FB2884">
              <w:rPr>
                <w:rFonts w:ascii="Segoe UI" w:hAnsi="Segoe UI" w:cs="Segoe UI"/>
                <w:szCs w:val="24"/>
              </w:rPr>
              <w:t xml:space="preserve">2021.  A major </w:t>
            </w:r>
            <w:r w:rsidR="009F67C2">
              <w:rPr>
                <w:rFonts w:ascii="Segoe UI" w:hAnsi="Segoe UI" w:cs="Segoe UI"/>
                <w:szCs w:val="24"/>
              </w:rPr>
              <w:t xml:space="preserve"> part of the </w:t>
            </w:r>
            <w:r w:rsidR="00B546B8">
              <w:rPr>
                <w:rFonts w:ascii="Segoe UI" w:hAnsi="Segoe UI" w:cs="Segoe UI"/>
                <w:szCs w:val="24"/>
              </w:rPr>
              <w:t xml:space="preserve">IM&amp;T </w:t>
            </w:r>
            <w:r w:rsidR="00064CE5">
              <w:rPr>
                <w:rFonts w:ascii="Segoe UI" w:hAnsi="Segoe UI" w:cs="Segoe UI"/>
                <w:szCs w:val="24"/>
              </w:rPr>
              <w:t>funding for this year ha</w:t>
            </w:r>
            <w:r w:rsidR="00FB2884">
              <w:rPr>
                <w:rFonts w:ascii="Segoe UI" w:hAnsi="Segoe UI" w:cs="Segoe UI"/>
                <w:szCs w:val="24"/>
              </w:rPr>
              <w:t>d</w:t>
            </w:r>
            <w:r w:rsidR="00064CE5">
              <w:rPr>
                <w:rFonts w:ascii="Segoe UI" w:hAnsi="Segoe UI" w:cs="Segoe UI"/>
                <w:szCs w:val="24"/>
              </w:rPr>
              <w:t xml:space="preserve"> been </w:t>
            </w:r>
            <w:r w:rsidR="00B546B8">
              <w:rPr>
                <w:rFonts w:ascii="Segoe UI" w:hAnsi="Segoe UI" w:cs="Segoe UI"/>
                <w:szCs w:val="24"/>
              </w:rPr>
              <w:t>invest</w:t>
            </w:r>
            <w:r w:rsidR="00064CE5">
              <w:rPr>
                <w:rFonts w:ascii="Segoe UI" w:hAnsi="Segoe UI" w:cs="Segoe UI"/>
                <w:szCs w:val="24"/>
              </w:rPr>
              <w:t>ed in this project.</w:t>
            </w:r>
            <w:r w:rsidR="00B546B8">
              <w:rPr>
                <w:rFonts w:ascii="Segoe UI" w:hAnsi="Segoe UI" w:cs="Segoe UI"/>
                <w:szCs w:val="24"/>
              </w:rPr>
              <w:t xml:space="preserve"> </w:t>
            </w:r>
          </w:p>
          <w:p w14:paraId="5481A4B9" w14:textId="6210083A" w:rsidR="00E94294" w:rsidRDefault="00C376C9" w:rsidP="00C376C9">
            <w:pPr>
              <w:pStyle w:val="ListParagraph"/>
              <w:numPr>
                <w:ilvl w:val="0"/>
                <w:numId w:val="27"/>
              </w:numPr>
              <w:jc w:val="both"/>
              <w:rPr>
                <w:rFonts w:ascii="Segoe UI" w:hAnsi="Segoe UI" w:cs="Segoe UI"/>
                <w:szCs w:val="24"/>
              </w:rPr>
            </w:pPr>
            <w:r w:rsidRPr="00C376C9">
              <w:rPr>
                <w:rFonts w:ascii="Segoe UI" w:hAnsi="Segoe UI" w:cs="Segoe UI"/>
                <w:szCs w:val="24"/>
              </w:rPr>
              <w:t>Refresh and relocation of the Trust’s Data Centre</w:t>
            </w:r>
            <w:r w:rsidR="00E94294" w:rsidRPr="00C376C9">
              <w:rPr>
                <w:rFonts w:ascii="Segoe UI" w:hAnsi="Segoe UI" w:cs="Segoe UI"/>
                <w:szCs w:val="24"/>
              </w:rPr>
              <w:t xml:space="preserve"> – </w:t>
            </w:r>
            <w:r w:rsidR="00FB2884">
              <w:rPr>
                <w:rFonts w:ascii="Segoe UI" w:hAnsi="Segoe UI" w:cs="Segoe UI"/>
                <w:szCs w:val="24"/>
              </w:rPr>
              <w:t>t</w:t>
            </w:r>
            <w:r w:rsidR="00552900" w:rsidRPr="00552900">
              <w:rPr>
                <w:rFonts w:ascii="Segoe UI" w:hAnsi="Segoe UI" w:cs="Segoe UI"/>
                <w:szCs w:val="24"/>
              </w:rPr>
              <w:t xml:space="preserve">he risks of having a single data centre </w:t>
            </w:r>
            <w:r w:rsidR="00FB2884">
              <w:rPr>
                <w:rFonts w:ascii="Segoe UI" w:hAnsi="Segoe UI" w:cs="Segoe UI"/>
                <w:szCs w:val="24"/>
              </w:rPr>
              <w:t xml:space="preserve">was </w:t>
            </w:r>
            <w:r w:rsidR="00EB36C1">
              <w:rPr>
                <w:rFonts w:ascii="Segoe UI" w:hAnsi="Segoe UI" w:cs="Segoe UI"/>
                <w:szCs w:val="24"/>
              </w:rPr>
              <w:t xml:space="preserve"> </w:t>
            </w:r>
            <w:r w:rsidR="00552900" w:rsidRPr="00552900">
              <w:rPr>
                <w:rFonts w:ascii="Segoe UI" w:hAnsi="Segoe UI" w:cs="Segoe UI"/>
                <w:szCs w:val="24"/>
              </w:rPr>
              <w:t>well known</w:t>
            </w:r>
            <w:r w:rsidR="00FB2884">
              <w:rPr>
                <w:rFonts w:ascii="Segoe UI" w:hAnsi="Segoe UI" w:cs="Segoe UI"/>
                <w:szCs w:val="24"/>
              </w:rPr>
              <w:t xml:space="preserve"> and documented</w:t>
            </w:r>
            <w:r w:rsidR="00552900" w:rsidRPr="00552900">
              <w:rPr>
                <w:rFonts w:ascii="Segoe UI" w:hAnsi="Segoe UI" w:cs="Segoe UI"/>
                <w:szCs w:val="24"/>
              </w:rPr>
              <w:t xml:space="preserve"> and all reasonable steps </w:t>
            </w:r>
            <w:r w:rsidR="00FB2884">
              <w:rPr>
                <w:rFonts w:ascii="Segoe UI" w:hAnsi="Segoe UI" w:cs="Segoe UI"/>
                <w:szCs w:val="24"/>
              </w:rPr>
              <w:t>had</w:t>
            </w:r>
            <w:r w:rsidR="00552900" w:rsidRPr="00552900">
              <w:rPr>
                <w:rFonts w:ascii="Segoe UI" w:hAnsi="Segoe UI" w:cs="Segoe UI"/>
                <w:szCs w:val="24"/>
              </w:rPr>
              <w:t xml:space="preserve"> been taken to mitigate risk wherever possible</w:t>
            </w:r>
            <w:r w:rsidR="00552900">
              <w:rPr>
                <w:rFonts w:ascii="Segoe UI" w:hAnsi="Segoe UI" w:cs="Segoe UI"/>
                <w:szCs w:val="24"/>
              </w:rPr>
              <w:t xml:space="preserve">. </w:t>
            </w:r>
            <w:r w:rsidR="009F0B61" w:rsidRPr="009F0B61">
              <w:rPr>
                <w:rFonts w:ascii="Segoe UI" w:hAnsi="Segoe UI" w:cs="Segoe UI"/>
                <w:szCs w:val="24"/>
              </w:rPr>
              <w:t xml:space="preserve">The equipment </w:t>
            </w:r>
            <w:r w:rsidR="00FB2884">
              <w:rPr>
                <w:rFonts w:ascii="Segoe UI" w:hAnsi="Segoe UI" w:cs="Segoe UI"/>
                <w:szCs w:val="24"/>
              </w:rPr>
              <w:t>had</w:t>
            </w:r>
            <w:r w:rsidR="009F0B61" w:rsidRPr="009F0B61">
              <w:rPr>
                <w:rFonts w:ascii="Segoe UI" w:hAnsi="Segoe UI" w:cs="Segoe UI"/>
                <w:szCs w:val="24"/>
              </w:rPr>
              <w:t xml:space="preserve"> been purchased and installed at the new Data Centre facility</w:t>
            </w:r>
            <w:r w:rsidR="009F0B61">
              <w:rPr>
                <w:rFonts w:ascii="Segoe UI" w:hAnsi="Segoe UI" w:cs="Segoe UI"/>
                <w:szCs w:val="24"/>
              </w:rPr>
              <w:t xml:space="preserve">. </w:t>
            </w:r>
            <w:r w:rsidR="006D2DE1" w:rsidRPr="006D2DE1">
              <w:rPr>
                <w:rFonts w:ascii="Segoe UI" w:hAnsi="Segoe UI" w:cs="Segoe UI"/>
                <w:szCs w:val="24"/>
              </w:rPr>
              <w:t xml:space="preserve">Good progress </w:t>
            </w:r>
            <w:r w:rsidR="00FB2884">
              <w:rPr>
                <w:rFonts w:ascii="Segoe UI" w:hAnsi="Segoe UI" w:cs="Segoe UI"/>
                <w:szCs w:val="24"/>
              </w:rPr>
              <w:t>had</w:t>
            </w:r>
            <w:r w:rsidR="006D2DE1" w:rsidRPr="006D2DE1">
              <w:rPr>
                <w:rFonts w:ascii="Segoe UI" w:hAnsi="Segoe UI" w:cs="Segoe UI"/>
                <w:szCs w:val="24"/>
              </w:rPr>
              <w:t xml:space="preserve"> been made in getting the new equipment ready for ‘go-live’</w:t>
            </w:r>
            <w:r w:rsidR="00856CC8">
              <w:rPr>
                <w:rFonts w:ascii="Segoe UI" w:hAnsi="Segoe UI" w:cs="Segoe UI"/>
                <w:szCs w:val="24"/>
              </w:rPr>
              <w:t xml:space="preserve"> </w:t>
            </w:r>
            <w:r w:rsidR="006D2DE1" w:rsidRPr="006D2DE1">
              <w:rPr>
                <w:rFonts w:ascii="Segoe UI" w:hAnsi="Segoe UI" w:cs="Segoe UI"/>
                <w:szCs w:val="24"/>
              </w:rPr>
              <w:t>however</w:t>
            </w:r>
            <w:r w:rsidR="00856CC8">
              <w:rPr>
                <w:rFonts w:ascii="Segoe UI" w:hAnsi="Segoe UI" w:cs="Segoe UI"/>
                <w:szCs w:val="24"/>
              </w:rPr>
              <w:t>,</w:t>
            </w:r>
            <w:r w:rsidR="006D2DE1" w:rsidRPr="006D2DE1">
              <w:rPr>
                <w:rFonts w:ascii="Segoe UI" w:hAnsi="Segoe UI" w:cs="Segoe UI"/>
                <w:szCs w:val="24"/>
              </w:rPr>
              <w:t xml:space="preserve"> due to </w:t>
            </w:r>
            <w:r w:rsidR="0009599D">
              <w:rPr>
                <w:rFonts w:ascii="Segoe UI" w:hAnsi="Segoe UI" w:cs="Segoe UI"/>
                <w:szCs w:val="24"/>
              </w:rPr>
              <w:t>the pandemic</w:t>
            </w:r>
            <w:r w:rsidR="00120445">
              <w:rPr>
                <w:rFonts w:ascii="Segoe UI" w:hAnsi="Segoe UI" w:cs="Segoe UI"/>
                <w:szCs w:val="24"/>
              </w:rPr>
              <w:t>, and</w:t>
            </w:r>
            <w:r w:rsidR="0009599D">
              <w:rPr>
                <w:rFonts w:ascii="Segoe UI" w:hAnsi="Segoe UI" w:cs="Segoe UI"/>
                <w:szCs w:val="24"/>
              </w:rPr>
              <w:t xml:space="preserve"> the </w:t>
            </w:r>
            <w:r w:rsidR="006D2DE1" w:rsidRPr="006D2DE1">
              <w:rPr>
                <w:rFonts w:ascii="Segoe UI" w:hAnsi="Segoe UI" w:cs="Segoe UI"/>
                <w:szCs w:val="24"/>
              </w:rPr>
              <w:t xml:space="preserve">shortage of technical components, BT </w:t>
            </w:r>
            <w:r w:rsidR="00120445">
              <w:rPr>
                <w:rFonts w:ascii="Segoe UI" w:hAnsi="Segoe UI" w:cs="Segoe UI"/>
                <w:szCs w:val="24"/>
              </w:rPr>
              <w:t xml:space="preserve"> had</w:t>
            </w:r>
            <w:r w:rsidR="0009599D">
              <w:rPr>
                <w:rFonts w:ascii="Segoe UI" w:hAnsi="Segoe UI" w:cs="Segoe UI"/>
                <w:szCs w:val="24"/>
              </w:rPr>
              <w:t xml:space="preserve"> </w:t>
            </w:r>
            <w:r w:rsidR="006D2DE1" w:rsidRPr="006D2DE1">
              <w:rPr>
                <w:rFonts w:ascii="Segoe UI" w:hAnsi="Segoe UI" w:cs="Segoe UI"/>
                <w:szCs w:val="24"/>
              </w:rPr>
              <w:t xml:space="preserve">delayed in the commissioning of the networks. </w:t>
            </w:r>
            <w:r w:rsidR="00E94294" w:rsidRPr="00C376C9">
              <w:rPr>
                <w:rFonts w:ascii="Segoe UI" w:hAnsi="Segoe UI" w:cs="Segoe UI"/>
                <w:szCs w:val="24"/>
              </w:rPr>
              <w:t xml:space="preserve"> </w:t>
            </w:r>
            <w:r w:rsidR="00856CC8">
              <w:rPr>
                <w:rFonts w:ascii="Segoe UI" w:hAnsi="Segoe UI" w:cs="Segoe UI"/>
                <w:szCs w:val="24"/>
              </w:rPr>
              <w:t xml:space="preserve">The </w:t>
            </w:r>
            <w:r w:rsidR="00CC43C9">
              <w:rPr>
                <w:rFonts w:ascii="Segoe UI" w:hAnsi="Segoe UI" w:cs="Segoe UI"/>
                <w:szCs w:val="24"/>
              </w:rPr>
              <w:t>delivery</w:t>
            </w:r>
            <w:r w:rsidR="00CC2CBA">
              <w:rPr>
                <w:rFonts w:ascii="Segoe UI" w:hAnsi="Segoe UI" w:cs="Segoe UI"/>
                <w:szCs w:val="24"/>
              </w:rPr>
              <w:t xml:space="preserve"> date </w:t>
            </w:r>
            <w:r w:rsidR="00120445">
              <w:rPr>
                <w:rFonts w:ascii="Segoe UI" w:hAnsi="Segoe UI" w:cs="Segoe UI"/>
                <w:szCs w:val="24"/>
              </w:rPr>
              <w:t xml:space="preserve"> had now</w:t>
            </w:r>
            <w:r w:rsidR="00CC2CBA">
              <w:rPr>
                <w:rFonts w:ascii="Segoe UI" w:hAnsi="Segoe UI" w:cs="Segoe UI"/>
                <w:szCs w:val="24"/>
              </w:rPr>
              <w:t xml:space="preserve"> been revised to end of the calendar year. </w:t>
            </w:r>
            <w:r w:rsidR="00CC43C9">
              <w:rPr>
                <w:rFonts w:ascii="Segoe UI" w:hAnsi="Segoe UI" w:cs="Segoe UI"/>
                <w:szCs w:val="24"/>
              </w:rPr>
              <w:t xml:space="preserve"> </w:t>
            </w:r>
          </w:p>
          <w:p w14:paraId="57A0122C" w14:textId="77777777" w:rsidR="00C376C9" w:rsidRPr="00E94294" w:rsidRDefault="00C376C9" w:rsidP="00E94294">
            <w:pPr>
              <w:jc w:val="both"/>
              <w:rPr>
                <w:rFonts w:ascii="Segoe UI" w:hAnsi="Segoe UI" w:cs="Segoe UI"/>
                <w:szCs w:val="24"/>
              </w:rPr>
            </w:pPr>
          </w:p>
          <w:p w14:paraId="694B16BD" w14:textId="585BBFDB" w:rsidR="00E94294" w:rsidRPr="005D3F25" w:rsidRDefault="00DD5418" w:rsidP="005D3F25">
            <w:pPr>
              <w:pStyle w:val="ListParagraph"/>
              <w:numPr>
                <w:ilvl w:val="0"/>
                <w:numId w:val="27"/>
              </w:numPr>
              <w:jc w:val="both"/>
              <w:rPr>
                <w:rFonts w:ascii="Segoe UI" w:hAnsi="Segoe UI" w:cs="Segoe UI"/>
                <w:szCs w:val="24"/>
              </w:rPr>
            </w:pPr>
            <w:r w:rsidRPr="005D3F25">
              <w:rPr>
                <w:rFonts w:ascii="Segoe UI" w:hAnsi="Segoe UI" w:cs="Segoe UI"/>
                <w:szCs w:val="24"/>
              </w:rPr>
              <w:t xml:space="preserve">Refresh of the Trust’s Wi-Fi network - </w:t>
            </w:r>
            <w:r w:rsidR="00E94294" w:rsidRPr="005D3F25">
              <w:rPr>
                <w:rFonts w:ascii="Segoe UI" w:hAnsi="Segoe UI" w:cs="Segoe UI"/>
                <w:szCs w:val="24"/>
              </w:rPr>
              <w:t xml:space="preserve"> </w:t>
            </w:r>
            <w:r w:rsidR="005A5BAC" w:rsidRPr="005A5BAC">
              <w:rPr>
                <w:rFonts w:ascii="Segoe UI" w:hAnsi="Segoe UI" w:cs="Segoe UI"/>
                <w:szCs w:val="24"/>
              </w:rPr>
              <w:t>programme underway with colleagues at the O</w:t>
            </w:r>
            <w:r w:rsidR="00120445">
              <w:rPr>
                <w:rFonts w:ascii="Segoe UI" w:hAnsi="Segoe UI" w:cs="Segoe UI"/>
                <w:szCs w:val="24"/>
              </w:rPr>
              <w:t>xford University Hospital (</w:t>
            </w:r>
            <w:r w:rsidR="00120445" w:rsidRPr="003A2F54">
              <w:rPr>
                <w:rFonts w:ascii="Segoe UI" w:hAnsi="Segoe UI" w:cs="Segoe UI"/>
                <w:b/>
                <w:bCs/>
                <w:szCs w:val="24"/>
              </w:rPr>
              <w:t>O</w:t>
            </w:r>
            <w:r w:rsidR="005A5BAC" w:rsidRPr="003A2F54">
              <w:rPr>
                <w:rFonts w:ascii="Segoe UI" w:hAnsi="Segoe UI" w:cs="Segoe UI"/>
                <w:b/>
                <w:bCs/>
                <w:szCs w:val="24"/>
              </w:rPr>
              <w:t>UH</w:t>
            </w:r>
            <w:r w:rsidR="00120445">
              <w:rPr>
                <w:rFonts w:ascii="Segoe UI" w:hAnsi="Segoe UI" w:cs="Segoe UI"/>
                <w:szCs w:val="24"/>
              </w:rPr>
              <w:t>)</w:t>
            </w:r>
            <w:r w:rsidR="005A5BAC">
              <w:rPr>
                <w:rFonts w:ascii="Segoe UI" w:hAnsi="Segoe UI" w:cs="Segoe UI"/>
                <w:szCs w:val="24"/>
              </w:rPr>
              <w:t xml:space="preserve"> </w:t>
            </w:r>
            <w:r w:rsidR="00621992">
              <w:rPr>
                <w:rFonts w:ascii="Segoe UI" w:hAnsi="Segoe UI" w:cs="Segoe UI"/>
                <w:szCs w:val="24"/>
              </w:rPr>
              <w:t xml:space="preserve">to </w:t>
            </w:r>
            <w:r w:rsidR="00621992" w:rsidRPr="00621992">
              <w:rPr>
                <w:rFonts w:ascii="Segoe UI" w:hAnsi="Segoe UI" w:cs="Segoe UI"/>
                <w:szCs w:val="24"/>
              </w:rPr>
              <w:t>refresh/extend current Wi-Fi coverage across the Trust</w:t>
            </w:r>
            <w:r w:rsidR="00621992">
              <w:rPr>
                <w:rFonts w:ascii="Segoe UI" w:hAnsi="Segoe UI" w:cs="Segoe UI"/>
                <w:szCs w:val="24"/>
              </w:rPr>
              <w:t xml:space="preserve">. </w:t>
            </w:r>
          </w:p>
          <w:p w14:paraId="6CAA0423" w14:textId="77777777" w:rsidR="00B3002C" w:rsidRDefault="00B3002C" w:rsidP="00B3002C">
            <w:pPr>
              <w:jc w:val="both"/>
              <w:rPr>
                <w:rFonts w:ascii="Segoe UI" w:hAnsi="Segoe UI" w:cs="Segoe UI"/>
                <w:i/>
                <w:iCs/>
                <w:szCs w:val="24"/>
              </w:rPr>
            </w:pPr>
          </w:p>
          <w:p w14:paraId="751CFBB9" w14:textId="02D97D56" w:rsidR="00B3002C" w:rsidRPr="00C376C9" w:rsidRDefault="00B3002C" w:rsidP="00B3002C">
            <w:pPr>
              <w:jc w:val="both"/>
              <w:rPr>
                <w:rFonts w:ascii="Segoe UI" w:hAnsi="Segoe UI" w:cs="Segoe UI"/>
                <w:i/>
                <w:iCs/>
                <w:szCs w:val="24"/>
              </w:rPr>
            </w:pPr>
            <w:r w:rsidRPr="00C376C9">
              <w:rPr>
                <w:rFonts w:ascii="Segoe UI" w:hAnsi="Segoe UI" w:cs="Segoe UI"/>
                <w:i/>
                <w:iCs/>
                <w:szCs w:val="24"/>
              </w:rPr>
              <w:t xml:space="preserve">Hannah Wright joined the meeting. </w:t>
            </w:r>
          </w:p>
          <w:p w14:paraId="6FAA6436" w14:textId="77777777" w:rsidR="00EF5642" w:rsidRDefault="00EF5642" w:rsidP="00E94294">
            <w:pPr>
              <w:jc w:val="both"/>
              <w:rPr>
                <w:rFonts w:ascii="Segoe UI" w:hAnsi="Segoe UI" w:cs="Segoe UI"/>
                <w:szCs w:val="24"/>
              </w:rPr>
            </w:pPr>
          </w:p>
          <w:p w14:paraId="4F5C257C" w14:textId="42D3C55A" w:rsidR="00120445" w:rsidRDefault="00120445" w:rsidP="00E94294">
            <w:pPr>
              <w:jc w:val="both"/>
              <w:rPr>
                <w:rFonts w:ascii="Segoe UI" w:hAnsi="Segoe UI" w:cs="Segoe UI"/>
                <w:szCs w:val="24"/>
              </w:rPr>
            </w:pPr>
          </w:p>
          <w:p w14:paraId="7AEBD1BB" w14:textId="5146DFF7" w:rsidR="002F5C59" w:rsidRDefault="00120445" w:rsidP="00E94294">
            <w:pPr>
              <w:jc w:val="both"/>
              <w:rPr>
                <w:rFonts w:ascii="Segoe UI" w:hAnsi="Segoe UI" w:cs="Segoe UI"/>
                <w:szCs w:val="24"/>
              </w:rPr>
            </w:pPr>
            <w:r>
              <w:rPr>
                <w:rFonts w:ascii="Segoe UI" w:hAnsi="Segoe UI" w:cs="Segoe UI"/>
                <w:szCs w:val="24"/>
              </w:rPr>
              <w:t xml:space="preserve">The DoS/CIO </w:t>
            </w:r>
            <w:r w:rsidR="004D7CA4">
              <w:rPr>
                <w:rFonts w:ascii="Segoe UI" w:hAnsi="Segoe UI" w:cs="Segoe UI"/>
                <w:szCs w:val="24"/>
              </w:rPr>
              <w:t xml:space="preserve"> provided an update on </w:t>
            </w:r>
            <w:r w:rsidR="00A86A4B">
              <w:rPr>
                <w:rFonts w:ascii="Segoe UI" w:hAnsi="Segoe UI" w:cs="Segoe UI"/>
                <w:szCs w:val="24"/>
              </w:rPr>
              <w:t xml:space="preserve">the </w:t>
            </w:r>
            <w:r w:rsidR="004D7CA4">
              <w:rPr>
                <w:rFonts w:ascii="Segoe UI" w:hAnsi="Segoe UI" w:cs="Segoe UI"/>
                <w:szCs w:val="24"/>
              </w:rPr>
              <w:t xml:space="preserve">following </w:t>
            </w:r>
            <w:r w:rsidR="00AC7FFD">
              <w:rPr>
                <w:rFonts w:ascii="Segoe UI" w:hAnsi="Segoe UI" w:cs="Segoe UI"/>
                <w:szCs w:val="24"/>
              </w:rPr>
              <w:t xml:space="preserve">priority areas </w:t>
            </w:r>
            <w:r w:rsidR="002F5C59">
              <w:rPr>
                <w:rFonts w:ascii="Segoe UI" w:hAnsi="Segoe UI" w:cs="Segoe UI"/>
                <w:szCs w:val="24"/>
              </w:rPr>
              <w:t xml:space="preserve">:- </w:t>
            </w:r>
          </w:p>
          <w:p w14:paraId="00B438E4" w14:textId="270AF181" w:rsidR="00E94294" w:rsidRPr="002F5C59" w:rsidRDefault="007E7A50" w:rsidP="002F5C59">
            <w:pPr>
              <w:pStyle w:val="ListParagraph"/>
              <w:numPr>
                <w:ilvl w:val="0"/>
                <w:numId w:val="28"/>
              </w:numPr>
              <w:jc w:val="both"/>
              <w:rPr>
                <w:rFonts w:ascii="Segoe UI" w:hAnsi="Segoe UI" w:cs="Segoe UI"/>
                <w:szCs w:val="24"/>
              </w:rPr>
            </w:pPr>
            <w:r w:rsidRPr="002F5C59">
              <w:rPr>
                <w:rFonts w:ascii="Segoe UI" w:hAnsi="Segoe UI" w:cs="Segoe UI"/>
                <w:szCs w:val="24"/>
              </w:rPr>
              <w:t xml:space="preserve">Clinical portal </w:t>
            </w:r>
            <w:r w:rsidR="00334303">
              <w:rPr>
                <w:rFonts w:ascii="Segoe UI" w:hAnsi="Segoe UI" w:cs="Segoe UI"/>
                <w:szCs w:val="24"/>
              </w:rPr>
              <w:t xml:space="preserve">- </w:t>
            </w:r>
            <w:r w:rsidR="000F3A6B" w:rsidRPr="002F5C59">
              <w:rPr>
                <w:rFonts w:ascii="Segoe UI" w:hAnsi="Segoe UI" w:cs="Segoe UI"/>
                <w:szCs w:val="24"/>
              </w:rPr>
              <w:t xml:space="preserve">the element </w:t>
            </w:r>
            <w:r w:rsidR="00EB36C1">
              <w:rPr>
                <w:rFonts w:ascii="Segoe UI" w:hAnsi="Segoe UI" w:cs="Segoe UI"/>
                <w:szCs w:val="24"/>
              </w:rPr>
              <w:t>to</w:t>
            </w:r>
            <w:r w:rsidR="000F3A6B" w:rsidRPr="002F5C59">
              <w:rPr>
                <w:rFonts w:ascii="Segoe UI" w:hAnsi="Segoe UI" w:cs="Segoe UI"/>
                <w:szCs w:val="24"/>
              </w:rPr>
              <w:t xml:space="preserve"> join</w:t>
            </w:r>
            <w:r w:rsidR="00AD053A" w:rsidRPr="002F5C59">
              <w:rPr>
                <w:rFonts w:ascii="Segoe UI" w:hAnsi="Segoe UI" w:cs="Segoe UI"/>
                <w:szCs w:val="24"/>
              </w:rPr>
              <w:t xml:space="preserve"> together </w:t>
            </w:r>
            <w:r w:rsidR="00EE20EF" w:rsidRPr="002F5C59">
              <w:rPr>
                <w:rFonts w:ascii="Segoe UI" w:hAnsi="Segoe UI" w:cs="Segoe UI"/>
                <w:szCs w:val="24"/>
              </w:rPr>
              <w:t xml:space="preserve">various different systems </w:t>
            </w:r>
            <w:r w:rsidR="00C3200C" w:rsidRPr="002F5C59">
              <w:rPr>
                <w:rFonts w:ascii="Segoe UI" w:hAnsi="Segoe UI" w:cs="Segoe UI"/>
                <w:szCs w:val="24"/>
              </w:rPr>
              <w:t xml:space="preserve"> </w:t>
            </w:r>
            <w:r w:rsidR="00457712" w:rsidRPr="002F5C59">
              <w:rPr>
                <w:rFonts w:ascii="Segoe UI" w:hAnsi="Segoe UI" w:cs="Segoe UI"/>
                <w:szCs w:val="24"/>
              </w:rPr>
              <w:t xml:space="preserve">as part of the clinical systems strategy. </w:t>
            </w:r>
            <w:r w:rsidR="009E5F80" w:rsidRPr="002F5C59">
              <w:rPr>
                <w:rFonts w:ascii="Segoe UI" w:hAnsi="Segoe UI" w:cs="Segoe UI"/>
                <w:szCs w:val="24"/>
              </w:rPr>
              <w:t xml:space="preserve">It will also provide the basis for the development of a patient portal for direct access. </w:t>
            </w:r>
            <w:r w:rsidR="005956E3" w:rsidRPr="002F5C59">
              <w:rPr>
                <w:rFonts w:ascii="Segoe UI" w:hAnsi="Segoe UI" w:cs="Segoe UI"/>
                <w:szCs w:val="24"/>
              </w:rPr>
              <w:t>By deploying t</w:t>
            </w:r>
            <w:r w:rsidR="0076692A" w:rsidRPr="002F5C59">
              <w:rPr>
                <w:rFonts w:ascii="Segoe UI" w:hAnsi="Segoe UI" w:cs="Segoe UI"/>
                <w:szCs w:val="24"/>
              </w:rPr>
              <w:t xml:space="preserve">he Clinical </w:t>
            </w:r>
            <w:r w:rsidR="005956E3" w:rsidRPr="002F5C59">
              <w:rPr>
                <w:rFonts w:ascii="Segoe UI" w:hAnsi="Segoe UI" w:cs="Segoe UI"/>
                <w:szCs w:val="24"/>
              </w:rPr>
              <w:t>portal will</w:t>
            </w:r>
            <w:r w:rsidR="00C44D11" w:rsidRPr="002F5C59">
              <w:rPr>
                <w:rFonts w:ascii="Segoe UI" w:hAnsi="Segoe UI" w:cs="Segoe UI"/>
                <w:szCs w:val="24"/>
              </w:rPr>
              <w:t xml:space="preserve"> give a single entry into all of the </w:t>
            </w:r>
            <w:r w:rsidR="002F5C59" w:rsidRPr="002F5C59">
              <w:rPr>
                <w:rFonts w:ascii="Segoe UI" w:hAnsi="Segoe UI" w:cs="Segoe UI"/>
                <w:szCs w:val="24"/>
              </w:rPr>
              <w:t xml:space="preserve">systems and the related information. </w:t>
            </w:r>
            <w:r w:rsidR="00C44D11" w:rsidRPr="002F5C59">
              <w:rPr>
                <w:rFonts w:ascii="Segoe UI" w:hAnsi="Segoe UI" w:cs="Segoe UI"/>
                <w:szCs w:val="24"/>
              </w:rPr>
              <w:t xml:space="preserve"> </w:t>
            </w:r>
            <w:r w:rsidR="005956E3" w:rsidRPr="002F5C59">
              <w:rPr>
                <w:rFonts w:ascii="Segoe UI" w:hAnsi="Segoe UI" w:cs="Segoe UI"/>
                <w:szCs w:val="24"/>
              </w:rPr>
              <w:t xml:space="preserve"> </w:t>
            </w:r>
          </w:p>
          <w:p w14:paraId="1CF72958" w14:textId="69DFB57B" w:rsidR="00E94294" w:rsidRPr="002F5C59" w:rsidRDefault="00E94294" w:rsidP="002F5C59">
            <w:pPr>
              <w:pStyle w:val="ListParagraph"/>
              <w:numPr>
                <w:ilvl w:val="0"/>
                <w:numId w:val="28"/>
              </w:numPr>
              <w:jc w:val="both"/>
              <w:rPr>
                <w:rFonts w:ascii="Segoe UI" w:hAnsi="Segoe UI" w:cs="Segoe UI"/>
                <w:szCs w:val="24"/>
              </w:rPr>
            </w:pPr>
            <w:r w:rsidRPr="002F5C59">
              <w:rPr>
                <w:rFonts w:ascii="Segoe UI" w:hAnsi="Segoe UI" w:cs="Segoe UI"/>
                <w:szCs w:val="24"/>
              </w:rPr>
              <w:t xml:space="preserve">True </w:t>
            </w:r>
            <w:r w:rsidR="00C33F32" w:rsidRPr="002F5C59">
              <w:rPr>
                <w:rFonts w:ascii="Segoe UI" w:hAnsi="Segoe UI" w:cs="Segoe UI"/>
                <w:szCs w:val="24"/>
              </w:rPr>
              <w:t>Colours</w:t>
            </w:r>
            <w:r w:rsidRPr="002F5C59">
              <w:rPr>
                <w:rFonts w:ascii="Segoe UI" w:hAnsi="Segoe UI" w:cs="Segoe UI"/>
                <w:szCs w:val="24"/>
              </w:rPr>
              <w:t xml:space="preserve"> – </w:t>
            </w:r>
            <w:r w:rsidR="00F85E94">
              <w:rPr>
                <w:rFonts w:ascii="Segoe UI" w:hAnsi="Segoe UI" w:cs="Segoe UI"/>
                <w:szCs w:val="24"/>
              </w:rPr>
              <w:t>system can be u</w:t>
            </w:r>
            <w:r w:rsidR="00EB36C1">
              <w:rPr>
                <w:rFonts w:ascii="Segoe UI" w:hAnsi="Segoe UI" w:cs="Segoe UI"/>
                <w:szCs w:val="24"/>
              </w:rPr>
              <w:t>s</w:t>
            </w:r>
            <w:r w:rsidR="00F85E94">
              <w:rPr>
                <w:rFonts w:ascii="Segoe UI" w:hAnsi="Segoe UI" w:cs="Segoe UI"/>
                <w:szCs w:val="24"/>
              </w:rPr>
              <w:t xml:space="preserve">ed for </w:t>
            </w:r>
            <w:r w:rsidR="00C23905" w:rsidRPr="00C23905">
              <w:rPr>
                <w:rFonts w:ascii="Segoe UI" w:hAnsi="Segoe UI" w:cs="Segoe UI"/>
                <w:szCs w:val="24"/>
              </w:rPr>
              <w:t>C</w:t>
            </w:r>
            <w:r w:rsidR="00120445">
              <w:rPr>
                <w:rFonts w:ascii="Segoe UI" w:hAnsi="Segoe UI" w:cs="Segoe UI"/>
                <w:szCs w:val="24"/>
              </w:rPr>
              <w:t>hildren and Adult Mental Health Services (CAMHS)</w:t>
            </w:r>
            <w:r w:rsidR="00C23905" w:rsidRPr="00C23905">
              <w:rPr>
                <w:rFonts w:ascii="Segoe UI" w:hAnsi="Segoe UI" w:cs="Segoe UI"/>
                <w:szCs w:val="24"/>
              </w:rPr>
              <w:t xml:space="preserve"> Patient Reported Outcome Measures (</w:t>
            </w:r>
            <w:r w:rsidR="00C23905" w:rsidRPr="00C23905">
              <w:rPr>
                <w:rFonts w:ascii="Segoe UI" w:hAnsi="Segoe UI" w:cs="Segoe UI"/>
                <w:b/>
                <w:bCs/>
                <w:szCs w:val="24"/>
              </w:rPr>
              <w:t>PROMS</w:t>
            </w:r>
            <w:r w:rsidR="00C23905" w:rsidRPr="00C23905">
              <w:rPr>
                <w:rFonts w:ascii="Segoe UI" w:hAnsi="Segoe UI" w:cs="Segoe UI"/>
                <w:szCs w:val="24"/>
              </w:rPr>
              <w:t>)</w:t>
            </w:r>
            <w:r w:rsidR="002569B1">
              <w:rPr>
                <w:rFonts w:ascii="Segoe UI" w:hAnsi="Segoe UI" w:cs="Segoe UI"/>
                <w:szCs w:val="24"/>
              </w:rPr>
              <w:t xml:space="preserve"> and working with the Oxford University</w:t>
            </w:r>
            <w:r w:rsidR="00C23905">
              <w:rPr>
                <w:rFonts w:ascii="Segoe UI" w:hAnsi="Segoe UI" w:cs="Segoe UI"/>
                <w:szCs w:val="24"/>
              </w:rPr>
              <w:t xml:space="preserve">. </w:t>
            </w:r>
          </w:p>
          <w:p w14:paraId="289A25F7" w14:textId="77777777" w:rsidR="004D7CA4" w:rsidRDefault="004D7CA4" w:rsidP="00E94294">
            <w:pPr>
              <w:jc w:val="both"/>
              <w:rPr>
                <w:rFonts w:ascii="Segoe UI" w:hAnsi="Segoe UI" w:cs="Segoe UI"/>
                <w:szCs w:val="24"/>
              </w:rPr>
            </w:pPr>
          </w:p>
          <w:p w14:paraId="50F9D662" w14:textId="1E9C05E7" w:rsidR="00E94294" w:rsidRDefault="00120445" w:rsidP="00E94294">
            <w:pPr>
              <w:jc w:val="both"/>
              <w:rPr>
                <w:rFonts w:ascii="Segoe UI" w:hAnsi="Segoe UI" w:cs="Segoe UI"/>
                <w:szCs w:val="24"/>
              </w:rPr>
            </w:pPr>
            <w:r>
              <w:rPr>
                <w:rFonts w:ascii="Segoe UI" w:hAnsi="Segoe UI" w:cs="Segoe UI"/>
                <w:szCs w:val="24"/>
              </w:rPr>
              <w:t xml:space="preserve">The Trust Chair enquired if the </w:t>
            </w:r>
            <w:r w:rsidR="004D7CA4">
              <w:rPr>
                <w:rFonts w:ascii="Segoe UI" w:hAnsi="Segoe UI" w:cs="Segoe UI"/>
                <w:szCs w:val="24"/>
              </w:rPr>
              <w:t xml:space="preserve"> Trust</w:t>
            </w:r>
            <w:r>
              <w:rPr>
                <w:rFonts w:ascii="Segoe UI" w:hAnsi="Segoe UI" w:cs="Segoe UI"/>
                <w:szCs w:val="24"/>
              </w:rPr>
              <w:t xml:space="preserve"> should</w:t>
            </w:r>
            <w:r w:rsidR="004D7CA4">
              <w:rPr>
                <w:rFonts w:ascii="Segoe UI" w:hAnsi="Segoe UI" w:cs="Segoe UI"/>
                <w:szCs w:val="24"/>
              </w:rPr>
              <w:t xml:space="preserve"> manage</w:t>
            </w:r>
            <w:r w:rsidR="000408E1">
              <w:rPr>
                <w:rFonts w:ascii="Segoe UI" w:hAnsi="Segoe UI" w:cs="Segoe UI"/>
                <w:szCs w:val="24"/>
              </w:rPr>
              <w:t xml:space="preserve"> its </w:t>
            </w:r>
            <w:r>
              <w:rPr>
                <w:rFonts w:ascii="Segoe UI" w:hAnsi="Segoe UI" w:cs="Segoe UI"/>
                <w:szCs w:val="24"/>
              </w:rPr>
              <w:t xml:space="preserve">own </w:t>
            </w:r>
            <w:r w:rsidR="000408E1">
              <w:rPr>
                <w:rFonts w:ascii="Segoe UI" w:hAnsi="Segoe UI" w:cs="Segoe UI"/>
                <w:szCs w:val="24"/>
              </w:rPr>
              <w:t>Wi-Fi</w:t>
            </w:r>
            <w:r>
              <w:rPr>
                <w:rFonts w:ascii="Segoe UI" w:hAnsi="Segoe UI" w:cs="Segoe UI"/>
                <w:szCs w:val="24"/>
              </w:rPr>
              <w:t xml:space="preserve">. The DoS/CIO </w:t>
            </w:r>
            <w:r w:rsidR="000408E1">
              <w:rPr>
                <w:rFonts w:ascii="Segoe UI" w:hAnsi="Segoe UI" w:cs="Segoe UI"/>
                <w:szCs w:val="24"/>
              </w:rPr>
              <w:t xml:space="preserve"> </w:t>
            </w:r>
            <w:r>
              <w:rPr>
                <w:rFonts w:ascii="Segoe UI" w:hAnsi="Segoe UI" w:cs="Segoe UI"/>
                <w:szCs w:val="24"/>
              </w:rPr>
              <w:t xml:space="preserve">replied this should be considered as part of a wider piece of work in managing risks around the </w:t>
            </w:r>
            <w:r w:rsidR="00DA18E3">
              <w:rPr>
                <w:rFonts w:ascii="Segoe UI" w:hAnsi="Segoe UI" w:cs="Segoe UI"/>
                <w:szCs w:val="24"/>
              </w:rPr>
              <w:t>network</w:t>
            </w:r>
            <w:r>
              <w:rPr>
                <w:rFonts w:ascii="Segoe UI" w:hAnsi="Segoe UI" w:cs="Segoe UI"/>
                <w:szCs w:val="24"/>
              </w:rPr>
              <w:t xml:space="preserve"> service. </w:t>
            </w:r>
          </w:p>
          <w:p w14:paraId="4FBFA3AE" w14:textId="77777777" w:rsidR="00EA0564" w:rsidRPr="00E94294" w:rsidRDefault="00EA0564" w:rsidP="00E94294">
            <w:pPr>
              <w:jc w:val="both"/>
              <w:rPr>
                <w:rFonts w:ascii="Segoe UI" w:hAnsi="Segoe UI" w:cs="Segoe UI"/>
                <w:szCs w:val="24"/>
              </w:rPr>
            </w:pPr>
          </w:p>
          <w:p w14:paraId="1BA24289" w14:textId="18BDEA1B" w:rsidR="00E94294" w:rsidRDefault="00120445" w:rsidP="00E94294">
            <w:pPr>
              <w:jc w:val="both"/>
              <w:rPr>
                <w:rFonts w:ascii="Segoe UI" w:hAnsi="Segoe UI" w:cs="Segoe UI"/>
                <w:szCs w:val="24"/>
              </w:rPr>
            </w:pPr>
            <w:r>
              <w:rPr>
                <w:rFonts w:ascii="Segoe UI" w:hAnsi="Segoe UI" w:cs="Segoe UI"/>
                <w:szCs w:val="24"/>
              </w:rPr>
              <w:t xml:space="preserve">The DoS/CIO </w:t>
            </w:r>
            <w:r w:rsidR="00040B66">
              <w:rPr>
                <w:rFonts w:ascii="Segoe UI" w:hAnsi="Segoe UI" w:cs="Segoe UI"/>
                <w:szCs w:val="24"/>
              </w:rPr>
              <w:t xml:space="preserve">said that </w:t>
            </w:r>
            <w:r w:rsidR="00334303">
              <w:rPr>
                <w:rFonts w:ascii="Segoe UI" w:hAnsi="Segoe UI" w:cs="Segoe UI"/>
                <w:szCs w:val="24"/>
              </w:rPr>
              <w:t xml:space="preserve">the </w:t>
            </w:r>
            <w:r w:rsidR="00E94294" w:rsidRPr="00E94294">
              <w:rPr>
                <w:rFonts w:ascii="Segoe UI" w:hAnsi="Segoe UI" w:cs="Segoe UI"/>
                <w:szCs w:val="24"/>
              </w:rPr>
              <w:t xml:space="preserve">second part of the plan </w:t>
            </w:r>
            <w:r w:rsidR="00334303">
              <w:rPr>
                <w:rFonts w:ascii="Segoe UI" w:hAnsi="Segoe UI" w:cs="Segoe UI"/>
                <w:szCs w:val="24"/>
              </w:rPr>
              <w:t>wa</w:t>
            </w:r>
            <w:r w:rsidR="00040B66">
              <w:rPr>
                <w:rFonts w:ascii="Segoe UI" w:hAnsi="Segoe UI" w:cs="Segoe UI"/>
                <w:szCs w:val="24"/>
              </w:rPr>
              <w:t xml:space="preserve">s </w:t>
            </w:r>
            <w:r w:rsidR="00E94294" w:rsidRPr="00E94294">
              <w:rPr>
                <w:rFonts w:ascii="Segoe UI" w:hAnsi="Segoe UI" w:cs="Segoe UI"/>
                <w:szCs w:val="24"/>
              </w:rPr>
              <w:t xml:space="preserve">to </w:t>
            </w:r>
            <w:r w:rsidR="00040B66" w:rsidRPr="00E94294">
              <w:rPr>
                <w:rFonts w:ascii="Segoe UI" w:hAnsi="Segoe UI" w:cs="Segoe UI"/>
                <w:szCs w:val="24"/>
              </w:rPr>
              <w:t>build</w:t>
            </w:r>
            <w:r w:rsidR="00E94294" w:rsidRPr="00E94294">
              <w:rPr>
                <w:rFonts w:ascii="Segoe UI" w:hAnsi="Segoe UI" w:cs="Segoe UI"/>
                <w:szCs w:val="24"/>
              </w:rPr>
              <w:t xml:space="preserve"> </w:t>
            </w:r>
            <w:r w:rsidR="00B8338C">
              <w:rPr>
                <w:rFonts w:ascii="Segoe UI" w:hAnsi="Segoe UI" w:cs="Segoe UI"/>
                <w:szCs w:val="24"/>
              </w:rPr>
              <w:t>a capital</w:t>
            </w:r>
            <w:r w:rsidR="00E94294" w:rsidRPr="00E94294">
              <w:rPr>
                <w:rFonts w:ascii="Segoe UI" w:hAnsi="Segoe UI" w:cs="Segoe UI"/>
                <w:szCs w:val="24"/>
              </w:rPr>
              <w:t xml:space="preserve"> plan for</w:t>
            </w:r>
            <w:r w:rsidR="00B8338C">
              <w:rPr>
                <w:rFonts w:ascii="Segoe UI" w:hAnsi="Segoe UI" w:cs="Segoe UI"/>
                <w:szCs w:val="24"/>
              </w:rPr>
              <w:t xml:space="preserve"> the</w:t>
            </w:r>
            <w:r w:rsidR="00E94294" w:rsidRPr="00E94294">
              <w:rPr>
                <w:rFonts w:ascii="Segoe UI" w:hAnsi="Segoe UI" w:cs="Segoe UI"/>
                <w:szCs w:val="24"/>
              </w:rPr>
              <w:t xml:space="preserve"> next</w:t>
            </w:r>
            <w:r w:rsidR="00B8338C">
              <w:rPr>
                <w:rFonts w:ascii="Segoe UI" w:hAnsi="Segoe UI" w:cs="Segoe UI"/>
                <w:szCs w:val="24"/>
              </w:rPr>
              <w:t xml:space="preserve"> 3 to</w:t>
            </w:r>
            <w:r w:rsidR="00E94294" w:rsidRPr="00E94294">
              <w:rPr>
                <w:rFonts w:ascii="Segoe UI" w:hAnsi="Segoe UI" w:cs="Segoe UI"/>
                <w:szCs w:val="24"/>
              </w:rPr>
              <w:t xml:space="preserve"> 5 years. </w:t>
            </w:r>
            <w:r w:rsidR="002610BF">
              <w:rPr>
                <w:rFonts w:ascii="Segoe UI" w:hAnsi="Segoe UI" w:cs="Segoe UI"/>
                <w:szCs w:val="24"/>
              </w:rPr>
              <w:t xml:space="preserve">He informed that in the plan </w:t>
            </w:r>
            <w:r w:rsidR="00334303">
              <w:rPr>
                <w:rFonts w:ascii="Segoe UI" w:hAnsi="Segoe UI" w:cs="Segoe UI"/>
                <w:szCs w:val="24"/>
              </w:rPr>
              <w:t xml:space="preserve">there </w:t>
            </w:r>
            <w:r>
              <w:rPr>
                <w:rFonts w:ascii="Segoe UI" w:hAnsi="Segoe UI" w:cs="Segoe UI"/>
                <w:szCs w:val="24"/>
              </w:rPr>
              <w:t xml:space="preserve">would be </w:t>
            </w:r>
            <w:r w:rsidR="00EB36C1">
              <w:rPr>
                <w:rFonts w:ascii="Segoe UI" w:hAnsi="Segoe UI" w:cs="Segoe UI"/>
                <w:szCs w:val="24"/>
              </w:rPr>
              <w:t xml:space="preserve"> </w:t>
            </w:r>
            <w:r>
              <w:rPr>
                <w:rFonts w:ascii="Segoe UI" w:hAnsi="Segoe UI" w:cs="Segoe UI"/>
                <w:szCs w:val="24"/>
              </w:rPr>
              <w:t xml:space="preserve"> major</w:t>
            </w:r>
            <w:r w:rsidR="00334303">
              <w:rPr>
                <w:rFonts w:ascii="Segoe UI" w:hAnsi="Segoe UI" w:cs="Segoe UI"/>
                <w:szCs w:val="24"/>
              </w:rPr>
              <w:t xml:space="preserve"> investment</w:t>
            </w:r>
            <w:r w:rsidR="0091593B">
              <w:rPr>
                <w:rFonts w:ascii="Segoe UI" w:hAnsi="Segoe UI" w:cs="Segoe UI"/>
                <w:szCs w:val="24"/>
              </w:rPr>
              <w:t xml:space="preserve"> </w:t>
            </w:r>
            <w:r w:rsidR="00334303">
              <w:rPr>
                <w:rFonts w:ascii="Segoe UI" w:hAnsi="Segoe UI" w:cs="Segoe UI"/>
                <w:szCs w:val="24"/>
              </w:rPr>
              <w:t xml:space="preserve">required </w:t>
            </w:r>
            <w:r w:rsidR="0091593B">
              <w:rPr>
                <w:rFonts w:ascii="Segoe UI" w:hAnsi="Segoe UI" w:cs="Segoe UI"/>
                <w:szCs w:val="24"/>
              </w:rPr>
              <w:t>around replacing  Carenotes</w:t>
            </w:r>
            <w:r>
              <w:rPr>
                <w:rFonts w:ascii="Segoe UI" w:hAnsi="Segoe UI" w:cs="Segoe UI"/>
                <w:szCs w:val="24"/>
              </w:rPr>
              <w:t>,</w:t>
            </w:r>
            <w:r w:rsidR="0091593B">
              <w:rPr>
                <w:rFonts w:ascii="Segoe UI" w:hAnsi="Segoe UI" w:cs="Segoe UI"/>
                <w:szCs w:val="24"/>
              </w:rPr>
              <w:t xml:space="preserve"> </w:t>
            </w:r>
            <w:r w:rsidR="00B92EDF">
              <w:rPr>
                <w:rFonts w:ascii="Segoe UI" w:hAnsi="Segoe UI" w:cs="Segoe UI"/>
                <w:szCs w:val="24"/>
              </w:rPr>
              <w:t xml:space="preserve">and  the process </w:t>
            </w:r>
            <w:r w:rsidR="00804DAA">
              <w:rPr>
                <w:rFonts w:ascii="Segoe UI" w:hAnsi="Segoe UI" w:cs="Segoe UI"/>
                <w:szCs w:val="24"/>
              </w:rPr>
              <w:t xml:space="preserve">of </w:t>
            </w:r>
            <w:r>
              <w:rPr>
                <w:rFonts w:ascii="Segoe UI" w:hAnsi="Segoe UI" w:cs="Segoe UI"/>
                <w:szCs w:val="24"/>
              </w:rPr>
              <w:t xml:space="preserve">researching the market place had </w:t>
            </w:r>
            <w:r w:rsidR="00CD1565">
              <w:rPr>
                <w:rFonts w:ascii="Segoe UI" w:hAnsi="Segoe UI" w:cs="Segoe UI"/>
                <w:szCs w:val="24"/>
              </w:rPr>
              <w:t>already begun.</w:t>
            </w:r>
            <w:r w:rsidR="00CB3706">
              <w:rPr>
                <w:rFonts w:ascii="Segoe UI" w:hAnsi="Segoe UI" w:cs="Segoe UI"/>
                <w:szCs w:val="24"/>
              </w:rPr>
              <w:t xml:space="preserve"> </w:t>
            </w:r>
            <w:r w:rsidR="00CD1565">
              <w:rPr>
                <w:rFonts w:ascii="Segoe UI" w:hAnsi="Segoe UI" w:cs="Segoe UI"/>
                <w:szCs w:val="24"/>
              </w:rPr>
              <w:t>I</w:t>
            </w:r>
            <w:r w:rsidR="00CB3706">
              <w:rPr>
                <w:rFonts w:ascii="Segoe UI" w:hAnsi="Segoe UI" w:cs="Segoe UI"/>
                <w:szCs w:val="24"/>
              </w:rPr>
              <w:t xml:space="preserve">t was noted that a large investment </w:t>
            </w:r>
            <w:r w:rsidR="00CD1565">
              <w:rPr>
                <w:rFonts w:ascii="Segoe UI" w:hAnsi="Segoe UI" w:cs="Segoe UI"/>
                <w:szCs w:val="24"/>
              </w:rPr>
              <w:t xml:space="preserve">would </w:t>
            </w:r>
            <w:r w:rsidR="00CB3706">
              <w:rPr>
                <w:rFonts w:ascii="Segoe UI" w:hAnsi="Segoe UI" w:cs="Segoe UI"/>
                <w:szCs w:val="24"/>
              </w:rPr>
              <w:t xml:space="preserve"> be required for this particular work</w:t>
            </w:r>
            <w:r w:rsidR="00C651C9">
              <w:rPr>
                <w:rFonts w:ascii="Segoe UI" w:hAnsi="Segoe UI" w:cs="Segoe UI"/>
                <w:szCs w:val="24"/>
              </w:rPr>
              <w:t xml:space="preserve"> over the next years</w:t>
            </w:r>
            <w:r w:rsidR="00CB3706">
              <w:rPr>
                <w:rFonts w:ascii="Segoe UI" w:hAnsi="Segoe UI" w:cs="Segoe UI"/>
                <w:szCs w:val="24"/>
              </w:rPr>
              <w:t>.</w:t>
            </w:r>
            <w:r w:rsidR="00B92EDF">
              <w:rPr>
                <w:rFonts w:ascii="Segoe UI" w:hAnsi="Segoe UI" w:cs="Segoe UI"/>
                <w:szCs w:val="24"/>
              </w:rPr>
              <w:t xml:space="preserve"> </w:t>
            </w:r>
            <w:r w:rsidR="00EB36C1">
              <w:rPr>
                <w:rFonts w:ascii="Segoe UI" w:hAnsi="Segoe UI" w:cs="Segoe UI"/>
                <w:szCs w:val="24"/>
              </w:rPr>
              <w:t>M</w:t>
            </w:r>
            <w:r w:rsidR="00E94294" w:rsidRPr="00E94294">
              <w:rPr>
                <w:rFonts w:ascii="Segoe UI" w:hAnsi="Segoe UI" w:cs="Segoe UI"/>
                <w:szCs w:val="24"/>
              </w:rPr>
              <w:t xml:space="preserve">ore work </w:t>
            </w:r>
            <w:r w:rsidR="00CD1565">
              <w:rPr>
                <w:rFonts w:ascii="Segoe UI" w:hAnsi="Segoe UI" w:cs="Segoe UI"/>
                <w:szCs w:val="24"/>
              </w:rPr>
              <w:t xml:space="preserve">was </w:t>
            </w:r>
            <w:r w:rsidR="00EB36C1">
              <w:rPr>
                <w:rFonts w:ascii="Segoe UI" w:hAnsi="Segoe UI" w:cs="Segoe UI"/>
                <w:szCs w:val="24"/>
              </w:rPr>
              <w:t xml:space="preserve">required </w:t>
            </w:r>
            <w:r w:rsidR="00E94294" w:rsidRPr="00E94294">
              <w:rPr>
                <w:rFonts w:ascii="Segoe UI" w:hAnsi="Segoe UI" w:cs="Segoe UI"/>
                <w:szCs w:val="24"/>
              </w:rPr>
              <w:t xml:space="preserve">to </w:t>
            </w:r>
            <w:r w:rsidR="00C651C9">
              <w:rPr>
                <w:rFonts w:ascii="Segoe UI" w:hAnsi="Segoe UI" w:cs="Segoe UI"/>
                <w:szCs w:val="24"/>
              </w:rPr>
              <w:t xml:space="preserve">be able to identify </w:t>
            </w:r>
            <w:r w:rsidR="00612951">
              <w:rPr>
                <w:rFonts w:ascii="Segoe UI" w:hAnsi="Segoe UI" w:cs="Segoe UI"/>
                <w:szCs w:val="24"/>
              </w:rPr>
              <w:t xml:space="preserve">the costs </w:t>
            </w:r>
            <w:r w:rsidR="004F5BA5">
              <w:rPr>
                <w:rFonts w:ascii="Segoe UI" w:hAnsi="Segoe UI" w:cs="Segoe UI"/>
                <w:szCs w:val="24"/>
              </w:rPr>
              <w:t>to align with the ICS</w:t>
            </w:r>
            <w:r w:rsidR="00234AC4">
              <w:rPr>
                <w:rFonts w:ascii="Segoe UI" w:hAnsi="Segoe UI" w:cs="Segoe UI"/>
                <w:szCs w:val="24"/>
              </w:rPr>
              <w:t xml:space="preserve"> Tech funding</w:t>
            </w:r>
            <w:r w:rsidR="00E94294" w:rsidRPr="00E94294">
              <w:rPr>
                <w:rFonts w:ascii="Segoe UI" w:hAnsi="Segoe UI" w:cs="Segoe UI"/>
                <w:szCs w:val="24"/>
              </w:rPr>
              <w:t>.</w:t>
            </w:r>
          </w:p>
          <w:p w14:paraId="76F503F5" w14:textId="77777777" w:rsidR="00EA0564" w:rsidRPr="00E94294" w:rsidRDefault="00EA0564" w:rsidP="00E94294">
            <w:pPr>
              <w:jc w:val="both"/>
              <w:rPr>
                <w:rFonts w:ascii="Segoe UI" w:hAnsi="Segoe UI" w:cs="Segoe UI"/>
                <w:szCs w:val="24"/>
              </w:rPr>
            </w:pPr>
          </w:p>
          <w:p w14:paraId="18F5CEBD" w14:textId="7086B2B6" w:rsidR="00234AC4" w:rsidRDefault="00CD1565" w:rsidP="00E94294">
            <w:pPr>
              <w:jc w:val="both"/>
              <w:rPr>
                <w:rFonts w:ascii="Segoe UI" w:hAnsi="Segoe UI" w:cs="Segoe UI"/>
                <w:szCs w:val="24"/>
              </w:rPr>
            </w:pPr>
            <w:r>
              <w:rPr>
                <w:rFonts w:ascii="Segoe UI" w:hAnsi="Segoe UI" w:cs="Segoe UI"/>
                <w:szCs w:val="24"/>
              </w:rPr>
              <w:t xml:space="preserve">The Chief Executive </w:t>
            </w:r>
            <w:r w:rsidR="00E94294" w:rsidRPr="00E94294">
              <w:rPr>
                <w:rFonts w:ascii="Segoe UI" w:hAnsi="Segoe UI" w:cs="Segoe UI"/>
                <w:szCs w:val="24"/>
              </w:rPr>
              <w:t xml:space="preserve"> commented </w:t>
            </w:r>
            <w:r>
              <w:rPr>
                <w:rFonts w:ascii="Segoe UI" w:hAnsi="Segoe UI" w:cs="Segoe UI"/>
                <w:szCs w:val="24"/>
              </w:rPr>
              <w:t>it would be important to review the market for different systems when considering as an organisation the replacement of the CareNotes system.</w:t>
            </w:r>
            <w:r w:rsidR="00234AC4">
              <w:rPr>
                <w:rFonts w:ascii="Segoe UI" w:hAnsi="Segoe UI" w:cs="Segoe UI"/>
                <w:szCs w:val="24"/>
              </w:rPr>
              <w:t xml:space="preserve"> </w:t>
            </w:r>
          </w:p>
          <w:p w14:paraId="3ADF4428" w14:textId="00D8D1D0" w:rsidR="00E94294" w:rsidRPr="00E94294" w:rsidRDefault="00E94294" w:rsidP="00E94294">
            <w:pPr>
              <w:jc w:val="both"/>
              <w:rPr>
                <w:rFonts w:ascii="Segoe UI" w:hAnsi="Segoe UI" w:cs="Segoe UI"/>
                <w:szCs w:val="24"/>
              </w:rPr>
            </w:pPr>
            <w:r w:rsidRPr="00E94294">
              <w:rPr>
                <w:rFonts w:ascii="Segoe UI" w:hAnsi="Segoe UI" w:cs="Segoe UI"/>
                <w:szCs w:val="24"/>
              </w:rPr>
              <w:t xml:space="preserve"> </w:t>
            </w:r>
          </w:p>
          <w:p w14:paraId="4561D62E" w14:textId="541F0DB8" w:rsidR="00E94294" w:rsidRDefault="00CD1565" w:rsidP="00E94294">
            <w:pPr>
              <w:jc w:val="both"/>
              <w:rPr>
                <w:rFonts w:ascii="Segoe UI" w:hAnsi="Segoe UI" w:cs="Segoe UI"/>
                <w:szCs w:val="24"/>
              </w:rPr>
            </w:pPr>
            <w:r>
              <w:rPr>
                <w:rFonts w:ascii="Segoe UI" w:hAnsi="Segoe UI" w:cs="Segoe UI"/>
                <w:szCs w:val="24"/>
              </w:rPr>
              <w:t xml:space="preserve">The DoS/CIO  stated the </w:t>
            </w:r>
            <w:r w:rsidR="00CA38AA">
              <w:rPr>
                <w:rFonts w:ascii="Segoe UI" w:hAnsi="Segoe UI" w:cs="Segoe UI"/>
                <w:szCs w:val="24"/>
              </w:rPr>
              <w:t xml:space="preserve"> review of replacing Care</w:t>
            </w:r>
            <w:r w:rsidR="00DA18E3">
              <w:rPr>
                <w:rFonts w:ascii="Segoe UI" w:hAnsi="Segoe UI" w:cs="Segoe UI"/>
                <w:szCs w:val="24"/>
              </w:rPr>
              <w:t>N</w:t>
            </w:r>
            <w:r w:rsidR="00CA38AA">
              <w:rPr>
                <w:rFonts w:ascii="Segoe UI" w:hAnsi="Segoe UI" w:cs="Segoe UI"/>
                <w:szCs w:val="24"/>
              </w:rPr>
              <w:t xml:space="preserve">otes </w:t>
            </w:r>
            <w:r>
              <w:rPr>
                <w:rFonts w:ascii="Segoe UI" w:hAnsi="Segoe UI" w:cs="Segoe UI"/>
                <w:szCs w:val="24"/>
              </w:rPr>
              <w:t xml:space="preserve">fell </w:t>
            </w:r>
            <w:r w:rsidR="00CA38AA">
              <w:rPr>
                <w:rFonts w:ascii="Segoe UI" w:hAnsi="Segoe UI" w:cs="Segoe UI"/>
                <w:szCs w:val="24"/>
              </w:rPr>
              <w:t xml:space="preserve">into four </w:t>
            </w:r>
            <w:r w:rsidR="00E94294" w:rsidRPr="00E94294">
              <w:rPr>
                <w:rFonts w:ascii="Segoe UI" w:hAnsi="Segoe UI" w:cs="Segoe UI"/>
                <w:szCs w:val="24"/>
              </w:rPr>
              <w:t>priority</w:t>
            </w:r>
            <w:r w:rsidR="00CA38AA">
              <w:rPr>
                <w:rFonts w:ascii="Segoe UI" w:hAnsi="Segoe UI" w:cs="Segoe UI"/>
                <w:szCs w:val="24"/>
              </w:rPr>
              <w:t xml:space="preserve"> orders</w:t>
            </w:r>
            <w:r w:rsidR="008F2F5D">
              <w:rPr>
                <w:rFonts w:ascii="Segoe UI" w:hAnsi="Segoe UI" w:cs="Segoe UI"/>
                <w:szCs w:val="24"/>
              </w:rPr>
              <w:t>:</w:t>
            </w:r>
            <w:r w:rsidR="00CA38AA">
              <w:rPr>
                <w:rFonts w:ascii="Segoe UI" w:hAnsi="Segoe UI" w:cs="Segoe UI"/>
                <w:szCs w:val="24"/>
              </w:rPr>
              <w:t xml:space="preserve"> </w:t>
            </w:r>
            <w:r w:rsidR="00E94294" w:rsidRPr="00E94294">
              <w:rPr>
                <w:rFonts w:ascii="Segoe UI" w:hAnsi="Segoe UI" w:cs="Segoe UI"/>
                <w:szCs w:val="24"/>
              </w:rPr>
              <w:t>C</w:t>
            </w:r>
            <w:r w:rsidR="00CA38AA">
              <w:rPr>
                <w:rFonts w:ascii="Segoe UI" w:hAnsi="Segoe UI" w:cs="Segoe UI"/>
                <w:szCs w:val="24"/>
              </w:rPr>
              <w:t xml:space="preserve">ommunity </w:t>
            </w:r>
            <w:r w:rsidR="00E94294" w:rsidRPr="00E94294">
              <w:rPr>
                <w:rFonts w:ascii="Segoe UI" w:hAnsi="Segoe UI" w:cs="Segoe UI"/>
                <w:szCs w:val="24"/>
              </w:rPr>
              <w:t>H</w:t>
            </w:r>
            <w:r w:rsidR="00CA38AA">
              <w:rPr>
                <w:rFonts w:ascii="Segoe UI" w:hAnsi="Segoe UI" w:cs="Segoe UI"/>
                <w:szCs w:val="24"/>
              </w:rPr>
              <w:t>ospitals</w:t>
            </w:r>
            <w:r w:rsidR="00DA18E3">
              <w:rPr>
                <w:rFonts w:ascii="Segoe UI" w:hAnsi="Segoe UI" w:cs="Segoe UI"/>
                <w:szCs w:val="24"/>
              </w:rPr>
              <w:t>;</w:t>
            </w:r>
            <w:r w:rsidR="00CA38AA">
              <w:rPr>
                <w:rFonts w:ascii="Segoe UI" w:hAnsi="Segoe UI" w:cs="Segoe UI"/>
                <w:szCs w:val="24"/>
              </w:rPr>
              <w:t xml:space="preserve"> </w:t>
            </w:r>
            <w:r w:rsidR="00E94294" w:rsidRPr="00E94294">
              <w:rPr>
                <w:rFonts w:ascii="Segoe UI" w:hAnsi="Segoe UI" w:cs="Segoe UI"/>
                <w:szCs w:val="24"/>
              </w:rPr>
              <w:t>C</w:t>
            </w:r>
            <w:r w:rsidR="00CA38AA">
              <w:rPr>
                <w:rFonts w:ascii="Segoe UI" w:hAnsi="Segoe UI" w:cs="Segoe UI"/>
                <w:szCs w:val="24"/>
              </w:rPr>
              <w:t xml:space="preserve">ommunity </w:t>
            </w:r>
            <w:r w:rsidR="00E94294" w:rsidRPr="00E94294">
              <w:rPr>
                <w:rFonts w:ascii="Segoe UI" w:hAnsi="Segoe UI" w:cs="Segoe UI"/>
                <w:szCs w:val="24"/>
              </w:rPr>
              <w:t>S</w:t>
            </w:r>
            <w:r w:rsidR="00CA38AA">
              <w:rPr>
                <w:rFonts w:ascii="Segoe UI" w:hAnsi="Segoe UI" w:cs="Segoe UI"/>
                <w:szCs w:val="24"/>
              </w:rPr>
              <w:t>ervices</w:t>
            </w:r>
            <w:r w:rsidR="00DA18E3">
              <w:rPr>
                <w:rFonts w:ascii="Segoe UI" w:hAnsi="Segoe UI" w:cs="Segoe UI"/>
                <w:szCs w:val="24"/>
              </w:rPr>
              <w:t>;</w:t>
            </w:r>
            <w:r w:rsidR="00E94294" w:rsidRPr="00E94294">
              <w:rPr>
                <w:rFonts w:ascii="Segoe UI" w:hAnsi="Segoe UI" w:cs="Segoe UI"/>
                <w:szCs w:val="24"/>
              </w:rPr>
              <w:t xml:space="preserve"> M</w:t>
            </w:r>
            <w:r w:rsidR="00CA38AA">
              <w:rPr>
                <w:rFonts w:ascii="Segoe UI" w:hAnsi="Segoe UI" w:cs="Segoe UI"/>
                <w:szCs w:val="24"/>
              </w:rPr>
              <w:t xml:space="preserve">ental </w:t>
            </w:r>
            <w:r w:rsidR="00E94294" w:rsidRPr="00E94294">
              <w:rPr>
                <w:rFonts w:ascii="Segoe UI" w:hAnsi="Segoe UI" w:cs="Segoe UI"/>
                <w:szCs w:val="24"/>
              </w:rPr>
              <w:t>H</w:t>
            </w:r>
            <w:r w:rsidR="00CA38AA">
              <w:rPr>
                <w:rFonts w:ascii="Segoe UI" w:hAnsi="Segoe UI" w:cs="Segoe UI"/>
                <w:szCs w:val="24"/>
              </w:rPr>
              <w:t>ealth</w:t>
            </w:r>
            <w:r w:rsidR="00E94294" w:rsidRPr="00E94294">
              <w:rPr>
                <w:rFonts w:ascii="Segoe UI" w:hAnsi="Segoe UI" w:cs="Segoe UI"/>
                <w:szCs w:val="24"/>
              </w:rPr>
              <w:t xml:space="preserve"> and Urgent</w:t>
            </w:r>
            <w:r w:rsidR="00DA18E3">
              <w:rPr>
                <w:rFonts w:ascii="Segoe UI" w:hAnsi="Segoe UI" w:cs="Segoe UI"/>
                <w:szCs w:val="24"/>
              </w:rPr>
              <w:t>;</w:t>
            </w:r>
            <w:r w:rsidR="00E94294" w:rsidRPr="00E94294">
              <w:rPr>
                <w:rFonts w:ascii="Segoe UI" w:hAnsi="Segoe UI" w:cs="Segoe UI"/>
                <w:szCs w:val="24"/>
              </w:rPr>
              <w:t xml:space="preserve"> </w:t>
            </w:r>
            <w:r w:rsidR="00CA38AA">
              <w:rPr>
                <w:rFonts w:ascii="Segoe UI" w:hAnsi="Segoe UI" w:cs="Segoe UI"/>
                <w:szCs w:val="24"/>
              </w:rPr>
              <w:t xml:space="preserve">and Emergency </w:t>
            </w:r>
            <w:r w:rsidR="00E94294" w:rsidRPr="00E94294">
              <w:rPr>
                <w:rFonts w:ascii="Segoe UI" w:hAnsi="Segoe UI" w:cs="Segoe UI"/>
                <w:szCs w:val="24"/>
              </w:rPr>
              <w:t xml:space="preserve">Care. </w:t>
            </w:r>
            <w:r w:rsidR="008F2F5D">
              <w:rPr>
                <w:rFonts w:ascii="Segoe UI" w:hAnsi="Segoe UI" w:cs="Segoe UI"/>
                <w:szCs w:val="24"/>
              </w:rPr>
              <w:t xml:space="preserve">The most </w:t>
            </w:r>
            <w:r>
              <w:rPr>
                <w:rFonts w:ascii="Segoe UI" w:hAnsi="Segoe UI" w:cs="Segoe UI"/>
                <w:szCs w:val="24"/>
              </w:rPr>
              <w:t>affected</w:t>
            </w:r>
            <w:r w:rsidR="008F2F5D">
              <w:rPr>
                <w:rFonts w:ascii="Segoe UI" w:hAnsi="Segoe UI" w:cs="Segoe UI"/>
                <w:szCs w:val="24"/>
              </w:rPr>
              <w:t xml:space="preserve"> area was noted </w:t>
            </w:r>
            <w:r>
              <w:rPr>
                <w:rFonts w:ascii="Segoe UI" w:hAnsi="Segoe UI" w:cs="Segoe UI"/>
                <w:szCs w:val="24"/>
              </w:rPr>
              <w:t xml:space="preserve">as </w:t>
            </w:r>
            <w:r w:rsidR="008F2F5D">
              <w:rPr>
                <w:rFonts w:ascii="Segoe UI" w:hAnsi="Segoe UI" w:cs="Segoe UI"/>
                <w:szCs w:val="24"/>
              </w:rPr>
              <w:t>Community Hospitals</w:t>
            </w:r>
            <w:r w:rsidR="00722EAD">
              <w:rPr>
                <w:rFonts w:ascii="Segoe UI" w:hAnsi="Segoe UI" w:cs="Segoe UI"/>
                <w:szCs w:val="24"/>
              </w:rPr>
              <w:t xml:space="preserve"> and therefore different funding routes </w:t>
            </w:r>
            <w:r>
              <w:rPr>
                <w:rFonts w:ascii="Segoe UI" w:hAnsi="Segoe UI" w:cs="Segoe UI"/>
                <w:szCs w:val="24"/>
              </w:rPr>
              <w:t xml:space="preserve">were </w:t>
            </w:r>
            <w:r w:rsidR="00722EAD">
              <w:rPr>
                <w:rFonts w:ascii="Segoe UI" w:hAnsi="Segoe UI" w:cs="Segoe UI"/>
                <w:szCs w:val="24"/>
              </w:rPr>
              <w:t>being considered</w:t>
            </w:r>
            <w:r w:rsidR="003526C5">
              <w:rPr>
                <w:rFonts w:ascii="Segoe UI" w:hAnsi="Segoe UI" w:cs="Segoe UI"/>
                <w:szCs w:val="24"/>
              </w:rPr>
              <w:t xml:space="preserve"> within the ICS</w:t>
            </w:r>
            <w:r w:rsidR="008F2F5D">
              <w:rPr>
                <w:rFonts w:ascii="Segoe UI" w:hAnsi="Segoe UI" w:cs="Segoe UI"/>
                <w:szCs w:val="24"/>
              </w:rPr>
              <w:t xml:space="preserve">. </w:t>
            </w:r>
          </w:p>
          <w:p w14:paraId="406A86B6" w14:textId="77777777" w:rsidR="00E94294" w:rsidRDefault="00E94294" w:rsidP="00E94294">
            <w:pPr>
              <w:jc w:val="both"/>
              <w:rPr>
                <w:rFonts w:ascii="Segoe UI" w:hAnsi="Segoe UI" w:cs="Segoe UI"/>
                <w:szCs w:val="24"/>
              </w:rPr>
            </w:pPr>
          </w:p>
          <w:p w14:paraId="0B1E6E16" w14:textId="6D75D74A" w:rsidR="006C7FB4" w:rsidRPr="006C7FB4" w:rsidRDefault="006C7FB4" w:rsidP="00DE305E">
            <w:pPr>
              <w:jc w:val="both"/>
              <w:rPr>
                <w:rFonts w:ascii="Segoe UI" w:hAnsi="Segoe UI" w:cs="Segoe UI"/>
                <w:b/>
                <w:bCs/>
                <w:szCs w:val="24"/>
              </w:rPr>
            </w:pPr>
            <w:r w:rsidRPr="00CD79B0">
              <w:rPr>
                <w:rFonts w:ascii="Segoe UI" w:hAnsi="Segoe UI" w:cs="Segoe UI"/>
                <w:b/>
                <w:bCs/>
                <w:szCs w:val="24"/>
              </w:rPr>
              <w:t>The Committee noted the report.</w:t>
            </w:r>
            <w:r w:rsidR="00CD79B0">
              <w:rPr>
                <w:rFonts w:ascii="Segoe UI" w:hAnsi="Segoe UI" w:cs="Segoe UI"/>
                <w:b/>
                <w:bCs/>
                <w:szCs w:val="24"/>
              </w:rPr>
              <w:t xml:space="preserve"> </w:t>
            </w:r>
          </w:p>
        </w:tc>
        <w:tc>
          <w:tcPr>
            <w:tcW w:w="992" w:type="dxa"/>
            <w:tcMar>
              <w:top w:w="144" w:type="dxa"/>
              <w:left w:w="115" w:type="dxa"/>
              <w:bottom w:w="144" w:type="dxa"/>
              <w:right w:w="115" w:type="dxa"/>
            </w:tcMar>
          </w:tcPr>
          <w:p w14:paraId="2971EE20" w14:textId="77777777" w:rsidR="007B0050" w:rsidRPr="00601F2F" w:rsidRDefault="007B0050" w:rsidP="00667853">
            <w:pPr>
              <w:rPr>
                <w:rFonts w:ascii="Segoe UI" w:hAnsi="Segoe UI" w:cs="Segoe UI"/>
                <w:szCs w:val="24"/>
              </w:rPr>
            </w:pPr>
          </w:p>
        </w:tc>
      </w:tr>
      <w:tr w:rsidR="00E94294" w:rsidRPr="00601F2F" w14:paraId="3507DA2E" w14:textId="77777777" w:rsidTr="003A2F54">
        <w:trPr>
          <w:trHeight w:val="432"/>
        </w:trPr>
        <w:tc>
          <w:tcPr>
            <w:tcW w:w="704" w:type="dxa"/>
            <w:tcMar>
              <w:top w:w="144" w:type="dxa"/>
              <w:left w:w="115" w:type="dxa"/>
              <w:bottom w:w="144" w:type="dxa"/>
              <w:right w:w="115" w:type="dxa"/>
            </w:tcMar>
          </w:tcPr>
          <w:p w14:paraId="40F8241B" w14:textId="77777777" w:rsidR="00E94294" w:rsidRDefault="00E94294" w:rsidP="00667853">
            <w:pPr>
              <w:rPr>
                <w:rFonts w:ascii="Segoe UI" w:hAnsi="Segoe UI" w:cs="Segoe UI"/>
                <w:b/>
                <w:bCs/>
                <w:szCs w:val="24"/>
              </w:rPr>
            </w:pPr>
            <w:r>
              <w:rPr>
                <w:rFonts w:ascii="Segoe UI" w:hAnsi="Segoe UI" w:cs="Segoe UI"/>
                <w:b/>
                <w:bCs/>
                <w:szCs w:val="24"/>
              </w:rPr>
              <w:t xml:space="preserve">9. </w:t>
            </w:r>
          </w:p>
          <w:p w14:paraId="04BD5AD3" w14:textId="77777777" w:rsidR="007A549E" w:rsidRDefault="007A549E" w:rsidP="00667853">
            <w:pPr>
              <w:rPr>
                <w:rFonts w:ascii="Segoe UI" w:hAnsi="Segoe UI" w:cs="Segoe UI"/>
                <w:b/>
                <w:bCs/>
                <w:szCs w:val="24"/>
              </w:rPr>
            </w:pPr>
          </w:p>
          <w:p w14:paraId="49CF653B" w14:textId="77777777" w:rsidR="007A549E" w:rsidRDefault="007A549E" w:rsidP="00667853">
            <w:pPr>
              <w:rPr>
                <w:rFonts w:ascii="Segoe UI" w:hAnsi="Segoe UI" w:cs="Segoe UI"/>
                <w:b/>
                <w:bCs/>
                <w:szCs w:val="24"/>
              </w:rPr>
            </w:pPr>
          </w:p>
          <w:p w14:paraId="08A4E777" w14:textId="77777777" w:rsidR="007A549E" w:rsidRDefault="007A549E" w:rsidP="00667853">
            <w:pPr>
              <w:rPr>
                <w:rFonts w:ascii="Segoe UI" w:hAnsi="Segoe UI" w:cs="Segoe UI"/>
                <w:szCs w:val="24"/>
              </w:rPr>
            </w:pPr>
            <w:r>
              <w:rPr>
                <w:rFonts w:ascii="Segoe UI" w:hAnsi="Segoe UI" w:cs="Segoe UI"/>
                <w:szCs w:val="24"/>
              </w:rPr>
              <w:t xml:space="preserve">a </w:t>
            </w:r>
          </w:p>
          <w:p w14:paraId="5C7F8EED" w14:textId="77777777" w:rsidR="007A549E" w:rsidRDefault="007A549E" w:rsidP="00667853">
            <w:pPr>
              <w:rPr>
                <w:rFonts w:ascii="Segoe UI" w:hAnsi="Segoe UI" w:cs="Segoe UI"/>
                <w:szCs w:val="24"/>
              </w:rPr>
            </w:pPr>
          </w:p>
          <w:p w14:paraId="29001A00" w14:textId="77777777" w:rsidR="00B3002C" w:rsidRDefault="00B3002C" w:rsidP="00667853">
            <w:pPr>
              <w:rPr>
                <w:rFonts w:ascii="Segoe UI" w:hAnsi="Segoe UI" w:cs="Segoe UI"/>
                <w:szCs w:val="24"/>
              </w:rPr>
            </w:pPr>
          </w:p>
          <w:p w14:paraId="79B5F57C" w14:textId="77777777" w:rsidR="005E5604" w:rsidRDefault="005E5604" w:rsidP="00667853">
            <w:pPr>
              <w:rPr>
                <w:rFonts w:ascii="Segoe UI" w:hAnsi="Segoe UI" w:cs="Segoe UI"/>
                <w:szCs w:val="24"/>
              </w:rPr>
            </w:pPr>
            <w:r>
              <w:rPr>
                <w:rFonts w:ascii="Segoe UI" w:hAnsi="Segoe UI" w:cs="Segoe UI"/>
                <w:szCs w:val="24"/>
              </w:rPr>
              <w:t xml:space="preserve">b </w:t>
            </w:r>
          </w:p>
          <w:p w14:paraId="57072003" w14:textId="77777777" w:rsidR="005E5604" w:rsidRDefault="005E5604" w:rsidP="00667853">
            <w:pPr>
              <w:rPr>
                <w:rFonts w:ascii="Segoe UI" w:hAnsi="Segoe UI" w:cs="Segoe UI"/>
                <w:szCs w:val="24"/>
              </w:rPr>
            </w:pPr>
          </w:p>
          <w:p w14:paraId="61A47FB0" w14:textId="77777777" w:rsidR="005E5604" w:rsidRDefault="005E5604" w:rsidP="00667853">
            <w:pPr>
              <w:rPr>
                <w:rFonts w:ascii="Segoe UI" w:hAnsi="Segoe UI" w:cs="Segoe UI"/>
                <w:szCs w:val="24"/>
              </w:rPr>
            </w:pPr>
          </w:p>
          <w:p w14:paraId="2BBC0293" w14:textId="77777777" w:rsidR="005E5604" w:rsidRDefault="005E5604" w:rsidP="00667853">
            <w:pPr>
              <w:rPr>
                <w:rFonts w:ascii="Segoe UI" w:hAnsi="Segoe UI" w:cs="Segoe UI"/>
                <w:szCs w:val="24"/>
              </w:rPr>
            </w:pPr>
          </w:p>
          <w:p w14:paraId="42235A87" w14:textId="77777777" w:rsidR="005E5604" w:rsidRDefault="005E5604" w:rsidP="00667853">
            <w:pPr>
              <w:rPr>
                <w:rFonts w:ascii="Segoe UI" w:hAnsi="Segoe UI" w:cs="Segoe UI"/>
                <w:szCs w:val="24"/>
              </w:rPr>
            </w:pPr>
          </w:p>
          <w:p w14:paraId="0E1F099A" w14:textId="77777777" w:rsidR="005E5604" w:rsidRDefault="005E5604" w:rsidP="00667853">
            <w:pPr>
              <w:rPr>
                <w:rFonts w:ascii="Segoe UI" w:hAnsi="Segoe UI" w:cs="Segoe UI"/>
                <w:szCs w:val="24"/>
              </w:rPr>
            </w:pPr>
          </w:p>
          <w:p w14:paraId="7EFC8DA4" w14:textId="77777777" w:rsidR="005E5604" w:rsidRDefault="005E5604" w:rsidP="00667853">
            <w:pPr>
              <w:rPr>
                <w:rFonts w:ascii="Segoe UI" w:hAnsi="Segoe UI" w:cs="Segoe UI"/>
                <w:szCs w:val="24"/>
              </w:rPr>
            </w:pPr>
          </w:p>
          <w:p w14:paraId="68D2D1B5" w14:textId="77777777" w:rsidR="005E5604" w:rsidRDefault="005E5604" w:rsidP="00667853">
            <w:pPr>
              <w:rPr>
                <w:rFonts w:ascii="Segoe UI" w:hAnsi="Segoe UI" w:cs="Segoe UI"/>
                <w:szCs w:val="24"/>
              </w:rPr>
            </w:pPr>
          </w:p>
          <w:p w14:paraId="4E1805D7" w14:textId="77777777" w:rsidR="005E5604" w:rsidRDefault="005E5604" w:rsidP="00667853">
            <w:pPr>
              <w:rPr>
                <w:rFonts w:ascii="Segoe UI" w:hAnsi="Segoe UI" w:cs="Segoe UI"/>
                <w:szCs w:val="24"/>
              </w:rPr>
            </w:pPr>
          </w:p>
          <w:p w14:paraId="35C0B6B5" w14:textId="77777777" w:rsidR="00857846" w:rsidRDefault="00857846" w:rsidP="00667853">
            <w:pPr>
              <w:rPr>
                <w:rFonts w:ascii="Segoe UI" w:hAnsi="Segoe UI" w:cs="Segoe UI"/>
                <w:szCs w:val="24"/>
              </w:rPr>
            </w:pPr>
            <w:r>
              <w:rPr>
                <w:rFonts w:ascii="Segoe UI" w:hAnsi="Segoe UI" w:cs="Segoe UI"/>
                <w:szCs w:val="24"/>
              </w:rPr>
              <w:t>c</w:t>
            </w:r>
          </w:p>
          <w:p w14:paraId="2B493F88" w14:textId="77777777" w:rsidR="00857846" w:rsidRDefault="00857846" w:rsidP="00667853">
            <w:pPr>
              <w:rPr>
                <w:rFonts w:ascii="Segoe UI" w:hAnsi="Segoe UI" w:cs="Segoe UI"/>
                <w:szCs w:val="24"/>
              </w:rPr>
            </w:pPr>
          </w:p>
          <w:p w14:paraId="73F63F51" w14:textId="2B500B3B" w:rsidR="00857846" w:rsidRDefault="00857846" w:rsidP="00667853">
            <w:pPr>
              <w:rPr>
                <w:rFonts w:ascii="Segoe UI" w:hAnsi="Segoe UI" w:cs="Segoe UI"/>
                <w:szCs w:val="24"/>
              </w:rPr>
            </w:pPr>
          </w:p>
          <w:p w14:paraId="38CB8F9B" w14:textId="7450F77C" w:rsidR="00293279" w:rsidRDefault="00293279" w:rsidP="00667853">
            <w:pPr>
              <w:rPr>
                <w:rFonts w:ascii="Segoe UI" w:hAnsi="Segoe UI" w:cs="Segoe UI"/>
                <w:szCs w:val="24"/>
              </w:rPr>
            </w:pPr>
          </w:p>
          <w:p w14:paraId="61334981" w14:textId="0797C4A4" w:rsidR="00293279" w:rsidRDefault="00293279" w:rsidP="00667853">
            <w:pPr>
              <w:rPr>
                <w:rFonts w:ascii="Segoe UI" w:hAnsi="Segoe UI" w:cs="Segoe UI"/>
                <w:szCs w:val="24"/>
              </w:rPr>
            </w:pPr>
          </w:p>
          <w:p w14:paraId="645F74D5" w14:textId="3D12047E" w:rsidR="00293279" w:rsidRDefault="00293279" w:rsidP="00667853">
            <w:pPr>
              <w:rPr>
                <w:rFonts w:ascii="Segoe UI" w:hAnsi="Segoe UI" w:cs="Segoe UI"/>
                <w:szCs w:val="24"/>
              </w:rPr>
            </w:pPr>
          </w:p>
          <w:p w14:paraId="77432BF0" w14:textId="66F9920B" w:rsidR="00293279" w:rsidRDefault="00293279" w:rsidP="00667853">
            <w:pPr>
              <w:rPr>
                <w:rFonts w:ascii="Segoe UI" w:hAnsi="Segoe UI" w:cs="Segoe UI"/>
                <w:szCs w:val="24"/>
              </w:rPr>
            </w:pPr>
          </w:p>
          <w:p w14:paraId="0F649394" w14:textId="207E579B" w:rsidR="00293279" w:rsidRDefault="00293279" w:rsidP="00667853">
            <w:pPr>
              <w:rPr>
                <w:rFonts w:ascii="Segoe UI" w:hAnsi="Segoe UI" w:cs="Segoe UI"/>
                <w:szCs w:val="24"/>
              </w:rPr>
            </w:pPr>
          </w:p>
          <w:p w14:paraId="29F389AF" w14:textId="7EF5D723" w:rsidR="00293279" w:rsidRDefault="00293279" w:rsidP="00667853">
            <w:pPr>
              <w:rPr>
                <w:rFonts w:ascii="Segoe UI" w:hAnsi="Segoe UI" w:cs="Segoe UI"/>
                <w:szCs w:val="24"/>
              </w:rPr>
            </w:pPr>
          </w:p>
          <w:p w14:paraId="384B4E61" w14:textId="3C0AB209" w:rsidR="00293279" w:rsidRDefault="00293279" w:rsidP="00667853">
            <w:pPr>
              <w:rPr>
                <w:rFonts w:ascii="Segoe UI" w:hAnsi="Segoe UI" w:cs="Segoe UI"/>
                <w:szCs w:val="24"/>
              </w:rPr>
            </w:pPr>
          </w:p>
          <w:p w14:paraId="015CD219" w14:textId="60F4BFDA" w:rsidR="00293279" w:rsidRDefault="00293279" w:rsidP="00667853">
            <w:pPr>
              <w:rPr>
                <w:rFonts w:ascii="Segoe UI" w:hAnsi="Segoe UI" w:cs="Segoe UI"/>
                <w:szCs w:val="24"/>
              </w:rPr>
            </w:pPr>
          </w:p>
          <w:p w14:paraId="287105EF" w14:textId="12FD6ACF" w:rsidR="00293279" w:rsidRDefault="00293279" w:rsidP="00667853">
            <w:pPr>
              <w:rPr>
                <w:rFonts w:ascii="Segoe UI" w:hAnsi="Segoe UI" w:cs="Segoe UI"/>
                <w:szCs w:val="24"/>
              </w:rPr>
            </w:pPr>
          </w:p>
          <w:p w14:paraId="1EF73788" w14:textId="0D1A15F4" w:rsidR="00293279" w:rsidRDefault="00293279" w:rsidP="00667853">
            <w:pPr>
              <w:rPr>
                <w:rFonts w:ascii="Segoe UI" w:hAnsi="Segoe UI" w:cs="Segoe UI"/>
                <w:szCs w:val="24"/>
              </w:rPr>
            </w:pPr>
          </w:p>
          <w:p w14:paraId="3CC8F84C" w14:textId="04EA6077" w:rsidR="00293279" w:rsidRDefault="00293279" w:rsidP="00667853">
            <w:pPr>
              <w:rPr>
                <w:rFonts w:ascii="Segoe UI" w:hAnsi="Segoe UI" w:cs="Segoe UI"/>
                <w:szCs w:val="24"/>
              </w:rPr>
            </w:pPr>
          </w:p>
          <w:p w14:paraId="2E837B71" w14:textId="77777777" w:rsidR="00293279" w:rsidRDefault="00293279" w:rsidP="00667853">
            <w:pPr>
              <w:rPr>
                <w:rFonts w:ascii="Segoe UI" w:hAnsi="Segoe UI" w:cs="Segoe UI"/>
                <w:szCs w:val="24"/>
              </w:rPr>
            </w:pPr>
          </w:p>
          <w:p w14:paraId="073EFE7A" w14:textId="77777777" w:rsidR="00857846" w:rsidRDefault="00857846" w:rsidP="00667853">
            <w:pPr>
              <w:rPr>
                <w:rFonts w:ascii="Segoe UI" w:hAnsi="Segoe UI" w:cs="Segoe UI"/>
                <w:szCs w:val="24"/>
              </w:rPr>
            </w:pPr>
            <w:r>
              <w:rPr>
                <w:rFonts w:ascii="Segoe UI" w:hAnsi="Segoe UI" w:cs="Segoe UI"/>
                <w:szCs w:val="24"/>
              </w:rPr>
              <w:t>d</w:t>
            </w:r>
            <w:r w:rsidR="00BE6513">
              <w:rPr>
                <w:rFonts w:ascii="Segoe UI" w:hAnsi="Segoe UI" w:cs="Segoe UI"/>
                <w:szCs w:val="24"/>
              </w:rPr>
              <w:t xml:space="preserve"> </w:t>
            </w:r>
          </w:p>
          <w:p w14:paraId="42CC7F3B" w14:textId="77777777" w:rsidR="00BE6513" w:rsidRDefault="00BE6513" w:rsidP="00667853">
            <w:pPr>
              <w:rPr>
                <w:rFonts w:ascii="Segoe UI" w:hAnsi="Segoe UI" w:cs="Segoe UI"/>
                <w:szCs w:val="24"/>
              </w:rPr>
            </w:pPr>
          </w:p>
          <w:p w14:paraId="55D6A704" w14:textId="77777777" w:rsidR="00BE6513" w:rsidRDefault="00BE6513" w:rsidP="00667853">
            <w:pPr>
              <w:rPr>
                <w:rFonts w:ascii="Segoe UI" w:hAnsi="Segoe UI" w:cs="Segoe UI"/>
                <w:szCs w:val="24"/>
              </w:rPr>
            </w:pPr>
          </w:p>
          <w:p w14:paraId="68192053" w14:textId="77777777" w:rsidR="00C02AE5" w:rsidRDefault="00C02AE5" w:rsidP="00667853">
            <w:pPr>
              <w:rPr>
                <w:rFonts w:ascii="Segoe UI" w:hAnsi="Segoe UI" w:cs="Segoe UI"/>
                <w:szCs w:val="24"/>
              </w:rPr>
            </w:pPr>
          </w:p>
          <w:p w14:paraId="2BADBFB7" w14:textId="77777777" w:rsidR="00BE6513" w:rsidRDefault="00BE6513" w:rsidP="00667853">
            <w:pPr>
              <w:rPr>
                <w:rFonts w:ascii="Segoe UI" w:hAnsi="Segoe UI" w:cs="Segoe UI"/>
                <w:szCs w:val="24"/>
              </w:rPr>
            </w:pPr>
            <w:r>
              <w:rPr>
                <w:rFonts w:ascii="Segoe UI" w:hAnsi="Segoe UI" w:cs="Segoe UI"/>
                <w:szCs w:val="24"/>
              </w:rPr>
              <w:t>e</w:t>
            </w:r>
          </w:p>
          <w:p w14:paraId="0389F79D" w14:textId="77777777" w:rsidR="00293279" w:rsidRDefault="00293279" w:rsidP="00667853">
            <w:pPr>
              <w:rPr>
                <w:rFonts w:ascii="Segoe UI" w:hAnsi="Segoe UI" w:cs="Segoe UI"/>
                <w:szCs w:val="24"/>
              </w:rPr>
            </w:pPr>
          </w:p>
          <w:p w14:paraId="44D285E8" w14:textId="77777777" w:rsidR="00293279" w:rsidRDefault="00293279" w:rsidP="00667853">
            <w:pPr>
              <w:rPr>
                <w:rFonts w:ascii="Segoe UI" w:hAnsi="Segoe UI" w:cs="Segoe UI"/>
                <w:szCs w:val="24"/>
              </w:rPr>
            </w:pPr>
          </w:p>
          <w:p w14:paraId="3DAC25AB" w14:textId="77777777" w:rsidR="00293279" w:rsidRDefault="00293279" w:rsidP="00667853">
            <w:pPr>
              <w:rPr>
                <w:rFonts w:ascii="Segoe UI" w:hAnsi="Segoe UI" w:cs="Segoe UI"/>
                <w:szCs w:val="24"/>
              </w:rPr>
            </w:pPr>
          </w:p>
          <w:p w14:paraId="496875E6" w14:textId="77777777" w:rsidR="00293279" w:rsidRDefault="00293279" w:rsidP="00667853">
            <w:pPr>
              <w:rPr>
                <w:rFonts w:ascii="Segoe UI" w:hAnsi="Segoe UI" w:cs="Segoe UI"/>
                <w:szCs w:val="24"/>
              </w:rPr>
            </w:pPr>
          </w:p>
          <w:p w14:paraId="0B6FB89F" w14:textId="77777777" w:rsidR="00293279" w:rsidRDefault="00293279" w:rsidP="00667853">
            <w:pPr>
              <w:rPr>
                <w:rFonts w:ascii="Segoe UI" w:hAnsi="Segoe UI" w:cs="Segoe UI"/>
                <w:szCs w:val="24"/>
              </w:rPr>
            </w:pPr>
          </w:p>
          <w:p w14:paraId="1FC6A66A" w14:textId="77777777" w:rsidR="00293279" w:rsidRDefault="00293279" w:rsidP="00667853">
            <w:pPr>
              <w:rPr>
                <w:rFonts w:ascii="Segoe UI" w:hAnsi="Segoe UI" w:cs="Segoe UI"/>
                <w:szCs w:val="24"/>
              </w:rPr>
            </w:pPr>
          </w:p>
          <w:p w14:paraId="20A8DE34" w14:textId="47A1B3DB" w:rsidR="00293279" w:rsidRPr="007A549E" w:rsidRDefault="00293279" w:rsidP="00667853">
            <w:pPr>
              <w:rPr>
                <w:rFonts w:ascii="Segoe UI" w:hAnsi="Segoe UI" w:cs="Segoe UI"/>
                <w:szCs w:val="24"/>
              </w:rPr>
            </w:pPr>
            <w:r>
              <w:rPr>
                <w:rFonts w:ascii="Segoe UI" w:hAnsi="Segoe UI" w:cs="Segoe UI"/>
                <w:szCs w:val="24"/>
              </w:rPr>
              <w:t>f</w:t>
            </w:r>
          </w:p>
        </w:tc>
        <w:tc>
          <w:tcPr>
            <w:tcW w:w="7938" w:type="dxa"/>
            <w:tcMar>
              <w:top w:w="144" w:type="dxa"/>
              <w:left w:w="115" w:type="dxa"/>
              <w:bottom w:w="144" w:type="dxa"/>
              <w:right w:w="115" w:type="dxa"/>
            </w:tcMar>
          </w:tcPr>
          <w:p w14:paraId="0BE73570" w14:textId="13E066DE" w:rsidR="00E94294" w:rsidRDefault="00E94294" w:rsidP="00DE305E">
            <w:pPr>
              <w:jc w:val="both"/>
              <w:rPr>
                <w:rFonts w:ascii="Segoe UI" w:hAnsi="Segoe UI" w:cs="Segoe UI"/>
                <w:b/>
                <w:bCs/>
                <w:szCs w:val="24"/>
              </w:rPr>
            </w:pPr>
            <w:r w:rsidRPr="00E94294">
              <w:rPr>
                <w:rFonts w:ascii="Segoe UI" w:hAnsi="Segoe UI" w:cs="Segoe UI"/>
                <w:b/>
                <w:bCs/>
                <w:szCs w:val="24"/>
              </w:rPr>
              <w:lastRenderedPageBreak/>
              <w:t>Information Management Group (IMG) - Highlight and escalation report</w:t>
            </w:r>
            <w:r w:rsidR="003526C5">
              <w:rPr>
                <w:rFonts w:ascii="Segoe UI" w:hAnsi="Segoe UI" w:cs="Segoe UI"/>
                <w:b/>
                <w:bCs/>
                <w:szCs w:val="24"/>
              </w:rPr>
              <w:t xml:space="preserve"> </w:t>
            </w:r>
          </w:p>
          <w:p w14:paraId="692019D8" w14:textId="77777777" w:rsidR="00E94294" w:rsidRDefault="00E94294" w:rsidP="00DE305E">
            <w:pPr>
              <w:jc w:val="both"/>
              <w:rPr>
                <w:rFonts w:ascii="Segoe UI" w:hAnsi="Segoe UI" w:cs="Segoe UI"/>
                <w:b/>
                <w:bCs/>
                <w:szCs w:val="24"/>
              </w:rPr>
            </w:pPr>
          </w:p>
          <w:p w14:paraId="32B299A7" w14:textId="465E2E00" w:rsidR="00AE2879" w:rsidRPr="00AE2879" w:rsidRDefault="00AE2879" w:rsidP="00AE2879">
            <w:pPr>
              <w:jc w:val="both"/>
              <w:rPr>
                <w:rFonts w:ascii="Segoe UI" w:hAnsi="Segoe UI" w:cs="Segoe UI"/>
                <w:szCs w:val="24"/>
              </w:rPr>
            </w:pPr>
            <w:r w:rsidRPr="00AE2879">
              <w:rPr>
                <w:rFonts w:ascii="Segoe UI" w:hAnsi="Segoe UI" w:cs="Segoe UI"/>
                <w:szCs w:val="24"/>
              </w:rPr>
              <w:t xml:space="preserve">The DoF </w:t>
            </w:r>
            <w:r w:rsidR="003526C5">
              <w:rPr>
                <w:rFonts w:ascii="Segoe UI" w:hAnsi="Segoe UI" w:cs="Segoe UI"/>
                <w:szCs w:val="24"/>
              </w:rPr>
              <w:t xml:space="preserve">presented </w:t>
            </w:r>
            <w:r w:rsidR="002A0C06">
              <w:rPr>
                <w:rFonts w:ascii="Segoe UI" w:hAnsi="Segoe UI" w:cs="Segoe UI"/>
                <w:szCs w:val="24"/>
              </w:rPr>
              <w:t xml:space="preserve">paper </w:t>
            </w:r>
            <w:r w:rsidR="003526C5" w:rsidRPr="002A0C06">
              <w:rPr>
                <w:rFonts w:ascii="Segoe UI" w:hAnsi="Segoe UI" w:cs="Segoe UI"/>
                <w:szCs w:val="24"/>
              </w:rPr>
              <w:t>FIC 32/2021</w:t>
            </w:r>
            <w:r w:rsidR="003526C5">
              <w:rPr>
                <w:rFonts w:ascii="Segoe UI" w:hAnsi="Segoe UI" w:cs="Segoe UI"/>
                <w:b/>
                <w:bCs/>
                <w:szCs w:val="24"/>
              </w:rPr>
              <w:t xml:space="preserve"> </w:t>
            </w:r>
            <w:r w:rsidR="00CD1565">
              <w:rPr>
                <w:rFonts w:ascii="Segoe UI" w:hAnsi="Segoe UI" w:cs="Segoe UI"/>
                <w:szCs w:val="24"/>
              </w:rPr>
              <w:t xml:space="preserve">Highlight and Escalation Report </w:t>
            </w:r>
            <w:r w:rsidRPr="00AE2879">
              <w:rPr>
                <w:rFonts w:ascii="Segoe UI" w:hAnsi="Segoe UI" w:cs="Segoe UI"/>
                <w:szCs w:val="24"/>
              </w:rPr>
              <w:t>an</w:t>
            </w:r>
            <w:r w:rsidR="003526C5">
              <w:rPr>
                <w:rFonts w:ascii="Segoe UI" w:hAnsi="Segoe UI" w:cs="Segoe UI"/>
                <w:szCs w:val="24"/>
              </w:rPr>
              <w:t>d</w:t>
            </w:r>
            <w:r w:rsidRPr="00AE2879">
              <w:rPr>
                <w:rFonts w:ascii="Segoe UI" w:hAnsi="Segoe UI" w:cs="Segoe UI"/>
                <w:szCs w:val="24"/>
              </w:rPr>
              <w:t xml:space="preserve"> </w:t>
            </w:r>
            <w:r w:rsidR="003526C5">
              <w:rPr>
                <w:rFonts w:ascii="Segoe UI" w:hAnsi="Segoe UI" w:cs="Segoe UI"/>
                <w:szCs w:val="24"/>
              </w:rPr>
              <w:t xml:space="preserve">gave an update on the following: </w:t>
            </w:r>
            <w:r w:rsidRPr="00AE2879">
              <w:rPr>
                <w:rFonts w:ascii="Segoe UI" w:hAnsi="Segoe UI" w:cs="Segoe UI"/>
                <w:szCs w:val="24"/>
              </w:rPr>
              <w:t xml:space="preserve">  </w:t>
            </w:r>
          </w:p>
          <w:p w14:paraId="650F76E3" w14:textId="77777777" w:rsidR="007A549E" w:rsidRDefault="007A549E" w:rsidP="00AE2879">
            <w:pPr>
              <w:jc w:val="both"/>
              <w:rPr>
                <w:rFonts w:ascii="Segoe UI" w:hAnsi="Segoe UI" w:cs="Segoe UI"/>
                <w:szCs w:val="24"/>
              </w:rPr>
            </w:pPr>
          </w:p>
          <w:p w14:paraId="4F580DDD" w14:textId="74C87686" w:rsidR="002A0C06" w:rsidRDefault="007A549E" w:rsidP="00AE2879">
            <w:pPr>
              <w:jc w:val="both"/>
              <w:rPr>
                <w:rFonts w:ascii="Segoe UI" w:hAnsi="Segoe UI" w:cs="Segoe UI"/>
                <w:szCs w:val="24"/>
              </w:rPr>
            </w:pPr>
            <w:r>
              <w:rPr>
                <w:rFonts w:ascii="Segoe UI" w:hAnsi="Segoe UI" w:cs="Segoe UI"/>
                <w:szCs w:val="24"/>
              </w:rPr>
              <w:t>Areas o</w:t>
            </w:r>
            <w:r w:rsidR="00CD1565">
              <w:rPr>
                <w:rFonts w:ascii="Segoe UI" w:hAnsi="Segoe UI" w:cs="Segoe UI"/>
                <w:szCs w:val="24"/>
              </w:rPr>
              <w:t>f</w:t>
            </w:r>
            <w:r>
              <w:rPr>
                <w:rFonts w:ascii="Segoe UI" w:hAnsi="Segoe UI" w:cs="Segoe UI"/>
                <w:szCs w:val="24"/>
              </w:rPr>
              <w:t xml:space="preserve"> good compliance: </w:t>
            </w:r>
          </w:p>
          <w:p w14:paraId="08BD6C4B" w14:textId="1DA3F911" w:rsidR="00AE2879" w:rsidRPr="002A0C06" w:rsidRDefault="00D026BF" w:rsidP="002A0C06">
            <w:pPr>
              <w:pStyle w:val="ListParagraph"/>
              <w:numPr>
                <w:ilvl w:val="0"/>
                <w:numId w:val="29"/>
              </w:numPr>
              <w:jc w:val="both"/>
              <w:rPr>
                <w:rFonts w:ascii="Segoe UI" w:hAnsi="Segoe UI" w:cs="Segoe UI"/>
                <w:szCs w:val="24"/>
              </w:rPr>
            </w:pPr>
            <w:r>
              <w:rPr>
                <w:rFonts w:ascii="Segoe UI" w:hAnsi="Segoe UI" w:cs="Segoe UI"/>
                <w:szCs w:val="24"/>
              </w:rPr>
              <w:t>D</w:t>
            </w:r>
            <w:r w:rsidR="00334303">
              <w:rPr>
                <w:rFonts w:ascii="Segoe UI" w:hAnsi="Segoe UI" w:cs="Segoe UI"/>
                <w:szCs w:val="24"/>
              </w:rPr>
              <w:t xml:space="preserve">ata Security </w:t>
            </w:r>
            <w:r>
              <w:rPr>
                <w:rFonts w:ascii="Segoe UI" w:hAnsi="Segoe UI" w:cs="Segoe UI"/>
                <w:szCs w:val="24"/>
              </w:rPr>
              <w:t>P</w:t>
            </w:r>
            <w:r w:rsidR="00334303">
              <w:rPr>
                <w:rFonts w:ascii="Segoe UI" w:hAnsi="Segoe UI" w:cs="Segoe UI"/>
                <w:szCs w:val="24"/>
              </w:rPr>
              <w:t>rotection</w:t>
            </w:r>
            <w:r>
              <w:rPr>
                <w:rFonts w:ascii="Segoe UI" w:hAnsi="Segoe UI" w:cs="Segoe UI"/>
                <w:szCs w:val="24"/>
              </w:rPr>
              <w:t xml:space="preserve"> </w:t>
            </w:r>
            <w:r w:rsidR="00AE2879" w:rsidRPr="002A0C06">
              <w:rPr>
                <w:rFonts w:ascii="Segoe UI" w:hAnsi="Segoe UI" w:cs="Segoe UI"/>
                <w:szCs w:val="24"/>
              </w:rPr>
              <w:t xml:space="preserve">Toolkit </w:t>
            </w:r>
            <w:r w:rsidR="00334303">
              <w:rPr>
                <w:rFonts w:ascii="Segoe UI" w:hAnsi="Segoe UI" w:cs="Segoe UI"/>
                <w:szCs w:val="24"/>
              </w:rPr>
              <w:t>(</w:t>
            </w:r>
            <w:r w:rsidR="00334303" w:rsidRPr="00334303">
              <w:rPr>
                <w:rFonts w:ascii="Segoe UI" w:hAnsi="Segoe UI" w:cs="Segoe UI"/>
                <w:b/>
                <w:bCs/>
                <w:szCs w:val="24"/>
              </w:rPr>
              <w:t>DSPT</w:t>
            </w:r>
            <w:r w:rsidR="00334303">
              <w:rPr>
                <w:rFonts w:ascii="Segoe UI" w:hAnsi="Segoe UI" w:cs="Segoe UI"/>
                <w:szCs w:val="24"/>
              </w:rPr>
              <w:t xml:space="preserve">) </w:t>
            </w:r>
            <w:r w:rsidR="00AE2879" w:rsidRPr="002A0C06">
              <w:rPr>
                <w:rFonts w:ascii="Segoe UI" w:hAnsi="Segoe UI" w:cs="Segoe UI"/>
                <w:szCs w:val="24"/>
              </w:rPr>
              <w:t>submi</w:t>
            </w:r>
            <w:r w:rsidR="003526C5" w:rsidRPr="002A0C06">
              <w:rPr>
                <w:rFonts w:ascii="Segoe UI" w:hAnsi="Segoe UI" w:cs="Segoe UI"/>
                <w:szCs w:val="24"/>
              </w:rPr>
              <w:t>tted</w:t>
            </w:r>
            <w:r w:rsidR="00FE6845">
              <w:rPr>
                <w:rFonts w:ascii="Segoe UI" w:hAnsi="Segoe UI" w:cs="Segoe UI"/>
                <w:szCs w:val="24"/>
              </w:rPr>
              <w:t xml:space="preserve"> </w:t>
            </w:r>
            <w:r w:rsidR="00334303">
              <w:rPr>
                <w:rFonts w:ascii="Segoe UI" w:hAnsi="Segoe UI" w:cs="Segoe UI"/>
                <w:szCs w:val="24"/>
              </w:rPr>
              <w:t>f</w:t>
            </w:r>
            <w:r w:rsidR="00FE6845">
              <w:rPr>
                <w:rFonts w:ascii="Segoe UI" w:hAnsi="Segoe UI" w:cs="Segoe UI"/>
                <w:szCs w:val="24"/>
              </w:rPr>
              <w:t>or target date for 2020/21</w:t>
            </w:r>
            <w:r w:rsidR="00AE2879" w:rsidRPr="002A0C06">
              <w:rPr>
                <w:rFonts w:ascii="Segoe UI" w:hAnsi="Segoe UI" w:cs="Segoe UI"/>
                <w:szCs w:val="24"/>
              </w:rPr>
              <w:t xml:space="preserve">. </w:t>
            </w:r>
          </w:p>
          <w:p w14:paraId="65F03DCE" w14:textId="471ED375" w:rsidR="00AE2879" w:rsidRPr="002A0C06" w:rsidRDefault="00AE2879" w:rsidP="002A0C06">
            <w:pPr>
              <w:pStyle w:val="ListParagraph"/>
              <w:numPr>
                <w:ilvl w:val="0"/>
                <w:numId w:val="29"/>
              </w:numPr>
              <w:jc w:val="both"/>
              <w:rPr>
                <w:rFonts w:ascii="Segoe UI" w:hAnsi="Segoe UI" w:cs="Segoe UI"/>
                <w:szCs w:val="24"/>
              </w:rPr>
            </w:pPr>
            <w:r w:rsidRPr="002A0C06">
              <w:rPr>
                <w:rFonts w:ascii="Segoe UI" w:hAnsi="Segoe UI" w:cs="Segoe UI"/>
                <w:szCs w:val="24"/>
              </w:rPr>
              <w:t>I</w:t>
            </w:r>
            <w:r w:rsidR="00FE6845">
              <w:rPr>
                <w:rFonts w:ascii="Segoe UI" w:hAnsi="Segoe UI" w:cs="Segoe UI"/>
                <w:szCs w:val="24"/>
              </w:rPr>
              <w:t xml:space="preserve">nformation </w:t>
            </w:r>
            <w:r w:rsidRPr="002A0C06">
              <w:rPr>
                <w:rFonts w:ascii="Segoe UI" w:hAnsi="Segoe UI" w:cs="Segoe UI"/>
                <w:szCs w:val="24"/>
              </w:rPr>
              <w:t>A</w:t>
            </w:r>
            <w:r w:rsidR="00FE6845">
              <w:rPr>
                <w:rFonts w:ascii="Segoe UI" w:hAnsi="Segoe UI" w:cs="Segoe UI"/>
                <w:szCs w:val="24"/>
              </w:rPr>
              <w:t xml:space="preserve">sset </w:t>
            </w:r>
            <w:r w:rsidRPr="002A0C06">
              <w:rPr>
                <w:rFonts w:ascii="Segoe UI" w:hAnsi="Segoe UI" w:cs="Segoe UI"/>
                <w:szCs w:val="24"/>
              </w:rPr>
              <w:t>O</w:t>
            </w:r>
            <w:r w:rsidR="00FE6845">
              <w:rPr>
                <w:rFonts w:ascii="Segoe UI" w:hAnsi="Segoe UI" w:cs="Segoe UI"/>
                <w:szCs w:val="24"/>
              </w:rPr>
              <w:t xml:space="preserve">wners have monthly reviews and trainings </w:t>
            </w:r>
            <w:r w:rsidR="00334303">
              <w:rPr>
                <w:rFonts w:ascii="Segoe UI" w:hAnsi="Segoe UI" w:cs="Segoe UI"/>
                <w:szCs w:val="24"/>
              </w:rPr>
              <w:t xml:space="preserve">in place </w:t>
            </w:r>
            <w:r w:rsidR="00FE6845">
              <w:rPr>
                <w:rFonts w:ascii="Segoe UI" w:hAnsi="Segoe UI" w:cs="Segoe UI"/>
                <w:szCs w:val="24"/>
              </w:rPr>
              <w:t xml:space="preserve">to provide good assurance and what changes required.  </w:t>
            </w:r>
            <w:r w:rsidRPr="002A0C06">
              <w:rPr>
                <w:rFonts w:ascii="Segoe UI" w:hAnsi="Segoe UI" w:cs="Segoe UI"/>
                <w:szCs w:val="24"/>
              </w:rPr>
              <w:t xml:space="preserve"> </w:t>
            </w:r>
          </w:p>
          <w:p w14:paraId="4C7FE964" w14:textId="06A952BD" w:rsidR="00AE2879" w:rsidRPr="002A0C06" w:rsidRDefault="00FE6845" w:rsidP="002A0C06">
            <w:pPr>
              <w:pStyle w:val="ListParagraph"/>
              <w:numPr>
                <w:ilvl w:val="0"/>
                <w:numId w:val="29"/>
              </w:numPr>
              <w:jc w:val="both"/>
              <w:rPr>
                <w:rFonts w:ascii="Segoe UI" w:hAnsi="Segoe UI" w:cs="Segoe UI"/>
                <w:szCs w:val="24"/>
              </w:rPr>
            </w:pPr>
            <w:r w:rsidRPr="00FE6845">
              <w:rPr>
                <w:rFonts w:ascii="Segoe UI" w:hAnsi="Segoe UI" w:cs="Segoe UI"/>
                <w:szCs w:val="24"/>
              </w:rPr>
              <w:t>Freedom of Information and Subject Access Requests comply with statutory limits</w:t>
            </w:r>
            <w:r>
              <w:rPr>
                <w:rFonts w:ascii="Segoe UI" w:hAnsi="Segoe UI" w:cs="Segoe UI"/>
                <w:szCs w:val="24"/>
              </w:rPr>
              <w:t xml:space="preserve">. </w:t>
            </w:r>
          </w:p>
          <w:p w14:paraId="513EAF54" w14:textId="29985890" w:rsidR="00FE6845" w:rsidRDefault="00FE6845" w:rsidP="00681F71">
            <w:pPr>
              <w:pStyle w:val="ListParagraph"/>
              <w:numPr>
                <w:ilvl w:val="0"/>
                <w:numId w:val="29"/>
              </w:numPr>
              <w:jc w:val="both"/>
              <w:rPr>
                <w:rFonts w:ascii="Segoe UI" w:hAnsi="Segoe UI" w:cs="Segoe UI"/>
                <w:szCs w:val="24"/>
              </w:rPr>
            </w:pPr>
            <w:r w:rsidRPr="00FE6845">
              <w:rPr>
                <w:rFonts w:ascii="Segoe UI" w:hAnsi="Segoe UI" w:cs="Segoe UI"/>
                <w:szCs w:val="24"/>
              </w:rPr>
              <w:t>The Data Protection Officer</w:t>
            </w:r>
            <w:r w:rsidR="00334303">
              <w:rPr>
                <w:rFonts w:ascii="Segoe UI" w:hAnsi="Segoe UI" w:cs="Segoe UI"/>
                <w:szCs w:val="24"/>
              </w:rPr>
              <w:t xml:space="preserve"> (</w:t>
            </w:r>
            <w:r w:rsidR="00334303" w:rsidRPr="00334303">
              <w:rPr>
                <w:rFonts w:ascii="Segoe UI" w:hAnsi="Segoe UI" w:cs="Segoe UI"/>
                <w:b/>
                <w:bCs/>
                <w:szCs w:val="24"/>
              </w:rPr>
              <w:t>DPO</w:t>
            </w:r>
            <w:r w:rsidR="00334303">
              <w:rPr>
                <w:rFonts w:ascii="Segoe UI" w:hAnsi="Segoe UI" w:cs="Segoe UI"/>
                <w:szCs w:val="24"/>
              </w:rPr>
              <w:t>)</w:t>
            </w:r>
            <w:r w:rsidRPr="00FE6845">
              <w:rPr>
                <w:rFonts w:ascii="Segoe UI" w:hAnsi="Segoe UI" w:cs="Segoe UI"/>
                <w:szCs w:val="24"/>
              </w:rPr>
              <w:t xml:space="preserve"> report outlines appropriate assessments </w:t>
            </w:r>
            <w:r w:rsidR="007A549E">
              <w:rPr>
                <w:rFonts w:ascii="Segoe UI" w:hAnsi="Segoe UI" w:cs="Segoe UI"/>
                <w:szCs w:val="24"/>
              </w:rPr>
              <w:t xml:space="preserve">required </w:t>
            </w:r>
            <w:r w:rsidRPr="00FE6845">
              <w:rPr>
                <w:rFonts w:ascii="Segoe UI" w:hAnsi="Segoe UI" w:cs="Segoe UI"/>
                <w:szCs w:val="24"/>
              </w:rPr>
              <w:t>of all new systems</w:t>
            </w:r>
            <w:r w:rsidR="007A549E">
              <w:rPr>
                <w:rFonts w:ascii="Segoe UI" w:hAnsi="Segoe UI" w:cs="Segoe UI"/>
                <w:szCs w:val="24"/>
              </w:rPr>
              <w:t xml:space="preserve"> at a short notice</w:t>
            </w:r>
            <w:r w:rsidRPr="00FE6845">
              <w:rPr>
                <w:rFonts w:ascii="Segoe UI" w:hAnsi="Segoe UI" w:cs="Segoe UI"/>
                <w:szCs w:val="24"/>
              </w:rPr>
              <w:t xml:space="preserve">.  </w:t>
            </w:r>
          </w:p>
          <w:p w14:paraId="754BA536" w14:textId="167D3E94" w:rsidR="007A549E" w:rsidRDefault="007A549E" w:rsidP="007A549E">
            <w:pPr>
              <w:jc w:val="both"/>
              <w:rPr>
                <w:rFonts w:ascii="Segoe UI" w:hAnsi="Segoe UI" w:cs="Segoe UI"/>
                <w:szCs w:val="24"/>
              </w:rPr>
            </w:pPr>
            <w:r w:rsidRPr="007A549E">
              <w:rPr>
                <w:rFonts w:ascii="Segoe UI" w:hAnsi="Segoe UI" w:cs="Segoe UI"/>
                <w:szCs w:val="24"/>
              </w:rPr>
              <w:t>A</w:t>
            </w:r>
            <w:r w:rsidR="00AE2879" w:rsidRPr="007A549E">
              <w:rPr>
                <w:rFonts w:ascii="Segoe UI" w:hAnsi="Segoe UI" w:cs="Segoe UI"/>
                <w:szCs w:val="24"/>
              </w:rPr>
              <w:t>rea</w:t>
            </w:r>
            <w:r w:rsidR="00CD1565">
              <w:rPr>
                <w:rFonts w:ascii="Segoe UI" w:hAnsi="Segoe UI" w:cs="Segoe UI"/>
                <w:szCs w:val="24"/>
              </w:rPr>
              <w:t>s</w:t>
            </w:r>
            <w:r w:rsidR="00AE2879" w:rsidRPr="007A549E">
              <w:rPr>
                <w:rFonts w:ascii="Segoe UI" w:hAnsi="Segoe UI" w:cs="Segoe UI"/>
                <w:szCs w:val="24"/>
              </w:rPr>
              <w:t xml:space="preserve"> of risk</w:t>
            </w:r>
            <w:r>
              <w:rPr>
                <w:rFonts w:ascii="Segoe UI" w:hAnsi="Segoe UI" w:cs="Segoe UI"/>
                <w:szCs w:val="24"/>
              </w:rPr>
              <w:t xml:space="preserve">: </w:t>
            </w:r>
          </w:p>
          <w:p w14:paraId="6F411171" w14:textId="445FBD8C" w:rsidR="00AE2879" w:rsidRPr="007A549E" w:rsidRDefault="00FE6845" w:rsidP="007A549E">
            <w:pPr>
              <w:pStyle w:val="ListParagraph"/>
              <w:numPr>
                <w:ilvl w:val="0"/>
                <w:numId w:val="30"/>
              </w:numPr>
              <w:jc w:val="both"/>
              <w:rPr>
                <w:rFonts w:ascii="Segoe UI" w:hAnsi="Segoe UI" w:cs="Segoe UI"/>
                <w:szCs w:val="24"/>
              </w:rPr>
            </w:pPr>
            <w:r w:rsidRPr="007A549E">
              <w:rPr>
                <w:rFonts w:ascii="Segoe UI" w:hAnsi="Segoe UI" w:cs="Segoe UI"/>
                <w:szCs w:val="24"/>
              </w:rPr>
              <w:t xml:space="preserve">Information Incidents have risen but actual impact has been assessed as low to validate such systems </w:t>
            </w:r>
            <w:r w:rsidR="00C02AE5">
              <w:rPr>
                <w:rFonts w:ascii="Segoe UI" w:hAnsi="Segoe UI" w:cs="Segoe UI"/>
                <w:szCs w:val="24"/>
              </w:rPr>
              <w:t>to resolve some</w:t>
            </w:r>
            <w:r w:rsidR="00AE2879" w:rsidRPr="007A549E">
              <w:rPr>
                <w:rFonts w:ascii="Segoe UI" w:hAnsi="Segoe UI" w:cs="Segoe UI"/>
                <w:szCs w:val="24"/>
              </w:rPr>
              <w:t xml:space="preserve"> area</w:t>
            </w:r>
            <w:r w:rsidR="00C02AE5">
              <w:rPr>
                <w:rFonts w:ascii="Segoe UI" w:hAnsi="Segoe UI" w:cs="Segoe UI"/>
                <w:szCs w:val="24"/>
              </w:rPr>
              <w:t>s</w:t>
            </w:r>
            <w:r w:rsidR="007A549E" w:rsidRPr="007A549E">
              <w:rPr>
                <w:rFonts w:ascii="Segoe UI" w:hAnsi="Segoe UI" w:cs="Segoe UI"/>
                <w:szCs w:val="24"/>
              </w:rPr>
              <w:t xml:space="preserve">. </w:t>
            </w:r>
            <w:r w:rsidR="00AE2879" w:rsidRPr="007A549E">
              <w:rPr>
                <w:rFonts w:ascii="Segoe UI" w:hAnsi="Segoe UI" w:cs="Segoe UI"/>
                <w:szCs w:val="24"/>
              </w:rPr>
              <w:t xml:space="preserve"> </w:t>
            </w:r>
          </w:p>
          <w:p w14:paraId="2E4710DE" w14:textId="588ED451" w:rsidR="00AE2879" w:rsidRDefault="007A549E" w:rsidP="002A0C06">
            <w:pPr>
              <w:pStyle w:val="ListParagraph"/>
              <w:numPr>
                <w:ilvl w:val="0"/>
                <w:numId w:val="29"/>
              </w:numPr>
              <w:jc w:val="both"/>
              <w:rPr>
                <w:rFonts w:ascii="Segoe UI" w:hAnsi="Segoe UI" w:cs="Segoe UI"/>
                <w:szCs w:val="24"/>
              </w:rPr>
            </w:pPr>
            <w:r w:rsidRPr="007A549E">
              <w:rPr>
                <w:rFonts w:ascii="Segoe UI" w:hAnsi="Segoe UI" w:cs="Segoe UI"/>
                <w:szCs w:val="24"/>
              </w:rPr>
              <w:t>Patient participation in Care Planning, and Care Plans in general</w:t>
            </w:r>
            <w:r>
              <w:rPr>
                <w:rFonts w:ascii="Segoe UI" w:hAnsi="Segoe UI" w:cs="Segoe UI"/>
                <w:szCs w:val="24"/>
              </w:rPr>
              <w:t xml:space="preserve">. </w:t>
            </w:r>
            <w:r w:rsidR="00AE2879" w:rsidRPr="002A0C06">
              <w:rPr>
                <w:rFonts w:ascii="Segoe UI" w:hAnsi="Segoe UI" w:cs="Segoe UI"/>
                <w:szCs w:val="24"/>
              </w:rPr>
              <w:t xml:space="preserve"> </w:t>
            </w:r>
          </w:p>
          <w:p w14:paraId="775ECF04" w14:textId="7F4BF998" w:rsidR="00AE2879" w:rsidRPr="007A549E" w:rsidRDefault="007A549E" w:rsidP="00681F71">
            <w:pPr>
              <w:pStyle w:val="ListParagraph"/>
              <w:numPr>
                <w:ilvl w:val="0"/>
                <w:numId w:val="29"/>
              </w:numPr>
              <w:jc w:val="both"/>
              <w:rPr>
                <w:rFonts w:ascii="Segoe UI" w:hAnsi="Segoe UI" w:cs="Segoe UI"/>
                <w:szCs w:val="24"/>
              </w:rPr>
            </w:pPr>
            <w:r w:rsidRPr="007A549E">
              <w:rPr>
                <w:rFonts w:ascii="Segoe UI" w:hAnsi="Segoe UI" w:cs="Segoe UI"/>
                <w:szCs w:val="24"/>
              </w:rPr>
              <w:t xml:space="preserve">Information Incidents </w:t>
            </w:r>
            <w:r w:rsidR="00CD1565">
              <w:rPr>
                <w:rFonts w:ascii="Segoe UI" w:hAnsi="Segoe UI" w:cs="Segoe UI"/>
                <w:szCs w:val="24"/>
              </w:rPr>
              <w:t xml:space="preserve">have </w:t>
            </w:r>
            <w:r w:rsidRPr="007A549E">
              <w:rPr>
                <w:rFonts w:ascii="Segoe UI" w:hAnsi="Segoe UI" w:cs="Segoe UI"/>
                <w:szCs w:val="24"/>
              </w:rPr>
              <w:t xml:space="preserve">risen. </w:t>
            </w:r>
            <w:r w:rsidR="00AE2879" w:rsidRPr="007A549E">
              <w:rPr>
                <w:rFonts w:ascii="Segoe UI" w:hAnsi="Segoe UI" w:cs="Segoe UI"/>
                <w:szCs w:val="24"/>
              </w:rPr>
              <w:t xml:space="preserve"> </w:t>
            </w:r>
          </w:p>
          <w:p w14:paraId="0B38B967" w14:textId="0EA95E34" w:rsidR="00AE2879" w:rsidRPr="007A549E" w:rsidRDefault="007A549E" w:rsidP="007A549E">
            <w:pPr>
              <w:pStyle w:val="ListParagraph"/>
              <w:numPr>
                <w:ilvl w:val="0"/>
                <w:numId w:val="29"/>
              </w:numPr>
              <w:jc w:val="both"/>
              <w:rPr>
                <w:rFonts w:ascii="Segoe UI" w:hAnsi="Segoe UI" w:cs="Segoe UI"/>
                <w:szCs w:val="24"/>
              </w:rPr>
            </w:pPr>
            <w:r>
              <w:rPr>
                <w:rFonts w:ascii="Segoe UI" w:hAnsi="Segoe UI" w:cs="Segoe UI"/>
                <w:szCs w:val="24"/>
              </w:rPr>
              <w:t>Information Governance t</w:t>
            </w:r>
            <w:r w:rsidR="00AE2879" w:rsidRPr="007A549E">
              <w:rPr>
                <w:rFonts w:ascii="Segoe UI" w:hAnsi="Segoe UI" w:cs="Segoe UI"/>
                <w:szCs w:val="24"/>
              </w:rPr>
              <w:t>raining still an issue</w:t>
            </w:r>
            <w:r w:rsidR="005E5604">
              <w:rPr>
                <w:rFonts w:ascii="Segoe UI" w:hAnsi="Segoe UI" w:cs="Segoe UI"/>
                <w:szCs w:val="24"/>
              </w:rPr>
              <w:t xml:space="preserve"> and</w:t>
            </w:r>
            <w:r w:rsidR="00AE2879" w:rsidRPr="007A549E">
              <w:rPr>
                <w:rFonts w:ascii="Segoe UI" w:hAnsi="Segoe UI" w:cs="Segoe UI"/>
                <w:szCs w:val="24"/>
              </w:rPr>
              <w:t xml:space="preserve"> </w:t>
            </w:r>
            <w:r w:rsidR="005E5604" w:rsidRPr="005E5604">
              <w:rPr>
                <w:rFonts w:ascii="Segoe UI" w:hAnsi="Segoe UI" w:cs="Segoe UI"/>
                <w:szCs w:val="24"/>
              </w:rPr>
              <w:t>has currently fallen to 85%. However, 95% level was achieved during the year</w:t>
            </w:r>
            <w:r w:rsidR="005E5604">
              <w:rPr>
                <w:rFonts w:ascii="Segoe UI" w:hAnsi="Segoe UI" w:cs="Segoe UI"/>
                <w:szCs w:val="24"/>
              </w:rPr>
              <w:t>.</w:t>
            </w:r>
          </w:p>
          <w:p w14:paraId="1A2D5C18" w14:textId="55747A85" w:rsidR="00AE2879" w:rsidRPr="005E5604" w:rsidRDefault="00AE2879" w:rsidP="005E5604">
            <w:pPr>
              <w:pStyle w:val="ListParagraph"/>
              <w:numPr>
                <w:ilvl w:val="0"/>
                <w:numId w:val="29"/>
              </w:numPr>
              <w:jc w:val="both"/>
              <w:rPr>
                <w:rFonts w:ascii="Segoe UI" w:hAnsi="Segoe UI" w:cs="Segoe UI"/>
                <w:szCs w:val="24"/>
              </w:rPr>
            </w:pPr>
            <w:r w:rsidRPr="005E5604">
              <w:rPr>
                <w:rFonts w:ascii="Segoe UI" w:hAnsi="Segoe UI" w:cs="Segoe UI"/>
                <w:szCs w:val="24"/>
              </w:rPr>
              <w:lastRenderedPageBreak/>
              <w:t xml:space="preserve">Transition </w:t>
            </w:r>
            <w:r w:rsidR="005E5604" w:rsidRPr="005E5604">
              <w:rPr>
                <w:rFonts w:ascii="Segoe UI" w:hAnsi="Segoe UI" w:cs="Segoe UI"/>
                <w:szCs w:val="24"/>
              </w:rPr>
              <w:t xml:space="preserve">to electronic </w:t>
            </w:r>
            <w:r w:rsidRPr="005E5604">
              <w:rPr>
                <w:rFonts w:ascii="Segoe UI" w:hAnsi="Segoe UI" w:cs="Segoe UI"/>
                <w:szCs w:val="24"/>
              </w:rPr>
              <w:t>records still an issue</w:t>
            </w:r>
            <w:r w:rsidR="005E5604">
              <w:rPr>
                <w:rFonts w:ascii="Segoe UI" w:hAnsi="Segoe UI" w:cs="Segoe UI"/>
                <w:szCs w:val="24"/>
              </w:rPr>
              <w:t xml:space="preserve"> and </w:t>
            </w:r>
            <w:r w:rsidR="005E5604" w:rsidRPr="005E5604">
              <w:rPr>
                <w:rFonts w:ascii="Segoe UI" w:hAnsi="Segoe UI" w:cs="Segoe UI"/>
                <w:szCs w:val="24"/>
              </w:rPr>
              <w:t>continued use of paper health records in Community locations and storage implications</w:t>
            </w:r>
            <w:r w:rsidRPr="005E5604">
              <w:rPr>
                <w:rFonts w:ascii="Segoe UI" w:hAnsi="Segoe UI" w:cs="Segoe UI"/>
                <w:szCs w:val="24"/>
              </w:rPr>
              <w:t xml:space="preserve">. </w:t>
            </w:r>
          </w:p>
          <w:p w14:paraId="5932B69F" w14:textId="573367EE" w:rsidR="00AE2879" w:rsidRPr="005E5604" w:rsidRDefault="00AE2879" w:rsidP="005E5604">
            <w:pPr>
              <w:pStyle w:val="ListParagraph"/>
              <w:numPr>
                <w:ilvl w:val="0"/>
                <w:numId w:val="29"/>
              </w:numPr>
              <w:jc w:val="both"/>
              <w:rPr>
                <w:rFonts w:ascii="Segoe UI" w:hAnsi="Segoe UI" w:cs="Segoe UI"/>
                <w:szCs w:val="24"/>
              </w:rPr>
            </w:pPr>
            <w:r w:rsidRPr="005E5604">
              <w:rPr>
                <w:rFonts w:ascii="Segoe UI" w:hAnsi="Segoe UI" w:cs="Segoe UI"/>
                <w:szCs w:val="24"/>
              </w:rPr>
              <w:t xml:space="preserve">HR </w:t>
            </w:r>
            <w:r w:rsidR="005E5604" w:rsidRPr="005E5604">
              <w:rPr>
                <w:rFonts w:ascii="Segoe UI" w:hAnsi="Segoe UI" w:cs="Segoe UI"/>
                <w:szCs w:val="24"/>
              </w:rPr>
              <w:t xml:space="preserve">storage of information relating to disciplinary and HR casework remains a </w:t>
            </w:r>
            <w:r w:rsidR="00E02DEA" w:rsidRPr="005E5604">
              <w:rPr>
                <w:rFonts w:ascii="Segoe UI" w:hAnsi="Segoe UI" w:cs="Segoe UI"/>
                <w:szCs w:val="24"/>
              </w:rPr>
              <w:t>concern</w:t>
            </w:r>
            <w:r w:rsidR="005E5604" w:rsidRPr="005E5604">
              <w:rPr>
                <w:rFonts w:ascii="Segoe UI" w:hAnsi="Segoe UI" w:cs="Segoe UI"/>
                <w:szCs w:val="24"/>
              </w:rPr>
              <w:t xml:space="preserve">. </w:t>
            </w:r>
            <w:r w:rsidRPr="005E5604">
              <w:rPr>
                <w:rFonts w:ascii="Segoe UI" w:hAnsi="Segoe UI" w:cs="Segoe UI"/>
                <w:szCs w:val="24"/>
              </w:rPr>
              <w:t xml:space="preserve"> </w:t>
            </w:r>
          </w:p>
          <w:p w14:paraId="5E6D3F2C" w14:textId="77777777" w:rsidR="005E5604" w:rsidRDefault="005E5604" w:rsidP="005E5604">
            <w:pPr>
              <w:jc w:val="both"/>
              <w:rPr>
                <w:rFonts w:ascii="Segoe UI" w:hAnsi="Segoe UI" w:cs="Segoe UI"/>
                <w:szCs w:val="24"/>
              </w:rPr>
            </w:pPr>
          </w:p>
          <w:p w14:paraId="4FBCE35B" w14:textId="5DD6813D" w:rsidR="005E5604" w:rsidRDefault="005E5604" w:rsidP="005E5604">
            <w:pPr>
              <w:jc w:val="both"/>
              <w:rPr>
                <w:rFonts w:ascii="Segoe UI" w:hAnsi="Segoe UI" w:cs="Segoe UI"/>
                <w:szCs w:val="24"/>
              </w:rPr>
            </w:pPr>
            <w:r>
              <w:rPr>
                <w:rFonts w:ascii="Segoe UI" w:hAnsi="Segoe UI" w:cs="Segoe UI"/>
                <w:szCs w:val="24"/>
              </w:rPr>
              <w:t xml:space="preserve">Future issues or concerns: </w:t>
            </w:r>
          </w:p>
          <w:p w14:paraId="0994CA8E" w14:textId="20B33396" w:rsidR="00AE2879" w:rsidRDefault="004D6135" w:rsidP="005E5604">
            <w:pPr>
              <w:pStyle w:val="ListParagraph"/>
              <w:numPr>
                <w:ilvl w:val="0"/>
                <w:numId w:val="31"/>
              </w:numPr>
              <w:jc w:val="both"/>
              <w:rPr>
                <w:rFonts w:ascii="Segoe UI" w:hAnsi="Segoe UI" w:cs="Segoe UI"/>
                <w:szCs w:val="24"/>
              </w:rPr>
            </w:pPr>
            <w:r w:rsidRPr="004D6135">
              <w:rPr>
                <w:rFonts w:ascii="Segoe UI" w:hAnsi="Segoe UI" w:cs="Segoe UI"/>
                <w:szCs w:val="24"/>
              </w:rPr>
              <w:t>A webinar has been organised to explore the secure use of Office 365</w:t>
            </w:r>
            <w:r>
              <w:rPr>
                <w:rFonts w:ascii="Segoe UI" w:hAnsi="Segoe UI" w:cs="Segoe UI"/>
                <w:szCs w:val="24"/>
              </w:rPr>
              <w:t xml:space="preserve">. </w:t>
            </w:r>
            <w:r w:rsidR="00AE2879" w:rsidRPr="005E5604">
              <w:rPr>
                <w:rFonts w:ascii="Segoe UI" w:hAnsi="Segoe UI" w:cs="Segoe UI"/>
                <w:szCs w:val="24"/>
              </w:rPr>
              <w:t xml:space="preserve"> </w:t>
            </w:r>
          </w:p>
          <w:p w14:paraId="15CEB32C" w14:textId="77777777" w:rsidR="00CD1565" w:rsidRPr="003A2F54" w:rsidRDefault="00CD1565" w:rsidP="003A2F54">
            <w:pPr>
              <w:jc w:val="both"/>
              <w:rPr>
                <w:rFonts w:ascii="Segoe UI" w:hAnsi="Segoe UI" w:cs="Segoe UI"/>
                <w:szCs w:val="24"/>
              </w:rPr>
            </w:pPr>
          </w:p>
          <w:p w14:paraId="18055052" w14:textId="71D53E9D" w:rsidR="00AE2879" w:rsidRPr="00AE2879" w:rsidRDefault="00CD1565" w:rsidP="00AE2879">
            <w:pPr>
              <w:jc w:val="both"/>
              <w:rPr>
                <w:rFonts w:ascii="Segoe UI" w:hAnsi="Segoe UI" w:cs="Segoe UI"/>
                <w:szCs w:val="24"/>
              </w:rPr>
            </w:pPr>
            <w:r>
              <w:rPr>
                <w:rFonts w:ascii="Segoe UI" w:hAnsi="Segoe UI" w:cs="Segoe UI"/>
                <w:szCs w:val="24"/>
              </w:rPr>
              <w:t xml:space="preserve">The DoS/CIO </w:t>
            </w:r>
            <w:r w:rsidR="00334303">
              <w:rPr>
                <w:rFonts w:ascii="Segoe UI" w:hAnsi="Segoe UI" w:cs="Segoe UI"/>
                <w:szCs w:val="24"/>
              </w:rPr>
              <w:t xml:space="preserve">reported </w:t>
            </w:r>
            <w:r>
              <w:rPr>
                <w:rFonts w:ascii="Segoe UI" w:hAnsi="Segoe UI" w:cs="Segoe UI"/>
                <w:szCs w:val="24"/>
              </w:rPr>
              <w:t>on</w:t>
            </w:r>
            <w:r w:rsidR="00C02AE5">
              <w:rPr>
                <w:rFonts w:ascii="Segoe UI" w:hAnsi="Segoe UI" w:cs="Segoe UI"/>
                <w:szCs w:val="24"/>
              </w:rPr>
              <w:t xml:space="preserve"> </w:t>
            </w:r>
            <w:r w:rsidR="00857846">
              <w:rPr>
                <w:rFonts w:ascii="Segoe UI" w:hAnsi="Segoe UI" w:cs="Segoe UI"/>
                <w:szCs w:val="24"/>
              </w:rPr>
              <w:t>s</w:t>
            </w:r>
            <w:r w:rsidR="00AE2879" w:rsidRPr="00AE2879">
              <w:rPr>
                <w:rFonts w:ascii="Segoe UI" w:hAnsi="Segoe UI" w:cs="Segoe UI"/>
                <w:szCs w:val="24"/>
              </w:rPr>
              <w:t xml:space="preserve">tage 1 and 2 of the </w:t>
            </w:r>
            <w:r w:rsidR="00C02AE5">
              <w:rPr>
                <w:rFonts w:ascii="Segoe UI" w:hAnsi="Segoe UI" w:cs="Segoe UI"/>
                <w:szCs w:val="24"/>
              </w:rPr>
              <w:t xml:space="preserve">9 stage  </w:t>
            </w:r>
            <w:r w:rsidR="00AE2879" w:rsidRPr="00AE2879">
              <w:rPr>
                <w:rFonts w:ascii="Segoe UI" w:hAnsi="Segoe UI" w:cs="Segoe UI"/>
                <w:szCs w:val="24"/>
              </w:rPr>
              <w:t xml:space="preserve">HR </w:t>
            </w:r>
            <w:r w:rsidR="00857846">
              <w:rPr>
                <w:rFonts w:ascii="Segoe UI" w:hAnsi="Segoe UI" w:cs="Segoe UI"/>
                <w:szCs w:val="24"/>
              </w:rPr>
              <w:t>Systems D</w:t>
            </w:r>
            <w:r w:rsidR="00AE2879" w:rsidRPr="00AE2879">
              <w:rPr>
                <w:rFonts w:ascii="Segoe UI" w:hAnsi="Segoe UI" w:cs="Segoe UI"/>
                <w:szCs w:val="24"/>
              </w:rPr>
              <w:t xml:space="preserve">evelopment </w:t>
            </w:r>
            <w:r w:rsidR="00857846">
              <w:rPr>
                <w:rFonts w:ascii="Segoe UI" w:hAnsi="Segoe UI" w:cs="Segoe UI"/>
                <w:szCs w:val="24"/>
              </w:rPr>
              <w:t>P</w:t>
            </w:r>
            <w:r w:rsidR="00AE2879" w:rsidRPr="00AE2879">
              <w:rPr>
                <w:rFonts w:ascii="Segoe UI" w:hAnsi="Segoe UI" w:cs="Segoe UI"/>
                <w:szCs w:val="24"/>
              </w:rPr>
              <w:t>lan</w:t>
            </w:r>
            <w:r w:rsidR="00AE3058">
              <w:rPr>
                <w:rFonts w:ascii="Segoe UI" w:hAnsi="Segoe UI" w:cs="Segoe UI"/>
                <w:szCs w:val="24"/>
              </w:rPr>
              <w:t xml:space="preserve">. He highlighted </w:t>
            </w:r>
            <w:r w:rsidR="00857846">
              <w:rPr>
                <w:rFonts w:ascii="Segoe UI" w:hAnsi="Segoe UI" w:cs="Segoe UI"/>
                <w:szCs w:val="24"/>
              </w:rPr>
              <w:t xml:space="preserve"> a new security risk exposed </w:t>
            </w:r>
            <w:r w:rsidR="002041F7">
              <w:rPr>
                <w:rFonts w:ascii="Segoe UI" w:hAnsi="Segoe UI" w:cs="Segoe UI"/>
                <w:szCs w:val="24"/>
              </w:rPr>
              <w:t xml:space="preserve">around </w:t>
            </w:r>
            <w:r w:rsidR="00857846">
              <w:rPr>
                <w:rFonts w:ascii="Segoe UI" w:hAnsi="Segoe UI" w:cs="Segoe UI"/>
                <w:szCs w:val="24"/>
              </w:rPr>
              <w:t xml:space="preserve">Leavers in particular and </w:t>
            </w:r>
            <w:r w:rsidR="00AE3058">
              <w:rPr>
                <w:rFonts w:ascii="Segoe UI" w:hAnsi="Segoe UI" w:cs="Segoe UI"/>
                <w:szCs w:val="24"/>
              </w:rPr>
              <w:t xml:space="preserve">a </w:t>
            </w:r>
            <w:r w:rsidR="00857846">
              <w:rPr>
                <w:rFonts w:ascii="Segoe UI" w:hAnsi="Segoe UI" w:cs="Segoe UI"/>
                <w:szCs w:val="24"/>
              </w:rPr>
              <w:t xml:space="preserve">few people still </w:t>
            </w:r>
            <w:r w:rsidR="00334303">
              <w:rPr>
                <w:rFonts w:ascii="Segoe UI" w:hAnsi="Segoe UI" w:cs="Segoe UI"/>
                <w:szCs w:val="24"/>
              </w:rPr>
              <w:t>remain</w:t>
            </w:r>
            <w:r w:rsidR="00AE3058">
              <w:rPr>
                <w:rFonts w:ascii="Segoe UI" w:hAnsi="Segoe UI" w:cs="Segoe UI"/>
                <w:szCs w:val="24"/>
              </w:rPr>
              <w:t>ed</w:t>
            </w:r>
            <w:r w:rsidR="00334303">
              <w:rPr>
                <w:rFonts w:ascii="Segoe UI" w:hAnsi="Segoe UI" w:cs="Segoe UI"/>
                <w:szCs w:val="24"/>
              </w:rPr>
              <w:t xml:space="preserve"> </w:t>
            </w:r>
            <w:r w:rsidR="00857846">
              <w:rPr>
                <w:rFonts w:ascii="Segoe UI" w:hAnsi="Segoe UI" w:cs="Segoe UI"/>
                <w:szCs w:val="24"/>
              </w:rPr>
              <w:t xml:space="preserve">listed who </w:t>
            </w:r>
            <w:r w:rsidR="00AE3058">
              <w:rPr>
                <w:rFonts w:ascii="Segoe UI" w:hAnsi="Segoe UI" w:cs="Segoe UI"/>
                <w:szCs w:val="24"/>
              </w:rPr>
              <w:t xml:space="preserve">had </w:t>
            </w:r>
            <w:r w:rsidR="00857846">
              <w:rPr>
                <w:rFonts w:ascii="Segoe UI" w:hAnsi="Segoe UI" w:cs="Segoe UI"/>
                <w:szCs w:val="24"/>
              </w:rPr>
              <w:t>already left the Trust</w:t>
            </w:r>
            <w:r w:rsidR="00AE2879" w:rsidRPr="00AE2879">
              <w:rPr>
                <w:rFonts w:ascii="Segoe UI" w:hAnsi="Segoe UI" w:cs="Segoe UI"/>
                <w:szCs w:val="24"/>
              </w:rPr>
              <w:t>.</w:t>
            </w:r>
            <w:r w:rsidR="00857846">
              <w:rPr>
                <w:rFonts w:ascii="Segoe UI" w:hAnsi="Segoe UI" w:cs="Segoe UI"/>
                <w:szCs w:val="24"/>
              </w:rPr>
              <w:t xml:space="preserve"> A</w:t>
            </w:r>
            <w:r w:rsidR="00AE2879" w:rsidRPr="00AE2879">
              <w:rPr>
                <w:rFonts w:ascii="Segoe UI" w:hAnsi="Segoe UI" w:cs="Segoe UI"/>
                <w:szCs w:val="24"/>
              </w:rPr>
              <w:t xml:space="preserve">s a part of the </w:t>
            </w:r>
            <w:r w:rsidR="00857846" w:rsidRPr="00AE2879">
              <w:rPr>
                <w:rFonts w:ascii="Segoe UI" w:hAnsi="Segoe UI" w:cs="Segoe UI"/>
                <w:szCs w:val="24"/>
              </w:rPr>
              <w:t>fin</w:t>
            </w:r>
            <w:r w:rsidR="00857846">
              <w:rPr>
                <w:rFonts w:ascii="Segoe UI" w:hAnsi="Segoe UI" w:cs="Segoe UI"/>
                <w:szCs w:val="24"/>
              </w:rPr>
              <w:t>an</w:t>
            </w:r>
            <w:r w:rsidR="00857846" w:rsidRPr="00AE2879">
              <w:rPr>
                <w:rFonts w:ascii="Segoe UI" w:hAnsi="Segoe UI" w:cs="Segoe UI"/>
                <w:szCs w:val="24"/>
              </w:rPr>
              <w:t>cial</w:t>
            </w:r>
            <w:r w:rsidR="00857846">
              <w:rPr>
                <w:rFonts w:ascii="Segoe UI" w:hAnsi="Segoe UI" w:cs="Segoe UI"/>
                <w:szCs w:val="24"/>
              </w:rPr>
              <w:t xml:space="preserve"> planning for this year </w:t>
            </w:r>
            <w:r w:rsidR="00334303">
              <w:rPr>
                <w:rFonts w:ascii="Segoe UI" w:hAnsi="Segoe UI" w:cs="Segoe UI"/>
                <w:szCs w:val="24"/>
              </w:rPr>
              <w:t>stages 1 and 2 ha</w:t>
            </w:r>
            <w:r w:rsidR="00DA18E3">
              <w:rPr>
                <w:rFonts w:ascii="Segoe UI" w:hAnsi="Segoe UI" w:cs="Segoe UI"/>
                <w:szCs w:val="24"/>
              </w:rPr>
              <w:t>d</w:t>
            </w:r>
            <w:r w:rsidR="00334303">
              <w:rPr>
                <w:rFonts w:ascii="Segoe UI" w:hAnsi="Segoe UI" w:cs="Segoe UI"/>
                <w:szCs w:val="24"/>
              </w:rPr>
              <w:t xml:space="preserve"> been agreed from 9 stage plan </w:t>
            </w:r>
            <w:r w:rsidR="00857846">
              <w:rPr>
                <w:rFonts w:ascii="Segoe UI" w:hAnsi="Segoe UI" w:cs="Segoe UI"/>
                <w:szCs w:val="24"/>
              </w:rPr>
              <w:t>to improve HR systems</w:t>
            </w:r>
            <w:r w:rsidR="00957476">
              <w:rPr>
                <w:rFonts w:ascii="Segoe UI" w:hAnsi="Segoe UI" w:cs="Segoe UI"/>
                <w:szCs w:val="24"/>
              </w:rPr>
              <w:t xml:space="preserve"> and to align the data</w:t>
            </w:r>
            <w:r w:rsidR="00857846">
              <w:rPr>
                <w:rFonts w:ascii="Segoe UI" w:hAnsi="Segoe UI" w:cs="Segoe UI"/>
                <w:szCs w:val="24"/>
              </w:rPr>
              <w:t xml:space="preserve">. </w:t>
            </w:r>
            <w:r w:rsidR="00AE2879" w:rsidRPr="00AE2879">
              <w:rPr>
                <w:rFonts w:ascii="Segoe UI" w:hAnsi="Segoe UI" w:cs="Segoe UI"/>
                <w:szCs w:val="24"/>
              </w:rPr>
              <w:t xml:space="preserve"> </w:t>
            </w:r>
          </w:p>
          <w:p w14:paraId="4BA0CF9D" w14:textId="77777777" w:rsidR="00C345EC" w:rsidRDefault="00C345EC" w:rsidP="00DE305E">
            <w:pPr>
              <w:jc w:val="both"/>
              <w:rPr>
                <w:rFonts w:ascii="Segoe UI" w:hAnsi="Segoe UI" w:cs="Segoe UI"/>
                <w:b/>
                <w:bCs/>
                <w:szCs w:val="24"/>
              </w:rPr>
            </w:pPr>
          </w:p>
          <w:p w14:paraId="096142DE" w14:textId="7BE642E2" w:rsidR="00E94294" w:rsidRPr="00601F2F" w:rsidRDefault="00C345EC" w:rsidP="00DE305E">
            <w:pPr>
              <w:jc w:val="both"/>
              <w:rPr>
                <w:rFonts w:ascii="Segoe UI" w:hAnsi="Segoe UI" w:cs="Segoe UI"/>
                <w:b/>
                <w:bCs/>
                <w:szCs w:val="24"/>
              </w:rPr>
            </w:pPr>
            <w:r w:rsidRPr="00C345EC">
              <w:rPr>
                <w:rFonts w:ascii="Segoe UI" w:hAnsi="Segoe UI" w:cs="Segoe UI"/>
                <w:b/>
                <w:bCs/>
                <w:szCs w:val="24"/>
              </w:rPr>
              <w:t>The Committee noted the report.</w:t>
            </w:r>
          </w:p>
        </w:tc>
        <w:tc>
          <w:tcPr>
            <w:tcW w:w="992" w:type="dxa"/>
            <w:tcMar>
              <w:top w:w="144" w:type="dxa"/>
              <w:left w:w="115" w:type="dxa"/>
              <w:bottom w:w="144" w:type="dxa"/>
              <w:right w:w="115" w:type="dxa"/>
            </w:tcMar>
          </w:tcPr>
          <w:p w14:paraId="734EE72F" w14:textId="77777777" w:rsidR="00E94294" w:rsidRPr="00601F2F" w:rsidRDefault="00E94294" w:rsidP="00667853">
            <w:pPr>
              <w:rPr>
                <w:rFonts w:ascii="Segoe UI" w:hAnsi="Segoe UI" w:cs="Segoe UI"/>
                <w:szCs w:val="24"/>
              </w:rPr>
            </w:pPr>
          </w:p>
        </w:tc>
      </w:tr>
      <w:tr w:rsidR="0032158C" w:rsidRPr="00601F2F" w14:paraId="19A7886F" w14:textId="77777777" w:rsidTr="003A2F54">
        <w:trPr>
          <w:trHeight w:val="432"/>
        </w:trPr>
        <w:tc>
          <w:tcPr>
            <w:tcW w:w="704" w:type="dxa"/>
            <w:tcMar>
              <w:top w:w="144" w:type="dxa"/>
              <w:left w:w="115" w:type="dxa"/>
              <w:bottom w:w="144" w:type="dxa"/>
              <w:right w:w="115" w:type="dxa"/>
            </w:tcMar>
          </w:tcPr>
          <w:p w14:paraId="424B162F" w14:textId="77777777" w:rsidR="0032158C" w:rsidRPr="00601F2F" w:rsidRDefault="0032158C" w:rsidP="00667853">
            <w:pPr>
              <w:rPr>
                <w:rFonts w:ascii="Segoe UI" w:hAnsi="Segoe UI" w:cs="Segoe UI"/>
                <w:b/>
                <w:bCs/>
                <w:szCs w:val="24"/>
              </w:rPr>
            </w:pPr>
            <w:r w:rsidRPr="00601F2F">
              <w:rPr>
                <w:rFonts w:ascii="Segoe UI" w:hAnsi="Segoe UI" w:cs="Segoe UI"/>
                <w:b/>
                <w:bCs/>
                <w:szCs w:val="24"/>
              </w:rPr>
              <w:t xml:space="preserve">10. </w:t>
            </w:r>
          </w:p>
          <w:p w14:paraId="489CBD66" w14:textId="7A04AC39" w:rsidR="003C6C5A" w:rsidRDefault="003C6C5A" w:rsidP="00667853">
            <w:pPr>
              <w:rPr>
                <w:rFonts w:ascii="Segoe UI" w:hAnsi="Segoe UI" w:cs="Segoe UI"/>
                <w:b/>
                <w:bCs/>
                <w:szCs w:val="24"/>
              </w:rPr>
            </w:pPr>
          </w:p>
          <w:p w14:paraId="5E1BF482" w14:textId="77777777" w:rsidR="003C6C5A" w:rsidRPr="00601F2F" w:rsidRDefault="003C6C5A" w:rsidP="00667853">
            <w:pPr>
              <w:rPr>
                <w:rFonts w:ascii="Segoe UI" w:hAnsi="Segoe UI" w:cs="Segoe UI"/>
                <w:szCs w:val="24"/>
              </w:rPr>
            </w:pPr>
            <w:r w:rsidRPr="00601F2F">
              <w:rPr>
                <w:rFonts w:ascii="Segoe UI" w:hAnsi="Segoe UI" w:cs="Segoe UI"/>
                <w:szCs w:val="24"/>
              </w:rPr>
              <w:t xml:space="preserve">a </w:t>
            </w:r>
          </w:p>
          <w:p w14:paraId="581AD4F9" w14:textId="77777777" w:rsidR="003C6C5A" w:rsidRPr="00601F2F" w:rsidRDefault="003C6C5A" w:rsidP="00667853">
            <w:pPr>
              <w:rPr>
                <w:rFonts w:ascii="Segoe UI" w:hAnsi="Segoe UI" w:cs="Segoe UI"/>
                <w:szCs w:val="24"/>
              </w:rPr>
            </w:pPr>
          </w:p>
          <w:p w14:paraId="17249FA5" w14:textId="77777777" w:rsidR="003C6C5A" w:rsidRPr="00601F2F" w:rsidRDefault="003C6C5A" w:rsidP="00667853">
            <w:pPr>
              <w:rPr>
                <w:rFonts w:ascii="Segoe UI" w:hAnsi="Segoe UI" w:cs="Segoe UI"/>
                <w:szCs w:val="24"/>
              </w:rPr>
            </w:pPr>
          </w:p>
          <w:p w14:paraId="5DDEB555" w14:textId="77777777" w:rsidR="003C6C5A" w:rsidRPr="00601F2F" w:rsidRDefault="003C6C5A" w:rsidP="00667853">
            <w:pPr>
              <w:rPr>
                <w:rFonts w:ascii="Segoe UI" w:hAnsi="Segoe UI" w:cs="Segoe UI"/>
                <w:szCs w:val="24"/>
              </w:rPr>
            </w:pPr>
          </w:p>
          <w:p w14:paraId="6C5CE6AF" w14:textId="77777777" w:rsidR="003C6C5A" w:rsidRPr="00601F2F" w:rsidRDefault="003C6C5A" w:rsidP="00667853">
            <w:pPr>
              <w:rPr>
                <w:rFonts w:ascii="Segoe UI" w:hAnsi="Segoe UI" w:cs="Segoe UI"/>
                <w:szCs w:val="24"/>
              </w:rPr>
            </w:pPr>
          </w:p>
          <w:p w14:paraId="0BF5D934" w14:textId="746EE9BA" w:rsidR="003C6C5A" w:rsidRDefault="003C6C5A" w:rsidP="00667853">
            <w:pPr>
              <w:rPr>
                <w:rFonts w:ascii="Segoe UI" w:hAnsi="Segoe UI" w:cs="Segoe UI"/>
                <w:szCs w:val="24"/>
              </w:rPr>
            </w:pPr>
          </w:p>
          <w:p w14:paraId="5E097AF5" w14:textId="2CBEE28B" w:rsidR="00203B51" w:rsidRDefault="00203B51" w:rsidP="00667853">
            <w:pPr>
              <w:rPr>
                <w:rFonts w:ascii="Segoe UI" w:hAnsi="Segoe UI" w:cs="Segoe UI"/>
                <w:szCs w:val="24"/>
              </w:rPr>
            </w:pPr>
          </w:p>
          <w:p w14:paraId="3205CAA9" w14:textId="49F6BD08" w:rsidR="00203B51" w:rsidRDefault="00203B51" w:rsidP="00667853">
            <w:pPr>
              <w:rPr>
                <w:rFonts w:ascii="Segoe UI" w:hAnsi="Segoe UI" w:cs="Segoe UI"/>
                <w:szCs w:val="24"/>
              </w:rPr>
            </w:pPr>
          </w:p>
          <w:p w14:paraId="19BEB872" w14:textId="13B83EC7" w:rsidR="00747A49" w:rsidRDefault="00747A49" w:rsidP="00667853">
            <w:pPr>
              <w:rPr>
                <w:rFonts w:ascii="Segoe UI" w:hAnsi="Segoe UI" w:cs="Segoe UI"/>
                <w:szCs w:val="24"/>
              </w:rPr>
            </w:pPr>
          </w:p>
          <w:p w14:paraId="1E4D1A28" w14:textId="0EF13D69" w:rsidR="002A20CC" w:rsidRDefault="002A20CC" w:rsidP="00667853">
            <w:pPr>
              <w:rPr>
                <w:rFonts w:ascii="Segoe UI" w:hAnsi="Segoe UI" w:cs="Segoe UI"/>
                <w:szCs w:val="24"/>
              </w:rPr>
            </w:pPr>
          </w:p>
          <w:p w14:paraId="57CDA68E" w14:textId="077B8562" w:rsidR="002A20CC" w:rsidRDefault="002A20CC" w:rsidP="00667853">
            <w:pPr>
              <w:rPr>
                <w:rFonts w:ascii="Segoe UI" w:hAnsi="Segoe UI" w:cs="Segoe UI"/>
                <w:szCs w:val="24"/>
              </w:rPr>
            </w:pPr>
          </w:p>
          <w:p w14:paraId="28B8B461" w14:textId="6A8CBF6D" w:rsidR="002A20CC" w:rsidRDefault="002A20CC" w:rsidP="00667853">
            <w:pPr>
              <w:rPr>
                <w:rFonts w:ascii="Segoe UI" w:hAnsi="Segoe UI" w:cs="Segoe UI"/>
                <w:szCs w:val="24"/>
              </w:rPr>
            </w:pPr>
          </w:p>
          <w:p w14:paraId="34989B47" w14:textId="5D89D519" w:rsidR="00831E80" w:rsidRDefault="00831E80" w:rsidP="00667853">
            <w:pPr>
              <w:rPr>
                <w:rFonts w:ascii="Segoe UI" w:hAnsi="Segoe UI" w:cs="Segoe UI"/>
                <w:szCs w:val="24"/>
              </w:rPr>
            </w:pPr>
          </w:p>
          <w:p w14:paraId="0BC105EA" w14:textId="2CF46CA8" w:rsidR="00831E80" w:rsidRDefault="00831E80" w:rsidP="00667853">
            <w:pPr>
              <w:rPr>
                <w:rFonts w:ascii="Segoe UI" w:hAnsi="Segoe UI" w:cs="Segoe UI"/>
                <w:szCs w:val="24"/>
              </w:rPr>
            </w:pPr>
          </w:p>
          <w:p w14:paraId="37F94259" w14:textId="70731796" w:rsidR="006E1E03" w:rsidRDefault="006E1E03" w:rsidP="00667853">
            <w:pPr>
              <w:rPr>
                <w:rFonts w:ascii="Segoe UI" w:hAnsi="Segoe UI" w:cs="Segoe UI"/>
                <w:szCs w:val="24"/>
              </w:rPr>
            </w:pPr>
          </w:p>
          <w:p w14:paraId="2FA58F2E" w14:textId="1FD24A89" w:rsidR="003C6C5A" w:rsidRDefault="003C6C5A" w:rsidP="00667853">
            <w:pPr>
              <w:rPr>
                <w:rFonts w:ascii="Segoe UI" w:hAnsi="Segoe UI" w:cs="Segoe UI"/>
                <w:szCs w:val="24"/>
              </w:rPr>
            </w:pPr>
            <w:r w:rsidRPr="00601F2F">
              <w:rPr>
                <w:rFonts w:ascii="Segoe UI" w:hAnsi="Segoe UI" w:cs="Segoe UI"/>
                <w:szCs w:val="24"/>
              </w:rPr>
              <w:t xml:space="preserve">b </w:t>
            </w:r>
          </w:p>
          <w:p w14:paraId="61823871" w14:textId="5BBC3C9D" w:rsidR="00454722" w:rsidRDefault="00454722" w:rsidP="00667853">
            <w:pPr>
              <w:rPr>
                <w:rFonts w:ascii="Segoe UI" w:hAnsi="Segoe UI" w:cs="Segoe UI"/>
                <w:szCs w:val="24"/>
              </w:rPr>
            </w:pPr>
          </w:p>
          <w:p w14:paraId="5F6E2CA6" w14:textId="20B3BF70" w:rsidR="00454722" w:rsidRDefault="00454722" w:rsidP="00667853">
            <w:pPr>
              <w:rPr>
                <w:rFonts w:ascii="Segoe UI" w:hAnsi="Segoe UI" w:cs="Segoe UI"/>
                <w:szCs w:val="24"/>
              </w:rPr>
            </w:pPr>
          </w:p>
          <w:p w14:paraId="2AC3EB14" w14:textId="391E2B5E" w:rsidR="00454722" w:rsidRDefault="00454722" w:rsidP="00667853">
            <w:pPr>
              <w:rPr>
                <w:rFonts w:ascii="Segoe UI" w:hAnsi="Segoe UI" w:cs="Segoe UI"/>
                <w:szCs w:val="24"/>
              </w:rPr>
            </w:pPr>
          </w:p>
          <w:p w14:paraId="55728B77" w14:textId="77777777" w:rsidR="00454722" w:rsidRPr="00601F2F" w:rsidRDefault="00454722" w:rsidP="00667853">
            <w:pPr>
              <w:rPr>
                <w:rFonts w:ascii="Segoe UI" w:hAnsi="Segoe UI" w:cs="Segoe UI"/>
                <w:szCs w:val="24"/>
              </w:rPr>
            </w:pPr>
          </w:p>
          <w:p w14:paraId="31EA58BA" w14:textId="77777777" w:rsidR="003C6C5A" w:rsidRPr="00601F2F" w:rsidRDefault="003C6C5A" w:rsidP="00667853">
            <w:pPr>
              <w:rPr>
                <w:rFonts w:ascii="Segoe UI" w:hAnsi="Segoe UI" w:cs="Segoe UI"/>
                <w:szCs w:val="24"/>
              </w:rPr>
            </w:pPr>
          </w:p>
          <w:p w14:paraId="5E21742A" w14:textId="77777777" w:rsidR="003C6C5A" w:rsidRPr="00601F2F" w:rsidRDefault="003C6C5A" w:rsidP="00667853">
            <w:pPr>
              <w:rPr>
                <w:rFonts w:ascii="Segoe UI" w:hAnsi="Segoe UI" w:cs="Segoe UI"/>
                <w:szCs w:val="24"/>
              </w:rPr>
            </w:pPr>
          </w:p>
          <w:p w14:paraId="6FAA52E8" w14:textId="2B322775" w:rsidR="003C6C5A" w:rsidRDefault="003C6C5A" w:rsidP="00667853">
            <w:pPr>
              <w:rPr>
                <w:rFonts w:ascii="Segoe UI" w:hAnsi="Segoe UI" w:cs="Segoe UI"/>
                <w:szCs w:val="24"/>
              </w:rPr>
            </w:pPr>
          </w:p>
          <w:p w14:paraId="3E2087B9" w14:textId="0103A458" w:rsidR="00FD4524" w:rsidRDefault="00FD4524" w:rsidP="00667853">
            <w:pPr>
              <w:rPr>
                <w:rFonts w:ascii="Segoe UI" w:hAnsi="Segoe UI" w:cs="Segoe UI"/>
                <w:szCs w:val="24"/>
              </w:rPr>
            </w:pPr>
          </w:p>
          <w:p w14:paraId="57E906DA" w14:textId="77777777" w:rsidR="003C6C5A" w:rsidRPr="00601F2F" w:rsidRDefault="003C6C5A" w:rsidP="00667853">
            <w:pPr>
              <w:rPr>
                <w:rFonts w:ascii="Segoe UI" w:hAnsi="Segoe UI" w:cs="Segoe UI"/>
                <w:szCs w:val="24"/>
              </w:rPr>
            </w:pPr>
            <w:r w:rsidRPr="00601F2F">
              <w:rPr>
                <w:rFonts w:ascii="Segoe UI" w:hAnsi="Segoe UI" w:cs="Segoe UI"/>
                <w:szCs w:val="24"/>
              </w:rPr>
              <w:t xml:space="preserve">c </w:t>
            </w:r>
          </w:p>
          <w:p w14:paraId="5BDFF7EC" w14:textId="57FE0AAC" w:rsidR="000F085A" w:rsidRDefault="000F085A" w:rsidP="00667853">
            <w:pPr>
              <w:rPr>
                <w:rFonts w:ascii="Segoe UI" w:hAnsi="Segoe UI" w:cs="Segoe UI"/>
                <w:szCs w:val="24"/>
              </w:rPr>
            </w:pPr>
          </w:p>
          <w:p w14:paraId="47EC549B" w14:textId="46580101" w:rsidR="003A6028" w:rsidRDefault="003A6028" w:rsidP="00667853">
            <w:pPr>
              <w:rPr>
                <w:rFonts w:ascii="Segoe UI" w:hAnsi="Segoe UI" w:cs="Segoe UI"/>
                <w:szCs w:val="24"/>
              </w:rPr>
            </w:pPr>
          </w:p>
          <w:p w14:paraId="392B6BE4" w14:textId="51D6CC37" w:rsidR="00083E9D" w:rsidRDefault="00083E9D" w:rsidP="00667853">
            <w:pPr>
              <w:rPr>
                <w:rFonts w:ascii="Segoe UI" w:hAnsi="Segoe UI" w:cs="Segoe UI"/>
                <w:szCs w:val="24"/>
              </w:rPr>
            </w:pPr>
          </w:p>
          <w:p w14:paraId="38653146" w14:textId="77777777" w:rsidR="00083E9D" w:rsidRPr="00601F2F" w:rsidRDefault="00083E9D" w:rsidP="00667853">
            <w:pPr>
              <w:rPr>
                <w:rFonts w:ascii="Segoe UI" w:hAnsi="Segoe UI" w:cs="Segoe UI"/>
                <w:szCs w:val="24"/>
              </w:rPr>
            </w:pPr>
          </w:p>
          <w:p w14:paraId="1DDC07D7" w14:textId="5B23278B" w:rsidR="003C6C5A" w:rsidRPr="00601F2F" w:rsidRDefault="003C6C5A" w:rsidP="00667853">
            <w:pPr>
              <w:rPr>
                <w:rFonts w:ascii="Segoe UI" w:hAnsi="Segoe UI" w:cs="Segoe UI"/>
                <w:b/>
                <w:bCs/>
                <w:szCs w:val="24"/>
              </w:rPr>
            </w:pPr>
            <w:r w:rsidRPr="00601F2F">
              <w:rPr>
                <w:rFonts w:ascii="Segoe UI" w:hAnsi="Segoe UI" w:cs="Segoe UI"/>
                <w:szCs w:val="24"/>
              </w:rPr>
              <w:t xml:space="preserve">d </w:t>
            </w:r>
          </w:p>
          <w:p w14:paraId="5B5709A4" w14:textId="77777777" w:rsidR="003C6C5A" w:rsidRPr="00601F2F" w:rsidRDefault="003C6C5A" w:rsidP="00667853">
            <w:pPr>
              <w:rPr>
                <w:rFonts w:ascii="Segoe UI" w:hAnsi="Segoe UI" w:cs="Segoe UI"/>
                <w:b/>
                <w:bCs/>
                <w:szCs w:val="24"/>
              </w:rPr>
            </w:pPr>
          </w:p>
          <w:p w14:paraId="345CD3AA" w14:textId="77777777" w:rsidR="00705D53" w:rsidRDefault="00705D53" w:rsidP="00203B51">
            <w:pPr>
              <w:rPr>
                <w:rFonts w:ascii="Segoe UI" w:hAnsi="Segoe UI" w:cs="Segoe UI"/>
                <w:szCs w:val="24"/>
              </w:rPr>
            </w:pPr>
          </w:p>
          <w:p w14:paraId="3963D8C1" w14:textId="77777777" w:rsidR="00F753B7" w:rsidRDefault="00F753B7" w:rsidP="00203B51">
            <w:pPr>
              <w:rPr>
                <w:rFonts w:ascii="Segoe UI" w:hAnsi="Segoe UI" w:cs="Segoe UI"/>
                <w:szCs w:val="24"/>
              </w:rPr>
            </w:pPr>
          </w:p>
          <w:p w14:paraId="1BBA7CD5" w14:textId="77777777" w:rsidR="00F753B7" w:rsidRDefault="00F753B7" w:rsidP="00203B51">
            <w:pPr>
              <w:rPr>
                <w:rFonts w:ascii="Segoe UI" w:hAnsi="Segoe UI" w:cs="Segoe UI"/>
                <w:szCs w:val="24"/>
              </w:rPr>
            </w:pPr>
          </w:p>
          <w:p w14:paraId="108F2814" w14:textId="77777777" w:rsidR="00F753B7" w:rsidRDefault="00F753B7" w:rsidP="00203B51">
            <w:pPr>
              <w:rPr>
                <w:rFonts w:ascii="Segoe UI" w:hAnsi="Segoe UI" w:cs="Segoe UI"/>
                <w:szCs w:val="24"/>
              </w:rPr>
            </w:pPr>
          </w:p>
          <w:p w14:paraId="4F3CC56B" w14:textId="77777777" w:rsidR="00F753B7" w:rsidRDefault="00F753B7" w:rsidP="00203B51">
            <w:pPr>
              <w:rPr>
                <w:rFonts w:ascii="Segoe UI" w:hAnsi="Segoe UI" w:cs="Segoe UI"/>
                <w:szCs w:val="24"/>
              </w:rPr>
            </w:pPr>
          </w:p>
          <w:p w14:paraId="4B5A35CF" w14:textId="7970FE2B" w:rsidR="00F753B7" w:rsidRDefault="00F753B7" w:rsidP="00203B51">
            <w:pPr>
              <w:rPr>
                <w:rFonts w:ascii="Segoe UI" w:hAnsi="Segoe UI" w:cs="Segoe UI"/>
                <w:szCs w:val="24"/>
              </w:rPr>
            </w:pPr>
          </w:p>
          <w:p w14:paraId="083245CE" w14:textId="77777777" w:rsidR="00F753B7" w:rsidRDefault="00F753B7" w:rsidP="00203B51">
            <w:pPr>
              <w:rPr>
                <w:rFonts w:ascii="Segoe UI" w:hAnsi="Segoe UI" w:cs="Segoe UI"/>
                <w:szCs w:val="24"/>
              </w:rPr>
            </w:pPr>
            <w:r>
              <w:rPr>
                <w:rFonts w:ascii="Segoe UI" w:hAnsi="Segoe UI" w:cs="Segoe UI"/>
                <w:szCs w:val="24"/>
              </w:rPr>
              <w:t>e</w:t>
            </w:r>
          </w:p>
          <w:p w14:paraId="777DF731" w14:textId="77777777" w:rsidR="00F753B7" w:rsidRDefault="00F753B7" w:rsidP="00203B51">
            <w:pPr>
              <w:rPr>
                <w:rFonts w:ascii="Segoe UI" w:hAnsi="Segoe UI" w:cs="Segoe UI"/>
                <w:szCs w:val="24"/>
              </w:rPr>
            </w:pPr>
          </w:p>
          <w:p w14:paraId="0DD4A0F1" w14:textId="77777777" w:rsidR="00F753B7" w:rsidRDefault="00F753B7" w:rsidP="00203B51">
            <w:pPr>
              <w:rPr>
                <w:rFonts w:ascii="Segoe UI" w:hAnsi="Segoe UI" w:cs="Segoe UI"/>
                <w:szCs w:val="24"/>
              </w:rPr>
            </w:pPr>
          </w:p>
          <w:p w14:paraId="731D717A" w14:textId="3A66D3B7" w:rsidR="00F753B7" w:rsidRDefault="00F753B7" w:rsidP="00203B51">
            <w:pPr>
              <w:rPr>
                <w:rFonts w:ascii="Segoe UI" w:hAnsi="Segoe UI" w:cs="Segoe UI"/>
                <w:szCs w:val="24"/>
              </w:rPr>
            </w:pPr>
          </w:p>
          <w:p w14:paraId="15D4E023" w14:textId="22A74B39" w:rsidR="00293279" w:rsidRDefault="00293279" w:rsidP="00203B51">
            <w:pPr>
              <w:rPr>
                <w:rFonts w:ascii="Segoe UI" w:hAnsi="Segoe UI" w:cs="Segoe UI"/>
                <w:szCs w:val="24"/>
              </w:rPr>
            </w:pPr>
          </w:p>
          <w:p w14:paraId="06FD9F81" w14:textId="4ADCCA84" w:rsidR="00293279" w:rsidRDefault="00293279" w:rsidP="00203B51">
            <w:pPr>
              <w:rPr>
                <w:rFonts w:ascii="Segoe UI" w:hAnsi="Segoe UI" w:cs="Segoe UI"/>
                <w:szCs w:val="24"/>
              </w:rPr>
            </w:pPr>
          </w:p>
          <w:p w14:paraId="1351FBB4" w14:textId="4B31E263" w:rsidR="00293279" w:rsidRDefault="00293279" w:rsidP="00203B51">
            <w:pPr>
              <w:rPr>
                <w:rFonts w:ascii="Segoe UI" w:hAnsi="Segoe UI" w:cs="Segoe UI"/>
                <w:szCs w:val="24"/>
              </w:rPr>
            </w:pPr>
          </w:p>
          <w:p w14:paraId="53C6BA11" w14:textId="09DD10AB" w:rsidR="00293279" w:rsidRDefault="00293279" w:rsidP="00203B51">
            <w:pPr>
              <w:rPr>
                <w:rFonts w:ascii="Segoe UI" w:hAnsi="Segoe UI" w:cs="Segoe UI"/>
                <w:szCs w:val="24"/>
              </w:rPr>
            </w:pPr>
          </w:p>
          <w:p w14:paraId="00D53895" w14:textId="6D42D3D4" w:rsidR="00293279" w:rsidRDefault="00293279" w:rsidP="00203B51">
            <w:pPr>
              <w:rPr>
                <w:rFonts w:ascii="Segoe UI" w:hAnsi="Segoe UI" w:cs="Segoe UI"/>
                <w:szCs w:val="24"/>
              </w:rPr>
            </w:pPr>
          </w:p>
          <w:p w14:paraId="37C54B7A" w14:textId="26ED4AAF" w:rsidR="0017331B" w:rsidRDefault="0017331B" w:rsidP="00203B51">
            <w:pPr>
              <w:rPr>
                <w:rFonts w:ascii="Segoe UI" w:hAnsi="Segoe UI" w:cs="Segoe UI"/>
                <w:szCs w:val="24"/>
              </w:rPr>
            </w:pPr>
          </w:p>
          <w:p w14:paraId="7856DA5C" w14:textId="370403DE" w:rsidR="0017331B" w:rsidRDefault="0017331B" w:rsidP="00203B51">
            <w:pPr>
              <w:rPr>
                <w:rFonts w:ascii="Segoe UI" w:hAnsi="Segoe UI" w:cs="Segoe UI"/>
                <w:szCs w:val="24"/>
              </w:rPr>
            </w:pPr>
          </w:p>
          <w:p w14:paraId="30152CA6" w14:textId="375E9D58" w:rsidR="0017331B" w:rsidRDefault="0017331B" w:rsidP="00203B51">
            <w:pPr>
              <w:rPr>
                <w:rFonts w:ascii="Segoe UI" w:hAnsi="Segoe UI" w:cs="Segoe UI"/>
                <w:szCs w:val="24"/>
              </w:rPr>
            </w:pPr>
          </w:p>
          <w:p w14:paraId="43C705EC" w14:textId="453AF71D" w:rsidR="0017331B" w:rsidRDefault="0017331B" w:rsidP="00203B51">
            <w:pPr>
              <w:rPr>
                <w:rFonts w:ascii="Segoe UI" w:hAnsi="Segoe UI" w:cs="Segoe UI"/>
                <w:szCs w:val="24"/>
              </w:rPr>
            </w:pPr>
          </w:p>
          <w:p w14:paraId="0226FF36" w14:textId="2D196EC5" w:rsidR="0017331B" w:rsidRDefault="0017331B" w:rsidP="00203B51">
            <w:pPr>
              <w:rPr>
                <w:rFonts w:ascii="Segoe UI" w:hAnsi="Segoe UI" w:cs="Segoe UI"/>
                <w:szCs w:val="24"/>
              </w:rPr>
            </w:pPr>
          </w:p>
          <w:p w14:paraId="43BB3F3B" w14:textId="77777777" w:rsidR="0017331B" w:rsidRDefault="0017331B" w:rsidP="00203B51">
            <w:pPr>
              <w:rPr>
                <w:rFonts w:ascii="Segoe UI" w:hAnsi="Segoe UI" w:cs="Segoe UI"/>
                <w:szCs w:val="24"/>
              </w:rPr>
            </w:pPr>
          </w:p>
          <w:p w14:paraId="40123EDE" w14:textId="1702A0AB" w:rsidR="00F753B7" w:rsidRDefault="00F753B7" w:rsidP="00203B51">
            <w:pPr>
              <w:rPr>
                <w:rFonts w:ascii="Segoe UI" w:hAnsi="Segoe UI" w:cs="Segoe UI"/>
                <w:szCs w:val="24"/>
              </w:rPr>
            </w:pPr>
            <w:r>
              <w:rPr>
                <w:rFonts w:ascii="Segoe UI" w:hAnsi="Segoe UI" w:cs="Segoe UI"/>
                <w:szCs w:val="24"/>
              </w:rPr>
              <w:t>f</w:t>
            </w:r>
          </w:p>
          <w:p w14:paraId="688E0631" w14:textId="77777777" w:rsidR="00F753B7" w:rsidRDefault="00F753B7" w:rsidP="00203B51">
            <w:pPr>
              <w:rPr>
                <w:rFonts w:ascii="Segoe UI" w:hAnsi="Segoe UI" w:cs="Segoe UI"/>
                <w:szCs w:val="24"/>
              </w:rPr>
            </w:pPr>
          </w:p>
          <w:p w14:paraId="5FD10FC3" w14:textId="30B713C9" w:rsidR="00F753B7" w:rsidRDefault="00F753B7" w:rsidP="00203B51">
            <w:pPr>
              <w:rPr>
                <w:rFonts w:ascii="Segoe UI" w:hAnsi="Segoe UI" w:cs="Segoe UI"/>
                <w:szCs w:val="24"/>
              </w:rPr>
            </w:pPr>
          </w:p>
          <w:p w14:paraId="7A7EE34D" w14:textId="77777777" w:rsidR="00293279" w:rsidRDefault="00293279" w:rsidP="00203B51">
            <w:pPr>
              <w:rPr>
                <w:rFonts w:ascii="Segoe UI" w:hAnsi="Segoe UI" w:cs="Segoe UI"/>
                <w:szCs w:val="24"/>
              </w:rPr>
            </w:pPr>
          </w:p>
          <w:p w14:paraId="72AF631C" w14:textId="366E34A1" w:rsidR="00F753B7" w:rsidRDefault="00F753B7" w:rsidP="00203B51">
            <w:pPr>
              <w:rPr>
                <w:rFonts w:ascii="Segoe UI" w:hAnsi="Segoe UI" w:cs="Segoe UI"/>
                <w:szCs w:val="24"/>
              </w:rPr>
            </w:pPr>
            <w:r>
              <w:rPr>
                <w:rFonts w:ascii="Segoe UI" w:hAnsi="Segoe UI" w:cs="Segoe UI"/>
                <w:szCs w:val="24"/>
              </w:rPr>
              <w:t>g</w:t>
            </w:r>
          </w:p>
          <w:p w14:paraId="4C246970" w14:textId="42968D07" w:rsidR="00AB69D4" w:rsidRPr="00601F2F" w:rsidRDefault="00AB69D4" w:rsidP="00203B51">
            <w:pPr>
              <w:rPr>
                <w:rFonts w:ascii="Segoe UI" w:hAnsi="Segoe UI" w:cs="Segoe UI"/>
                <w:szCs w:val="24"/>
              </w:rPr>
            </w:pPr>
          </w:p>
        </w:tc>
        <w:tc>
          <w:tcPr>
            <w:tcW w:w="7938" w:type="dxa"/>
            <w:tcMar>
              <w:top w:w="144" w:type="dxa"/>
              <w:left w:w="115" w:type="dxa"/>
              <w:bottom w:w="144" w:type="dxa"/>
              <w:right w:w="115" w:type="dxa"/>
            </w:tcMar>
          </w:tcPr>
          <w:p w14:paraId="67A27328" w14:textId="0FAA3BAF" w:rsidR="006C7FB4" w:rsidRPr="00601F2F" w:rsidRDefault="00DF0B20" w:rsidP="00DE305E">
            <w:pPr>
              <w:jc w:val="both"/>
              <w:rPr>
                <w:rFonts w:ascii="Segoe UI" w:hAnsi="Segoe UI" w:cs="Segoe UI"/>
                <w:b/>
                <w:bCs/>
                <w:szCs w:val="24"/>
              </w:rPr>
            </w:pPr>
            <w:r>
              <w:rPr>
                <w:rFonts w:ascii="Segoe UI" w:hAnsi="Segoe UI" w:cs="Segoe UI"/>
                <w:b/>
                <w:bCs/>
                <w:szCs w:val="24"/>
              </w:rPr>
              <w:lastRenderedPageBreak/>
              <w:t>Operational and Strategic Risks: Trust Risk Register (TRR) and Board Assurance Framework (BAF)</w:t>
            </w:r>
          </w:p>
          <w:p w14:paraId="460B6D61" w14:textId="56BA6E40" w:rsidR="00681F71" w:rsidRDefault="00AE3058" w:rsidP="00DE305E">
            <w:pPr>
              <w:jc w:val="both"/>
              <w:rPr>
                <w:rFonts w:ascii="Segoe UI" w:hAnsi="Segoe UI" w:cs="Segoe UI"/>
                <w:szCs w:val="24"/>
              </w:rPr>
            </w:pPr>
            <w:r>
              <w:rPr>
                <w:rFonts w:ascii="Segoe UI" w:hAnsi="Segoe UI" w:cs="Segoe UI"/>
                <w:szCs w:val="24"/>
              </w:rPr>
              <w:t xml:space="preserve">The Risk Manager </w:t>
            </w:r>
            <w:r w:rsidR="002041F7" w:rsidRPr="00F16328">
              <w:rPr>
                <w:rFonts w:ascii="Segoe UI" w:hAnsi="Segoe UI" w:cs="Segoe UI"/>
                <w:szCs w:val="24"/>
              </w:rPr>
              <w:t xml:space="preserve"> </w:t>
            </w:r>
            <w:r w:rsidR="006823D8" w:rsidRPr="00F16328">
              <w:rPr>
                <w:rFonts w:ascii="Segoe UI" w:hAnsi="Segoe UI" w:cs="Segoe UI"/>
                <w:szCs w:val="24"/>
              </w:rPr>
              <w:t>introduced paper</w:t>
            </w:r>
            <w:r>
              <w:rPr>
                <w:rFonts w:ascii="Segoe UI" w:hAnsi="Segoe UI" w:cs="Segoe UI"/>
                <w:szCs w:val="24"/>
              </w:rPr>
              <w:t>s</w:t>
            </w:r>
            <w:r w:rsidR="006823D8" w:rsidRPr="00F16328">
              <w:rPr>
                <w:rFonts w:ascii="Segoe UI" w:hAnsi="Segoe UI" w:cs="Segoe UI"/>
                <w:szCs w:val="24"/>
              </w:rPr>
              <w:t xml:space="preserve"> </w:t>
            </w:r>
            <w:r>
              <w:rPr>
                <w:rFonts w:ascii="Segoe UI" w:hAnsi="Segoe UI" w:cs="Segoe UI"/>
                <w:szCs w:val="24"/>
              </w:rPr>
              <w:t xml:space="preserve">at </w:t>
            </w:r>
            <w:r w:rsidR="006823D8" w:rsidRPr="00F16328">
              <w:rPr>
                <w:rFonts w:ascii="Segoe UI" w:hAnsi="Segoe UI" w:cs="Segoe UI"/>
                <w:szCs w:val="24"/>
              </w:rPr>
              <w:t>FIC 2</w:t>
            </w:r>
            <w:r w:rsidR="00E94294" w:rsidRPr="00F16328">
              <w:rPr>
                <w:rFonts w:ascii="Segoe UI" w:hAnsi="Segoe UI" w:cs="Segoe UI"/>
                <w:szCs w:val="24"/>
              </w:rPr>
              <w:t>5</w:t>
            </w:r>
            <w:r w:rsidR="006823D8" w:rsidRPr="00F16328">
              <w:rPr>
                <w:rFonts w:ascii="Segoe UI" w:hAnsi="Segoe UI" w:cs="Segoe UI"/>
                <w:szCs w:val="24"/>
              </w:rPr>
              <w:t>/2021</w:t>
            </w:r>
            <w:r w:rsidR="00DF0B20">
              <w:rPr>
                <w:rFonts w:ascii="Segoe UI" w:hAnsi="Segoe UI" w:cs="Segoe UI"/>
                <w:szCs w:val="24"/>
              </w:rPr>
              <w:t xml:space="preserve"> (TRR and BAF update)</w:t>
            </w:r>
            <w:r w:rsidR="006C7FB4" w:rsidRPr="00F16328">
              <w:rPr>
                <w:rFonts w:ascii="Segoe UI" w:hAnsi="Segoe UI" w:cs="Segoe UI"/>
                <w:szCs w:val="24"/>
              </w:rPr>
              <w:t xml:space="preserve"> </w:t>
            </w:r>
            <w:r w:rsidR="00C13360" w:rsidRPr="00F16328">
              <w:rPr>
                <w:rFonts w:ascii="Segoe UI" w:hAnsi="Segoe UI" w:cs="Segoe UI"/>
                <w:szCs w:val="24"/>
              </w:rPr>
              <w:t xml:space="preserve">and outlined </w:t>
            </w:r>
            <w:r w:rsidR="002041F7" w:rsidRPr="00F16328">
              <w:rPr>
                <w:rFonts w:ascii="Segoe UI" w:hAnsi="Segoe UI" w:cs="Segoe UI"/>
                <w:szCs w:val="24"/>
              </w:rPr>
              <w:t xml:space="preserve">four </w:t>
            </w:r>
            <w:r w:rsidR="007D4495" w:rsidRPr="00F16328">
              <w:rPr>
                <w:rFonts w:ascii="Segoe UI" w:hAnsi="Segoe UI" w:cs="Segoe UI"/>
                <w:szCs w:val="24"/>
              </w:rPr>
              <w:t>risk</w:t>
            </w:r>
            <w:r w:rsidR="002041F7" w:rsidRPr="00F16328">
              <w:rPr>
                <w:rFonts w:ascii="Segoe UI" w:hAnsi="Segoe UI" w:cs="Segoe UI"/>
                <w:szCs w:val="24"/>
              </w:rPr>
              <w:t>s</w:t>
            </w:r>
            <w:r w:rsidR="007D4495" w:rsidRPr="00F16328">
              <w:rPr>
                <w:rFonts w:ascii="Segoe UI" w:hAnsi="Segoe UI" w:cs="Segoe UI"/>
                <w:szCs w:val="24"/>
              </w:rPr>
              <w:t xml:space="preserve"> </w:t>
            </w:r>
            <w:r w:rsidR="00DF0B20">
              <w:rPr>
                <w:rFonts w:ascii="Segoe UI" w:hAnsi="Segoe UI" w:cs="Segoe UI"/>
                <w:szCs w:val="24"/>
              </w:rPr>
              <w:t xml:space="preserve">from the BAF </w:t>
            </w:r>
            <w:r w:rsidR="004D41CD">
              <w:rPr>
                <w:rFonts w:ascii="Segoe UI" w:hAnsi="Segoe UI" w:cs="Segoe UI"/>
                <w:szCs w:val="24"/>
              </w:rPr>
              <w:t xml:space="preserve">which were identified for </w:t>
            </w:r>
            <w:r w:rsidR="005F171A" w:rsidRPr="00F16328">
              <w:rPr>
                <w:rFonts w:ascii="Segoe UI" w:hAnsi="Segoe UI" w:cs="Segoe UI"/>
                <w:szCs w:val="24"/>
              </w:rPr>
              <w:t>the Committee</w:t>
            </w:r>
            <w:r w:rsidR="00166983">
              <w:rPr>
                <w:rFonts w:ascii="Segoe UI" w:hAnsi="Segoe UI" w:cs="Segoe UI"/>
                <w:szCs w:val="24"/>
              </w:rPr>
              <w:t xml:space="preserve"> to consider</w:t>
            </w:r>
            <w:r w:rsidR="005F171A" w:rsidRPr="00F16328">
              <w:rPr>
                <w:rFonts w:ascii="Segoe UI" w:hAnsi="Segoe UI" w:cs="Segoe UI"/>
                <w:szCs w:val="24"/>
              </w:rPr>
              <w:t xml:space="preserve">: </w:t>
            </w:r>
          </w:p>
          <w:p w14:paraId="486822F1" w14:textId="77777777" w:rsidR="00681F71" w:rsidRDefault="00681F71" w:rsidP="00DE305E">
            <w:pPr>
              <w:jc w:val="both"/>
              <w:rPr>
                <w:rFonts w:ascii="Segoe UI" w:hAnsi="Segoe UI" w:cs="Segoe UI"/>
                <w:szCs w:val="24"/>
              </w:rPr>
            </w:pPr>
          </w:p>
          <w:p w14:paraId="218C65E5" w14:textId="416A35F3" w:rsidR="00681F71" w:rsidRDefault="004D41CD" w:rsidP="00681F71">
            <w:pPr>
              <w:pStyle w:val="ListParagraph"/>
              <w:numPr>
                <w:ilvl w:val="0"/>
                <w:numId w:val="32"/>
              </w:numPr>
              <w:jc w:val="both"/>
              <w:rPr>
                <w:rFonts w:ascii="Segoe UI" w:hAnsi="Segoe UI" w:cs="Segoe UI"/>
                <w:szCs w:val="24"/>
              </w:rPr>
            </w:pPr>
            <w:r w:rsidRPr="00681F71">
              <w:rPr>
                <w:rFonts w:ascii="Segoe UI" w:hAnsi="Segoe UI" w:cs="Segoe UI"/>
                <w:szCs w:val="24"/>
              </w:rPr>
              <w:t xml:space="preserve">3.4 </w:t>
            </w:r>
            <w:r>
              <w:rPr>
                <w:rFonts w:ascii="Segoe UI" w:hAnsi="Segoe UI" w:cs="Segoe UI"/>
                <w:szCs w:val="24"/>
              </w:rPr>
              <w:t xml:space="preserve">- </w:t>
            </w:r>
            <w:r w:rsidR="005F171A" w:rsidRPr="00681F71">
              <w:rPr>
                <w:rFonts w:ascii="Segoe UI" w:hAnsi="Segoe UI" w:cs="Segoe UI"/>
                <w:szCs w:val="24"/>
              </w:rPr>
              <w:t xml:space="preserve">Failure to deliver financial plan </w:t>
            </w:r>
            <w:r w:rsidR="00681F71" w:rsidRPr="00681F71">
              <w:rPr>
                <w:rFonts w:ascii="Segoe UI" w:hAnsi="Segoe UI" w:cs="Segoe UI"/>
                <w:szCs w:val="24"/>
              </w:rPr>
              <w:t xml:space="preserve">–the Chair </w:t>
            </w:r>
            <w:r w:rsidR="00AE3058">
              <w:rPr>
                <w:rFonts w:ascii="Segoe UI" w:hAnsi="Segoe UI" w:cs="Segoe UI"/>
                <w:szCs w:val="24"/>
              </w:rPr>
              <w:t xml:space="preserve">emphasised the importance for the Director of Workforce to deliver an update of the risk around </w:t>
            </w:r>
            <w:r w:rsidR="00473E11">
              <w:rPr>
                <w:rFonts w:ascii="Segoe UI" w:hAnsi="Segoe UI" w:cs="Segoe UI"/>
                <w:szCs w:val="24"/>
              </w:rPr>
              <w:t xml:space="preserve">the use of </w:t>
            </w:r>
            <w:r w:rsidR="00AE3058">
              <w:rPr>
                <w:rFonts w:ascii="Segoe UI" w:hAnsi="Segoe UI" w:cs="Segoe UI"/>
                <w:szCs w:val="24"/>
              </w:rPr>
              <w:t xml:space="preserve">agency at the next meeting. </w:t>
            </w:r>
          </w:p>
          <w:p w14:paraId="1EDB3D11" w14:textId="35FE6A23" w:rsidR="00681F71" w:rsidRDefault="004D41CD" w:rsidP="00681F71">
            <w:pPr>
              <w:pStyle w:val="ListParagraph"/>
              <w:numPr>
                <w:ilvl w:val="0"/>
                <w:numId w:val="32"/>
              </w:numPr>
              <w:jc w:val="both"/>
              <w:rPr>
                <w:rFonts w:ascii="Segoe UI" w:hAnsi="Segoe UI" w:cs="Segoe UI"/>
                <w:szCs w:val="24"/>
              </w:rPr>
            </w:pPr>
            <w:r w:rsidRPr="00681F71">
              <w:rPr>
                <w:rFonts w:ascii="Segoe UI" w:hAnsi="Segoe UI" w:cs="Segoe UI"/>
                <w:szCs w:val="24"/>
              </w:rPr>
              <w:t>3.7</w:t>
            </w:r>
            <w:r>
              <w:rPr>
                <w:rFonts w:ascii="Segoe UI" w:hAnsi="Segoe UI" w:cs="Segoe UI"/>
                <w:szCs w:val="24"/>
              </w:rPr>
              <w:t xml:space="preserve"> - </w:t>
            </w:r>
            <w:r w:rsidR="005F171A" w:rsidRPr="00681F71">
              <w:rPr>
                <w:rFonts w:ascii="Segoe UI" w:hAnsi="Segoe UI" w:cs="Segoe UI"/>
                <w:szCs w:val="24"/>
              </w:rPr>
              <w:t>Ineffective business planning –</w:t>
            </w:r>
            <w:r w:rsidR="00FC3131">
              <w:rPr>
                <w:rFonts w:ascii="Segoe UI" w:hAnsi="Segoe UI" w:cs="Segoe UI"/>
                <w:szCs w:val="24"/>
              </w:rPr>
              <w:t xml:space="preserve">– </w:t>
            </w:r>
            <w:r>
              <w:rPr>
                <w:rFonts w:ascii="Segoe UI" w:hAnsi="Segoe UI" w:cs="Segoe UI"/>
                <w:szCs w:val="24"/>
              </w:rPr>
              <w:t>previous discussion</w:t>
            </w:r>
            <w:r w:rsidR="00AB69D4">
              <w:rPr>
                <w:rFonts w:ascii="Segoe UI" w:hAnsi="Segoe UI" w:cs="Segoe UI"/>
                <w:szCs w:val="24"/>
              </w:rPr>
              <w:t>s</w:t>
            </w:r>
            <w:r>
              <w:rPr>
                <w:rFonts w:ascii="Segoe UI" w:hAnsi="Segoe UI" w:cs="Segoe UI"/>
                <w:szCs w:val="24"/>
              </w:rPr>
              <w:t xml:space="preserve"> </w:t>
            </w:r>
            <w:r w:rsidR="00166983">
              <w:rPr>
                <w:rFonts w:ascii="Segoe UI" w:hAnsi="Segoe UI" w:cs="Segoe UI"/>
                <w:szCs w:val="24"/>
              </w:rPr>
              <w:t xml:space="preserve">at the meeting </w:t>
            </w:r>
            <w:r>
              <w:rPr>
                <w:rFonts w:ascii="Segoe UI" w:hAnsi="Segoe UI" w:cs="Segoe UI"/>
                <w:szCs w:val="24"/>
              </w:rPr>
              <w:t xml:space="preserve">around </w:t>
            </w:r>
            <w:r w:rsidR="00FC3131">
              <w:rPr>
                <w:rFonts w:ascii="Segoe UI" w:hAnsi="Segoe UI" w:cs="Segoe UI"/>
                <w:szCs w:val="24"/>
              </w:rPr>
              <w:t xml:space="preserve">capital planning and having </w:t>
            </w:r>
            <w:r w:rsidR="00D2702C">
              <w:rPr>
                <w:rFonts w:ascii="Segoe UI" w:hAnsi="Segoe UI" w:cs="Segoe UI"/>
                <w:szCs w:val="24"/>
              </w:rPr>
              <w:t xml:space="preserve">strategic oversight  </w:t>
            </w:r>
            <w:r>
              <w:rPr>
                <w:rFonts w:ascii="Segoe UI" w:hAnsi="Segoe UI" w:cs="Segoe UI"/>
                <w:szCs w:val="24"/>
              </w:rPr>
              <w:t xml:space="preserve">to ensure resource planning </w:t>
            </w:r>
            <w:r w:rsidR="00166983">
              <w:rPr>
                <w:rFonts w:ascii="Segoe UI" w:hAnsi="Segoe UI" w:cs="Segoe UI"/>
                <w:szCs w:val="24"/>
              </w:rPr>
              <w:t>to</w:t>
            </w:r>
            <w:r w:rsidR="006E1E03">
              <w:rPr>
                <w:rFonts w:ascii="Segoe UI" w:hAnsi="Segoe UI" w:cs="Segoe UI"/>
                <w:szCs w:val="24"/>
              </w:rPr>
              <w:t xml:space="preserve"> be</w:t>
            </w:r>
            <w:r>
              <w:rPr>
                <w:rFonts w:ascii="Segoe UI" w:hAnsi="Segoe UI" w:cs="Segoe UI"/>
                <w:szCs w:val="24"/>
              </w:rPr>
              <w:t xml:space="preserve"> follow</w:t>
            </w:r>
            <w:r w:rsidR="006E1E03">
              <w:rPr>
                <w:rFonts w:ascii="Segoe UI" w:hAnsi="Segoe UI" w:cs="Segoe UI"/>
                <w:szCs w:val="24"/>
              </w:rPr>
              <w:t>ed</w:t>
            </w:r>
            <w:r>
              <w:rPr>
                <w:rFonts w:ascii="Segoe UI" w:hAnsi="Segoe UI" w:cs="Segoe UI"/>
                <w:szCs w:val="24"/>
              </w:rPr>
              <w:t>.</w:t>
            </w:r>
          </w:p>
          <w:p w14:paraId="42A3D7E8" w14:textId="094C979B" w:rsidR="00681F71" w:rsidRDefault="00831E80" w:rsidP="00681F71">
            <w:pPr>
              <w:pStyle w:val="ListParagraph"/>
              <w:numPr>
                <w:ilvl w:val="0"/>
                <w:numId w:val="32"/>
              </w:numPr>
              <w:jc w:val="both"/>
              <w:rPr>
                <w:rFonts w:ascii="Segoe UI" w:hAnsi="Segoe UI" w:cs="Segoe UI"/>
                <w:szCs w:val="24"/>
              </w:rPr>
            </w:pPr>
            <w:r w:rsidRPr="00681F71">
              <w:rPr>
                <w:rFonts w:ascii="Segoe UI" w:hAnsi="Segoe UI" w:cs="Segoe UI"/>
                <w:szCs w:val="24"/>
              </w:rPr>
              <w:t>3.11</w:t>
            </w:r>
            <w:r>
              <w:rPr>
                <w:rFonts w:ascii="Segoe UI" w:hAnsi="Segoe UI" w:cs="Segoe UI"/>
                <w:szCs w:val="24"/>
              </w:rPr>
              <w:t xml:space="preserve">- </w:t>
            </w:r>
            <w:r w:rsidR="005F171A" w:rsidRPr="00681F71">
              <w:rPr>
                <w:rFonts w:ascii="Segoe UI" w:hAnsi="Segoe UI" w:cs="Segoe UI"/>
                <w:szCs w:val="24"/>
              </w:rPr>
              <w:t xml:space="preserve">Business solutions resting in a single data centre – </w:t>
            </w:r>
            <w:r>
              <w:rPr>
                <w:rFonts w:ascii="Segoe UI" w:hAnsi="Segoe UI" w:cs="Segoe UI"/>
                <w:szCs w:val="24"/>
              </w:rPr>
              <w:t>the Committee noted risk expos</w:t>
            </w:r>
            <w:r w:rsidR="002F7C9E">
              <w:rPr>
                <w:rFonts w:ascii="Segoe UI" w:hAnsi="Segoe UI" w:cs="Segoe UI"/>
                <w:szCs w:val="24"/>
              </w:rPr>
              <w:t xml:space="preserve">ure </w:t>
            </w:r>
            <w:r>
              <w:rPr>
                <w:rFonts w:ascii="Segoe UI" w:hAnsi="Segoe UI" w:cs="Segoe UI"/>
                <w:szCs w:val="24"/>
              </w:rPr>
              <w:t>to extend its current arrangements for a longer</w:t>
            </w:r>
            <w:r w:rsidR="00166983">
              <w:rPr>
                <w:rFonts w:ascii="Segoe UI" w:hAnsi="Segoe UI" w:cs="Segoe UI"/>
                <w:szCs w:val="24"/>
              </w:rPr>
              <w:t xml:space="preserve"> period</w:t>
            </w:r>
            <w:r>
              <w:rPr>
                <w:rFonts w:ascii="Segoe UI" w:hAnsi="Segoe UI" w:cs="Segoe UI"/>
                <w:szCs w:val="24"/>
              </w:rPr>
              <w:t>. However, no new risks to note</w:t>
            </w:r>
            <w:r w:rsidR="00166983">
              <w:rPr>
                <w:rFonts w:ascii="Segoe UI" w:hAnsi="Segoe UI" w:cs="Segoe UI"/>
                <w:szCs w:val="24"/>
              </w:rPr>
              <w:t xml:space="preserve"> currently</w:t>
            </w:r>
            <w:r>
              <w:rPr>
                <w:rFonts w:ascii="Segoe UI" w:hAnsi="Segoe UI" w:cs="Segoe UI"/>
                <w:szCs w:val="24"/>
              </w:rPr>
              <w:t>.</w:t>
            </w:r>
          </w:p>
          <w:p w14:paraId="036A82E3" w14:textId="5AD5CC7A" w:rsidR="002041F7" w:rsidRPr="00681F71" w:rsidRDefault="00831E80" w:rsidP="00681F71">
            <w:pPr>
              <w:pStyle w:val="ListParagraph"/>
              <w:numPr>
                <w:ilvl w:val="0"/>
                <w:numId w:val="32"/>
              </w:numPr>
              <w:jc w:val="both"/>
              <w:rPr>
                <w:rFonts w:ascii="Segoe UI" w:hAnsi="Segoe UI" w:cs="Segoe UI"/>
                <w:szCs w:val="24"/>
              </w:rPr>
            </w:pPr>
            <w:r w:rsidRPr="00681F71">
              <w:rPr>
                <w:rFonts w:ascii="Segoe UI" w:hAnsi="Segoe UI" w:cs="Segoe UI"/>
                <w:szCs w:val="24"/>
              </w:rPr>
              <w:t>3.13</w:t>
            </w:r>
            <w:r>
              <w:rPr>
                <w:rFonts w:ascii="Segoe UI" w:hAnsi="Segoe UI" w:cs="Segoe UI"/>
                <w:szCs w:val="24"/>
              </w:rPr>
              <w:t xml:space="preserve"> - </w:t>
            </w:r>
            <w:r w:rsidR="005F171A" w:rsidRPr="00681F71">
              <w:rPr>
                <w:rFonts w:ascii="Segoe UI" w:hAnsi="Segoe UI" w:cs="Segoe UI"/>
                <w:szCs w:val="24"/>
              </w:rPr>
              <w:t>Trust’s impact on the environment</w:t>
            </w:r>
            <w:r w:rsidR="00166983">
              <w:rPr>
                <w:rFonts w:ascii="Segoe UI" w:hAnsi="Segoe UI" w:cs="Segoe UI"/>
                <w:szCs w:val="24"/>
              </w:rPr>
              <w:t xml:space="preserve">. </w:t>
            </w:r>
          </w:p>
          <w:p w14:paraId="44621F59" w14:textId="77777777" w:rsidR="006E1E03" w:rsidRDefault="006E1E03" w:rsidP="00C345EC">
            <w:pPr>
              <w:jc w:val="both"/>
              <w:rPr>
                <w:rFonts w:ascii="Segoe UI" w:hAnsi="Segoe UI" w:cs="Segoe UI"/>
                <w:szCs w:val="24"/>
              </w:rPr>
            </w:pPr>
          </w:p>
          <w:p w14:paraId="7BC2C58D" w14:textId="3B7BF06C" w:rsidR="00C345EC" w:rsidRDefault="00473E11" w:rsidP="00C345EC">
            <w:pPr>
              <w:jc w:val="both"/>
              <w:rPr>
                <w:rFonts w:ascii="Segoe UI" w:hAnsi="Segoe UI" w:cs="Segoe UI"/>
                <w:szCs w:val="24"/>
              </w:rPr>
            </w:pPr>
            <w:r>
              <w:rPr>
                <w:rFonts w:ascii="Segoe UI" w:hAnsi="Segoe UI" w:cs="Segoe UI"/>
                <w:szCs w:val="24"/>
              </w:rPr>
              <w:t>The DoCA/CS</w:t>
            </w:r>
            <w:r w:rsidR="00FD4524">
              <w:rPr>
                <w:rFonts w:ascii="Segoe UI" w:hAnsi="Segoe UI" w:cs="Segoe UI"/>
                <w:szCs w:val="24"/>
              </w:rPr>
              <w:t xml:space="preserve"> informed that </w:t>
            </w:r>
            <w:r w:rsidR="00C345EC" w:rsidRPr="00C345EC">
              <w:rPr>
                <w:rFonts w:ascii="Segoe UI" w:hAnsi="Segoe UI" w:cs="Segoe UI"/>
                <w:szCs w:val="24"/>
              </w:rPr>
              <w:t>develop</w:t>
            </w:r>
            <w:r w:rsidR="00FD4524">
              <w:rPr>
                <w:rFonts w:ascii="Segoe UI" w:hAnsi="Segoe UI" w:cs="Segoe UI"/>
                <w:szCs w:val="24"/>
              </w:rPr>
              <w:t xml:space="preserve">ment work </w:t>
            </w:r>
            <w:r>
              <w:rPr>
                <w:rFonts w:ascii="Segoe UI" w:hAnsi="Segoe UI" w:cs="Segoe UI"/>
                <w:szCs w:val="24"/>
              </w:rPr>
              <w:t xml:space="preserve">was </w:t>
            </w:r>
            <w:r w:rsidR="00FD4524">
              <w:rPr>
                <w:rFonts w:ascii="Segoe UI" w:hAnsi="Segoe UI" w:cs="Segoe UI"/>
                <w:szCs w:val="24"/>
              </w:rPr>
              <w:t>underway for the Committee</w:t>
            </w:r>
            <w:r w:rsidR="00426650">
              <w:rPr>
                <w:rFonts w:ascii="Segoe UI" w:hAnsi="Segoe UI" w:cs="Segoe UI"/>
                <w:szCs w:val="24"/>
              </w:rPr>
              <w:t xml:space="preserve"> to focus on</w:t>
            </w:r>
            <w:r w:rsidR="00D3741B">
              <w:rPr>
                <w:rFonts w:ascii="Segoe UI" w:hAnsi="Segoe UI" w:cs="Segoe UI"/>
                <w:szCs w:val="24"/>
              </w:rPr>
              <w:t xml:space="preserve"> </w:t>
            </w:r>
            <w:r w:rsidR="00166983">
              <w:rPr>
                <w:rFonts w:ascii="Segoe UI" w:hAnsi="Segoe UI" w:cs="Segoe UI"/>
                <w:szCs w:val="24"/>
              </w:rPr>
              <w:t xml:space="preserve">the </w:t>
            </w:r>
            <w:r w:rsidR="00C345EC" w:rsidRPr="00C345EC">
              <w:rPr>
                <w:rFonts w:ascii="Segoe UI" w:hAnsi="Segoe UI" w:cs="Segoe UI"/>
                <w:szCs w:val="24"/>
              </w:rPr>
              <w:t>effectiveness of control</w:t>
            </w:r>
            <w:r w:rsidR="00FD4524">
              <w:rPr>
                <w:rFonts w:ascii="Segoe UI" w:hAnsi="Segoe UI" w:cs="Segoe UI"/>
                <w:szCs w:val="24"/>
              </w:rPr>
              <w:t>s</w:t>
            </w:r>
            <w:r w:rsidR="00426650">
              <w:rPr>
                <w:rFonts w:ascii="Segoe UI" w:hAnsi="Segoe UI" w:cs="Segoe UI"/>
                <w:szCs w:val="24"/>
              </w:rPr>
              <w:t xml:space="preserve"> going forward</w:t>
            </w:r>
            <w:r w:rsidR="00C345EC" w:rsidRPr="00C345EC">
              <w:rPr>
                <w:rFonts w:ascii="Segoe UI" w:hAnsi="Segoe UI" w:cs="Segoe UI"/>
                <w:szCs w:val="24"/>
              </w:rPr>
              <w:t xml:space="preserve">. </w:t>
            </w:r>
            <w:r w:rsidR="00426650">
              <w:rPr>
                <w:rFonts w:ascii="Segoe UI" w:hAnsi="Segoe UI" w:cs="Segoe UI"/>
                <w:szCs w:val="24"/>
              </w:rPr>
              <w:t xml:space="preserve">She </w:t>
            </w:r>
            <w:r w:rsidR="001B50A1">
              <w:rPr>
                <w:rFonts w:ascii="Segoe UI" w:hAnsi="Segoe UI" w:cs="Segoe UI"/>
                <w:szCs w:val="24"/>
              </w:rPr>
              <w:t xml:space="preserve">suggested </w:t>
            </w:r>
            <w:r>
              <w:rPr>
                <w:rFonts w:ascii="Segoe UI" w:hAnsi="Segoe UI" w:cs="Segoe UI"/>
                <w:szCs w:val="24"/>
              </w:rPr>
              <w:t xml:space="preserve">for </w:t>
            </w:r>
            <w:r w:rsidR="00166983">
              <w:rPr>
                <w:rFonts w:ascii="Segoe UI" w:hAnsi="Segoe UI" w:cs="Segoe UI"/>
                <w:szCs w:val="24"/>
              </w:rPr>
              <w:t xml:space="preserve"> the </w:t>
            </w:r>
            <w:r w:rsidR="00426650">
              <w:rPr>
                <w:rFonts w:ascii="Segoe UI" w:hAnsi="Segoe UI" w:cs="Segoe UI"/>
                <w:szCs w:val="24"/>
              </w:rPr>
              <w:t>Committee to consider a</w:t>
            </w:r>
            <w:r w:rsidR="00C345EC" w:rsidRPr="00C345EC">
              <w:rPr>
                <w:rFonts w:ascii="Segoe UI" w:hAnsi="Segoe UI" w:cs="Segoe UI"/>
                <w:szCs w:val="24"/>
              </w:rPr>
              <w:t xml:space="preserve"> deep dive </w:t>
            </w:r>
            <w:r w:rsidR="00426650">
              <w:rPr>
                <w:rFonts w:ascii="Segoe UI" w:hAnsi="Segoe UI" w:cs="Segoe UI"/>
                <w:szCs w:val="24"/>
              </w:rPr>
              <w:t xml:space="preserve">conversation around these areas </w:t>
            </w:r>
            <w:r w:rsidR="00166983">
              <w:rPr>
                <w:rFonts w:ascii="Segoe UI" w:hAnsi="Segoe UI" w:cs="Segoe UI"/>
                <w:szCs w:val="24"/>
              </w:rPr>
              <w:t>at</w:t>
            </w:r>
            <w:r w:rsidR="00C345EC" w:rsidRPr="00C345EC">
              <w:rPr>
                <w:rFonts w:ascii="Segoe UI" w:hAnsi="Segoe UI" w:cs="Segoe UI"/>
                <w:szCs w:val="24"/>
              </w:rPr>
              <w:t xml:space="preserve"> the future meetings. </w:t>
            </w:r>
            <w:r w:rsidR="00166983">
              <w:rPr>
                <w:rFonts w:ascii="Segoe UI" w:hAnsi="Segoe UI" w:cs="Segoe UI"/>
                <w:szCs w:val="24"/>
              </w:rPr>
              <w:t>T</w:t>
            </w:r>
            <w:r w:rsidR="00D3741B">
              <w:rPr>
                <w:rFonts w:ascii="Segoe UI" w:hAnsi="Segoe UI" w:cs="Segoe UI"/>
                <w:szCs w:val="24"/>
              </w:rPr>
              <w:t xml:space="preserve">he </w:t>
            </w:r>
            <w:r w:rsidR="001B50A1">
              <w:rPr>
                <w:rFonts w:ascii="Segoe UI" w:hAnsi="Segoe UI" w:cs="Segoe UI"/>
                <w:szCs w:val="24"/>
              </w:rPr>
              <w:t xml:space="preserve">focus of </w:t>
            </w:r>
            <w:r w:rsidR="00AB69D4">
              <w:rPr>
                <w:rFonts w:ascii="Segoe UI" w:hAnsi="Segoe UI" w:cs="Segoe UI"/>
                <w:szCs w:val="24"/>
              </w:rPr>
              <w:t>the</w:t>
            </w:r>
            <w:r w:rsidR="00166983">
              <w:rPr>
                <w:rFonts w:ascii="Segoe UI" w:hAnsi="Segoe UI" w:cs="Segoe UI"/>
                <w:szCs w:val="24"/>
              </w:rPr>
              <w:t xml:space="preserve"> </w:t>
            </w:r>
            <w:r w:rsidR="001B50A1">
              <w:rPr>
                <w:rFonts w:ascii="Segoe UI" w:hAnsi="Segoe UI" w:cs="Segoe UI"/>
                <w:szCs w:val="24"/>
              </w:rPr>
              <w:t>discussion was mainly around two areas:</w:t>
            </w:r>
            <w:r w:rsidR="00166983">
              <w:rPr>
                <w:rFonts w:ascii="Segoe UI" w:hAnsi="Segoe UI" w:cs="Segoe UI"/>
                <w:szCs w:val="24"/>
              </w:rPr>
              <w:t xml:space="preserve"> </w:t>
            </w:r>
            <w:r w:rsidR="00D3741B" w:rsidRPr="00D3741B">
              <w:rPr>
                <w:rFonts w:ascii="Segoe UI" w:hAnsi="Segoe UI" w:cs="Segoe UI"/>
                <w:szCs w:val="24"/>
              </w:rPr>
              <w:t>3.4</w:t>
            </w:r>
            <w:r>
              <w:rPr>
                <w:rFonts w:ascii="Segoe UI" w:hAnsi="Segoe UI" w:cs="Segoe UI"/>
                <w:szCs w:val="24"/>
              </w:rPr>
              <w:t xml:space="preserve">, </w:t>
            </w:r>
            <w:r w:rsidR="00D3741B" w:rsidRPr="00D3741B">
              <w:rPr>
                <w:rFonts w:ascii="Segoe UI" w:hAnsi="Segoe UI" w:cs="Segoe UI"/>
                <w:szCs w:val="24"/>
              </w:rPr>
              <w:t xml:space="preserve"> Failure to deliver financial plan</w:t>
            </w:r>
            <w:r>
              <w:rPr>
                <w:rFonts w:ascii="Segoe UI" w:hAnsi="Segoe UI" w:cs="Segoe UI"/>
                <w:szCs w:val="24"/>
              </w:rPr>
              <w:t>,</w:t>
            </w:r>
            <w:r w:rsidR="00D3741B" w:rsidRPr="00D3741B">
              <w:rPr>
                <w:rFonts w:ascii="Segoe UI" w:hAnsi="Segoe UI" w:cs="Segoe UI"/>
                <w:szCs w:val="24"/>
              </w:rPr>
              <w:t xml:space="preserve"> </w:t>
            </w:r>
            <w:r w:rsidR="00D3741B">
              <w:rPr>
                <w:rFonts w:ascii="Segoe UI" w:hAnsi="Segoe UI" w:cs="Segoe UI"/>
                <w:szCs w:val="24"/>
              </w:rPr>
              <w:t xml:space="preserve">and </w:t>
            </w:r>
            <w:r w:rsidR="00166983">
              <w:rPr>
                <w:rFonts w:ascii="Segoe UI" w:hAnsi="Segoe UI" w:cs="Segoe UI"/>
                <w:szCs w:val="24"/>
              </w:rPr>
              <w:t xml:space="preserve"> </w:t>
            </w:r>
            <w:r w:rsidR="001B50A1" w:rsidRPr="001B50A1">
              <w:rPr>
                <w:rFonts w:ascii="Segoe UI" w:hAnsi="Segoe UI" w:cs="Segoe UI"/>
                <w:szCs w:val="24"/>
              </w:rPr>
              <w:t>3.7</w:t>
            </w:r>
            <w:r>
              <w:rPr>
                <w:rFonts w:ascii="Segoe UI" w:hAnsi="Segoe UI" w:cs="Segoe UI"/>
                <w:szCs w:val="24"/>
              </w:rPr>
              <w:t>,</w:t>
            </w:r>
            <w:r w:rsidR="001B50A1" w:rsidRPr="001B50A1">
              <w:rPr>
                <w:rFonts w:ascii="Segoe UI" w:hAnsi="Segoe UI" w:cs="Segoe UI"/>
                <w:szCs w:val="24"/>
              </w:rPr>
              <w:t>Ineffective business planning</w:t>
            </w:r>
            <w:r w:rsidR="00D3741B">
              <w:rPr>
                <w:rFonts w:ascii="Segoe UI" w:hAnsi="Segoe UI" w:cs="Segoe UI"/>
                <w:szCs w:val="24"/>
              </w:rPr>
              <w:t xml:space="preserve">. </w:t>
            </w:r>
          </w:p>
          <w:p w14:paraId="36569268" w14:textId="77777777" w:rsidR="00426650" w:rsidRPr="00C345EC" w:rsidRDefault="00426650" w:rsidP="00C345EC">
            <w:pPr>
              <w:jc w:val="both"/>
              <w:rPr>
                <w:rFonts w:ascii="Segoe UI" w:hAnsi="Segoe UI" w:cs="Segoe UI"/>
                <w:szCs w:val="24"/>
              </w:rPr>
            </w:pPr>
          </w:p>
          <w:p w14:paraId="7A21A157" w14:textId="33172ACF" w:rsidR="00C345EC" w:rsidRDefault="00C345EC" w:rsidP="00C345EC">
            <w:pPr>
              <w:jc w:val="both"/>
              <w:rPr>
                <w:rFonts w:ascii="Segoe UI" w:hAnsi="Segoe UI" w:cs="Segoe UI"/>
                <w:i/>
                <w:iCs/>
                <w:szCs w:val="24"/>
              </w:rPr>
            </w:pPr>
            <w:r w:rsidRPr="00426650">
              <w:rPr>
                <w:rFonts w:ascii="Segoe UI" w:hAnsi="Segoe UI" w:cs="Segoe UI"/>
                <w:i/>
                <w:iCs/>
                <w:szCs w:val="24"/>
              </w:rPr>
              <w:t xml:space="preserve">Nick </w:t>
            </w:r>
            <w:r w:rsidR="00C237CF">
              <w:rPr>
                <w:rFonts w:ascii="Segoe UI" w:hAnsi="Segoe UI" w:cs="Segoe UI"/>
                <w:i/>
                <w:iCs/>
                <w:szCs w:val="24"/>
              </w:rPr>
              <w:t xml:space="preserve">Broughton </w:t>
            </w:r>
            <w:r w:rsidRPr="00426650">
              <w:rPr>
                <w:rFonts w:ascii="Segoe UI" w:hAnsi="Segoe UI" w:cs="Segoe UI"/>
                <w:i/>
                <w:iCs/>
                <w:szCs w:val="24"/>
              </w:rPr>
              <w:t xml:space="preserve">left the meeting. </w:t>
            </w:r>
          </w:p>
          <w:p w14:paraId="0FFF74C7" w14:textId="1CE61CB6" w:rsidR="001B50A1" w:rsidRDefault="001B50A1" w:rsidP="00C345EC">
            <w:pPr>
              <w:jc w:val="both"/>
              <w:rPr>
                <w:rFonts w:ascii="Segoe UI" w:hAnsi="Segoe UI" w:cs="Segoe UI"/>
                <w:szCs w:val="24"/>
              </w:rPr>
            </w:pPr>
          </w:p>
          <w:p w14:paraId="42E8406B" w14:textId="49246B82" w:rsidR="00611702" w:rsidRDefault="00611702" w:rsidP="00C345EC">
            <w:pPr>
              <w:jc w:val="both"/>
              <w:rPr>
                <w:rFonts w:ascii="Segoe UI" w:hAnsi="Segoe UI" w:cs="Segoe UI"/>
                <w:szCs w:val="24"/>
              </w:rPr>
            </w:pPr>
            <w:r>
              <w:rPr>
                <w:rFonts w:ascii="Segoe UI" w:hAnsi="Segoe UI" w:cs="Segoe UI"/>
                <w:szCs w:val="24"/>
              </w:rPr>
              <w:t xml:space="preserve">The Assistant Trust Secretary referred to the report and explained the measurement criteria used to rate the risks for the Committee to consider the current risk ratings for those risks assigned to </w:t>
            </w:r>
            <w:r w:rsidR="005B0CA6">
              <w:rPr>
                <w:rFonts w:ascii="Segoe UI" w:hAnsi="Segoe UI" w:cs="Segoe UI"/>
                <w:szCs w:val="24"/>
              </w:rPr>
              <w:t>it</w:t>
            </w:r>
            <w:r>
              <w:rPr>
                <w:rFonts w:ascii="Segoe UI" w:hAnsi="Segoe UI" w:cs="Segoe UI"/>
                <w:szCs w:val="24"/>
              </w:rPr>
              <w:t>. The Committee considered the risk ratings.</w:t>
            </w:r>
          </w:p>
          <w:p w14:paraId="0105D661" w14:textId="77777777" w:rsidR="003A6028" w:rsidRPr="00C345EC" w:rsidRDefault="003A6028" w:rsidP="00C345EC">
            <w:pPr>
              <w:jc w:val="both"/>
              <w:rPr>
                <w:rFonts w:ascii="Segoe UI" w:hAnsi="Segoe UI" w:cs="Segoe UI"/>
                <w:szCs w:val="24"/>
              </w:rPr>
            </w:pPr>
          </w:p>
          <w:p w14:paraId="00B66346" w14:textId="577152BB" w:rsidR="003F63F9" w:rsidRDefault="00611702" w:rsidP="00C345EC">
            <w:pPr>
              <w:jc w:val="both"/>
              <w:rPr>
                <w:rFonts w:ascii="Segoe UI" w:hAnsi="Segoe UI" w:cs="Segoe UI"/>
                <w:szCs w:val="24"/>
              </w:rPr>
            </w:pPr>
            <w:r>
              <w:rPr>
                <w:rFonts w:ascii="Segoe UI" w:hAnsi="Segoe UI" w:cs="Segoe UI"/>
                <w:szCs w:val="24"/>
              </w:rPr>
              <w:t xml:space="preserve">The Risk Manager </w:t>
            </w:r>
            <w:r w:rsidR="00F505BD">
              <w:rPr>
                <w:rFonts w:ascii="Segoe UI" w:hAnsi="Segoe UI" w:cs="Segoe UI"/>
                <w:szCs w:val="24"/>
              </w:rPr>
              <w:t xml:space="preserve">acknowledged that </w:t>
            </w:r>
            <w:r w:rsidR="00083E9D">
              <w:rPr>
                <w:rFonts w:ascii="Segoe UI" w:hAnsi="Segoe UI" w:cs="Segoe UI"/>
                <w:szCs w:val="24"/>
              </w:rPr>
              <w:t>risk 3.4</w:t>
            </w:r>
            <w:r>
              <w:rPr>
                <w:rFonts w:ascii="Segoe UI" w:hAnsi="Segoe UI" w:cs="Segoe UI"/>
                <w:szCs w:val="24"/>
              </w:rPr>
              <w:t>, failure to deliver the financial plan</w:t>
            </w:r>
            <w:r w:rsidR="005B0CA6">
              <w:rPr>
                <w:rFonts w:ascii="Segoe UI" w:hAnsi="Segoe UI" w:cs="Segoe UI"/>
                <w:szCs w:val="24"/>
              </w:rPr>
              <w:t>,</w:t>
            </w:r>
            <w:r>
              <w:rPr>
                <w:rFonts w:ascii="Segoe UI" w:hAnsi="Segoe UI" w:cs="Segoe UI"/>
                <w:szCs w:val="24"/>
              </w:rPr>
              <w:t xml:space="preserve"> had  a</w:t>
            </w:r>
            <w:r w:rsidR="00083E9D">
              <w:rPr>
                <w:rFonts w:ascii="Segoe UI" w:hAnsi="Segoe UI" w:cs="Segoe UI"/>
                <w:szCs w:val="24"/>
              </w:rPr>
              <w:t xml:space="preserve"> </w:t>
            </w:r>
            <w:r w:rsidR="00F505BD">
              <w:rPr>
                <w:rFonts w:ascii="Segoe UI" w:hAnsi="Segoe UI" w:cs="Segoe UI"/>
                <w:szCs w:val="24"/>
              </w:rPr>
              <w:t xml:space="preserve">substantial </w:t>
            </w:r>
            <w:r w:rsidR="00083E9D">
              <w:rPr>
                <w:rFonts w:ascii="Segoe UI" w:hAnsi="Segoe UI" w:cs="Segoe UI"/>
                <w:szCs w:val="24"/>
              </w:rPr>
              <w:t xml:space="preserve">degree of control </w:t>
            </w:r>
            <w:r w:rsidR="00F505BD">
              <w:rPr>
                <w:rFonts w:ascii="Segoe UI" w:hAnsi="Segoe UI" w:cs="Segoe UI"/>
                <w:szCs w:val="24"/>
              </w:rPr>
              <w:t xml:space="preserve">in place </w:t>
            </w:r>
            <w:r>
              <w:rPr>
                <w:rFonts w:ascii="Segoe UI" w:hAnsi="Segoe UI" w:cs="Segoe UI"/>
                <w:szCs w:val="24"/>
              </w:rPr>
              <w:t xml:space="preserve">by </w:t>
            </w:r>
            <w:r w:rsidR="00F505BD">
              <w:rPr>
                <w:rFonts w:ascii="Segoe UI" w:hAnsi="Segoe UI" w:cs="Segoe UI"/>
                <w:szCs w:val="24"/>
              </w:rPr>
              <w:t xml:space="preserve">the way </w:t>
            </w:r>
            <w:r>
              <w:rPr>
                <w:rFonts w:ascii="Segoe UI" w:hAnsi="Segoe UI" w:cs="Segoe UI"/>
                <w:szCs w:val="24"/>
              </w:rPr>
              <w:t>the T</w:t>
            </w:r>
            <w:r w:rsidR="00F505BD">
              <w:rPr>
                <w:rFonts w:ascii="Segoe UI" w:hAnsi="Segoe UI" w:cs="Segoe UI"/>
                <w:szCs w:val="24"/>
              </w:rPr>
              <w:t xml:space="preserve">rust’s finances </w:t>
            </w:r>
            <w:r>
              <w:rPr>
                <w:rFonts w:ascii="Segoe UI" w:hAnsi="Segoe UI" w:cs="Segoe UI"/>
                <w:szCs w:val="24"/>
              </w:rPr>
              <w:t xml:space="preserve">were </w:t>
            </w:r>
            <w:r w:rsidR="00F505BD">
              <w:rPr>
                <w:rFonts w:ascii="Segoe UI" w:hAnsi="Segoe UI" w:cs="Segoe UI"/>
                <w:szCs w:val="24"/>
              </w:rPr>
              <w:t>operate</w:t>
            </w:r>
            <w:r>
              <w:rPr>
                <w:rFonts w:ascii="Segoe UI" w:hAnsi="Segoe UI" w:cs="Segoe UI"/>
                <w:szCs w:val="24"/>
              </w:rPr>
              <w:t>d</w:t>
            </w:r>
            <w:r w:rsidR="00F505BD">
              <w:rPr>
                <w:rFonts w:ascii="Segoe UI" w:hAnsi="Segoe UI" w:cs="Segoe UI"/>
                <w:szCs w:val="24"/>
              </w:rPr>
              <w:t xml:space="preserve"> </w:t>
            </w:r>
            <w:r>
              <w:rPr>
                <w:rFonts w:ascii="Segoe UI" w:hAnsi="Segoe UI" w:cs="Segoe UI"/>
                <w:szCs w:val="24"/>
              </w:rPr>
              <w:t xml:space="preserve">with </w:t>
            </w:r>
            <w:r w:rsidR="00F505BD">
              <w:rPr>
                <w:rFonts w:ascii="Segoe UI" w:hAnsi="Segoe UI" w:cs="Segoe UI"/>
                <w:szCs w:val="24"/>
              </w:rPr>
              <w:t xml:space="preserve"> reporting to the FIC and Board </w:t>
            </w:r>
            <w:r>
              <w:rPr>
                <w:rFonts w:ascii="Segoe UI" w:hAnsi="Segoe UI" w:cs="Segoe UI"/>
                <w:szCs w:val="24"/>
              </w:rPr>
              <w:t xml:space="preserve"> that provided</w:t>
            </w:r>
            <w:r w:rsidR="00F505BD">
              <w:rPr>
                <w:rFonts w:ascii="Segoe UI" w:hAnsi="Segoe UI" w:cs="Segoe UI"/>
                <w:szCs w:val="24"/>
              </w:rPr>
              <w:t xml:space="preserve"> </w:t>
            </w:r>
            <w:r w:rsidR="00CE4955">
              <w:rPr>
                <w:rFonts w:ascii="Segoe UI" w:hAnsi="Segoe UI" w:cs="Segoe UI"/>
                <w:szCs w:val="24"/>
              </w:rPr>
              <w:t xml:space="preserve">a clear picture and </w:t>
            </w:r>
            <w:r w:rsidR="00F505BD">
              <w:rPr>
                <w:rFonts w:ascii="Segoe UI" w:hAnsi="Segoe UI" w:cs="Segoe UI"/>
                <w:szCs w:val="24"/>
              </w:rPr>
              <w:t xml:space="preserve">assurance around </w:t>
            </w:r>
            <w:r w:rsidR="00CD3596">
              <w:rPr>
                <w:rFonts w:ascii="Segoe UI" w:hAnsi="Segoe UI" w:cs="Segoe UI"/>
                <w:szCs w:val="24"/>
              </w:rPr>
              <w:t xml:space="preserve">financial </w:t>
            </w:r>
            <w:r w:rsidR="00F505BD">
              <w:rPr>
                <w:rFonts w:ascii="Segoe UI" w:hAnsi="Segoe UI" w:cs="Segoe UI"/>
                <w:szCs w:val="24"/>
              </w:rPr>
              <w:t xml:space="preserve">planning and </w:t>
            </w:r>
            <w:r w:rsidR="00CE4955">
              <w:rPr>
                <w:rFonts w:ascii="Segoe UI" w:hAnsi="Segoe UI" w:cs="Segoe UI"/>
                <w:szCs w:val="24"/>
              </w:rPr>
              <w:t xml:space="preserve">Financial </w:t>
            </w:r>
            <w:r w:rsidR="00F505BD">
              <w:rPr>
                <w:rFonts w:ascii="Segoe UI" w:hAnsi="Segoe UI" w:cs="Segoe UI"/>
                <w:szCs w:val="24"/>
              </w:rPr>
              <w:t xml:space="preserve">sustainability. </w:t>
            </w:r>
            <w:r w:rsidR="00C345EC" w:rsidRPr="00C345EC">
              <w:rPr>
                <w:rFonts w:ascii="Segoe UI" w:hAnsi="Segoe UI" w:cs="Segoe UI"/>
                <w:szCs w:val="24"/>
              </w:rPr>
              <w:t xml:space="preserve"> </w:t>
            </w:r>
            <w:r w:rsidR="00CE4955">
              <w:rPr>
                <w:rFonts w:ascii="Segoe UI" w:hAnsi="Segoe UI" w:cs="Segoe UI"/>
                <w:szCs w:val="24"/>
              </w:rPr>
              <w:t xml:space="preserve">The DoF commented on the target risk rating and the </w:t>
            </w:r>
            <w:r w:rsidR="00883736">
              <w:rPr>
                <w:rFonts w:ascii="Segoe UI" w:hAnsi="Segoe UI" w:cs="Segoe UI"/>
                <w:szCs w:val="24"/>
              </w:rPr>
              <w:t xml:space="preserve">importance around </w:t>
            </w:r>
            <w:r w:rsidR="00CE4955">
              <w:rPr>
                <w:rFonts w:ascii="Segoe UI" w:hAnsi="Segoe UI" w:cs="Segoe UI"/>
                <w:szCs w:val="24"/>
              </w:rPr>
              <w:t xml:space="preserve">risk appetite </w:t>
            </w:r>
            <w:r w:rsidR="003F63F9">
              <w:rPr>
                <w:rFonts w:ascii="Segoe UI" w:hAnsi="Segoe UI" w:cs="Segoe UI"/>
                <w:szCs w:val="24"/>
              </w:rPr>
              <w:t xml:space="preserve">around </w:t>
            </w:r>
            <w:r w:rsidR="00CE4955">
              <w:rPr>
                <w:rFonts w:ascii="Segoe UI" w:hAnsi="Segoe UI" w:cs="Segoe UI"/>
                <w:szCs w:val="24"/>
              </w:rPr>
              <w:t>balanc</w:t>
            </w:r>
            <w:r w:rsidR="003F63F9">
              <w:rPr>
                <w:rFonts w:ascii="Segoe UI" w:hAnsi="Segoe UI" w:cs="Segoe UI"/>
                <w:szCs w:val="24"/>
              </w:rPr>
              <w:t>ing the</w:t>
            </w:r>
            <w:r w:rsidR="00CE4955">
              <w:rPr>
                <w:rFonts w:ascii="Segoe UI" w:hAnsi="Segoe UI" w:cs="Segoe UI"/>
                <w:szCs w:val="24"/>
              </w:rPr>
              <w:t xml:space="preserve"> demand </w:t>
            </w:r>
            <w:r w:rsidR="003F63F9">
              <w:rPr>
                <w:rFonts w:ascii="Segoe UI" w:hAnsi="Segoe UI" w:cs="Segoe UI"/>
                <w:szCs w:val="24"/>
              </w:rPr>
              <w:t xml:space="preserve">for </w:t>
            </w:r>
            <w:r w:rsidR="00CE4955">
              <w:rPr>
                <w:rFonts w:ascii="Segoe UI" w:hAnsi="Segoe UI" w:cs="Segoe UI"/>
                <w:szCs w:val="24"/>
              </w:rPr>
              <w:t>services</w:t>
            </w:r>
            <w:r w:rsidR="003F63F9">
              <w:rPr>
                <w:rFonts w:ascii="Segoe UI" w:hAnsi="Segoe UI" w:cs="Segoe UI"/>
                <w:szCs w:val="24"/>
              </w:rPr>
              <w:t xml:space="preserve"> </w:t>
            </w:r>
            <w:r w:rsidR="00CE4955">
              <w:rPr>
                <w:rFonts w:ascii="Segoe UI" w:hAnsi="Segoe UI" w:cs="Segoe UI"/>
                <w:szCs w:val="24"/>
              </w:rPr>
              <w:t>and development with</w:t>
            </w:r>
            <w:r w:rsidR="00AB69D4">
              <w:rPr>
                <w:rFonts w:ascii="Segoe UI" w:hAnsi="Segoe UI" w:cs="Segoe UI"/>
                <w:szCs w:val="24"/>
              </w:rPr>
              <w:t>in</w:t>
            </w:r>
            <w:r w:rsidR="00CE4955">
              <w:rPr>
                <w:rFonts w:ascii="Segoe UI" w:hAnsi="Segoe UI" w:cs="Segoe UI"/>
                <w:szCs w:val="24"/>
              </w:rPr>
              <w:t xml:space="preserve"> the financial constrain</w:t>
            </w:r>
            <w:r w:rsidR="00017713">
              <w:rPr>
                <w:rFonts w:ascii="Segoe UI" w:hAnsi="Segoe UI" w:cs="Segoe UI"/>
                <w:szCs w:val="24"/>
              </w:rPr>
              <w:t>.</w:t>
            </w:r>
          </w:p>
          <w:p w14:paraId="7551D49C" w14:textId="3D53D013" w:rsidR="003F63F9" w:rsidRDefault="003F63F9" w:rsidP="00C345EC">
            <w:pPr>
              <w:jc w:val="both"/>
              <w:rPr>
                <w:rFonts w:ascii="Segoe UI" w:hAnsi="Segoe UI" w:cs="Segoe UI"/>
                <w:szCs w:val="24"/>
              </w:rPr>
            </w:pPr>
          </w:p>
          <w:p w14:paraId="5BF6118C" w14:textId="19F85C53" w:rsidR="00AA61E8" w:rsidRPr="00C345EC" w:rsidRDefault="00611702" w:rsidP="00C345EC">
            <w:pPr>
              <w:jc w:val="both"/>
              <w:rPr>
                <w:rFonts w:ascii="Segoe UI" w:hAnsi="Segoe UI" w:cs="Segoe UI"/>
                <w:szCs w:val="24"/>
              </w:rPr>
            </w:pPr>
            <w:r>
              <w:rPr>
                <w:rFonts w:ascii="Segoe UI" w:hAnsi="Segoe UI" w:cs="Segoe UI"/>
                <w:szCs w:val="24"/>
              </w:rPr>
              <w:t xml:space="preserve">The Chair </w:t>
            </w:r>
            <w:r w:rsidR="00983866">
              <w:rPr>
                <w:rFonts w:ascii="Segoe UI" w:hAnsi="Segoe UI" w:cs="Segoe UI"/>
                <w:szCs w:val="24"/>
              </w:rPr>
              <w:t xml:space="preserve">acknowledged the risk ratings and the Trust Chair mentioned the importance of </w:t>
            </w:r>
            <w:r w:rsidR="00DF0B20">
              <w:rPr>
                <w:rFonts w:ascii="Segoe UI" w:hAnsi="Segoe UI" w:cs="Segoe UI"/>
                <w:szCs w:val="24"/>
              </w:rPr>
              <w:t xml:space="preserve">appreciating that the Trust’s ability to mitigate and act upon some risks was constrained by the inevitable limits of what the Trust could do by itself, compared to as part of a wider NHS and as </w:t>
            </w:r>
            <w:r w:rsidR="00983866">
              <w:rPr>
                <w:rFonts w:ascii="Segoe UI" w:hAnsi="Segoe UI" w:cs="Segoe UI"/>
                <w:szCs w:val="24"/>
              </w:rPr>
              <w:t xml:space="preserve">part of an </w:t>
            </w:r>
            <w:r w:rsidR="00DF0B20">
              <w:rPr>
                <w:rFonts w:ascii="Segoe UI" w:hAnsi="Segoe UI" w:cs="Segoe UI"/>
                <w:szCs w:val="24"/>
              </w:rPr>
              <w:t>I</w:t>
            </w:r>
            <w:r w:rsidR="00983866">
              <w:rPr>
                <w:rFonts w:ascii="Segoe UI" w:hAnsi="Segoe UI" w:cs="Segoe UI"/>
                <w:szCs w:val="24"/>
              </w:rPr>
              <w:t xml:space="preserve">ntegrated </w:t>
            </w:r>
            <w:r w:rsidR="00DF0B20">
              <w:rPr>
                <w:rFonts w:ascii="Segoe UI" w:hAnsi="Segoe UI" w:cs="Segoe UI"/>
                <w:szCs w:val="24"/>
              </w:rPr>
              <w:t>C</w:t>
            </w:r>
            <w:r w:rsidR="00983866">
              <w:rPr>
                <w:rFonts w:ascii="Segoe UI" w:hAnsi="Segoe UI" w:cs="Segoe UI"/>
                <w:szCs w:val="24"/>
              </w:rPr>
              <w:t xml:space="preserve">are </w:t>
            </w:r>
            <w:r w:rsidR="00DF0B20">
              <w:rPr>
                <w:rFonts w:ascii="Segoe UI" w:hAnsi="Segoe UI" w:cs="Segoe UI"/>
                <w:szCs w:val="24"/>
              </w:rPr>
              <w:t>S</w:t>
            </w:r>
            <w:r w:rsidR="00983866">
              <w:rPr>
                <w:rFonts w:ascii="Segoe UI" w:hAnsi="Segoe UI" w:cs="Segoe UI"/>
                <w:szCs w:val="24"/>
              </w:rPr>
              <w:t xml:space="preserve">ystem.  </w:t>
            </w:r>
          </w:p>
          <w:p w14:paraId="60694B4F" w14:textId="0AC54546" w:rsidR="00C345EC" w:rsidRDefault="00983866" w:rsidP="00C345EC">
            <w:pPr>
              <w:jc w:val="both"/>
              <w:rPr>
                <w:rFonts w:ascii="Segoe UI" w:hAnsi="Segoe UI" w:cs="Segoe UI"/>
                <w:szCs w:val="24"/>
              </w:rPr>
            </w:pPr>
            <w:r>
              <w:rPr>
                <w:rFonts w:ascii="Segoe UI" w:hAnsi="Segoe UI" w:cs="Segoe UI"/>
                <w:szCs w:val="24"/>
              </w:rPr>
              <w:t>The DoF</w:t>
            </w:r>
            <w:r w:rsidR="00697809">
              <w:rPr>
                <w:rFonts w:ascii="Segoe UI" w:hAnsi="Segoe UI" w:cs="Segoe UI"/>
                <w:szCs w:val="24"/>
              </w:rPr>
              <w:t xml:space="preserve"> </w:t>
            </w:r>
            <w:r w:rsidR="00DF0B20">
              <w:rPr>
                <w:rFonts w:ascii="Segoe UI" w:hAnsi="Segoe UI" w:cs="Segoe UI"/>
                <w:szCs w:val="24"/>
              </w:rPr>
              <w:t>agreed</w:t>
            </w:r>
            <w:r w:rsidR="006278FA">
              <w:rPr>
                <w:rFonts w:ascii="Segoe UI" w:hAnsi="Segoe UI" w:cs="Segoe UI"/>
                <w:szCs w:val="24"/>
              </w:rPr>
              <w:t xml:space="preserve"> and </w:t>
            </w:r>
            <w:r w:rsidR="00697809">
              <w:rPr>
                <w:rFonts w:ascii="Segoe UI" w:hAnsi="Segoe UI" w:cs="Segoe UI"/>
                <w:szCs w:val="24"/>
              </w:rPr>
              <w:t>stated that</w:t>
            </w:r>
            <w:r w:rsidR="00DF0B20">
              <w:rPr>
                <w:rFonts w:ascii="Segoe UI" w:hAnsi="Segoe UI" w:cs="Segoe UI"/>
                <w:szCs w:val="24"/>
              </w:rPr>
              <w:t xml:space="preserve"> if the Trust could develop its</w:t>
            </w:r>
            <w:r w:rsidR="00697809">
              <w:rPr>
                <w:rFonts w:ascii="Segoe UI" w:hAnsi="Segoe UI" w:cs="Segoe UI"/>
                <w:szCs w:val="24"/>
              </w:rPr>
              <w:t xml:space="preserve"> </w:t>
            </w:r>
            <w:r w:rsidR="00C345EC" w:rsidRPr="00C345EC">
              <w:rPr>
                <w:rFonts w:ascii="Segoe UI" w:hAnsi="Segoe UI" w:cs="Segoe UI"/>
                <w:szCs w:val="24"/>
              </w:rPr>
              <w:t>lon</w:t>
            </w:r>
            <w:r w:rsidR="00697809">
              <w:rPr>
                <w:rFonts w:ascii="Segoe UI" w:hAnsi="Segoe UI" w:cs="Segoe UI"/>
                <w:szCs w:val="24"/>
              </w:rPr>
              <w:t xml:space="preserve">ger term </w:t>
            </w:r>
            <w:r w:rsidR="00C345EC" w:rsidRPr="00C345EC">
              <w:rPr>
                <w:rFonts w:ascii="Segoe UI" w:hAnsi="Segoe UI" w:cs="Segoe UI"/>
                <w:szCs w:val="24"/>
              </w:rPr>
              <w:t xml:space="preserve">planning </w:t>
            </w:r>
            <w:r w:rsidR="00DF0B20">
              <w:rPr>
                <w:rFonts w:ascii="Segoe UI" w:hAnsi="Segoe UI" w:cs="Segoe UI"/>
                <w:szCs w:val="24"/>
              </w:rPr>
              <w:t>to cover all key aspects of the organisation, not just financial aspects, then it would be more feasible to design a trajectory to</w:t>
            </w:r>
            <w:r w:rsidR="005B0CA6">
              <w:rPr>
                <w:rFonts w:ascii="Segoe UI" w:hAnsi="Segoe UI" w:cs="Segoe UI"/>
                <w:szCs w:val="24"/>
              </w:rPr>
              <w:t xml:space="preserve"> reduce the current and target risk ratings for BAF risk 3.4</w:t>
            </w:r>
            <w:r w:rsidR="002879B0">
              <w:rPr>
                <w:rFonts w:ascii="Segoe UI" w:hAnsi="Segoe UI" w:cs="Segoe UI"/>
                <w:szCs w:val="24"/>
              </w:rPr>
              <w:t xml:space="preserve"> (failure to deliver financial plan)</w:t>
            </w:r>
            <w:r w:rsidR="005B0CA6">
              <w:rPr>
                <w:rFonts w:ascii="Segoe UI" w:hAnsi="Segoe UI" w:cs="Segoe UI"/>
                <w:szCs w:val="24"/>
              </w:rPr>
              <w:t xml:space="preserve"> in particular.</w:t>
            </w:r>
            <w:r w:rsidR="00DF0B20">
              <w:rPr>
                <w:rFonts w:ascii="Segoe UI" w:hAnsi="Segoe UI" w:cs="Segoe UI"/>
                <w:szCs w:val="24"/>
              </w:rPr>
              <w:t xml:space="preserve"> </w:t>
            </w:r>
            <w:r w:rsidR="005B0CA6">
              <w:rPr>
                <w:rFonts w:ascii="Segoe UI" w:hAnsi="Segoe UI" w:cs="Segoe UI"/>
                <w:szCs w:val="24"/>
              </w:rPr>
              <w:t>At present</w:t>
            </w:r>
            <w:r w:rsidR="002879B0">
              <w:rPr>
                <w:rFonts w:ascii="Segoe UI" w:hAnsi="Segoe UI" w:cs="Segoe UI"/>
                <w:szCs w:val="24"/>
              </w:rPr>
              <w:t xml:space="preserve"> however, </w:t>
            </w:r>
            <w:r w:rsidR="005B0CA6">
              <w:rPr>
                <w:rFonts w:ascii="Segoe UI" w:hAnsi="Segoe UI" w:cs="Segoe UI"/>
                <w:szCs w:val="24"/>
              </w:rPr>
              <w:t xml:space="preserve">the current and target risk ratings, both </w:t>
            </w:r>
            <w:r w:rsidR="002879B0">
              <w:rPr>
                <w:rFonts w:ascii="Segoe UI" w:hAnsi="Segoe UI" w:cs="Segoe UI"/>
                <w:szCs w:val="24"/>
              </w:rPr>
              <w:t>red-rated at</w:t>
            </w:r>
            <w:r w:rsidR="005B0CA6">
              <w:rPr>
                <w:rFonts w:ascii="Segoe UI" w:hAnsi="Segoe UI" w:cs="Segoe UI"/>
                <w:szCs w:val="24"/>
              </w:rPr>
              <w:t xml:space="preserve"> 16, were justified</w:t>
            </w:r>
            <w:r w:rsidR="002879B0">
              <w:rPr>
                <w:rFonts w:ascii="Segoe UI" w:hAnsi="Segoe UI" w:cs="Segoe UI"/>
                <w:szCs w:val="24"/>
              </w:rPr>
              <w:t xml:space="preserve"> although the organisation should aim to be able to reduce these. </w:t>
            </w:r>
            <w:r w:rsidR="005B0CA6">
              <w:rPr>
                <w:rFonts w:ascii="Segoe UI" w:hAnsi="Segoe UI" w:cs="Segoe UI"/>
                <w:szCs w:val="24"/>
              </w:rPr>
              <w:t xml:space="preserve"> </w:t>
            </w:r>
          </w:p>
          <w:p w14:paraId="42CD7F44" w14:textId="77777777" w:rsidR="00F753B7" w:rsidRPr="00C345EC" w:rsidRDefault="00F753B7" w:rsidP="00C345EC">
            <w:pPr>
              <w:jc w:val="both"/>
              <w:rPr>
                <w:rFonts w:ascii="Segoe UI" w:hAnsi="Segoe UI" w:cs="Segoe UI"/>
                <w:szCs w:val="24"/>
              </w:rPr>
            </w:pPr>
          </w:p>
          <w:p w14:paraId="02B16262" w14:textId="1CA3F504" w:rsidR="00C345EC" w:rsidRPr="00454722" w:rsidRDefault="00C345EC" w:rsidP="00C345EC">
            <w:pPr>
              <w:jc w:val="both"/>
              <w:rPr>
                <w:rFonts w:ascii="Segoe UI" w:hAnsi="Segoe UI" w:cs="Segoe UI"/>
                <w:i/>
                <w:iCs/>
                <w:szCs w:val="24"/>
              </w:rPr>
            </w:pPr>
            <w:r w:rsidRPr="00454722">
              <w:rPr>
                <w:rFonts w:ascii="Segoe UI" w:hAnsi="Segoe UI" w:cs="Segoe UI"/>
                <w:i/>
                <w:iCs/>
                <w:szCs w:val="24"/>
              </w:rPr>
              <w:t xml:space="preserve">Kerry Rogers left the meeting. </w:t>
            </w:r>
          </w:p>
          <w:p w14:paraId="58FB4BE8" w14:textId="1203183B" w:rsidR="00454722" w:rsidRDefault="00454722" w:rsidP="00C345EC">
            <w:pPr>
              <w:jc w:val="both"/>
              <w:rPr>
                <w:rFonts w:ascii="Segoe UI" w:hAnsi="Segoe UI" w:cs="Segoe UI"/>
                <w:szCs w:val="24"/>
              </w:rPr>
            </w:pPr>
          </w:p>
          <w:p w14:paraId="4FE4D4F1" w14:textId="4CFF4354" w:rsidR="007D63A9" w:rsidRDefault="00F753B7" w:rsidP="00C345EC">
            <w:pPr>
              <w:jc w:val="both"/>
              <w:rPr>
                <w:rFonts w:ascii="Segoe UI" w:hAnsi="Segoe UI" w:cs="Segoe UI"/>
                <w:szCs w:val="24"/>
              </w:rPr>
            </w:pPr>
            <w:r>
              <w:rPr>
                <w:rFonts w:ascii="Segoe UI" w:hAnsi="Segoe UI" w:cs="Segoe UI"/>
                <w:szCs w:val="24"/>
              </w:rPr>
              <w:t xml:space="preserve">The Committee </w:t>
            </w:r>
            <w:r w:rsidR="00983866">
              <w:rPr>
                <w:rFonts w:ascii="Segoe UI" w:hAnsi="Segoe UI" w:cs="Segoe UI"/>
                <w:szCs w:val="24"/>
              </w:rPr>
              <w:t>discussed the allocated risk ratings for FIC attributed risks and concluded they were a fair reflection, and there would be an obligation to recognise FIC risks at each meeting</w:t>
            </w:r>
            <w:r w:rsidR="002879B0">
              <w:rPr>
                <w:rFonts w:ascii="Segoe UI" w:hAnsi="Segoe UI" w:cs="Segoe UI"/>
                <w:szCs w:val="24"/>
              </w:rPr>
              <w:t>, with potentially twice yearly more in-depth sessions to review risks</w:t>
            </w:r>
            <w:r w:rsidR="00983866">
              <w:rPr>
                <w:rFonts w:ascii="Segoe UI" w:hAnsi="Segoe UI" w:cs="Segoe UI"/>
                <w:szCs w:val="24"/>
              </w:rPr>
              <w:t xml:space="preserve"> </w:t>
            </w:r>
          </w:p>
          <w:p w14:paraId="543F9248" w14:textId="32BA50B6" w:rsidR="00C345EC" w:rsidRDefault="007D63A9" w:rsidP="00DE305E">
            <w:pPr>
              <w:jc w:val="both"/>
              <w:rPr>
                <w:rFonts w:ascii="Segoe UI" w:hAnsi="Segoe UI" w:cs="Segoe UI"/>
                <w:szCs w:val="24"/>
              </w:rPr>
            </w:pPr>
            <w:r>
              <w:rPr>
                <w:rFonts w:ascii="Segoe UI" w:hAnsi="Segoe UI" w:cs="Segoe UI"/>
                <w:szCs w:val="24"/>
              </w:rPr>
              <w:t xml:space="preserve"> </w:t>
            </w:r>
          </w:p>
          <w:p w14:paraId="2BEDC7D4" w14:textId="4BC03703" w:rsidR="00540825" w:rsidRPr="00540825" w:rsidRDefault="00705D53" w:rsidP="00293279">
            <w:pPr>
              <w:jc w:val="both"/>
              <w:rPr>
                <w:rFonts w:ascii="Segoe UI" w:hAnsi="Segoe UI" w:cs="Segoe UI"/>
                <w:i/>
                <w:iCs/>
                <w:szCs w:val="24"/>
              </w:rPr>
            </w:pPr>
            <w:r w:rsidRPr="00601F2F">
              <w:rPr>
                <w:rFonts w:ascii="Segoe UI" w:hAnsi="Segoe UI" w:cs="Segoe UI"/>
                <w:b/>
                <w:bCs/>
                <w:szCs w:val="24"/>
              </w:rPr>
              <w:t xml:space="preserve">The Committee </w:t>
            </w:r>
            <w:r w:rsidR="006E5DDE" w:rsidRPr="00601F2F">
              <w:rPr>
                <w:rFonts w:ascii="Segoe UI" w:hAnsi="Segoe UI" w:cs="Segoe UI"/>
                <w:b/>
                <w:bCs/>
                <w:szCs w:val="24"/>
              </w:rPr>
              <w:t>noted the report.</w:t>
            </w:r>
          </w:p>
        </w:tc>
        <w:tc>
          <w:tcPr>
            <w:tcW w:w="992" w:type="dxa"/>
            <w:tcMar>
              <w:top w:w="144" w:type="dxa"/>
              <w:left w:w="115" w:type="dxa"/>
              <w:bottom w:w="144" w:type="dxa"/>
              <w:right w:w="115" w:type="dxa"/>
            </w:tcMar>
          </w:tcPr>
          <w:p w14:paraId="1C7BBA96" w14:textId="77777777" w:rsidR="0032158C" w:rsidRPr="00601F2F" w:rsidRDefault="0032158C" w:rsidP="00667853">
            <w:pPr>
              <w:rPr>
                <w:rFonts w:ascii="Segoe UI" w:hAnsi="Segoe UI" w:cs="Segoe UI"/>
                <w:szCs w:val="24"/>
              </w:rPr>
            </w:pPr>
          </w:p>
          <w:p w14:paraId="2BBC77A7" w14:textId="77777777" w:rsidR="004B3174" w:rsidRPr="00601F2F" w:rsidRDefault="004B3174" w:rsidP="00667853">
            <w:pPr>
              <w:rPr>
                <w:rFonts w:ascii="Segoe UI" w:hAnsi="Segoe UI" w:cs="Segoe UI"/>
                <w:szCs w:val="24"/>
              </w:rPr>
            </w:pPr>
          </w:p>
          <w:p w14:paraId="5B6CF698" w14:textId="77777777" w:rsidR="004B3174" w:rsidRPr="00601F2F" w:rsidRDefault="004B3174" w:rsidP="00667853">
            <w:pPr>
              <w:rPr>
                <w:rFonts w:ascii="Segoe UI" w:hAnsi="Segoe UI" w:cs="Segoe UI"/>
                <w:szCs w:val="24"/>
              </w:rPr>
            </w:pPr>
          </w:p>
          <w:p w14:paraId="08700D54" w14:textId="77777777" w:rsidR="004B3174" w:rsidRPr="00601F2F" w:rsidRDefault="004B3174" w:rsidP="00667853">
            <w:pPr>
              <w:rPr>
                <w:rFonts w:ascii="Segoe UI" w:hAnsi="Segoe UI" w:cs="Segoe UI"/>
                <w:szCs w:val="24"/>
              </w:rPr>
            </w:pPr>
          </w:p>
          <w:p w14:paraId="3F72AB77" w14:textId="77777777" w:rsidR="004B3174" w:rsidRPr="00601F2F" w:rsidRDefault="004B3174" w:rsidP="00667853">
            <w:pPr>
              <w:rPr>
                <w:rFonts w:ascii="Segoe UI" w:hAnsi="Segoe UI" w:cs="Segoe UI"/>
                <w:szCs w:val="24"/>
              </w:rPr>
            </w:pPr>
          </w:p>
          <w:p w14:paraId="10C4223B" w14:textId="77777777" w:rsidR="004B3174" w:rsidRPr="00601F2F" w:rsidRDefault="004B3174" w:rsidP="00667853">
            <w:pPr>
              <w:rPr>
                <w:rFonts w:ascii="Segoe UI" w:hAnsi="Segoe UI" w:cs="Segoe UI"/>
                <w:szCs w:val="24"/>
              </w:rPr>
            </w:pPr>
          </w:p>
          <w:p w14:paraId="7D51E560" w14:textId="77777777" w:rsidR="004B3174" w:rsidRPr="00601F2F" w:rsidRDefault="004B3174" w:rsidP="00667853">
            <w:pPr>
              <w:rPr>
                <w:rFonts w:ascii="Segoe UI" w:hAnsi="Segoe UI" w:cs="Segoe UI"/>
                <w:szCs w:val="24"/>
              </w:rPr>
            </w:pPr>
          </w:p>
          <w:p w14:paraId="3CEFBF8B" w14:textId="77777777" w:rsidR="004B3174" w:rsidRPr="00601F2F" w:rsidRDefault="004B3174" w:rsidP="00667853">
            <w:pPr>
              <w:rPr>
                <w:rFonts w:ascii="Segoe UI" w:hAnsi="Segoe UI" w:cs="Segoe UI"/>
                <w:szCs w:val="24"/>
              </w:rPr>
            </w:pPr>
          </w:p>
          <w:p w14:paraId="515B2B8A" w14:textId="77777777" w:rsidR="004B3174" w:rsidRPr="00601F2F" w:rsidRDefault="004B3174" w:rsidP="00667853">
            <w:pPr>
              <w:rPr>
                <w:rFonts w:ascii="Segoe UI" w:hAnsi="Segoe UI" w:cs="Segoe UI"/>
                <w:szCs w:val="24"/>
              </w:rPr>
            </w:pPr>
          </w:p>
          <w:p w14:paraId="0FCAE4C6" w14:textId="77777777" w:rsidR="00750D29" w:rsidRDefault="006A3049" w:rsidP="00667853">
            <w:pPr>
              <w:rPr>
                <w:rFonts w:ascii="Segoe UI" w:hAnsi="Segoe UI" w:cs="Segoe UI"/>
                <w:b/>
                <w:bCs/>
                <w:szCs w:val="24"/>
              </w:rPr>
            </w:pPr>
            <w:r w:rsidRPr="003A2F54">
              <w:rPr>
                <w:rFonts w:ascii="Segoe UI" w:hAnsi="Segoe UI" w:cs="Segoe UI"/>
                <w:b/>
                <w:bCs/>
                <w:szCs w:val="24"/>
              </w:rPr>
              <w:t>ME/</w:t>
            </w:r>
          </w:p>
          <w:p w14:paraId="3710F55C" w14:textId="4ED9ACE6" w:rsidR="004B3174" w:rsidRPr="003A2F54" w:rsidRDefault="006A3049" w:rsidP="00667853">
            <w:pPr>
              <w:rPr>
                <w:rFonts w:ascii="Segoe UI" w:hAnsi="Segoe UI" w:cs="Segoe UI"/>
                <w:b/>
                <w:bCs/>
                <w:szCs w:val="24"/>
              </w:rPr>
            </w:pPr>
            <w:r w:rsidRPr="003A2F54">
              <w:rPr>
                <w:rFonts w:ascii="Segoe UI" w:hAnsi="Segoe UI" w:cs="Segoe UI"/>
                <w:b/>
                <w:bCs/>
                <w:szCs w:val="24"/>
              </w:rPr>
              <w:t>MMcE</w:t>
            </w:r>
          </w:p>
          <w:p w14:paraId="72BA606F" w14:textId="77777777" w:rsidR="004B3174" w:rsidRPr="00601F2F" w:rsidRDefault="004B3174" w:rsidP="00667853">
            <w:pPr>
              <w:rPr>
                <w:rFonts w:ascii="Segoe UI" w:hAnsi="Segoe UI" w:cs="Segoe UI"/>
                <w:szCs w:val="24"/>
              </w:rPr>
            </w:pPr>
          </w:p>
          <w:p w14:paraId="2606FF4F" w14:textId="77777777" w:rsidR="004B3174" w:rsidRPr="00601F2F" w:rsidRDefault="004B3174" w:rsidP="00667853">
            <w:pPr>
              <w:rPr>
                <w:rFonts w:ascii="Segoe UI" w:hAnsi="Segoe UI" w:cs="Segoe UI"/>
                <w:szCs w:val="24"/>
              </w:rPr>
            </w:pPr>
          </w:p>
          <w:p w14:paraId="6200BD90" w14:textId="77777777" w:rsidR="004B3174" w:rsidRPr="00601F2F" w:rsidRDefault="004B3174" w:rsidP="00667853">
            <w:pPr>
              <w:rPr>
                <w:rFonts w:ascii="Segoe UI" w:hAnsi="Segoe UI" w:cs="Segoe UI"/>
                <w:szCs w:val="24"/>
              </w:rPr>
            </w:pPr>
          </w:p>
          <w:p w14:paraId="1930495A" w14:textId="77777777" w:rsidR="004B3174" w:rsidRPr="00601F2F" w:rsidRDefault="004B3174" w:rsidP="00667853">
            <w:pPr>
              <w:rPr>
                <w:rFonts w:ascii="Segoe UI" w:hAnsi="Segoe UI" w:cs="Segoe UI"/>
                <w:szCs w:val="24"/>
              </w:rPr>
            </w:pPr>
          </w:p>
          <w:p w14:paraId="3DD244A3" w14:textId="77777777" w:rsidR="004B3174" w:rsidRPr="00601F2F" w:rsidRDefault="004B3174" w:rsidP="00667853">
            <w:pPr>
              <w:rPr>
                <w:rFonts w:ascii="Segoe UI" w:hAnsi="Segoe UI" w:cs="Segoe UI"/>
                <w:szCs w:val="24"/>
              </w:rPr>
            </w:pPr>
          </w:p>
          <w:p w14:paraId="7F054112" w14:textId="77777777" w:rsidR="004B3174" w:rsidRPr="00601F2F" w:rsidRDefault="004B3174" w:rsidP="00667853">
            <w:pPr>
              <w:rPr>
                <w:rFonts w:ascii="Segoe UI" w:hAnsi="Segoe UI" w:cs="Segoe UI"/>
                <w:szCs w:val="24"/>
              </w:rPr>
            </w:pPr>
          </w:p>
          <w:p w14:paraId="5D5AD54E" w14:textId="77777777" w:rsidR="004B3174" w:rsidRPr="00601F2F" w:rsidRDefault="004B3174" w:rsidP="00667853">
            <w:pPr>
              <w:rPr>
                <w:rFonts w:ascii="Segoe UI" w:hAnsi="Segoe UI" w:cs="Segoe UI"/>
                <w:szCs w:val="24"/>
              </w:rPr>
            </w:pPr>
          </w:p>
          <w:p w14:paraId="62309F4C" w14:textId="77777777" w:rsidR="004B3174" w:rsidRPr="00601F2F" w:rsidRDefault="004B3174" w:rsidP="00667853">
            <w:pPr>
              <w:rPr>
                <w:rFonts w:ascii="Segoe UI" w:hAnsi="Segoe UI" w:cs="Segoe UI"/>
                <w:szCs w:val="24"/>
              </w:rPr>
            </w:pPr>
          </w:p>
          <w:p w14:paraId="2C8CA1C4" w14:textId="77777777" w:rsidR="004B3174" w:rsidRPr="00601F2F" w:rsidRDefault="004B3174" w:rsidP="00667853">
            <w:pPr>
              <w:rPr>
                <w:rFonts w:ascii="Segoe UI" w:hAnsi="Segoe UI" w:cs="Segoe UI"/>
                <w:szCs w:val="24"/>
              </w:rPr>
            </w:pPr>
          </w:p>
          <w:p w14:paraId="27933328" w14:textId="77777777" w:rsidR="004B3174" w:rsidRPr="00601F2F" w:rsidRDefault="004B3174" w:rsidP="00667853">
            <w:pPr>
              <w:rPr>
                <w:rFonts w:ascii="Segoe UI" w:hAnsi="Segoe UI" w:cs="Segoe UI"/>
                <w:szCs w:val="24"/>
              </w:rPr>
            </w:pPr>
          </w:p>
          <w:p w14:paraId="0640F397" w14:textId="77777777" w:rsidR="004B3174" w:rsidRPr="00601F2F" w:rsidRDefault="004B3174" w:rsidP="00667853">
            <w:pPr>
              <w:rPr>
                <w:rFonts w:ascii="Segoe UI" w:hAnsi="Segoe UI" w:cs="Segoe UI"/>
                <w:szCs w:val="24"/>
              </w:rPr>
            </w:pPr>
          </w:p>
          <w:p w14:paraId="5C17D732" w14:textId="71974E50" w:rsidR="004B3174" w:rsidRPr="00601F2F" w:rsidRDefault="004B3174" w:rsidP="00667853">
            <w:pPr>
              <w:rPr>
                <w:rFonts w:ascii="Segoe UI" w:hAnsi="Segoe UI" w:cs="Segoe UI"/>
                <w:b/>
                <w:bCs/>
                <w:szCs w:val="24"/>
              </w:rPr>
            </w:pPr>
          </w:p>
        </w:tc>
      </w:tr>
      <w:tr w:rsidR="009B585A" w:rsidRPr="00601F2F" w14:paraId="4B6446F6" w14:textId="77777777" w:rsidTr="003A2F54">
        <w:trPr>
          <w:trHeight w:val="432"/>
        </w:trPr>
        <w:tc>
          <w:tcPr>
            <w:tcW w:w="704" w:type="dxa"/>
            <w:tcMar>
              <w:top w:w="144" w:type="dxa"/>
              <w:left w:w="115" w:type="dxa"/>
              <w:bottom w:w="144" w:type="dxa"/>
              <w:right w:w="115" w:type="dxa"/>
            </w:tcMar>
          </w:tcPr>
          <w:p w14:paraId="6D6A8E6C" w14:textId="3CE5C97F" w:rsidR="009B585A" w:rsidRDefault="009B585A" w:rsidP="009B585A">
            <w:pPr>
              <w:rPr>
                <w:rFonts w:ascii="Segoe UI" w:hAnsi="Segoe UI" w:cs="Segoe UI"/>
                <w:b/>
                <w:bCs/>
                <w:szCs w:val="24"/>
              </w:rPr>
            </w:pPr>
            <w:r w:rsidRPr="00601F2F">
              <w:rPr>
                <w:rFonts w:ascii="Segoe UI" w:hAnsi="Segoe UI" w:cs="Segoe UI"/>
                <w:b/>
                <w:bCs/>
                <w:szCs w:val="24"/>
              </w:rPr>
              <w:t>1</w:t>
            </w:r>
            <w:r w:rsidR="00792B88">
              <w:rPr>
                <w:rFonts w:ascii="Segoe UI" w:hAnsi="Segoe UI" w:cs="Segoe UI"/>
                <w:b/>
                <w:bCs/>
                <w:szCs w:val="24"/>
              </w:rPr>
              <w:t>1.</w:t>
            </w:r>
          </w:p>
          <w:p w14:paraId="566FF224" w14:textId="7648BCB1" w:rsidR="00293279" w:rsidRDefault="00293279" w:rsidP="009B585A">
            <w:pPr>
              <w:rPr>
                <w:rFonts w:ascii="Segoe UI" w:hAnsi="Segoe UI" w:cs="Segoe UI"/>
                <w:b/>
                <w:bCs/>
                <w:szCs w:val="24"/>
              </w:rPr>
            </w:pPr>
          </w:p>
          <w:p w14:paraId="509EAE89" w14:textId="102897A1" w:rsidR="009B585A" w:rsidRPr="00601F2F" w:rsidRDefault="00293279" w:rsidP="00293279">
            <w:pPr>
              <w:rPr>
                <w:rFonts w:ascii="Segoe UI" w:hAnsi="Segoe UI" w:cs="Segoe UI"/>
                <w:b/>
                <w:bCs/>
                <w:szCs w:val="24"/>
              </w:rPr>
            </w:pPr>
            <w:r w:rsidRPr="00293279">
              <w:rPr>
                <w:rFonts w:ascii="Segoe UI" w:hAnsi="Segoe UI" w:cs="Segoe UI"/>
                <w:szCs w:val="24"/>
              </w:rPr>
              <w:t>a</w:t>
            </w:r>
          </w:p>
        </w:tc>
        <w:tc>
          <w:tcPr>
            <w:tcW w:w="7938" w:type="dxa"/>
            <w:tcMar>
              <w:top w:w="144" w:type="dxa"/>
              <w:left w:w="115" w:type="dxa"/>
              <w:bottom w:w="144" w:type="dxa"/>
              <w:right w:w="115" w:type="dxa"/>
            </w:tcMar>
          </w:tcPr>
          <w:p w14:paraId="0FD35013" w14:textId="77777777" w:rsidR="009B585A" w:rsidRPr="00601F2F" w:rsidRDefault="009B585A" w:rsidP="009B585A">
            <w:pPr>
              <w:spacing w:after="160" w:line="259" w:lineRule="auto"/>
              <w:jc w:val="both"/>
              <w:rPr>
                <w:rFonts w:ascii="Segoe UI" w:hAnsi="Segoe UI" w:cs="Segoe UI"/>
                <w:b/>
                <w:bCs/>
                <w:szCs w:val="24"/>
              </w:rPr>
            </w:pPr>
            <w:r w:rsidRPr="00601F2F">
              <w:rPr>
                <w:rFonts w:ascii="Segoe UI" w:hAnsi="Segoe UI" w:cs="Segoe UI"/>
                <w:b/>
                <w:bCs/>
                <w:szCs w:val="24"/>
              </w:rPr>
              <w:t>Any Other Business</w:t>
            </w:r>
          </w:p>
          <w:p w14:paraId="729AA7A4" w14:textId="25E4254D" w:rsidR="009B585A" w:rsidRPr="00601F2F" w:rsidRDefault="00C345EC" w:rsidP="009B585A">
            <w:pPr>
              <w:jc w:val="both"/>
              <w:rPr>
                <w:rFonts w:ascii="Segoe UI" w:hAnsi="Segoe UI" w:cs="Segoe UI"/>
                <w:b/>
                <w:bCs/>
                <w:szCs w:val="24"/>
              </w:rPr>
            </w:pPr>
            <w:r>
              <w:rPr>
                <w:rFonts w:ascii="Segoe UI" w:hAnsi="Segoe UI" w:cs="Segoe UI"/>
                <w:szCs w:val="24"/>
              </w:rPr>
              <w:t xml:space="preserve">None raised. </w:t>
            </w:r>
            <w:r w:rsidR="009B585A">
              <w:rPr>
                <w:rFonts w:ascii="Segoe UI" w:hAnsi="Segoe UI" w:cs="Segoe UI"/>
                <w:szCs w:val="24"/>
              </w:rPr>
              <w:t xml:space="preserve"> </w:t>
            </w:r>
          </w:p>
        </w:tc>
        <w:tc>
          <w:tcPr>
            <w:tcW w:w="992" w:type="dxa"/>
            <w:tcMar>
              <w:top w:w="144" w:type="dxa"/>
              <w:left w:w="115" w:type="dxa"/>
              <w:bottom w:w="144" w:type="dxa"/>
              <w:right w:w="115" w:type="dxa"/>
            </w:tcMar>
          </w:tcPr>
          <w:p w14:paraId="43D29BF0" w14:textId="77777777" w:rsidR="009B585A" w:rsidRPr="00601F2F" w:rsidRDefault="009B585A" w:rsidP="009B585A">
            <w:pPr>
              <w:rPr>
                <w:rFonts w:ascii="Segoe UI" w:hAnsi="Segoe UI" w:cs="Segoe UI"/>
                <w:szCs w:val="24"/>
              </w:rPr>
            </w:pPr>
          </w:p>
          <w:p w14:paraId="01B5268D" w14:textId="77777777" w:rsidR="009B585A" w:rsidRPr="00601F2F" w:rsidRDefault="009B585A" w:rsidP="009B585A">
            <w:pPr>
              <w:rPr>
                <w:rFonts w:ascii="Segoe UI" w:hAnsi="Segoe UI" w:cs="Segoe UI"/>
                <w:szCs w:val="24"/>
              </w:rPr>
            </w:pPr>
          </w:p>
          <w:p w14:paraId="321E31AB" w14:textId="77777777" w:rsidR="009B585A" w:rsidRPr="00601F2F" w:rsidRDefault="009B585A" w:rsidP="009B585A">
            <w:pPr>
              <w:rPr>
                <w:rFonts w:ascii="Segoe UI" w:hAnsi="Segoe UI" w:cs="Segoe UI"/>
                <w:szCs w:val="24"/>
              </w:rPr>
            </w:pPr>
          </w:p>
        </w:tc>
      </w:tr>
      <w:tr w:rsidR="009B585A" w:rsidRPr="00601F2F" w14:paraId="4C923AEF" w14:textId="77777777" w:rsidTr="003A2F54">
        <w:trPr>
          <w:trHeight w:val="432"/>
        </w:trPr>
        <w:tc>
          <w:tcPr>
            <w:tcW w:w="704" w:type="dxa"/>
            <w:tcMar>
              <w:top w:w="144" w:type="dxa"/>
              <w:left w:w="115" w:type="dxa"/>
              <w:bottom w:w="144" w:type="dxa"/>
              <w:right w:w="115" w:type="dxa"/>
            </w:tcMar>
          </w:tcPr>
          <w:p w14:paraId="61A91406" w14:textId="51ECDAC3" w:rsidR="009B585A" w:rsidRPr="00601F2F" w:rsidRDefault="009B585A" w:rsidP="009B585A">
            <w:pPr>
              <w:rPr>
                <w:rFonts w:ascii="Segoe UI" w:hAnsi="Segoe UI" w:cs="Segoe UI"/>
                <w:b/>
                <w:bCs/>
                <w:szCs w:val="24"/>
              </w:rPr>
            </w:pPr>
            <w:r w:rsidRPr="00601F2F">
              <w:rPr>
                <w:rFonts w:ascii="Segoe UI" w:hAnsi="Segoe UI" w:cs="Segoe UI"/>
                <w:b/>
                <w:bCs/>
                <w:szCs w:val="24"/>
              </w:rPr>
              <w:t>1</w:t>
            </w:r>
            <w:r w:rsidR="00792B88">
              <w:rPr>
                <w:rFonts w:ascii="Segoe UI" w:hAnsi="Segoe UI" w:cs="Segoe UI"/>
                <w:b/>
                <w:bCs/>
                <w:szCs w:val="24"/>
              </w:rPr>
              <w:t>2</w:t>
            </w:r>
            <w:r w:rsidRPr="00601F2F">
              <w:rPr>
                <w:rFonts w:ascii="Segoe UI" w:hAnsi="Segoe UI" w:cs="Segoe UI"/>
                <w:b/>
                <w:bCs/>
                <w:szCs w:val="24"/>
              </w:rPr>
              <w:t>.</w:t>
            </w:r>
          </w:p>
          <w:p w14:paraId="2E722357" w14:textId="367B670C" w:rsidR="009B585A" w:rsidRDefault="009B585A" w:rsidP="009B585A">
            <w:pPr>
              <w:rPr>
                <w:rFonts w:ascii="Segoe UI" w:hAnsi="Segoe UI"/>
                <w:b/>
              </w:rPr>
            </w:pPr>
          </w:p>
          <w:p w14:paraId="372D1522" w14:textId="57908C5F" w:rsidR="0017331B" w:rsidRDefault="0017331B" w:rsidP="009B585A">
            <w:pPr>
              <w:rPr>
                <w:rFonts w:ascii="Segoe UI" w:hAnsi="Segoe UI"/>
                <w:b/>
              </w:rPr>
            </w:pPr>
          </w:p>
          <w:p w14:paraId="5F65FC3D" w14:textId="77777777" w:rsidR="0017331B" w:rsidRPr="00601F2F" w:rsidRDefault="0017331B" w:rsidP="009B585A">
            <w:pPr>
              <w:rPr>
                <w:rFonts w:ascii="Segoe UI" w:hAnsi="Segoe UI"/>
                <w:b/>
              </w:rPr>
            </w:pPr>
          </w:p>
          <w:p w14:paraId="15D88EDF" w14:textId="004DC419" w:rsidR="00792B88" w:rsidRPr="00601F2F" w:rsidRDefault="00792B88" w:rsidP="009B585A">
            <w:pPr>
              <w:rPr>
                <w:rFonts w:ascii="Segoe UI" w:hAnsi="Segoe UI" w:cs="Segoe UI"/>
                <w:szCs w:val="24"/>
              </w:rPr>
            </w:pPr>
            <w:r>
              <w:rPr>
                <w:rFonts w:ascii="Segoe UI" w:hAnsi="Segoe UI" w:cs="Segoe UI"/>
                <w:szCs w:val="24"/>
              </w:rPr>
              <w:t>a</w:t>
            </w:r>
          </w:p>
          <w:p w14:paraId="38CA21E4" w14:textId="19FF80CE" w:rsidR="009B585A" w:rsidRDefault="009B585A" w:rsidP="009B585A">
            <w:pPr>
              <w:rPr>
                <w:rFonts w:ascii="Segoe UI" w:hAnsi="Segoe UI" w:cs="Segoe UI"/>
                <w:szCs w:val="24"/>
              </w:rPr>
            </w:pPr>
          </w:p>
          <w:p w14:paraId="79FD0D97" w14:textId="77777777" w:rsidR="00293279" w:rsidRDefault="00293279" w:rsidP="009B585A">
            <w:pPr>
              <w:rPr>
                <w:rFonts w:ascii="Segoe UI" w:hAnsi="Segoe UI" w:cs="Segoe UI"/>
                <w:szCs w:val="24"/>
              </w:rPr>
            </w:pPr>
          </w:p>
          <w:p w14:paraId="44F40DB3" w14:textId="4A1B725F" w:rsidR="009B585A" w:rsidRPr="00097B13" w:rsidRDefault="00792B88" w:rsidP="009B585A">
            <w:pPr>
              <w:rPr>
                <w:rFonts w:ascii="Segoe UI" w:hAnsi="Segoe UI" w:cs="Segoe UI"/>
                <w:szCs w:val="24"/>
              </w:rPr>
            </w:pPr>
            <w:r w:rsidRPr="00097B13">
              <w:rPr>
                <w:rFonts w:ascii="Segoe UI" w:hAnsi="Segoe UI" w:cs="Segoe UI"/>
                <w:szCs w:val="24"/>
              </w:rPr>
              <w:t xml:space="preserve">b </w:t>
            </w:r>
          </w:p>
        </w:tc>
        <w:tc>
          <w:tcPr>
            <w:tcW w:w="7938" w:type="dxa"/>
            <w:tcMar>
              <w:top w:w="144" w:type="dxa"/>
              <w:left w:w="115" w:type="dxa"/>
              <w:bottom w:w="144" w:type="dxa"/>
              <w:right w:w="115" w:type="dxa"/>
            </w:tcMar>
          </w:tcPr>
          <w:p w14:paraId="0F9FA37E" w14:textId="577EC2CC" w:rsidR="009B585A" w:rsidRDefault="009B585A" w:rsidP="009B585A">
            <w:pPr>
              <w:jc w:val="both"/>
              <w:rPr>
                <w:rFonts w:ascii="Segoe UI" w:hAnsi="Segoe UI" w:cs="Segoe UI"/>
                <w:b/>
                <w:bCs/>
                <w:szCs w:val="24"/>
              </w:rPr>
            </w:pPr>
            <w:r w:rsidRPr="00601F2F">
              <w:rPr>
                <w:rFonts w:ascii="Segoe UI" w:hAnsi="Segoe UI" w:cs="Segoe UI"/>
                <w:b/>
                <w:bCs/>
                <w:szCs w:val="24"/>
              </w:rPr>
              <w:lastRenderedPageBreak/>
              <w:t>Brief reflections on today’s meeting</w:t>
            </w:r>
          </w:p>
          <w:p w14:paraId="14986C32" w14:textId="77777777" w:rsidR="0017331B" w:rsidRDefault="0017331B" w:rsidP="009B585A">
            <w:pPr>
              <w:spacing w:after="160" w:line="259" w:lineRule="auto"/>
              <w:jc w:val="both"/>
              <w:rPr>
                <w:rFonts w:ascii="Segoe UI" w:hAnsi="Segoe UI" w:cs="Segoe UI"/>
                <w:szCs w:val="24"/>
              </w:rPr>
            </w:pPr>
          </w:p>
          <w:p w14:paraId="2C87B439" w14:textId="017585BE" w:rsidR="009B585A" w:rsidRDefault="003E1B39" w:rsidP="009B585A">
            <w:pPr>
              <w:spacing w:after="160" w:line="259" w:lineRule="auto"/>
              <w:jc w:val="both"/>
              <w:rPr>
                <w:rFonts w:ascii="Segoe UI" w:hAnsi="Segoe UI" w:cs="Segoe UI"/>
                <w:szCs w:val="24"/>
              </w:rPr>
            </w:pPr>
            <w:r>
              <w:rPr>
                <w:rFonts w:ascii="Segoe UI" w:hAnsi="Segoe UI" w:cs="Segoe UI"/>
                <w:szCs w:val="24"/>
              </w:rPr>
              <w:t xml:space="preserve">The DoF commented </w:t>
            </w:r>
            <w:r w:rsidR="00473E11">
              <w:rPr>
                <w:rFonts w:ascii="Segoe UI" w:hAnsi="Segoe UI" w:cs="Segoe UI"/>
                <w:szCs w:val="24"/>
              </w:rPr>
              <w:t xml:space="preserve">on the </w:t>
            </w:r>
            <w:r w:rsidR="00792B88" w:rsidRPr="00454722">
              <w:rPr>
                <w:rFonts w:ascii="Segoe UI" w:hAnsi="Segoe UI" w:cs="Segoe UI"/>
                <w:szCs w:val="24"/>
              </w:rPr>
              <w:t xml:space="preserve"> </w:t>
            </w:r>
            <w:r w:rsidR="00473E11">
              <w:rPr>
                <w:rFonts w:ascii="Segoe UI" w:hAnsi="Segoe UI" w:cs="Segoe UI"/>
                <w:szCs w:val="24"/>
              </w:rPr>
              <w:t xml:space="preserve">useful </w:t>
            </w:r>
            <w:r w:rsidR="00792B88" w:rsidRPr="00454722">
              <w:rPr>
                <w:rFonts w:ascii="Segoe UI" w:hAnsi="Segoe UI" w:cs="Segoe UI"/>
                <w:szCs w:val="24"/>
              </w:rPr>
              <w:t>focus</w:t>
            </w:r>
            <w:r w:rsidR="00473E11">
              <w:rPr>
                <w:rFonts w:ascii="Segoe UI" w:hAnsi="Segoe UI" w:cs="Segoe UI"/>
                <w:szCs w:val="24"/>
              </w:rPr>
              <w:t>ed</w:t>
            </w:r>
            <w:r w:rsidR="00792B88" w:rsidRPr="00454722">
              <w:rPr>
                <w:rFonts w:ascii="Segoe UI" w:hAnsi="Segoe UI" w:cs="Segoe UI"/>
                <w:szCs w:val="24"/>
              </w:rPr>
              <w:t xml:space="preserve"> discussion</w:t>
            </w:r>
            <w:r w:rsidR="00C42C60">
              <w:rPr>
                <w:rFonts w:ascii="Segoe UI" w:hAnsi="Segoe UI" w:cs="Segoe UI"/>
                <w:szCs w:val="24"/>
              </w:rPr>
              <w:t xml:space="preserve"> during the meeting</w:t>
            </w:r>
            <w:r w:rsidR="00792B88" w:rsidRPr="00454722">
              <w:rPr>
                <w:rFonts w:ascii="Segoe UI" w:hAnsi="Segoe UI" w:cs="Segoe UI"/>
                <w:szCs w:val="24"/>
              </w:rPr>
              <w:t>.</w:t>
            </w:r>
          </w:p>
          <w:p w14:paraId="61BE730D" w14:textId="2E96A1B0" w:rsidR="00792B88" w:rsidRPr="00097B13" w:rsidRDefault="00473E11" w:rsidP="009B585A">
            <w:pPr>
              <w:spacing w:after="160" w:line="259" w:lineRule="auto"/>
              <w:jc w:val="both"/>
              <w:rPr>
                <w:rFonts w:ascii="Segoe UI" w:hAnsi="Segoe UI" w:cs="Segoe UI"/>
                <w:szCs w:val="24"/>
              </w:rPr>
            </w:pPr>
            <w:r>
              <w:rPr>
                <w:rFonts w:ascii="Segoe UI" w:hAnsi="Segoe UI" w:cs="Segoe UI"/>
                <w:szCs w:val="24"/>
              </w:rPr>
              <w:t xml:space="preserve">The Trust Chair </w:t>
            </w:r>
            <w:r w:rsidR="00C54C1B">
              <w:rPr>
                <w:rFonts w:ascii="Segoe UI" w:hAnsi="Segoe UI" w:cs="Segoe UI"/>
                <w:szCs w:val="24"/>
              </w:rPr>
              <w:t xml:space="preserve">expressed </w:t>
            </w:r>
            <w:r w:rsidR="00792B88" w:rsidRPr="00097B13">
              <w:rPr>
                <w:rFonts w:ascii="Segoe UI" w:hAnsi="Segoe UI" w:cs="Segoe UI"/>
                <w:szCs w:val="24"/>
              </w:rPr>
              <w:t xml:space="preserve">his </w:t>
            </w:r>
            <w:r w:rsidR="003E1B39">
              <w:rPr>
                <w:rFonts w:ascii="Segoe UI" w:hAnsi="Segoe UI" w:cs="Segoe UI"/>
                <w:szCs w:val="24"/>
              </w:rPr>
              <w:t>views</w:t>
            </w:r>
            <w:r w:rsidR="00792B88" w:rsidRPr="00097B13">
              <w:rPr>
                <w:rFonts w:ascii="Segoe UI" w:hAnsi="Segoe UI" w:cs="Segoe UI"/>
                <w:szCs w:val="24"/>
              </w:rPr>
              <w:t xml:space="preserve"> </w:t>
            </w:r>
            <w:r>
              <w:rPr>
                <w:rFonts w:ascii="Segoe UI" w:hAnsi="Segoe UI" w:cs="Segoe UI"/>
                <w:szCs w:val="24"/>
              </w:rPr>
              <w:t xml:space="preserve"> on</w:t>
            </w:r>
            <w:r w:rsidR="00C54C1B">
              <w:rPr>
                <w:rFonts w:ascii="Segoe UI" w:hAnsi="Segoe UI" w:cs="Segoe UI"/>
                <w:szCs w:val="24"/>
              </w:rPr>
              <w:t xml:space="preserve"> </w:t>
            </w:r>
            <w:r w:rsidR="003E1B39">
              <w:rPr>
                <w:rFonts w:ascii="Segoe UI" w:hAnsi="Segoe UI" w:cs="Segoe UI"/>
                <w:szCs w:val="24"/>
              </w:rPr>
              <w:t>the quality of great contribution</w:t>
            </w:r>
            <w:r>
              <w:rPr>
                <w:rFonts w:ascii="Segoe UI" w:hAnsi="Segoe UI" w:cs="Segoe UI"/>
                <w:szCs w:val="24"/>
              </w:rPr>
              <w:t>s</w:t>
            </w:r>
            <w:r w:rsidR="003E1B39">
              <w:rPr>
                <w:rFonts w:ascii="Segoe UI" w:hAnsi="Segoe UI" w:cs="Segoe UI"/>
                <w:szCs w:val="24"/>
              </w:rPr>
              <w:t xml:space="preserve"> </w:t>
            </w:r>
            <w:r w:rsidR="00E95E0B">
              <w:rPr>
                <w:rFonts w:ascii="Segoe UI" w:hAnsi="Segoe UI" w:cs="Segoe UI"/>
                <w:szCs w:val="24"/>
              </w:rPr>
              <w:t xml:space="preserve">from  Committee members </w:t>
            </w:r>
            <w:r w:rsidR="00611702">
              <w:rPr>
                <w:rFonts w:ascii="Segoe UI" w:hAnsi="Segoe UI" w:cs="Segoe UI"/>
                <w:szCs w:val="24"/>
              </w:rPr>
              <w:t xml:space="preserve">owing to </w:t>
            </w:r>
            <w:r w:rsidR="003E1B39">
              <w:rPr>
                <w:rFonts w:ascii="Segoe UI" w:hAnsi="Segoe UI" w:cs="Segoe UI"/>
                <w:szCs w:val="24"/>
              </w:rPr>
              <w:t xml:space="preserve"> </w:t>
            </w:r>
            <w:r w:rsidR="00E95E0B">
              <w:rPr>
                <w:rFonts w:ascii="Segoe UI" w:hAnsi="Segoe UI" w:cs="Segoe UI"/>
                <w:szCs w:val="24"/>
              </w:rPr>
              <w:t xml:space="preserve">its </w:t>
            </w:r>
            <w:r w:rsidR="00C54C1B">
              <w:rPr>
                <w:rFonts w:ascii="Segoe UI" w:hAnsi="Segoe UI" w:cs="Segoe UI"/>
                <w:szCs w:val="24"/>
              </w:rPr>
              <w:t xml:space="preserve">small </w:t>
            </w:r>
            <w:r w:rsidR="003E1B39">
              <w:rPr>
                <w:rFonts w:ascii="Segoe UI" w:hAnsi="Segoe UI" w:cs="Segoe UI"/>
                <w:szCs w:val="24"/>
              </w:rPr>
              <w:t>size</w:t>
            </w:r>
            <w:r w:rsidR="00C54C1B">
              <w:rPr>
                <w:rFonts w:ascii="Segoe UI" w:hAnsi="Segoe UI" w:cs="Segoe UI"/>
                <w:szCs w:val="24"/>
              </w:rPr>
              <w:t xml:space="preserve">. </w:t>
            </w:r>
          </w:p>
        </w:tc>
        <w:tc>
          <w:tcPr>
            <w:tcW w:w="992" w:type="dxa"/>
            <w:tcMar>
              <w:top w:w="144" w:type="dxa"/>
              <w:left w:w="115" w:type="dxa"/>
              <w:bottom w:w="144" w:type="dxa"/>
              <w:right w:w="115" w:type="dxa"/>
            </w:tcMar>
          </w:tcPr>
          <w:p w14:paraId="6250B08F" w14:textId="77777777" w:rsidR="009B585A" w:rsidRPr="00601F2F" w:rsidRDefault="009B585A" w:rsidP="009B585A">
            <w:pPr>
              <w:rPr>
                <w:rFonts w:ascii="Segoe UI" w:hAnsi="Segoe UI" w:cs="Segoe UI"/>
                <w:szCs w:val="24"/>
              </w:rPr>
            </w:pPr>
          </w:p>
        </w:tc>
      </w:tr>
      <w:tr w:rsidR="009B585A" w:rsidRPr="00667853" w14:paraId="06C07A0C" w14:textId="77777777" w:rsidTr="003A2F54">
        <w:trPr>
          <w:trHeight w:val="665"/>
        </w:trPr>
        <w:tc>
          <w:tcPr>
            <w:tcW w:w="9634" w:type="dxa"/>
            <w:gridSpan w:val="3"/>
            <w:tcMar>
              <w:top w:w="144" w:type="dxa"/>
              <w:left w:w="115" w:type="dxa"/>
              <w:bottom w:w="144" w:type="dxa"/>
              <w:right w:w="115" w:type="dxa"/>
            </w:tcMar>
          </w:tcPr>
          <w:p w14:paraId="48930406" w14:textId="6FA66152" w:rsidR="009B585A" w:rsidRDefault="009B585A" w:rsidP="009B585A">
            <w:pPr>
              <w:jc w:val="both"/>
              <w:rPr>
                <w:rFonts w:ascii="Segoe UI" w:hAnsi="Segoe UI" w:cs="Segoe UI"/>
                <w:szCs w:val="24"/>
              </w:rPr>
            </w:pPr>
            <w:r w:rsidRPr="00601F2F">
              <w:rPr>
                <w:rFonts w:ascii="Segoe UI" w:hAnsi="Segoe UI" w:cs="Segoe UI"/>
                <w:szCs w:val="24"/>
              </w:rPr>
              <w:t>The meeting was closed at 11:</w:t>
            </w:r>
            <w:r w:rsidR="00792B88">
              <w:rPr>
                <w:rFonts w:ascii="Segoe UI" w:hAnsi="Segoe UI" w:cs="Segoe UI"/>
                <w:szCs w:val="24"/>
              </w:rPr>
              <w:t>13</w:t>
            </w:r>
            <w:r w:rsidRPr="00601F2F">
              <w:rPr>
                <w:rFonts w:ascii="Segoe UI" w:hAnsi="Segoe UI" w:cs="Segoe UI"/>
                <w:szCs w:val="24"/>
              </w:rPr>
              <w:t>.</w:t>
            </w:r>
          </w:p>
          <w:p w14:paraId="5CF06D97" w14:textId="77777777" w:rsidR="00FC3131" w:rsidRPr="00601F2F" w:rsidRDefault="00FC3131" w:rsidP="009B585A">
            <w:pPr>
              <w:jc w:val="both"/>
              <w:rPr>
                <w:rFonts w:ascii="Segoe UI" w:hAnsi="Segoe UI" w:cs="Segoe UI"/>
                <w:b/>
                <w:bCs/>
                <w:szCs w:val="24"/>
              </w:rPr>
            </w:pPr>
          </w:p>
          <w:p w14:paraId="3A1D07C9" w14:textId="148C81B6" w:rsidR="009B585A" w:rsidRPr="00667853" w:rsidRDefault="009B585A" w:rsidP="009B585A">
            <w:pPr>
              <w:jc w:val="both"/>
              <w:rPr>
                <w:rFonts w:ascii="Segoe UI" w:hAnsi="Segoe UI" w:cs="Segoe UI"/>
                <w:szCs w:val="24"/>
              </w:rPr>
            </w:pPr>
            <w:r w:rsidRPr="00601F2F">
              <w:rPr>
                <w:rFonts w:ascii="Segoe UI" w:hAnsi="Segoe UI" w:cs="Segoe UI"/>
                <w:b/>
                <w:bCs/>
                <w:szCs w:val="24"/>
              </w:rPr>
              <w:t>Date of next meeting</w:t>
            </w:r>
            <w:r w:rsidRPr="00601F2F">
              <w:rPr>
                <w:rFonts w:ascii="Segoe UI" w:hAnsi="Segoe UI" w:cs="Segoe UI"/>
                <w:szCs w:val="24"/>
              </w:rPr>
              <w:t xml:space="preserve">: Tuesday </w:t>
            </w:r>
            <w:r w:rsidR="00792B88">
              <w:rPr>
                <w:rFonts w:ascii="Segoe UI" w:hAnsi="Segoe UI" w:cs="Segoe UI"/>
                <w:szCs w:val="24"/>
              </w:rPr>
              <w:t xml:space="preserve">21 September </w:t>
            </w:r>
            <w:r w:rsidRPr="00601F2F">
              <w:rPr>
                <w:rFonts w:ascii="Segoe UI" w:hAnsi="Segoe UI" w:cs="Segoe UI"/>
                <w:szCs w:val="24"/>
              </w:rPr>
              <w:t>2021 09:00 -12:00 via Microsoft Teams virtual meeting.</w:t>
            </w:r>
            <w:r>
              <w:rPr>
                <w:rFonts w:ascii="Segoe UI" w:hAnsi="Segoe UI" w:cs="Segoe UI"/>
                <w:szCs w:val="24"/>
              </w:rPr>
              <w:t xml:space="preserve"> </w:t>
            </w:r>
          </w:p>
        </w:tc>
      </w:tr>
    </w:tbl>
    <w:p w14:paraId="57DEBDB3" w14:textId="77777777" w:rsidR="00DA132A" w:rsidRPr="00667853" w:rsidRDefault="00DA132A" w:rsidP="00667853">
      <w:pPr>
        <w:rPr>
          <w:rFonts w:ascii="Segoe UI" w:hAnsi="Segoe UI" w:cs="Segoe UI"/>
          <w:szCs w:val="24"/>
        </w:rPr>
      </w:pPr>
    </w:p>
    <w:sectPr w:rsidR="00DA132A" w:rsidRPr="00667853" w:rsidSect="0049422C">
      <w:headerReference w:type="default" r:id="rId12"/>
      <w:footerReference w:type="default" r:id="rId13"/>
      <w:pgSz w:w="11906" w:h="16838"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1D51" w14:textId="77777777" w:rsidR="00E037D1" w:rsidRDefault="00E037D1" w:rsidP="005E4680">
      <w:r>
        <w:separator/>
      </w:r>
    </w:p>
  </w:endnote>
  <w:endnote w:type="continuationSeparator" w:id="0">
    <w:p w14:paraId="13B7E92B" w14:textId="77777777" w:rsidR="00E037D1" w:rsidRDefault="00E037D1" w:rsidP="005E4680">
      <w:r>
        <w:continuationSeparator/>
      </w:r>
    </w:p>
  </w:endnote>
  <w:endnote w:type="continuationNotice" w:id="1">
    <w:p w14:paraId="64CF4194" w14:textId="77777777" w:rsidR="00E037D1" w:rsidRDefault="00E0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830293"/>
      <w:docPartObj>
        <w:docPartGallery w:val="Page Numbers (Bottom of Page)"/>
        <w:docPartUnique/>
      </w:docPartObj>
    </w:sdtPr>
    <w:sdtEndPr>
      <w:rPr>
        <w:noProof/>
      </w:rPr>
    </w:sdtEndPr>
    <w:sdtContent>
      <w:p w14:paraId="16470E0B" w14:textId="77D04DED" w:rsidR="00DB51DC" w:rsidRDefault="00DB51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FD54D" w14:textId="77777777" w:rsidR="00DB51DC" w:rsidRDefault="00DB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BDDF" w14:textId="77777777" w:rsidR="00E037D1" w:rsidRDefault="00E037D1" w:rsidP="005E4680">
      <w:r>
        <w:separator/>
      </w:r>
    </w:p>
  </w:footnote>
  <w:footnote w:type="continuationSeparator" w:id="0">
    <w:p w14:paraId="574E8F9A" w14:textId="77777777" w:rsidR="00E037D1" w:rsidRDefault="00E037D1" w:rsidP="005E4680">
      <w:r>
        <w:continuationSeparator/>
      </w:r>
    </w:p>
  </w:footnote>
  <w:footnote w:type="continuationNotice" w:id="1">
    <w:p w14:paraId="0BC0D883" w14:textId="77777777" w:rsidR="00E037D1" w:rsidRDefault="00E03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1561" w14:textId="77777777" w:rsidR="00DB51DC" w:rsidRPr="00533FB1" w:rsidRDefault="00DB51DC" w:rsidP="005E4680">
    <w:pPr>
      <w:pStyle w:val="Header"/>
      <w:jc w:val="center"/>
      <w:rPr>
        <w:rFonts w:asciiTheme="minorHAnsi" w:hAnsiTheme="minorHAnsi" w:cstheme="minorHAnsi"/>
        <w:i/>
        <w:sz w:val="22"/>
        <w:szCs w:val="22"/>
      </w:rPr>
    </w:pPr>
    <w:r w:rsidRPr="00533FB1">
      <w:rPr>
        <w:rFonts w:asciiTheme="minorHAnsi" w:hAnsiTheme="minorHAnsi" w:cstheme="minorHAnsi"/>
        <w:i/>
        <w:sz w:val="22"/>
        <w:szCs w:val="22"/>
      </w:rPr>
      <w:t>PUBLIC</w:t>
    </w:r>
  </w:p>
  <w:p w14:paraId="42F42E4A" w14:textId="7FA39281" w:rsidR="00DB51DC" w:rsidRPr="00533FB1" w:rsidRDefault="00DB51DC" w:rsidP="005E4680">
    <w:pPr>
      <w:pStyle w:val="Header"/>
      <w:jc w:val="center"/>
      <w:rPr>
        <w:rFonts w:asciiTheme="minorHAnsi" w:hAnsiTheme="minorHAnsi" w:cstheme="minorHAnsi"/>
        <w:sz w:val="22"/>
        <w:szCs w:val="22"/>
      </w:rPr>
    </w:pPr>
    <w:r w:rsidRPr="00533FB1">
      <w:rPr>
        <w:rFonts w:asciiTheme="minorHAnsi" w:hAnsiTheme="minorHAnsi" w:cstheme="minorHAnsi"/>
        <w:i/>
        <w:sz w:val="22"/>
        <w:szCs w:val="22"/>
      </w:rPr>
      <w:t xml:space="preserve">Minutes of the Finance &amp; Investment Committee, </w:t>
    </w:r>
    <w:r>
      <w:rPr>
        <w:rFonts w:asciiTheme="minorHAnsi" w:hAnsiTheme="minorHAnsi" w:cstheme="minorHAnsi"/>
        <w:i/>
        <w:sz w:val="22"/>
        <w:szCs w:val="22"/>
      </w:rPr>
      <w:t>13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1FB"/>
    <w:multiLevelType w:val="hybridMultilevel"/>
    <w:tmpl w:val="92D2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22E09"/>
    <w:multiLevelType w:val="hybridMultilevel"/>
    <w:tmpl w:val="8FCCF5DE"/>
    <w:lvl w:ilvl="0" w:tplc="0809000F">
      <w:start w:val="1"/>
      <w:numFmt w:val="decimal"/>
      <w:lvlText w:val="%1."/>
      <w:lvlJc w:val="left"/>
      <w:pPr>
        <w:ind w:left="36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EBE"/>
    <w:multiLevelType w:val="hybridMultilevel"/>
    <w:tmpl w:val="CD7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B73A1"/>
    <w:multiLevelType w:val="hybridMultilevel"/>
    <w:tmpl w:val="5C36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F7CA4"/>
    <w:multiLevelType w:val="hybridMultilevel"/>
    <w:tmpl w:val="EC2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248AF"/>
    <w:multiLevelType w:val="multilevel"/>
    <w:tmpl w:val="5B5E85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Roman"/>
      <w:lvlText w:val="%4."/>
      <w:lvlJc w:val="right"/>
      <w:pPr>
        <w:ind w:left="1440" w:hanging="360"/>
      </w:pPr>
      <w:rPr>
        <w:rFonts w:hint="default"/>
        <w:b w:val="0"/>
        <w:b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FB7481"/>
    <w:multiLevelType w:val="hybridMultilevel"/>
    <w:tmpl w:val="061A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85C9B"/>
    <w:multiLevelType w:val="hybridMultilevel"/>
    <w:tmpl w:val="433CA9E0"/>
    <w:lvl w:ilvl="0" w:tplc="7628689A">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10811"/>
    <w:multiLevelType w:val="multilevel"/>
    <w:tmpl w:val="3ED612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upp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975564"/>
    <w:multiLevelType w:val="multilevel"/>
    <w:tmpl w:val="387C72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2112E9F"/>
    <w:multiLevelType w:val="hybridMultilevel"/>
    <w:tmpl w:val="06822AA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22E30"/>
    <w:multiLevelType w:val="hybridMultilevel"/>
    <w:tmpl w:val="080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83CE5"/>
    <w:multiLevelType w:val="hybridMultilevel"/>
    <w:tmpl w:val="2B76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14B26"/>
    <w:multiLevelType w:val="hybridMultilevel"/>
    <w:tmpl w:val="8C04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55C1A"/>
    <w:multiLevelType w:val="hybridMultilevel"/>
    <w:tmpl w:val="4DF2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E4E1F"/>
    <w:multiLevelType w:val="hybridMultilevel"/>
    <w:tmpl w:val="0CE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0568A"/>
    <w:multiLevelType w:val="hybridMultilevel"/>
    <w:tmpl w:val="77743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8C69B3"/>
    <w:multiLevelType w:val="hybridMultilevel"/>
    <w:tmpl w:val="05CA8ED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E2B80"/>
    <w:multiLevelType w:val="hybridMultilevel"/>
    <w:tmpl w:val="2766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34713"/>
    <w:multiLevelType w:val="hybridMultilevel"/>
    <w:tmpl w:val="F35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E00F7"/>
    <w:multiLevelType w:val="hybridMultilevel"/>
    <w:tmpl w:val="89B66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402525"/>
    <w:multiLevelType w:val="hybridMultilevel"/>
    <w:tmpl w:val="6B8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15988"/>
    <w:multiLevelType w:val="hybridMultilevel"/>
    <w:tmpl w:val="8C66C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D5058"/>
    <w:multiLevelType w:val="hybridMultilevel"/>
    <w:tmpl w:val="A88A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D72F5"/>
    <w:multiLevelType w:val="hybridMultilevel"/>
    <w:tmpl w:val="6484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524D8"/>
    <w:multiLevelType w:val="hybridMultilevel"/>
    <w:tmpl w:val="4F94723E"/>
    <w:lvl w:ilvl="0" w:tplc="EF6C99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691755B"/>
    <w:multiLevelType w:val="hybridMultilevel"/>
    <w:tmpl w:val="5564737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363C5"/>
    <w:multiLevelType w:val="hybridMultilevel"/>
    <w:tmpl w:val="FDB47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255EE"/>
    <w:multiLevelType w:val="hybridMultilevel"/>
    <w:tmpl w:val="3192FA1C"/>
    <w:lvl w:ilvl="0" w:tplc="8968CF2A">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37D43"/>
    <w:multiLevelType w:val="hybridMultilevel"/>
    <w:tmpl w:val="477EFDC0"/>
    <w:lvl w:ilvl="0" w:tplc="0D024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D443D"/>
    <w:multiLevelType w:val="hybridMultilevel"/>
    <w:tmpl w:val="EB223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B169B"/>
    <w:multiLevelType w:val="hybridMultilevel"/>
    <w:tmpl w:val="DAB29BF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30"/>
  </w:num>
  <w:num w:numId="3">
    <w:abstractNumId w:val="26"/>
  </w:num>
  <w:num w:numId="4">
    <w:abstractNumId w:val="2"/>
  </w:num>
  <w:num w:numId="5">
    <w:abstractNumId w:val="25"/>
  </w:num>
  <w:num w:numId="6">
    <w:abstractNumId w:val="15"/>
  </w:num>
  <w:num w:numId="7">
    <w:abstractNumId w:val="31"/>
  </w:num>
  <w:num w:numId="8">
    <w:abstractNumId w:val="9"/>
  </w:num>
  <w:num w:numId="9">
    <w:abstractNumId w:val="16"/>
  </w:num>
  <w:num w:numId="10">
    <w:abstractNumId w:val="11"/>
  </w:num>
  <w:num w:numId="11">
    <w:abstractNumId w:val="10"/>
  </w:num>
  <w:num w:numId="12">
    <w:abstractNumId w:val="27"/>
  </w:num>
  <w:num w:numId="13">
    <w:abstractNumId w:val="24"/>
  </w:num>
  <w:num w:numId="14">
    <w:abstractNumId w:val="14"/>
  </w:num>
  <w:num w:numId="15">
    <w:abstractNumId w:val="21"/>
  </w:num>
  <w:num w:numId="16">
    <w:abstractNumId w:val="3"/>
  </w:num>
  <w:num w:numId="17">
    <w:abstractNumId w:val="6"/>
  </w:num>
  <w:num w:numId="18">
    <w:abstractNumId w:val="8"/>
  </w:num>
  <w:num w:numId="19">
    <w:abstractNumId w:val="5"/>
  </w:num>
  <w:num w:numId="20">
    <w:abstractNumId w:val="7"/>
  </w:num>
  <w:num w:numId="21">
    <w:abstractNumId w:val="17"/>
  </w:num>
  <w:num w:numId="22">
    <w:abstractNumId w:val="28"/>
  </w:num>
  <w:num w:numId="23">
    <w:abstractNumId w:val="19"/>
  </w:num>
  <w:num w:numId="24">
    <w:abstractNumId w:val="13"/>
  </w:num>
  <w:num w:numId="25">
    <w:abstractNumId w:val="20"/>
  </w:num>
  <w:num w:numId="26">
    <w:abstractNumId w:val="29"/>
  </w:num>
  <w:num w:numId="27">
    <w:abstractNumId w:val="12"/>
  </w:num>
  <w:num w:numId="28">
    <w:abstractNumId w:val="22"/>
  </w:num>
  <w:num w:numId="29">
    <w:abstractNumId w:val="0"/>
  </w:num>
  <w:num w:numId="30">
    <w:abstractNumId w:val="4"/>
  </w:num>
  <w:num w:numId="31">
    <w:abstractNumId w:val="18"/>
  </w:num>
  <w:num w:numId="3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80"/>
    <w:rsid w:val="000011F9"/>
    <w:rsid w:val="00001F10"/>
    <w:rsid w:val="000021BC"/>
    <w:rsid w:val="0000259A"/>
    <w:rsid w:val="000027D0"/>
    <w:rsid w:val="00002BDC"/>
    <w:rsid w:val="00003208"/>
    <w:rsid w:val="0000381D"/>
    <w:rsid w:val="00003A60"/>
    <w:rsid w:val="00004191"/>
    <w:rsid w:val="00004241"/>
    <w:rsid w:val="000045AD"/>
    <w:rsid w:val="00004634"/>
    <w:rsid w:val="00004D73"/>
    <w:rsid w:val="00005171"/>
    <w:rsid w:val="0000539A"/>
    <w:rsid w:val="00005BD2"/>
    <w:rsid w:val="00006772"/>
    <w:rsid w:val="00007094"/>
    <w:rsid w:val="00007A43"/>
    <w:rsid w:val="00007D56"/>
    <w:rsid w:val="000108EF"/>
    <w:rsid w:val="00010A13"/>
    <w:rsid w:val="00010FD5"/>
    <w:rsid w:val="00011067"/>
    <w:rsid w:val="000118B5"/>
    <w:rsid w:val="00011A22"/>
    <w:rsid w:val="00011C04"/>
    <w:rsid w:val="00011C40"/>
    <w:rsid w:val="00011D61"/>
    <w:rsid w:val="00012406"/>
    <w:rsid w:val="000124E7"/>
    <w:rsid w:val="00012534"/>
    <w:rsid w:val="000129E2"/>
    <w:rsid w:val="00012ABC"/>
    <w:rsid w:val="00012B2B"/>
    <w:rsid w:val="00012ECA"/>
    <w:rsid w:val="00012F08"/>
    <w:rsid w:val="00012FC7"/>
    <w:rsid w:val="00013199"/>
    <w:rsid w:val="00013E99"/>
    <w:rsid w:val="00013EC3"/>
    <w:rsid w:val="00014350"/>
    <w:rsid w:val="000143BB"/>
    <w:rsid w:val="0001462E"/>
    <w:rsid w:val="00015BB7"/>
    <w:rsid w:val="000165E2"/>
    <w:rsid w:val="000166DF"/>
    <w:rsid w:val="00016EC7"/>
    <w:rsid w:val="00017713"/>
    <w:rsid w:val="00017CE0"/>
    <w:rsid w:val="000201B8"/>
    <w:rsid w:val="0002033A"/>
    <w:rsid w:val="00020692"/>
    <w:rsid w:val="000207F7"/>
    <w:rsid w:val="00020C4F"/>
    <w:rsid w:val="0002106C"/>
    <w:rsid w:val="000216B4"/>
    <w:rsid w:val="000222FC"/>
    <w:rsid w:val="00022B22"/>
    <w:rsid w:val="00022E35"/>
    <w:rsid w:val="000230BD"/>
    <w:rsid w:val="000238D2"/>
    <w:rsid w:val="000239D6"/>
    <w:rsid w:val="00023E2A"/>
    <w:rsid w:val="00023E69"/>
    <w:rsid w:val="000247DE"/>
    <w:rsid w:val="00024DF8"/>
    <w:rsid w:val="00024E7C"/>
    <w:rsid w:val="0002556D"/>
    <w:rsid w:val="0002587A"/>
    <w:rsid w:val="0002590C"/>
    <w:rsid w:val="0002591D"/>
    <w:rsid w:val="00025C0C"/>
    <w:rsid w:val="00025C5B"/>
    <w:rsid w:val="00025C69"/>
    <w:rsid w:val="00025D44"/>
    <w:rsid w:val="000260FA"/>
    <w:rsid w:val="000261E2"/>
    <w:rsid w:val="000265D4"/>
    <w:rsid w:val="00026A93"/>
    <w:rsid w:val="00026F28"/>
    <w:rsid w:val="00026FDC"/>
    <w:rsid w:val="00027479"/>
    <w:rsid w:val="00027721"/>
    <w:rsid w:val="000279D9"/>
    <w:rsid w:val="000312A2"/>
    <w:rsid w:val="0003132A"/>
    <w:rsid w:val="0003168E"/>
    <w:rsid w:val="000317DA"/>
    <w:rsid w:val="0003191B"/>
    <w:rsid w:val="0003252E"/>
    <w:rsid w:val="0003256C"/>
    <w:rsid w:val="00032A15"/>
    <w:rsid w:val="0003303C"/>
    <w:rsid w:val="00033898"/>
    <w:rsid w:val="00033C20"/>
    <w:rsid w:val="0003461E"/>
    <w:rsid w:val="0003496A"/>
    <w:rsid w:val="00034DBD"/>
    <w:rsid w:val="00034F2B"/>
    <w:rsid w:val="00035439"/>
    <w:rsid w:val="00035553"/>
    <w:rsid w:val="000367A5"/>
    <w:rsid w:val="00036849"/>
    <w:rsid w:val="0003695D"/>
    <w:rsid w:val="00037016"/>
    <w:rsid w:val="0003765C"/>
    <w:rsid w:val="00037D86"/>
    <w:rsid w:val="00037F8A"/>
    <w:rsid w:val="00040335"/>
    <w:rsid w:val="000403D3"/>
    <w:rsid w:val="000408E1"/>
    <w:rsid w:val="00040920"/>
    <w:rsid w:val="00040A19"/>
    <w:rsid w:val="00040A58"/>
    <w:rsid w:val="00040B66"/>
    <w:rsid w:val="00040D76"/>
    <w:rsid w:val="00040E88"/>
    <w:rsid w:val="00041643"/>
    <w:rsid w:val="00041B08"/>
    <w:rsid w:val="00041BE1"/>
    <w:rsid w:val="00042042"/>
    <w:rsid w:val="00042068"/>
    <w:rsid w:val="00042087"/>
    <w:rsid w:val="00042195"/>
    <w:rsid w:val="000422AA"/>
    <w:rsid w:val="0004260C"/>
    <w:rsid w:val="00042A1C"/>
    <w:rsid w:val="00042AE7"/>
    <w:rsid w:val="00042B6E"/>
    <w:rsid w:val="00042BCD"/>
    <w:rsid w:val="00043056"/>
    <w:rsid w:val="00043078"/>
    <w:rsid w:val="00043139"/>
    <w:rsid w:val="000431F0"/>
    <w:rsid w:val="000439B7"/>
    <w:rsid w:val="00043A7B"/>
    <w:rsid w:val="00044384"/>
    <w:rsid w:val="00044C35"/>
    <w:rsid w:val="00044E3E"/>
    <w:rsid w:val="00045038"/>
    <w:rsid w:val="0004536E"/>
    <w:rsid w:val="0004556B"/>
    <w:rsid w:val="00045A6C"/>
    <w:rsid w:val="00045E51"/>
    <w:rsid w:val="0004690F"/>
    <w:rsid w:val="00046D07"/>
    <w:rsid w:val="0004787A"/>
    <w:rsid w:val="0004790D"/>
    <w:rsid w:val="00047FD6"/>
    <w:rsid w:val="000505BF"/>
    <w:rsid w:val="000507E6"/>
    <w:rsid w:val="00050BD2"/>
    <w:rsid w:val="00050F12"/>
    <w:rsid w:val="00050F30"/>
    <w:rsid w:val="00051163"/>
    <w:rsid w:val="0005162E"/>
    <w:rsid w:val="000519DC"/>
    <w:rsid w:val="00051E8A"/>
    <w:rsid w:val="00052245"/>
    <w:rsid w:val="00052676"/>
    <w:rsid w:val="0005272B"/>
    <w:rsid w:val="0005283A"/>
    <w:rsid w:val="00052AA3"/>
    <w:rsid w:val="00052E76"/>
    <w:rsid w:val="00053515"/>
    <w:rsid w:val="0005371C"/>
    <w:rsid w:val="00053721"/>
    <w:rsid w:val="00053737"/>
    <w:rsid w:val="000539A2"/>
    <w:rsid w:val="00053C2A"/>
    <w:rsid w:val="00053D24"/>
    <w:rsid w:val="000546A0"/>
    <w:rsid w:val="0005550E"/>
    <w:rsid w:val="000559D5"/>
    <w:rsid w:val="00055D10"/>
    <w:rsid w:val="000560A7"/>
    <w:rsid w:val="000563B9"/>
    <w:rsid w:val="00056627"/>
    <w:rsid w:val="000569E5"/>
    <w:rsid w:val="00056D82"/>
    <w:rsid w:val="000574B6"/>
    <w:rsid w:val="00057865"/>
    <w:rsid w:val="000579A6"/>
    <w:rsid w:val="00057C1A"/>
    <w:rsid w:val="000601D6"/>
    <w:rsid w:val="00060203"/>
    <w:rsid w:val="00060403"/>
    <w:rsid w:val="000607B9"/>
    <w:rsid w:val="00060BAC"/>
    <w:rsid w:val="00061553"/>
    <w:rsid w:val="00061E3B"/>
    <w:rsid w:val="00061EFF"/>
    <w:rsid w:val="00062147"/>
    <w:rsid w:val="000622CB"/>
    <w:rsid w:val="0006273D"/>
    <w:rsid w:val="00062941"/>
    <w:rsid w:val="00062A0E"/>
    <w:rsid w:val="00062A62"/>
    <w:rsid w:val="00062AB0"/>
    <w:rsid w:val="00062BBE"/>
    <w:rsid w:val="000630CC"/>
    <w:rsid w:val="000634CB"/>
    <w:rsid w:val="00063AD3"/>
    <w:rsid w:val="000640A8"/>
    <w:rsid w:val="00064180"/>
    <w:rsid w:val="00064794"/>
    <w:rsid w:val="000647CB"/>
    <w:rsid w:val="00064CE5"/>
    <w:rsid w:val="00065184"/>
    <w:rsid w:val="000652B8"/>
    <w:rsid w:val="00065678"/>
    <w:rsid w:val="0006600C"/>
    <w:rsid w:val="00066096"/>
    <w:rsid w:val="0006657F"/>
    <w:rsid w:val="00066688"/>
    <w:rsid w:val="0006671C"/>
    <w:rsid w:val="0006677A"/>
    <w:rsid w:val="000669BB"/>
    <w:rsid w:val="00066BD0"/>
    <w:rsid w:val="000674BC"/>
    <w:rsid w:val="000678EA"/>
    <w:rsid w:val="000700C7"/>
    <w:rsid w:val="00070B7E"/>
    <w:rsid w:val="00070BB6"/>
    <w:rsid w:val="00070C52"/>
    <w:rsid w:val="00070E43"/>
    <w:rsid w:val="0007113B"/>
    <w:rsid w:val="00071699"/>
    <w:rsid w:val="00071C61"/>
    <w:rsid w:val="00071E5F"/>
    <w:rsid w:val="0007285A"/>
    <w:rsid w:val="00073F15"/>
    <w:rsid w:val="00073FD3"/>
    <w:rsid w:val="00074765"/>
    <w:rsid w:val="0007479F"/>
    <w:rsid w:val="000755BB"/>
    <w:rsid w:val="000756ED"/>
    <w:rsid w:val="00075786"/>
    <w:rsid w:val="00075D79"/>
    <w:rsid w:val="000764EE"/>
    <w:rsid w:val="0007662E"/>
    <w:rsid w:val="00077941"/>
    <w:rsid w:val="00077B9C"/>
    <w:rsid w:val="00077C12"/>
    <w:rsid w:val="00077D36"/>
    <w:rsid w:val="0008088D"/>
    <w:rsid w:val="00081641"/>
    <w:rsid w:val="00081905"/>
    <w:rsid w:val="0008193E"/>
    <w:rsid w:val="00081E0E"/>
    <w:rsid w:val="00082851"/>
    <w:rsid w:val="000829FF"/>
    <w:rsid w:val="00082B75"/>
    <w:rsid w:val="00083217"/>
    <w:rsid w:val="00083442"/>
    <w:rsid w:val="00083447"/>
    <w:rsid w:val="00083A46"/>
    <w:rsid w:val="00083B1E"/>
    <w:rsid w:val="00083CAA"/>
    <w:rsid w:val="00083E9D"/>
    <w:rsid w:val="00083F62"/>
    <w:rsid w:val="00084503"/>
    <w:rsid w:val="00084967"/>
    <w:rsid w:val="00084B92"/>
    <w:rsid w:val="00084EBE"/>
    <w:rsid w:val="0008506A"/>
    <w:rsid w:val="00085DE8"/>
    <w:rsid w:val="0008608C"/>
    <w:rsid w:val="0008680D"/>
    <w:rsid w:val="00086B9C"/>
    <w:rsid w:val="000875AF"/>
    <w:rsid w:val="00087B57"/>
    <w:rsid w:val="0009095C"/>
    <w:rsid w:val="00090A25"/>
    <w:rsid w:val="00090BF1"/>
    <w:rsid w:val="00090E1C"/>
    <w:rsid w:val="000912AF"/>
    <w:rsid w:val="00091874"/>
    <w:rsid w:val="000919D6"/>
    <w:rsid w:val="00091D32"/>
    <w:rsid w:val="000924DD"/>
    <w:rsid w:val="00092A11"/>
    <w:rsid w:val="00092AB3"/>
    <w:rsid w:val="0009322B"/>
    <w:rsid w:val="000936E1"/>
    <w:rsid w:val="000936F2"/>
    <w:rsid w:val="00094178"/>
    <w:rsid w:val="000943F1"/>
    <w:rsid w:val="0009465D"/>
    <w:rsid w:val="00094DE9"/>
    <w:rsid w:val="00094E7F"/>
    <w:rsid w:val="00094F26"/>
    <w:rsid w:val="0009525C"/>
    <w:rsid w:val="0009529D"/>
    <w:rsid w:val="00095389"/>
    <w:rsid w:val="000957CE"/>
    <w:rsid w:val="0009599D"/>
    <w:rsid w:val="00095C76"/>
    <w:rsid w:val="00095DC9"/>
    <w:rsid w:val="00096860"/>
    <w:rsid w:val="00096C8C"/>
    <w:rsid w:val="00097012"/>
    <w:rsid w:val="0009732F"/>
    <w:rsid w:val="00097379"/>
    <w:rsid w:val="0009757A"/>
    <w:rsid w:val="00097B13"/>
    <w:rsid w:val="000A0FBE"/>
    <w:rsid w:val="000A1C74"/>
    <w:rsid w:val="000A2063"/>
    <w:rsid w:val="000A267B"/>
    <w:rsid w:val="000A2AB2"/>
    <w:rsid w:val="000A30FD"/>
    <w:rsid w:val="000A36B0"/>
    <w:rsid w:val="000A3B28"/>
    <w:rsid w:val="000A3E5B"/>
    <w:rsid w:val="000A3FB3"/>
    <w:rsid w:val="000A42A4"/>
    <w:rsid w:val="000A485A"/>
    <w:rsid w:val="000A5658"/>
    <w:rsid w:val="000A5700"/>
    <w:rsid w:val="000A5BB8"/>
    <w:rsid w:val="000A6636"/>
    <w:rsid w:val="000A6722"/>
    <w:rsid w:val="000A6D85"/>
    <w:rsid w:val="000A6DC2"/>
    <w:rsid w:val="000A7285"/>
    <w:rsid w:val="000A77DB"/>
    <w:rsid w:val="000A7850"/>
    <w:rsid w:val="000A7D13"/>
    <w:rsid w:val="000A7F14"/>
    <w:rsid w:val="000B08FC"/>
    <w:rsid w:val="000B0C53"/>
    <w:rsid w:val="000B1027"/>
    <w:rsid w:val="000B166C"/>
    <w:rsid w:val="000B18C5"/>
    <w:rsid w:val="000B1B87"/>
    <w:rsid w:val="000B2BB2"/>
    <w:rsid w:val="000B32C9"/>
    <w:rsid w:val="000B3EB0"/>
    <w:rsid w:val="000B48A9"/>
    <w:rsid w:val="000B4C51"/>
    <w:rsid w:val="000B4C90"/>
    <w:rsid w:val="000B50B2"/>
    <w:rsid w:val="000B543F"/>
    <w:rsid w:val="000B6CAD"/>
    <w:rsid w:val="000B71D1"/>
    <w:rsid w:val="000B7788"/>
    <w:rsid w:val="000C077C"/>
    <w:rsid w:val="000C099D"/>
    <w:rsid w:val="000C0FF4"/>
    <w:rsid w:val="000C16AF"/>
    <w:rsid w:val="000C1827"/>
    <w:rsid w:val="000C1889"/>
    <w:rsid w:val="000C1A43"/>
    <w:rsid w:val="000C2187"/>
    <w:rsid w:val="000C2ED2"/>
    <w:rsid w:val="000C31F3"/>
    <w:rsid w:val="000C33C9"/>
    <w:rsid w:val="000C3A06"/>
    <w:rsid w:val="000C417D"/>
    <w:rsid w:val="000C42B6"/>
    <w:rsid w:val="000C4363"/>
    <w:rsid w:val="000C45FE"/>
    <w:rsid w:val="000C4A0D"/>
    <w:rsid w:val="000C4BE7"/>
    <w:rsid w:val="000C4D87"/>
    <w:rsid w:val="000C5269"/>
    <w:rsid w:val="000C5296"/>
    <w:rsid w:val="000C547A"/>
    <w:rsid w:val="000C59D4"/>
    <w:rsid w:val="000C5F56"/>
    <w:rsid w:val="000C62CD"/>
    <w:rsid w:val="000C665A"/>
    <w:rsid w:val="000C6DE8"/>
    <w:rsid w:val="000C72CF"/>
    <w:rsid w:val="000C7426"/>
    <w:rsid w:val="000C779E"/>
    <w:rsid w:val="000C7A20"/>
    <w:rsid w:val="000C7C16"/>
    <w:rsid w:val="000D000F"/>
    <w:rsid w:val="000D0116"/>
    <w:rsid w:val="000D0552"/>
    <w:rsid w:val="000D05C4"/>
    <w:rsid w:val="000D0F36"/>
    <w:rsid w:val="000D106E"/>
    <w:rsid w:val="000D10F8"/>
    <w:rsid w:val="000D1110"/>
    <w:rsid w:val="000D1137"/>
    <w:rsid w:val="000D15CA"/>
    <w:rsid w:val="000D1794"/>
    <w:rsid w:val="000D1C66"/>
    <w:rsid w:val="000D1CA7"/>
    <w:rsid w:val="000D20EB"/>
    <w:rsid w:val="000D255E"/>
    <w:rsid w:val="000D2C48"/>
    <w:rsid w:val="000D2CC4"/>
    <w:rsid w:val="000D3069"/>
    <w:rsid w:val="000D328B"/>
    <w:rsid w:val="000D3446"/>
    <w:rsid w:val="000D3BA6"/>
    <w:rsid w:val="000D43D5"/>
    <w:rsid w:val="000D4801"/>
    <w:rsid w:val="000D48A5"/>
    <w:rsid w:val="000D49FD"/>
    <w:rsid w:val="000D4A33"/>
    <w:rsid w:val="000D4C74"/>
    <w:rsid w:val="000D5008"/>
    <w:rsid w:val="000D53B5"/>
    <w:rsid w:val="000D55E8"/>
    <w:rsid w:val="000D5B03"/>
    <w:rsid w:val="000D5B5C"/>
    <w:rsid w:val="000D66C2"/>
    <w:rsid w:val="000D6905"/>
    <w:rsid w:val="000D71DA"/>
    <w:rsid w:val="000D7881"/>
    <w:rsid w:val="000D7D2F"/>
    <w:rsid w:val="000D7EFC"/>
    <w:rsid w:val="000E0384"/>
    <w:rsid w:val="000E03EF"/>
    <w:rsid w:val="000E0933"/>
    <w:rsid w:val="000E0AAF"/>
    <w:rsid w:val="000E0AF7"/>
    <w:rsid w:val="000E1088"/>
    <w:rsid w:val="000E1423"/>
    <w:rsid w:val="000E2647"/>
    <w:rsid w:val="000E29A3"/>
    <w:rsid w:val="000E2BBB"/>
    <w:rsid w:val="000E3872"/>
    <w:rsid w:val="000E38CA"/>
    <w:rsid w:val="000E3936"/>
    <w:rsid w:val="000E3BBD"/>
    <w:rsid w:val="000E4D27"/>
    <w:rsid w:val="000E4D98"/>
    <w:rsid w:val="000E509F"/>
    <w:rsid w:val="000E5B41"/>
    <w:rsid w:val="000E5FE5"/>
    <w:rsid w:val="000E617F"/>
    <w:rsid w:val="000E6328"/>
    <w:rsid w:val="000E65E1"/>
    <w:rsid w:val="000E66CB"/>
    <w:rsid w:val="000E6BCA"/>
    <w:rsid w:val="000E73AC"/>
    <w:rsid w:val="000E74F3"/>
    <w:rsid w:val="000E7AF4"/>
    <w:rsid w:val="000E7B43"/>
    <w:rsid w:val="000E7C3C"/>
    <w:rsid w:val="000E7E12"/>
    <w:rsid w:val="000F085A"/>
    <w:rsid w:val="000F10EB"/>
    <w:rsid w:val="000F1919"/>
    <w:rsid w:val="000F1998"/>
    <w:rsid w:val="000F19CC"/>
    <w:rsid w:val="000F254E"/>
    <w:rsid w:val="000F258B"/>
    <w:rsid w:val="000F2680"/>
    <w:rsid w:val="000F28CE"/>
    <w:rsid w:val="000F28D7"/>
    <w:rsid w:val="000F2B24"/>
    <w:rsid w:val="000F2BE1"/>
    <w:rsid w:val="000F2BF1"/>
    <w:rsid w:val="000F2F24"/>
    <w:rsid w:val="000F31F5"/>
    <w:rsid w:val="000F36CE"/>
    <w:rsid w:val="000F36DF"/>
    <w:rsid w:val="000F37A3"/>
    <w:rsid w:val="000F3A6B"/>
    <w:rsid w:val="000F3D82"/>
    <w:rsid w:val="000F4281"/>
    <w:rsid w:val="000F471F"/>
    <w:rsid w:val="000F552B"/>
    <w:rsid w:val="000F5F19"/>
    <w:rsid w:val="000F5FA2"/>
    <w:rsid w:val="000F6190"/>
    <w:rsid w:val="000F6283"/>
    <w:rsid w:val="000F65AA"/>
    <w:rsid w:val="000F6C61"/>
    <w:rsid w:val="000F6D2E"/>
    <w:rsid w:val="000F72F7"/>
    <w:rsid w:val="00100251"/>
    <w:rsid w:val="0010038E"/>
    <w:rsid w:val="00100569"/>
    <w:rsid w:val="00100A51"/>
    <w:rsid w:val="00100C9C"/>
    <w:rsid w:val="00100FCB"/>
    <w:rsid w:val="00101486"/>
    <w:rsid w:val="0010150B"/>
    <w:rsid w:val="0010189D"/>
    <w:rsid w:val="00101EE8"/>
    <w:rsid w:val="001021AF"/>
    <w:rsid w:val="0010267B"/>
    <w:rsid w:val="00102753"/>
    <w:rsid w:val="00102D97"/>
    <w:rsid w:val="00102F99"/>
    <w:rsid w:val="001032C0"/>
    <w:rsid w:val="00103895"/>
    <w:rsid w:val="00103937"/>
    <w:rsid w:val="00103E19"/>
    <w:rsid w:val="001043DF"/>
    <w:rsid w:val="0010468C"/>
    <w:rsid w:val="00104766"/>
    <w:rsid w:val="001048B0"/>
    <w:rsid w:val="00104D87"/>
    <w:rsid w:val="00104F58"/>
    <w:rsid w:val="00105082"/>
    <w:rsid w:val="0010519A"/>
    <w:rsid w:val="00105A20"/>
    <w:rsid w:val="00105B7D"/>
    <w:rsid w:val="00105CB0"/>
    <w:rsid w:val="00106703"/>
    <w:rsid w:val="00106A7A"/>
    <w:rsid w:val="00106B8A"/>
    <w:rsid w:val="00106C73"/>
    <w:rsid w:val="00107825"/>
    <w:rsid w:val="00107B27"/>
    <w:rsid w:val="00107D8E"/>
    <w:rsid w:val="001103EA"/>
    <w:rsid w:val="0011059E"/>
    <w:rsid w:val="001107E5"/>
    <w:rsid w:val="001109B8"/>
    <w:rsid w:val="00110B39"/>
    <w:rsid w:val="00110C1A"/>
    <w:rsid w:val="00110EEE"/>
    <w:rsid w:val="001110F7"/>
    <w:rsid w:val="00111100"/>
    <w:rsid w:val="0011146E"/>
    <w:rsid w:val="0011157F"/>
    <w:rsid w:val="00111A02"/>
    <w:rsid w:val="00111C77"/>
    <w:rsid w:val="00111F84"/>
    <w:rsid w:val="0011247D"/>
    <w:rsid w:val="00112683"/>
    <w:rsid w:val="00112ABA"/>
    <w:rsid w:val="0011303F"/>
    <w:rsid w:val="00113E16"/>
    <w:rsid w:val="00113E39"/>
    <w:rsid w:val="0011427E"/>
    <w:rsid w:val="00114A3A"/>
    <w:rsid w:val="00114B06"/>
    <w:rsid w:val="00114B83"/>
    <w:rsid w:val="00114CE9"/>
    <w:rsid w:val="00114DFB"/>
    <w:rsid w:val="0011534B"/>
    <w:rsid w:val="00115C13"/>
    <w:rsid w:val="00115E73"/>
    <w:rsid w:val="0011610A"/>
    <w:rsid w:val="001163F4"/>
    <w:rsid w:val="00116514"/>
    <w:rsid w:val="00116A87"/>
    <w:rsid w:val="00116CB4"/>
    <w:rsid w:val="00116EAB"/>
    <w:rsid w:val="00116F9C"/>
    <w:rsid w:val="00116FCB"/>
    <w:rsid w:val="0011716B"/>
    <w:rsid w:val="00117409"/>
    <w:rsid w:val="00117D04"/>
    <w:rsid w:val="001201B4"/>
    <w:rsid w:val="00120445"/>
    <w:rsid w:val="001205A6"/>
    <w:rsid w:val="001206CB"/>
    <w:rsid w:val="001208AD"/>
    <w:rsid w:val="00120E58"/>
    <w:rsid w:val="0012162B"/>
    <w:rsid w:val="001216A0"/>
    <w:rsid w:val="00121A86"/>
    <w:rsid w:val="00121B93"/>
    <w:rsid w:val="00121BB8"/>
    <w:rsid w:val="00121C3D"/>
    <w:rsid w:val="00121F53"/>
    <w:rsid w:val="00121FE5"/>
    <w:rsid w:val="00122760"/>
    <w:rsid w:val="00122B3D"/>
    <w:rsid w:val="00123474"/>
    <w:rsid w:val="001235EC"/>
    <w:rsid w:val="001239D9"/>
    <w:rsid w:val="00124012"/>
    <w:rsid w:val="0012445E"/>
    <w:rsid w:val="00124595"/>
    <w:rsid w:val="00124D28"/>
    <w:rsid w:val="00124D87"/>
    <w:rsid w:val="0012529E"/>
    <w:rsid w:val="00125818"/>
    <w:rsid w:val="001259C3"/>
    <w:rsid w:val="00125A2F"/>
    <w:rsid w:val="0012650B"/>
    <w:rsid w:val="0012693A"/>
    <w:rsid w:val="0012705F"/>
    <w:rsid w:val="0012742A"/>
    <w:rsid w:val="0012758E"/>
    <w:rsid w:val="00127FCB"/>
    <w:rsid w:val="00130365"/>
    <w:rsid w:val="00130467"/>
    <w:rsid w:val="001307CD"/>
    <w:rsid w:val="00131BBC"/>
    <w:rsid w:val="00132372"/>
    <w:rsid w:val="00132695"/>
    <w:rsid w:val="001332EB"/>
    <w:rsid w:val="00133385"/>
    <w:rsid w:val="001333E1"/>
    <w:rsid w:val="00133A89"/>
    <w:rsid w:val="00133B3C"/>
    <w:rsid w:val="00133E1D"/>
    <w:rsid w:val="00133ED7"/>
    <w:rsid w:val="001341A5"/>
    <w:rsid w:val="00134BE4"/>
    <w:rsid w:val="00134D0F"/>
    <w:rsid w:val="00134F7E"/>
    <w:rsid w:val="001359AC"/>
    <w:rsid w:val="00135DAD"/>
    <w:rsid w:val="00135FCF"/>
    <w:rsid w:val="00136404"/>
    <w:rsid w:val="00136667"/>
    <w:rsid w:val="00136D45"/>
    <w:rsid w:val="00136D78"/>
    <w:rsid w:val="00136DFE"/>
    <w:rsid w:val="001371ED"/>
    <w:rsid w:val="0013768A"/>
    <w:rsid w:val="0014032C"/>
    <w:rsid w:val="00140671"/>
    <w:rsid w:val="00140677"/>
    <w:rsid w:val="00140F78"/>
    <w:rsid w:val="0014164D"/>
    <w:rsid w:val="001421F9"/>
    <w:rsid w:val="00142362"/>
    <w:rsid w:val="001423A7"/>
    <w:rsid w:val="00142492"/>
    <w:rsid w:val="00142651"/>
    <w:rsid w:val="001427BB"/>
    <w:rsid w:val="00142B41"/>
    <w:rsid w:val="00142C95"/>
    <w:rsid w:val="0014301F"/>
    <w:rsid w:val="001436A0"/>
    <w:rsid w:val="00143BD0"/>
    <w:rsid w:val="00143C95"/>
    <w:rsid w:val="00144408"/>
    <w:rsid w:val="001444DB"/>
    <w:rsid w:val="00145044"/>
    <w:rsid w:val="0014507C"/>
    <w:rsid w:val="001452AF"/>
    <w:rsid w:val="00145583"/>
    <w:rsid w:val="001455E3"/>
    <w:rsid w:val="0014588C"/>
    <w:rsid w:val="001471C8"/>
    <w:rsid w:val="001471E3"/>
    <w:rsid w:val="001476C0"/>
    <w:rsid w:val="00147D6B"/>
    <w:rsid w:val="001506DA"/>
    <w:rsid w:val="0015082D"/>
    <w:rsid w:val="00150858"/>
    <w:rsid w:val="001509A1"/>
    <w:rsid w:val="00151131"/>
    <w:rsid w:val="00151348"/>
    <w:rsid w:val="0015167B"/>
    <w:rsid w:val="0015185B"/>
    <w:rsid w:val="001521B9"/>
    <w:rsid w:val="001527AB"/>
    <w:rsid w:val="00152A4D"/>
    <w:rsid w:val="00153077"/>
    <w:rsid w:val="0015329F"/>
    <w:rsid w:val="00153697"/>
    <w:rsid w:val="00153956"/>
    <w:rsid w:val="00153A55"/>
    <w:rsid w:val="00153BA1"/>
    <w:rsid w:val="00153C00"/>
    <w:rsid w:val="00153DFD"/>
    <w:rsid w:val="001540E8"/>
    <w:rsid w:val="001547D7"/>
    <w:rsid w:val="00154990"/>
    <w:rsid w:val="00154C67"/>
    <w:rsid w:val="00154CBC"/>
    <w:rsid w:val="001551A8"/>
    <w:rsid w:val="0015610B"/>
    <w:rsid w:val="00156290"/>
    <w:rsid w:val="00156364"/>
    <w:rsid w:val="001567F7"/>
    <w:rsid w:val="00156915"/>
    <w:rsid w:val="00156A2E"/>
    <w:rsid w:val="00156B4C"/>
    <w:rsid w:val="00156E6E"/>
    <w:rsid w:val="001574A3"/>
    <w:rsid w:val="0015776F"/>
    <w:rsid w:val="00157C77"/>
    <w:rsid w:val="00157F74"/>
    <w:rsid w:val="0016042C"/>
    <w:rsid w:val="00160AC2"/>
    <w:rsid w:val="00161662"/>
    <w:rsid w:val="00161A48"/>
    <w:rsid w:val="00161D45"/>
    <w:rsid w:val="00161F5A"/>
    <w:rsid w:val="00161FAB"/>
    <w:rsid w:val="00162358"/>
    <w:rsid w:val="0016240B"/>
    <w:rsid w:val="00162653"/>
    <w:rsid w:val="0016279E"/>
    <w:rsid w:val="00162918"/>
    <w:rsid w:val="00162CA8"/>
    <w:rsid w:val="001633EE"/>
    <w:rsid w:val="001637A8"/>
    <w:rsid w:val="00163AEA"/>
    <w:rsid w:val="00163C07"/>
    <w:rsid w:val="00163D23"/>
    <w:rsid w:val="00163E97"/>
    <w:rsid w:val="0016447C"/>
    <w:rsid w:val="001651AA"/>
    <w:rsid w:val="00165256"/>
    <w:rsid w:val="00165ADD"/>
    <w:rsid w:val="00166564"/>
    <w:rsid w:val="00166983"/>
    <w:rsid w:val="00166F4C"/>
    <w:rsid w:val="001674C1"/>
    <w:rsid w:val="001677E6"/>
    <w:rsid w:val="00167ABA"/>
    <w:rsid w:val="00167D7B"/>
    <w:rsid w:val="0017070F"/>
    <w:rsid w:val="00170AC2"/>
    <w:rsid w:val="00170C13"/>
    <w:rsid w:val="001714AB"/>
    <w:rsid w:val="00171A60"/>
    <w:rsid w:val="00171EB0"/>
    <w:rsid w:val="00172567"/>
    <w:rsid w:val="00172686"/>
    <w:rsid w:val="001726E4"/>
    <w:rsid w:val="00172879"/>
    <w:rsid w:val="00172EDA"/>
    <w:rsid w:val="00173235"/>
    <w:rsid w:val="0017331B"/>
    <w:rsid w:val="00173730"/>
    <w:rsid w:val="00173922"/>
    <w:rsid w:val="0017393C"/>
    <w:rsid w:val="00173FDA"/>
    <w:rsid w:val="00173FEB"/>
    <w:rsid w:val="0017418E"/>
    <w:rsid w:val="0017422D"/>
    <w:rsid w:val="00174313"/>
    <w:rsid w:val="001743C2"/>
    <w:rsid w:val="0017467E"/>
    <w:rsid w:val="001748E3"/>
    <w:rsid w:val="00174A4C"/>
    <w:rsid w:val="00174D07"/>
    <w:rsid w:val="00174D82"/>
    <w:rsid w:val="00174F07"/>
    <w:rsid w:val="001752E3"/>
    <w:rsid w:val="00176033"/>
    <w:rsid w:val="00176049"/>
    <w:rsid w:val="00176171"/>
    <w:rsid w:val="00176397"/>
    <w:rsid w:val="0017682D"/>
    <w:rsid w:val="00176CD4"/>
    <w:rsid w:val="00176EC6"/>
    <w:rsid w:val="00176FA7"/>
    <w:rsid w:val="00177232"/>
    <w:rsid w:val="001774F4"/>
    <w:rsid w:val="00177620"/>
    <w:rsid w:val="00177718"/>
    <w:rsid w:val="001806D2"/>
    <w:rsid w:val="0018071A"/>
    <w:rsid w:val="00180987"/>
    <w:rsid w:val="001816DE"/>
    <w:rsid w:val="00181887"/>
    <w:rsid w:val="00181A3D"/>
    <w:rsid w:val="00181BDA"/>
    <w:rsid w:val="001820F6"/>
    <w:rsid w:val="001822B7"/>
    <w:rsid w:val="00182910"/>
    <w:rsid w:val="0018293C"/>
    <w:rsid w:val="001829A3"/>
    <w:rsid w:val="00182FA4"/>
    <w:rsid w:val="0018300F"/>
    <w:rsid w:val="001830F8"/>
    <w:rsid w:val="00183369"/>
    <w:rsid w:val="001836CC"/>
    <w:rsid w:val="0018393E"/>
    <w:rsid w:val="00183AA1"/>
    <w:rsid w:val="00183EC6"/>
    <w:rsid w:val="001845C8"/>
    <w:rsid w:val="001847D0"/>
    <w:rsid w:val="00184C07"/>
    <w:rsid w:val="0018569B"/>
    <w:rsid w:val="001856B6"/>
    <w:rsid w:val="001858B3"/>
    <w:rsid w:val="001859FC"/>
    <w:rsid w:val="00185A40"/>
    <w:rsid w:val="00185CF2"/>
    <w:rsid w:val="00185E61"/>
    <w:rsid w:val="00185FC9"/>
    <w:rsid w:val="00185FCA"/>
    <w:rsid w:val="00186002"/>
    <w:rsid w:val="0018602F"/>
    <w:rsid w:val="00186E2D"/>
    <w:rsid w:val="00186F51"/>
    <w:rsid w:val="0018719E"/>
    <w:rsid w:val="001873C6"/>
    <w:rsid w:val="00187606"/>
    <w:rsid w:val="0019000E"/>
    <w:rsid w:val="00190376"/>
    <w:rsid w:val="00190905"/>
    <w:rsid w:val="0019150F"/>
    <w:rsid w:val="00191A25"/>
    <w:rsid w:val="00191CD0"/>
    <w:rsid w:val="00191E2D"/>
    <w:rsid w:val="001921D1"/>
    <w:rsid w:val="001924C6"/>
    <w:rsid w:val="00192D25"/>
    <w:rsid w:val="0019310A"/>
    <w:rsid w:val="0019375A"/>
    <w:rsid w:val="00194649"/>
    <w:rsid w:val="00194B84"/>
    <w:rsid w:val="00194F99"/>
    <w:rsid w:val="0019556E"/>
    <w:rsid w:val="00195DDA"/>
    <w:rsid w:val="001962B1"/>
    <w:rsid w:val="0019686D"/>
    <w:rsid w:val="00196ACC"/>
    <w:rsid w:val="001973C0"/>
    <w:rsid w:val="001975F6"/>
    <w:rsid w:val="00197884"/>
    <w:rsid w:val="001978A4"/>
    <w:rsid w:val="00197F19"/>
    <w:rsid w:val="001A0C0B"/>
    <w:rsid w:val="001A0D9C"/>
    <w:rsid w:val="001A1584"/>
    <w:rsid w:val="001A15B9"/>
    <w:rsid w:val="001A16F0"/>
    <w:rsid w:val="001A1B48"/>
    <w:rsid w:val="001A1D98"/>
    <w:rsid w:val="001A2101"/>
    <w:rsid w:val="001A292B"/>
    <w:rsid w:val="001A29AC"/>
    <w:rsid w:val="001A2BC7"/>
    <w:rsid w:val="001A2E31"/>
    <w:rsid w:val="001A2F64"/>
    <w:rsid w:val="001A3450"/>
    <w:rsid w:val="001A3DA9"/>
    <w:rsid w:val="001A4A2F"/>
    <w:rsid w:val="001A637E"/>
    <w:rsid w:val="001A6626"/>
    <w:rsid w:val="001A69D9"/>
    <w:rsid w:val="001A7267"/>
    <w:rsid w:val="001A793F"/>
    <w:rsid w:val="001A7A81"/>
    <w:rsid w:val="001A7E12"/>
    <w:rsid w:val="001B0343"/>
    <w:rsid w:val="001B06D7"/>
    <w:rsid w:val="001B157B"/>
    <w:rsid w:val="001B1F4E"/>
    <w:rsid w:val="001B232D"/>
    <w:rsid w:val="001B269E"/>
    <w:rsid w:val="001B28EC"/>
    <w:rsid w:val="001B3573"/>
    <w:rsid w:val="001B3B69"/>
    <w:rsid w:val="001B3BFC"/>
    <w:rsid w:val="001B3F39"/>
    <w:rsid w:val="001B416D"/>
    <w:rsid w:val="001B4185"/>
    <w:rsid w:val="001B47A3"/>
    <w:rsid w:val="001B4811"/>
    <w:rsid w:val="001B4839"/>
    <w:rsid w:val="001B49A9"/>
    <w:rsid w:val="001B50A1"/>
    <w:rsid w:val="001B52F8"/>
    <w:rsid w:val="001B533E"/>
    <w:rsid w:val="001B5D57"/>
    <w:rsid w:val="001B5DE0"/>
    <w:rsid w:val="001B5DE5"/>
    <w:rsid w:val="001B6063"/>
    <w:rsid w:val="001B6244"/>
    <w:rsid w:val="001B63DC"/>
    <w:rsid w:val="001B66C8"/>
    <w:rsid w:val="001B69F7"/>
    <w:rsid w:val="001B7655"/>
    <w:rsid w:val="001B791E"/>
    <w:rsid w:val="001B7CE6"/>
    <w:rsid w:val="001C0767"/>
    <w:rsid w:val="001C076B"/>
    <w:rsid w:val="001C0A27"/>
    <w:rsid w:val="001C0F8D"/>
    <w:rsid w:val="001C18BC"/>
    <w:rsid w:val="001C1DB2"/>
    <w:rsid w:val="001C219D"/>
    <w:rsid w:val="001C225B"/>
    <w:rsid w:val="001C24B3"/>
    <w:rsid w:val="001C295A"/>
    <w:rsid w:val="001C2C7C"/>
    <w:rsid w:val="001C311D"/>
    <w:rsid w:val="001C3163"/>
    <w:rsid w:val="001C371E"/>
    <w:rsid w:val="001C3A40"/>
    <w:rsid w:val="001C3B5E"/>
    <w:rsid w:val="001C412A"/>
    <w:rsid w:val="001C42C3"/>
    <w:rsid w:val="001C4597"/>
    <w:rsid w:val="001C4886"/>
    <w:rsid w:val="001C4920"/>
    <w:rsid w:val="001C5709"/>
    <w:rsid w:val="001C5929"/>
    <w:rsid w:val="001C6087"/>
    <w:rsid w:val="001C6515"/>
    <w:rsid w:val="001C7012"/>
    <w:rsid w:val="001C7051"/>
    <w:rsid w:val="001C746E"/>
    <w:rsid w:val="001D01D1"/>
    <w:rsid w:val="001D025D"/>
    <w:rsid w:val="001D02AF"/>
    <w:rsid w:val="001D0306"/>
    <w:rsid w:val="001D082C"/>
    <w:rsid w:val="001D0A46"/>
    <w:rsid w:val="001D0B3D"/>
    <w:rsid w:val="001D100B"/>
    <w:rsid w:val="001D11E2"/>
    <w:rsid w:val="001D163B"/>
    <w:rsid w:val="001D1722"/>
    <w:rsid w:val="001D179F"/>
    <w:rsid w:val="001D1A22"/>
    <w:rsid w:val="001D1D8F"/>
    <w:rsid w:val="001D270E"/>
    <w:rsid w:val="001D318C"/>
    <w:rsid w:val="001D34B9"/>
    <w:rsid w:val="001D37AA"/>
    <w:rsid w:val="001D3835"/>
    <w:rsid w:val="001D43A9"/>
    <w:rsid w:val="001D44EA"/>
    <w:rsid w:val="001D4846"/>
    <w:rsid w:val="001D4BC4"/>
    <w:rsid w:val="001D4BED"/>
    <w:rsid w:val="001D4F31"/>
    <w:rsid w:val="001D59B2"/>
    <w:rsid w:val="001D5D5E"/>
    <w:rsid w:val="001D5EE6"/>
    <w:rsid w:val="001D6838"/>
    <w:rsid w:val="001D6975"/>
    <w:rsid w:val="001D705E"/>
    <w:rsid w:val="001D72A7"/>
    <w:rsid w:val="001D7396"/>
    <w:rsid w:val="001D75F8"/>
    <w:rsid w:val="001D7688"/>
    <w:rsid w:val="001E03F4"/>
    <w:rsid w:val="001E0B39"/>
    <w:rsid w:val="001E1295"/>
    <w:rsid w:val="001E16D6"/>
    <w:rsid w:val="001E1DB0"/>
    <w:rsid w:val="001E2096"/>
    <w:rsid w:val="001E2157"/>
    <w:rsid w:val="001E3245"/>
    <w:rsid w:val="001E324C"/>
    <w:rsid w:val="001E3846"/>
    <w:rsid w:val="001E3AC9"/>
    <w:rsid w:val="001E4365"/>
    <w:rsid w:val="001E48A5"/>
    <w:rsid w:val="001E492E"/>
    <w:rsid w:val="001E4EF1"/>
    <w:rsid w:val="001E6015"/>
    <w:rsid w:val="001E61C3"/>
    <w:rsid w:val="001E74EB"/>
    <w:rsid w:val="001E79E0"/>
    <w:rsid w:val="001F0004"/>
    <w:rsid w:val="001F00AF"/>
    <w:rsid w:val="001F02F8"/>
    <w:rsid w:val="001F07F9"/>
    <w:rsid w:val="001F0AA9"/>
    <w:rsid w:val="001F0D82"/>
    <w:rsid w:val="001F18D0"/>
    <w:rsid w:val="001F1DB0"/>
    <w:rsid w:val="001F1FEA"/>
    <w:rsid w:val="001F2CF7"/>
    <w:rsid w:val="001F2EDD"/>
    <w:rsid w:val="001F304F"/>
    <w:rsid w:val="001F3123"/>
    <w:rsid w:val="001F31DC"/>
    <w:rsid w:val="001F35DA"/>
    <w:rsid w:val="001F35DE"/>
    <w:rsid w:val="001F4231"/>
    <w:rsid w:val="001F448A"/>
    <w:rsid w:val="001F533B"/>
    <w:rsid w:val="001F6524"/>
    <w:rsid w:val="001F6EAE"/>
    <w:rsid w:val="001F738A"/>
    <w:rsid w:val="001F7C94"/>
    <w:rsid w:val="002009B7"/>
    <w:rsid w:val="00200B8C"/>
    <w:rsid w:val="00200ED1"/>
    <w:rsid w:val="00201A3C"/>
    <w:rsid w:val="00202022"/>
    <w:rsid w:val="0020244A"/>
    <w:rsid w:val="002026E6"/>
    <w:rsid w:val="00202981"/>
    <w:rsid w:val="00202A8C"/>
    <w:rsid w:val="002032E8"/>
    <w:rsid w:val="00203B51"/>
    <w:rsid w:val="00203FCE"/>
    <w:rsid w:val="002041F7"/>
    <w:rsid w:val="00204323"/>
    <w:rsid w:val="00204540"/>
    <w:rsid w:val="00204BA2"/>
    <w:rsid w:val="00204C1A"/>
    <w:rsid w:val="00204C72"/>
    <w:rsid w:val="00204DB0"/>
    <w:rsid w:val="00205CB5"/>
    <w:rsid w:val="00205E16"/>
    <w:rsid w:val="00205F19"/>
    <w:rsid w:val="002062D3"/>
    <w:rsid w:val="00206FA2"/>
    <w:rsid w:val="00207077"/>
    <w:rsid w:val="002070E6"/>
    <w:rsid w:val="00207D84"/>
    <w:rsid w:val="00207DC2"/>
    <w:rsid w:val="00207ED4"/>
    <w:rsid w:val="002100E3"/>
    <w:rsid w:val="00210434"/>
    <w:rsid w:val="00210505"/>
    <w:rsid w:val="00210FF6"/>
    <w:rsid w:val="00211016"/>
    <w:rsid w:val="002115A6"/>
    <w:rsid w:val="00211ED4"/>
    <w:rsid w:val="002120B9"/>
    <w:rsid w:val="0021289D"/>
    <w:rsid w:val="00212DDA"/>
    <w:rsid w:val="00212EEA"/>
    <w:rsid w:val="00213149"/>
    <w:rsid w:val="00213279"/>
    <w:rsid w:val="00213644"/>
    <w:rsid w:val="002136C1"/>
    <w:rsid w:val="00213DB3"/>
    <w:rsid w:val="00214541"/>
    <w:rsid w:val="00214978"/>
    <w:rsid w:val="00214C61"/>
    <w:rsid w:val="00215091"/>
    <w:rsid w:val="00215731"/>
    <w:rsid w:val="00215C3D"/>
    <w:rsid w:val="00216A09"/>
    <w:rsid w:val="00216B58"/>
    <w:rsid w:val="00216CCB"/>
    <w:rsid w:val="00216E1B"/>
    <w:rsid w:val="002200F0"/>
    <w:rsid w:val="0022031F"/>
    <w:rsid w:val="002209E3"/>
    <w:rsid w:val="00220E9C"/>
    <w:rsid w:val="0022119C"/>
    <w:rsid w:val="0022162B"/>
    <w:rsid w:val="00221754"/>
    <w:rsid w:val="00221B85"/>
    <w:rsid w:val="00221BB3"/>
    <w:rsid w:val="00221C50"/>
    <w:rsid w:val="0022210D"/>
    <w:rsid w:val="002224D4"/>
    <w:rsid w:val="0022253A"/>
    <w:rsid w:val="00223862"/>
    <w:rsid w:val="00223C80"/>
    <w:rsid w:val="00223CCB"/>
    <w:rsid w:val="00223D03"/>
    <w:rsid w:val="00224849"/>
    <w:rsid w:val="00224BD7"/>
    <w:rsid w:val="00224EDE"/>
    <w:rsid w:val="002252B0"/>
    <w:rsid w:val="00225592"/>
    <w:rsid w:val="00225849"/>
    <w:rsid w:val="00225CB1"/>
    <w:rsid w:val="00225DC5"/>
    <w:rsid w:val="0022603C"/>
    <w:rsid w:val="002260AC"/>
    <w:rsid w:val="002268BC"/>
    <w:rsid w:val="00227736"/>
    <w:rsid w:val="00227B02"/>
    <w:rsid w:val="0023018E"/>
    <w:rsid w:val="00230221"/>
    <w:rsid w:val="00230592"/>
    <w:rsid w:val="002305A9"/>
    <w:rsid w:val="002305C8"/>
    <w:rsid w:val="00230A98"/>
    <w:rsid w:val="00230DBC"/>
    <w:rsid w:val="00231205"/>
    <w:rsid w:val="00231383"/>
    <w:rsid w:val="00231C41"/>
    <w:rsid w:val="002322FD"/>
    <w:rsid w:val="0023322E"/>
    <w:rsid w:val="00233BFF"/>
    <w:rsid w:val="002342AF"/>
    <w:rsid w:val="002343C4"/>
    <w:rsid w:val="002344ED"/>
    <w:rsid w:val="002346BD"/>
    <w:rsid w:val="00234AC4"/>
    <w:rsid w:val="00235071"/>
    <w:rsid w:val="00235B68"/>
    <w:rsid w:val="0023630F"/>
    <w:rsid w:val="0023661C"/>
    <w:rsid w:val="00236658"/>
    <w:rsid w:val="002366DD"/>
    <w:rsid w:val="002367B2"/>
    <w:rsid w:val="002370D1"/>
    <w:rsid w:val="002374F1"/>
    <w:rsid w:val="00237742"/>
    <w:rsid w:val="00237A57"/>
    <w:rsid w:val="00237DA3"/>
    <w:rsid w:val="00240266"/>
    <w:rsid w:val="0024045C"/>
    <w:rsid w:val="00240535"/>
    <w:rsid w:val="0024058C"/>
    <w:rsid w:val="00240637"/>
    <w:rsid w:val="00240BB0"/>
    <w:rsid w:val="00240D43"/>
    <w:rsid w:val="00241226"/>
    <w:rsid w:val="002419F0"/>
    <w:rsid w:val="002424CB"/>
    <w:rsid w:val="0024252C"/>
    <w:rsid w:val="002430C5"/>
    <w:rsid w:val="0024333B"/>
    <w:rsid w:val="002438A8"/>
    <w:rsid w:val="00243A7E"/>
    <w:rsid w:val="00243F64"/>
    <w:rsid w:val="002440B0"/>
    <w:rsid w:val="0024418D"/>
    <w:rsid w:val="00244A12"/>
    <w:rsid w:val="00244D5E"/>
    <w:rsid w:val="00244EE4"/>
    <w:rsid w:val="00245054"/>
    <w:rsid w:val="002450E8"/>
    <w:rsid w:val="0024532E"/>
    <w:rsid w:val="002453B3"/>
    <w:rsid w:val="00245A2A"/>
    <w:rsid w:val="00245CBA"/>
    <w:rsid w:val="00245F12"/>
    <w:rsid w:val="00246095"/>
    <w:rsid w:val="0024640A"/>
    <w:rsid w:val="002464C2"/>
    <w:rsid w:val="00246555"/>
    <w:rsid w:val="00246F66"/>
    <w:rsid w:val="00247197"/>
    <w:rsid w:val="0024776A"/>
    <w:rsid w:val="00250686"/>
    <w:rsid w:val="00250A88"/>
    <w:rsid w:val="00250ADA"/>
    <w:rsid w:val="00251388"/>
    <w:rsid w:val="00251441"/>
    <w:rsid w:val="002515BD"/>
    <w:rsid w:val="002517E9"/>
    <w:rsid w:val="0025255A"/>
    <w:rsid w:val="00252BC8"/>
    <w:rsid w:val="002539E1"/>
    <w:rsid w:val="002542F8"/>
    <w:rsid w:val="00254396"/>
    <w:rsid w:val="00254739"/>
    <w:rsid w:val="00254BB0"/>
    <w:rsid w:val="00254DD6"/>
    <w:rsid w:val="0025581B"/>
    <w:rsid w:val="00255846"/>
    <w:rsid w:val="0025584F"/>
    <w:rsid w:val="0025595D"/>
    <w:rsid w:val="00256821"/>
    <w:rsid w:val="002569B1"/>
    <w:rsid w:val="00257139"/>
    <w:rsid w:val="002571E4"/>
    <w:rsid w:val="002574BF"/>
    <w:rsid w:val="002579A2"/>
    <w:rsid w:val="002579F8"/>
    <w:rsid w:val="00257E6F"/>
    <w:rsid w:val="00260035"/>
    <w:rsid w:val="002605B3"/>
    <w:rsid w:val="00260A87"/>
    <w:rsid w:val="002610BF"/>
    <w:rsid w:val="0026124C"/>
    <w:rsid w:val="002612CA"/>
    <w:rsid w:val="00261542"/>
    <w:rsid w:val="00261DD6"/>
    <w:rsid w:val="00261E0A"/>
    <w:rsid w:val="00261FE6"/>
    <w:rsid w:val="002621EC"/>
    <w:rsid w:val="00262703"/>
    <w:rsid w:val="002627AB"/>
    <w:rsid w:val="00262DA1"/>
    <w:rsid w:val="00263032"/>
    <w:rsid w:val="002630A2"/>
    <w:rsid w:val="002630DC"/>
    <w:rsid w:val="0026369F"/>
    <w:rsid w:val="00263887"/>
    <w:rsid w:val="00263906"/>
    <w:rsid w:val="002639A4"/>
    <w:rsid w:val="00263FA8"/>
    <w:rsid w:val="00264881"/>
    <w:rsid w:val="00264B59"/>
    <w:rsid w:val="00264E53"/>
    <w:rsid w:val="002650C9"/>
    <w:rsid w:val="00265371"/>
    <w:rsid w:val="00265803"/>
    <w:rsid w:val="00265AC6"/>
    <w:rsid w:val="00265DD9"/>
    <w:rsid w:val="002668AB"/>
    <w:rsid w:val="002670BF"/>
    <w:rsid w:val="002671FD"/>
    <w:rsid w:val="00267F62"/>
    <w:rsid w:val="0027070C"/>
    <w:rsid w:val="002707AD"/>
    <w:rsid w:val="00270FAC"/>
    <w:rsid w:val="002710B3"/>
    <w:rsid w:val="002714A1"/>
    <w:rsid w:val="00271647"/>
    <w:rsid w:val="00272064"/>
    <w:rsid w:val="00272CE0"/>
    <w:rsid w:val="002735E1"/>
    <w:rsid w:val="00273648"/>
    <w:rsid w:val="00273D66"/>
    <w:rsid w:val="00273ED9"/>
    <w:rsid w:val="00274208"/>
    <w:rsid w:val="00274A3E"/>
    <w:rsid w:val="00274B89"/>
    <w:rsid w:val="00275B66"/>
    <w:rsid w:val="002760C0"/>
    <w:rsid w:val="00276455"/>
    <w:rsid w:val="00276E3B"/>
    <w:rsid w:val="00277C52"/>
    <w:rsid w:val="00280223"/>
    <w:rsid w:val="002803F8"/>
    <w:rsid w:val="0028078D"/>
    <w:rsid w:val="00280C51"/>
    <w:rsid w:val="0028107E"/>
    <w:rsid w:val="0028119E"/>
    <w:rsid w:val="002811C4"/>
    <w:rsid w:val="00281277"/>
    <w:rsid w:val="002812F6"/>
    <w:rsid w:val="00281400"/>
    <w:rsid w:val="00281614"/>
    <w:rsid w:val="0028170C"/>
    <w:rsid w:val="0028281F"/>
    <w:rsid w:val="002829A3"/>
    <w:rsid w:val="00282D7C"/>
    <w:rsid w:val="00282E72"/>
    <w:rsid w:val="0028300D"/>
    <w:rsid w:val="0028351F"/>
    <w:rsid w:val="00283610"/>
    <w:rsid w:val="00283930"/>
    <w:rsid w:val="00283B8D"/>
    <w:rsid w:val="0028408B"/>
    <w:rsid w:val="00284DDC"/>
    <w:rsid w:val="002855E8"/>
    <w:rsid w:val="00285912"/>
    <w:rsid w:val="00285B19"/>
    <w:rsid w:val="00285CD7"/>
    <w:rsid w:val="0028601B"/>
    <w:rsid w:val="00286270"/>
    <w:rsid w:val="00286759"/>
    <w:rsid w:val="002868C2"/>
    <w:rsid w:val="00286F87"/>
    <w:rsid w:val="00287128"/>
    <w:rsid w:val="0028720B"/>
    <w:rsid w:val="0028725E"/>
    <w:rsid w:val="00287520"/>
    <w:rsid w:val="002876D4"/>
    <w:rsid w:val="002877F6"/>
    <w:rsid w:val="00287802"/>
    <w:rsid w:val="002879B0"/>
    <w:rsid w:val="00287D8E"/>
    <w:rsid w:val="00287F6C"/>
    <w:rsid w:val="0029001B"/>
    <w:rsid w:val="00290393"/>
    <w:rsid w:val="00290476"/>
    <w:rsid w:val="00290B82"/>
    <w:rsid w:val="00290D5C"/>
    <w:rsid w:val="00290F2D"/>
    <w:rsid w:val="00291298"/>
    <w:rsid w:val="00291810"/>
    <w:rsid w:val="00291901"/>
    <w:rsid w:val="00291A02"/>
    <w:rsid w:val="00291D80"/>
    <w:rsid w:val="00291E62"/>
    <w:rsid w:val="00291F27"/>
    <w:rsid w:val="00291F45"/>
    <w:rsid w:val="00291FCB"/>
    <w:rsid w:val="002922D3"/>
    <w:rsid w:val="00292B78"/>
    <w:rsid w:val="00292BC7"/>
    <w:rsid w:val="002931ED"/>
    <w:rsid w:val="00293279"/>
    <w:rsid w:val="002937A1"/>
    <w:rsid w:val="0029382E"/>
    <w:rsid w:val="002938E8"/>
    <w:rsid w:val="00293A41"/>
    <w:rsid w:val="002941B2"/>
    <w:rsid w:val="002944B5"/>
    <w:rsid w:val="00294933"/>
    <w:rsid w:val="002949B5"/>
    <w:rsid w:val="00294AA5"/>
    <w:rsid w:val="00294EA5"/>
    <w:rsid w:val="002951B5"/>
    <w:rsid w:val="00295524"/>
    <w:rsid w:val="002955F9"/>
    <w:rsid w:val="00295BC1"/>
    <w:rsid w:val="00295C66"/>
    <w:rsid w:val="00295F84"/>
    <w:rsid w:val="002960D3"/>
    <w:rsid w:val="002962F0"/>
    <w:rsid w:val="0029653A"/>
    <w:rsid w:val="00296576"/>
    <w:rsid w:val="00296883"/>
    <w:rsid w:val="002970F6"/>
    <w:rsid w:val="00297170"/>
    <w:rsid w:val="00297D04"/>
    <w:rsid w:val="00297FD6"/>
    <w:rsid w:val="002A0742"/>
    <w:rsid w:val="002A09A6"/>
    <w:rsid w:val="002A0B6B"/>
    <w:rsid w:val="002A0C06"/>
    <w:rsid w:val="002A1076"/>
    <w:rsid w:val="002A10DE"/>
    <w:rsid w:val="002A17A5"/>
    <w:rsid w:val="002A1B35"/>
    <w:rsid w:val="002A1ED6"/>
    <w:rsid w:val="002A1F5D"/>
    <w:rsid w:val="002A20AF"/>
    <w:rsid w:val="002A20CC"/>
    <w:rsid w:val="002A25AB"/>
    <w:rsid w:val="002A27DD"/>
    <w:rsid w:val="002A2990"/>
    <w:rsid w:val="002A2E01"/>
    <w:rsid w:val="002A2E21"/>
    <w:rsid w:val="002A364E"/>
    <w:rsid w:val="002A3CF3"/>
    <w:rsid w:val="002A4527"/>
    <w:rsid w:val="002A4714"/>
    <w:rsid w:val="002A4AF9"/>
    <w:rsid w:val="002A53BE"/>
    <w:rsid w:val="002A53D7"/>
    <w:rsid w:val="002A5D14"/>
    <w:rsid w:val="002A5FA9"/>
    <w:rsid w:val="002A6088"/>
    <w:rsid w:val="002A641A"/>
    <w:rsid w:val="002A6912"/>
    <w:rsid w:val="002A7950"/>
    <w:rsid w:val="002A7E0E"/>
    <w:rsid w:val="002B03DF"/>
    <w:rsid w:val="002B045A"/>
    <w:rsid w:val="002B0849"/>
    <w:rsid w:val="002B1073"/>
    <w:rsid w:val="002B12D1"/>
    <w:rsid w:val="002B1415"/>
    <w:rsid w:val="002B1A0D"/>
    <w:rsid w:val="002B1B45"/>
    <w:rsid w:val="002B1DAC"/>
    <w:rsid w:val="002B1E70"/>
    <w:rsid w:val="002B2241"/>
    <w:rsid w:val="002B3CA7"/>
    <w:rsid w:val="002B3E3D"/>
    <w:rsid w:val="002B3E89"/>
    <w:rsid w:val="002B444B"/>
    <w:rsid w:val="002B4813"/>
    <w:rsid w:val="002B4ACD"/>
    <w:rsid w:val="002B4AE6"/>
    <w:rsid w:val="002B4B36"/>
    <w:rsid w:val="002B4C83"/>
    <w:rsid w:val="002B51DB"/>
    <w:rsid w:val="002B5CE1"/>
    <w:rsid w:val="002B65B3"/>
    <w:rsid w:val="002B6812"/>
    <w:rsid w:val="002B6898"/>
    <w:rsid w:val="002B6DFE"/>
    <w:rsid w:val="002B766B"/>
    <w:rsid w:val="002B7877"/>
    <w:rsid w:val="002C09CD"/>
    <w:rsid w:val="002C0A5F"/>
    <w:rsid w:val="002C125A"/>
    <w:rsid w:val="002C1275"/>
    <w:rsid w:val="002C133B"/>
    <w:rsid w:val="002C13DE"/>
    <w:rsid w:val="002C19F9"/>
    <w:rsid w:val="002C2593"/>
    <w:rsid w:val="002C2909"/>
    <w:rsid w:val="002C2AF4"/>
    <w:rsid w:val="002C2C20"/>
    <w:rsid w:val="002C3009"/>
    <w:rsid w:val="002C31D5"/>
    <w:rsid w:val="002C3BC4"/>
    <w:rsid w:val="002C3DAA"/>
    <w:rsid w:val="002C3F2F"/>
    <w:rsid w:val="002C450B"/>
    <w:rsid w:val="002C4725"/>
    <w:rsid w:val="002C493F"/>
    <w:rsid w:val="002C4A08"/>
    <w:rsid w:val="002C4B39"/>
    <w:rsid w:val="002C4E57"/>
    <w:rsid w:val="002C4FD9"/>
    <w:rsid w:val="002C5547"/>
    <w:rsid w:val="002C5704"/>
    <w:rsid w:val="002C59A9"/>
    <w:rsid w:val="002C5CAE"/>
    <w:rsid w:val="002C5DA0"/>
    <w:rsid w:val="002C62DF"/>
    <w:rsid w:val="002C6320"/>
    <w:rsid w:val="002C64D4"/>
    <w:rsid w:val="002C6AE4"/>
    <w:rsid w:val="002C6B37"/>
    <w:rsid w:val="002C7332"/>
    <w:rsid w:val="002C7F7F"/>
    <w:rsid w:val="002D0985"/>
    <w:rsid w:val="002D0A11"/>
    <w:rsid w:val="002D0A1A"/>
    <w:rsid w:val="002D0A3D"/>
    <w:rsid w:val="002D196C"/>
    <w:rsid w:val="002D1EDE"/>
    <w:rsid w:val="002D263E"/>
    <w:rsid w:val="002D2AA8"/>
    <w:rsid w:val="002D2BAD"/>
    <w:rsid w:val="002D2C19"/>
    <w:rsid w:val="002D2D50"/>
    <w:rsid w:val="002D31C5"/>
    <w:rsid w:val="002D32CD"/>
    <w:rsid w:val="002D3546"/>
    <w:rsid w:val="002D3683"/>
    <w:rsid w:val="002D3DA3"/>
    <w:rsid w:val="002D3DD0"/>
    <w:rsid w:val="002D3ED5"/>
    <w:rsid w:val="002D484E"/>
    <w:rsid w:val="002D488E"/>
    <w:rsid w:val="002D4D5E"/>
    <w:rsid w:val="002D5B07"/>
    <w:rsid w:val="002D5D4E"/>
    <w:rsid w:val="002D722A"/>
    <w:rsid w:val="002D7855"/>
    <w:rsid w:val="002D7AD4"/>
    <w:rsid w:val="002E01A2"/>
    <w:rsid w:val="002E047E"/>
    <w:rsid w:val="002E0C3F"/>
    <w:rsid w:val="002E0F69"/>
    <w:rsid w:val="002E1366"/>
    <w:rsid w:val="002E13E1"/>
    <w:rsid w:val="002E1759"/>
    <w:rsid w:val="002E178E"/>
    <w:rsid w:val="002E179F"/>
    <w:rsid w:val="002E1878"/>
    <w:rsid w:val="002E19BC"/>
    <w:rsid w:val="002E1CE7"/>
    <w:rsid w:val="002E1CE8"/>
    <w:rsid w:val="002E2641"/>
    <w:rsid w:val="002E287A"/>
    <w:rsid w:val="002E2A37"/>
    <w:rsid w:val="002E2A5E"/>
    <w:rsid w:val="002E2AE7"/>
    <w:rsid w:val="002E3061"/>
    <w:rsid w:val="002E346D"/>
    <w:rsid w:val="002E44BE"/>
    <w:rsid w:val="002E4864"/>
    <w:rsid w:val="002E4DA3"/>
    <w:rsid w:val="002E51E4"/>
    <w:rsid w:val="002E5619"/>
    <w:rsid w:val="002E59A6"/>
    <w:rsid w:val="002E59FD"/>
    <w:rsid w:val="002E5AC8"/>
    <w:rsid w:val="002E640F"/>
    <w:rsid w:val="002E6604"/>
    <w:rsid w:val="002E6AA1"/>
    <w:rsid w:val="002E7292"/>
    <w:rsid w:val="002E7C5C"/>
    <w:rsid w:val="002E7D72"/>
    <w:rsid w:val="002F007D"/>
    <w:rsid w:val="002F0102"/>
    <w:rsid w:val="002F0331"/>
    <w:rsid w:val="002F03DD"/>
    <w:rsid w:val="002F0438"/>
    <w:rsid w:val="002F1242"/>
    <w:rsid w:val="002F26D5"/>
    <w:rsid w:val="002F2F3A"/>
    <w:rsid w:val="002F2FCC"/>
    <w:rsid w:val="002F347A"/>
    <w:rsid w:val="002F37AF"/>
    <w:rsid w:val="002F39EE"/>
    <w:rsid w:val="002F402D"/>
    <w:rsid w:val="002F4500"/>
    <w:rsid w:val="002F455E"/>
    <w:rsid w:val="002F4E0D"/>
    <w:rsid w:val="002F4E74"/>
    <w:rsid w:val="002F54A7"/>
    <w:rsid w:val="002F5A60"/>
    <w:rsid w:val="002F5C59"/>
    <w:rsid w:val="002F5CC3"/>
    <w:rsid w:val="002F5CF9"/>
    <w:rsid w:val="002F5D2D"/>
    <w:rsid w:val="002F67F1"/>
    <w:rsid w:val="002F67FC"/>
    <w:rsid w:val="002F69A0"/>
    <w:rsid w:val="002F7592"/>
    <w:rsid w:val="002F7745"/>
    <w:rsid w:val="002F7C9E"/>
    <w:rsid w:val="00300EFD"/>
    <w:rsid w:val="00301806"/>
    <w:rsid w:val="00301944"/>
    <w:rsid w:val="00301947"/>
    <w:rsid w:val="00301B23"/>
    <w:rsid w:val="00301D61"/>
    <w:rsid w:val="00302090"/>
    <w:rsid w:val="0030227E"/>
    <w:rsid w:val="00302CD1"/>
    <w:rsid w:val="00302D5F"/>
    <w:rsid w:val="00302FD7"/>
    <w:rsid w:val="00303C64"/>
    <w:rsid w:val="00303CF3"/>
    <w:rsid w:val="003040BE"/>
    <w:rsid w:val="00304126"/>
    <w:rsid w:val="003043B0"/>
    <w:rsid w:val="00304540"/>
    <w:rsid w:val="00304739"/>
    <w:rsid w:val="0030499E"/>
    <w:rsid w:val="00304D68"/>
    <w:rsid w:val="00305473"/>
    <w:rsid w:val="00305964"/>
    <w:rsid w:val="00305E51"/>
    <w:rsid w:val="00305F43"/>
    <w:rsid w:val="0030602E"/>
    <w:rsid w:val="00306718"/>
    <w:rsid w:val="00306A7D"/>
    <w:rsid w:val="00306F12"/>
    <w:rsid w:val="00307115"/>
    <w:rsid w:val="003071FE"/>
    <w:rsid w:val="00307220"/>
    <w:rsid w:val="0030764D"/>
    <w:rsid w:val="00307847"/>
    <w:rsid w:val="00307AA3"/>
    <w:rsid w:val="00307D27"/>
    <w:rsid w:val="0031049D"/>
    <w:rsid w:val="00310A18"/>
    <w:rsid w:val="00310D08"/>
    <w:rsid w:val="00310E05"/>
    <w:rsid w:val="00310E06"/>
    <w:rsid w:val="00310F42"/>
    <w:rsid w:val="003115D4"/>
    <w:rsid w:val="003118D4"/>
    <w:rsid w:val="00311CAE"/>
    <w:rsid w:val="0031336F"/>
    <w:rsid w:val="00313613"/>
    <w:rsid w:val="00313C23"/>
    <w:rsid w:val="00313D87"/>
    <w:rsid w:val="00313E7A"/>
    <w:rsid w:val="0031455C"/>
    <w:rsid w:val="00314BC2"/>
    <w:rsid w:val="00314F69"/>
    <w:rsid w:val="003152E9"/>
    <w:rsid w:val="00316092"/>
    <w:rsid w:val="00316193"/>
    <w:rsid w:val="0031621C"/>
    <w:rsid w:val="00316224"/>
    <w:rsid w:val="0031667D"/>
    <w:rsid w:val="003168D9"/>
    <w:rsid w:val="00316DA9"/>
    <w:rsid w:val="003178BD"/>
    <w:rsid w:val="0032008D"/>
    <w:rsid w:val="003200C3"/>
    <w:rsid w:val="0032017C"/>
    <w:rsid w:val="0032046A"/>
    <w:rsid w:val="0032062E"/>
    <w:rsid w:val="00320768"/>
    <w:rsid w:val="0032086A"/>
    <w:rsid w:val="00320B1E"/>
    <w:rsid w:val="00320B41"/>
    <w:rsid w:val="00320B8F"/>
    <w:rsid w:val="00320ED2"/>
    <w:rsid w:val="003212BB"/>
    <w:rsid w:val="0032158C"/>
    <w:rsid w:val="003217FB"/>
    <w:rsid w:val="00321A62"/>
    <w:rsid w:val="00321BBE"/>
    <w:rsid w:val="00321BD6"/>
    <w:rsid w:val="00321DA1"/>
    <w:rsid w:val="003229CF"/>
    <w:rsid w:val="00322E71"/>
    <w:rsid w:val="00322E88"/>
    <w:rsid w:val="00322FA5"/>
    <w:rsid w:val="00323286"/>
    <w:rsid w:val="00323352"/>
    <w:rsid w:val="00323764"/>
    <w:rsid w:val="003241DA"/>
    <w:rsid w:val="00324260"/>
    <w:rsid w:val="0032453A"/>
    <w:rsid w:val="00324F2B"/>
    <w:rsid w:val="00325C5D"/>
    <w:rsid w:val="00326098"/>
    <w:rsid w:val="003265E1"/>
    <w:rsid w:val="0032664F"/>
    <w:rsid w:val="0032748D"/>
    <w:rsid w:val="00327568"/>
    <w:rsid w:val="00327B79"/>
    <w:rsid w:val="00327C3B"/>
    <w:rsid w:val="003305C0"/>
    <w:rsid w:val="00330C48"/>
    <w:rsid w:val="00330F67"/>
    <w:rsid w:val="0033198A"/>
    <w:rsid w:val="003319F4"/>
    <w:rsid w:val="0033235E"/>
    <w:rsid w:val="00332FE1"/>
    <w:rsid w:val="00333246"/>
    <w:rsid w:val="00333D3C"/>
    <w:rsid w:val="00334303"/>
    <w:rsid w:val="00334326"/>
    <w:rsid w:val="00334A3E"/>
    <w:rsid w:val="00334AB9"/>
    <w:rsid w:val="00334AD2"/>
    <w:rsid w:val="00334E4F"/>
    <w:rsid w:val="00335961"/>
    <w:rsid w:val="00335C47"/>
    <w:rsid w:val="0033610F"/>
    <w:rsid w:val="003369C3"/>
    <w:rsid w:val="00336DE4"/>
    <w:rsid w:val="00337360"/>
    <w:rsid w:val="003376F4"/>
    <w:rsid w:val="00337A66"/>
    <w:rsid w:val="00337BFF"/>
    <w:rsid w:val="00337CD2"/>
    <w:rsid w:val="00337D34"/>
    <w:rsid w:val="003403C3"/>
    <w:rsid w:val="00340843"/>
    <w:rsid w:val="003409B0"/>
    <w:rsid w:val="00340ECB"/>
    <w:rsid w:val="00340EF7"/>
    <w:rsid w:val="00340F63"/>
    <w:rsid w:val="003413E1"/>
    <w:rsid w:val="00341676"/>
    <w:rsid w:val="003417D3"/>
    <w:rsid w:val="00341A2F"/>
    <w:rsid w:val="00341E08"/>
    <w:rsid w:val="00342443"/>
    <w:rsid w:val="00342484"/>
    <w:rsid w:val="0034265F"/>
    <w:rsid w:val="00342872"/>
    <w:rsid w:val="00342F97"/>
    <w:rsid w:val="003433A7"/>
    <w:rsid w:val="0034355E"/>
    <w:rsid w:val="00343B8C"/>
    <w:rsid w:val="00343D5C"/>
    <w:rsid w:val="003442CA"/>
    <w:rsid w:val="003443FA"/>
    <w:rsid w:val="00344A0A"/>
    <w:rsid w:val="00344B74"/>
    <w:rsid w:val="00344ECA"/>
    <w:rsid w:val="0034511D"/>
    <w:rsid w:val="003452F4"/>
    <w:rsid w:val="0034546E"/>
    <w:rsid w:val="003454E4"/>
    <w:rsid w:val="00345680"/>
    <w:rsid w:val="003459E6"/>
    <w:rsid w:val="0034604A"/>
    <w:rsid w:val="00346081"/>
    <w:rsid w:val="00346307"/>
    <w:rsid w:val="003463E4"/>
    <w:rsid w:val="0034675B"/>
    <w:rsid w:val="003469B4"/>
    <w:rsid w:val="00346E98"/>
    <w:rsid w:val="00346FF0"/>
    <w:rsid w:val="00347000"/>
    <w:rsid w:val="00347493"/>
    <w:rsid w:val="0034759B"/>
    <w:rsid w:val="00347B10"/>
    <w:rsid w:val="00347ED2"/>
    <w:rsid w:val="00347F16"/>
    <w:rsid w:val="00347F92"/>
    <w:rsid w:val="003502F7"/>
    <w:rsid w:val="00350B23"/>
    <w:rsid w:val="0035102E"/>
    <w:rsid w:val="00351193"/>
    <w:rsid w:val="003513A4"/>
    <w:rsid w:val="0035179F"/>
    <w:rsid w:val="00351879"/>
    <w:rsid w:val="003526C5"/>
    <w:rsid w:val="00352A69"/>
    <w:rsid w:val="00352CAF"/>
    <w:rsid w:val="0035375B"/>
    <w:rsid w:val="0035385C"/>
    <w:rsid w:val="00353C9E"/>
    <w:rsid w:val="00354C6C"/>
    <w:rsid w:val="00354FBE"/>
    <w:rsid w:val="003555D8"/>
    <w:rsid w:val="00355EC3"/>
    <w:rsid w:val="003560A7"/>
    <w:rsid w:val="003562A5"/>
    <w:rsid w:val="00356467"/>
    <w:rsid w:val="00356504"/>
    <w:rsid w:val="003565C9"/>
    <w:rsid w:val="003565CA"/>
    <w:rsid w:val="0035688F"/>
    <w:rsid w:val="00357123"/>
    <w:rsid w:val="0035719D"/>
    <w:rsid w:val="003575A3"/>
    <w:rsid w:val="00357EA8"/>
    <w:rsid w:val="00360026"/>
    <w:rsid w:val="003605CA"/>
    <w:rsid w:val="00360AD2"/>
    <w:rsid w:val="003612DC"/>
    <w:rsid w:val="003612E9"/>
    <w:rsid w:val="003616EC"/>
    <w:rsid w:val="0036195E"/>
    <w:rsid w:val="00361D3B"/>
    <w:rsid w:val="00362006"/>
    <w:rsid w:val="0036247F"/>
    <w:rsid w:val="003624D5"/>
    <w:rsid w:val="00363A91"/>
    <w:rsid w:val="00363FEF"/>
    <w:rsid w:val="003641AE"/>
    <w:rsid w:val="003641D6"/>
    <w:rsid w:val="00364268"/>
    <w:rsid w:val="0036426C"/>
    <w:rsid w:val="00364CF7"/>
    <w:rsid w:val="003657DB"/>
    <w:rsid w:val="003658F6"/>
    <w:rsid w:val="00365B83"/>
    <w:rsid w:val="00366525"/>
    <w:rsid w:val="00366697"/>
    <w:rsid w:val="00366824"/>
    <w:rsid w:val="00366B0E"/>
    <w:rsid w:val="00366B8B"/>
    <w:rsid w:val="0036741D"/>
    <w:rsid w:val="00367908"/>
    <w:rsid w:val="00367E18"/>
    <w:rsid w:val="003701D0"/>
    <w:rsid w:val="0037033F"/>
    <w:rsid w:val="00370385"/>
    <w:rsid w:val="00370660"/>
    <w:rsid w:val="00370847"/>
    <w:rsid w:val="00370F60"/>
    <w:rsid w:val="00371302"/>
    <w:rsid w:val="003716FE"/>
    <w:rsid w:val="0037187F"/>
    <w:rsid w:val="00371F8D"/>
    <w:rsid w:val="00373553"/>
    <w:rsid w:val="00373876"/>
    <w:rsid w:val="00373F3E"/>
    <w:rsid w:val="0037451D"/>
    <w:rsid w:val="00374A0B"/>
    <w:rsid w:val="00375277"/>
    <w:rsid w:val="00375863"/>
    <w:rsid w:val="00375F87"/>
    <w:rsid w:val="003763FD"/>
    <w:rsid w:val="003764AD"/>
    <w:rsid w:val="003776AE"/>
    <w:rsid w:val="003777DD"/>
    <w:rsid w:val="00377A05"/>
    <w:rsid w:val="00377A07"/>
    <w:rsid w:val="00377F05"/>
    <w:rsid w:val="003805F2"/>
    <w:rsid w:val="0038107E"/>
    <w:rsid w:val="003811A2"/>
    <w:rsid w:val="00381326"/>
    <w:rsid w:val="00381937"/>
    <w:rsid w:val="00381BB4"/>
    <w:rsid w:val="00381CAF"/>
    <w:rsid w:val="00381D01"/>
    <w:rsid w:val="0038205E"/>
    <w:rsid w:val="00382369"/>
    <w:rsid w:val="00382450"/>
    <w:rsid w:val="0038296B"/>
    <w:rsid w:val="00382E04"/>
    <w:rsid w:val="00382EAE"/>
    <w:rsid w:val="00383569"/>
    <w:rsid w:val="0038401B"/>
    <w:rsid w:val="00384A65"/>
    <w:rsid w:val="00385172"/>
    <w:rsid w:val="00385257"/>
    <w:rsid w:val="00385B0D"/>
    <w:rsid w:val="00385D26"/>
    <w:rsid w:val="00385E22"/>
    <w:rsid w:val="00386034"/>
    <w:rsid w:val="003860B4"/>
    <w:rsid w:val="00386AB7"/>
    <w:rsid w:val="00386E07"/>
    <w:rsid w:val="00386ECE"/>
    <w:rsid w:val="00386F26"/>
    <w:rsid w:val="003871B0"/>
    <w:rsid w:val="003871C2"/>
    <w:rsid w:val="003873D2"/>
    <w:rsid w:val="003878C5"/>
    <w:rsid w:val="0038791E"/>
    <w:rsid w:val="00387D7C"/>
    <w:rsid w:val="00387FBF"/>
    <w:rsid w:val="00387FC3"/>
    <w:rsid w:val="003905BB"/>
    <w:rsid w:val="00390A19"/>
    <w:rsid w:val="00390CC8"/>
    <w:rsid w:val="00390FEE"/>
    <w:rsid w:val="00391F12"/>
    <w:rsid w:val="00391F2B"/>
    <w:rsid w:val="0039248E"/>
    <w:rsid w:val="00392BFD"/>
    <w:rsid w:val="00393AA0"/>
    <w:rsid w:val="00393CAA"/>
    <w:rsid w:val="00393DAF"/>
    <w:rsid w:val="00394114"/>
    <w:rsid w:val="00394BA2"/>
    <w:rsid w:val="00395B14"/>
    <w:rsid w:val="00395B30"/>
    <w:rsid w:val="00395FBF"/>
    <w:rsid w:val="00396009"/>
    <w:rsid w:val="00396A4E"/>
    <w:rsid w:val="00396B5A"/>
    <w:rsid w:val="00397570"/>
    <w:rsid w:val="003975DC"/>
    <w:rsid w:val="00397B17"/>
    <w:rsid w:val="00397BCB"/>
    <w:rsid w:val="00397DC9"/>
    <w:rsid w:val="00397ECA"/>
    <w:rsid w:val="003A025B"/>
    <w:rsid w:val="003A02FF"/>
    <w:rsid w:val="003A055F"/>
    <w:rsid w:val="003A065A"/>
    <w:rsid w:val="003A16C4"/>
    <w:rsid w:val="003A27E1"/>
    <w:rsid w:val="003A28A0"/>
    <w:rsid w:val="003A2A83"/>
    <w:rsid w:val="003A2F54"/>
    <w:rsid w:val="003A30A2"/>
    <w:rsid w:val="003A3FAD"/>
    <w:rsid w:val="003A422E"/>
    <w:rsid w:val="003A4486"/>
    <w:rsid w:val="003A46A8"/>
    <w:rsid w:val="003A500D"/>
    <w:rsid w:val="003A50C4"/>
    <w:rsid w:val="003A521A"/>
    <w:rsid w:val="003A57B8"/>
    <w:rsid w:val="003A5894"/>
    <w:rsid w:val="003A5CD1"/>
    <w:rsid w:val="003A6028"/>
    <w:rsid w:val="003A679A"/>
    <w:rsid w:val="003A6910"/>
    <w:rsid w:val="003A6ABA"/>
    <w:rsid w:val="003A71EB"/>
    <w:rsid w:val="003A7584"/>
    <w:rsid w:val="003B043E"/>
    <w:rsid w:val="003B0D59"/>
    <w:rsid w:val="003B1782"/>
    <w:rsid w:val="003B1DBB"/>
    <w:rsid w:val="003B1DE1"/>
    <w:rsid w:val="003B20A5"/>
    <w:rsid w:val="003B24DE"/>
    <w:rsid w:val="003B28A1"/>
    <w:rsid w:val="003B2D07"/>
    <w:rsid w:val="003B32C9"/>
    <w:rsid w:val="003B3472"/>
    <w:rsid w:val="003B3928"/>
    <w:rsid w:val="003B3DEB"/>
    <w:rsid w:val="003B3ECB"/>
    <w:rsid w:val="003B3EFF"/>
    <w:rsid w:val="003B525A"/>
    <w:rsid w:val="003B5394"/>
    <w:rsid w:val="003B56C5"/>
    <w:rsid w:val="003B5A7C"/>
    <w:rsid w:val="003B5ABD"/>
    <w:rsid w:val="003B6176"/>
    <w:rsid w:val="003B6282"/>
    <w:rsid w:val="003B635B"/>
    <w:rsid w:val="003B64B0"/>
    <w:rsid w:val="003B6EEB"/>
    <w:rsid w:val="003B75CB"/>
    <w:rsid w:val="003C03DC"/>
    <w:rsid w:val="003C0D1B"/>
    <w:rsid w:val="003C0FA3"/>
    <w:rsid w:val="003C1100"/>
    <w:rsid w:val="003C1517"/>
    <w:rsid w:val="003C1561"/>
    <w:rsid w:val="003C17A4"/>
    <w:rsid w:val="003C1886"/>
    <w:rsid w:val="003C1930"/>
    <w:rsid w:val="003C1B9D"/>
    <w:rsid w:val="003C227B"/>
    <w:rsid w:val="003C27AD"/>
    <w:rsid w:val="003C2F29"/>
    <w:rsid w:val="003C3CB0"/>
    <w:rsid w:val="003C3E0D"/>
    <w:rsid w:val="003C3E61"/>
    <w:rsid w:val="003C4417"/>
    <w:rsid w:val="003C497D"/>
    <w:rsid w:val="003C49D0"/>
    <w:rsid w:val="003C4A9B"/>
    <w:rsid w:val="003C4AAC"/>
    <w:rsid w:val="003C4CCE"/>
    <w:rsid w:val="003C547E"/>
    <w:rsid w:val="003C5F44"/>
    <w:rsid w:val="003C63D3"/>
    <w:rsid w:val="003C6C5A"/>
    <w:rsid w:val="003C6FFB"/>
    <w:rsid w:val="003C77BF"/>
    <w:rsid w:val="003C7E01"/>
    <w:rsid w:val="003D0A0A"/>
    <w:rsid w:val="003D11E9"/>
    <w:rsid w:val="003D14B9"/>
    <w:rsid w:val="003D1E33"/>
    <w:rsid w:val="003D2209"/>
    <w:rsid w:val="003D256C"/>
    <w:rsid w:val="003D26C1"/>
    <w:rsid w:val="003D26C8"/>
    <w:rsid w:val="003D2B2C"/>
    <w:rsid w:val="003D2D6B"/>
    <w:rsid w:val="003D2E97"/>
    <w:rsid w:val="003D33B5"/>
    <w:rsid w:val="003D3949"/>
    <w:rsid w:val="003D3E8F"/>
    <w:rsid w:val="003D3F20"/>
    <w:rsid w:val="003D3F27"/>
    <w:rsid w:val="003D4B94"/>
    <w:rsid w:val="003D4CBF"/>
    <w:rsid w:val="003D52B8"/>
    <w:rsid w:val="003D55D3"/>
    <w:rsid w:val="003D581D"/>
    <w:rsid w:val="003D5977"/>
    <w:rsid w:val="003D5D77"/>
    <w:rsid w:val="003D5DB2"/>
    <w:rsid w:val="003D5DBB"/>
    <w:rsid w:val="003D5F34"/>
    <w:rsid w:val="003D680A"/>
    <w:rsid w:val="003D6CAC"/>
    <w:rsid w:val="003D74D1"/>
    <w:rsid w:val="003D756E"/>
    <w:rsid w:val="003D7696"/>
    <w:rsid w:val="003D7BE7"/>
    <w:rsid w:val="003D7E59"/>
    <w:rsid w:val="003D7F36"/>
    <w:rsid w:val="003E02D2"/>
    <w:rsid w:val="003E0B3F"/>
    <w:rsid w:val="003E0F97"/>
    <w:rsid w:val="003E11C8"/>
    <w:rsid w:val="003E11DC"/>
    <w:rsid w:val="003E166A"/>
    <w:rsid w:val="003E197F"/>
    <w:rsid w:val="003E1AE6"/>
    <w:rsid w:val="003E1B39"/>
    <w:rsid w:val="003E2247"/>
    <w:rsid w:val="003E23F1"/>
    <w:rsid w:val="003E262F"/>
    <w:rsid w:val="003E2A5E"/>
    <w:rsid w:val="003E2EA8"/>
    <w:rsid w:val="003E2F30"/>
    <w:rsid w:val="003E324F"/>
    <w:rsid w:val="003E3676"/>
    <w:rsid w:val="003E36C3"/>
    <w:rsid w:val="003E3DC4"/>
    <w:rsid w:val="003E4398"/>
    <w:rsid w:val="003E4876"/>
    <w:rsid w:val="003E4A54"/>
    <w:rsid w:val="003E4CD6"/>
    <w:rsid w:val="003E50B6"/>
    <w:rsid w:val="003E5B2E"/>
    <w:rsid w:val="003E5C24"/>
    <w:rsid w:val="003E5F17"/>
    <w:rsid w:val="003E5FD3"/>
    <w:rsid w:val="003E6059"/>
    <w:rsid w:val="003E627C"/>
    <w:rsid w:val="003E62A5"/>
    <w:rsid w:val="003E6434"/>
    <w:rsid w:val="003E6556"/>
    <w:rsid w:val="003E6601"/>
    <w:rsid w:val="003E673C"/>
    <w:rsid w:val="003E689B"/>
    <w:rsid w:val="003E6ABD"/>
    <w:rsid w:val="003E6D5E"/>
    <w:rsid w:val="003E6DBA"/>
    <w:rsid w:val="003E7CD3"/>
    <w:rsid w:val="003F0085"/>
    <w:rsid w:val="003F02E1"/>
    <w:rsid w:val="003F06A4"/>
    <w:rsid w:val="003F0845"/>
    <w:rsid w:val="003F0B98"/>
    <w:rsid w:val="003F0C3B"/>
    <w:rsid w:val="003F1078"/>
    <w:rsid w:val="003F1481"/>
    <w:rsid w:val="003F14E5"/>
    <w:rsid w:val="003F1510"/>
    <w:rsid w:val="003F18B9"/>
    <w:rsid w:val="003F222C"/>
    <w:rsid w:val="003F2ADE"/>
    <w:rsid w:val="003F3158"/>
    <w:rsid w:val="003F4114"/>
    <w:rsid w:val="003F446B"/>
    <w:rsid w:val="003F505D"/>
    <w:rsid w:val="003F5288"/>
    <w:rsid w:val="003F52AB"/>
    <w:rsid w:val="003F5765"/>
    <w:rsid w:val="003F5F4C"/>
    <w:rsid w:val="003F63F9"/>
    <w:rsid w:val="003F6E15"/>
    <w:rsid w:val="003F74DA"/>
    <w:rsid w:val="003F7B09"/>
    <w:rsid w:val="003F7E64"/>
    <w:rsid w:val="00400027"/>
    <w:rsid w:val="0040008B"/>
    <w:rsid w:val="0040034D"/>
    <w:rsid w:val="004003EA"/>
    <w:rsid w:val="00400404"/>
    <w:rsid w:val="00400DD5"/>
    <w:rsid w:val="004012E3"/>
    <w:rsid w:val="00401677"/>
    <w:rsid w:val="00401E18"/>
    <w:rsid w:val="00402D2C"/>
    <w:rsid w:val="00403A07"/>
    <w:rsid w:val="00403F4D"/>
    <w:rsid w:val="00403FDC"/>
    <w:rsid w:val="004041AA"/>
    <w:rsid w:val="004042B2"/>
    <w:rsid w:val="00404772"/>
    <w:rsid w:val="00404BF7"/>
    <w:rsid w:val="00404C13"/>
    <w:rsid w:val="00404DEC"/>
    <w:rsid w:val="00404EEC"/>
    <w:rsid w:val="00404F32"/>
    <w:rsid w:val="00405312"/>
    <w:rsid w:val="00405C31"/>
    <w:rsid w:val="004061B6"/>
    <w:rsid w:val="004062D8"/>
    <w:rsid w:val="0040644E"/>
    <w:rsid w:val="004068C9"/>
    <w:rsid w:val="0040749C"/>
    <w:rsid w:val="0041029D"/>
    <w:rsid w:val="004104D7"/>
    <w:rsid w:val="00411142"/>
    <w:rsid w:val="00411412"/>
    <w:rsid w:val="0041161F"/>
    <w:rsid w:val="00411D69"/>
    <w:rsid w:val="00411E64"/>
    <w:rsid w:val="0041261A"/>
    <w:rsid w:val="00412630"/>
    <w:rsid w:val="00412878"/>
    <w:rsid w:val="00412A43"/>
    <w:rsid w:val="00412ADC"/>
    <w:rsid w:val="00412DB6"/>
    <w:rsid w:val="004130BE"/>
    <w:rsid w:val="00413184"/>
    <w:rsid w:val="004138D4"/>
    <w:rsid w:val="00413964"/>
    <w:rsid w:val="00414700"/>
    <w:rsid w:val="004153CA"/>
    <w:rsid w:val="00415440"/>
    <w:rsid w:val="00415CD2"/>
    <w:rsid w:val="0041640D"/>
    <w:rsid w:val="00416F16"/>
    <w:rsid w:val="00416F9C"/>
    <w:rsid w:val="00417DE5"/>
    <w:rsid w:val="0042089A"/>
    <w:rsid w:val="00420A8E"/>
    <w:rsid w:val="00420B85"/>
    <w:rsid w:val="004214FD"/>
    <w:rsid w:val="00421833"/>
    <w:rsid w:val="00421D8E"/>
    <w:rsid w:val="00421D96"/>
    <w:rsid w:val="004220B0"/>
    <w:rsid w:val="004220B9"/>
    <w:rsid w:val="00422712"/>
    <w:rsid w:val="00422796"/>
    <w:rsid w:val="00422E36"/>
    <w:rsid w:val="00423063"/>
    <w:rsid w:val="004236E3"/>
    <w:rsid w:val="004238C8"/>
    <w:rsid w:val="00423B36"/>
    <w:rsid w:val="0042430B"/>
    <w:rsid w:val="00424A78"/>
    <w:rsid w:val="004253D2"/>
    <w:rsid w:val="004258C9"/>
    <w:rsid w:val="00425DD2"/>
    <w:rsid w:val="0042611B"/>
    <w:rsid w:val="00426232"/>
    <w:rsid w:val="0042632A"/>
    <w:rsid w:val="004264C1"/>
    <w:rsid w:val="00426650"/>
    <w:rsid w:val="00427D4D"/>
    <w:rsid w:val="00427EF2"/>
    <w:rsid w:val="00430031"/>
    <w:rsid w:val="004308F3"/>
    <w:rsid w:val="00430C86"/>
    <w:rsid w:val="00430F55"/>
    <w:rsid w:val="0043114D"/>
    <w:rsid w:val="00431652"/>
    <w:rsid w:val="00431774"/>
    <w:rsid w:val="00431ED8"/>
    <w:rsid w:val="00432324"/>
    <w:rsid w:val="0043275F"/>
    <w:rsid w:val="004328DC"/>
    <w:rsid w:val="00432A4A"/>
    <w:rsid w:val="00432A7A"/>
    <w:rsid w:val="00433289"/>
    <w:rsid w:val="004332D2"/>
    <w:rsid w:val="0043346A"/>
    <w:rsid w:val="0043358B"/>
    <w:rsid w:val="00433C7E"/>
    <w:rsid w:val="00433F69"/>
    <w:rsid w:val="004341CE"/>
    <w:rsid w:val="00434BAC"/>
    <w:rsid w:val="00435A9E"/>
    <w:rsid w:val="004360B4"/>
    <w:rsid w:val="004362F5"/>
    <w:rsid w:val="00436F8E"/>
    <w:rsid w:val="004371F8"/>
    <w:rsid w:val="00437359"/>
    <w:rsid w:val="0043760C"/>
    <w:rsid w:val="004403FD"/>
    <w:rsid w:val="004415B4"/>
    <w:rsid w:val="0044199D"/>
    <w:rsid w:val="00441E71"/>
    <w:rsid w:val="00442364"/>
    <w:rsid w:val="00442FDD"/>
    <w:rsid w:val="004433F3"/>
    <w:rsid w:val="004436B7"/>
    <w:rsid w:val="00443973"/>
    <w:rsid w:val="00443A38"/>
    <w:rsid w:val="00443AC1"/>
    <w:rsid w:val="00443BED"/>
    <w:rsid w:val="0044428A"/>
    <w:rsid w:val="00444291"/>
    <w:rsid w:val="00444981"/>
    <w:rsid w:val="004449C2"/>
    <w:rsid w:val="00444A85"/>
    <w:rsid w:val="004451F5"/>
    <w:rsid w:val="004456D2"/>
    <w:rsid w:val="0044594C"/>
    <w:rsid w:val="004459D7"/>
    <w:rsid w:val="00445B8B"/>
    <w:rsid w:val="00446533"/>
    <w:rsid w:val="00446D0C"/>
    <w:rsid w:val="00446E15"/>
    <w:rsid w:val="00446F40"/>
    <w:rsid w:val="00447229"/>
    <w:rsid w:val="00447B85"/>
    <w:rsid w:val="00447F05"/>
    <w:rsid w:val="00447FEC"/>
    <w:rsid w:val="004500AF"/>
    <w:rsid w:val="00450A48"/>
    <w:rsid w:val="00450E4A"/>
    <w:rsid w:val="004515D7"/>
    <w:rsid w:val="00451883"/>
    <w:rsid w:val="00451961"/>
    <w:rsid w:val="00452032"/>
    <w:rsid w:val="004521AD"/>
    <w:rsid w:val="0045274B"/>
    <w:rsid w:val="004527FC"/>
    <w:rsid w:val="00452E32"/>
    <w:rsid w:val="00453335"/>
    <w:rsid w:val="0045352F"/>
    <w:rsid w:val="004537EA"/>
    <w:rsid w:val="0045426A"/>
    <w:rsid w:val="004543C3"/>
    <w:rsid w:val="00454593"/>
    <w:rsid w:val="004545D1"/>
    <w:rsid w:val="00454722"/>
    <w:rsid w:val="00454BC3"/>
    <w:rsid w:val="00454C33"/>
    <w:rsid w:val="00454D16"/>
    <w:rsid w:val="00455037"/>
    <w:rsid w:val="0045691E"/>
    <w:rsid w:val="00456A64"/>
    <w:rsid w:val="00457506"/>
    <w:rsid w:val="00457712"/>
    <w:rsid w:val="0045782A"/>
    <w:rsid w:val="0046000E"/>
    <w:rsid w:val="004600FE"/>
    <w:rsid w:val="00460328"/>
    <w:rsid w:val="0046099D"/>
    <w:rsid w:val="00460C73"/>
    <w:rsid w:val="004610FB"/>
    <w:rsid w:val="00462049"/>
    <w:rsid w:val="0046206D"/>
    <w:rsid w:val="00462403"/>
    <w:rsid w:val="004626C2"/>
    <w:rsid w:val="00462A44"/>
    <w:rsid w:val="00462BB3"/>
    <w:rsid w:val="00462D3E"/>
    <w:rsid w:val="004633C9"/>
    <w:rsid w:val="00463C91"/>
    <w:rsid w:val="00463DE9"/>
    <w:rsid w:val="00463E2F"/>
    <w:rsid w:val="00463FB6"/>
    <w:rsid w:val="00464176"/>
    <w:rsid w:val="004641FA"/>
    <w:rsid w:val="0046445A"/>
    <w:rsid w:val="004651E6"/>
    <w:rsid w:val="00465573"/>
    <w:rsid w:val="004657B4"/>
    <w:rsid w:val="00465AB0"/>
    <w:rsid w:val="00465B7B"/>
    <w:rsid w:val="00465BA9"/>
    <w:rsid w:val="00465CAD"/>
    <w:rsid w:val="00465E53"/>
    <w:rsid w:val="00465EEF"/>
    <w:rsid w:val="004660FA"/>
    <w:rsid w:val="00466590"/>
    <w:rsid w:val="0046697A"/>
    <w:rsid w:val="00466BB2"/>
    <w:rsid w:val="00466F2B"/>
    <w:rsid w:val="00466F5E"/>
    <w:rsid w:val="00467144"/>
    <w:rsid w:val="004671B1"/>
    <w:rsid w:val="004677C3"/>
    <w:rsid w:val="00467E76"/>
    <w:rsid w:val="00470090"/>
    <w:rsid w:val="0047040C"/>
    <w:rsid w:val="004706DA"/>
    <w:rsid w:val="00470750"/>
    <w:rsid w:val="00470A67"/>
    <w:rsid w:val="0047184C"/>
    <w:rsid w:val="004718B1"/>
    <w:rsid w:val="004718D5"/>
    <w:rsid w:val="00471D73"/>
    <w:rsid w:val="00472059"/>
    <w:rsid w:val="00472264"/>
    <w:rsid w:val="004722CE"/>
    <w:rsid w:val="00472322"/>
    <w:rsid w:val="004723F2"/>
    <w:rsid w:val="004728C0"/>
    <w:rsid w:val="00472F4C"/>
    <w:rsid w:val="00473195"/>
    <w:rsid w:val="0047333F"/>
    <w:rsid w:val="004737F8"/>
    <w:rsid w:val="00473AB2"/>
    <w:rsid w:val="00473D9E"/>
    <w:rsid w:val="00473E11"/>
    <w:rsid w:val="004746E3"/>
    <w:rsid w:val="00474811"/>
    <w:rsid w:val="00475088"/>
    <w:rsid w:val="0047509D"/>
    <w:rsid w:val="00475154"/>
    <w:rsid w:val="004758A6"/>
    <w:rsid w:val="00475964"/>
    <w:rsid w:val="00475BF4"/>
    <w:rsid w:val="004766A5"/>
    <w:rsid w:val="0047683C"/>
    <w:rsid w:val="004769C5"/>
    <w:rsid w:val="00476D30"/>
    <w:rsid w:val="004779A1"/>
    <w:rsid w:val="00477AF9"/>
    <w:rsid w:val="00477F2B"/>
    <w:rsid w:val="00480005"/>
    <w:rsid w:val="00480030"/>
    <w:rsid w:val="004801EB"/>
    <w:rsid w:val="004806B6"/>
    <w:rsid w:val="00480A16"/>
    <w:rsid w:val="00480F81"/>
    <w:rsid w:val="00480FC4"/>
    <w:rsid w:val="00480FC6"/>
    <w:rsid w:val="00481188"/>
    <w:rsid w:val="004812B8"/>
    <w:rsid w:val="004812DC"/>
    <w:rsid w:val="00481491"/>
    <w:rsid w:val="004814F7"/>
    <w:rsid w:val="004819A8"/>
    <w:rsid w:val="00481A53"/>
    <w:rsid w:val="004824E1"/>
    <w:rsid w:val="004837D5"/>
    <w:rsid w:val="00483850"/>
    <w:rsid w:val="00483A4A"/>
    <w:rsid w:val="00483D15"/>
    <w:rsid w:val="0048435D"/>
    <w:rsid w:val="0048508B"/>
    <w:rsid w:val="004850CC"/>
    <w:rsid w:val="004852BC"/>
    <w:rsid w:val="00485554"/>
    <w:rsid w:val="00485629"/>
    <w:rsid w:val="00485801"/>
    <w:rsid w:val="00485F75"/>
    <w:rsid w:val="00486119"/>
    <w:rsid w:val="004869BF"/>
    <w:rsid w:val="004871B0"/>
    <w:rsid w:val="0048799F"/>
    <w:rsid w:val="00487EC6"/>
    <w:rsid w:val="004904FE"/>
    <w:rsid w:val="0049076E"/>
    <w:rsid w:val="0049098D"/>
    <w:rsid w:val="004909FF"/>
    <w:rsid w:val="00490FA7"/>
    <w:rsid w:val="0049107B"/>
    <w:rsid w:val="004910CC"/>
    <w:rsid w:val="00491A03"/>
    <w:rsid w:val="00491EE9"/>
    <w:rsid w:val="00491F38"/>
    <w:rsid w:val="00491F8D"/>
    <w:rsid w:val="00492019"/>
    <w:rsid w:val="00492052"/>
    <w:rsid w:val="00492121"/>
    <w:rsid w:val="00492435"/>
    <w:rsid w:val="0049254C"/>
    <w:rsid w:val="00492BED"/>
    <w:rsid w:val="004930CF"/>
    <w:rsid w:val="00493371"/>
    <w:rsid w:val="004938D1"/>
    <w:rsid w:val="00493CF0"/>
    <w:rsid w:val="0049422C"/>
    <w:rsid w:val="00494C07"/>
    <w:rsid w:val="00494C54"/>
    <w:rsid w:val="00494D43"/>
    <w:rsid w:val="004959C5"/>
    <w:rsid w:val="00495BFC"/>
    <w:rsid w:val="00495CC4"/>
    <w:rsid w:val="00495CFC"/>
    <w:rsid w:val="00495FA2"/>
    <w:rsid w:val="004962BA"/>
    <w:rsid w:val="00496AA4"/>
    <w:rsid w:val="00497092"/>
    <w:rsid w:val="004971B9"/>
    <w:rsid w:val="0049731D"/>
    <w:rsid w:val="0049738F"/>
    <w:rsid w:val="00497420"/>
    <w:rsid w:val="00497471"/>
    <w:rsid w:val="00497739"/>
    <w:rsid w:val="00497C71"/>
    <w:rsid w:val="004A01F6"/>
    <w:rsid w:val="004A053D"/>
    <w:rsid w:val="004A0831"/>
    <w:rsid w:val="004A09E7"/>
    <w:rsid w:val="004A0EF8"/>
    <w:rsid w:val="004A14F2"/>
    <w:rsid w:val="004A18F7"/>
    <w:rsid w:val="004A193C"/>
    <w:rsid w:val="004A1B10"/>
    <w:rsid w:val="004A1F0F"/>
    <w:rsid w:val="004A2138"/>
    <w:rsid w:val="004A2355"/>
    <w:rsid w:val="004A2513"/>
    <w:rsid w:val="004A29E0"/>
    <w:rsid w:val="004A29F8"/>
    <w:rsid w:val="004A2BC4"/>
    <w:rsid w:val="004A2C02"/>
    <w:rsid w:val="004A2C4E"/>
    <w:rsid w:val="004A2D11"/>
    <w:rsid w:val="004A329F"/>
    <w:rsid w:val="004A34BE"/>
    <w:rsid w:val="004A363E"/>
    <w:rsid w:val="004A443A"/>
    <w:rsid w:val="004A4448"/>
    <w:rsid w:val="004A4728"/>
    <w:rsid w:val="004A49AF"/>
    <w:rsid w:val="004A5238"/>
    <w:rsid w:val="004A52DD"/>
    <w:rsid w:val="004A58CD"/>
    <w:rsid w:val="004A5B42"/>
    <w:rsid w:val="004A64E6"/>
    <w:rsid w:val="004A650C"/>
    <w:rsid w:val="004A6ADB"/>
    <w:rsid w:val="004A6DAD"/>
    <w:rsid w:val="004A7663"/>
    <w:rsid w:val="004A77A5"/>
    <w:rsid w:val="004A7B3F"/>
    <w:rsid w:val="004A7F56"/>
    <w:rsid w:val="004B0316"/>
    <w:rsid w:val="004B0443"/>
    <w:rsid w:val="004B0C23"/>
    <w:rsid w:val="004B0E18"/>
    <w:rsid w:val="004B105B"/>
    <w:rsid w:val="004B18AA"/>
    <w:rsid w:val="004B18C4"/>
    <w:rsid w:val="004B225D"/>
    <w:rsid w:val="004B246C"/>
    <w:rsid w:val="004B250B"/>
    <w:rsid w:val="004B29ED"/>
    <w:rsid w:val="004B29FE"/>
    <w:rsid w:val="004B3174"/>
    <w:rsid w:val="004B3977"/>
    <w:rsid w:val="004B3F99"/>
    <w:rsid w:val="004B4248"/>
    <w:rsid w:val="004B4581"/>
    <w:rsid w:val="004B4FC0"/>
    <w:rsid w:val="004B53EE"/>
    <w:rsid w:val="004B5CE4"/>
    <w:rsid w:val="004B617F"/>
    <w:rsid w:val="004B65BC"/>
    <w:rsid w:val="004B66AB"/>
    <w:rsid w:val="004B73AE"/>
    <w:rsid w:val="004B7DED"/>
    <w:rsid w:val="004C01C8"/>
    <w:rsid w:val="004C08A0"/>
    <w:rsid w:val="004C0C2F"/>
    <w:rsid w:val="004C0E6A"/>
    <w:rsid w:val="004C1340"/>
    <w:rsid w:val="004C1561"/>
    <w:rsid w:val="004C189E"/>
    <w:rsid w:val="004C1CF3"/>
    <w:rsid w:val="004C1F21"/>
    <w:rsid w:val="004C2574"/>
    <w:rsid w:val="004C28EF"/>
    <w:rsid w:val="004C29DB"/>
    <w:rsid w:val="004C2B44"/>
    <w:rsid w:val="004C2E27"/>
    <w:rsid w:val="004C2F02"/>
    <w:rsid w:val="004C34D8"/>
    <w:rsid w:val="004C3725"/>
    <w:rsid w:val="004C3BDB"/>
    <w:rsid w:val="004C4015"/>
    <w:rsid w:val="004C459F"/>
    <w:rsid w:val="004C4B00"/>
    <w:rsid w:val="004C4E1A"/>
    <w:rsid w:val="004C58EE"/>
    <w:rsid w:val="004C5ACF"/>
    <w:rsid w:val="004C6294"/>
    <w:rsid w:val="004C69CE"/>
    <w:rsid w:val="004C6C7E"/>
    <w:rsid w:val="004C7A45"/>
    <w:rsid w:val="004D021B"/>
    <w:rsid w:val="004D032E"/>
    <w:rsid w:val="004D1713"/>
    <w:rsid w:val="004D1938"/>
    <w:rsid w:val="004D1939"/>
    <w:rsid w:val="004D1946"/>
    <w:rsid w:val="004D1953"/>
    <w:rsid w:val="004D1B82"/>
    <w:rsid w:val="004D21A0"/>
    <w:rsid w:val="004D2358"/>
    <w:rsid w:val="004D260F"/>
    <w:rsid w:val="004D2CC7"/>
    <w:rsid w:val="004D31EE"/>
    <w:rsid w:val="004D3A9E"/>
    <w:rsid w:val="004D3AAC"/>
    <w:rsid w:val="004D3CC4"/>
    <w:rsid w:val="004D41CD"/>
    <w:rsid w:val="004D42DB"/>
    <w:rsid w:val="004D4424"/>
    <w:rsid w:val="004D4D8A"/>
    <w:rsid w:val="004D4E01"/>
    <w:rsid w:val="004D4F36"/>
    <w:rsid w:val="004D502C"/>
    <w:rsid w:val="004D50D1"/>
    <w:rsid w:val="004D5154"/>
    <w:rsid w:val="004D5E2E"/>
    <w:rsid w:val="004D6135"/>
    <w:rsid w:val="004D6319"/>
    <w:rsid w:val="004D75F0"/>
    <w:rsid w:val="004D7CA4"/>
    <w:rsid w:val="004E0182"/>
    <w:rsid w:val="004E030E"/>
    <w:rsid w:val="004E04E3"/>
    <w:rsid w:val="004E09B2"/>
    <w:rsid w:val="004E1FD5"/>
    <w:rsid w:val="004E2391"/>
    <w:rsid w:val="004E287E"/>
    <w:rsid w:val="004E2981"/>
    <w:rsid w:val="004E2D7D"/>
    <w:rsid w:val="004E33F9"/>
    <w:rsid w:val="004E3CDC"/>
    <w:rsid w:val="004E4445"/>
    <w:rsid w:val="004E4942"/>
    <w:rsid w:val="004E49A2"/>
    <w:rsid w:val="004E636D"/>
    <w:rsid w:val="004E6892"/>
    <w:rsid w:val="004E694D"/>
    <w:rsid w:val="004E6A5E"/>
    <w:rsid w:val="004E6D2B"/>
    <w:rsid w:val="004E6E41"/>
    <w:rsid w:val="004E73E3"/>
    <w:rsid w:val="004E7E38"/>
    <w:rsid w:val="004F0267"/>
    <w:rsid w:val="004F0306"/>
    <w:rsid w:val="004F039B"/>
    <w:rsid w:val="004F0457"/>
    <w:rsid w:val="004F0B10"/>
    <w:rsid w:val="004F0C66"/>
    <w:rsid w:val="004F0F93"/>
    <w:rsid w:val="004F12AA"/>
    <w:rsid w:val="004F1C9B"/>
    <w:rsid w:val="004F1F7B"/>
    <w:rsid w:val="004F2B51"/>
    <w:rsid w:val="004F2DAB"/>
    <w:rsid w:val="004F33F2"/>
    <w:rsid w:val="004F3809"/>
    <w:rsid w:val="004F404D"/>
    <w:rsid w:val="004F477A"/>
    <w:rsid w:val="004F47D9"/>
    <w:rsid w:val="004F4D3D"/>
    <w:rsid w:val="004F50BC"/>
    <w:rsid w:val="004F55B0"/>
    <w:rsid w:val="004F566A"/>
    <w:rsid w:val="004F5BA5"/>
    <w:rsid w:val="004F6254"/>
    <w:rsid w:val="004F6512"/>
    <w:rsid w:val="004F6640"/>
    <w:rsid w:val="004F66C7"/>
    <w:rsid w:val="004F6E3C"/>
    <w:rsid w:val="004F7918"/>
    <w:rsid w:val="004F7B21"/>
    <w:rsid w:val="004F7BD7"/>
    <w:rsid w:val="005001AD"/>
    <w:rsid w:val="005004A9"/>
    <w:rsid w:val="00500548"/>
    <w:rsid w:val="00500A05"/>
    <w:rsid w:val="00500B04"/>
    <w:rsid w:val="00500FCB"/>
    <w:rsid w:val="005011C0"/>
    <w:rsid w:val="00501257"/>
    <w:rsid w:val="0050142C"/>
    <w:rsid w:val="0050149A"/>
    <w:rsid w:val="005018CB"/>
    <w:rsid w:val="005018F3"/>
    <w:rsid w:val="00501BDB"/>
    <w:rsid w:val="00501F1C"/>
    <w:rsid w:val="0050221D"/>
    <w:rsid w:val="005024CD"/>
    <w:rsid w:val="00502888"/>
    <w:rsid w:val="00502A0F"/>
    <w:rsid w:val="00503179"/>
    <w:rsid w:val="0050320D"/>
    <w:rsid w:val="005032C4"/>
    <w:rsid w:val="00503788"/>
    <w:rsid w:val="0050399E"/>
    <w:rsid w:val="00503AB3"/>
    <w:rsid w:val="00503B3E"/>
    <w:rsid w:val="00504260"/>
    <w:rsid w:val="00504642"/>
    <w:rsid w:val="00504671"/>
    <w:rsid w:val="005048A5"/>
    <w:rsid w:val="00504A4E"/>
    <w:rsid w:val="00504AF4"/>
    <w:rsid w:val="0050504D"/>
    <w:rsid w:val="005055E4"/>
    <w:rsid w:val="00505868"/>
    <w:rsid w:val="00505976"/>
    <w:rsid w:val="00505B80"/>
    <w:rsid w:val="00505FA4"/>
    <w:rsid w:val="00506325"/>
    <w:rsid w:val="005069D2"/>
    <w:rsid w:val="00506FCD"/>
    <w:rsid w:val="005072DF"/>
    <w:rsid w:val="00507383"/>
    <w:rsid w:val="00507A30"/>
    <w:rsid w:val="005106CA"/>
    <w:rsid w:val="00510B85"/>
    <w:rsid w:val="00510DCC"/>
    <w:rsid w:val="00510E70"/>
    <w:rsid w:val="00511051"/>
    <w:rsid w:val="00511082"/>
    <w:rsid w:val="00511403"/>
    <w:rsid w:val="00511C98"/>
    <w:rsid w:val="0051215C"/>
    <w:rsid w:val="0051266E"/>
    <w:rsid w:val="00512672"/>
    <w:rsid w:val="00512D5F"/>
    <w:rsid w:val="0051328A"/>
    <w:rsid w:val="005137A2"/>
    <w:rsid w:val="005139BB"/>
    <w:rsid w:val="005139D2"/>
    <w:rsid w:val="00513B99"/>
    <w:rsid w:val="00514382"/>
    <w:rsid w:val="005143A1"/>
    <w:rsid w:val="005144CC"/>
    <w:rsid w:val="00514EDF"/>
    <w:rsid w:val="00515188"/>
    <w:rsid w:val="00515751"/>
    <w:rsid w:val="00515877"/>
    <w:rsid w:val="00515D3B"/>
    <w:rsid w:val="00516405"/>
    <w:rsid w:val="0051658B"/>
    <w:rsid w:val="005165DE"/>
    <w:rsid w:val="005169D4"/>
    <w:rsid w:val="00516B83"/>
    <w:rsid w:val="00516D22"/>
    <w:rsid w:val="00516DB9"/>
    <w:rsid w:val="00516E07"/>
    <w:rsid w:val="00516E7E"/>
    <w:rsid w:val="00517039"/>
    <w:rsid w:val="00517940"/>
    <w:rsid w:val="00517B73"/>
    <w:rsid w:val="00517D5D"/>
    <w:rsid w:val="00517F0F"/>
    <w:rsid w:val="00520DEF"/>
    <w:rsid w:val="00520F39"/>
    <w:rsid w:val="005213F1"/>
    <w:rsid w:val="0052152B"/>
    <w:rsid w:val="0052152D"/>
    <w:rsid w:val="005215B8"/>
    <w:rsid w:val="005217F0"/>
    <w:rsid w:val="00521CA6"/>
    <w:rsid w:val="00521E31"/>
    <w:rsid w:val="00521F33"/>
    <w:rsid w:val="00522494"/>
    <w:rsid w:val="00522667"/>
    <w:rsid w:val="00523052"/>
    <w:rsid w:val="00523141"/>
    <w:rsid w:val="005234A6"/>
    <w:rsid w:val="00524067"/>
    <w:rsid w:val="0052434B"/>
    <w:rsid w:val="00524431"/>
    <w:rsid w:val="00524EB3"/>
    <w:rsid w:val="00524F1B"/>
    <w:rsid w:val="00524F68"/>
    <w:rsid w:val="00525238"/>
    <w:rsid w:val="005255F5"/>
    <w:rsid w:val="00525B16"/>
    <w:rsid w:val="00525C80"/>
    <w:rsid w:val="00525D9F"/>
    <w:rsid w:val="0052633D"/>
    <w:rsid w:val="00526637"/>
    <w:rsid w:val="0052706D"/>
    <w:rsid w:val="00527FE6"/>
    <w:rsid w:val="005308CF"/>
    <w:rsid w:val="005308DD"/>
    <w:rsid w:val="00530CE1"/>
    <w:rsid w:val="00531855"/>
    <w:rsid w:val="0053186B"/>
    <w:rsid w:val="005322AA"/>
    <w:rsid w:val="00532537"/>
    <w:rsid w:val="005327F9"/>
    <w:rsid w:val="005333E2"/>
    <w:rsid w:val="00533752"/>
    <w:rsid w:val="00533863"/>
    <w:rsid w:val="00533EBD"/>
    <w:rsid w:val="00533F68"/>
    <w:rsid w:val="00533FB1"/>
    <w:rsid w:val="00534734"/>
    <w:rsid w:val="00534CDF"/>
    <w:rsid w:val="00535642"/>
    <w:rsid w:val="0053574B"/>
    <w:rsid w:val="0053594D"/>
    <w:rsid w:val="005359EF"/>
    <w:rsid w:val="00535C01"/>
    <w:rsid w:val="00535E25"/>
    <w:rsid w:val="00535E9E"/>
    <w:rsid w:val="00535FFB"/>
    <w:rsid w:val="00536014"/>
    <w:rsid w:val="005366F0"/>
    <w:rsid w:val="00536F63"/>
    <w:rsid w:val="00537137"/>
    <w:rsid w:val="0053742D"/>
    <w:rsid w:val="005375E5"/>
    <w:rsid w:val="00537766"/>
    <w:rsid w:val="0053779C"/>
    <w:rsid w:val="005379A6"/>
    <w:rsid w:val="0054071B"/>
    <w:rsid w:val="00540753"/>
    <w:rsid w:val="00540825"/>
    <w:rsid w:val="00540AE6"/>
    <w:rsid w:val="00540BE8"/>
    <w:rsid w:val="0054128A"/>
    <w:rsid w:val="00541483"/>
    <w:rsid w:val="005418F7"/>
    <w:rsid w:val="00541C03"/>
    <w:rsid w:val="005423E3"/>
    <w:rsid w:val="00542D68"/>
    <w:rsid w:val="005430C7"/>
    <w:rsid w:val="0054316A"/>
    <w:rsid w:val="0054332E"/>
    <w:rsid w:val="00543349"/>
    <w:rsid w:val="0054379A"/>
    <w:rsid w:val="00543A12"/>
    <w:rsid w:val="00543FBD"/>
    <w:rsid w:val="00544947"/>
    <w:rsid w:val="00544E9E"/>
    <w:rsid w:val="00545282"/>
    <w:rsid w:val="005453C1"/>
    <w:rsid w:val="00545679"/>
    <w:rsid w:val="00545954"/>
    <w:rsid w:val="00545C46"/>
    <w:rsid w:val="00546297"/>
    <w:rsid w:val="0054675B"/>
    <w:rsid w:val="00547049"/>
    <w:rsid w:val="005471ED"/>
    <w:rsid w:val="00547FDA"/>
    <w:rsid w:val="00550568"/>
    <w:rsid w:val="005509FB"/>
    <w:rsid w:val="005510AB"/>
    <w:rsid w:val="005510BC"/>
    <w:rsid w:val="005510D1"/>
    <w:rsid w:val="00551120"/>
    <w:rsid w:val="0055129C"/>
    <w:rsid w:val="00551A74"/>
    <w:rsid w:val="00551E22"/>
    <w:rsid w:val="00552900"/>
    <w:rsid w:val="00552C51"/>
    <w:rsid w:val="00553035"/>
    <w:rsid w:val="0055307E"/>
    <w:rsid w:val="005530F0"/>
    <w:rsid w:val="0055320D"/>
    <w:rsid w:val="00553672"/>
    <w:rsid w:val="0055394E"/>
    <w:rsid w:val="00553DE3"/>
    <w:rsid w:val="00553E17"/>
    <w:rsid w:val="00554050"/>
    <w:rsid w:val="00554331"/>
    <w:rsid w:val="005543D3"/>
    <w:rsid w:val="005544DB"/>
    <w:rsid w:val="00554B7C"/>
    <w:rsid w:val="00554BC6"/>
    <w:rsid w:val="0055529A"/>
    <w:rsid w:val="005557A2"/>
    <w:rsid w:val="00555ACA"/>
    <w:rsid w:val="0055672A"/>
    <w:rsid w:val="00556B62"/>
    <w:rsid w:val="00556B8B"/>
    <w:rsid w:val="00556F30"/>
    <w:rsid w:val="00556F8C"/>
    <w:rsid w:val="00557010"/>
    <w:rsid w:val="00557121"/>
    <w:rsid w:val="005574B1"/>
    <w:rsid w:val="00560165"/>
    <w:rsid w:val="00560B04"/>
    <w:rsid w:val="00561028"/>
    <w:rsid w:val="005611CF"/>
    <w:rsid w:val="005612FA"/>
    <w:rsid w:val="00561300"/>
    <w:rsid w:val="0056168E"/>
    <w:rsid w:val="00561A8B"/>
    <w:rsid w:val="00561CB9"/>
    <w:rsid w:val="00562BC5"/>
    <w:rsid w:val="00562D0D"/>
    <w:rsid w:val="0056311D"/>
    <w:rsid w:val="00563C99"/>
    <w:rsid w:val="00563E8D"/>
    <w:rsid w:val="00563F46"/>
    <w:rsid w:val="0056448E"/>
    <w:rsid w:val="005645A8"/>
    <w:rsid w:val="005652F3"/>
    <w:rsid w:val="00565E49"/>
    <w:rsid w:val="00566008"/>
    <w:rsid w:val="00566068"/>
    <w:rsid w:val="00566572"/>
    <w:rsid w:val="00566735"/>
    <w:rsid w:val="00566E60"/>
    <w:rsid w:val="00567737"/>
    <w:rsid w:val="005677CB"/>
    <w:rsid w:val="00567E44"/>
    <w:rsid w:val="0057063E"/>
    <w:rsid w:val="0057143C"/>
    <w:rsid w:val="0057190D"/>
    <w:rsid w:val="00571CED"/>
    <w:rsid w:val="00571D33"/>
    <w:rsid w:val="00571E66"/>
    <w:rsid w:val="00572411"/>
    <w:rsid w:val="005725C1"/>
    <w:rsid w:val="0057262B"/>
    <w:rsid w:val="005726DE"/>
    <w:rsid w:val="00572877"/>
    <w:rsid w:val="00573074"/>
    <w:rsid w:val="00573163"/>
    <w:rsid w:val="005732C6"/>
    <w:rsid w:val="00573705"/>
    <w:rsid w:val="00573730"/>
    <w:rsid w:val="0057410C"/>
    <w:rsid w:val="005748EC"/>
    <w:rsid w:val="00574BA4"/>
    <w:rsid w:val="00574F11"/>
    <w:rsid w:val="00575505"/>
    <w:rsid w:val="00576074"/>
    <w:rsid w:val="00576397"/>
    <w:rsid w:val="005764EE"/>
    <w:rsid w:val="00576EF3"/>
    <w:rsid w:val="005777D6"/>
    <w:rsid w:val="00577963"/>
    <w:rsid w:val="00577B1D"/>
    <w:rsid w:val="00577F4E"/>
    <w:rsid w:val="00577FC1"/>
    <w:rsid w:val="005803AA"/>
    <w:rsid w:val="005806F2"/>
    <w:rsid w:val="00580BB0"/>
    <w:rsid w:val="005810B0"/>
    <w:rsid w:val="005812DC"/>
    <w:rsid w:val="005813D2"/>
    <w:rsid w:val="005813E9"/>
    <w:rsid w:val="005815EF"/>
    <w:rsid w:val="00581A7D"/>
    <w:rsid w:val="00582089"/>
    <w:rsid w:val="0058218A"/>
    <w:rsid w:val="00582921"/>
    <w:rsid w:val="00582F06"/>
    <w:rsid w:val="00583A1D"/>
    <w:rsid w:val="00583B0E"/>
    <w:rsid w:val="00583B8D"/>
    <w:rsid w:val="00584343"/>
    <w:rsid w:val="00584E41"/>
    <w:rsid w:val="005857C4"/>
    <w:rsid w:val="005857DF"/>
    <w:rsid w:val="005858C8"/>
    <w:rsid w:val="0058613B"/>
    <w:rsid w:val="005867ED"/>
    <w:rsid w:val="00586E0F"/>
    <w:rsid w:val="005870CF"/>
    <w:rsid w:val="00587905"/>
    <w:rsid w:val="00587D54"/>
    <w:rsid w:val="00587D76"/>
    <w:rsid w:val="005902EF"/>
    <w:rsid w:val="00590764"/>
    <w:rsid w:val="005907CF"/>
    <w:rsid w:val="00591665"/>
    <w:rsid w:val="00592004"/>
    <w:rsid w:val="0059216F"/>
    <w:rsid w:val="00592216"/>
    <w:rsid w:val="005926FF"/>
    <w:rsid w:val="00592B4C"/>
    <w:rsid w:val="00592E27"/>
    <w:rsid w:val="005952A4"/>
    <w:rsid w:val="005956E3"/>
    <w:rsid w:val="00596107"/>
    <w:rsid w:val="00596121"/>
    <w:rsid w:val="005964C4"/>
    <w:rsid w:val="005965F6"/>
    <w:rsid w:val="0059661C"/>
    <w:rsid w:val="00597143"/>
    <w:rsid w:val="00597856"/>
    <w:rsid w:val="005978D9"/>
    <w:rsid w:val="00597A81"/>
    <w:rsid w:val="005A02C0"/>
    <w:rsid w:val="005A0714"/>
    <w:rsid w:val="005A0A0C"/>
    <w:rsid w:val="005A0B14"/>
    <w:rsid w:val="005A1016"/>
    <w:rsid w:val="005A15F7"/>
    <w:rsid w:val="005A1AAA"/>
    <w:rsid w:val="005A1E30"/>
    <w:rsid w:val="005A2074"/>
    <w:rsid w:val="005A2109"/>
    <w:rsid w:val="005A2357"/>
    <w:rsid w:val="005A2874"/>
    <w:rsid w:val="005A293C"/>
    <w:rsid w:val="005A2FFC"/>
    <w:rsid w:val="005A310C"/>
    <w:rsid w:val="005A351F"/>
    <w:rsid w:val="005A3A04"/>
    <w:rsid w:val="005A3A9E"/>
    <w:rsid w:val="005A3D0B"/>
    <w:rsid w:val="005A3D4A"/>
    <w:rsid w:val="005A4347"/>
    <w:rsid w:val="005A4349"/>
    <w:rsid w:val="005A4872"/>
    <w:rsid w:val="005A52A6"/>
    <w:rsid w:val="005A5ADD"/>
    <w:rsid w:val="005A5BAC"/>
    <w:rsid w:val="005A5EE5"/>
    <w:rsid w:val="005A6143"/>
    <w:rsid w:val="005A65CB"/>
    <w:rsid w:val="005A6616"/>
    <w:rsid w:val="005A70E4"/>
    <w:rsid w:val="005A7559"/>
    <w:rsid w:val="005A76A0"/>
    <w:rsid w:val="005A7838"/>
    <w:rsid w:val="005A79A7"/>
    <w:rsid w:val="005A7CD5"/>
    <w:rsid w:val="005B0173"/>
    <w:rsid w:val="005B0196"/>
    <w:rsid w:val="005B0CA6"/>
    <w:rsid w:val="005B1162"/>
    <w:rsid w:val="005B1323"/>
    <w:rsid w:val="005B1325"/>
    <w:rsid w:val="005B155C"/>
    <w:rsid w:val="005B15F6"/>
    <w:rsid w:val="005B1973"/>
    <w:rsid w:val="005B1A98"/>
    <w:rsid w:val="005B1EDE"/>
    <w:rsid w:val="005B233F"/>
    <w:rsid w:val="005B2AE9"/>
    <w:rsid w:val="005B2C5F"/>
    <w:rsid w:val="005B3088"/>
    <w:rsid w:val="005B360E"/>
    <w:rsid w:val="005B3903"/>
    <w:rsid w:val="005B4194"/>
    <w:rsid w:val="005B43FF"/>
    <w:rsid w:val="005B486B"/>
    <w:rsid w:val="005B501B"/>
    <w:rsid w:val="005B5845"/>
    <w:rsid w:val="005B66B4"/>
    <w:rsid w:val="005B6C80"/>
    <w:rsid w:val="005B6E93"/>
    <w:rsid w:val="005B7157"/>
    <w:rsid w:val="005B7884"/>
    <w:rsid w:val="005B7A19"/>
    <w:rsid w:val="005B7AC4"/>
    <w:rsid w:val="005B7BA6"/>
    <w:rsid w:val="005B7BB4"/>
    <w:rsid w:val="005B7F1C"/>
    <w:rsid w:val="005C049F"/>
    <w:rsid w:val="005C056E"/>
    <w:rsid w:val="005C0A09"/>
    <w:rsid w:val="005C0BF3"/>
    <w:rsid w:val="005C0D63"/>
    <w:rsid w:val="005C0F59"/>
    <w:rsid w:val="005C0FD9"/>
    <w:rsid w:val="005C199C"/>
    <w:rsid w:val="005C19B1"/>
    <w:rsid w:val="005C1AD6"/>
    <w:rsid w:val="005C251C"/>
    <w:rsid w:val="005C274D"/>
    <w:rsid w:val="005C37DC"/>
    <w:rsid w:val="005C3BF9"/>
    <w:rsid w:val="005C3D71"/>
    <w:rsid w:val="005C4359"/>
    <w:rsid w:val="005C5722"/>
    <w:rsid w:val="005C593C"/>
    <w:rsid w:val="005C5B28"/>
    <w:rsid w:val="005C5F0C"/>
    <w:rsid w:val="005C60E3"/>
    <w:rsid w:val="005C63CE"/>
    <w:rsid w:val="005C67DF"/>
    <w:rsid w:val="005C680D"/>
    <w:rsid w:val="005C6959"/>
    <w:rsid w:val="005C6992"/>
    <w:rsid w:val="005C7006"/>
    <w:rsid w:val="005C79D5"/>
    <w:rsid w:val="005C7C8A"/>
    <w:rsid w:val="005C7E25"/>
    <w:rsid w:val="005D09D3"/>
    <w:rsid w:val="005D0B75"/>
    <w:rsid w:val="005D0BF4"/>
    <w:rsid w:val="005D0F6C"/>
    <w:rsid w:val="005D136A"/>
    <w:rsid w:val="005D1405"/>
    <w:rsid w:val="005D14E2"/>
    <w:rsid w:val="005D1BE2"/>
    <w:rsid w:val="005D1D6A"/>
    <w:rsid w:val="005D1F74"/>
    <w:rsid w:val="005D1FF3"/>
    <w:rsid w:val="005D2394"/>
    <w:rsid w:val="005D28B8"/>
    <w:rsid w:val="005D2E19"/>
    <w:rsid w:val="005D30E8"/>
    <w:rsid w:val="005D3337"/>
    <w:rsid w:val="005D36A7"/>
    <w:rsid w:val="005D389A"/>
    <w:rsid w:val="005D3F25"/>
    <w:rsid w:val="005D3FA5"/>
    <w:rsid w:val="005D408B"/>
    <w:rsid w:val="005D4128"/>
    <w:rsid w:val="005D433A"/>
    <w:rsid w:val="005D4C72"/>
    <w:rsid w:val="005D5705"/>
    <w:rsid w:val="005D593F"/>
    <w:rsid w:val="005D5DDA"/>
    <w:rsid w:val="005D5E70"/>
    <w:rsid w:val="005D5EF3"/>
    <w:rsid w:val="005D6087"/>
    <w:rsid w:val="005D6613"/>
    <w:rsid w:val="005D6773"/>
    <w:rsid w:val="005D6859"/>
    <w:rsid w:val="005D77D1"/>
    <w:rsid w:val="005D7A20"/>
    <w:rsid w:val="005D7FCB"/>
    <w:rsid w:val="005E0180"/>
    <w:rsid w:val="005E0693"/>
    <w:rsid w:val="005E09F5"/>
    <w:rsid w:val="005E0A14"/>
    <w:rsid w:val="005E0ABF"/>
    <w:rsid w:val="005E0C73"/>
    <w:rsid w:val="005E1682"/>
    <w:rsid w:val="005E16E0"/>
    <w:rsid w:val="005E1DA7"/>
    <w:rsid w:val="005E1DD4"/>
    <w:rsid w:val="005E1EDB"/>
    <w:rsid w:val="005E27C1"/>
    <w:rsid w:val="005E2F43"/>
    <w:rsid w:val="005E3028"/>
    <w:rsid w:val="005E3054"/>
    <w:rsid w:val="005E30B9"/>
    <w:rsid w:val="005E3477"/>
    <w:rsid w:val="005E39FF"/>
    <w:rsid w:val="005E3AC5"/>
    <w:rsid w:val="005E3B47"/>
    <w:rsid w:val="005E3D46"/>
    <w:rsid w:val="005E4324"/>
    <w:rsid w:val="005E4680"/>
    <w:rsid w:val="005E4883"/>
    <w:rsid w:val="005E4DEC"/>
    <w:rsid w:val="005E5377"/>
    <w:rsid w:val="005E5511"/>
    <w:rsid w:val="005E5604"/>
    <w:rsid w:val="005E5645"/>
    <w:rsid w:val="005E5689"/>
    <w:rsid w:val="005E6A2D"/>
    <w:rsid w:val="005E6AE7"/>
    <w:rsid w:val="005E6F7D"/>
    <w:rsid w:val="005E7442"/>
    <w:rsid w:val="005E76B4"/>
    <w:rsid w:val="005E7849"/>
    <w:rsid w:val="005E795B"/>
    <w:rsid w:val="005E7BC7"/>
    <w:rsid w:val="005E7BD6"/>
    <w:rsid w:val="005F0438"/>
    <w:rsid w:val="005F0766"/>
    <w:rsid w:val="005F0947"/>
    <w:rsid w:val="005F0AE7"/>
    <w:rsid w:val="005F0DFC"/>
    <w:rsid w:val="005F1233"/>
    <w:rsid w:val="005F171A"/>
    <w:rsid w:val="005F26F0"/>
    <w:rsid w:val="005F27F0"/>
    <w:rsid w:val="005F2A2B"/>
    <w:rsid w:val="005F2A3F"/>
    <w:rsid w:val="005F2A84"/>
    <w:rsid w:val="005F349A"/>
    <w:rsid w:val="005F4C02"/>
    <w:rsid w:val="005F61AF"/>
    <w:rsid w:val="005F6489"/>
    <w:rsid w:val="005F657E"/>
    <w:rsid w:val="005F65BC"/>
    <w:rsid w:val="005F6618"/>
    <w:rsid w:val="005F6C13"/>
    <w:rsid w:val="005F6D59"/>
    <w:rsid w:val="005F705D"/>
    <w:rsid w:val="005F74B4"/>
    <w:rsid w:val="005F767B"/>
    <w:rsid w:val="005F7B5B"/>
    <w:rsid w:val="0060039E"/>
    <w:rsid w:val="00600A46"/>
    <w:rsid w:val="00600C8E"/>
    <w:rsid w:val="00600DC7"/>
    <w:rsid w:val="00600EFD"/>
    <w:rsid w:val="00600F3F"/>
    <w:rsid w:val="00601901"/>
    <w:rsid w:val="00601A31"/>
    <w:rsid w:val="00601C2A"/>
    <w:rsid w:val="00601D46"/>
    <w:rsid w:val="00601F2F"/>
    <w:rsid w:val="00602998"/>
    <w:rsid w:val="00602B47"/>
    <w:rsid w:val="00603A0C"/>
    <w:rsid w:val="00603CAB"/>
    <w:rsid w:val="006048F4"/>
    <w:rsid w:val="00604B9F"/>
    <w:rsid w:val="006050CB"/>
    <w:rsid w:val="006053AB"/>
    <w:rsid w:val="00605472"/>
    <w:rsid w:val="006054A5"/>
    <w:rsid w:val="006055DF"/>
    <w:rsid w:val="006057F6"/>
    <w:rsid w:val="00605D1F"/>
    <w:rsid w:val="00606056"/>
    <w:rsid w:val="0060645E"/>
    <w:rsid w:val="006066EC"/>
    <w:rsid w:val="0060683B"/>
    <w:rsid w:val="006071CB"/>
    <w:rsid w:val="006073C2"/>
    <w:rsid w:val="00607F9A"/>
    <w:rsid w:val="0061067B"/>
    <w:rsid w:val="00610A09"/>
    <w:rsid w:val="00610C4C"/>
    <w:rsid w:val="006110E0"/>
    <w:rsid w:val="006115CE"/>
    <w:rsid w:val="00611702"/>
    <w:rsid w:val="006117A5"/>
    <w:rsid w:val="006118CA"/>
    <w:rsid w:val="00611AB5"/>
    <w:rsid w:val="00611B81"/>
    <w:rsid w:val="00611D4C"/>
    <w:rsid w:val="00611D9F"/>
    <w:rsid w:val="006120E3"/>
    <w:rsid w:val="00612951"/>
    <w:rsid w:val="00612AF8"/>
    <w:rsid w:val="00612C62"/>
    <w:rsid w:val="00612C6B"/>
    <w:rsid w:val="00613277"/>
    <w:rsid w:val="006137A3"/>
    <w:rsid w:val="0061383B"/>
    <w:rsid w:val="006146B2"/>
    <w:rsid w:val="00614A44"/>
    <w:rsid w:val="00614BFF"/>
    <w:rsid w:val="00614EFD"/>
    <w:rsid w:val="00615397"/>
    <w:rsid w:val="006153E9"/>
    <w:rsid w:val="00615B12"/>
    <w:rsid w:val="006166AD"/>
    <w:rsid w:val="006171B0"/>
    <w:rsid w:val="00617BB5"/>
    <w:rsid w:val="00617CA0"/>
    <w:rsid w:val="00617CAB"/>
    <w:rsid w:val="00617F34"/>
    <w:rsid w:val="006204C1"/>
    <w:rsid w:val="00620766"/>
    <w:rsid w:val="00620780"/>
    <w:rsid w:val="00621992"/>
    <w:rsid w:val="00621EF5"/>
    <w:rsid w:val="0062289A"/>
    <w:rsid w:val="006229A0"/>
    <w:rsid w:val="00622DE7"/>
    <w:rsid w:val="00622F7C"/>
    <w:rsid w:val="006232FF"/>
    <w:rsid w:val="006236AE"/>
    <w:rsid w:val="0062383D"/>
    <w:rsid w:val="00623A4A"/>
    <w:rsid w:val="00623BA4"/>
    <w:rsid w:val="006246F6"/>
    <w:rsid w:val="006248A6"/>
    <w:rsid w:val="00624DB7"/>
    <w:rsid w:val="00626963"/>
    <w:rsid w:val="00626994"/>
    <w:rsid w:val="00626B17"/>
    <w:rsid w:val="0062780A"/>
    <w:rsid w:val="006278FA"/>
    <w:rsid w:val="00627B92"/>
    <w:rsid w:val="00627F28"/>
    <w:rsid w:val="00630363"/>
    <w:rsid w:val="00630534"/>
    <w:rsid w:val="00630872"/>
    <w:rsid w:val="00630A24"/>
    <w:rsid w:val="00630A73"/>
    <w:rsid w:val="0063110B"/>
    <w:rsid w:val="00631880"/>
    <w:rsid w:val="006326A7"/>
    <w:rsid w:val="00632846"/>
    <w:rsid w:val="00632A19"/>
    <w:rsid w:val="00632C1F"/>
    <w:rsid w:val="00632CA6"/>
    <w:rsid w:val="00632D63"/>
    <w:rsid w:val="0063321B"/>
    <w:rsid w:val="00633607"/>
    <w:rsid w:val="00633937"/>
    <w:rsid w:val="006346A7"/>
    <w:rsid w:val="00634BA2"/>
    <w:rsid w:val="00634C44"/>
    <w:rsid w:val="00635235"/>
    <w:rsid w:val="0063529D"/>
    <w:rsid w:val="006356AA"/>
    <w:rsid w:val="0063578D"/>
    <w:rsid w:val="00635A00"/>
    <w:rsid w:val="00635ADB"/>
    <w:rsid w:val="0063690A"/>
    <w:rsid w:val="0063716B"/>
    <w:rsid w:val="006372B9"/>
    <w:rsid w:val="0063736A"/>
    <w:rsid w:val="006373C7"/>
    <w:rsid w:val="00637507"/>
    <w:rsid w:val="0063752A"/>
    <w:rsid w:val="006376FC"/>
    <w:rsid w:val="00637BE2"/>
    <w:rsid w:val="00637F34"/>
    <w:rsid w:val="0064008B"/>
    <w:rsid w:val="0064012A"/>
    <w:rsid w:val="00640157"/>
    <w:rsid w:val="00640281"/>
    <w:rsid w:val="00640378"/>
    <w:rsid w:val="00641413"/>
    <w:rsid w:val="0064145A"/>
    <w:rsid w:val="00641521"/>
    <w:rsid w:val="00641837"/>
    <w:rsid w:val="006418DE"/>
    <w:rsid w:val="00641939"/>
    <w:rsid w:val="00641A43"/>
    <w:rsid w:val="00641C97"/>
    <w:rsid w:val="00641EA4"/>
    <w:rsid w:val="00641F73"/>
    <w:rsid w:val="0064205F"/>
    <w:rsid w:val="006425E0"/>
    <w:rsid w:val="00642CAC"/>
    <w:rsid w:val="0064334D"/>
    <w:rsid w:val="00644041"/>
    <w:rsid w:val="00644067"/>
    <w:rsid w:val="0064492A"/>
    <w:rsid w:val="006451EC"/>
    <w:rsid w:val="006453C8"/>
    <w:rsid w:val="00645410"/>
    <w:rsid w:val="00645465"/>
    <w:rsid w:val="006454D1"/>
    <w:rsid w:val="00645852"/>
    <w:rsid w:val="00646354"/>
    <w:rsid w:val="00646829"/>
    <w:rsid w:val="00646FAD"/>
    <w:rsid w:val="00647319"/>
    <w:rsid w:val="0064735D"/>
    <w:rsid w:val="0064741C"/>
    <w:rsid w:val="00647C8F"/>
    <w:rsid w:val="00647CC5"/>
    <w:rsid w:val="00650391"/>
    <w:rsid w:val="006504FD"/>
    <w:rsid w:val="006515A0"/>
    <w:rsid w:val="006517D4"/>
    <w:rsid w:val="006518BC"/>
    <w:rsid w:val="006518CE"/>
    <w:rsid w:val="00651BA1"/>
    <w:rsid w:val="00651F8E"/>
    <w:rsid w:val="006534F7"/>
    <w:rsid w:val="006535EB"/>
    <w:rsid w:val="00654026"/>
    <w:rsid w:val="00654090"/>
    <w:rsid w:val="006543F8"/>
    <w:rsid w:val="006544CE"/>
    <w:rsid w:val="00654953"/>
    <w:rsid w:val="006554D4"/>
    <w:rsid w:val="00655606"/>
    <w:rsid w:val="0065573A"/>
    <w:rsid w:val="00655D73"/>
    <w:rsid w:val="00655E36"/>
    <w:rsid w:val="00656116"/>
    <w:rsid w:val="006562C9"/>
    <w:rsid w:val="00656B10"/>
    <w:rsid w:val="00656F4C"/>
    <w:rsid w:val="00657079"/>
    <w:rsid w:val="006572B3"/>
    <w:rsid w:val="00657304"/>
    <w:rsid w:val="006575C1"/>
    <w:rsid w:val="00660227"/>
    <w:rsid w:val="00660383"/>
    <w:rsid w:val="006604C1"/>
    <w:rsid w:val="00660529"/>
    <w:rsid w:val="00660B19"/>
    <w:rsid w:val="00660F68"/>
    <w:rsid w:val="006612E6"/>
    <w:rsid w:val="00661A76"/>
    <w:rsid w:val="006622EB"/>
    <w:rsid w:val="00662913"/>
    <w:rsid w:val="00662AE6"/>
    <w:rsid w:val="00664283"/>
    <w:rsid w:val="006643E3"/>
    <w:rsid w:val="0066462F"/>
    <w:rsid w:val="00664834"/>
    <w:rsid w:val="00664AE3"/>
    <w:rsid w:val="0066662D"/>
    <w:rsid w:val="0066680C"/>
    <w:rsid w:val="00666923"/>
    <w:rsid w:val="006669BA"/>
    <w:rsid w:val="00666BCE"/>
    <w:rsid w:val="00666C9C"/>
    <w:rsid w:val="00666D06"/>
    <w:rsid w:val="00666E4F"/>
    <w:rsid w:val="00667234"/>
    <w:rsid w:val="00667362"/>
    <w:rsid w:val="00667490"/>
    <w:rsid w:val="00667853"/>
    <w:rsid w:val="00667AE6"/>
    <w:rsid w:val="00670577"/>
    <w:rsid w:val="0067074D"/>
    <w:rsid w:val="00670C9E"/>
    <w:rsid w:val="00670ED3"/>
    <w:rsid w:val="006717CB"/>
    <w:rsid w:val="00671870"/>
    <w:rsid w:val="006718BC"/>
    <w:rsid w:val="006719A1"/>
    <w:rsid w:val="0067201D"/>
    <w:rsid w:val="006725A2"/>
    <w:rsid w:val="006734B0"/>
    <w:rsid w:val="006738B9"/>
    <w:rsid w:val="00673ACF"/>
    <w:rsid w:val="00673F86"/>
    <w:rsid w:val="0067417C"/>
    <w:rsid w:val="006741CA"/>
    <w:rsid w:val="006747FF"/>
    <w:rsid w:val="00674912"/>
    <w:rsid w:val="00674C6F"/>
    <w:rsid w:val="00674E16"/>
    <w:rsid w:val="0067502D"/>
    <w:rsid w:val="00675590"/>
    <w:rsid w:val="0067587C"/>
    <w:rsid w:val="006758B9"/>
    <w:rsid w:val="006759CC"/>
    <w:rsid w:val="00675C7D"/>
    <w:rsid w:val="00675CE6"/>
    <w:rsid w:val="00676162"/>
    <w:rsid w:val="00676211"/>
    <w:rsid w:val="0067691E"/>
    <w:rsid w:val="006770B3"/>
    <w:rsid w:val="006775DF"/>
    <w:rsid w:val="0067777D"/>
    <w:rsid w:val="0067783D"/>
    <w:rsid w:val="00677E84"/>
    <w:rsid w:val="00680293"/>
    <w:rsid w:val="006806D6"/>
    <w:rsid w:val="00680A66"/>
    <w:rsid w:val="00681F71"/>
    <w:rsid w:val="006823D8"/>
    <w:rsid w:val="006832F9"/>
    <w:rsid w:val="00683344"/>
    <w:rsid w:val="0068352E"/>
    <w:rsid w:val="00683534"/>
    <w:rsid w:val="00683557"/>
    <w:rsid w:val="00683701"/>
    <w:rsid w:val="006838C1"/>
    <w:rsid w:val="006838FB"/>
    <w:rsid w:val="006839BC"/>
    <w:rsid w:val="00683C33"/>
    <w:rsid w:val="00683CD7"/>
    <w:rsid w:val="00684308"/>
    <w:rsid w:val="0068464E"/>
    <w:rsid w:val="00684E89"/>
    <w:rsid w:val="0068522F"/>
    <w:rsid w:val="0068568C"/>
    <w:rsid w:val="006856EF"/>
    <w:rsid w:val="00686031"/>
    <w:rsid w:val="0068616C"/>
    <w:rsid w:val="006867BC"/>
    <w:rsid w:val="00686A1C"/>
    <w:rsid w:val="00686A69"/>
    <w:rsid w:val="00687668"/>
    <w:rsid w:val="006878F4"/>
    <w:rsid w:val="00687906"/>
    <w:rsid w:val="00687AB1"/>
    <w:rsid w:val="00687EA2"/>
    <w:rsid w:val="00687F55"/>
    <w:rsid w:val="0069069C"/>
    <w:rsid w:val="006906B0"/>
    <w:rsid w:val="006908A1"/>
    <w:rsid w:val="00690996"/>
    <w:rsid w:val="00691C5A"/>
    <w:rsid w:val="00691DB8"/>
    <w:rsid w:val="006926B0"/>
    <w:rsid w:val="00692701"/>
    <w:rsid w:val="006930E8"/>
    <w:rsid w:val="0069369E"/>
    <w:rsid w:val="00693805"/>
    <w:rsid w:val="00693C52"/>
    <w:rsid w:val="00693DEA"/>
    <w:rsid w:val="00694103"/>
    <w:rsid w:val="006947E6"/>
    <w:rsid w:val="00694AF4"/>
    <w:rsid w:val="00694C80"/>
    <w:rsid w:val="00694DC1"/>
    <w:rsid w:val="00695389"/>
    <w:rsid w:val="006953BC"/>
    <w:rsid w:val="00695A25"/>
    <w:rsid w:val="00695CFC"/>
    <w:rsid w:val="00695D65"/>
    <w:rsid w:val="00696328"/>
    <w:rsid w:val="006964C7"/>
    <w:rsid w:val="00696F4C"/>
    <w:rsid w:val="00697040"/>
    <w:rsid w:val="0069753F"/>
    <w:rsid w:val="00697764"/>
    <w:rsid w:val="00697809"/>
    <w:rsid w:val="0069799C"/>
    <w:rsid w:val="00697A16"/>
    <w:rsid w:val="00697A26"/>
    <w:rsid w:val="00697AE4"/>
    <w:rsid w:val="00697C86"/>
    <w:rsid w:val="00697D9B"/>
    <w:rsid w:val="00697EFC"/>
    <w:rsid w:val="00697F28"/>
    <w:rsid w:val="006A0289"/>
    <w:rsid w:val="006A097F"/>
    <w:rsid w:val="006A0B31"/>
    <w:rsid w:val="006A0B74"/>
    <w:rsid w:val="006A0CBA"/>
    <w:rsid w:val="006A1102"/>
    <w:rsid w:val="006A1369"/>
    <w:rsid w:val="006A15D0"/>
    <w:rsid w:val="006A16AB"/>
    <w:rsid w:val="006A1701"/>
    <w:rsid w:val="006A21C0"/>
    <w:rsid w:val="006A226B"/>
    <w:rsid w:val="006A2543"/>
    <w:rsid w:val="006A2A7C"/>
    <w:rsid w:val="006A3049"/>
    <w:rsid w:val="006A3B5A"/>
    <w:rsid w:val="006A3BDB"/>
    <w:rsid w:val="006A3C1B"/>
    <w:rsid w:val="006A3CDA"/>
    <w:rsid w:val="006A45A9"/>
    <w:rsid w:val="006A46DD"/>
    <w:rsid w:val="006A4701"/>
    <w:rsid w:val="006A49FB"/>
    <w:rsid w:val="006A4EEF"/>
    <w:rsid w:val="006A4FC2"/>
    <w:rsid w:val="006A533C"/>
    <w:rsid w:val="006A540D"/>
    <w:rsid w:val="006A54BD"/>
    <w:rsid w:val="006A5873"/>
    <w:rsid w:val="006A652F"/>
    <w:rsid w:val="006A6762"/>
    <w:rsid w:val="006A6F81"/>
    <w:rsid w:val="006A7543"/>
    <w:rsid w:val="006A7879"/>
    <w:rsid w:val="006A7DD1"/>
    <w:rsid w:val="006B038C"/>
    <w:rsid w:val="006B0487"/>
    <w:rsid w:val="006B058E"/>
    <w:rsid w:val="006B0875"/>
    <w:rsid w:val="006B0998"/>
    <w:rsid w:val="006B0B92"/>
    <w:rsid w:val="006B0C02"/>
    <w:rsid w:val="006B0D54"/>
    <w:rsid w:val="006B1CDF"/>
    <w:rsid w:val="006B1EE6"/>
    <w:rsid w:val="006B248D"/>
    <w:rsid w:val="006B2B8B"/>
    <w:rsid w:val="006B3304"/>
    <w:rsid w:val="006B3523"/>
    <w:rsid w:val="006B3AFF"/>
    <w:rsid w:val="006B4365"/>
    <w:rsid w:val="006B45CB"/>
    <w:rsid w:val="006B4AB9"/>
    <w:rsid w:val="006B4BEE"/>
    <w:rsid w:val="006B532E"/>
    <w:rsid w:val="006B5BA7"/>
    <w:rsid w:val="006B5BF5"/>
    <w:rsid w:val="006B5C59"/>
    <w:rsid w:val="006B64C2"/>
    <w:rsid w:val="006B69A0"/>
    <w:rsid w:val="006B6AA7"/>
    <w:rsid w:val="006B6FFE"/>
    <w:rsid w:val="006B73C9"/>
    <w:rsid w:val="006B7809"/>
    <w:rsid w:val="006B7AB3"/>
    <w:rsid w:val="006B7F66"/>
    <w:rsid w:val="006C005A"/>
    <w:rsid w:val="006C0F08"/>
    <w:rsid w:val="006C1185"/>
    <w:rsid w:val="006C126A"/>
    <w:rsid w:val="006C208B"/>
    <w:rsid w:val="006C254B"/>
    <w:rsid w:val="006C25DA"/>
    <w:rsid w:val="006C26D2"/>
    <w:rsid w:val="006C2D81"/>
    <w:rsid w:val="006C2FA0"/>
    <w:rsid w:val="006C3505"/>
    <w:rsid w:val="006C3578"/>
    <w:rsid w:val="006C371E"/>
    <w:rsid w:val="006C3B44"/>
    <w:rsid w:val="006C3BD0"/>
    <w:rsid w:val="006C3BDF"/>
    <w:rsid w:val="006C4C43"/>
    <w:rsid w:val="006C4F12"/>
    <w:rsid w:val="006C51F9"/>
    <w:rsid w:val="006C5617"/>
    <w:rsid w:val="006C612A"/>
    <w:rsid w:val="006C616F"/>
    <w:rsid w:val="006C627D"/>
    <w:rsid w:val="006C63BF"/>
    <w:rsid w:val="006C67AE"/>
    <w:rsid w:val="006C75C7"/>
    <w:rsid w:val="006C7D2C"/>
    <w:rsid w:val="006C7FB4"/>
    <w:rsid w:val="006D04AB"/>
    <w:rsid w:val="006D06E9"/>
    <w:rsid w:val="006D0869"/>
    <w:rsid w:val="006D0C04"/>
    <w:rsid w:val="006D0C1B"/>
    <w:rsid w:val="006D0EB9"/>
    <w:rsid w:val="006D1426"/>
    <w:rsid w:val="006D18AF"/>
    <w:rsid w:val="006D1A4B"/>
    <w:rsid w:val="006D1BB9"/>
    <w:rsid w:val="006D1CBA"/>
    <w:rsid w:val="006D214D"/>
    <w:rsid w:val="006D22E1"/>
    <w:rsid w:val="006D268F"/>
    <w:rsid w:val="006D271E"/>
    <w:rsid w:val="006D287A"/>
    <w:rsid w:val="006D2BD0"/>
    <w:rsid w:val="006D2DE1"/>
    <w:rsid w:val="006D2DEE"/>
    <w:rsid w:val="006D2EDB"/>
    <w:rsid w:val="006D3078"/>
    <w:rsid w:val="006D3372"/>
    <w:rsid w:val="006D38CF"/>
    <w:rsid w:val="006D3B03"/>
    <w:rsid w:val="006D3F50"/>
    <w:rsid w:val="006D428A"/>
    <w:rsid w:val="006D45F3"/>
    <w:rsid w:val="006D4669"/>
    <w:rsid w:val="006D57C8"/>
    <w:rsid w:val="006D59FB"/>
    <w:rsid w:val="006D61F8"/>
    <w:rsid w:val="006D655E"/>
    <w:rsid w:val="006D692B"/>
    <w:rsid w:val="006D6DDB"/>
    <w:rsid w:val="006D6E0B"/>
    <w:rsid w:val="006D716A"/>
    <w:rsid w:val="006D71CE"/>
    <w:rsid w:val="006D74C0"/>
    <w:rsid w:val="006D789C"/>
    <w:rsid w:val="006D79BB"/>
    <w:rsid w:val="006E02D9"/>
    <w:rsid w:val="006E0F24"/>
    <w:rsid w:val="006E0F30"/>
    <w:rsid w:val="006E1070"/>
    <w:rsid w:val="006E12D0"/>
    <w:rsid w:val="006E18FF"/>
    <w:rsid w:val="006E1D0E"/>
    <w:rsid w:val="006E1D49"/>
    <w:rsid w:val="006E1E03"/>
    <w:rsid w:val="006E1E40"/>
    <w:rsid w:val="006E226B"/>
    <w:rsid w:val="006E2893"/>
    <w:rsid w:val="006E2D9A"/>
    <w:rsid w:val="006E312E"/>
    <w:rsid w:val="006E38E3"/>
    <w:rsid w:val="006E398E"/>
    <w:rsid w:val="006E4401"/>
    <w:rsid w:val="006E5473"/>
    <w:rsid w:val="006E55AF"/>
    <w:rsid w:val="006E5D6C"/>
    <w:rsid w:val="006E5DDE"/>
    <w:rsid w:val="006E627E"/>
    <w:rsid w:val="006E6311"/>
    <w:rsid w:val="006E658B"/>
    <w:rsid w:val="006E6A21"/>
    <w:rsid w:val="006E6CB7"/>
    <w:rsid w:val="006E6E8C"/>
    <w:rsid w:val="006E720E"/>
    <w:rsid w:val="006E7408"/>
    <w:rsid w:val="006E7D50"/>
    <w:rsid w:val="006F0026"/>
    <w:rsid w:val="006F034C"/>
    <w:rsid w:val="006F0A75"/>
    <w:rsid w:val="006F0D06"/>
    <w:rsid w:val="006F0EAA"/>
    <w:rsid w:val="006F0FB8"/>
    <w:rsid w:val="006F1660"/>
    <w:rsid w:val="006F1698"/>
    <w:rsid w:val="006F1964"/>
    <w:rsid w:val="006F1B64"/>
    <w:rsid w:val="006F217B"/>
    <w:rsid w:val="006F2263"/>
    <w:rsid w:val="006F2472"/>
    <w:rsid w:val="006F2720"/>
    <w:rsid w:val="006F2B34"/>
    <w:rsid w:val="006F363E"/>
    <w:rsid w:val="006F3783"/>
    <w:rsid w:val="006F37F4"/>
    <w:rsid w:val="006F4591"/>
    <w:rsid w:val="006F4C4B"/>
    <w:rsid w:val="006F4F48"/>
    <w:rsid w:val="006F5024"/>
    <w:rsid w:val="006F5577"/>
    <w:rsid w:val="006F55CC"/>
    <w:rsid w:val="006F5CD2"/>
    <w:rsid w:val="006F6235"/>
    <w:rsid w:val="006F62F9"/>
    <w:rsid w:val="006F6610"/>
    <w:rsid w:val="006F6CE7"/>
    <w:rsid w:val="006F76D5"/>
    <w:rsid w:val="006F77F5"/>
    <w:rsid w:val="006F7A4A"/>
    <w:rsid w:val="006F7DB5"/>
    <w:rsid w:val="006F7F41"/>
    <w:rsid w:val="00700600"/>
    <w:rsid w:val="00700842"/>
    <w:rsid w:val="00700ED5"/>
    <w:rsid w:val="007010A4"/>
    <w:rsid w:val="00701DFB"/>
    <w:rsid w:val="00702709"/>
    <w:rsid w:val="00702726"/>
    <w:rsid w:val="007028BB"/>
    <w:rsid w:val="00702BD9"/>
    <w:rsid w:val="00702CBE"/>
    <w:rsid w:val="007030C3"/>
    <w:rsid w:val="0070368A"/>
    <w:rsid w:val="0070383A"/>
    <w:rsid w:val="00703D8A"/>
    <w:rsid w:val="00703DFA"/>
    <w:rsid w:val="007040E5"/>
    <w:rsid w:val="0070416E"/>
    <w:rsid w:val="00704627"/>
    <w:rsid w:val="00704632"/>
    <w:rsid w:val="00704662"/>
    <w:rsid w:val="00705146"/>
    <w:rsid w:val="00705357"/>
    <w:rsid w:val="007056D9"/>
    <w:rsid w:val="00705866"/>
    <w:rsid w:val="0070595B"/>
    <w:rsid w:val="00705D53"/>
    <w:rsid w:val="007061B4"/>
    <w:rsid w:val="00706FC3"/>
    <w:rsid w:val="00707BE4"/>
    <w:rsid w:val="00707F89"/>
    <w:rsid w:val="00707FFC"/>
    <w:rsid w:val="00710049"/>
    <w:rsid w:val="0071005E"/>
    <w:rsid w:val="007103A4"/>
    <w:rsid w:val="00710910"/>
    <w:rsid w:val="0071094C"/>
    <w:rsid w:val="00710C2F"/>
    <w:rsid w:val="00710D8D"/>
    <w:rsid w:val="00711433"/>
    <w:rsid w:val="00711C4E"/>
    <w:rsid w:val="00711FF1"/>
    <w:rsid w:val="0071296E"/>
    <w:rsid w:val="00712E00"/>
    <w:rsid w:val="00713034"/>
    <w:rsid w:val="00713CBD"/>
    <w:rsid w:val="00713ECD"/>
    <w:rsid w:val="007142FC"/>
    <w:rsid w:val="007144F1"/>
    <w:rsid w:val="00714558"/>
    <w:rsid w:val="007147D8"/>
    <w:rsid w:val="00714A3F"/>
    <w:rsid w:val="007153B6"/>
    <w:rsid w:val="00715721"/>
    <w:rsid w:val="00715D88"/>
    <w:rsid w:val="00715E8A"/>
    <w:rsid w:val="007165BF"/>
    <w:rsid w:val="00716F19"/>
    <w:rsid w:val="0071735A"/>
    <w:rsid w:val="007176C0"/>
    <w:rsid w:val="00717B73"/>
    <w:rsid w:val="00717BA2"/>
    <w:rsid w:val="00717D2A"/>
    <w:rsid w:val="00717D86"/>
    <w:rsid w:val="0072000F"/>
    <w:rsid w:val="0072010C"/>
    <w:rsid w:val="00720663"/>
    <w:rsid w:val="00720796"/>
    <w:rsid w:val="00720998"/>
    <w:rsid w:val="00720DC8"/>
    <w:rsid w:val="00721122"/>
    <w:rsid w:val="00721AC5"/>
    <w:rsid w:val="007224F7"/>
    <w:rsid w:val="007227A4"/>
    <w:rsid w:val="00722E57"/>
    <w:rsid w:val="00722EAD"/>
    <w:rsid w:val="00722EDD"/>
    <w:rsid w:val="00723010"/>
    <w:rsid w:val="007232A5"/>
    <w:rsid w:val="00723363"/>
    <w:rsid w:val="00723696"/>
    <w:rsid w:val="00723756"/>
    <w:rsid w:val="0072386D"/>
    <w:rsid w:val="00723909"/>
    <w:rsid w:val="00723ABB"/>
    <w:rsid w:val="00723FAB"/>
    <w:rsid w:val="00724781"/>
    <w:rsid w:val="00724794"/>
    <w:rsid w:val="00724927"/>
    <w:rsid w:val="00724C66"/>
    <w:rsid w:val="00724D4A"/>
    <w:rsid w:val="007250AA"/>
    <w:rsid w:val="0072528E"/>
    <w:rsid w:val="00725819"/>
    <w:rsid w:val="0072598D"/>
    <w:rsid w:val="00725E72"/>
    <w:rsid w:val="00726145"/>
    <w:rsid w:val="007267DF"/>
    <w:rsid w:val="00726867"/>
    <w:rsid w:val="007268E2"/>
    <w:rsid w:val="0072699C"/>
    <w:rsid w:val="00726B04"/>
    <w:rsid w:val="00727B0B"/>
    <w:rsid w:val="00727DB1"/>
    <w:rsid w:val="00730197"/>
    <w:rsid w:val="00730298"/>
    <w:rsid w:val="00730303"/>
    <w:rsid w:val="0073059B"/>
    <w:rsid w:val="007309BB"/>
    <w:rsid w:val="00731496"/>
    <w:rsid w:val="0073173A"/>
    <w:rsid w:val="00731ABA"/>
    <w:rsid w:val="00732300"/>
    <w:rsid w:val="0073267E"/>
    <w:rsid w:val="00732785"/>
    <w:rsid w:val="00732B5A"/>
    <w:rsid w:val="00732B9F"/>
    <w:rsid w:val="00732BF8"/>
    <w:rsid w:val="00732E71"/>
    <w:rsid w:val="00732F6F"/>
    <w:rsid w:val="007338C6"/>
    <w:rsid w:val="00733A95"/>
    <w:rsid w:val="00733D89"/>
    <w:rsid w:val="00733F7F"/>
    <w:rsid w:val="00734617"/>
    <w:rsid w:val="00734C51"/>
    <w:rsid w:val="00734EDA"/>
    <w:rsid w:val="007352CF"/>
    <w:rsid w:val="0073555D"/>
    <w:rsid w:val="007359E3"/>
    <w:rsid w:val="007361FB"/>
    <w:rsid w:val="0073646C"/>
    <w:rsid w:val="0073670C"/>
    <w:rsid w:val="00736730"/>
    <w:rsid w:val="007367F2"/>
    <w:rsid w:val="00736853"/>
    <w:rsid w:val="00736E12"/>
    <w:rsid w:val="00737164"/>
    <w:rsid w:val="00737406"/>
    <w:rsid w:val="0073793D"/>
    <w:rsid w:val="00737E20"/>
    <w:rsid w:val="00737FCC"/>
    <w:rsid w:val="00740186"/>
    <w:rsid w:val="007402A4"/>
    <w:rsid w:val="007402A8"/>
    <w:rsid w:val="00740665"/>
    <w:rsid w:val="00740D46"/>
    <w:rsid w:val="007416B0"/>
    <w:rsid w:val="00742066"/>
    <w:rsid w:val="00742218"/>
    <w:rsid w:val="007423C0"/>
    <w:rsid w:val="007423D0"/>
    <w:rsid w:val="00742573"/>
    <w:rsid w:val="007427EF"/>
    <w:rsid w:val="00742C9F"/>
    <w:rsid w:val="00743445"/>
    <w:rsid w:val="00743F5A"/>
    <w:rsid w:val="00744195"/>
    <w:rsid w:val="00744259"/>
    <w:rsid w:val="00744275"/>
    <w:rsid w:val="007443C0"/>
    <w:rsid w:val="00744817"/>
    <w:rsid w:val="00744CDE"/>
    <w:rsid w:val="00744EAD"/>
    <w:rsid w:val="00744F73"/>
    <w:rsid w:val="00745531"/>
    <w:rsid w:val="00745602"/>
    <w:rsid w:val="00745A34"/>
    <w:rsid w:val="007460B5"/>
    <w:rsid w:val="007461C6"/>
    <w:rsid w:val="007462E7"/>
    <w:rsid w:val="0074652E"/>
    <w:rsid w:val="0074709B"/>
    <w:rsid w:val="0074778F"/>
    <w:rsid w:val="00747A49"/>
    <w:rsid w:val="00750383"/>
    <w:rsid w:val="00750806"/>
    <w:rsid w:val="00750A0F"/>
    <w:rsid w:val="00750D29"/>
    <w:rsid w:val="00751BF2"/>
    <w:rsid w:val="00751D90"/>
    <w:rsid w:val="0075250C"/>
    <w:rsid w:val="00752E2D"/>
    <w:rsid w:val="00752FD9"/>
    <w:rsid w:val="007536B7"/>
    <w:rsid w:val="00753B7A"/>
    <w:rsid w:val="00754081"/>
    <w:rsid w:val="007542F6"/>
    <w:rsid w:val="00754950"/>
    <w:rsid w:val="00754D79"/>
    <w:rsid w:val="00754FFD"/>
    <w:rsid w:val="00755A25"/>
    <w:rsid w:val="00755BF4"/>
    <w:rsid w:val="00756022"/>
    <w:rsid w:val="007564FE"/>
    <w:rsid w:val="00756567"/>
    <w:rsid w:val="00756989"/>
    <w:rsid w:val="00756D6B"/>
    <w:rsid w:val="00757186"/>
    <w:rsid w:val="00760454"/>
    <w:rsid w:val="00760B8C"/>
    <w:rsid w:val="00760BE0"/>
    <w:rsid w:val="00760C39"/>
    <w:rsid w:val="0076108D"/>
    <w:rsid w:val="00761A0F"/>
    <w:rsid w:val="00761DA1"/>
    <w:rsid w:val="007626ED"/>
    <w:rsid w:val="00762741"/>
    <w:rsid w:val="00762FC6"/>
    <w:rsid w:val="007631E5"/>
    <w:rsid w:val="0076353D"/>
    <w:rsid w:val="00763576"/>
    <w:rsid w:val="00763C90"/>
    <w:rsid w:val="0076415C"/>
    <w:rsid w:val="007646EF"/>
    <w:rsid w:val="007647D0"/>
    <w:rsid w:val="007648D8"/>
    <w:rsid w:val="007653C2"/>
    <w:rsid w:val="0076548C"/>
    <w:rsid w:val="0076559A"/>
    <w:rsid w:val="007657BC"/>
    <w:rsid w:val="0076593D"/>
    <w:rsid w:val="00765B12"/>
    <w:rsid w:val="00765B9D"/>
    <w:rsid w:val="00765CFF"/>
    <w:rsid w:val="0076618F"/>
    <w:rsid w:val="0076692A"/>
    <w:rsid w:val="007671B4"/>
    <w:rsid w:val="00767B1F"/>
    <w:rsid w:val="00767DDE"/>
    <w:rsid w:val="00767E8B"/>
    <w:rsid w:val="00767E99"/>
    <w:rsid w:val="00770229"/>
    <w:rsid w:val="0077085D"/>
    <w:rsid w:val="00771203"/>
    <w:rsid w:val="00771734"/>
    <w:rsid w:val="007718E0"/>
    <w:rsid w:val="00771C8A"/>
    <w:rsid w:val="00771FA1"/>
    <w:rsid w:val="007724E1"/>
    <w:rsid w:val="007724F1"/>
    <w:rsid w:val="00772526"/>
    <w:rsid w:val="00772CEF"/>
    <w:rsid w:val="00773115"/>
    <w:rsid w:val="0077335E"/>
    <w:rsid w:val="0077339D"/>
    <w:rsid w:val="00773501"/>
    <w:rsid w:val="007736FF"/>
    <w:rsid w:val="007739BF"/>
    <w:rsid w:val="00773C73"/>
    <w:rsid w:val="0077444C"/>
    <w:rsid w:val="00774653"/>
    <w:rsid w:val="00774791"/>
    <w:rsid w:val="00775117"/>
    <w:rsid w:val="007753C8"/>
    <w:rsid w:val="007758C4"/>
    <w:rsid w:val="00775AD7"/>
    <w:rsid w:val="00775B3C"/>
    <w:rsid w:val="00775B97"/>
    <w:rsid w:val="00776035"/>
    <w:rsid w:val="00777241"/>
    <w:rsid w:val="0077743E"/>
    <w:rsid w:val="00777578"/>
    <w:rsid w:val="007802A1"/>
    <w:rsid w:val="00780505"/>
    <w:rsid w:val="007806A3"/>
    <w:rsid w:val="00780E7E"/>
    <w:rsid w:val="00781499"/>
    <w:rsid w:val="0078167B"/>
    <w:rsid w:val="0078186F"/>
    <w:rsid w:val="007819FA"/>
    <w:rsid w:val="00781A33"/>
    <w:rsid w:val="00781EB7"/>
    <w:rsid w:val="00783297"/>
    <w:rsid w:val="0078339B"/>
    <w:rsid w:val="0078358D"/>
    <w:rsid w:val="0078372C"/>
    <w:rsid w:val="007838E9"/>
    <w:rsid w:val="00783CDE"/>
    <w:rsid w:val="00783D27"/>
    <w:rsid w:val="007843D9"/>
    <w:rsid w:val="007843E3"/>
    <w:rsid w:val="007845D0"/>
    <w:rsid w:val="00785024"/>
    <w:rsid w:val="007851A8"/>
    <w:rsid w:val="00785782"/>
    <w:rsid w:val="00786611"/>
    <w:rsid w:val="00786BD5"/>
    <w:rsid w:val="007873FE"/>
    <w:rsid w:val="00787517"/>
    <w:rsid w:val="00787703"/>
    <w:rsid w:val="00787C27"/>
    <w:rsid w:val="00787CD2"/>
    <w:rsid w:val="00787EB0"/>
    <w:rsid w:val="007900AF"/>
    <w:rsid w:val="00790B55"/>
    <w:rsid w:val="007912C0"/>
    <w:rsid w:val="00791342"/>
    <w:rsid w:val="00791774"/>
    <w:rsid w:val="00791E98"/>
    <w:rsid w:val="00792B88"/>
    <w:rsid w:val="00793451"/>
    <w:rsid w:val="0079356A"/>
    <w:rsid w:val="007935DE"/>
    <w:rsid w:val="0079393F"/>
    <w:rsid w:val="00793A31"/>
    <w:rsid w:val="00793C76"/>
    <w:rsid w:val="00794A83"/>
    <w:rsid w:val="00794BD6"/>
    <w:rsid w:val="00794E8A"/>
    <w:rsid w:val="007952B3"/>
    <w:rsid w:val="007953AB"/>
    <w:rsid w:val="007957D5"/>
    <w:rsid w:val="007958C7"/>
    <w:rsid w:val="0079591D"/>
    <w:rsid w:val="00795BB1"/>
    <w:rsid w:val="00795BB5"/>
    <w:rsid w:val="00795BC4"/>
    <w:rsid w:val="00795F1F"/>
    <w:rsid w:val="007967FD"/>
    <w:rsid w:val="007969D8"/>
    <w:rsid w:val="00796A2A"/>
    <w:rsid w:val="00797090"/>
    <w:rsid w:val="007978D2"/>
    <w:rsid w:val="00797AC3"/>
    <w:rsid w:val="00797FDA"/>
    <w:rsid w:val="007A012A"/>
    <w:rsid w:val="007A045F"/>
    <w:rsid w:val="007A0EA2"/>
    <w:rsid w:val="007A11B7"/>
    <w:rsid w:val="007A17FB"/>
    <w:rsid w:val="007A19AF"/>
    <w:rsid w:val="007A1F1A"/>
    <w:rsid w:val="007A23C0"/>
    <w:rsid w:val="007A258C"/>
    <w:rsid w:val="007A2D3F"/>
    <w:rsid w:val="007A3003"/>
    <w:rsid w:val="007A40D9"/>
    <w:rsid w:val="007A4147"/>
    <w:rsid w:val="007A481D"/>
    <w:rsid w:val="007A4B8E"/>
    <w:rsid w:val="007A534C"/>
    <w:rsid w:val="007A549E"/>
    <w:rsid w:val="007A54A5"/>
    <w:rsid w:val="007A5F3D"/>
    <w:rsid w:val="007A686C"/>
    <w:rsid w:val="007A6EA8"/>
    <w:rsid w:val="007A7498"/>
    <w:rsid w:val="007A7F27"/>
    <w:rsid w:val="007A7F5D"/>
    <w:rsid w:val="007B0050"/>
    <w:rsid w:val="007B075F"/>
    <w:rsid w:val="007B08DC"/>
    <w:rsid w:val="007B0E03"/>
    <w:rsid w:val="007B17B1"/>
    <w:rsid w:val="007B1CD7"/>
    <w:rsid w:val="007B240C"/>
    <w:rsid w:val="007B2B4A"/>
    <w:rsid w:val="007B2C07"/>
    <w:rsid w:val="007B2CC2"/>
    <w:rsid w:val="007B2DE6"/>
    <w:rsid w:val="007B3437"/>
    <w:rsid w:val="007B3597"/>
    <w:rsid w:val="007B3DFB"/>
    <w:rsid w:val="007B4366"/>
    <w:rsid w:val="007B43E4"/>
    <w:rsid w:val="007B4D6E"/>
    <w:rsid w:val="007B4FC3"/>
    <w:rsid w:val="007B5116"/>
    <w:rsid w:val="007B568A"/>
    <w:rsid w:val="007B59F9"/>
    <w:rsid w:val="007B5D75"/>
    <w:rsid w:val="007B5FB4"/>
    <w:rsid w:val="007B628C"/>
    <w:rsid w:val="007B640E"/>
    <w:rsid w:val="007B68B7"/>
    <w:rsid w:val="007B6A33"/>
    <w:rsid w:val="007B6C98"/>
    <w:rsid w:val="007B758C"/>
    <w:rsid w:val="007B7AB0"/>
    <w:rsid w:val="007B7D3D"/>
    <w:rsid w:val="007B7F38"/>
    <w:rsid w:val="007C0106"/>
    <w:rsid w:val="007C03A3"/>
    <w:rsid w:val="007C0659"/>
    <w:rsid w:val="007C0964"/>
    <w:rsid w:val="007C0EFE"/>
    <w:rsid w:val="007C18E2"/>
    <w:rsid w:val="007C1A84"/>
    <w:rsid w:val="007C1B74"/>
    <w:rsid w:val="007C1C20"/>
    <w:rsid w:val="007C1C46"/>
    <w:rsid w:val="007C1F7D"/>
    <w:rsid w:val="007C25B9"/>
    <w:rsid w:val="007C267F"/>
    <w:rsid w:val="007C27B7"/>
    <w:rsid w:val="007C28DE"/>
    <w:rsid w:val="007C3045"/>
    <w:rsid w:val="007C3177"/>
    <w:rsid w:val="007C3239"/>
    <w:rsid w:val="007C3E69"/>
    <w:rsid w:val="007C3E96"/>
    <w:rsid w:val="007C3F68"/>
    <w:rsid w:val="007C4129"/>
    <w:rsid w:val="007C41D8"/>
    <w:rsid w:val="007C42AF"/>
    <w:rsid w:val="007C5234"/>
    <w:rsid w:val="007C5339"/>
    <w:rsid w:val="007C5CE9"/>
    <w:rsid w:val="007C5D1A"/>
    <w:rsid w:val="007C5F91"/>
    <w:rsid w:val="007C60C9"/>
    <w:rsid w:val="007C6999"/>
    <w:rsid w:val="007C6CD1"/>
    <w:rsid w:val="007C6D9B"/>
    <w:rsid w:val="007C6E67"/>
    <w:rsid w:val="007C6EF6"/>
    <w:rsid w:val="007C70EA"/>
    <w:rsid w:val="007C716D"/>
    <w:rsid w:val="007C7208"/>
    <w:rsid w:val="007C761B"/>
    <w:rsid w:val="007C76AA"/>
    <w:rsid w:val="007C7CA3"/>
    <w:rsid w:val="007C7CE2"/>
    <w:rsid w:val="007C7EC0"/>
    <w:rsid w:val="007D0016"/>
    <w:rsid w:val="007D03B8"/>
    <w:rsid w:val="007D104E"/>
    <w:rsid w:val="007D16FD"/>
    <w:rsid w:val="007D1AEA"/>
    <w:rsid w:val="007D220A"/>
    <w:rsid w:val="007D2472"/>
    <w:rsid w:val="007D2DBC"/>
    <w:rsid w:val="007D35E4"/>
    <w:rsid w:val="007D3623"/>
    <w:rsid w:val="007D3764"/>
    <w:rsid w:val="007D3F16"/>
    <w:rsid w:val="007D4495"/>
    <w:rsid w:val="007D47D9"/>
    <w:rsid w:val="007D4BD8"/>
    <w:rsid w:val="007D5233"/>
    <w:rsid w:val="007D52DF"/>
    <w:rsid w:val="007D5593"/>
    <w:rsid w:val="007D5EAA"/>
    <w:rsid w:val="007D61C2"/>
    <w:rsid w:val="007D61CD"/>
    <w:rsid w:val="007D623A"/>
    <w:rsid w:val="007D63A9"/>
    <w:rsid w:val="007D6426"/>
    <w:rsid w:val="007D6595"/>
    <w:rsid w:val="007D66FE"/>
    <w:rsid w:val="007D67BC"/>
    <w:rsid w:val="007D7111"/>
    <w:rsid w:val="007D7142"/>
    <w:rsid w:val="007D7397"/>
    <w:rsid w:val="007D7742"/>
    <w:rsid w:val="007E02DB"/>
    <w:rsid w:val="007E079B"/>
    <w:rsid w:val="007E08D8"/>
    <w:rsid w:val="007E0C20"/>
    <w:rsid w:val="007E0E61"/>
    <w:rsid w:val="007E10A2"/>
    <w:rsid w:val="007E14A9"/>
    <w:rsid w:val="007E16BE"/>
    <w:rsid w:val="007E20B1"/>
    <w:rsid w:val="007E29C4"/>
    <w:rsid w:val="007E3889"/>
    <w:rsid w:val="007E3F46"/>
    <w:rsid w:val="007E4B63"/>
    <w:rsid w:val="007E507F"/>
    <w:rsid w:val="007E5322"/>
    <w:rsid w:val="007E5749"/>
    <w:rsid w:val="007E5A2D"/>
    <w:rsid w:val="007E5B2F"/>
    <w:rsid w:val="007E72F0"/>
    <w:rsid w:val="007E7457"/>
    <w:rsid w:val="007E76BE"/>
    <w:rsid w:val="007E7A50"/>
    <w:rsid w:val="007E7F8D"/>
    <w:rsid w:val="007F0089"/>
    <w:rsid w:val="007F00DE"/>
    <w:rsid w:val="007F0356"/>
    <w:rsid w:val="007F0DAB"/>
    <w:rsid w:val="007F1024"/>
    <w:rsid w:val="007F14E8"/>
    <w:rsid w:val="007F17FF"/>
    <w:rsid w:val="007F1988"/>
    <w:rsid w:val="007F199F"/>
    <w:rsid w:val="007F19AA"/>
    <w:rsid w:val="007F1EF9"/>
    <w:rsid w:val="007F1FBC"/>
    <w:rsid w:val="007F2030"/>
    <w:rsid w:val="007F212A"/>
    <w:rsid w:val="007F222F"/>
    <w:rsid w:val="007F228A"/>
    <w:rsid w:val="007F2511"/>
    <w:rsid w:val="007F26C9"/>
    <w:rsid w:val="007F2C87"/>
    <w:rsid w:val="007F2FE8"/>
    <w:rsid w:val="007F3392"/>
    <w:rsid w:val="007F3822"/>
    <w:rsid w:val="007F44EC"/>
    <w:rsid w:val="007F4B03"/>
    <w:rsid w:val="007F4BC0"/>
    <w:rsid w:val="007F4C5B"/>
    <w:rsid w:val="007F5065"/>
    <w:rsid w:val="007F524A"/>
    <w:rsid w:val="007F5305"/>
    <w:rsid w:val="007F5322"/>
    <w:rsid w:val="007F5756"/>
    <w:rsid w:val="007F620F"/>
    <w:rsid w:val="007F69B2"/>
    <w:rsid w:val="007F7139"/>
    <w:rsid w:val="007F749A"/>
    <w:rsid w:val="007F74C6"/>
    <w:rsid w:val="007F7BCA"/>
    <w:rsid w:val="007F7D26"/>
    <w:rsid w:val="008002A1"/>
    <w:rsid w:val="00800526"/>
    <w:rsid w:val="00800742"/>
    <w:rsid w:val="00800BF0"/>
    <w:rsid w:val="00801363"/>
    <w:rsid w:val="008013E5"/>
    <w:rsid w:val="008015CF"/>
    <w:rsid w:val="008016A7"/>
    <w:rsid w:val="00802219"/>
    <w:rsid w:val="008022AE"/>
    <w:rsid w:val="0080237D"/>
    <w:rsid w:val="00802BE9"/>
    <w:rsid w:val="00802F4A"/>
    <w:rsid w:val="00803680"/>
    <w:rsid w:val="00803787"/>
    <w:rsid w:val="00803D23"/>
    <w:rsid w:val="00803D9C"/>
    <w:rsid w:val="00803DA2"/>
    <w:rsid w:val="00804787"/>
    <w:rsid w:val="00804DAA"/>
    <w:rsid w:val="00805125"/>
    <w:rsid w:val="00805916"/>
    <w:rsid w:val="008062F1"/>
    <w:rsid w:val="008062F4"/>
    <w:rsid w:val="00806AA7"/>
    <w:rsid w:val="00806E69"/>
    <w:rsid w:val="00807A8D"/>
    <w:rsid w:val="00807F81"/>
    <w:rsid w:val="0081009C"/>
    <w:rsid w:val="00810258"/>
    <w:rsid w:val="00810512"/>
    <w:rsid w:val="00810885"/>
    <w:rsid w:val="00810952"/>
    <w:rsid w:val="00810C26"/>
    <w:rsid w:val="008117BE"/>
    <w:rsid w:val="008119CF"/>
    <w:rsid w:val="008121C5"/>
    <w:rsid w:val="00812F6D"/>
    <w:rsid w:val="00813156"/>
    <w:rsid w:val="00813415"/>
    <w:rsid w:val="00813686"/>
    <w:rsid w:val="0081373D"/>
    <w:rsid w:val="008139CB"/>
    <w:rsid w:val="008140B5"/>
    <w:rsid w:val="0081433B"/>
    <w:rsid w:val="008145E5"/>
    <w:rsid w:val="00814A53"/>
    <w:rsid w:val="00814AAF"/>
    <w:rsid w:val="008156D2"/>
    <w:rsid w:val="00815BCA"/>
    <w:rsid w:val="00815F50"/>
    <w:rsid w:val="00815FD3"/>
    <w:rsid w:val="00816571"/>
    <w:rsid w:val="008169DB"/>
    <w:rsid w:val="008174EF"/>
    <w:rsid w:val="00817821"/>
    <w:rsid w:val="00817B2A"/>
    <w:rsid w:val="00817DD5"/>
    <w:rsid w:val="0082024A"/>
    <w:rsid w:val="008202AE"/>
    <w:rsid w:val="008203E2"/>
    <w:rsid w:val="00820595"/>
    <w:rsid w:val="008213FB"/>
    <w:rsid w:val="0082172B"/>
    <w:rsid w:val="00821998"/>
    <w:rsid w:val="00821B30"/>
    <w:rsid w:val="00821B61"/>
    <w:rsid w:val="00822015"/>
    <w:rsid w:val="0082260C"/>
    <w:rsid w:val="00822734"/>
    <w:rsid w:val="00822FBE"/>
    <w:rsid w:val="00823146"/>
    <w:rsid w:val="00823DDE"/>
    <w:rsid w:val="00823EEE"/>
    <w:rsid w:val="00823EF2"/>
    <w:rsid w:val="0082411C"/>
    <w:rsid w:val="00824DC4"/>
    <w:rsid w:val="00825240"/>
    <w:rsid w:val="008254ED"/>
    <w:rsid w:val="0082569A"/>
    <w:rsid w:val="00825D1F"/>
    <w:rsid w:val="00825E69"/>
    <w:rsid w:val="00826DBA"/>
    <w:rsid w:val="008271A1"/>
    <w:rsid w:val="0082735A"/>
    <w:rsid w:val="0083034D"/>
    <w:rsid w:val="008306FF"/>
    <w:rsid w:val="00830821"/>
    <w:rsid w:val="00830ADC"/>
    <w:rsid w:val="00830E25"/>
    <w:rsid w:val="0083135C"/>
    <w:rsid w:val="0083178C"/>
    <w:rsid w:val="008317AF"/>
    <w:rsid w:val="008319E1"/>
    <w:rsid w:val="00831A64"/>
    <w:rsid w:val="00831B82"/>
    <w:rsid w:val="00831CDB"/>
    <w:rsid w:val="00831E11"/>
    <w:rsid w:val="00831E80"/>
    <w:rsid w:val="00831FCC"/>
    <w:rsid w:val="00832CC1"/>
    <w:rsid w:val="00832D0C"/>
    <w:rsid w:val="00832EF7"/>
    <w:rsid w:val="008336F7"/>
    <w:rsid w:val="00833745"/>
    <w:rsid w:val="00834878"/>
    <w:rsid w:val="00835062"/>
    <w:rsid w:val="0083550D"/>
    <w:rsid w:val="0083567C"/>
    <w:rsid w:val="0083608B"/>
    <w:rsid w:val="0083687D"/>
    <w:rsid w:val="00836986"/>
    <w:rsid w:val="0083699B"/>
    <w:rsid w:val="008371DD"/>
    <w:rsid w:val="00837436"/>
    <w:rsid w:val="00837627"/>
    <w:rsid w:val="008378B5"/>
    <w:rsid w:val="00837C34"/>
    <w:rsid w:val="00837C93"/>
    <w:rsid w:val="00840464"/>
    <w:rsid w:val="00840A02"/>
    <w:rsid w:val="00840C6F"/>
    <w:rsid w:val="008413ED"/>
    <w:rsid w:val="008418FF"/>
    <w:rsid w:val="0084261D"/>
    <w:rsid w:val="00842D73"/>
    <w:rsid w:val="00842E7F"/>
    <w:rsid w:val="00843062"/>
    <w:rsid w:val="00843847"/>
    <w:rsid w:val="00843BF7"/>
    <w:rsid w:val="00844800"/>
    <w:rsid w:val="00844C3D"/>
    <w:rsid w:val="00844D22"/>
    <w:rsid w:val="00844D40"/>
    <w:rsid w:val="00844F88"/>
    <w:rsid w:val="00845046"/>
    <w:rsid w:val="00845083"/>
    <w:rsid w:val="00845281"/>
    <w:rsid w:val="008455C1"/>
    <w:rsid w:val="00845A40"/>
    <w:rsid w:val="00845C47"/>
    <w:rsid w:val="00845F37"/>
    <w:rsid w:val="00846139"/>
    <w:rsid w:val="008461E2"/>
    <w:rsid w:val="008466A1"/>
    <w:rsid w:val="00846ACE"/>
    <w:rsid w:val="00846E96"/>
    <w:rsid w:val="0084708C"/>
    <w:rsid w:val="008472B7"/>
    <w:rsid w:val="0084732E"/>
    <w:rsid w:val="00847717"/>
    <w:rsid w:val="0084795C"/>
    <w:rsid w:val="00847B57"/>
    <w:rsid w:val="00847B76"/>
    <w:rsid w:val="00847D61"/>
    <w:rsid w:val="00847EDA"/>
    <w:rsid w:val="00850306"/>
    <w:rsid w:val="008504CE"/>
    <w:rsid w:val="0085104F"/>
    <w:rsid w:val="00851405"/>
    <w:rsid w:val="00851BF1"/>
    <w:rsid w:val="00851C91"/>
    <w:rsid w:val="00851D27"/>
    <w:rsid w:val="0085210F"/>
    <w:rsid w:val="008527C1"/>
    <w:rsid w:val="00852C0A"/>
    <w:rsid w:val="00852D53"/>
    <w:rsid w:val="00852EEF"/>
    <w:rsid w:val="00852F93"/>
    <w:rsid w:val="00853145"/>
    <w:rsid w:val="008531BF"/>
    <w:rsid w:val="008535D3"/>
    <w:rsid w:val="00853EDC"/>
    <w:rsid w:val="00855B0E"/>
    <w:rsid w:val="00855BBE"/>
    <w:rsid w:val="00855DBD"/>
    <w:rsid w:val="00855E35"/>
    <w:rsid w:val="008563E6"/>
    <w:rsid w:val="00856CC8"/>
    <w:rsid w:val="00856F71"/>
    <w:rsid w:val="008571B3"/>
    <w:rsid w:val="00857823"/>
    <w:rsid w:val="00857846"/>
    <w:rsid w:val="008578F3"/>
    <w:rsid w:val="00857B5D"/>
    <w:rsid w:val="008601B2"/>
    <w:rsid w:val="0086071A"/>
    <w:rsid w:val="0086073D"/>
    <w:rsid w:val="008613D1"/>
    <w:rsid w:val="008617E8"/>
    <w:rsid w:val="00861A04"/>
    <w:rsid w:val="00861B17"/>
    <w:rsid w:val="00861F1B"/>
    <w:rsid w:val="0086217E"/>
    <w:rsid w:val="008626BC"/>
    <w:rsid w:val="00862C53"/>
    <w:rsid w:val="00862D80"/>
    <w:rsid w:val="0086311B"/>
    <w:rsid w:val="00863930"/>
    <w:rsid w:val="00863E37"/>
    <w:rsid w:val="008641D9"/>
    <w:rsid w:val="008643AD"/>
    <w:rsid w:val="00864415"/>
    <w:rsid w:val="008646B0"/>
    <w:rsid w:val="008646FC"/>
    <w:rsid w:val="00864E06"/>
    <w:rsid w:val="00864FC2"/>
    <w:rsid w:val="0086512E"/>
    <w:rsid w:val="00865A8D"/>
    <w:rsid w:val="00866527"/>
    <w:rsid w:val="0086684F"/>
    <w:rsid w:val="0086695D"/>
    <w:rsid w:val="00866994"/>
    <w:rsid w:val="008669D6"/>
    <w:rsid w:val="00866A6D"/>
    <w:rsid w:val="00866AB8"/>
    <w:rsid w:val="00866F68"/>
    <w:rsid w:val="00867051"/>
    <w:rsid w:val="00870030"/>
    <w:rsid w:val="008700F2"/>
    <w:rsid w:val="00870925"/>
    <w:rsid w:val="00870953"/>
    <w:rsid w:val="00870BB2"/>
    <w:rsid w:val="00870FF6"/>
    <w:rsid w:val="008712DB"/>
    <w:rsid w:val="0087173E"/>
    <w:rsid w:val="00871A56"/>
    <w:rsid w:val="0087248F"/>
    <w:rsid w:val="00872C3A"/>
    <w:rsid w:val="00872CE8"/>
    <w:rsid w:val="00872F3C"/>
    <w:rsid w:val="00873329"/>
    <w:rsid w:val="00873378"/>
    <w:rsid w:val="00873440"/>
    <w:rsid w:val="008738A8"/>
    <w:rsid w:val="00873A1B"/>
    <w:rsid w:val="00873B9B"/>
    <w:rsid w:val="00873F7D"/>
    <w:rsid w:val="00873FC7"/>
    <w:rsid w:val="00874006"/>
    <w:rsid w:val="00874086"/>
    <w:rsid w:val="008741CD"/>
    <w:rsid w:val="008743DC"/>
    <w:rsid w:val="00874549"/>
    <w:rsid w:val="0087485F"/>
    <w:rsid w:val="008758CE"/>
    <w:rsid w:val="008762C6"/>
    <w:rsid w:val="0087681F"/>
    <w:rsid w:val="008771C3"/>
    <w:rsid w:val="00877810"/>
    <w:rsid w:val="00877936"/>
    <w:rsid w:val="00880411"/>
    <w:rsid w:val="00880896"/>
    <w:rsid w:val="00880A27"/>
    <w:rsid w:val="00880B96"/>
    <w:rsid w:val="00880BC9"/>
    <w:rsid w:val="008818C9"/>
    <w:rsid w:val="00882326"/>
    <w:rsid w:val="00882337"/>
    <w:rsid w:val="008823E4"/>
    <w:rsid w:val="00882644"/>
    <w:rsid w:val="00883736"/>
    <w:rsid w:val="00883A9F"/>
    <w:rsid w:val="00883B62"/>
    <w:rsid w:val="00883C4D"/>
    <w:rsid w:val="00883CFB"/>
    <w:rsid w:val="00883D24"/>
    <w:rsid w:val="008840C2"/>
    <w:rsid w:val="00884153"/>
    <w:rsid w:val="00884F81"/>
    <w:rsid w:val="0088522B"/>
    <w:rsid w:val="00885358"/>
    <w:rsid w:val="0088584D"/>
    <w:rsid w:val="00885C36"/>
    <w:rsid w:val="008868F8"/>
    <w:rsid w:val="008877A8"/>
    <w:rsid w:val="00890481"/>
    <w:rsid w:val="0089081D"/>
    <w:rsid w:val="00890DCA"/>
    <w:rsid w:val="00890F19"/>
    <w:rsid w:val="00890F81"/>
    <w:rsid w:val="00891190"/>
    <w:rsid w:val="008913D2"/>
    <w:rsid w:val="00891A0E"/>
    <w:rsid w:val="00891D46"/>
    <w:rsid w:val="00892181"/>
    <w:rsid w:val="0089281F"/>
    <w:rsid w:val="00893180"/>
    <w:rsid w:val="008936AB"/>
    <w:rsid w:val="00893709"/>
    <w:rsid w:val="00893E03"/>
    <w:rsid w:val="00893E98"/>
    <w:rsid w:val="00893EE1"/>
    <w:rsid w:val="008941F9"/>
    <w:rsid w:val="008943A7"/>
    <w:rsid w:val="00894425"/>
    <w:rsid w:val="008945CA"/>
    <w:rsid w:val="00894A85"/>
    <w:rsid w:val="00894C75"/>
    <w:rsid w:val="00894EE9"/>
    <w:rsid w:val="00894F0A"/>
    <w:rsid w:val="0089507D"/>
    <w:rsid w:val="00895127"/>
    <w:rsid w:val="00895550"/>
    <w:rsid w:val="008955EB"/>
    <w:rsid w:val="0089596A"/>
    <w:rsid w:val="008961BA"/>
    <w:rsid w:val="0089659D"/>
    <w:rsid w:val="008965CF"/>
    <w:rsid w:val="0089670C"/>
    <w:rsid w:val="00896725"/>
    <w:rsid w:val="00896920"/>
    <w:rsid w:val="00896A6D"/>
    <w:rsid w:val="00896C4B"/>
    <w:rsid w:val="00897014"/>
    <w:rsid w:val="00897394"/>
    <w:rsid w:val="00897603"/>
    <w:rsid w:val="0089779F"/>
    <w:rsid w:val="0089787A"/>
    <w:rsid w:val="00897EF0"/>
    <w:rsid w:val="008A0411"/>
    <w:rsid w:val="008A0553"/>
    <w:rsid w:val="008A0657"/>
    <w:rsid w:val="008A06D8"/>
    <w:rsid w:val="008A07F7"/>
    <w:rsid w:val="008A07FE"/>
    <w:rsid w:val="008A0D71"/>
    <w:rsid w:val="008A1515"/>
    <w:rsid w:val="008A1798"/>
    <w:rsid w:val="008A1D69"/>
    <w:rsid w:val="008A1D7D"/>
    <w:rsid w:val="008A2267"/>
    <w:rsid w:val="008A22D2"/>
    <w:rsid w:val="008A23DB"/>
    <w:rsid w:val="008A24FF"/>
    <w:rsid w:val="008A2EA9"/>
    <w:rsid w:val="008A4019"/>
    <w:rsid w:val="008A4610"/>
    <w:rsid w:val="008A4D6E"/>
    <w:rsid w:val="008A4DC3"/>
    <w:rsid w:val="008A516A"/>
    <w:rsid w:val="008A537A"/>
    <w:rsid w:val="008A54E0"/>
    <w:rsid w:val="008A56DC"/>
    <w:rsid w:val="008A60C9"/>
    <w:rsid w:val="008A7168"/>
    <w:rsid w:val="008A7687"/>
    <w:rsid w:val="008A7C90"/>
    <w:rsid w:val="008B0083"/>
    <w:rsid w:val="008B02A0"/>
    <w:rsid w:val="008B0353"/>
    <w:rsid w:val="008B0D39"/>
    <w:rsid w:val="008B0E29"/>
    <w:rsid w:val="008B14E3"/>
    <w:rsid w:val="008B171F"/>
    <w:rsid w:val="008B1878"/>
    <w:rsid w:val="008B1B23"/>
    <w:rsid w:val="008B1DEE"/>
    <w:rsid w:val="008B1F94"/>
    <w:rsid w:val="008B2710"/>
    <w:rsid w:val="008B2D19"/>
    <w:rsid w:val="008B2D9A"/>
    <w:rsid w:val="008B36A6"/>
    <w:rsid w:val="008B38A2"/>
    <w:rsid w:val="008B38E1"/>
    <w:rsid w:val="008B41E8"/>
    <w:rsid w:val="008B4976"/>
    <w:rsid w:val="008B49A7"/>
    <w:rsid w:val="008B4A9B"/>
    <w:rsid w:val="008B4FD1"/>
    <w:rsid w:val="008B5726"/>
    <w:rsid w:val="008B574C"/>
    <w:rsid w:val="008B5A7B"/>
    <w:rsid w:val="008B5E7C"/>
    <w:rsid w:val="008B631C"/>
    <w:rsid w:val="008B64D4"/>
    <w:rsid w:val="008B6CD2"/>
    <w:rsid w:val="008B7105"/>
    <w:rsid w:val="008B76D7"/>
    <w:rsid w:val="008B7798"/>
    <w:rsid w:val="008B78BF"/>
    <w:rsid w:val="008B7979"/>
    <w:rsid w:val="008B7A9B"/>
    <w:rsid w:val="008B7BDC"/>
    <w:rsid w:val="008B7E5F"/>
    <w:rsid w:val="008C0786"/>
    <w:rsid w:val="008C0861"/>
    <w:rsid w:val="008C0B3E"/>
    <w:rsid w:val="008C12C5"/>
    <w:rsid w:val="008C161F"/>
    <w:rsid w:val="008C1B16"/>
    <w:rsid w:val="008C1E34"/>
    <w:rsid w:val="008C2A26"/>
    <w:rsid w:val="008C2B23"/>
    <w:rsid w:val="008C2EAB"/>
    <w:rsid w:val="008C2ECE"/>
    <w:rsid w:val="008C329D"/>
    <w:rsid w:val="008C3D47"/>
    <w:rsid w:val="008C3E4B"/>
    <w:rsid w:val="008C4825"/>
    <w:rsid w:val="008C525A"/>
    <w:rsid w:val="008C5550"/>
    <w:rsid w:val="008C5551"/>
    <w:rsid w:val="008C581A"/>
    <w:rsid w:val="008C588B"/>
    <w:rsid w:val="008C5A78"/>
    <w:rsid w:val="008C5C1B"/>
    <w:rsid w:val="008C614B"/>
    <w:rsid w:val="008C72CA"/>
    <w:rsid w:val="008C746F"/>
    <w:rsid w:val="008C76DD"/>
    <w:rsid w:val="008D050A"/>
    <w:rsid w:val="008D11F6"/>
    <w:rsid w:val="008D1346"/>
    <w:rsid w:val="008D136B"/>
    <w:rsid w:val="008D19F0"/>
    <w:rsid w:val="008D1A74"/>
    <w:rsid w:val="008D1E10"/>
    <w:rsid w:val="008D208A"/>
    <w:rsid w:val="008D20EE"/>
    <w:rsid w:val="008D27FB"/>
    <w:rsid w:val="008D2B05"/>
    <w:rsid w:val="008D2F89"/>
    <w:rsid w:val="008D3083"/>
    <w:rsid w:val="008D35F5"/>
    <w:rsid w:val="008D3C9A"/>
    <w:rsid w:val="008D3DAA"/>
    <w:rsid w:val="008D3DE6"/>
    <w:rsid w:val="008D3E5F"/>
    <w:rsid w:val="008D40C1"/>
    <w:rsid w:val="008D460C"/>
    <w:rsid w:val="008D5029"/>
    <w:rsid w:val="008D51BE"/>
    <w:rsid w:val="008D5282"/>
    <w:rsid w:val="008D5913"/>
    <w:rsid w:val="008D5AEA"/>
    <w:rsid w:val="008D5EBF"/>
    <w:rsid w:val="008D6276"/>
    <w:rsid w:val="008D658C"/>
    <w:rsid w:val="008D6895"/>
    <w:rsid w:val="008D6AE7"/>
    <w:rsid w:val="008D7AB2"/>
    <w:rsid w:val="008D7FF1"/>
    <w:rsid w:val="008E0028"/>
    <w:rsid w:val="008E0D04"/>
    <w:rsid w:val="008E11AE"/>
    <w:rsid w:val="008E125A"/>
    <w:rsid w:val="008E18DE"/>
    <w:rsid w:val="008E19D6"/>
    <w:rsid w:val="008E1A8C"/>
    <w:rsid w:val="008E1E2A"/>
    <w:rsid w:val="008E1F12"/>
    <w:rsid w:val="008E2B09"/>
    <w:rsid w:val="008E31F1"/>
    <w:rsid w:val="008E39C7"/>
    <w:rsid w:val="008E3E7F"/>
    <w:rsid w:val="008E44BB"/>
    <w:rsid w:val="008E4D38"/>
    <w:rsid w:val="008E524E"/>
    <w:rsid w:val="008E548C"/>
    <w:rsid w:val="008E5EA2"/>
    <w:rsid w:val="008E62C5"/>
    <w:rsid w:val="008E6450"/>
    <w:rsid w:val="008E678A"/>
    <w:rsid w:val="008E6976"/>
    <w:rsid w:val="008E7074"/>
    <w:rsid w:val="008E78F4"/>
    <w:rsid w:val="008E7C3D"/>
    <w:rsid w:val="008E7C6B"/>
    <w:rsid w:val="008E7F23"/>
    <w:rsid w:val="008F003F"/>
    <w:rsid w:val="008F02AA"/>
    <w:rsid w:val="008F052C"/>
    <w:rsid w:val="008F0745"/>
    <w:rsid w:val="008F0B24"/>
    <w:rsid w:val="008F0B5C"/>
    <w:rsid w:val="008F0D7A"/>
    <w:rsid w:val="008F0EDF"/>
    <w:rsid w:val="008F0FA4"/>
    <w:rsid w:val="008F17B1"/>
    <w:rsid w:val="008F1998"/>
    <w:rsid w:val="008F1A5B"/>
    <w:rsid w:val="008F232A"/>
    <w:rsid w:val="008F27AE"/>
    <w:rsid w:val="008F2F5D"/>
    <w:rsid w:val="008F31B7"/>
    <w:rsid w:val="008F346C"/>
    <w:rsid w:val="008F35DB"/>
    <w:rsid w:val="008F38EB"/>
    <w:rsid w:val="008F3956"/>
    <w:rsid w:val="008F3FF3"/>
    <w:rsid w:val="008F47A7"/>
    <w:rsid w:val="008F4998"/>
    <w:rsid w:val="008F4A23"/>
    <w:rsid w:val="008F4A6A"/>
    <w:rsid w:val="008F4D1E"/>
    <w:rsid w:val="008F4F1F"/>
    <w:rsid w:val="008F6155"/>
    <w:rsid w:val="008F628C"/>
    <w:rsid w:val="008F6628"/>
    <w:rsid w:val="008F685B"/>
    <w:rsid w:val="008F6B8C"/>
    <w:rsid w:val="008F717A"/>
    <w:rsid w:val="008F72F0"/>
    <w:rsid w:val="008F72FF"/>
    <w:rsid w:val="008F74CC"/>
    <w:rsid w:val="008F7575"/>
    <w:rsid w:val="008F7FD4"/>
    <w:rsid w:val="00900282"/>
    <w:rsid w:val="009002A3"/>
    <w:rsid w:val="00900511"/>
    <w:rsid w:val="00900687"/>
    <w:rsid w:val="00900B10"/>
    <w:rsid w:val="00900DD3"/>
    <w:rsid w:val="0090115E"/>
    <w:rsid w:val="00901385"/>
    <w:rsid w:val="00901951"/>
    <w:rsid w:val="00901993"/>
    <w:rsid w:val="00902A20"/>
    <w:rsid w:val="00902D5B"/>
    <w:rsid w:val="00902F08"/>
    <w:rsid w:val="0090351C"/>
    <w:rsid w:val="00903666"/>
    <w:rsid w:val="00903BD8"/>
    <w:rsid w:val="00903C51"/>
    <w:rsid w:val="00903EBA"/>
    <w:rsid w:val="0090449F"/>
    <w:rsid w:val="009045CF"/>
    <w:rsid w:val="00904B09"/>
    <w:rsid w:val="0090503B"/>
    <w:rsid w:val="00905471"/>
    <w:rsid w:val="00905480"/>
    <w:rsid w:val="009057FA"/>
    <w:rsid w:val="00905897"/>
    <w:rsid w:val="00905A15"/>
    <w:rsid w:val="0090655E"/>
    <w:rsid w:val="009066B9"/>
    <w:rsid w:val="009068D1"/>
    <w:rsid w:val="00906B2E"/>
    <w:rsid w:val="00906D85"/>
    <w:rsid w:val="0090733F"/>
    <w:rsid w:val="00907EA7"/>
    <w:rsid w:val="00910120"/>
    <w:rsid w:val="009106FC"/>
    <w:rsid w:val="0091093D"/>
    <w:rsid w:val="00910E7A"/>
    <w:rsid w:val="00911748"/>
    <w:rsid w:val="0091187B"/>
    <w:rsid w:val="0091193E"/>
    <w:rsid w:val="00911D56"/>
    <w:rsid w:val="009126EC"/>
    <w:rsid w:val="0091276A"/>
    <w:rsid w:val="009127F5"/>
    <w:rsid w:val="009129F0"/>
    <w:rsid w:val="00912BFF"/>
    <w:rsid w:val="00912D45"/>
    <w:rsid w:val="00912F1E"/>
    <w:rsid w:val="00913510"/>
    <w:rsid w:val="00913C4F"/>
    <w:rsid w:val="00914AF1"/>
    <w:rsid w:val="00914F61"/>
    <w:rsid w:val="00915183"/>
    <w:rsid w:val="00915577"/>
    <w:rsid w:val="0091593B"/>
    <w:rsid w:val="00915CED"/>
    <w:rsid w:val="00916051"/>
    <w:rsid w:val="0091636F"/>
    <w:rsid w:val="00916497"/>
    <w:rsid w:val="00916D22"/>
    <w:rsid w:val="00916D3B"/>
    <w:rsid w:val="00916F7E"/>
    <w:rsid w:val="009177B0"/>
    <w:rsid w:val="00917D17"/>
    <w:rsid w:val="0092023C"/>
    <w:rsid w:val="00920351"/>
    <w:rsid w:val="0092101E"/>
    <w:rsid w:val="009210A7"/>
    <w:rsid w:val="0092125C"/>
    <w:rsid w:val="00921526"/>
    <w:rsid w:val="009218B1"/>
    <w:rsid w:val="009222A5"/>
    <w:rsid w:val="009222D4"/>
    <w:rsid w:val="00922321"/>
    <w:rsid w:val="0092244B"/>
    <w:rsid w:val="00922B9A"/>
    <w:rsid w:val="009231F1"/>
    <w:rsid w:val="0092330E"/>
    <w:rsid w:val="00923657"/>
    <w:rsid w:val="00923755"/>
    <w:rsid w:val="009239A7"/>
    <w:rsid w:val="00923AFD"/>
    <w:rsid w:val="00923C55"/>
    <w:rsid w:val="009240FA"/>
    <w:rsid w:val="009242E5"/>
    <w:rsid w:val="0092452F"/>
    <w:rsid w:val="0092499F"/>
    <w:rsid w:val="00924A62"/>
    <w:rsid w:val="0092531E"/>
    <w:rsid w:val="009254B1"/>
    <w:rsid w:val="00925793"/>
    <w:rsid w:val="009259EB"/>
    <w:rsid w:val="00925A2B"/>
    <w:rsid w:val="00925CF3"/>
    <w:rsid w:val="0092607A"/>
    <w:rsid w:val="0092681C"/>
    <w:rsid w:val="00926932"/>
    <w:rsid w:val="00926BEB"/>
    <w:rsid w:val="00927729"/>
    <w:rsid w:val="009279BD"/>
    <w:rsid w:val="00927D26"/>
    <w:rsid w:val="00927F8E"/>
    <w:rsid w:val="00927FEA"/>
    <w:rsid w:val="009300F9"/>
    <w:rsid w:val="0093037A"/>
    <w:rsid w:val="00930488"/>
    <w:rsid w:val="00930548"/>
    <w:rsid w:val="00930C8A"/>
    <w:rsid w:val="00930F96"/>
    <w:rsid w:val="00931022"/>
    <w:rsid w:val="0093119A"/>
    <w:rsid w:val="00931654"/>
    <w:rsid w:val="00932326"/>
    <w:rsid w:val="00932590"/>
    <w:rsid w:val="009326B5"/>
    <w:rsid w:val="00932732"/>
    <w:rsid w:val="009328CA"/>
    <w:rsid w:val="00932A14"/>
    <w:rsid w:val="00932AAF"/>
    <w:rsid w:val="0093358B"/>
    <w:rsid w:val="009337F4"/>
    <w:rsid w:val="009338D7"/>
    <w:rsid w:val="0093410A"/>
    <w:rsid w:val="00934787"/>
    <w:rsid w:val="009350B6"/>
    <w:rsid w:val="009351EC"/>
    <w:rsid w:val="00935282"/>
    <w:rsid w:val="009355C9"/>
    <w:rsid w:val="009357B6"/>
    <w:rsid w:val="00935BF4"/>
    <w:rsid w:val="00936FD9"/>
    <w:rsid w:val="00936FF7"/>
    <w:rsid w:val="009371DE"/>
    <w:rsid w:val="00937230"/>
    <w:rsid w:val="00937232"/>
    <w:rsid w:val="00937300"/>
    <w:rsid w:val="00937C02"/>
    <w:rsid w:val="00937FD5"/>
    <w:rsid w:val="00937FF9"/>
    <w:rsid w:val="0094002D"/>
    <w:rsid w:val="00940468"/>
    <w:rsid w:val="0094146B"/>
    <w:rsid w:val="00941AA5"/>
    <w:rsid w:val="00942057"/>
    <w:rsid w:val="009420E7"/>
    <w:rsid w:val="00942347"/>
    <w:rsid w:val="009423F0"/>
    <w:rsid w:val="009430F0"/>
    <w:rsid w:val="00943163"/>
    <w:rsid w:val="00943A4B"/>
    <w:rsid w:val="00943C1F"/>
    <w:rsid w:val="00943CD3"/>
    <w:rsid w:val="00943EFD"/>
    <w:rsid w:val="0094505E"/>
    <w:rsid w:val="00945B63"/>
    <w:rsid w:val="00945BDC"/>
    <w:rsid w:val="00945E2D"/>
    <w:rsid w:val="0094652F"/>
    <w:rsid w:val="009468F2"/>
    <w:rsid w:val="00946C2E"/>
    <w:rsid w:val="00947109"/>
    <w:rsid w:val="009472EE"/>
    <w:rsid w:val="00947E4A"/>
    <w:rsid w:val="00947E98"/>
    <w:rsid w:val="00947F78"/>
    <w:rsid w:val="009501CA"/>
    <w:rsid w:val="00950502"/>
    <w:rsid w:val="00950D97"/>
    <w:rsid w:val="0095168B"/>
    <w:rsid w:val="00951B39"/>
    <w:rsid w:val="00951D6F"/>
    <w:rsid w:val="0095254A"/>
    <w:rsid w:val="009529D9"/>
    <w:rsid w:val="00952BDB"/>
    <w:rsid w:val="009534A1"/>
    <w:rsid w:val="0095367A"/>
    <w:rsid w:val="00953CA9"/>
    <w:rsid w:val="00953CBE"/>
    <w:rsid w:val="00953F34"/>
    <w:rsid w:val="00953FC9"/>
    <w:rsid w:val="009541AE"/>
    <w:rsid w:val="0095427A"/>
    <w:rsid w:val="00954634"/>
    <w:rsid w:val="009546FF"/>
    <w:rsid w:val="0095490C"/>
    <w:rsid w:val="009549D8"/>
    <w:rsid w:val="00954C8E"/>
    <w:rsid w:val="00954D4D"/>
    <w:rsid w:val="00954E01"/>
    <w:rsid w:val="00954F9E"/>
    <w:rsid w:val="00955B3B"/>
    <w:rsid w:val="00955C43"/>
    <w:rsid w:val="009565C8"/>
    <w:rsid w:val="009566AC"/>
    <w:rsid w:val="00956CA4"/>
    <w:rsid w:val="00957476"/>
    <w:rsid w:val="00957757"/>
    <w:rsid w:val="00957CC2"/>
    <w:rsid w:val="00960AFD"/>
    <w:rsid w:val="00960D3F"/>
    <w:rsid w:val="00961096"/>
    <w:rsid w:val="009612EE"/>
    <w:rsid w:val="00961A48"/>
    <w:rsid w:val="00961F43"/>
    <w:rsid w:val="00962698"/>
    <w:rsid w:val="009628FE"/>
    <w:rsid w:val="00962AB7"/>
    <w:rsid w:val="00962E0A"/>
    <w:rsid w:val="009632DA"/>
    <w:rsid w:val="00963389"/>
    <w:rsid w:val="00963C11"/>
    <w:rsid w:val="00963C4C"/>
    <w:rsid w:val="00963EAB"/>
    <w:rsid w:val="00963EF5"/>
    <w:rsid w:val="00964477"/>
    <w:rsid w:val="00964B98"/>
    <w:rsid w:val="00964D93"/>
    <w:rsid w:val="00965433"/>
    <w:rsid w:val="009656B7"/>
    <w:rsid w:val="00965735"/>
    <w:rsid w:val="00965908"/>
    <w:rsid w:val="0096617F"/>
    <w:rsid w:val="009661E0"/>
    <w:rsid w:val="009667A0"/>
    <w:rsid w:val="00966A8A"/>
    <w:rsid w:val="00966DCD"/>
    <w:rsid w:val="00966F8F"/>
    <w:rsid w:val="009700BC"/>
    <w:rsid w:val="0097026B"/>
    <w:rsid w:val="009702D1"/>
    <w:rsid w:val="009707AC"/>
    <w:rsid w:val="009707C3"/>
    <w:rsid w:val="00970973"/>
    <w:rsid w:val="00970A22"/>
    <w:rsid w:val="00970DD5"/>
    <w:rsid w:val="00970E0E"/>
    <w:rsid w:val="00970E79"/>
    <w:rsid w:val="00971234"/>
    <w:rsid w:val="0097139F"/>
    <w:rsid w:val="0097186C"/>
    <w:rsid w:val="009719B8"/>
    <w:rsid w:val="00971CAD"/>
    <w:rsid w:val="009720E7"/>
    <w:rsid w:val="00972516"/>
    <w:rsid w:val="0097253B"/>
    <w:rsid w:val="009725EC"/>
    <w:rsid w:val="00972674"/>
    <w:rsid w:val="00972C49"/>
    <w:rsid w:val="00972CC7"/>
    <w:rsid w:val="00972DDF"/>
    <w:rsid w:val="0097346F"/>
    <w:rsid w:val="00973818"/>
    <w:rsid w:val="00973C93"/>
    <w:rsid w:val="00973CC4"/>
    <w:rsid w:val="00973D5D"/>
    <w:rsid w:val="009747A1"/>
    <w:rsid w:val="009748BB"/>
    <w:rsid w:val="00974937"/>
    <w:rsid w:val="00974944"/>
    <w:rsid w:val="009751A2"/>
    <w:rsid w:val="0097554F"/>
    <w:rsid w:val="00975A00"/>
    <w:rsid w:val="009761A3"/>
    <w:rsid w:val="00976E21"/>
    <w:rsid w:val="00976E78"/>
    <w:rsid w:val="00977B17"/>
    <w:rsid w:val="00977B25"/>
    <w:rsid w:val="00980F16"/>
    <w:rsid w:val="00980FB1"/>
    <w:rsid w:val="0098111D"/>
    <w:rsid w:val="0098128A"/>
    <w:rsid w:val="009813D0"/>
    <w:rsid w:val="00981412"/>
    <w:rsid w:val="0098150F"/>
    <w:rsid w:val="00981630"/>
    <w:rsid w:val="0098170B"/>
    <w:rsid w:val="00981B1C"/>
    <w:rsid w:val="00981DE0"/>
    <w:rsid w:val="00982367"/>
    <w:rsid w:val="009826E8"/>
    <w:rsid w:val="00982719"/>
    <w:rsid w:val="00982859"/>
    <w:rsid w:val="0098290C"/>
    <w:rsid w:val="00983153"/>
    <w:rsid w:val="00983290"/>
    <w:rsid w:val="009833A5"/>
    <w:rsid w:val="00983866"/>
    <w:rsid w:val="00983F9F"/>
    <w:rsid w:val="009840F9"/>
    <w:rsid w:val="00984659"/>
    <w:rsid w:val="00984746"/>
    <w:rsid w:val="00984A7D"/>
    <w:rsid w:val="00984F44"/>
    <w:rsid w:val="00985020"/>
    <w:rsid w:val="0098509F"/>
    <w:rsid w:val="00986150"/>
    <w:rsid w:val="00986484"/>
    <w:rsid w:val="009865E5"/>
    <w:rsid w:val="00986828"/>
    <w:rsid w:val="00986950"/>
    <w:rsid w:val="00986F12"/>
    <w:rsid w:val="0098712F"/>
    <w:rsid w:val="0098734F"/>
    <w:rsid w:val="0098743B"/>
    <w:rsid w:val="009874C4"/>
    <w:rsid w:val="00987B76"/>
    <w:rsid w:val="00987B88"/>
    <w:rsid w:val="00987BEE"/>
    <w:rsid w:val="0099002A"/>
    <w:rsid w:val="0099011F"/>
    <w:rsid w:val="009901A1"/>
    <w:rsid w:val="009901BB"/>
    <w:rsid w:val="009909BE"/>
    <w:rsid w:val="00990D93"/>
    <w:rsid w:val="00990E8C"/>
    <w:rsid w:val="00990F63"/>
    <w:rsid w:val="00990FE5"/>
    <w:rsid w:val="0099128F"/>
    <w:rsid w:val="00991978"/>
    <w:rsid w:val="00992160"/>
    <w:rsid w:val="0099257D"/>
    <w:rsid w:val="0099265D"/>
    <w:rsid w:val="0099293D"/>
    <w:rsid w:val="00992D7E"/>
    <w:rsid w:val="00992DF2"/>
    <w:rsid w:val="00992F14"/>
    <w:rsid w:val="00992F92"/>
    <w:rsid w:val="009933C6"/>
    <w:rsid w:val="0099360C"/>
    <w:rsid w:val="00993ABF"/>
    <w:rsid w:val="00994274"/>
    <w:rsid w:val="009942BC"/>
    <w:rsid w:val="009943CA"/>
    <w:rsid w:val="00994A49"/>
    <w:rsid w:val="00994BE2"/>
    <w:rsid w:val="0099545F"/>
    <w:rsid w:val="0099605B"/>
    <w:rsid w:val="00996599"/>
    <w:rsid w:val="009966A5"/>
    <w:rsid w:val="00996D49"/>
    <w:rsid w:val="009975C1"/>
    <w:rsid w:val="00997E51"/>
    <w:rsid w:val="009A0131"/>
    <w:rsid w:val="009A021E"/>
    <w:rsid w:val="009A08F9"/>
    <w:rsid w:val="009A103B"/>
    <w:rsid w:val="009A156E"/>
    <w:rsid w:val="009A197F"/>
    <w:rsid w:val="009A1C6D"/>
    <w:rsid w:val="009A2102"/>
    <w:rsid w:val="009A2EA0"/>
    <w:rsid w:val="009A3149"/>
    <w:rsid w:val="009A3B5F"/>
    <w:rsid w:val="009A3F7A"/>
    <w:rsid w:val="009A45CD"/>
    <w:rsid w:val="009A4601"/>
    <w:rsid w:val="009A4687"/>
    <w:rsid w:val="009A471C"/>
    <w:rsid w:val="009A47F9"/>
    <w:rsid w:val="009A52CF"/>
    <w:rsid w:val="009A53ED"/>
    <w:rsid w:val="009A5660"/>
    <w:rsid w:val="009A57DE"/>
    <w:rsid w:val="009A646E"/>
    <w:rsid w:val="009A64CB"/>
    <w:rsid w:val="009A65B1"/>
    <w:rsid w:val="009A6691"/>
    <w:rsid w:val="009A6AAC"/>
    <w:rsid w:val="009A6E4D"/>
    <w:rsid w:val="009A76DC"/>
    <w:rsid w:val="009A7D7B"/>
    <w:rsid w:val="009B0443"/>
    <w:rsid w:val="009B083B"/>
    <w:rsid w:val="009B085A"/>
    <w:rsid w:val="009B0CCA"/>
    <w:rsid w:val="009B1363"/>
    <w:rsid w:val="009B177D"/>
    <w:rsid w:val="009B207F"/>
    <w:rsid w:val="009B2D14"/>
    <w:rsid w:val="009B2E21"/>
    <w:rsid w:val="009B309B"/>
    <w:rsid w:val="009B311F"/>
    <w:rsid w:val="009B35B0"/>
    <w:rsid w:val="009B3621"/>
    <w:rsid w:val="009B3777"/>
    <w:rsid w:val="009B39AC"/>
    <w:rsid w:val="009B3D24"/>
    <w:rsid w:val="009B4065"/>
    <w:rsid w:val="009B40C8"/>
    <w:rsid w:val="009B429A"/>
    <w:rsid w:val="009B47EF"/>
    <w:rsid w:val="009B4D57"/>
    <w:rsid w:val="009B4F2B"/>
    <w:rsid w:val="009B52FA"/>
    <w:rsid w:val="009B54E4"/>
    <w:rsid w:val="009B565D"/>
    <w:rsid w:val="009B5774"/>
    <w:rsid w:val="009B585A"/>
    <w:rsid w:val="009B59C5"/>
    <w:rsid w:val="009B5A03"/>
    <w:rsid w:val="009B5AD9"/>
    <w:rsid w:val="009B5CAC"/>
    <w:rsid w:val="009B5D5B"/>
    <w:rsid w:val="009B5E8C"/>
    <w:rsid w:val="009B6071"/>
    <w:rsid w:val="009B644F"/>
    <w:rsid w:val="009B65CB"/>
    <w:rsid w:val="009B7432"/>
    <w:rsid w:val="009B769F"/>
    <w:rsid w:val="009B79EB"/>
    <w:rsid w:val="009B7B7E"/>
    <w:rsid w:val="009B7DC9"/>
    <w:rsid w:val="009C0227"/>
    <w:rsid w:val="009C038E"/>
    <w:rsid w:val="009C04BF"/>
    <w:rsid w:val="009C076A"/>
    <w:rsid w:val="009C0B00"/>
    <w:rsid w:val="009C11FB"/>
    <w:rsid w:val="009C1584"/>
    <w:rsid w:val="009C1722"/>
    <w:rsid w:val="009C1A9B"/>
    <w:rsid w:val="009C24CA"/>
    <w:rsid w:val="009C2A8C"/>
    <w:rsid w:val="009C2F19"/>
    <w:rsid w:val="009C402F"/>
    <w:rsid w:val="009C425C"/>
    <w:rsid w:val="009C47EE"/>
    <w:rsid w:val="009C485E"/>
    <w:rsid w:val="009C4E76"/>
    <w:rsid w:val="009C5032"/>
    <w:rsid w:val="009C546F"/>
    <w:rsid w:val="009C5C12"/>
    <w:rsid w:val="009C648A"/>
    <w:rsid w:val="009C664C"/>
    <w:rsid w:val="009C674E"/>
    <w:rsid w:val="009C68AC"/>
    <w:rsid w:val="009C68C3"/>
    <w:rsid w:val="009C6F2D"/>
    <w:rsid w:val="009C7114"/>
    <w:rsid w:val="009C7128"/>
    <w:rsid w:val="009C714D"/>
    <w:rsid w:val="009C73C7"/>
    <w:rsid w:val="009C77BE"/>
    <w:rsid w:val="009D0190"/>
    <w:rsid w:val="009D024E"/>
    <w:rsid w:val="009D02C3"/>
    <w:rsid w:val="009D04FA"/>
    <w:rsid w:val="009D0BD5"/>
    <w:rsid w:val="009D0C0F"/>
    <w:rsid w:val="009D0D74"/>
    <w:rsid w:val="009D0E84"/>
    <w:rsid w:val="009D1699"/>
    <w:rsid w:val="009D17BE"/>
    <w:rsid w:val="009D18CD"/>
    <w:rsid w:val="009D1AB5"/>
    <w:rsid w:val="009D22A4"/>
    <w:rsid w:val="009D2638"/>
    <w:rsid w:val="009D39A1"/>
    <w:rsid w:val="009D3AB8"/>
    <w:rsid w:val="009D3DB8"/>
    <w:rsid w:val="009D3F93"/>
    <w:rsid w:val="009D4314"/>
    <w:rsid w:val="009D4C8B"/>
    <w:rsid w:val="009D4E42"/>
    <w:rsid w:val="009D51E0"/>
    <w:rsid w:val="009D5A46"/>
    <w:rsid w:val="009D5ADB"/>
    <w:rsid w:val="009D5D3F"/>
    <w:rsid w:val="009D5D56"/>
    <w:rsid w:val="009D6491"/>
    <w:rsid w:val="009D6D30"/>
    <w:rsid w:val="009D72F5"/>
    <w:rsid w:val="009D76EE"/>
    <w:rsid w:val="009D795B"/>
    <w:rsid w:val="009D7BE1"/>
    <w:rsid w:val="009E0405"/>
    <w:rsid w:val="009E1838"/>
    <w:rsid w:val="009E20ED"/>
    <w:rsid w:val="009E2352"/>
    <w:rsid w:val="009E2396"/>
    <w:rsid w:val="009E29DA"/>
    <w:rsid w:val="009E2C7C"/>
    <w:rsid w:val="009E2DDB"/>
    <w:rsid w:val="009E2F92"/>
    <w:rsid w:val="009E3E36"/>
    <w:rsid w:val="009E4116"/>
    <w:rsid w:val="009E4E37"/>
    <w:rsid w:val="009E5434"/>
    <w:rsid w:val="009E5C97"/>
    <w:rsid w:val="009E5DDE"/>
    <w:rsid w:val="009E5F80"/>
    <w:rsid w:val="009E64CA"/>
    <w:rsid w:val="009E67E8"/>
    <w:rsid w:val="009E6D54"/>
    <w:rsid w:val="009E6DAC"/>
    <w:rsid w:val="009E6E30"/>
    <w:rsid w:val="009E6EB0"/>
    <w:rsid w:val="009E72E3"/>
    <w:rsid w:val="009E7461"/>
    <w:rsid w:val="009E78B9"/>
    <w:rsid w:val="009F0594"/>
    <w:rsid w:val="009F0B61"/>
    <w:rsid w:val="009F0FD2"/>
    <w:rsid w:val="009F1287"/>
    <w:rsid w:val="009F1394"/>
    <w:rsid w:val="009F14C8"/>
    <w:rsid w:val="009F176C"/>
    <w:rsid w:val="009F1840"/>
    <w:rsid w:val="009F2028"/>
    <w:rsid w:val="009F223F"/>
    <w:rsid w:val="009F25FA"/>
    <w:rsid w:val="009F2684"/>
    <w:rsid w:val="009F26BC"/>
    <w:rsid w:val="009F28D8"/>
    <w:rsid w:val="009F2C66"/>
    <w:rsid w:val="009F2C90"/>
    <w:rsid w:val="009F2CB2"/>
    <w:rsid w:val="009F31D8"/>
    <w:rsid w:val="009F3651"/>
    <w:rsid w:val="009F3677"/>
    <w:rsid w:val="009F3692"/>
    <w:rsid w:val="009F3DF5"/>
    <w:rsid w:val="009F4BC3"/>
    <w:rsid w:val="009F4F3E"/>
    <w:rsid w:val="009F54E2"/>
    <w:rsid w:val="009F55C4"/>
    <w:rsid w:val="009F578A"/>
    <w:rsid w:val="009F5CF6"/>
    <w:rsid w:val="009F5EFA"/>
    <w:rsid w:val="009F5F00"/>
    <w:rsid w:val="009F63DA"/>
    <w:rsid w:val="009F67C2"/>
    <w:rsid w:val="009F6BC3"/>
    <w:rsid w:val="009F73D0"/>
    <w:rsid w:val="009F758E"/>
    <w:rsid w:val="009F7964"/>
    <w:rsid w:val="009F7D59"/>
    <w:rsid w:val="009F7F8F"/>
    <w:rsid w:val="009F7FFA"/>
    <w:rsid w:val="00A001AF"/>
    <w:rsid w:val="00A00C6E"/>
    <w:rsid w:val="00A00CB8"/>
    <w:rsid w:val="00A00F02"/>
    <w:rsid w:val="00A00FAD"/>
    <w:rsid w:val="00A00FD3"/>
    <w:rsid w:val="00A011D5"/>
    <w:rsid w:val="00A01925"/>
    <w:rsid w:val="00A02481"/>
    <w:rsid w:val="00A02567"/>
    <w:rsid w:val="00A027B2"/>
    <w:rsid w:val="00A02990"/>
    <w:rsid w:val="00A02AA2"/>
    <w:rsid w:val="00A02BB8"/>
    <w:rsid w:val="00A034DB"/>
    <w:rsid w:val="00A0418F"/>
    <w:rsid w:val="00A045A3"/>
    <w:rsid w:val="00A048EB"/>
    <w:rsid w:val="00A04A44"/>
    <w:rsid w:val="00A04CEB"/>
    <w:rsid w:val="00A04D01"/>
    <w:rsid w:val="00A0550B"/>
    <w:rsid w:val="00A055E5"/>
    <w:rsid w:val="00A05676"/>
    <w:rsid w:val="00A0568D"/>
    <w:rsid w:val="00A05E51"/>
    <w:rsid w:val="00A05F59"/>
    <w:rsid w:val="00A06322"/>
    <w:rsid w:val="00A064AF"/>
    <w:rsid w:val="00A06877"/>
    <w:rsid w:val="00A06DE6"/>
    <w:rsid w:val="00A07154"/>
    <w:rsid w:val="00A07262"/>
    <w:rsid w:val="00A0757A"/>
    <w:rsid w:val="00A0778D"/>
    <w:rsid w:val="00A07C35"/>
    <w:rsid w:val="00A07CB3"/>
    <w:rsid w:val="00A100DE"/>
    <w:rsid w:val="00A106F3"/>
    <w:rsid w:val="00A10F5D"/>
    <w:rsid w:val="00A11013"/>
    <w:rsid w:val="00A11342"/>
    <w:rsid w:val="00A1197F"/>
    <w:rsid w:val="00A11D35"/>
    <w:rsid w:val="00A1252E"/>
    <w:rsid w:val="00A12A01"/>
    <w:rsid w:val="00A12CFA"/>
    <w:rsid w:val="00A135FF"/>
    <w:rsid w:val="00A14AB1"/>
    <w:rsid w:val="00A14CEB"/>
    <w:rsid w:val="00A15358"/>
    <w:rsid w:val="00A157CD"/>
    <w:rsid w:val="00A159AE"/>
    <w:rsid w:val="00A1647C"/>
    <w:rsid w:val="00A164A6"/>
    <w:rsid w:val="00A1657A"/>
    <w:rsid w:val="00A166AA"/>
    <w:rsid w:val="00A1682A"/>
    <w:rsid w:val="00A16B6A"/>
    <w:rsid w:val="00A16F2A"/>
    <w:rsid w:val="00A174C9"/>
    <w:rsid w:val="00A17D83"/>
    <w:rsid w:val="00A17F3A"/>
    <w:rsid w:val="00A2044C"/>
    <w:rsid w:val="00A206A1"/>
    <w:rsid w:val="00A2073E"/>
    <w:rsid w:val="00A20806"/>
    <w:rsid w:val="00A20896"/>
    <w:rsid w:val="00A20960"/>
    <w:rsid w:val="00A20B6B"/>
    <w:rsid w:val="00A20E3D"/>
    <w:rsid w:val="00A21288"/>
    <w:rsid w:val="00A212EA"/>
    <w:rsid w:val="00A21398"/>
    <w:rsid w:val="00A217FD"/>
    <w:rsid w:val="00A21B15"/>
    <w:rsid w:val="00A21CFD"/>
    <w:rsid w:val="00A22158"/>
    <w:rsid w:val="00A2247D"/>
    <w:rsid w:val="00A224E2"/>
    <w:rsid w:val="00A2263E"/>
    <w:rsid w:val="00A22D10"/>
    <w:rsid w:val="00A22F22"/>
    <w:rsid w:val="00A23048"/>
    <w:rsid w:val="00A23443"/>
    <w:rsid w:val="00A236F0"/>
    <w:rsid w:val="00A23C98"/>
    <w:rsid w:val="00A24009"/>
    <w:rsid w:val="00A2433D"/>
    <w:rsid w:val="00A24802"/>
    <w:rsid w:val="00A24D24"/>
    <w:rsid w:val="00A25319"/>
    <w:rsid w:val="00A25B6D"/>
    <w:rsid w:val="00A25EFE"/>
    <w:rsid w:val="00A25F07"/>
    <w:rsid w:val="00A26091"/>
    <w:rsid w:val="00A264EE"/>
    <w:rsid w:val="00A26AA6"/>
    <w:rsid w:val="00A26C21"/>
    <w:rsid w:val="00A26C82"/>
    <w:rsid w:val="00A270AF"/>
    <w:rsid w:val="00A271E5"/>
    <w:rsid w:val="00A27EA8"/>
    <w:rsid w:val="00A27EE7"/>
    <w:rsid w:val="00A30532"/>
    <w:rsid w:val="00A306E3"/>
    <w:rsid w:val="00A3085D"/>
    <w:rsid w:val="00A30BD5"/>
    <w:rsid w:val="00A30C06"/>
    <w:rsid w:val="00A30E4C"/>
    <w:rsid w:val="00A30F09"/>
    <w:rsid w:val="00A31007"/>
    <w:rsid w:val="00A3126F"/>
    <w:rsid w:val="00A31323"/>
    <w:rsid w:val="00A31D96"/>
    <w:rsid w:val="00A31DA1"/>
    <w:rsid w:val="00A31DC3"/>
    <w:rsid w:val="00A31ED4"/>
    <w:rsid w:val="00A3215C"/>
    <w:rsid w:val="00A321A0"/>
    <w:rsid w:val="00A32A1C"/>
    <w:rsid w:val="00A32BF1"/>
    <w:rsid w:val="00A32E73"/>
    <w:rsid w:val="00A336A5"/>
    <w:rsid w:val="00A336B8"/>
    <w:rsid w:val="00A3394B"/>
    <w:rsid w:val="00A33FBD"/>
    <w:rsid w:val="00A340F8"/>
    <w:rsid w:val="00A341BC"/>
    <w:rsid w:val="00A346FF"/>
    <w:rsid w:val="00A349DC"/>
    <w:rsid w:val="00A34B7E"/>
    <w:rsid w:val="00A354DF"/>
    <w:rsid w:val="00A35974"/>
    <w:rsid w:val="00A35AB6"/>
    <w:rsid w:val="00A35D00"/>
    <w:rsid w:val="00A36351"/>
    <w:rsid w:val="00A365C1"/>
    <w:rsid w:val="00A365ED"/>
    <w:rsid w:val="00A367CD"/>
    <w:rsid w:val="00A36AD7"/>
    <w:rsid w:val="00A36EFE"/>
    <w:rsid w:val="00A36F21"/>
    <w:rsid w:val="00A378AF"/>
    <w:rsid w:val="00A37A38"/>
    <w:rsid w:val="00A37DA9"/>
    <w:rsid w:val="00A40305"/>
    <w:rsid w:val="00A40478"/>
    <w:rsid w:val="00A423FF"/>
    <w:rsid w:val="00A43665"/>
    <w:rsid w:val="00A43712"/>
    <w:rsid w:val="00A43746"/>
    <w:rsid w:val="00A43987"/>
    <w:rsid w:val="00A43B1C"/>
    <w:rsid w:val="00A44EF4"/>
    <w:rsid w:val="00A44F26"/>
    <w:rsid w:val="00A4514B"/>
    <w:rsid w:val="00A45A14"/>
    <w:rsid w:val="00A45BF3"/>
    <w:rsid w:val="00A45E9E"/>
    <w:rsid w:val="00A45F6F"/>
    <w:rsid w:val="00A46143"/>
    <w:rsid w:val="00A466FE"/>
    <w:rsid w:val="00A46A00"/>
    <w:rsid w:val="00A46F71"/>
    <w:rsid w:val="00A47537"/>
    <w:rsid w:val="00A478FE"/>
    <w:rsid w:val="00A50205"/>
    <w:rsid w:val="00A502C4"/>
    <w:rsid w:val="00A503C6"/>
    <w:rsid w:val="00A5078B"/>
    <w:rsid w:val="00A508B5"/>
    <w:rsid w:val="00A5102E"/>
    <w:rsid w:val="00A51406"/>
    <w:rsid w:val="00A518B1"/>
    <w:rsid w:val="00A51C64"/>
    <w:rsid w:val="00A51D27"/>
    <w:rsid w:val="00A51DA3"/>
    <w:rsid w:val="00A51E50"/>
    <w:rsid w:val="00A528B5"/>
    <w:rsid w:val="00A52BE4"/>
    <w:rsid w:val="00A52D21"/>
    <w:rsid w:val="00A52D4A"/>
    <w:rsid w:val="00A53263"/>
    <w:rsid w:val="00A539DC"/>
    <w:rsid w:val="00A53C32"/>
    <w:rsid w:val="00A54C9F"/>
    <w:rsid w:val="00A5532B"/>
    <w:rsid w:val="00A55482"/>
    <w:rsid w:val="00A55848"/>
    <w:rsid w:val="00A55F4D"/>
    <w:rsid w:val="00A565AE"/>
    <w:rsid w:val="00A56652"/>
    <w:rsid w:val="00A567DD"/>
    <w:rsid w:val="00A56BBA"/>
    <w:rsid w:val="00A57032"/>
    <w:rsid w:val="00A5736E"/>
    <w:rsid w:val="00A579DB"/>
    <w:rsid w:val="00A57CDB"/>
    <w:rsid w:val="00A57F56"/>
    <w:rsid w:val="00A602A5"/>
    <w:rsid w:val="00A6075F"/>
    <w:rsid w:val="00A60863"/>
    <w:rsid w:val="00A60A59"/>
    <w:rsid w:val="00A61703"/>
    <w:rsid w:val="00A618B8"/>
    <w:rsid w:val="00A61BB9"/>
    <w:rsid w:val="00A62074"/>
    <w:rsid w:val="00A620B8"/>
    <w:rsid w:val="00A62322"/>
    <w:rsid w:val="00A62616"/>
    <w:rsid w:val="00A62C5B"/>
    <w:rsid w:val="00A62CDD"/>
    <w:rsid w:val="00A62FE8"/>
    <w:rsid w:val="00A632EC"/>
    <w:rsid w:val="00A6405F"/>
    <w:rsid w:val="00A64148"/>
    <w:rsid w:val="00A643FC"/>
    <w:rsid w:val="00A644AB"/>
    <w:rsid w:val="00A644FA"/>
    <w:rsid w:val="00A6461D"/>
    <w:rsid w:val="00A647D6"/>
    <w:rsid w:val="00A6493E"/>
    <w:rsid w:val="00A64983"/>
    <w:rsid w:val="00A649E8"/>
    <w:rsid w:val="00A65440"/>
    <w:rsid w:val="00A655F4"/>
    <w:rsid w:val="00A656D5"/>
    <w:rsid w:val="00A65C17"/>
    <w:rsid w:val="00A65C48"/>
    <w:rsid w:val="00A65D93"/>
    <w:rsid w:val="00A66499"/>
    <w:rsid w:val="00A66549"/>
    <w:rsid w:val="00A66816"/>
    <w:rsid w:val="00A66E69"/>
    <w:rsid w:val="00A67038"/>
    <w:rsid w:val="00A67321"/>
    <w:rsid w:val="00A67332"/>
    <w:rsid w:val="00A67518"/>
    <w:rsid w:val="00A67770"/>
    <w:rsid w:val="00A67D08"/>
    <w:rsid w:val="00A67FA8"/>
    <w:rsid w:val="00A70C5A"/>
    <w:rsid w:val="00A70E74"/>
    <w:rsid w:val="00A713D8"/>
    <w:rsid w:val="00A7186A"/>
    <w:rsid w:val="00A719A8"/>
    <w:rsid w:val="00A71D86"/>
    <w:rsid w:val="00A71DF4"/>
    <w:rsid w:val="00A73597"/>
    <w:rsid w:val="00A746BB"/>
    <w:rsid w:val="00A7481C"/>
    <w:rsid w:val="00A749AB"/>
    <w:rsid w:val="00A74D55"/>
    <w:rsid w:val="00A74F9F"/>
    <w:rsid w:val="00A7516A"/>
    <w:rsid w:val="00A753C0"/>
    <w:rsid w:val="00A753DB"/>
    <w:rsid w:val="00A75BBB"/>
    <w:rsid w:val="00A770B3"/>
    <w:rsid w:val="00A77148"/>
    <w:rsid w:val="00A77ADF"/>
    <w:rsid w:val="00A77EDA"/>
    <w:rsid w:val="00A801C1"/>
    <w:rsid w:val="00A80569"/>
    <w:rsid w:val="00A8071D"/>
    <w:rsid w:val="00A80D66"/>
    <w:rsid w:val="00A80DBA"/>
    <w:rsid w:val="00A81572"/>
    <w:rsid w:val="00A8185B"/>
    <w:rsid w:val="00A81B3A"/>
    <w:rsid w:val="00A81F49"/>
    <w:rsid w:val="00A825F2"/>
    <w:rsid w:val="00A827FB"/>
    <w:rsid w:val="00A82A10"/>
    <w:rsid w:val="00A82FF5"/>
    <w:rsid w:val="00A830DA"/>
    <w:rsid w:val="00A83217"/>
    <w:rsid w:val="00A832B4"/>
    <w:rsid w:val="00A83AEC"/>
    <w:rsid w:val="00A843C2"/>
    <w:rsid w:val="00A848A5"/>
    <w:rsid w:val="00A848D5"/>
    <w:rsid w:val="00A84E78"/>
    <w:rsid w:val="00A850A6"/>
    <w:rsid w:val="00A85198"/>
    <w:rsid w:val="00A853EF"/>
    <w:rsid w:val="00A85444"/>
    <w:rsid w:val="00A855F5"/>
    <w:rsid w:val="00A85C07"/>
    <w:rsid w:val="00A85F9E"/>
    <w:rsid w:val="00A86814"/>
    <w:rsid w:val="00A86A4B"/>
    <w:rsid w:val="00A86CE6"/>
    <w:rsid w:val="00A870A8"/>
    <w:rsid w:val="00A876B6"/>
    <w:rsid w:val="00A87863"/>
    <w:rsid w:val="00A87AEF"/>
    <w:rsid w:val="00A87E4E"/>
    <w:rsid w:val="00A87ECA"/>
    <w:rsid w:val="00A90B6F"/>
    <w:rsid w:val="00A90E06"/>
    <w:rsid w:val="00A91104"/>
    <w:rsid w:val="00A91840"/>
    <w:rsid w:val="00A91C9E"/>
    <w:rsid w:val="00A92281"/>
    <w:rsid w:val="00A9244B"/>
    <w:rsid w:val="00A92484"/>
    <w:rsid w:val="00A93260"/>
    <w:rsid w:val="00A93323"/>
    <w:rsid w:val="00A93352"/>
    <w:rsid w:val="00A9371A"/>
    <w:rsid w:val="00A9371D"/>
    <w:rsid w:val="00A93950"/>
    <w:rsid w:val="00A93966"/>
    <w:rsid w:val="00A93C07"/>
    <w:rsid w:val="00A93F44"/>
    <w:rsid w:val="00A93FD3"/>
    <w:rsid w:val="00A94169"/>
    <w:rsid w:val="00A9436D"/>
    <w:rsid w:val="00A945FC"/>
    <w:rsid w:val="00A952BE"/>
    <w:rsid w:val="00A965AE"/>
    <w:rsid w:val="00A966E3"/>
    <w:rsid w:val="00A96716"/>
    <w:rsid w:val="00A96DC3"/>
    <w:rsid w:val="00A97076"/>
    <w:rsid w:val="00A971F3"/>
    <w:rsid w:val="00A97D54"/>
    <w:rsid w:val="00AA09A3"/>
    <w:rsid w:val="00AA0BF4"/>
    <w:rsid w:val="00AA0C6A"/>
    <w:rsid w:val="00AA11D0"/>
    <w:rsid w:val="00AA16AD"/>
    <w:rsid w:val="00AA1D97"/>
    <w:rsid w:val="00AA212F"/>
    <w:rsid w:val="00AA21C3"/>
    <w:rsid w:val="00AA230D"/>
    <w:rsid w:val="00AA2482"/>
    <w:rsid w:val="00AA252D"/>
    <w:rsid w:val="00AA279A"/>
    <w:rsid w:val="00AA2837"/>
    <w:rsid w:val="00AA307E"/>
    <w:rsid w:val="00AA370E"/>
    <w:rsid w:val="00AA37BF"/>
    <w:rsid w:val="00AA382A"/>
    <w:rsid w:val="00AA3EEF"/>
    <w:rsid w:val="00AA4021"/>
    <w:rsid w:val="00AA4A33"/>
    <w:rsid w:val="00AA4C39"/>
    <w:rsid w:val="00AA5176"/>
    <w:rsid w:val="00AA55F2"/>
    <w:rsid w:val="00AA5AC1"/>
    <w:rsid w:val="00AA5D35"/>
    <w:rsid w:val="00AA61E8"/>
    <w:rsid w:val="00AA65CB"/>
    <w:rsid w:val="00AA7082"/>
    <w:rsid w:val="00AA71DC"/>
    <w:rsid w:val="00AA7402"/>
    <w:rsid w:val="00AA77E5"/>
    <w:rsid w:val="00AA77EE"/>
    <w:rsid w:val="00AA7B1F"/>
    <w:rsid w:val="00AA7B66"/>
    <w:rsid w:val="00AA7C96"/>
    <w:rsid w:val="00AA7DA5"/>
    <w:rsid w:val="00AA7EEE"/>
    <w:rsid w:val="00AB061C"/>
    <w:rsid w:val="00AB0F44"/>
    <w:rsid w:val="00AB10EA"/>
    <w:rsid w:val="00AB1324"/>
    <w:rsid w:val="00AB173C"/>
    <w:rsid w:val="00AB1C1B"/>
    <w:rsid w:val="00AB245F"/>
    <w:rsid w:val="00AB270B"/>
    <w:rsid w:val="00AB2B59"/>
    <w:rsid w:val="00AB2C67"/>
    <w:rsid w:val="00AB2E79"/>
    <w:rsid w:val="00AB2F95"/>
    <w:rsid w:val="00AB321E"/>
    <w:rsid w:val="00AB381E"/>
    <w:rsid w:val="00AB3979"/>
    <w:rsid w:val="00AB3E71"/>
    <w:rsid w:val="00AB47CC"/>
    <w:rsid w:val="00AB4C53"/>
    <w:rsid w:val="00AB4CB2"/>
    <w:rsid w:val="00AB4D51"/>
    <w:rsid w:val="00AB4F54"/>
    <w:rsid w:val="00AB4FE8"/>
    <w:rsid w:val="00AB54B4"/>
    <w:rsid w:val="00AB5EA5"/>
    <w:rsid w:val="00AB624E"/>
    <w:rsid w:val="00AB66A1"/>
    <w:rsid w:val="00AB69D4"/>
    <w:rsid w:val="00AB744A"/>
    <w:rsid w:val="00AB754C"/>
    <w:rsid w:val="00AB769C"/>
    <w:rsid w:val="00AB774F"/>
    <w:rsid w:val="00AB7771"/>
    <w:rsid w:val="00AC01E5"/>
    <w:rsid w:val="00AC04C9"/>
    <w:rsid w:val="00AC0A93"/>
    <w:rsid w:val="00AC0CDC"/>
    <w:rsid w:val="00AC190D"/>
    <w:rsid w:val="00AC1B6D"/>
    <w:rsid w:val="00AC210F"/>
    <w:rsid w:val="00AC232D"/>
    <w:rsid w:val="00AC2504"/>
    <w:rsid w:val="00AC2583"/>
    <w:rsid w:val="00AC26CE"/>
    <w:rsid w:val="00AC2B6E"/>
    <w:rsid w:val="00AC2BFC"/>
    <w:rsid w:val="00AC330E"/>
    <w:rsid w:val="00AC360C"/>
    <w:rsid w:val="00AC3B9E"/>
    <w:rsid w:val="00AC4014"/>
    <w:rsid w:val="00AC4074"/>
    <w:rsid w:val="00AC40D5"/>
    <w:rsid w:val="00AC43BF"/>
    <w:rsid w:val="00AC4493"/>
    <w:rsid w:val="00AC4A02"/>
    <w:rsid w:val="00AC4C6B"/>
    <w:rsid w:val="00AC4D42"/>
    <w:rsid w:val="00AC621A"/>
    <w:rsid w:val="00AC62D7"/>
    <w:rsid w:val="00AC6DF6"/>
    <w:rsid w:val="00AC712A"/>
    <w:rsid w:val="00AC7395"/>
    <w:rsid w:val="00AC7C81"/>
    <w:rsid w:val="00AC7FFD"/>
    <w:rsid w:val="00AD0394"/>
    <w:rsid w:val="00AD053A"/>
    <w:rsid w:val="00AD075C"/>
    <w:rsid w:val="00AD0892"/>
    <w:rsid w:val="00AD0C3D"/>
    <w:rsid w:val="00AD0D87"/>
    <w:rsid w:val="00AD103D"/>
    <w:rsid w:val="00AD14DF"/>
    <w:rsid w:val="00AD159F"/>
    <w:rsid w:val="00AD1751"/>
    <w:rsid w:val="00AD17F7"/>
    <w:rsid w:val="00AD197C"/>
    <w:rsid w:val="00AD198E"/>
    <w:rsid w:val="00AD1C80"/>
    <w:rsid w:val="00AD1CDB"/>
    <w:rsid w:val="00AD2002"/>
    <w:rsid w:val="00AD24B6"/>
    <w:rsid w:val="00AD291F"/>
    <w:rsid w:val="00AD3319"/>
    <w:rsid w:val="00AD343C"/>
    <w:rsid w:val="00AD3E92"/>
    <w:rsid w:val="00AD3EDB"/>
    <w:rsid w:val="00AD41F5"/>
    <w:rsid w:val="00AD4541"/>
    <w:rsid w:val="00AD4583"/>
    <w:rsid w:val="00AD45B1"/>
    <w:rsid w:val="00AD45F8"/>
    <w:rsid w:val="00AD4789"/>
    <w:rsid w:val="00AD4C50"/>
    <w:rsid w:val="00AD4EF0"/>
    <w:rsid w:val="00AD534B"/>
    <w:rsid w:val="00AD57C0"/>
    <w:rsid w:val="00AD5FA4"/>
    <w:rsid w:val="00AD630E"/>
    <w:rsid w:val="00AD70F4"/>
    <w:rsid w:val="00AD7A78"/>
    <w:rsid w:val="00AD7D3E"/>
    <w:rsid w:val="00AD7F4B"/>
    <w:rsid w:val="00AE0074"/>
    <w:rsid w:val="00AE01F7"/>
    <w:rsid w:val="00AE0204"/>
    <w:rsid w:val="00AE033C"/>
    <w:rsid w:val="00AE0620"/>
    <w:rsid w:val="00AE0DD0"/>
    <w:rsid w:val="00AE0F61"/>
    <w:rsid w:val="00AE1374"/>
    <w:rsid w:val="00AE1686"/>
    <w:rsid w:val="00AE16E8"/>
    <w:rsid w:val="00AE23A5"/>
    <w:rsid w:val="00AE2515"/>
    <w:rsid w:val="00AE2879"/>
    <w:rsid w:val="00AE2975"/>
    <w:rsid w:val="00AE2BCD"/>
    <w:rsid w:val="00AE2C98"/>
    <w:rsid w:val="00AE2CA3"/>
    <w:rsid w:val="00AE3058"/>
    <w:rsid w:val="00AE3A0E"/>
    <w:rsid w:val="00AE4114"/>
    <w:rsid w:val="00AE4B42"/>
    <w:rsid w:val="00AE4D98"/>
    <w:rsid w:val="00AE4DAF"/>
    <w:rsid w:val="00AE4EF3"/>
    <w:rsid w:val="00AE50B3"/>
    <w:rsid w:val="00AE5CF5"/>
    <w:rsid w:val="00AE6282"/>
    <w:rsid w:val="00AE6596"/>
    <w:rsid w:val="00AE6AE0"/>
    <w:rsid w:val="00AF0004"/>
    <w:rsid w:val="00AF01A9"/>
    <w:rsid w:val="00AF02F6"/>
    <w:rsid w:val="00AF06BF"/>
    <w:rsid w:val="00AF0A9E"/>
    <w:rsid w:val="00AF0AE5"/>
    <w:rsid w:val="00AF1640"/>
    <w:rsid w:val="00AF1791"/>
    <w:rsid w:val="00AF1B74"/>
    <w:rsid w:val="00AF1C11"/>
    <w:rsid w:val="00AF1C8C"/>
    <w:rsid w:val="00AF27E8"/>
    <w:rsid w:val="00AF4000"/>
    <w:rsid w:val="00AF4014"/>
    <w:rsid w:val="00AF449E"/>
    <w:rsid w:val="00AF4B1B"/>
    <w:rsid w:val="00AF4F99"/>
    <w:rsid w:val="00AF5073"/>
    <w:rsid w:val="00AF51B8"/>
    <w:rsid w:val="00AF553E"/>
    <w:rsid w:val="00AF5594"/>
    <w:rsid w:val="00AF67C6"/>
    <w:rsid w:val="00AF67F1"/>
    <w:rsid w:val="00AF67F9"/>
    <w:rsid w:val="00AF6A45"/>
    <w:rsid w:val="00AF6B5E"/>
    <w:rsid w:val="00AF6C21"/>
    <w:rsid w:val="00AF71D1"/>
    <w:rsid w:val="00AF71E8"/>
    <w:rsid w:val="00AF7529"/>
    <w:rsid w:val="00AF794E"/>
    <w:rsid w:val="00B00727"/>
    <w:rsid w:val="00B01037"/>
    <w:rsid w:val="00B01055"/>
    <w:rsid w:val="00B0179F"/>
    <w:rsid w:val="00B017B1"/>
    <w:rsid w:val="00B017EB"/>
    <w:rsid w:val="00B01AFE"/>
    <w:rsid w:val="00B01D4D"/>
    <w:rsid w:val="00B023B6"/>
    <w:rsid w:val="00B027B8"/>
    <w:rsid w:val="00B035E7"/>
    <w:rsid w:val="00B03BD3"/>
    <w:rsid w:val="00B03DE9"/>
    <w:rsid w:val="00B04426"/>
    <w:rsid w:val="00B044C1"/>
    <w:rsid w:val="00B0450D"/>
    <w:rsid w:val="00B04838"/>
    <w:rsid w:val="00B04D8A"/>
    <w:rsid w:val="00B0511C"/>
    <w:rsid w:val="00B05439"/>
    <w:rsid w:val="00B05AAA"/>
    <w:rsid w:val="00B06175"/>
    <w:rsid w:val="00B061FA"/>
    <w:rsid w:val="00B06348"/>
    <w:rsid w:val="00B06510"/>
    <w:rsid w:val="00B0651A"/>
    <w:rsid w:val="00B06D25"/>
    <w:rsid w:val="00B0729B"/>
    <w:rsid w:val="00B074CA"/>
    <w:rsid w:val="00B07529"/>
    <w:rsid w:val="00B07628"/>
    <w:rsid w:val="00B07771"/>
    <w:rsid w:val="00B10028"/>
    <w:rsid w:val="00B10326"/>
    <w:rsid w:val="00B1034C"/>
    <w:rsid w:val="00B113A0"/>
    <w:rsid w:val="00B113D8"/>
    <w:rsid w:val="00B11997"/>
    <w:rsid w:val="00B11C0B"/>
    <w:rsid w:val="00B11CE5"/>
    <w:rsid w:val="00B11D3B"/>
    <w:rsid w:val="00B123F4"/>
    <w:rsid w:val="00B124ED"/>
    <w:rsid w:val="00B12656"/>
    <w:rsid w:val="00B127A5"/>
    <w:rsid w:val="00B12CAA"/>
    <w:rsid w:val="00B13EFA"/>
    <w:rsid w:val="00B142A2"/>
    <w:rsid w:val="00B14387"/>
    <w:rsid w:val="00B14B40"/>
    <w:rsid w:val="00B1510C"/>
    <w:rsid w:val="00B15157"/>
    <w:rsid w:val="00B151A4"/>
    <w:rsid w:val="00B15DFF"/>
    <w:rsid w:val="00B16325"/>
    <w:rsid w:val="00B163C8"/>
    <w:rsid w:val="00B165D8"/>
    <w:rsid w:val="00B1689E"/>
    <w:rsid w:val="00B16A6E"/>
    <w:rsid w:val="00B16F07"/>
    <w:rsid w:val="00B16F31"/>
    <w:rsid w:val="00B20151"/>
    <w:rsid w:val="00B20D1B"/>
    <w:rsid w:val="00B20E03"/>
    <w:rsid w:val="00B2118A"/>
    <w:rsid w:val="00B212FC"/>
    <w:rsid w:val="00B21604"/>
    <w:rsid w:val="00B2176F"/>
    <w:rsid w:val="00B21848"/>
    <w:rsid w:val="00B21BF3"/>
    <w:rsid w:val="00B21DF1"/>
    <w:rsid w:val="00B21E5E"/>
    <w:rsid w:val="00B221B0"/>
    <w:rsid w:val="00B224F8"/>
    <w:rsid w:val="00B225D0"/>
    <w:rsid w:val="00B229BE"/>
    <w:rsid w:val="00B22A3B"/>
    <w:rsid w:val="00B23233"/>
    <w:rsid w:val="00B23F07"/>
    <w:rsid w:val="00B23FF2"/>
    <w:rsid w:val="00B2444C"/>
    <w:rsid w:val="00B24853"/>
    <w:rsid w:val="00B24A51"/>
    <w:rsid w:val="00B24FB1"/>
    <w:rsid w:val="00B25892"/>
    <w:rsid w:val="00B2590F"/>
    <w:rsid w:val="00B25977"/>
    <w:rsid w:val="00B25CAD"/>
    <w:rsid w:val="00B25EF2"/>
    <w:rsid w:val="00B25F55"/>
    <w:rsid w:val="00B26163"/>
    <w:rsid w:val="00B2699F"/>
    <w:rsid w:val="00B270B8"/>
    <w:rsid w:val="00B272BA"/>
    <w:rsid w:val="00B3002C"/>
    <w:rsid w:val="00B300CF"/>
    <w:rsid w:val="00B30328"/>
    <w:rsid w:val="00B303D9"/>
    <w:rsid w:val="00B308EE"/>
    <w:rsid w:val="00B30BBF"/>
    <w:rsid w:val="00B30CFE"/>
    <w:rsid w:val="00B30E3C"/>
    <w:rsid w:val="00B3184F"/>
    <w:rsid w:val="00B31860"/>
    <w:rsid w:val="00B31B0D"/>
    <w:rsid w:val="00B31CFB"/>
    <w:rsid w:val="00B32916"/>
    <w:rsid w:val="00B3291E"/>
    <w:rsid w:val="00B32BCE"/>
    <w:rsid w:val="00B32C0F"/>
    <w:rsid w:val="00B3346D"/>
    <w:rsid w:val="00B334FF"/>
    <w:rsid w:val="00B337F4"/>
    <w:rsid w:val="00B33BEF"/>
    <w:rsid w:val="00B33C06"/>
    <w:rsid w:val="00B33FCA"/>
    <w:rsid w:val="00B346B2"/>
    <w:rsid w:val="00B34D42"/>
    <w:rsid w:val="00B35583"/>
    <w:rsid w:val="00B35E6F"/>
    <w:rsid w:val="00B35F45"/>
    <w:rsid w:val="00B3634D"/>
    <w:rsid w:val="00B36387"/>
    <w:rsid w:val="00B3660E"/>
    <w:rsid w:val="00B369B5"/>
    <w:rsid w:val="00B36A61"/>
    <w:rsid w:val="00B3716F"/>
    <w:rsid w:val="00B37263"/>
    <w:rsid w:val="00B37A82"/>
    <w:rsid w:val="00B37C4F"/>
    <w:rsid w:val="00B37C94"/>
    <w:rsid w:val="00B37D10"/>
    <w:rsid w:val="00B4006F"/>
    <w:rsid w:val="00B4072B"/>
    <w:rsid w:val="00B40809"/>
    <w:rsid w:val="00B40B07"/>
    <w:rsid w:val="00B413E2"/>
    <w:rsid w:val="00B41508"/>
    <w:rsid w:val="00B41651"/>
    <w:rsid w:val="00B4182D"/>
    <w:rsid w:val="00B41A1A"/>
    <w:rsid w:val="00B41D9D"/>
    <w:rsid w:val="00B42576"/>
    <w:rsid w:val="00B425BA"/>
    <w:rsid w:val="00B42A26"/>
    <w:rsid w:val="00B43B1E"/>
    <w:rsid w:val="00B43C80"/>
    <w:rsid w:val="00B43CD0"/>
    <w:rsid w:val="00B4417D"/>
    <w:rsid w:val="00B447FB"/>
    <w:rsid w:val="00B448C7"/>
    <w:rsid w:val="00B44B93"/>
    <w:rsid w:val="00B44BB8"/>
    <w:rsid w:val="00B453BA"/>
    <w:rsid w:val="00B455D9"/>
    <w:rsid w:val="00B456DF"/>
    <w:rsid w:val="00B4586D"/>
    <w:rsid w:val="00B45B3C"/>
    <w:rsid w:val="00B4613D"/>
    <w:rsid w:val="00B462AC"/>
    <w:rsid w:val="00B463C4"/>
    <w:rsid w:val="00B4664F"/>
    <w:rsid w:val="00B469E1"/>
    <w:rsid w:val="00B46ACC"/>
    <w:rsid w:val="00B46B44"/>
    <w:rsid w:val="00B46D6C"/>
    <w:rsid w:val="00B46F52"/>
    <w:rsid w:val="00B47269"/>
    <w:rsid w:val="00B472D0"/>
    <w:rsid w:val="00B47800"/>
    <w:rsid w:val="00B479FF"/>
    <w:rsid w:val="00B5071C"/>
    <w:rsid w:val="00B50B9D"/>
    <w:rsid w:val="00B50C7A"/>
    <w:rsid w:val="00B50EB5"/>
    <w:rsid w:val="00B513EB"/>
    <w:rsid w:val="00B51859"/>
    <w:rsid w:val="00B52481"/>
    <w:rsid w:val="00B53083"/>
    <w:rsid w:val="00B532B4"/>
    <w:rsid w:val="00B5364A"/>
    <w:rsid w:val="00B5368B"/>
    <w:rsid w:val="00B538B9"/>
    <w:rsid w:val="00B53F19"/>
    <w:rsid w:val="00B54037"/>
    <w:rsid w:val="00B5421E"/>
    <w:rsid w:val="00B54238"/>
    <w:rsid w:val="00B54257"/>
    <w:rsid w:val="00B544F3"/>
    <w:rsid w:val="00B546B8"/>
    <w:rsid w:val="00B54AA6"/>
    <w:rsid w:val="00B54F07"/>
    <w:rsid w:val="00B55240"/>
    <w:rsid w:val="00B55B75"/>
    <w:rsid w:val="00B55B77"/>
    <w:rsid w:val="00B5682E"/>
    <w:rsid w:val="00B569BC"/>
    <w:rsid w:val="00B56EFF"/>
    <w:rsid w:val="00B56FE2"/>
    <w:rsid w:val="00B5719F"/>
    <w:rsid w:val="00B57229"/>
    <w:rsid w:val="00B57289"/>
    <w:rsid w:val="00B577AB"/>
    <w:rsid w:val="00B57AA9"/>
    <w:rsid w:val="00B57F44"/>
    <w:rsid w:val="00B57FEA"/>
    <w:rsid w:val="00B60225"/>
    <w:rsid w:val="00B61001"/>
    <w:rsid w:val="00B611DA"/>
    <w:rsid w:val="00B61647"/>
    <w:rsid w:val="00B61AD4"/>
    <w:rsid w:val="00B61B95"/>
    <w:rsid w:val="00B61D31"/>
    <w:rsid w:val="00B626B4"/>
    <w:rsid w:val="00B62E92"/>
    <w:rsid w:val="00B63358"/>
    <w:rsid w:val="00B633B9"/>
    <w:rsid w:val="00B63431"/>
    <w:rsid w:val="00B63831"/>
    <w:rsid w:val="00B63ABA"/>
    <w:rsid w:val="00B63BAF"/>
    <w:rsid w:val="00B63DEF"/>
    <w:rsid w:val="00B64026"/>
    <w:rsid w:val="00B64B21"/>
    <w:rsid w:val="00B64B3C"/>
    <w:rsid w:val="00B658D4"/>
    <w:rsid w:val="00B65DB4"/>
    <w:rsid w:val="00B66565"/>
    <w:rsid w:val="00B66673"/>
    <w:rsid w:val="00B666F0"/>
    <w:rsid w:val="00B66EA2"/>
    <w:rsid w:val="00B67334"/>
    <w:rsid w:val="00B67D1E"/>
    <w:rsid w:val="00B700B4"/>
    <w:rsid w:val="00B7023B"/>
    <w:rsid w:val="00B7037E"/>
    <w:rsid w:val="00B704DD"/>
    <w:rsid w:val="00B70913"/>
    <w:rsid w:val="00B716C3"/>
    <w:rsid w:val="00B717D4"/>
    <w:rsid w:val="00B719EF"/>
    <w:rsid w:val="00B71A2C"/>
    <w:rsid w:val="00B728DD"/>
    <w:rsid w:val="00B72A9E"/>
    <w:rsid w:val="00B73108"/>
    <w:rsid w:val="00B73157"/>
    <w:rsid w:val="00B73A87"/>
    <w:rsid w:val="00B74119"/>
    <w:rsid w:val="00B74238"/>
    <w:rsid w:val="00B74734"/>
    <w:rsid w:val="00B74A0B"/>
    <w:rsid w:val="00B74D4C"/>
    <w:rsid w:val="00B7562F"/>
    <w:rsid w:val="00B75A05"/>
    <w:rsid w:val="00B75A49"/>
    <w:rsid w:val="00B75B7E"/>
    <w:rsid w:val="00B76621"/>
    <w:rsid w:val="00B76BE5"/>
    <w:rsid w:val="00B7771E"/>
    <w:rsid w:val="00B77B5B"/>
    <w:rsid w:val="00B8000E"/>
    <w:rsid w:val="00B81549"/>
    <w:rsid w:val="00B81800"/>
    <w:rsid w:val="00B818B3"/>
    <w:rsid w:val="00B8195F"/>
    <w:rsid w:val="00B81B09"/>
    <w:rsid w:val="00B82BC2"/>
    <w:rsid w:val="00B830E6"/>
    <w:rsid w:val="00B8338C"/>
    <w:rsid w:val="00B83504"/>
    <w:rsid w:val="00B83DBB"/>
    <w:rsid w:val="00B84108"/>
    <w:rsid w:val="00B842C3"/>
    <w:rsid w:val="00B84700"/>
    <w:rsid w:val="00B84E78"/>
    <w:rsid w:val="00B855A5"/>
    <w:rsid w:val="00B856C4"/>
    <w:rsid w:val="00B8575E"/>
    <w:rsid w:val="00B85A0D"/>
    <w:rsid w:val="00B85B52"/>
    <w:rsid w:val="00B86CAB"/>
    <w:rsid w:val="00B8737E"/>
    <w:rsid w:val="00B8760C"/>
    <w:rsid w:val="00B876B2"/>
    <w:rsid w:val="00B87B67"/>
    <w:rsid w:val="00B87B76"/>
    <w:rsid w:val="00B87C50"/>
    <w:rsid w:val="00B87D36"/>
    <w:rsid w:val="00B87DE4"/>
    <w:rsid w:val="00B902AC"/>
    <w:rsid w:val="00B90558"/>
    <w:rsid w:val="00B906D9"/>
    <w:rsid w:val="00B91508"/>
    <w:rsid w:val="00B915DB"/>
    <w:rsid w:val="00B916D5"/>
    <w:rsid w:val="00B91AFF"/>
    <w:rsid w:val="00B91B53"/>
    <w:rsid w:val="00B91D6E"/>
    <w:rsid w:val="00B92347"/>
    <w:rsid w:val="00B92A0D"/>
    <w:rsid w:val="00B92C07"/>
    <w:rsid w:val="00B92EDF"/>
    <w:rsid w:val="00B92F5F"/>
    <w:rsid w:val="00B93139"/>
    <w:rsid w:val="00B9324B"/>
    <w:rsid w:val="00B93384"/>
    <w:rsid w:val="00B93825"/>
    <w:rsid w:val="00B93A51"/>
    <w:rsid w:val="00B93D3D"/>
    <w:rsid w:val="00B93E00"/>
    <w:rsid w:val="00B93E52"/>
    <w:rsid w:val="00B93F1C"/>
    <w:rsid w:val="00B94398"/>
    <w:rsid w:val="00B946CD"/>
    <w:rsid w:val="00B94855"/>
    <w:rsid w:val="00B95615"/>
    <w:rsid w:val="00B9572A"/>
    <w:rsid w:val="00B95805"/>
    <w:rsid w:val="00B958F2"/>
    <w:rsid w:val="00B95CF7"/>
    <w:rsid w:val="00B96173"/>
    <w:rsid w:val="00B962CA"/>
    <w:rsid w:val="00B96818"/>
    <w:rsid w:val="00B96838"/>
    <w:rsid w:val="00B976CE"/>
    <w:rsid w:val="00B97772"/>
    <w:rsid w:val="00B97951"/>
    <w:rsid w:val="00B97AD4"/>
    <w:rsid w:val="00B97F53"/>
    <w:rsid w:val="00BA0866"/>
    <w:rsid w:val="00BA11C8"/>
    <w:rsid w:val="00BA1529"/>
    <w:rsid w:val="00BA17E6"/>
    <w:rsid w:val="00BA1890"/>
    <w:rsid w:val="00BA20E1"/>
    <w:rsid w:val="00BA236C"/>
    <w:rsid w:val="00BA24FB"/>
    <w:rsid w:val="00BA3049"/>
    <w:rsid w:val="00BA490E"/>
    <w:rsid w:val="00BA4ADC"/>
    <w:rsid w:val="00BA4BE3"/>
    <w:rsid w:val="00BA58D5"/>
    <w:rsid w:val="00BA5C63"/>
    <w:rsid w:val="00BA601E"/>
    <w:rsid w:val="00BA61F6"/>
    <w:rsid w:val="00BA623E"/>
    <w:rsid w:val="00BA635B"/>
    <w:rsid w:val="00BA64DA"/>
    <w:rsid w:val="00BA6958"/>
    <w:rsid w:val="00BA6BB6"/>
    <w:rsid w:val="00BA6CA1"/>
    <w:rsid w:val="00BA6F10"/>
    <w:rsid w:val="00BA725F"/>
    <w:rsid w:val="00BA7C24"/>
    <w:rsid w:val="00BA7C71"/>
    <w:rsid w:val="00BB01F4"/>
    <w:rsid w:val="00BB03D2"/>
    <w:rsid w:val="00BB0BD5"/>
    <w:rsid w:val="00BB0F47"/>
    <w:rsid w:val="00BB109C"/>
    <w:rsid w:val="00BB11A4"/>
    <w:rsid w:val="00BB126F"/>
    <w:rsid w:val="00BB1289"/>
    <w:rsid w:val="00BB1595"/>
    <w:rsid w:val="00BB1850"/>
    <w:rsid w:val="00BB192D"/>
    <w:rsid w:val="00BB1A81"/>
    <w:rsid w:val="00BB1AB1"/>
    <w:rsid w:val="00BB1F5D"/>
    <w:rsid w:val="00BB1F87"/>
    <w:rsid w:val="00BB21F4"/>
    <w:rsid w:val="00BB252E"/>
    <w:rsid w:val="00BB2567"/>
    <w:rsid w:val="00BB2D75"/>
    <w:rsid w:val="00BB2DA4"/>
    <w:rsid w:val="00BB2DEB"/>
    <w:rsid w:val="00BB3207"/>
    <w:rsid w:val="00BB352C"/>
    <w:rsid w:val="00BB362E"/>
    <w:rsid w:val="00BB3E3E"/>
    <w:rsid w:val="00BB40DD"/>
    <w:rsid w:val="00BB442F"/>
    <w:rsid w:val="00BB46E9"/>
    <w:rsid w:val="00BB4881"/>
    <w:rsid w:val="00BB49DF"/>
    <w:rsid w:val="00BB4ED9"/>
    <w:rsid w:val="00BB51DC"/>
    <w:rsid w:val="00BB5570"/>
    <w:rsid w:val="00BB55A3"/>
    <w:rsid w:val="00BB55EA"/>
    <w:rsid w:val="00BB55EC"/>
    <w:rsid w:val="00BB562B"/>
    <w:rsid w:val="00BB56EE"/>
    <w:rsid w:val="00BB56EF"/>
    <w:rsid w:val="00BB583A"/>
    <w:rsid w:val="00BB5D15"/>
    <w:rsid w:val="00BB60A3"/>
    <w:rsid w:val="00BB60F2"/>
    <w:rsid w:val="00BB62C4"/>
    <w:rsid w:val="00BB6693"/>
    <w:rsid w:val="00BB66C7"/>
    <w:rsid w:val="00BB6931"/>
    <w:rsid w:val="00BB6C6E"/>
    <w:rsid w:val="00BB70FD"/>
    <w:rsid w:val="00BB71A8"/>
    <w:rsid w:val="00BB7859"/>
    <w:rsid w:val="00BB7E50"/>
    <w:rsid w:val="00BB7EA6"/>
    <w:rsid w:val="00BC0026"/>
    <w:rsid w:val="00BC06F0"/>
    <w:rsid w:val="00BC07BB"/>
    <w:rsid w:val="00BC09CB"/>
    <w:rsid w:val="00BC0F0E"/>
    <w:rsid w:val="00BC17B3"/>
    <w:rsid w:val="00BC1893"/>
    <w:rsid w:val="00BC1EEE"/>
    <w:rsid w:val="00BC2CCD"/>
    <w:rsid w:val="00BC3347"/>
    <w:rsid w:val="00BC3437"/>
    <w:rsid w:val="00BC3599"/>
    <w:rsid w:val="00BC39F1"/>
    <w:rsid w:val="00BC3C08"/>
    <w:rsid w:val="00BC3DC8"/>
    <w:rsid w:val="00BC4958"/>
    <w:rsid w:val="00BC4BD5"/>
    <w:rsid w:val="00BC4E31"/>
    <w:rsid w:val="00BC513D"/>
    <w:rsid w:val="00BC5194"/>
    <w:rsid w:val="00BC52BA"/>
    <w:rsid w:val="00BC52EF"/>
    <w:rsid w:val="00BC56B7"/>
    <w:rsid w:val="00BC5774"/>
    <w:rsid w:val="00BC58F4"/>
    <w:rsid w:val="00BC6975"/>
    <w:rsid w:val="00BC6AD6"/>
    <w:rsid w:val="00BC6AEF"/>
    <w:rsid w:val="00BC7336"/>
    <w:rsid w:val="00BC745E"/>
    <w:rsid w:val="00BC76B9"/>
    <w:rsid w:val="00BC77E4"/>
    <w:rsid w:val="00BC7A1D"/>
    <w:rsid w:val="00BD0033"/>
    <w:rsid w:val="00BD01EF"/>
    <w:rsid w:val="00BD03B1"/>
    <w:rsid w:val="00BD0970"/>
    <w:rsid w:val="00BD15ED"/>
    <w:rsid w:val="00BD24B1"/>
    <w:rsid w:val="00BD27D7"/>
    <w:rsid w:val="00BD2A7C"/>
    <w:rsid w:val="00BD31CF"/>
    <w:rsid w:val="00BD3E2C"/>
    <w:rsid w:val="00BD408F"/>
    <w:rsid w:val="00BD4992"/>
    <w:rsid w:val="00BD4A7C"/>
    <w:rsid w:val="00BD5159"/>
    <w:rsid w:val="00BD51C4"/>
    <w:rsid w:val="00BD5725"/>
    <w:rsid w:val="00BD6AD3"/>
    <w:rsid w:val="00BD6CF6"/>
    <w:rsid w:val="00BD711C"/>
    <w:rsid w:val="00BD7264"/>
    <w:rsid w:val="00BD72EE"/>
    <w:rsid w:val="00BE055A"/>
    <w:rsid w:val="00BE093E"/>
    <w:rsid w:val="00BE0C17"/>
    <w:rsid w:val="00BE160F"/>
    <w:rsid w:val="00BE18E2"/>
    <w:rsid w:val="00BE1977"/>
    <w:rsid w:val="00BE2323"/>
    <w:rsid w:val="00BE2499"/>
    <w:rsid w:val="00BE2784"/>
    <w:rsid w:val="00BE2A42"/>
    <w:rsid w:val="00BE2E76"/>
    <w:rsid w:val="00BE3325"/>
    <w:rsid w:val="00BE34EF"/>
    <w:rsid w:val="00BE4852"/>
    <w:rsid w:val="00BE4C85"/>
    <w:rsid w:val="00BE4FD2"/>
    <w:rsid w:val="00BE5131"/>
    <w:rsid w:val="00BE5C24"/>
    <w:rsid w:val="00BE5D1E"/>
    <w:rsid w:val="00BE64E8"/>
    <w:rsid w:val="00BE6513"/>
    <w:rsid w:val="00BE6771"/>
    <w:rsid w:val="00BE6B8A"/>
    <w:rsid w:val="00BE789E"/>
    <w:rsid w:val="00BE7979"/>
    <w:rsid w:val="00BE7994"/>
    <w:rsid w:val="00BE7EB3"/>
    <w:rsid w:val="00BE7F21"/>
    <w:rsid w:val="00BF0177"/>
    <w:rsid w:val="00BF0863"/>
    <w:rsid w:val="00BF0A18"/>
    <w:rsid w:val="00BF0F5E"/>
    <w:rsid w:val="00BF1176"/>
    <w:rsid w:val="00BF144D"/>
    <w:rsid w:val="00BF159B"/>
    <w:rsid w:val="00BF176C"/>
    <w:rsid w:val="00BF1BE8"/>
    <w:rsid w:val="00BF1FCF"/>
    <w:rsid w:val="00BF20B8"/>
    <w:rsid w:val="00BF225D"/>
    <w:rsid w:val="00BF23B6"/>
    <w:rsid w:val="00BF25C6"/>
    <w:rsid w:val="00BF2F9C"/>
    <w:rsid w:val="00BF364F"/>
    <w:rsid w:val="00BF40AC"/>
    <w:rsid w:val="00BF44D4"/>
    <w:rsid w:val="00BF4A02"/>
    <w:rsid w:val="00BF4E20"/>
    <w:rsid w:val="00BF5A1F"/>
    <w:rsid w:val="00BF5AAA"/>
    <w:rsid w:val="00BF5B03"/>
    <w:rsid w:val="00BF63DE"/>
    <w:rsid w:val="00BF6D6F"/>
    <w:rsid w:val="00BF6EF6"/>
    <w:rsid w:val="00BF732D"/>
    <w:rsid w:val="00BF7FEF"/>
    <w:rsid w:val="00C00424"/>
    <w:rsid w:val="00C004FD"/>
    <w:rsid w:val="00C00A4F"/>
    <w:rsid w:val="00C012F8"/>
    <w:rsid w:val="00C013C5"/>
    <w:rsid w:val="00C01779"/>
    <w:rsid w:val="00C01784"/>
    <w:rsid w:val="00C01BED"/>
    <w:rsid w:val="00C01C2B"/>
    <w:rsid w:val="00C01D2A"/>
    <w:rsid w:val="00C01E24"/>
    <w:rsid w:val="00C01F20"/>
    <w:rsid w:val="00C02652"/>
    <w:rsid w:val="00C02AE5"/>
    <w:rsid w:val="00C02D8A"/>
    <w:rsid w:val="00C0374A"/>
    <w:rsid w:val="00C03DB5"/>
    <w:rsid w:val="00C03DE9"/>
    <w:rsid w:val="00C0439D"/>
    <w:rsid w:val="00C043D1"/>
    <w:rsid w:val="00C0452E"/>
    <w:rsid w:val="00C045CF"/>
    <w:rsid w:val="00C0470C"/>
    <w:rsid w:val="00C04809"/>
    <w:rsid w:val="00C05218"/>
    <w:rsid w:val="00C05759"/>
    <w:rsid w:val="00C05AC4"/>
    <w:rsid w:val="00C06046"/>
    <w:rsid w:val="00C060FB"/>
    <w:rsid w:val="00C0633A"/>
    <w:rsid w:val="00C06615"/>
    <w:rsid w:val="00C06C38"/>
    <w:rsid w:val="00C06FB2"/>
    <w:rsid w:val="00C07404"/>
    <w:rsid w:val="00C074C3"/>
    <w:rsid w:val="00C07A77"/>
    <w:rsid w:val="00C104DD"/>
    <w:rsid w:val="00C10666"/>
    <w:rsid w:val="00C1073B"/>
    <w:rsid w:val="00C10ABB"/>
    <w:rsid w:val="00C10BED"/>
    <w:rsid w:val="00C10EF9"/>
    <w:rsid w:val="00C1128B"/>
    <w:rsid w:val="00C11F9A"/>
    <w:rsid w:val="00C12176"/>
    <w:rsid w:val="00C122B3"/>
    <w:rsid w:val="00C122D1"/>
    <w:rsid w:val="00C126E8"/>
    <w:rsid w:val="00C12847"/>
    <w:rsid w:val="00C128CF"/>
    <w:rsid w:val="00C12966"/>
    <w:rsid w:val="00C12F1E"/>
    <w:rsid w:val="00C1300A"/>
    <w:rsid w:val="00C13360"/>
    <w:rsid w:val="00C13421"/>
    <w:rsid w:val="00C135A7"/>
    <w:rsid w:val="00C137B5"/>
    <w:rsid w:val="00C13938"/>
    <w:rsid w:val="00C14383"/>
    <w:rsid w:val="00C14441"/>
    <w:rsid w:val="00C14F6E"/>
    <w:rsid w:val="00C14F75"/>
    <w:rsid w:val="00C15156"/>
    <w:rsid w:val="00C15F38"/>
    <w:rsid w:val="00C16BBB"/>
    <w:rsid w:val="00C1744A"/>
    <w:rsid w:val="00C17CCE"/>
    <w:rsid w:val="00C17DAB"/>
    <w:rsid w:val="00C17FD8"/>
    <w:rsid w:val="00C20360"/>
    <w:rsid w:val="00C20498"/>
    <w:rsid w:val="00C20633"/>
    <w:rsid w:val="00C20A51"/>
    <w:rsid w:val="00C20B38"/>
    <w:rsid w:val="00C20CE1"/>
    <w:rsid w:val="00C20D4B"/>
    <w:rsid w:val="00C221D8"/>
    <w:rsid w:val="00C224F4"/>
    <w:rsid w:val="00C22711"/>
    <w:rsid w:val="00C237CF"/>
    <w:rsid w:val="00C23905"/>
    <w:rsid w:val="00C23C57"/>
    <w:rsid w:val="00C23C9D"/>
    <w:rsid w:val="00C23D0B"/>
    <w:rsid w:val="00C249F7"/>
    <w:rsid w:val="00C24B35"/>
    <w:rsid w:val="00C24BEF"/>
    <w:rsid w:val="00C24ED1"/>
    <w:rsid w:val="00C2532E"/>
    <w:rsid w:val="00C25A22"/>
    <w:rsid w:val="00C265DD"/>
    <w:rsid w:val="00C26C55"/>
    <w:rsid w:val="00C26EA2"/>
    <w:rsid w:val="00C2719D"/>
    <w:rsid w:val="00C271A5"/>
    <w:rsid w:val="00C277F6"/>
    <w:rsid w:val="00C302DA"/>
    <w:rsid w:val="00C302EA"/>
    <w:rsid w:val="00C30388"/>
    <w:rsid w:val="00C3054B"/>
    <w:rsid w:val="00C30625"/>
    <w:rsid w:val="00C30B2B"/>
    <w:rsid w:val="00C30E59"/>
    <w:rsid w:val="00C3101B"/>
    <w:rsid w:val="00C3115F"/>
    <w:rsid w:val="00C31512"/>
    <w:rsid w:val="00C3160D"/>
    <w:rsid w:val="00C319EB"/>
    <w:rsid w:val="00C3200C"/>
    <w:rsid w:val="00C32519"/>
    <w:rsid w:val="00C326E7"/>
    <w:rsid w:val="00C328C1"/>
    <w:rsid w:val="00C32ADC"/>
    <w:rsid w:val="00C32EC7"/>
    <w:rsid w:val="00C337BF"/>
    <w:rsid w:val="00C33EB7"/>
    <w:rsid w:val="00C33F32"/>
    <w:rsid w:val="00C34589"/>
    <w:rsid w:val="00C345EC"/>
    <w:rsid w:val="00C3474D"/>
    <w:rsid w:val="00C34BF2"/>
    <w:rsid w:val="00C3506C"/>
    <w:rsid w:val="00C35074"/>
    <w:rsid w:val="00C355DA"/>
    <w:rsid w:val="00C35648"/>
    <w:rsid w:val="00C35813"/>
    <w:rsid w:val="00C36171"/>
    <w:rsid w:val="00C3661F"/>
    <w:rsid w:val="00C3677B"/>
    <w:rsid w:val="00C36BD5"/>
    <w:rsid w:val="00C36EA4"/>
    <w:rsid w:val="00C373C2"/>
    <w:rsid w:val="00C373E3"/>
    <w:rsid w:val="00C376C9"/>
    <w:rsid w:val="00C37B32"/>
    <w:rsid w:val="00C37E84"/>
    <w:rsid w:val="00C4003B"/>
    <w:rsid w:val="00C40184"/>
    <w:rsid w:val="00C40959"/>
    <w:rsid w:val="00C40A67"/>
    <w:rsid w:val="00C40ACA"/>
    <w:rsid w:val="00C40C8F"/>
    <w:rsid w:val="00C40DC3"/>
    <w:rsid w:val="00C40E67"/>
    <w:rsid w:val="00C415E6"/>
    <w:rsid w:val="00C41F92"/>
    <w:rsid w:val="00C421B3"/>
    <w:rsid w:val="00C42330"/>
    <w:rsid w:val="00C42562"/>
    <w:rsid w:val="00C426BF"/>
    <w:rsid w:val="00C42B1E"/>
    <w:rsid w:val="00C42C60"/>
    <w:rsid w:val="00C42DF3"/>
    <w:rsid w:val="00C434A0"/>
    <w:rsid w:val="00C435EC"/>
    <w:rsid w:val="00C4367A"/>
    <w:rsid w:val="00C438E3"/>
    <w:rsid w:val="00C4420A"/>
    <w:rsid w:val="00C44230"/>
    <w:rsid w:val="00C44B87"/>
    <w:rsid w:val="00C44D11"/>
    <w:rsid w:val="00C452A9"/>
    <w:rsid w:val="00C4539D"/>
    <w:rsid w:val="00C45470"/>
    <w:rsid w:val="00C454A8"/>
    <w:rsid w:val="00C45CCD"/>
    <w:rsid w:val="00C45D25"/>
    <w:rsid w:val="00C46A07"/>
    <w:rsid w:val="00C46A49"/>
    <w:rsid w:val="00C46E8B"/>
    <w:rsid w:val="00C46F1E"/>
    <w:rsid w:val="00C4713F"/>
    <w:rsid w:val="00C473D4"/>
    <w:rsid w:val="00C4741A"/>
    <w:rsid w:val="00C474CC"/>
    <w:rsid w:val="00C475C8"/>
    <w:rsid w:val="00C47A81"/>
    <w:rsid w:val="00C47CB0"/>
    <w:rsid w:val="00C47D8D"/>
    <w:rsid w:val="00C47DF3"/>
    <w:rsid w:val="00C47F7E"/>
    <w:rsid w:val="00C50240"/>
    <w:rsid w:val="00C502AB"/>
    <w:rsid w:val="00C5085E"/>
    <w:rsid w:val="00C5089C"/>
    <w:rsid w:val="00C50C00"/>
    <w:rsid w:val="00C50DD8"/>
    <w:rsid w:val="00C51093"/>
    <w:rsid w:val="00C51444"/>
    <w:rsid w:val="00C514A2"/>
    <w:rsid w:val="00C516AE"/>
    <w:rsid w:val="00C528A0"/>
    <w:rsid w:val="00C533A0"/>
    <w:rsid w:val="00C534F0"/>
    <w:rsid w:val="00C535C5"/>
    <w:rsid w:val="00C53B83"/>
    <w:rsid w:val="00C53E98"/>
    <w:rsid w:val="00C54294"/>
    <w:rsid w:val="00C546C5"/>
    <w:rsid w:val="00C54C1B"/>
    <w:rsid w:val="00C5506E"/>
    <w:rsid w:val="00C55B53"/>
    <w:rsid w:val="00C55BF9"/>
    <w:rsid w:val="00C561B9"/>
    <w:rsid w:val="00C56243"/>
    <w:rsid w:val="00C5637B"/>
    <w:rsid w:val="00C56CB5"/>
    <w:rsid w:val="00C56E20"/>
    <w:rsid w:val="00C57AD5"/>
    <w:rsid w:val="00C57E5B"/>
    <w:rsid w:val="00C600DA"/>
    <w:rsid w:val="00C60840"/>
    <w:rsid w:val="00C60C12"/>
    <w:rsid w:val="00C61857"/>
    <w:rsid w:val="00C6192C"/>
    <w:rsid w:val="00C61BC7"/>
    <w:rsid w:val="00C62365"/>
    <w:rsid w:val="00C623FE"/>
    <w:rsid w:val="00C624D6"/>
    <w:rsid w:val="00C629A9"/>
    <w:rsid w:val="00C631CB"/>
    <w:rsid w:val="00C6326F"/>
    <w:rsid w:val="00C63752"/>
    <w:rsid w:val="00C63798"/>
    <w:rsid w:val="00C63BF5"/>
    <w:rsid w:val="00C63D95"/>
    <w:rsid w:val="00C63F10"/>
    <w:rsid w:val="00C640AA"/>
    <w:rsid w:val="00C64360"/>
    <w:rsid w:val="00C64AC5"/>
    <w:rsid w:val="00C64F75"/>
    <w:rsid w:val="00C651C9"/>
    <w:rsid w:val="00C65315"/>
    <w:rsid w:val="00C65A3C"/>
    <w:rsid w:val="00C65BFD"/>
    <w:rsid w:val="00C65D70"/>
    <w:rsid w:val="00C65EDA"/>
    <w:rsid w:val="00C6616A"/>
    <w:rsid w:val="00C66502"/>
    <w:rsid w:val="00C66581"/>
    <w:rsid w:val="00C66F21"/>
    <w:rsid w:val="00C66F45"/>
    <w:rsid w:val="00C672A4"/>
    <w:rsid w:val="00C67384"/>
    <w:rsid w:val="00C6739C"/>
    <w:rsid w:val="00C7027F"/>
    <w:rsid w:val="00C7028F"/>
    <w:rsid w:val="00C703A4"/>
    <w:rsid w:val="00C70E8C"/>
    <w:rsid w:val="00C71138"/>
    <w:rsid w:val="00C712D5"/>
    <w:rsid w:val="00C71633"/>
    <w:rsid w:val="00C71DAC"/>
    <w:rsid w:val="00C71F2F"/>
    <w:rsid w:val="00C71F5C"/>
    <w:rsid w:val="00C71FEB"/>
    <w:rsid w:val="00C7204C"/>
    <w:rsid w:val="00C720EC"/>
    <w:rsid w:val="00C721F8"/>
    <w:rsid w:val="00C72536"/>
    <w:rsid w:val="00C728A0"/>
    <w:rsid w:val="00C73086"/>
    <w:rsid w:val="00C7364E"/>
    <w:rsid w:val="00C739EA"/>
    <w:rsid w:val="00C73BB0"/>
    <w:rsid w:val="00C73D58"/>
    <w:rsid w:val="00C73D68"/>
    <w:rsid w:val="00C73D76"/>
    <w:rsid w:val="00C73FB3"/>
    <w:rsid w:val="00C74803"/>
    <w:rsid w:val="00C74B20"/>
    <w:rsid w:val="00C74BA9"/>
    <w:rsid w:val="00C74D1F"/>
    <w:rsid w:val="00C7549D"/>
    <w:rsid w:val="00C758E9"/>
    <w:rsid w:val="00C75C50"/>
    <w:rsid w:val="00C75F83"/>
    <w:rsid w:val="00C76CBC"/>
    <w:rsid w:val="00C76D32"/>
    <w:rsid w:val="00C771D6"/>
    <w:rsid w:val="00C77297"/>
    <w:rsid w:val="00C77CE3"/>
    <w:rsid w:val="00C77E36"/>
    <w:rsid w:val="00C803BA"/>
    <w:rsid w:val="00C8058A"/>
    <w:rsid w:val="00C808EA"/>
    <w:rsid w:val="00C80D8A"/>
    <w:rsid w:val="00C80F06"/>
    <w:rsid w:val="00C813C2"/>
    <w:rsid w:val="00C8159F"/>
    <w:rsid w:val="00C824FC"/>
    <w:rsid w:val="00C82505"/>
    <w:rsid w:val="00C82635"/>
    <w:rsid w:val="00C82646"/>
    <w:rsid w:val="00C82C1A"/>
    <w:rsid w:val="00C83245"/>
    <w:rsid w:val="00C83345"/>
    <w:rsid w:val="00C8385C"/>
    <w:rsid w:val="00C8387C"/>
    <w:rsid w:val="00C83A96"/>
    <w:rsid w:val="00C83C03"/>
    <w:rsid w:val="00C842EE"/>
    <w:rsid w:val="00C843AC"/>
    <w:rsid w:val="00C846C9"/>
    <w:rsid w:val="00C84980"/>
    <w:rsid w:val="00C850E6"/>
    <w:rsid w:val="00C8559D"/>
    <w:rsid w:val="00C855E0"/>
    <w:rsid w:val="00C857B1"/>
    <w:rsid w:val="00C85C7E"/>
    <w:rsid w:val="00C86066"/>
    <w:rsid w:val="00C860A5"/>
    <w:rsid w:val="00C86880"/>
    <w:rsid w:val="00C86A19"/>
    <w:rsid w:val="00C86CEF"/>
    <w:rsid w:val="00C875B1"/>
    <w:rsid w:val="00C875F5"/>
    <w:rsid w:val="00C87928"/>
    <w:rsid w:val="00C901A1"/>
    <w:rsid w:val="00C90E51"/>
    <w:rsid w:val="00C910E5"/>
    <w:rsid w:val="00C91219"/>
    <w:rsid w:val="00C915ED"/>
    <w:rsid w:val="00C91902"/>
    <w:rsid w:val="00C92772"/>
    <w:rsid w:val="00C92D66"/>
    <w:rsid w:val="00C93022"/>
    <w:rsid w:val="00C932CF"/>
    <w:rsid w:val="00C933D3"/>
    <w:rsid w:val="00C93A78"/>
    <w:rsid w:val="00C93FF6"/>
    <w:rsid w:val="00C94000"/>
    <w:rsid w:val="00C94636"/>
    <w:rsid w:val="00C94C1F"/>
    <w:rsid w:val="00C94F40"/>
    <w:rsid w:val="00C95311"/>
    <w:rsid w:val="00C954E6"/>
    <w:rsid w:val="00C95F3F"/>
    <w:rsid w:val="00C9617A"/>
    <w:rsid w:val="00C9667D"/>
    <w:rsid w:val="00C966F9"/>
    <w:rsid w:val="00C96F63"/>
    <w:rsid w:val="00C97088"/>
    <w:rsid w:val="00C973EA"/>
    <w:rsid w:val="00C977AE"/>
    <w:rsid w:val="00C977DC"/>
    <w:rsid w:val="00C9790B"/>
    <w:rsid w:val="00C97A1A"/>
    <w:rsid w:val="00CA0806"/>
    <w:rsid w:val="00CA0A7A"/>
    <w:rsid w:val="00CA1C19"/>
    <w:rsid w:val="00CA20A1"/>
    <w:rsid w:val="00CA2167"/>
    <w:rsid w:val="00CA2271"/>
    <w:rsid w:val="00CA28E7"/>
    <w:rsid w:val="00CA31BA"/>
    <w:rsid w:val="00CA3272"/>
    <w:rsid w:val="00CA38AA"/>
    <w:rsid w:val="00CA419A"/>
    <w:rsid w:val="00CA4536"/>
    <w:rsid w:val="00CA50BC"/>
    <w:rsid w:val="00CA5281"/>
    <w:rsid w:val="00CA5A06"/>
    <w:rsid w:val="00CA5A55"/>
    <w:rsid w:val="00CA5CD6"/>
    <w:rsid w:val="00CA7034"/>
    <w:rsid w:val="00CA70D3"/>
    <w:rsid w:val="00CA7388"/>
    <w:rsid w:val="00CA7AAE"/>
    <w:rsid w:val="00CA7C7A"/>
    <w:rsid w:val="00CB0063"/>
    <w:rsid w:val="00CB04FF"/>
    <w:rsid w:val="00CB0509"/>
    <w:rsid w:val="00CB0987"/>
    <w:rsid w:val="00CB0CEE"/>
    <w:rsid w:val="00CB0E0A"/>
    <w:rsid w:val="00CB1BF6"/>
    <w:rsid w:val="00CB2651"/>
    <w:rsid w:val="00CB272B"/>
    <w:rsid w:val="00CB2784"/>
    <w:rsid w:val="00CB299A"/>
    <w:rsid w:val="00CB2B2E"/>
    <w:rsid w:val="00CB2D16"/>
    <w:rsid w:val="00CB30FA"/>
    <w:rsid w:val="00CB3378"/>
    <w:rsid w:val="00CB3706"/>
    <w:rsid w:val="00CB395D"/>
    <w:rsid w:val="00CB3CD1"/>
    <w:rsid w:val="00CB3EC1"/>
    <w:rsid w:val="00CB3F29"/>
    <w:rsid w:val="00CB412E"/>
    <w:rsid w:val="00CB505A"/>
    <w:rsid w:val="00CB51FD"/>
    <w:rsid w:val="00CB5266"/>
    <w:rsid w:val="00CB58F7"/>
    <w:rsid w:val="00CB5A53"/>
    <w:rsid w:val="00CB5BFC"/>
    <w:rsid w:val="00CB5C1F"/>
    <w:rsid w:val="00CB6492"/>
    <w:rsid w:val="00CB66FC"/>
    <w:rsid w:val="00CB6B66"/>
    <w:rsid w:val="00CB6C6F"/>
    <w:rsid w:val="00CB6EED"/>
    <w:rsid w:val="00CB7407"/>
    <w:rsid w:val="00CB7621"/>
    <w:rsid w:val="00CB77CB"/>
    <w:rsid w:val="00CC01A7"/>
    <w:rsid w:val="00CC0333"/>
    <w:rsid w:val="00CC046E"/>
    <w:rsid w:val="00CC06F5"/>
    <w:rsid w:val="00CC15AD"/>
    <w:rsid w:val="00CC1B7A"/>
    <w:rsid w:val="00CC1DC1"/>
    <w:rsid w:val="00CC2334"/>
    <w:rsid w:val="00CC2507"/>
    <w:rsid w:val="00CC2792"/>
    <w:rsid w:val="00CC2CBA"/>
    <w:rsid w:val="00CC2DC3"/>
    <w:rsid w:val="00CC2DF0"/>
    <w:rsid w:val="00CC3453"/>
    <w:rsid w:val="00CC34E0"/>
    <w:rsid w:val="00CC3517"/>
    <w:rsid w:val="00CC3AB3"/>
    <w:rsid w:val="00CC3BE8"/>
    <w:rsid w:val="00CC3C52"/>
    <w:rsid w:val="00CC43C9"/>
    <w:rsid w:val="00CC46AC"/>
    <w:rsid w:val="00CC4C57"/>
    <w:rsid w:val="00CC4D33"/>
    <w:rsid w:val="00CC4F30"/>
    <w:rsid w:val="00CC4F68"/>
    <w:rsid w:val="00CC51A2"/>
    <w:rsid w:val="00CC5309"/>
    <w:rsid w:val="00CC556A"/>
    <w:rsid w:val="00CC5C46"/>
    <w:rsid w:val="00CC6302"/>
    <w:rsid w:val="00CC7293"/>
    <w:rsid w:val="00CC7477"/>
    <w:rsid w:val="00CC74E2"/>
    <w:rsid w:val="00CC7E00"/>
    <w:rsid w:val="00CD0192"/>
    <w:rsid w:val="00CD023A"/>
    <w:rsid w:val="00CD0599"/>
    <w:rsid w:val="00CD0BE2"/>
    <w:rsid w:val="00CD1565"/>
    <w:rsid w:val="00CD15A7"/>
    <w:rsid w:val="00CD1644"/>
    <w:rsid w:val="00CD166E"/>
    <w:rsid w:val="00CD199B"/>
    <w:rsid w:val="00CD1AAA"/>
    <w:rsid w:val="00CD1C2B"/>
    <w:rsid w:val="00CD1DA8"/>
    <w:rsid w:val="00CD23F3"/>
    <w:rsid w:val="00CD2B80"/>
    <w:rsid w:val="00CD2F4F"/>
    <w:rsid w:val="00CD3147"/>
    <w:rsid w:val="00CD3596"/>
    <w:rsid w:val="00CD37E2"/>
    <w:rsid w:val="00CD3BFB"/>
    <w:rsid w:val="00CD3E8B"/>
    <w:rsid w:val="00CD3FEC"/>
    <w:rsid w:val="00CD4972"/>
    <w:rsid w:val="00CD532B"/>
    <w:rsid w:val="00CD568D"/>
    <w:rsid w:val="00CD5CFB"/>
    <w:rsid w:val="00CD5FCC"/>
    <w:rsid w:val="00CD6123"/>
    <w:rsid w:val="00CD6483"/>
    <w:rsid w:val="00CD6511"/>
    <w:rsid w:val="00CD6B4F"/>
    <w:rsid w:val="00CD700F"/>
    <w:rsid w:val="00CD70BE"/>
    <w:rsid w:val="00CD76D3"/>
    <w:rsid w:val="00CD78F8"/>
    <w:rsid w:val="00CD79B0"/>
    <w:rsid w:val="00CE06AF"/>
    <w:rsid w:val="00CE08CC"/>
    <w:rsid w:val="00CE0CD7"/>
    <w:rsid w:val="00CE1476"/>
    <w:rsid w:val="00CE178C"/>
    <w:rsid w:val="00CE1988"/>
    <w:rsid w:val="00CE1E54"/>
    <w:rsid w:val="00CE2252"/>
    <w:rsid w:val="00CE2DA2"/>
    <w:rsid w:val="00CE3083"/>
    <w:rsid w:val="00CE37A9"/>
    <w:rsid w:val="00CE3ADE"/>
    <w:rsid w:val="00CE3C1F"/>
    <w:rsid w:val="00CE453D"/>
    <w:rsid w:val="00CE4955"/>
    <w:rsid w:val="00CE4BCC"/>
    <w:rsid w:val="00CE4E62"/>
    <w:rsid w:val="00CE53A0"/>
    <w:rsid w:val="00CE5430"/>
    <w:rsid w:val="00CE54E5"/>
    <w:rsid w:val="00CE5584"/>
    <w:rsid w:val="00CE55BE"/>
    <w:rsid w:val="00CE561D"/>
    <w:rsid w:val="00CE5638"/>
    <w:rsid w:val="00CE61DB"/>
    <w:rsid w:val="00CE6604"/>
    <w:rsid w:val="00CE670D"/>
    <w:rsid w:val="00CE6E7E"/>
    <w:rsid w:val="00CE6ED8"/>
    <w:rsid w:val="00CE7566"/>
    <w:rsid w:val="00CE77E3"/>
    <w:rsid w:val="00CE78C8"/>
    <w:rsid w:val="00CE7F32"/>
    <w:rsid w:val="00CF0196"/>
    <w:rsid w:val="00CF0261"/>
    <w:rsid w:val="00CF0308"/>
    <w:rsid w:val="00CF0421"/>
    <w:rsid w:val="00CF0491"/>
    <w:rsid w:val="00CF04C8"/>
    <w:rsid w:val="00CF04ED"/>
    <w:rsid w:val="00CF0757"/>
    <w:rsid w:val="00CF0ECC"/>
    <w:rsid w:val="00CF12E3"/>
    <w:rsid w:val="00CF17D3"/>
    <w:rsid w:val="00CF1851"/>
    <w:rsid w:val="00CF19DB"/>
    <w:rsid w:val="00CF19F6"/>
    <w:rsid w:val="00CF225F"/>
    <w:rsid w:val="00CF2598"/>
    <w:rsid w:val="00CF3139"/>
    <w:rsid w:val="00CF3502"/>
    <w:rsid w:val="00CF3899"/>
    <w:rsid w:val="00CF3960"/>
    <w:rsid w:val="00CF3AED"/>
    <w:rsid w:val="00CF437E"/>
    <w:rsid w:val="00CF442D"/>
    <w:rsid w:val="00CF53C1"/>
    <w:rsid w:val="00CF5969"/>
    <w:rsid w:val="00CF5BD1"/>
    <w:rsid w:val="00CF63EC"/>
    <w:rsid w:val="00CF66DF"/>
    <w:rsid w:val="00CF7047"/>
    <w:rsid w:val="00CF79A6"/>
    <w:rsid w:val="00D000D2"/>
    <w:rsid w:val="00D00140"/>
    <w:rsid w:val="00D00B0E"/>
    <w:rsid w:val="00D00D75"/>
    <w:rsid w:val="00D0132C"/>
    <w:rsid w:val="00D01402"/>
    <w:rsid w:val="00D01B09"/>
    <w:rsid w:val="00D026BF"/>
    <w:rsid w:val="00D02890"/>
    <w:rsid w:val="00D036E2"/>
    <w:rsid w:val="00D03961"/>
    <w:rsid w:val="00D03DD6"/>
    <w:rsid w:val="00D040C2"/>
    <w:rsid w:val="00D040DE"/>
    <w:rsid w:val="00D04151"/>
    <w:rsid w:val="00D0421C"/>
    <w:rsid w:val="00D04AE8"/>
    <w:rsid w:val="00D04E25"/>
    <w:rsid w:val="00D0510A"/>
    <w:rsid w:val="00D055C5"/>
    <w:rsid w:val="00D0573C"/>
    <w:rsid w:val="00D05963"/>
    <w:rsid w:val="00D05992"/>
    <w:rsid w:val="00D05A1A"/>
    <w:rsid w:val="00D05CA8"/>
    <w:rsid w:val="00D068FE"/>
    <w:rsid w:val="00D06FC4"/>
    <w:rsid w:val="00D07115"/>
    <w:rsid w:val="00D0739F"/>
    <w:rsid w:val="00D078C7"/>
    <w:rsid w:val="00D07D54"/>
    <w:rsid w:val="00D10154"/>
    <w:rsid w:val="00D104CA"/>
    <w:rsid w:val="00D104F5"/>
    <w:rsid w:val="00D10805"/>
    <w:rsid w:val="00D10E5D"/>
    <w:rsid w:val="00D11529"/>
    <w:rsid w:val="00D11963"/>
    <w:rsid w:val="00D12E15"/>
    <w:rsid w:val="00D14116"/>
    <w:rsid w:val="00D143C1"/>
    <w:rsid w:val="00D14487"/>
    <w:rsid w:val="00D14FF2"/>
    <w:rsid w:val="00D15786"/>
    <w:rsid w:val="00D1583F"/>
    <w:rsid w:val="00D15F1D"/>
    <w:rsid w:val="00D15F9A"/>
    <w:rsid w:val="00D16652"/>
    <w:rsid w:val="00D16FAF"/>
    <w:rsid w:val="00D17392"/>
    <w:rsid w:val="00D17997"/>
    <w:rsid w:val="00D17CF6"/>
    <w:rsid w:val="00D17F19"/>
    <w:rsid w:val="00D17FED"/>
    <w:rsid w:val="00D20B3E"/>
    <w:rsid w:val="00D217A1"/>
    <w:rsid w:val="00D21B59"/>
    <w:rsid w:val="00D21D99"/>
    <w:rsid w:val="00D225BA"/>
    <w:rsid w:val="00D225C7"/>
    <w:rsid w:val="00D22C1F"/>
    <w:rsid w:val="00D22F23"/>
    <w:rsid w:val="00D235AE"/>
    <w:rsid w:val="00D23923"/>
    <w:rsid w:val="00D23E27"/>
    <w:rsid w:val="00D24245"/>
    <w:rsid w:val="00D24341"/>
    <w:rsid w:val="00D2456C"/>
    <w:rsid w:val="00D2478A"/>
    <w:rsid w:val="00D24D49"/>
    <w:rsid w:val="00D2524F"/>
    <w:rsid w:val="00D259C6"/>
    <w:rsid w:val="00D2627B"/>
    <w:rsid w:val="00D26C4F"/>
    <w:rsid w:val="00D26DA4"/>
    <w:rsid w:val="00D2702C"/>
    <w:rsid w:val="00D27623"/>
    <w:rsid w:val="00D30261"/>
    <w:rsid w:val="00D3067E"/>
    <w:rsid w:val="00D3069F"/>
    <w:rsid w:val="00D306BE"/>
    <w:rsid w:val="00D30D90"/>
    <w:rsid w:val="00D30F31"/>
    <w:rsid w:val="00D31537"/>
    <w:rsid w:val="00D31AE0"/>
    <w:rsid w:val="00D31C38"/>
    <w:rsid w:val="00D323AE"/>
    <w:rsid w:val="00D32466"/>
    <w:rsid w:val="00D326EC"/>
    <w:rsid w:val="00D32A9A"/>
    <w:rsid w:val="00D3350B"/>
    <w:rsid w:val="00D34378"/>
    <w:rsid w:val="00D34624"/>
    <w:rsid w:val="00D34E44"/>
    <w:rsid w:val="00D359BA"/>
    <w:rsid w:val="00D35E22"/>
    <w:rsid w:val="00D35F7A"/>
    <w:rsid w:val="00D35FA7"/>
    <w:rsid w:val="00D36456"/>
    <w:rsid w:val="00D37033"/>
    <w:rsid w:val="00D372DD"/>
    <w:rsid w:val="00D372FD"/>
    <w:rsid w:val="00D3741B"/>
    <w:rsid w:val="00D37514"/>
    <w:rsid w:val="00D37A47"/>
    <w:rsid w:val="00D37BFC"/>
    <w:rsid w:val="00D37DC3"/>
    <w:rsid w:val="00D37F66"/>
    <w:rsid w:val="00D40029"/>
    <w:rsid w:val="00D400C3"/>
    <w:rsid w:val="00D400F6"/>
    <w:rsid w:val="00D406AF"/>
    <w:rsid w:val="00D408F2"/>
    <w:rsid w:val="00D40B50"/>
    <w:rsid w:val="00D40CC6"/>
    <w:rsid w:val="00D40CD5"/>
    <w:rsid w:val="00D40DF1"/>
    <w:rsid w:val="00D40F58"/>
    <w:rsid w:val="00D41005"/>
    <w:rsid w:val="00D41189"/>
    <w:rsid w:val="00D41721"/>
    <w:rsid w:val="00D41E34"/>
    <w:rsid w:val="00D423A1"/>
    <w:rsid w:val="00D426D2"/>
    <w:rsid w:val="00D428B9"/>
    <w:rsid w:val="00D42B1F"/>
    <w:rsid w:val="00D42CB6"/>
    <w:rsid w:val="00D42E8F"/>
    <w:rsid w:val="00D4349B"/>
    <w:rsid w:val="00D43D20"/>
    <w:rsid w:val="00D43DF8"/>
    <w:rsid w:val="00D43E90"/>
    <w:rsid w:val="00D43FE8"/>
    <w:rsid w:val="00D440AD"/>
    <w:rsid w:val="00D443A8"/>
    <w:rsid w:val="00D45160"/>
    <w:rsid w:val="00D45351"/>
    <w:rsid w:val="00D46019"/>
    <w:rsid w:val="00D46774"/>
    <w:rsid w:val="00D4690C"/>
    <w:rsid w:val="00D46C7B"/>
    <w:rsid w:val="00D47ACC"/>
    <w:rsid w:val="00D47B8C"/>
    <w:rsid w:val="00D47E1B"/>
    <w:rsid w:val="00D47F2F"/>
    <w:rsid w:val="00D50990"/>
    <w:rsid w:val="00D50DCF"/>
    <w:rsid w:val="00D512E5"/>
    <w:rsid w:val="00D521F5"/>
    <w:rsid w:val="00D529CE"/>
    <w:rsid w:val="00D52F6F"/>
    <w:rsid w:val="00D5363A"/>
    <w:rsid w:val="00D53730"/>
    <w:rsid w:val="00D537E7"/>
    <w:rsid w:val="00D546DA"/>
    <w:rsid w:val="00D546F5"/>
    <w:rsid w:val="00D54ADB"/>
    <w:rsid w:val="00D550B6"/>
    <w:rsid w:val="00D5511F"/>
    <w:rsid w:val="00D5534F"/>
    <w:rsid w:val="00D5551C"/>
    <w:rsid w:val="00D55588"/>
    <w:rsid w:val="00D556FF"/>
    <w:rsid w:val="00D557A4"/>
    <w:rsid w:val="00D55B4E"/>
    <w:rsid w:val="00D55EB5"/>
    <w:rsid w:val="00D56121"/>
    <w:rsid w:val="00D56334"/>
    <w:rsid w:val="00D563C2"/>
    <w:rsid w:val="00D56460"/>
    <w:rsid w:val="00D5679B"/>
    <w:rsid w:val="00D57369"/>
    <w:rsid w:val="00D5770A"/>
    <w:rsid w:val="00D579AA"/>
    <w:rsid w:val="00D57B69"/>
    <w:rsid w:val="00D600C7"/>
    <w:rsid w:val="00D606C4"/>
    <w:rsid w:val="00D60728"/>
    <w:rsid w:val="00D60760"/>
    <w:rsid w:val="00D60862"/>
    <w:rsid w:val="00D609F4"/>
    <w:rsid w:val="00D60A8D"/>
    <w:rsid w:val="00D60EBC"/>
    <w:rsid w:val="00D61004"/>
    <w:rsid w:val="00D6100F"/>
    <w:rsid w:val="00D613AD"/>
    <w:rsid w:val="00D6141A"/>
    <w:rsid w:val="00D6144D"/>
    <w:rsid w:val="00D615E3"/>
    <w:rsid w:val="00D61781"/>
    <w:rsid w:val="00D618FC"/>
    <w:rsid w:val="00D61C05"/>
    <w:rsid w:val="00D61F2E"/>
    <w:rsid w:val="00D6232E"/>
    <w:rsid w:val="00D6297B"/>
    <w:rsid w:val="00D62C85"/>
    <w:rsid w:val="00D62D50"/>
    <w:rsid w:val="00D630D3"/>
    <w:rsid w:val="00D632A8"/>
    <w:rsid w:val="00D634B0"/>
    <w:rsid w:val="00D6353D"/>
    <w:rsid w:val="00D6409F"/>
    <w:rsid w:val="00D64452"/>
    <w:rsid w:val="00D64585"/>
    <w:rsid w:val="00D64785"/>
    <w:rsid w:val="00D647B9"/>
    <w:rsid w:val="00D64A6D"/>
    <w:rsid w:val="00D64B71"/>
    <w:rsid w:val="00D64BFC"/>
    <w:rsid w:val="00D64C4F"/>
    <w:rsid w:val="00D65178"/>
    <w:rsid w:val="00D66534"/>
    <w:rsid w:val="00D66860"/>
    <w:rsid w:val="00D673B9"/>
    <w:rsid w:val="00D676D2"/>
    <w:rsid w:val="00D67848"/>
    <w:rsid w:val="00D70053"/>
    <w:rsid w:val="00D7024F"/>
    <w:rsid w:val="00D703BE"/>
    <w:rsid w:val="00D703CE"/>
    <w:rsid w:val="00D705BE"/>
    <w:rsid w:val="00D70BEF"/>
    <w:rsid w:val="00D70D8F"/>
    <w:rsid w:val="00D7109B"/>
    <w:rsid w:val="00D71182"/>
    <w:rsid w:val="00D7129A"/>
    <w:rsid w:val="00D71A03"/>
    <w:rsid w:val="00D71B39"/>
    <w:rsid w:val="00D7291C"/>
    <w:rsid w:val="00D729C5"/>
    <w:rsid w:val="00D72AA7"/>
    <w:rsid w:val="00D73ADF"/>
    <w:rsid w:val="00D73CB7"/>
    <w:rsid w:val="00D73FBF"/>
    <w:rsid w:val="00D7400B"/>
    <w:rsid w:val="00D74590"/>
    <w:rsid w:val="00D74628"/>
    <w:rsid w:val="00D7486C"/>
    <w:rsid w:val="00D74C0A"/>
    <w:rsid w:val="00D7528D"/>
    <w:rsid w:val="00D75DB2"/>
    <w:rsid w:val="00D76344"/>
    <w:rsid w:val="00D76B72"/>
    <w:rsid w:val="00D77804"/>
    <w:rsid w:val="00D77E46"/>
    <w:rsid w:val="00D801A1"/>
    <w:rsid w:val="00D80404"/>
    <w:rsid w:val="00D80C10"/>
    <w:rsid w:val="00D80EAD"/>
    <w:rsid w:val="00D81054"/>
    <w:rsid w:val="00D81196"/>
    <w:rsid w:val="00D8126D"/>
    <w:rsid w:val="00D814B1"/>
    <w:rsid w:val="00D8162C"/>
    <w:rsid w:val="00D818C7"/>
    <w:rsid w:val="00D81A54"/>
    <w:rsid w:val="00D8230D"/>
    <w:rsid w:val="00D82368"/>
    <w:rsid w:val="00D82C2A"/>
    <w:rsid w:val="00D82D7D"/>
    <w:rsid w:val="00D83653"/>
    <w:rsid w:val="00D83774"/>
    <w:rsid w:val="00D8395A"/>
    <w:rsid w:val="00D840AA"/>
    <w:rsid w:val="00D845A4"/>
    <w:rsid w:val="00D8497F"/>
    <w:rsid w:val="00D84A69"/>
    <w:rsid w:val="00D84DF2"/>
    <w:rsid w:val="00D855BD"/>
    <w:rsid w:val="00D8564C"/>
    <w:rsid w:val="00D85794"/>
    <w:rsid w:val="00D8596C"/>
    <w:rsid w:val="00D85B46"/>
    <w:rsid w:val="00D85EC5"/>
    <w:rsid w:val="00D864DC"/>
    <w:rsid w:val="00D8703D"/>
    <w:rsid w:val="00D87105"/>
    <w:rsid w:val="00D874B4"/>
    <w:rsid w:val="00D8777A"/>
    <w:rsid w:val="00D87830"/>
    <w:rsid w:val="00D878BB"/>
    <w:rsid w:val="00D87AB7"/>
    <w:rsid w:val="00D87CF6"/>
    <w:rsid w:val="00D903F4"/>
    <w:rsid w:val="00D90A5F"/>
    <w:rsid w:val="00D90CA8"/>
    <w:rsid w:val="00D90DCF"/>
    <w:rsid w:val="00D90DE3"/>
    <w:rsid w:val="00D9140B"/>
    <w:rsid w:val="00D917B7"/>
    <w:rsid w:val="00D91913"/>
    <w:rsid w:val="00D92147"/>
    <w:rsid w:val="00D92CA2"/>
    <w:rsid w:val="00D92DA6"/>
    <w:rsid w:val="00D931F0"/>
    <w:rsid w:val="00D932F6"/>
    <w:rsid w:val="00D936D6"/>
    <w:rsid w:val="00D9394E"/>
    <w:rsid w:val="00D93B40"/>
    <w:rsid w:val="00D942B2"/>
    <w:rsid w:val="00D942B9"/>
    <w:rsid w:val="00D944A4"/>
    <w:rsid w:val="00D9463B"/>
    <w:rsid w:val="00D94804"/>
    <w:rsid w:val="00D94CAE"/>
    <w:rsid w:val="00D95788"/>
    <w:rsid w:val="00D958F3"/>
    <w:rsid w:val="00D960BC"/>
    <w:rsid w:val="00D96635"/>
    <w:rsid w:val="00D96AE8"/>
    <w:rsid w:val="00D97344"/>
    <w:rsid w:val="00D97C5F"/>
    <w:rsid w:val="00DA02BF"/>
    <w:rsid w:val="00DA068E"/>
    <w:rsid w:val="00DA0CD6"/>
    <w:rsid w:val="00DA132A"/>
    <w:rsid w:val="00DA13E9"/>
    <w:rsid w:val="00DA18E3"/>
    <w:rsid w:val="00DA18EF"/>
    <w:rsid w:val="00DA1B04"/>
    <w:rsid w:val="00DA1D79"/>
    <w:rsid w:val="00DA1F20"/>
    <w:rsid w:val="00DA232A"/>
    <w:rsid w:val="00DA23D3"/>
    <w:rsid w:val="00DA26B5"/>
    <w:rsid w:val="00DA27A3"/>
    <w:rsid w:val="00DA2A22"/>
    <w:rsid w:val="00DA2F97"/>
    <w:rsid w:val="00DA3A53"/>
    <w:rsid w:val="00DA3D91"/>
    <w:rsid w:val="00DA4C9C"/>
    <w:rsid w:val="00DA5149"/>
    <w:rsid w:val="00DA5314"/>
    <w:rsid w:val="00DA56D0"/>
    <w:rsid w:val="00DA5A78"/>
    <w:rsid w:val="00DA5D5A"/>
    <w:rsid w:val="00DA5F87"/>
    <w:rsid w:val="00DA6074"/>
    <w:rsid w:val="00DA6B74"/>
    <w:rsid w:val="00DA6BF6"/>
    <w:rsid w:val="00DA6EF1"/>
    <w:rsid w:val="00DA704D"/>
    <w:rsid w:val="00DA72AE"/>
    <w:rsid w:val="00DA7509"/>
    <w:rsid w:val="00DA75D9"/>
    <w:rsid w:val="00DA7EDC"/>
    <w:rsid w:val="00DB0519"/>
    <w:rsid w:val="00DB07F7"/>
    <w:rsid w:val="00DB0812"/>
    <w:rsid w:val="00DB0844"/>
    <w:rsid w:val="00DB0C72"/>
    <w:rsid w:val="00DB0C7E"/>
    <w:rsid w:val="00DB0D8A"/>
    <w:rsid w:val="00DB0EAB"/>
    <w:rsid w:val="00DB1118"/>
    <w:rsid w:val="00DB13FB"/>
    <w:rsid w:val="00DB1BCA"/>
    <w:rsid w:val="00DB1C51"/>
    <w:rsid w:val="00DB1D73"/>
    <w:rsid w:val="00DB1FE0"/>
    <w:rsid w:val="00DB25B1"/>
    <w:rsid w:val="00DB2B25"/>
    <w:rsid w:val="00DB370A"/>
    <w:rsid w:val="00DB399F"/>
    <w:rsid w:val="00DB39D2"/>
    <w:rsid w:val="00DB3AC4"/>
    <w:rsid w:val="00DB420C"/>
    <w:rsid w:val="00DB42A6"/>
    <w:rsid w:val="00DB443E"/>
    <w:rsid w:val="00DB471C"/>
    <w:rsid w:val="00DB4A95"/>
    <w:rsid w:val="00DB4BF8"/>
    <w:rsid w:val="00DB4C06"/>
    <w:rsid w:val="00DB5068"/>
    <w:rsid w:val="00DB51DC"/>
    <w:rsid w:val="00DB5672"/>
    <w:rsid w:val="00DB5821"/>
    <w:rsid w:val="00DB5B49"/>
    <w:rsid w:val="00DB6136"/>
    <w:rsid w:val="00DB6149"/>
    <w:rsid w:val="00DB647F"/>
    <w:rsid w:val="00DB6485"/>
    <w:rsid w:val="00DB6AFD"/>
    <w:rsid w:val="00DB71EF"/>
    <w:rsid w:val="00DB743F"/>
    <w:rsid w:val="00DB772C"/>
    <w:rsid w:val="00DB7F57"/>
    <w:rsid w:val="00DC0152"/>
    <w:rsid w:val="00DC025D"/>
    <w:rsid w:val="00DC06F2"/>
    <w:rsid w:val="00DC094C"/>
    <w:rsid w:val="00DC0C30"/>
    <w:rsid w:val="00DC0CEA"/>
    <w:rsid w:val="00DC0E2F"/>
    <w:rsid w:val="00DC0F5A"/>
    <w:rsid w:val="00DC13E0"/>
    <w:rsid w:val="00DC143A"/>
    <w:rsid w:val="00DC145A"/>
    <w:rsid w:val="00DC1535"/>
    <w:rsid w:val="00DC18A3"/>
    <w:rsid w:val="00DC201E"/>
    <w:rsid w:val="00DC2654"/>
    <w:rsid w:val="00DC2C80"/>
    <w:rsid w:val="00DC3199"/>
    <w:rsid w:val="00DC337F"/>
    <w:rsid w:val="00DC338E"/>
    <w:rsid w:val="00DC3845"/>
    <w:rsid w:val="00DC3A75"/>
    <w:rsid w:val="00DC3BF4"/>
    <w:rsid w:val="00DC4148"/>
    <w:rsid w:val="00DC45B7"/>
    <w:rsid w:val="00DC4892"/>
    <w:rsid w:val="00DC49D5"/>
    <w:rsid w:val="00DC4AE0"/>
    <w:rsid w:val="00DC52C9"/>
    <w:rsid w:val="00DC536C"/>
    <w:rsid w:val="00DC5819"/>
    <w:rsid w:val="00DC5B4E"/>
    <w:rsid w:val="00DC5CBD"/>
    <w:rsid w:val="00DC5E4E"/>
    <w:rsid w:val="00DC5F4B"/>
    <w:rsid w:val="00DC61FA"/>
    <w:rsid w:val="00DC672F"/>
    <w:rsid w:val="00DC6C65"/>
    <w:rsid w:val="00DC70A6"/>
    <w:rsid w:val="00DC7191"/>
    <w:rsid w:val="00DC7368"/>
    <w:rsid w:val="00DC742C"/>
    <w:rsid w:val="00DC79BB"/>
    <w:rsid w:val="00DD00D6"/>
    <w:rsid w:val="00DD0995"/>
    <w:rsid w:val="00DD0AB0"/>
    <w:rsid w:val="00DD0C7E"/>
    <w:rsid w:val="00DD0CC9"/>
    <w:rsid w:val="00DD139B"/>
    <w:rsid w:val="00DD1807"/>
    <w:rsid w:val="00DD1C8D"/>
    <w:rsid w:val="00DD1CA9"/>
    <w:rsid w:val="00DD2499"/>
    <w:rsid w:val="00DD29BC"/>
    <w:rsid w:val="00DD323B"/>
    <w:rsid w:val="00DD34BC"/>
    <w:rsid w:val="00DD3946"/>
    <w:rsid w:val="00DD3E41"/>
    <w:rsid w:val="00DD4524"/>
    <w:rsid w:val="00DD46C4"/>
    <w:rsid w:val="00DD4702"/>
    <w:rsid w:val="00DD4705"/>
    <w:rsid w:val="00DD4966"/>
    <w:rsid w:val="00DD5110"/>
    <w:rsid w:val="00DD51CC"/>
    <w:rsid w:val="00DD5418"/>
    <w:rsid w:val="00DD5445"/>
    <w:rsid w:val="00DD5774"/>
    <w:rsid w:val="00DD5D3F"/>
    <w:rsid w:val="00DD5FFC"/>
    <w:rsid w:val="00DD6092"/>
    <w:rsid w:val="00DD652F"/>
    <w:rsid w:val="00DD7097"/>
    <w:rsid w:val="00DD761D"/>
    <w:rsid w:val="00DD7792"/>
    <w:rsid w:val="00DD7845"/>
    <w:rsid w:val="00DD7CE7"/>
    <w:rsid w:val="00DD7F61"/>
    <w:rsid w:val="00DE0680"/>
    <w:rsid w:val="00DE0808"/>
    <w:rsid w:val="00DE082C"/>
    <w:rsid w:val="00DE0B3F"/>
    <w:rsid w:val="00DE0C80"/>
    <w:rsid w:val="00DE0D62"/>
    <w:rsid w:val="00DE1970"/>
    <w:rsid w:val="00DE19B1"/>
    <w:rsid w:val="00DE1C0E"/>
    <w:rsid w:val="00DE235B"/>
    <w:rsid w:val="00DE2672"/>
    <w:rsid w:val="00DE2823"/>
    <w:rsid w:val="00DE2E1D"/>
    <w:rsid w:val="00DE2E72"/>
    <w:rsid w:val="00DE305E"/>
    <w:rsid w:val="00DE3496"/>
    <w:rsid w:val="00DE3E05"/>
    <w:rsid w:val="00DE3F11"/>
    <w:rsid w:val="00DE43A9"/>
    <w:rsid w:val="00DE46D6"/>
    <w:rsid w:val="00DE4797"/>
    <w:rsid w:val="00DE48BE"/>
    <w:rsid w:val="00DE4982"/>
    <w:rsid w:val="00DE4CC2"/>
    <w:rsid w:val="00DE4D54"/>
    <w:rsid w:val="00DE4E5B"/>
    <w:rsid w:val="00DE517F"/>
    <w:rsid w:val="00DE5937"/>
    <w:rsid w:val="00DE6144"/>
    <w:rsid w:val="00DE6349"/>
    <w:rsid w:val="00DE6697"/>
    <w:rsid w:val="00DE6DAE"/>
    <w:rsid w:val="00DE7256"/>
    <w:rsid w:val="00DE7421"/>
    <w:rsid w:val="00DE7999"/>
    <w:rsid w:val="00DF0160"/>
    <w:rsid w:val="00DF08E4"/>
    <w:rsid w:val="00DF0A81"/>
    <w:rsid w:val="00DF0B20"/>
    <w:rsid w:val="00DF11E3"/>
    <w:rsid w:val="00DF1296"/>
    <w:rsid w:val="00DF1881"/>
    <w:rsid w:val="00DF192C"/>
    <w:rsid w:val="00DF1F8B"/>
    <w:rsid w:val="00DF2555"/>
    <w:rsid w:val="00DF2894"/>
    <w:rsid w:val="00DF2928"/>
    <w:rsid w:val="00DF2C62"/>
    <w:rsid w:val="00DF30E7"/>
    <w:rsid w:val="00DF3269"/>
    <w:rsid w:val="00DF3543"/>
    <w:rsid w:val="00DF3777"/>
    <w:rsid w:val="00DF3AE1"/>
    <w:rsid w:val="00DF3F89"/>
    <w:rsid w:val="00DF427F"/>
    <w:rsid w:val="00DF4321"/>
    <w:rsid w:val="00DF45A4"/>
    <w:rsid w:val="00DF4986"/>
    <w:rsid w:val="00DF4AC3"/>
    <w:rsid w:val="00DF575B"/>
    <w:rsid w:val="00DF58D3"/>
    <w:rsid w:val="00DF5CF9"/>
    <w:rsid w:val="00DF5FA4"/>
    <w:rsid w:val="00DF600D"/>
    <w:rsid w:val="00DF6439"/>
    <w:rsid w:val="00DF7021"/>
    <w:rsid w:val="00DF71AB"/>
    <w:rsid w:val="00DF75ED"/>
    <w:rsid w:val="00DF7757"/>
    <w:rsid w:val="00DF7860"/>
    <w:rsid w:val="00DF7B09"/>
    <w:rsid w:val="00DF7FD6"/>
    <w:rsid w:val="00E00697"/>
    <w:rsid w:val="00E00891"/>
    <w:rsid w:val="00E00F53"/>
    <w:rsid w:val="00E00FF3"/>
    <w:rsid w:val="00E01147"/>
    <w:rsid w:val="00E0138B"/>
    <w:rsid w:val="00E018FA"/>
    <w:rsid w:val="00E01E2D"/>
    <w:rsid w:val="00E021A3"/>
    <w:rsid w:val="00E022BD"/>
    <w:rsid w:val="00E02CD8"/>
    <w:rsid w:val="00E02D97"/>
    <w:rsid w:val="00E02DA6"/>
    <w:rsid w:val="00E02DEA"/>
    <w:rsid w:val="00E031C0"/>
    <w:rsid w:val="00E037D1"/>
    <w:rsid w:val="00E037F0"/>
    <w:rsid w:val="00E03AF7"/>
    <w:rsid w:val="00E03ECD"/>
    <w:rsid w:val="00E0422B"/>
    <w:rsid w:val="00E0466C"/>
    <w:rsid w:val="00E05066"/>
    <w:rsid w:val="00E05252"/>
    <w:rsid w:val="00E056E2"/>
    <w:rsid w:val="00E05794"/>
    <w:rsid w:val="00E06164"/>
    <w:rsid w:val="00E066AC"/>
    <w:rsid w:val="00E06865"/>
    <w:rsid w:val="00E069EA"/>
    <w:rsid w:val="00E06CF6"/>
    <w:rsid w:val="00E0733D"/>
    <w:rsid w:val="00E07428"/>
    <w:rsid w:val="00E0760F"/>
    <w:rsid w:val="00E0776B"/>
    <w:rsid w:val="00E078B8"/>
    <w:rsid w:val="00E07AEE"/>
    <w:rsid w:val="00E07EE2"/>
    <w:rsid w:val="00E07F68"/>
    <w:rsid w:val="00E108BF"/>
    <w:rsid w:val="00E10BE7"/>
    <w:rsid w:val="00E112B3"/>
    <w:rsid w:val="00E11508"/>
    <w:rsid w:val="00E1177C"/>
    <w:rsid w:val="00E11D5B"/>
    <w:rsid w:val="00E11E07"/>
    <w:rsid w:val="00E12134"/>
    <w:rsid w:val="00E1219B"/>
    <w:rsid w:val="00E12637"/>
    <w:rsid w:val="00E12949"/>
    <w:rsid w:val="00E12C4A"/>
    <w:rsid w:val="00E12EDF"/>
    <w:rsid w:val="00E131AD"/>
    <w:rsid w:val="00E1327C"/>
    <w:rsid w:val="00E1363D"/>
    <w:rsid w:val="00E137FB"/>
    <w:rsid w:val="00E13D20"/>
    <w:rsid w:val="00E1464D"/>
    <w:rsid w:val="00E14EB3"/>
    <w:rsid w:val="00E15067"/>
    <w:rsid w:val="00E1512C"/>
    <w:rsid w:val="00E1530E"/>
    <w:rsid w:val="00E153D5"/>
    <w:rsid w:val="00E1578E"/>
    <w:rsid w:val="00E15921"/>
    <w:rsid w:val="00E15BAB"/>
    <w:rsid w:val="00E15E22"/>
    <w:rsid w:val="00E15E2B"/>
    <w:rsid w:val="00E161CC"/>
    <w:rsid w:val="00E16A9F"/>
    <w:rsid w:val="00E16D37"/>
    <w:rsid w:val="00E170FC"/>
    <w:rsid w:val="00E17459"/>
    <w:rsid w:val="00E17AA8"/>
    <w:rsid w:val="00E202F5"/>
    <w:rsid w:val="00E20308"/>
    <w:rsid w:val="00E20536"/>
    <w:rsid w:val="00E20987"/>
    <w:rsid w:val="00E20B7F"/>
    <w:rsid w:val="00E21101"/>
    <w:rsid w:val="00E211DA"/>
    <w:rsid w:val="00E21B12"/>
    <w:rsid w:val="00E21FC5"/>
    <w:rsid w:val="00E2213B"/>
    <w:rsid w:val="00E2218C"/>
    <w:rsid w:val="00E221A6"/>
    <w:rsid w:val="00E22400"/>
    <w:rsid w:val="00E224AC"/>
    <w:rsid w:val="00E22909"/>
    <w:rsid w:val="00E22AF8"/>
    <w:rsid w:val="00E22BE0"/>
    <w:rsid w:val="00E22BFC"/>
    <w:rsid w:val="00E23079"/>
    <w:rsid w:val="00E23274"/>
    <w:rsid w:val="00E234F6"/>
    <w:rsid w:val="00E236E5"/>
    <w:rsid w:val="00E239EC"/>
    <w:rsid w:val="00E23E13"/>
    <w:rsid w:val="00E23E66"/>
    <w:rsid w:val="00E24BCB"/>
    <w:rsid w:val="00E24CCC"/>
    <w:rsid w:val="00E24DDE"/>
    <w:rsid w:val="00E24E2E"/>
    <w:rsid w:val="00E24F0E"/>
    <w:rsid w:val="00E253B0"/>
    <w:rsid w:val="00E25A6A"/>
    <w:rsid w:val="00E262E0"/>
    <w:rsid w:val="00E267AF"/>
    <w:rsid w:val="00E26E2C"/>
    <w:rsid w:val="00E27108"/>
    <w:rsid w:val="00E27762"/>
    <w:rsid w:val="00E30183"/>
    <w:rsid w:val="00E30437"/>
    <w:rsid w:val="00E30887"/>
    <w:rsid w:val="00E31010"/>
    <w:rsid w:val="00E31300"/>
    <w:rsid w:val="00E316DB"/>
    <w:rsid w:val="00E31B21"/>
    <w:rsid w:val="00E32217"/>
    <w:rsid w:val="00E325B8"/>
    <w:rsid w:val="00E33264"/>
    <w:rsid w:val="00E333F0"/>
    <w:rsid w:val="00E340D4"/>
    <w:rsid w:val="00E345C3"/>
    <w:rsid w:val="00E34DD5"/>
    <w:rsid w:val="00E34EE4"/>
    <w:rsid w:val="00E34FB7"/>
    <w:rsid w:val="00E3540F"/>
    <w:rsid w:val="00E354CD"/>
    <w:rsid w:val="00E35B7C"/>
    <w:rsid w:val="00E35D29"/>
    <w:rsid w:val="00E36DCB"/>
    <w:rsid w:val="00E378BA"/>
    <w:rsid w:val="00E3790D"/>
    <w:rsid w:val="00E37E11"/>
    <w:rsid w:val="00E4054E"/>
    <w:rsid w:val="00E410B7"/>
    <w:rsid w:val="00E41723"/>
    <w:rsid w:val="00E41B18"/>
    <w:rsid w:val="00E41FA1"/>
    <w:rsid w:val="00E4251D"/>
    <w:rsid w:val="00E4293A"/>
    <w:rsid w:val="00E432E7"/>
    <w:rsid w:val="00E432EF"/>
    <w:rsid w:val="00E4392A"/>
    <w:rsid w:val="00E4394D"/>
    <w:rsid w:val="00E43AEF"/>
    <w:rsid w:val="00E43BE4"/>
    <w:rsid w:val="00E43F4D"/>
    <w:rsid w:val="00E441C1"/>
    <w:rsid w:val="00E44A19"/>
    <w:rsid w:val="00E45C59"/>
    <w:rsid w:val="00E4638E"/>
    <w:rsid w:val="00E4798F"/>
    <w:rsid w:val="00E47A08"/>
    <w:rsid w:val="00E47B09"/>
    <w:rsid w:val="00E47E18"/>
    <w:rsid w:val="00E47F8B"/>
    <w:rsid w:val="00E506C5"/>
    <w:rsid w:val="00E5097B"/>
    <w:rsid w:val="00E50F86"/>
    <w:rsid w:val="00E51245"/>
    <w:rsid w:val="00E519ED"/>
    <w:rsid w:val="00E51F35"/>
    <w:rsid w:val="00E520B3"/>
    <w:rsid w:val="00E5265D"/>
    <w:rsid w:val="00E52813"/>
    <w:rsid w:val="00E52C89"/>
    <w:rsid w:val="00E53414"/>
    <w:rsid w:val="00E537A8"/>
    <w:rsid w:val="00E539CF"/>
    <w:rsid w:val="00E53A1C"/>
    <w:rsid w:val="00E541A0"/>
    <w:rsid w:val="00E54415"/>
    <w:rsid w:val="00E54641"/>
    <w:rsid w:val="00E54BFB"/>
    <w:rsid w:val="00E54EE5"/>
    <w:rsid w:val="00E54EE8"/>
    <w:rsid w:val="00E54F22"/>
    <w:rsid w:val="00E55080"/>
    <w:rsid w:val="00E55847"/>
    <w:rsid w:val="00E55B1A"/>
    <w:rsid w:val="00E55C7E"/>
    <w:rsid w:val="00E55DC8"/>
    <w:rsid w:val="00E5664B"/>
    <w:rsid w:val="00E56685"/>
    <w:rsid w:val="00E57261"/>
    <w:rsid w:val="00E573F5"/>
    <w:rsid w:val="00E5765E"/>
    <w:rsid w:val="00E57BAE"/>
    <w:rsid w:val="00E57C04"/>
    <w:rsid w:val="00E57C4C"/>
    <w:rsid w:val="00E600A1"/>
    <w:rsid w:val="00E60785"/>
    <w:rsid w:val="00E60B45"/>
    <w:rsid w:val="00E60D66"/>
    <w:rsid w:val="00E60E71"/>
    <w:rsid w:val="00E6118A"/>
    <w:rsid w:val="00E611E8"/>
    <w:rsid w:val="00E61398"/>
    <w:rsid w:val="00E619BC"/>
    <w:rsid w:val="00E61DBB"/>
    <w:rsid w:val="00E61EAB"/>
    <w:rsid w:val="00E6223F"/>
    <w:rsid w:val="00E624C8"/>
    <w:rsid w:val="00E62574"/>
    <w:rsid w:val="00E62988"/>
    <w:rsid w:val="00E62CD9"/>
    <w:rsid w:val="00E62D3A"/>
    <w:rsid w:val="00E631C1"/>
    <w:rsid w:val="00E63ACC"/>
    <w:rsid w:val="00E640D5"/>
    <w:rsid w:val="00E643C7"/>
    <w:rsid w:val="00E645DA"/>
    <w:rsid w:val="00E6471E"/>
    <w:rsid w:val="00E64ACF"/>
    <w:rsid w:val="00E64EA1"/>
    <w:rsid w:val="00E653B7"/>
    <w:rsid w:val="00E654F5"/>
    <w:rsid w:val="00E655A1"/>
    <w:rsid w:val="00E65609"/>
    <w:rsid w:val="00E657FD"/>
    <w:rsid w:val="00E658DC"/>
    <w:rsid w:val="00E65B03"/>
    <w:rsid w:val="00E663C0"/>
    <w:rsid w:val="00E66D00"/>
    <w:rsid w:val="00E67154"/>
    <w:rsid w:val="00E70D5D"/>
    <w:rsid w:val="00E70ECC"/>
    <w:rsid w:val="00E7108F"/>
    <w:rsid w:val="00E712F3"/>
    <w:rsid w:val="00E71515"/>
    <w:rsid w:val="00E717E7"/>
    <w:rsid w:val="00E7200E"/>
    <w:rsid w:val="00E7249F"/>
    <w:rsid w:val="00E72686"/>
    <w:rsid w:val="00E726B8"/>
    <w:rsid w:val="00E72B62"/>
    <w:rsid w:val="00E72B83"/>
    <w:rsid w:val="00E72BCB"/>
    <w:rsid w:val="00E730DB"/>
    <w:rsid w:val="00E73464"/>
    <w:rsid w:val="00E73491"/>
    <w:rsid w:val="00E73593"/>
    <w:rsid w:val="00E73B33"/>
    <w:rsid w:val="00E73CE2"/>
    <w:rsid w:val="00E73D2A"/>
    <w:rsid w:val="00E73E1C"/>
    <w:rsid w:val="00E74336"/>
    <w:rsid w:val="00E7488A"/>
    <w:rsid w:val="00E74B54"/>
    <w:rsid w:val="00E74C59"/>
    <w:rsid w:val="00E74F58"/>
    <w:rsid w:val="00E75050"/>
    <w:rsid w:val="00E7524C"/>
    <w:rsid w:val="00E75707"/>
    <w:rsid w:val="00E75C5E"/>
    <w:rsid w:val="00E75E19"/>
    <w:rsid w:val="00E75EEB"/>
    <w:rsid w:val="00E76045"/>
    <w:rsid w:val="00E76183"/>
    <w:rsid w:val="00E76519"/>
    <w:rsid w:val="00E765B2"/>
    <w:rsid w:val="00E76726"/>
    <w:rsid w:val="00E76807"/>
    <w:rsid w:val="00E769D4"/>
    <w:rsid w:val="00E76C7E"/>
    <w:rsid w:val="00E77167"/>
    <w:rsid w:val="00E77FF4"/>
    <w:rsid w:val="00E80035"/>
    <w:rsid w:val="00E80BA1"/>
    <w:rsid w:val="00E81270"/>
    <w:rsid w:val="00E81CC8"/>
    <w:rsid w:val="00E82464"/>
    <w:rsid w:val="00E82946"/>
    <w:rsid w:val="00E82FD7"/>
    <w:rsid w:val="00E835E8"/>
    <w:rsid w:val="00E838BC"/>
    <w:rsid w:val="00E83A31"/>
    <w:rsid w:val="00E83E64"/>
    <w:rsid w:val="00E83E7A"/>
    <w:rsid w:val="00E84ACD"/>
    <w:rsid w:val="00E84D59"/>
    <w:rsid w:val="00E84F46"/>
    <w:rsid w:val="00E84F84"/>
    <w:rsid w:val="00E855F5"/>
    <w:rsid w:val="00E85793"/>
    <w:rsid w:val="00E8597D"/>
    <w:rsid w:val="00E862A5"/>
    <w:rsid w:val="00E864D8"/>
    <w:rsid w:val="00E872EC"/>
    <w:rsid w:val="00E8755F"/>
    <w:rsid w:val="00E87FCC"/>
    <w:rsid w:val="00E90633"/>
    <w:rsid w:val="00E90B6A"/>
    <w:rsid w:val="00E914BD"/>
    <w:rsid w:val="00E9189C"/>
    <w:rsid w:val="00E923A9"/>
    <w:rsid w:val="00E9276C"/>
    <w:rsid w:val="00E92C57"/>
    <w:rsid w:val="00E9326A"/>
    <w:rsid w:val="00E93418"/>
    <w:rsid w:val="00E9341B"/>
    <w:rsid w:val="00E93499"/>
    <w:rsid w:val="00E93717"/>
    <w:rsid w:val="00E93FAD"/>
    <w:rsid w:val="00E94271"/>
    <w:rsid w:val="00E94294"/>
    <w:rsid w:val="00E94312"/>
    <w:rsid w:val="00E943E1"/>
    <w:rsid w:val="00E9470F"/>
    <w:rsid w:val="00E9473E"/>
    <w:rsid w:val="00E9478C"/>
    <w:rsid w:val="00E94B04"/>
    <w:rsid w:val="00E94DDD"/>
    <w:rsid w:val="00E94E7A"/>
    <w:rsid w:val="00E94FD4"/>
    <w:rsid w:val="00E952FC"/>
    <w:rsid w:val="00E954C1"/>
    <w:rsid w:val="00E954EA"/>
    <w:rsid w:val="00E956C1"/>
    <w:rsid w:val="00E95789"/>
    <w:rsid w:val="00E957A5"/>
    <w:rsid w:val="00E95E0B"/>
    <w:rsid w:val="00E95E40"/>
    <w:rsid w:val="00E95EED"/>
    <w:rsid w:val="00E95FD2"/>
    <w:rsid w:val="00E9618B"/>
    <w:rsid w:val="00E96293"/>
    <w:rsid w:val="00E96597"/>
    <w:rsid w:val="00E96909"/>
    <w:rsid w:val="00E96CCE"/>
    <w:rsid w:val="00E96E16"/>
    <w:rsid w:val="00E97254"/>
    <w:rsid w:val="00E97548"/>
    <w:rsid w:val="00E97D49"/>
    <w:rsid w:val="00E97DA3"/>
    <w:rsid w:val="00E97E3F"/>
    <w:rsid w:val="00EA00A3"/>
    <w:rsid w:val="00EA0119"/>
    <w:rsid w:val="00EA0564"/>
    <w:rsid w:val="00EA05CA"/>
    <w:rsid w:val="00EA065A"/>
    <w:rsid w:val="00EA0800"/>
    <w:rsid w:val="00EA091F"/>
    <w:rsid w:val="00EA0CB4"/>
    <w:rsid w:val="00EA0FA8"/>
    <w:rsid w:val="00EA12EB"/>
    <w:rsid w:val="00EA1EF3"/>
    <w:rsid w:val="00EA2048"/>
    <w:rsid w:val="00EA2CDF"/>
    <w:rsid w:val="00EA2EF8"/>
    <w:rsid w:val="00EA318C"/>
    <w:rsid w:val="00EA33B4"/>
    <w:rsid w:val="00EA3F23"/>
    <w:rsid w:val="00EA3F38"/>
    <w:rsid w:val="00EA4065"/>
    <w:rsid w:val="00EA43D2"/>
    <w:rsid w:val="00EA4781"/>
    <w:rsid w:val="00EA4A7E"/>
    <w:rsid w:val="00EA4AD2"/>
    <w:rsid w:val="00EA4B51"/>
    <w:rsid w:val="00EA4BA2"/>
    <w:rsid w:val="00EA5364"/>
    <w:rsid w:val="00EA53D7"/>
    <w:rsid w:val="00EA59A6"/>
    <w:rsid w:val="00EA5D85"/>
    <w:rsid w:val="00EA6277"/>
    <w:rsid w:val="00EA6DAC"/>
    <w:rsid w:val="00EA7164"/>
    <w:rsid w:val="00EA7429"/>
    <w:rsid w:val="00EA7475"/>
    <w:rsid w:val="00EA7725"/>
    <w:rsid w:val="00EA77DE"/>
    <w:rsid w:val="00EB04A7"/>
    <w:rsid w:val="00EB0594"/>
    <w:rsid w:val="00EB247C"/>
    <w:rsid w:val="00EB3162"/>
    <w:rsid w:val="00EB36C1"/>
    <w:rsid w:val="00EB3D52"/>
    <w:rsid w:val="00EB4356"/>
    <w:rsid w:val="00EB4840"/>
    <w:rsid w:val="00EB4856"/>
    <w:rsid w:val="00EB4954"/>
    <w:rsid w:val="00EB4D3A"/>
    <w:rsid w:val="00EB50C4"/>
    <w:rsid w:val="00EB51D0"/>
    <w:rsid w:val="00EB62FD"/>
    <w:rsid w:val="00EB676D"/>
    <w:rsid w:val="00EB69D3"/>
    <w:rsid w:val="00EB6A21"/>
    <w:rsid w:val="00EB6A87"/>
    <w:rsid w:val="00EB6DA4"/>
    <w:rsid w:val="00EB73EB"/>
    <w:rsid w:val="00EB7B83"/>
    <w:rsid w:val="00EB7C9E"/>
    <w:rsid w:val="00EB7CEB"/>
    <w:rsid w:val="00EB7E88"/>
    <w:rsid w:val="00EC0006"/>
    <w:rsid w:val="00EC060C"/>
    <w:rsid w:val="00EC07A5"/>
    <w:rsid w:val="00EC0DAE"/>
    <w:rsid w:val="00EC1343"/>
    <w:rsid w:val="00EC1351"/>
    <w:rsid w:val="00EC15F2"/>
    <w:rsid w:val="00EC1AA0"/>
    <w:rsid w:val="00EC23D9"/>
    <w:rsid w:val="00EC26B3"/>
    <w:rsid w:val="00EC29BF"/>
    <w:rsid w:val="00EC307D"/>
    <w:rsid w:val="00EC3E68"/>
    <w:rsid w:val="00EC3F67"/>
    <w:rsid w:val="00EC41AC"/>
    <w:rsid w:val="00EC430D"/>
    <w:rsid w:val="00EC5850"/>
    <w:rsid w:val="00EC5AF3"/>
    <w:rsid w:val="00EC61C1"/>
    <w:rsid w:val="00EC6788"/>
    <w:rsid w:val="00EC6BFC"/>
    <w:rsid w:val="00EC6DD0"/>
    <w:rsid w:val="00EC71D5"/>
    <w:rsid w:val="00EC73A3"/>
    <w:rsid w:val="00EC77EF"/>
    <w:rsid w:val="00EC7CD2"/>
    <w:rsid w:val="00EC7E9D"/>
    <w:rsid w:val="00EC7EE6"/>
    <w:rsid w:val="00ED0105"/>
    <w:rsid w:val="00ED0479"/>
    <w:rsid w:val="00ED0B4B"/>
    <w:rsid w:val="00ED0BFA"/>
    <w:rsid w:val="00ED0EA6"/>
    <w:rsid w:val="00ED10AE"/>
    <w:rsid w:val="00ED1135"/>
    <w:rsid w:val="00ED1336"/>
    <w:rsid w:val="00ED15D2"/>
    <w:rsid w:val="00ED1B04"/>
    <w:rsid w:val="00ED25F5"/>
    <w:rsid w:val="00ED2DB2"/>
    <w:rsid w:val="00ED35DA"/>
    <w:rsid w:val="00ED4112"/>
    <w:rsid w:val="00ED432A"/>
    <w:rsid w:val="00ED433B"/>
    <w:rsid w:val="00ED4552"/>
    <w:rsid w:val="00ED50E6"/>
    <w:rsid w:val="00ED589B"/>
    <w:rsid w:val="00ED58BE"/>
    <w:rsid w:val="00ED5B3D"/>
    <w:rsid w:val="00ED64AE"/>
    <w:rsid w:val="00ED681E"/>
    <w:rsid w:val="00ED697F"/>
    <w:rsid w:val="00ED6DC8"/>
    <w:rsid w:val="00ED7836"/>
    <w:rsid w:val="00ED793D"/>
    <w:rsid w:val="00EE0251"/>
    <w:rsid w:val="00EE09CC"/>
    <w:rsid w:val="00EE0AFD"/>
    <w:rsid w:val="00EE0E5C"/>
    <w:rsid w:val="00EE0F78"/>
    <w:rsid w:val="00EE1189"/>
    <w:rsid w:val="00EE1ACB"/>
    <w:rsid w:val="00EE1D73"/>
    <w:rsid w:val="00EE20EF"/>
    <w:rsid w:val="00EE23CD"/>
    <w:rsid w:val="00EE2644"/>
    <w:rsid w:val="00EE2B90"/>
    <w:rsid w:val="00EE2B98"/>
    <w:rsid w:val="00EE316B"/>
    <w:rsid w:val="00EE344E"/>
    <w:rsid w:val="00EE3646"/>
    <w:rsid w:val="00EE3697"/>
    <w:rsid w:val="00EE3E67"/>
    <w:rsid w:val="00EE4494"/>
    <w:rsid w:val="00EE4DEC"/>
    <w:rsid w:val="00EE4E12"/>
    <w:rsid w:val="00EE5020"/>
    <w:rsid w:val="00EE5272"/>
    <w:rsid w:val="00EE5A20"/>
    <w:rsid w:val="00EE5F6F"/>
    <w:rsid w:val="00EE60F0"/>
    <w:rsid w:val="00EE681A"/>
    <w:rsid w:val="00EE6C57"/>
    <w:rsid w:val="00EE7056"/>
    <w:rsid w:val="00EE73EC"/>
    <w:rsid w:val="00EE7C52"/>
    <w:rsid w:val="00EE7D8C"/>
    <w:rsid w:val="00EF01B0"/>
    <w:rsid w:val="00EF085E"/>
    <w:rsid w:val="00EF089B"/>
    <w:rsid w:val="00EF08EB"/>
    <w:rsid w:val="00EF09D6"/>
    <w:rsid w:val="00EF0F80"/>
    <w:rsid w:val="00EF18A0"/>
    <w:rsid w:val="00EF1B3D"/>
    <w:rsid w:val="00EF1B89"/>
    <w:rsid w:val="00EF1E63"/>
    <w:rsid w:val="00EF1EA5"/>
    <w:rsid w:val="00EF1FA7"/>
    <w:rsid w:val="00EF236F"/>
    <w:rsid w:val="00EF2AF9"/>
    <w:rsid w:val="00EF2C16"/>
    <w:rsid w:val="00EF2E76"/>
    <w:rsid w:val="00EF336D"/>
    <w:rsid w:val="00EF3414"/>
    <w:rsid w:val="00EF3426"/>
    <w:rsid w:val="00EF3512"/>
    <w:rsid w:val="00EF3642"/>
    <w:rsid w:val="00EF3FA9"/>
    <w:rsid w:val="00EF443E"/>
    <w:rsid w:val="00EF4686"/>
    <w:rsid w:val="00EF48BB"/>
    <w:rsid w:val="00EF4943"/>
    <w:rsid w:val="00EF4BB3"/>
    <w:rsid w:val="00EF4C08"/>
    <w:rsid w:val="00EF4D69"/>
    <w:rsid w:val="00EF4EF3"/>
    <w:rsid w:val="00EF50FB"/>
    <w:rsid w:val="00EF53E4"/>
    <w:rsid w:val="00EF54F8"/>
    <w:rsid w:val="00EF5642"/>
    <w:rsid w:val="00EF59AE"/>
    <w:rsid w:val="00EF5CE4"/>
    <w:rsid w:val="00EF5F65"/>
    <w:rsid w:val="00EF6077"/>
    <w:rsid w:val="00EF7081"/>
    <w:rsid w:val="00EF72AF"/>
    <w:rsid w:val="00EF7556"/>
    <w:rsid w:val="00EF7619"/>
    <w:rsid w:val="00EF776D"/>
    <w:rsid w:val="00F00208"/>
    <w:rsid w:val="00F007FD"/>
    <w:rsid w:val="00F008CB"/>
    <w:rsid w:val="00F00ED9"/>
    <w:rsid w:val="00F0103D"/>
    <w:rsid w:val="00F0152A"/>
    <w:rsid w:val="00F01582"/>
    <w:rsid w:val="00F0183A"/>
    <w:rsid w:val="00F018D8"/>
    <w:rsid w:val="00F019BA"/>
    <w:rsid w:val="00F01A4A"/>
    <w:rsid w:val="00F01D9B"/>
    <w:rsid w:val="00F02560"/>
    <w:rsid w:val="00F02EB1"/>
    <w:rsid w:val="00F03C76"/>
    <w:rsid w:val="00F03CE3"/>
    <w:rsid w:val="00F0423A"/>
    <w:rsid w:val="00F04272"/>
    <w:rsid w:val="00F0428F"/>
    <w:rsid w:val="00F04F2A"/>
    <w:rsid w:val="00F054BC"/>
    <w:rsid w:val="00F05C07"/>
    <w:rsid w:val="00F065CF"/>
    <w:rsid w:val="00F06A4B"/>
    <w:rsid w:val="00F06B7A"/>
    <w:rsid w:val="00F06BB1"/>
    <w:rsid w:val="00F06CF7"/>
    <w:rsid w:val="00F06F1A"/>
    <w:rsid w:val="00F07EEC"/>
    <w:rsid w:val="00F10F13"/>
    <w:rsid w:val="00F1131A"/>
    <w:rsid w:val="00F118A6"/>
    <w:rsid w:val="00F11919"/>
    <w:rsid w:val="00F1198E"/>
    <w:rsid w:val="00F11AE7"/>
    <w:rsid w:val="00F11BB1"/>
    <w:rsid w:val="00F11C0B"/>
    <w:rsid w:val="00F11D13"/>
    <w:rsid w:val="00F11F24"/>
    <w:rsid w:val="00F1235C"/>
    <w:rsid w:val="00F12400"/>
    <w:rsid w:val="00F12458"/>
    <w:rsid w:val="00F130BB"/>
    <w:rsid w:val="00F13211"/>
    <w:rsid w:val="00F13B3C"/>
    <w:rsid w:val="00F14E5F"/>
    <w:rsid w:val="00F153B7"/>
    <w:rsid w:val="00F1570F"/>
    <w:rsid w:val="00F15F75"/>
    <w:rsid w:val="00F16328"/>
    <w:rsid w:val="00F16498"/>
    <w:rsid w:val="00F165D3"/>
    <w:rsid w:val="00F167D6"/>
    <w:rsid w:val="00F16E42"/>
    <w:rsid w:val="00F174AF"/>
    <w:rsid w:val="00F178C6"/>
    <w:rsid w:val="00F17F37"/>
    <w:rsid w:val="00F20418"/>
    <w:rsid w:val="00F20661"/>
    <w:rsid w:val="00F20802"/>
    <w:rsid w:val="00F208B1"/>
    <w:rsid w:val="00F20AB1"/>
    <w:rsid w:val="00F20DF1"/>
    <w:rsid w:val="00F20FEB"/>
    <w:rsid w:val="00F21048"/>
    <w:rsid w:val="00F21461"/>
    <w:rsid w:val="00F2182F"/>
    <w:rsid w:val="00F21CC8"/>
    <w:rsid w:val="00F21F7E"/>
    <w:rsid w:val="00F2238F"/>
    <w:rsid w:val="00F22945"/>
    <w:rsid w:val="00F22B48"/>
    <w:rsid w:val="00F22FA6"/>
    <w:rsid w:val="00F22FED"/>
    <w:rsid w:val="00F2338E"/>
    <w:rsid w:val="00F235AF"/>
    <w:rsid w:val="00F23695"/>
    <w:rsid w:val="00F23E65"/>
    <w:rsid w:val="00F23E81"/>
    <w:rsid w:val="00F23EBB"/>
    <w:rsid w:val="00F23F96"/>
    <w:rsid w:val="00F242C6"/>
    <w:rsid w:val="00F24678"/>
    <w:rsid w:val="00F24A2A"/>
    <w:rsid w:val="00F24B4E"/>
    <w:rsid w:val="00F24C77"/>
    <w:rsid w:val="00F24DC9"/>
    <w:rsid w:val="00F24EB9"/>
    <w:rsid w:val="00F2544B"/>
    <w:rsid w:val="00F254DF"/>
    <w:rsid w:val="00F255BD"/>
    <w:rsid w:val="00F2573B"/>
    <w:rsid w:val="00F25839"/>
    <w:rsid w:val="00F2620D"/>
    <w:rsid w:val="00F26481"/>
    <w:rsid w:val="00F26858"/>
    <w:rsid w:val="00F271FE"/>
    <w:rsid w:val="00F275B4"/>
    <w:rsid w:val="00F275DE"/>
    <w:rsid w:val="00F276A0"/>
    <w:rsid w:val="00F307DE"/>
    <w:rsid w:val="00F3096A"/>
    <w:rsid w:val="00F30C14"/>
    <w:rsid w:val="00F313B3"/>
    <w:rsid w:val="00F31930"/>
    <w:rsid w:val="00F31A7D"/>
    <w:rsid w:val="00F31AA5"/>
    <w:rsid w:val="00F31EE2"/>
    <w:rsid w:val="00F3208F"/>
    <w:rsid w:val="00F32483"/>
    <w:rsid w:val="00F32A15"/>
    <w:rsid w:val="00F32CCF"/>
    <w:rsid w:val="00F32E10"/>
    <w:rsid w:val="00F33022"/>
    <w:rsid w:val="00F33251"/>
    <w:rsid w:val="00F3363C"/>
    <w:rsid w:val="00F33C66"/>
    <w:rsid w:val="00F33DEB"/>
    <w:rsid w:val="00F33EEC"/>
    <w:rsid w:val="00F33F98"/>
    <w:rsid w:val="00F34186"/>
    <w:rsid w:val="00F34C6C"/>
    <w:rsid w:val="00F34C79"/>
    <w:rsid w:val="00F34FED"/>
    <w:rsid w:val="00F35A6B"/>
    <w:rsid w:val="00F35C0C"/>
    <w:rsid w:val="00F3607B"/>
    <w:rsid w:val="00F3611B"/>
    <w:rsid w:val="00F3611C"/>
    <w:rsid w:val="00F363B4"/>
    <w:rsid w:val="00F3699D"/>
    <w:rsid w:val="00F36AFA"/>
    <w:rsid w:val="00F36B2A"/>
    <w:rsid w:val="00F36BBA"/>
    <w:rsid w:val="00F36BCE"/>
    <w:rsid w:val="00F371A0"/>
    <w:rsid w:val="00F3771D"/>
    <w:rsid w:val="00F37BDC"/>
    <w:rsid w:val="00F37D39"/>
    <w:rsid w:val="00F400EE"/>
    <w:rsid w:val="00F40B2D"/>
    <w:rsid w:val="00F40C79"/>
    <w:rsid w:val="00F40D52"/>
    <w:rsid w:val="00F40D64"/>
    <w:rsid w:val="00F41362"/>
    <w:rsid w:val="00F413AE"/>
    <w:rsid w:val="00F413FA"/>
    <w:rsid w:val="00F41665"/>
    <w:rsid w:val="00F41ACC"/>
    <w:rsid w:val="00F42304"/>
    <w:rsid w:val="00F423C0"/>
    <w:rsid w:val="00F425E5"/>
    <w:rsid w:val="00F42605"/>
    <w:rsid w:val="00F426B6"/>
    <w:rsid w:val="00F42DAE"/>
    <w:rsid w:val="00F43270"/>
    <w:rsid w:val="00F433D2"/>
    <w:rsid w:val="00F43C9B"/>
    <w:rsid w:val="00F43F54"/>
    <w:rsid w:val="00F443C6"/>
    <w:rsid w:val="00F44530"/>
    <w:rsid w:val="00F446BC"/>
    <w:rsid w:val="00F44A6B"/>
    <w:rsid w:val="00F44B61"/>
    <w:rsid w:val="00F453E7"/>
    <w:rsid w:val="00F453F6"/>
    <w:rsid w:val="00F45847"/>
    <w:rsid w:val="00F45C8E"/>
    <w:rsid w:val="00F45CCF"/>
    <w:rsid w:val="00F45EE7"/>
    <w:rsid w:val="00F45EF9"/>
    <w:rsid w:val="00F46555"/>
    <w:rsid w:val="00F46831"/>
    <w:rsid w:val="00F46B75"/>
    <w:rsid w:val="00F47076"/>
    <w:rsid w:val="00F47B60"/>
    <w:rsid w:val="00F5014B"/>
    <w:rsid w:val="00F5035D"/>
    <w:rsid w:val="00F505BD"/>
    <w:rsid w:val="00F50789"/>
    <w:rsid w:val="00F50DC3"/>
    <w:rsid w:val="00F51125"/>
    <w:rsid w:val="00F514E6"/>
    <w:rsid w:val="00F51B24"/>
    <w:rsid w:val="00F51E0D"/>
    <w:rsid w:val="00F52A25"/>
    <w:rsid w:val="00F53624"/>
    <w:rsid w:val="00F54072"/>
    <w:rsid w:val="00F540A9"/>
    <w:rsid w:val="00F54403"/>
    <w:rsid w:val="00F54566"/>
    <w:rsid w:val="00F547CA"/>
    <w:rsid w:val="00F54CCA"/>
    <w:rsid w:val="00F55DA7"/>
    <w:rsid w:val="00F55DCD"/>
    <w:rsid w:val="00F55EEC"/>
    <w:rsid w:val="00F56296"/>
    <w:rsid w:val="00F565B2"/>
    <w:rsid w:val="00F574B6"/>
    <w:rsid w:val="00F57614"/>
    <w:rsid w:val="00F57825"/>
    <w:rsid w:val="00F578BB"/>
    <w:rsid w:val="00F57BB1"/>
    <w:rsid w:val="00F57C1A"/>
    <w:rsid w:val="00F60AAD"/>
    <w:rsid w:val="00F60E46"/>
    <w:rsid w:val="00F6136B"/>
    <w:rsid w:val="00F61921"/>
    <w:rsid w:val="00F61BBB"/>
    <w:rsid w:val="00F62048"/>
    <w:rsid w:val="00F62250"/>
    <w:rsid w:val="00F622C3"/>
    <w:rsid w:val="00F62678"/>
    <w:rsid w:val="00F62842"/>
    <w:rsid w:val="00F629BC"/>
    <w:rsid w:val="00F62AF7"/>
    <w:rsid w:val="00F62DCB"/>
    <w:rsid w:val="00F6304B"/>
    <w:rsid w:val="00F6343E"/>
    <w:rsid w:val="00F6343F"/>
    <w:rsid w:val="00F635A2"/>
    <w:rsid w:val="00F6371C"/>
    <w:rsid w:val="00F63876"/>
    <w:rsid w:val="00F63E2A"/>
    <w:rsid w:val="00F64007"/>
    <w:rsid w:val="00F64068"/>
    <w:rsid w:val="00F64439"/>
    <w:rsid w:val="00F64A8B"/>
    <w:rsid w:val="00F64C6D"/>
    <w:rsid w:val="00F64EAF"/>
    <w:rsid w:val="00F65213"/>
    <w:rsid w:val="00F65A01"/>
    <w:rsid w:val="00F65E5F"/>
    <w:rsid w:val="00F65ECD"/>
    <w:rsid w:val="00F66C61"/>
    <w:rsid w:val="00F66DC4"/>
    <w:rsid w:val="00F66F9E"/>
    <w:rsid w:val="00F67162"/>
    <w:rsid w:val="00F674F9"/>
    <w:rsid w:val="00F67A57"/>
    <w:rsid w:val="00F67B94"/>
    <w:rsid w:val="00F7007D"/>
    <w:rsid w:val="00F70CAB"/>
    <w:rsid w:val="00F71306"/>
    <w:rsid w:val="00F715E8"/>
    <w:rsid w:val="00F71886"/>
    <w:rsid w:val="00F71A9B"/>
    <w:rsid w:val="00F71AC1"/>
    <w:rsid w:val="00F71B8F"/>
    <w:rsid w:val="00F71BB6"/>
    <w:rsid w:val="00F71D52"/>
    <w:rsid w:val="00F7203F"/>
    <w:rsid w:val="00F72149"/>
    <w:rsid w:val="00F72559"/>
    <w:rsid w:val="00F72743"/>
    <w:rsid w:val="00F72DBE"/>
    <w:rsid w:val="00F72EE1"/>
    <w:rsid w:val="00F73977"/>
    <w:rsid w:val="00F74202"/>
    <w:rsid w:val="00F74439"/>
    <w:rsid w:val="00F745F2"/>
    <w:rsid w:val="00F74B95"/>
    <w:rsid w:val="00F74E95"/>
    <w:rsid w:val="00F750A5"/>
    <w:rsid w:val="00F751F7"/>
    <w:rsid w:val="00F7532C"/>
    <w:rsid w:val="00F753B7"/>
    <w:rsid w:val="00F753E5"/>
    <w:rsid w:val="00F75847"/>
    <w:rsid w:val="00F75E6C"/>
    <w:rsid w:val="00F75F83"/>
    <w:rsid w:val="00F764D1"/>
    <w:rsid w:val="00F7677A"/>
    <w:rsid w:val="00F77146"/>
    <w:rsid w:val="00F77217"/>
    <w:rsid w:val="00F77510"/>
    <w:rsid w:val="00F77763"/>
    <w:rsid w:val="00F779FB"/>
    <w:rsid w:val="00F77A55"/>
    <w:rsid w:val="00F80298"/>
    <w:rsid w:val="00F807AF"/>
    <w:rsid w:val="00F80E2B"/>
    <w:rsid w:val="00F810B0"/>
    <w:rsid w:val="00F81B4D"/>
    <w:rsid w:val="00F81D22"/>
    <w:rsid w:val="00F81F49"/>
    <w:rsid w:val="00F8232E"/>
    <w:rsid w:val="00F8240E"/>
    <w:rsid w:val="00F8262B"/>
    <w:rsid w:val="00F826C3"/>
    <w:rsid w:val="00F82987"/>
    <w:rsid w:val="00F82AEF"/>
    <w:rsid w:val="00F82E07"/>
    <w:rsid w:val="00F82FC3"/>
    <w:rsid w:val="00F834C7"/>
    <w:rsid w:val="00F83A09"/>
    <w:rsid w:val="00F83EAC"/>
    <w:rsid w:val="00F83EAF"/>
    <w:rsid w:val="00F851D6"/>
    <w:rsid w:val="00F8521F"/>
    <w:rsid w:val="00F8576A"/>
    <w:rsid w:val="00F85AE8"/>
    <w:rsid w:val="00F85E5A"/>
    <w:rsid w:val="00F85E94"/>
    <w:rsid w:val="00F85FF9"/>
    <w:rsid w:val="00F8649C"/>
    <w:rsid w:val="00F864A2"/>
    <w:rsid w:val="00F86BA8"/>
    <w:rsid w:val="00F87630"/>
    <w:rsid w:val="00F87B9E"/>
    <w:rsid w:val="00F900E0"/>
    <w:rsid w:val="00F90AD9"/>
    <w:rsid w:val="00F919AC"/>
    <w:rsid w:val="00F91FE0"/>
    <w:rsid w:val="00F9202F"/>
    <w:rsid w:val="00F92678"/>
    <w:rsid w:val="00F92D0F"/>
    <w:rsid w:val="00F92E0C"/>
    <w:rsid w:val="00F92E7A"/>
    <w:rsid w:val="00F932DB"/>
    <w:rsid w:val="00F939FA"/>
    <w:rsid w:val="00F93AB3"/>
    <w:rsid w:val="00F93B03"/>
    <w:rsid w:val="00F93E18"/>
    <w:rsid w:val="00F93EC5"/>
    <w:rsid w:val="00F940A6"/>
    <w:rsid w:val="00F9454F"/>
    <w:rsid w:val="00F950D2"/>
    <w:rsid w:val="00F952B3"/>
    <w:rsid w:val="00F95355"/>
    <w:rsid w:val="00F9539D"/>
    <w:rsid w:val="00F9587F"/>
    <w:rsid w:val="00F95D18"/>
    <w:rsid w:val="00F95D81"/>
    <w:rsid w:val="00F95E76"/>
    <w:rsid w:val="00F95E8C"/>
    <w:rsid w:val="00F95EDA"/>
    <w:rsid w:val="00F9610D"/>
    <w:rsid w:val="00F9671F"/>
    <w:rsid w:val="00F96A72"/>
    <w:rsid w:val="00F96E06"/>
    <w:rsid w:val="00F97825"/>
    <w:rsid w:val="00F97A1C"/>
    <w:rsid w:val="00F97EC4"/>
    <w:rsid w:val="00FA00EC"/>
    <w:rsid w:val="00FA0409"/>
    <w:rsid w:val="00FA0E34"/>
    <w:rsid w:val="00FA126E"/>
    <w:rsid w:val="00FA1822"/>
    <w:rsid w:val="00FA1ADE"/>
    <w:rsid w:val="00FA1B12"/>
    <w:rsid w:val="00FA1CF3"/>
    <w:rsid w:val="00FA1E78"/>
    <w:rsid w:val="00FA21CE"/>
    <w:rsid w:val="00FA23B5"/>
    <w:rsid w:val="00FA243D"/>
    <w:rsid w:val="00FA2739"/>
    <w:rsid w:val="00FA28EB"/>
    <w:rsid w:val="00FA3363"/>
    <w:rsid w:val="00FA38B8"/>
    <w:rsid w:val="00FA3BEF"/>
    <w:rsid w:val="00FA428F"/>
    <w:rsid w:val="00FA4331"/>
    <w:rsid w:val="00FA44F7"/>
    <w:rsid w:val="00FA4582"/>
    <w:rsid w:val="00FA478B"/>
    <w:rsid w:val="00FA4889"/>
    <w:rsid w:val="00FA4B1F"/>
    <w:rsid w:val="00FA5438"/>
    <w:rsid w:val="00FA544D"/>
    <w:rsid w:val="00FA5724"/>
    <w:rsid w:val="00FA5885"/>
    <w:rsid w:val="00FA5E36"/>
    <w:rsid w:val="00FA5E74"/>
    <w:rsid w:val="00FA6473"/>
    <w:rsid w:val="00FA6A96"/>
    <w:rsid w:val="00FA6ADB"/>
    <w:rsid w:val="00FA7278"/>
    <w:rsid w:val="00FA7311"/>
    <w:rsid w:val="00FA77D3"/>
    <w:rsid w:val="00FA7ACD"/>
    <w:rsid w:val="00FA7E22"/>
    <w:rsid w:val="00FB035A"/>
    <w:rsid w:val="00FB18FA"/>
    <w:rsid w:val="00FB1BE8"/>
    <w:rsid w:val="00FB1F15"/>
    <w:rsid w:val="00FB2102"/>
    <w:rsid w:val="00FB2185"/>
    <w:rsid w:val="00FB2580"/>
    <w:rsid w:val="00FB2884"/>
    <w:rsid w:val="00FB30DB"/>
    <w:rsid w:val="00FB30EA"/>
    <w:rsid w:val="00FB30FC"/>
    <w:rsid w:val="00FB3A02"/>
    <w:rsid w:val="00FB3C5F"/>
    <w:rsid w:val="00FB3C94"/>
    <w:rsid w:val="00FB42DA"/>
    <w:rsid w:val="00FB433B"/>
    <w:rsid w:val="00FB4377"/>
    <w:rsid w:val="00FB481E"/>
    <w:rsid w:val="00FB5814"/>
    <w:rsid w:val="00FB5C6A"/>
    <w:rsid w:val="00FB6641"/>
    <w:rsid w:val="00FB6D54"/>
    <w:rsid w:val="00FB7181"/>
    <w:rsid w:val="00FB758D"/>
    <w:rsid w:val="00FB75A7"/>
    <w:rsid w:val="00FB79B5"/>
    <w:rsid w:val="00FB7A54"/>
    <w:rsid w:val="00FB7DF2"/>
    <w:rsid w:val="00FB7F7C"/>
    <w:rsid w:val="00FC0507"/>
    <w:rsid w:val="00FC0584"/>
    <w:rsid w:val="00FC0639"/>
    <w:rsid w:val="00FC0AE9"/>
    <w:rsid w:val="00FC118C"/>
    <w:rsid w:val="00FC1453"/>
    <w:rsid w:val="00FC158C"/>
    <w:rsid w:val="00FC17DB"/>
    <w:rsid w:val="00FC235D"/>
    <w:rsid w:val="00FC2458"/>
    <w:rsid w:val="00FC284D"/>
    <w:rsid w:val="00FC29C1"/>
    <w:rsid w:val="00FC2ACE"/>
    <w:rsid w:val="00FC2ACF"/>
    <w:rsid w:val="00FC2B94"/>
    <w:rsid w:val="00FC2C00"/>
    <w:rsid w:val="00FC2F0E"/>
    <w:rsid w:val="00FC2FDD"/>
    <w:rsid w:val="00FC3131"/>
    <w:rsid w:val="00FC32AD"/>
    <w:rsid w:val="00FC3380"/>
    <w:rsid w:val="00FC388E"/>
    <w:rsid w:val="00FC3909"/>
    <w:rsid w:val="00FC3A1E"/>
    <w:rsid w:val="00FC3A5F"/>
    <w:rsid w:val="00FC3CE2"/>
    <w:rsid w:val="00FC3D51"/>
    <w:rsid w:val="00FC3DF2"/>
    <w:rsid w:val="00FC3F6C"/>
    <w:rsid w:val="00FC52CA"/>
    <w:rsid w:val="00FC5408"/>
    <w:rsid w:val="00FC57CC"/>
    <w:rsid w:val="00FC5DC0"/>
    <w:rsid w:val="00FC6014"/>
    <w:rsid w:val="00FC61FF"/>
    <w:rsid w:val="00FC66B5"/>
    <w:rsid w:val="00FC69F2"/>
    <w:rsid w:val="00FC6A34"/>
    <w:rsid w:val="00FC7085"/>
    <w:rsid w:val="00FD0774"/>
    <w:rsid w:val="00FD08A8"/>
    <w:rsid w:val="00FD0A9E"/>
    <w:rsid w:val="00FD0B38"/>
    <w:rsid w:val="00FD111C"/>
    <w:rsid w:val="00FD139F"/>
    <w:rsid w:val="00FD24CB"/>
    <w:rsid w:val="00FD2550"/>
    <w:rsid w:val="00FD2949"/>
    <w:rsid w:val="00FD2A19"/>
    <w:rsid w:val="00FD2B70"/>
    <w:rsid w:val="00FD2CA3"/>
    <w:rsid w:val="00FD2DCA"/>
    <w:rsid w:val="00FD2F4C"/>
    <w:rsid w:val="00FD38B3"/>
    <w:rsid w:val="00FD3D78"/>
    <w:rsid w:val="00FD4524"/>
    <w:rsid w:val="00FD487E"/>
    <w:rsid w:val="00FD4D58"/>
    <w:rsid w:val="00FD4DBF"/>
    <w:rsid w:val="00FD5021"/>
    <w:rsid w:val="00FD5050"/>
    <w:rsid w:val="00FD5415"/>
    <w:rsid w:val="00FD5787"/>
    <w:rsid w:val="00FD5945"/>
    <w:rsid w:val="00FD6202"/>
    <w:rsid w:val="00FD65E2"/>
    <w:rsid w:val="00FD6B2D"/>
    <w:rsid w:val="00FD6C83"/>
    <w:rsid w:val="00FD6F24"/>
    <w:rsid w:val="00FD702E"/>
    <w:rsid w:val="00FD7B2A"/>
    <w:rsid w:val="00FD7B61"/>
    <w:rsid w:val="00FD7C80"/>
    <w:rsid w:val="00FD7E19"/>
    <w:rsid w:val="00FE0126"/>
    <w:rsid w:val="00FE05B9"/>
    <w:rsid w:val="00FE07CD"/>
    <w:rsid w:val="00FE07DA"/>
    <w:rsid w:val="00FE08A7"/>
    <w:rsid w:val="00FE08BE"/>
    <w:rsid w:val="00FE0A43"/>
    <w:rsid w:val="00FE0B0E"/>
    <w:rsid w:val="00FE0F82"/>
    <w:rsid w:val="00FE1118"/>
    <w:rsid w:val="00FE1FB4"/>
    <w:rsid w:val="00FE2322"/>
    <w:rsid w:val="00FE2905"/>
    <w:rsid w:val="00FE2FB1"/>
    <w:rsid w:val="00FE2FD1"/>
    <w:rsid w:val="00FE3735"/>
    <w:rsid w:val="00FE3B41"/>
    <w:rsid w:val="00FE3B4E"/>
    <w:rsid w:val="00FE3BEB"/>
    <w:rsid w:val="00FE3EAD"/>
    <w:rsid w:val="00FE3EEC"/>
    <w:rsid w:val="00FE41A2"/>
    <w:rsid w:val="00FE42FA"/>
    <w:rsid w:val="00FE43CF"/>
    <w:rsid w:val="00FE483B"/>
    <w:rsid w:val="00FE4B73"/>
    <w:rsid w:val="00FE4C9F"/>
    <w:rsid w:val="00FE4D57"/>
    <w:rsid w:val="00FE5007"/>
    <w:rsid w:val="00FE5CA4"/>
    <w:rsid w:val="00FE60A3"/>
    <w:rsid w:val="00FE65B0"/>
    <w:rsid w:val="00FE6845"/>
    <w:rsid w:val="00FE6BC4"/>
    <w:rsid w:val="00FE6E28"/>
    <w:rsid w:val="00FE7BB7"/>
    <w:rsid w:val="00FF0225"/>
    <w:rsid w:val="00FF0322"/>
    <w:rsid w:val="00FF040B"/>
    <w:rsid w:val="00FF049C"/>
    <w:rsid w:val="00FF080D"/>
    <w:rsid w:val="00FF0992"/>
    <w:rsid w:val="00FF09E8"/>
    <w:rsid w:val="00FF126F"/>
    <w:rsid w:val="00FF1378"/>
    <w:rsid w:val="00FF17A9"/>
    <w:rsid w:val="00FF17F2"/>
    <w:rsid w:val="00FF1A93"/>
    <w:rsid w:val="00FF20A8"/>
    <w:rsid w:val="00FF2A92"/>
    <w:rsid w:val="00FF357C"/>
    <w:rsid w:val="00FF35BA"/>
    <w:rsid w:val="00FF36EC"/>
    <w:rsid w:val="00FF3BB0"/>
    <w:rsid w:val="00FF3E04"/>
    <w:rsid w:val="00FF4579"/>
    <w:rsid w:val="00FF4AE3"/>
    <w:rsid w:val="00FF553B"/>
    <w:rsid w:val="00FF5596"/>
    <w:rsid w:val="00FF58E5"/>
    <w:rsid w:val="00FF61C6"/>
    <w:rsid w:val="00FF6467"/>
    <w:rsid w:val="00FF6628"/>
    <w:rsid w:val="00FF6676"/>
    <w:rsid w:val="00FF6F88"/>
    <w:rsid w:val="00FF724D"/>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301D"/>
  <w15:chartTrackingRefBased/>
  <w15:docId w15:val="{3B371A9F-47F2-4B3B-A882-3968BCA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80"/>
    <w:rPr>
      <w:rFonts w:ascii="Times New Roman" w:eastAsia="Times New Roman" w:hAnsi="Times New Roman" w:cs="Times New Roman"/>
      <w:sz w:val="24"/>
      <w:szCs w:val="20"/>
    </w:rPr>
  </w:style>
  <w:style w:type="paragraph" w:styleId="Heading1">
    <w:name w:val="heading 1"/>
    <w:basedOn w:val="Normal"/>
    <w:next w:val="Normal"/>
    <w:link w:val="Heading1Char"/>
    <w:qFormat/>
    <w:rsid w:val="005E4680"/>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4680"/>
    <w:pPr>
      <w:tabs>
        <w:tab w:val="center" w:pos="4513"/>
        <w:tab w:val="right" w:pos="9026"/>
      </w:tabs>
    </w:pPr>
  </w:style>
  <w:style w:type="character" w:customStyle="1" w:styleId="HeaderChar">
    <w:name w:val="Header Char"/>
    <w:basedOn w:val="DefaultParagraphFont"/>
    <w:link w:val="Header"/>
    <w:rsid w:val="005E4680"/>
  </w:style>
  <w:style w:type="paragraph" w:styleId="Footer">
    <w:name w:val="footer"/>
    <w:basedOn w:val="Normal"/>
    <w:link w:val="FooterChar"/>
    <w:uiPriority w:val="99"/>
    <w:unhideWhenUsed/>
    <w:rsid w:val="005E4680"/>
    <w:pPr>
      <w:tabs>
        <w:tab w:val="center" w:pos="4513"/>
        <w:tab w:val="right" w:pos="9026"/>
      </w:tabs>
    </w:pPr>
  </w:style>
  <w:style w:type="character" w:customStyle="1" w:styleId="FooterChar">
    <w:name w:val="Footer Char"/>
    <w:basedOn w:val="DefaultParagraphFont"/>
    <w:link w:val="Footer"/>
    <w:uiPriority w:val="99"/>
    <w:rsid w:val="005E4680"/>
  </w:style>
  <w:style w:type="character" w:customStyle="1" w:styleId="Heading1Char">
    <w:name w:val="Heading 1 Char"/>
    <w:basedOn w:val="DefaultParagraphFont"/>
    <w:link w:val="Heading1"/>
    <w:rsid w:val="005E4680"/>
    <w:rPr>
      <w:rFonts w:ascii="Times New Roman" w:eastAsia="Times New Roman" w:hAnsi="Times New Roman" w:cs="Times New Roman"/>
      <w:b/>
      <w:sz w:val="28"/>
      <w:szCs w:val="20"/>
      <w:u w:val="single"/>
    </w:rPr>
  </w:style>
  <w:style w:type="paragraph" w:styleId="BodyText">
    <w:name w:val="Body Text"/>
    <w:basedOn w:val="Normal"/>
    <w:link w:val="BodyTextChar"/>
    <w:rsid w:val="005E4680"/>
    <w:pPr>
      <w:jc w:val="center"/>
    </w:pPr>
    <w:rPr>
      <w:b/>
      <w:sz w:val="32"/>
    </w:rPr>
  </w:style>
  <w:style w:type="character" w:customStyle="1" w:styleId="BodyTextChar">
    <w:name w:val="Body Text Char"/>
    <w:basedOn w:val="DefaultParagraphFont"/>
    <w:link w:val="BodyText"/>
    <w:rsid w:val="005E4680"/>
    <w:rPr>
      <w:rFonts w:ascii="Times New Roman" w:eastAsia="Times New Roman" w:hAnsi="Times New Roman" w:cs="Times New Roman"/>
      <w:b/>
      <w:sz w:val="32"/>
      <w:szCs w:val="20"/>
    </w:rPr>
  </w:style>
  <w:style w:type="paragraph" w:styleId="BodyText3">
    <w:name w:val="Body Text 3"/>
    <w:basedOn w:val="Normal"/>
    <w:link w:val="BodyText3Char"/>
    <w:rsid w:val="005E4680"/>
    <w:pPr>
      <w:jc w:val="center"/>
    </w:pPr>
    <w:rPr>
      <w:rFonts w:ascii="Arial" w:hAnsi="Arial" w:cs="Arial"/>
      <w:b/>
      <w:sz w:val="28"/>
      <w:szCs w:val="24"/>
      <w:lang w:val="en-US"/>
    </w:rPr>
  </w:style>
  <w:style w:type="character" w:customStyle="1" w:styleId="BodyText3Char">
    <w:name w:val="Body Text 3 Char"/>
    <w:basedOn w:val="DefaultParagraphFont"/>
    <w:link w:val="BodyText3"/>
    <w:rsid w:val="005E4680"/>
    <w:rPr>
      <w:rFonts w:ascii="Arial" w:eastAsia="Times New Roman" w:hAnsi="Arial" w:cs="Arial"/>
      <w:b/>
      <w:sz w:val="28"/>
      <w:szCs w:val="24"/>
      <w:lang w:val="en-US"/>
    </w:rPr>
  </w:style>
  <w:style w:type="table" w:styleId="TableGrid">
    <w:name w:val="Table Grid"/>
    <w:basedOn w:val="TableNormal"/>
    <w:uiPriority w:val="39"/>
    <w:rsid w:val="00A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BD6"/>
    <w:pPr>
      <w:ind w:left="720"/>
      <w:contextualSpacing/>
    </w:pPr>
  </w:style>
  <w:style w:type="paragraph" w:styleId="NormalWeb">
    <w:name w:val="Normal (Web)"/>
    <w:basedOn w:val="Normal"/>
    <w:uiPriority w:val="99"/>
    <w:semiHidden/>
    <w:unhideWhenUsed/>
    <w:rsid w:val="00DC143A"/>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637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70030"/>
    <w:rPr>
      <w:sz w:val="16"/>
      <w:szCs w:val="16"/>
    </w:rPr>
  </w:style>
  <w:style w:type="paragraph" w:styleId="CommentText">
    <w:name w:val="annotation text"/>
    <w:basedOn w:val="Normal"/>
    <w:link w:val="CommentTextChar"/>
    <w:uiPriority w:val="99"/>
    <w:semiHidden/>
    <w:unhideWhenUsed/>
    <w:rsid w:val="00870030"/>
    <w:rPr>
      <w:sz w:val="20"/>
    </w:rPr>
  </w:style>
  <w:style w:type="character" w:customStyle="1" w:styleId="CommentTextChar">
    <w:name w:val="Comment Text Char"/>
    <w:basedOn w:val="DefaultParagraphFont"/>
    <w:link w:val="CommentText"/>
    <w:uiPriority w:val="99"/>
    <w:semiHidden/>
    <w:rsid w:val="008700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030"/>
    <w:rPr>
      <w:b/>
      <w:bCs/>
    </w:rPr>
  </w:style>
  <w:style w:type="character" w:customStyle="1" w:styleId="CommentSubjectChar">
    <w:name w:val="Comment Subject Char"/>
    <w:basedOn w:val="CommentTextChar"/>
    <w:link w:val="CommentSubject"/>
    <w:uiPriority w:val="99"/>
    <w:semiHidden/>
    <w:rsid w:val="00870030"/>
    <w:rPr>
      <w:rFonts w:ascii="Times New Roman" w:eastAsia="Times New Roman" w:hAnsi="Times New Roman" w:cs="Times New Roman"/>
      <w:b/>
      <w:bCs/>
      <w:sz w:val="20"/>
      <w:szCs w:val="20"/>
    </w:rPr>
  </w:style>
  <w:style w:type="paragraph" w:styleId="Revision">
    <w:name w:val="Revision"/>
    <w:hidden/>
    <w:uiPriority w:val="99"/>
    <w:semiHidden/>
    <w:rsid w:val="0054148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9432">
      <w:bodyDiv w:val="1"/>
      <w:marLeft w:val="0"/>
      <w:marRight w:val="0"/>
      <w:marTop w:val="0"/>
      <w:marBottom w:val="0"/>
      <w:divBdr>
        <w:top w:val="none" w:sz="0" w:space="0" w:color="auto"/>
        <w:left w:val="none" w:sz="0" w:space="0" w:color="auto"/>
        <w:bottom w:val="none" w:sz="0" w:space="0" w:color="auto"/>
        <w:right w:val="none" w:sz="0" w:space="0" w:color="auto"/>
      </w:divBdr>
      <w:divsChild>
        <w:div w:id="228539382">
          <w:marLeft w:val="547"/>
          <w:marRight w:val="0"/>
          <w:marTop w:val="96"/>
          <w:marBottom w:val="0"/>
          <w:divBdr>
            <w:top w:val="none" w:sz="0" w:space="0" w:color="auto"/>
            <w:left w:val="none" w:sz="0" w:space="0" w:color="auto"/>
            <w:bottom w:val="none" w:sz="0" w:space="0" w:color="auto"/>
            <w:right w:val="none" w:sz="0" w:space="0" w:color="auto"/>
          </w:divBdr>
        </w:div>
        <w:div w:id="457840220">
          <w:marLeft w:val="547"/>
          <w:marRight w:val="0"/>
          <w:marTop w:val="96"/>
          <w:marBottom w:val="0"/>
          <w:divBdr>
            <w:top w:val="none" w:sz="0" w:space="0" w:color="auto"/>
            <w:left w:val="none" w:sz="0" w:space="0" w:color="auto"/>
            <w:bottom w:val="none" w:sz="0" w:space="0" w:color="auto"/>
            <w:right w:val="none" w:sz="0" w:space="0" w:color="auto"/>
          </w:divBdr>
        </w:div>
        <w:div w:id="289093198">
          <w:marLeft w:val="547"/>
          <w:marRight w:val="0"/>
          <w:marTop w:val="96"/>
          <w:marBottom w:val="0"/>
          <w:divBdr>
            <w:top w:val="none" w:sz="0" w:space="0" w:color="auto"/>
            <w:left w:val="none" w:sz="0" w:space="0" w:color="auto"/>
            <w:bottom w:val="none" w:sz="0" w:space="0" w:color="auto"/>
            <w:right w:val="none" w:sz="0" w:space="0" w:color="auto"/>
          </w:divBdr>
        </w:div>
        <w:div w:id="952128024">
          <w:marLeft w:val="547"/>
          <w:marRight w:val="0"/>
          <w:marTop w:val="96"/>
          <w:marBottom w:val="0"/>
          <w:divBdr>
            <w:top w:val="none" w:sz="0" w:space="0" w:color="auto"/>
            <w:left w:val="none" w:sz="0" w:space="0" w:color="auto"/>
            <w:bottom w:val="none" w:sz="0" w:space="0" w:color="auto"/>
            <w:right w:val="none" w:sz="0" w:space="0" w:color="auto"/>
          </w:divBdr>
        </w:div>
      </w:divsChild>
    </w:div>
    <w:div w:id="406155464">
      <w:bodyDiv w:val="1"/>
      <w:marLeft w:val="0"/>
      <w:marRight w:val="0"/>
      <w:marTop w:val="0"/>
      <w:marBottom w:val="0"/>
      <w:divBdr>
        <w:top w:val="none" w:sz="0" w:space="0" w:color="auto"/>
        <w:left w:val="none" w:sz="0" w:space="0" w:color="auto"/>
        <w:bottom w:val="none" w:sz="0" w:space="0" w:color="auto"/>
        <w:right w:val="none" w:sz="0" w:space="0" w:color="auto"/>
      </w:divBdr>
      <w:divsChild>
        <w:div w:id="1755006920">
          <w:marLeft w:val="446"/>
          <w:marRight w:val="0"/>
          <w:marTop w:val="0"/>
          <w:marBottom w:val="240"/>
          <w:divBdr>
            <w:top w:val="none" w:sz="0" w:space="0" w:color="auto"/>
            <w:left w:val="none" w:sz="0" w:space="0" w:color="auto"/>
            <w:bottom w:val="none" w:sz="0" w:space="0" w:color="auto"/>
            <w:right w:val="none" w:sz="0" w:space="0" w:color="auto"/>
          </w:divBdr>
        </w:div>
        <w:div w:id="445661269">
          <w:marLeft w:val="446"/>
          <w:marRight w:val="0"/>
          <w:marTop w:val="0"/>
          <w:marBottom w:val="240"/>
          <w:divBdr>
            <w:top w:val="none" w:sz="0" w:space="0" w:color="auto"/>
            <w:left w:val="none" w:sz="0" w:space="0" w:color="auto"/>
            <w:bottom w:val="none" w:sz="0" w:space="0" w:color="auto"/>
            <w:right w:val="none" w:sz="0" w:space="0" w:color="auto"/>
          </w:divBdr>
        </w:div>
      </w:divsChild>
    </w:div>
    <w:div w:id="687634306">
      <w:bodyDiv w:val="1"/>
      <w:marLeft w:val="0"/>
      <w:marRight w:val="0"/>
      <w:marTop w:val="0"/>
      <w:marBottom w:val="0"/>
      <w:divBdr>
        <w:top w:val="none" w:sz="0" w:space="0" w:color="auto"/>
        <w:left w:val="none" w:sz="0" w:space="0" w:color="auto"/>
        <w:bottom w:val="none" w:sz="0" w:space="0" w:color="auto"/>
        <w:right w:val="none" w:sz="0" w:space="0" w:color="auto"/>
      </w:divBdr>
    </w:div>
    <w:div w:id="950474770">
      <w:bodyDiv w:val="1"/>
      <w:marLeft w:val="0"/>
      <w:marRight w:val="0"/>
      <w:marTop w:val="0"/>
      <w:marBottom w:val="0"/>
      <w:divBdr>
        <w:top w:val="none" w:sz="0" w:space="0" w:color="auto"/>
        <w:left w:val="none" w:sz="0" w:space="0" w:color="auto"/>
        <w:bottom w:val="none" w:sz="0" w:space="0" w:color="auto"/>
        <w:right w:val="none" w:sz="0" w:space="0" w:color="auto"/>
      </w:divBdr>
      <w:divsChild>
        <w:div w:id="1653103077">
          <w:marLeft w:val="360"/>
          <w:marRight w:val="0"/>
          <w:marTop w:val="200"/>
          <w:marBottom w:val="0"/>
          <w:divBdr>
            <w:top w:val="none" w:sz="0" w:space="0" w:color="auto"/>
            <w:left w:val="none" w:sz="0" w:space="0" w:color="auto"/>
            <w:bottom w:val="none" w:sz="0" w:space="0" w:color="auto"/>
            <w:right w:val="none" w:sz="0" w:space="0" w:color="auto"/>
          </w:divBdr>
        </w:div>
      </w:divsChild>
    </w:div>
    <w:div w:id="1128478332">
      <w:bodyDiv w:val="1"/>
      <w:marLeft w:val="0"/>
      <w:marRight w:val="0"/>
      <w:marTop w:val="0"/>
      <w:marBottom w:val="0"/>
      <w:divBdr>
        <w:top w:val="none" w:sz="0" w:space="0" w:color="auto"/>
        <w:left w:val="none" w:sz="0" w:space="0" w:color="auto"/>
        <w:bottom w:val="none" w:sz="0" w:space="0" w:color="auto"/>
        <w:right w:val="none" w:sz="0" w:space="0" w:color="auto"/>
      </w:divBdr>
      <w:divsChild>
        <w:div w:id="965547858">
          <w:marLeft w:val="360"/>
          <w:marRight w:val="0"/>
          <w:marTop w:val="200"/>
          <w:marBottom w:val="0"/>
          <w:divBdr>
            <w:top w:val="none" w:sz="0" w:space="0" w:color="auto"/>
            <w:left w:val="none" w:sz="0" w:space="0" w:color="auto"/>
            <w:bottom w:val="none" w:sz="0" w:space="0" w:color="auto"/>
            <w:right w:val="none" w:sz="0" w:space="0" w:color="auto"/>
          </w:divBdr>
        </w:div>
      </w:divsChild>
    </w:div>
    <w:div w:id="1448625537">
      <w:bodyDiv w:val="1"/>
      <w:marLeft w:val="0"/>
      <w:marRight w:val="0"/>
      <w:marTop w:val="0"/>
      <w:marBottom w:val="0"/>
      <w:divBdr>
        <w:top w:val="none" w:sz="0" w:space="0" w:color="auto"/>
        <w:left w:val="none" w:sz="0" w:space="0" w:color="auto"/>
        <w:bottom w:val="none" w:sz="0" w:space="0" w:color="auto"/>
        <w:right w:val="none" w:sz="0" w:space="0" w:color="auto"/>
      </w:divBdr>
      <w:divsChild>
        <w:div w:id="643194705">
          <w:marLeft w:val="720"/>
          <w:marRight w:val="0"/>
          <w:marTop w:val="0"/>
          <w:marBottom w:val="0"/>
          <w:divBdr>
            <w:top w:val="none" w:sz="0" w:space="0" w:color="auto"/>
            <w:left w:val="none" w:sz="0" w:space="0" w:color="auto"/>
            <w:bottom w:val="none" w:sz="0" w:space="0" w:color="auto"/>
            <w:right w:val="none" w:sz="0" w:space="0" w:color="auto"/>
          </w:divBdr>
        </w:div>
      </w:divsChild>
    </w:div>
    <w:div w:id="1463381255">
      <w:bodyDiv w:val="1"/>
      <w:marLeft w:val="0"/>
      <w:marRight w:val="0"/>
      <w:marTop w:val="0"/>
      <w:marBottom w:val="0"/>
      <w:divBdr>
        <w:top w:val="none" w:sz="0" w:space="0" w:color="auto"/>
        <w:left w:val="none" w:sz="0" w:space="0" w:color="auto"/>
        <w:bottom w:val="none" w:sz="0" w:space="0" w:color="auto"/>
        <w:right w:val="none" w:sz="0" w:space="0" w:color="auto"/>
      </w:divBdr>
      <w:divsChild>
        <w:div w:id="547842846">
          <w:marLeft w:val="720"/>
          <w:marRight w:val="0"/>
          <w:marTop w:val="0"/>
          <w:marBottom w:val="0"/>
          <w:divBdr>
            <w:top w:val="none" w:sz="0" w:space="0" w:color="auto"/>
            <w:left w:val="none" w:sz="0" w:space="0" w:color="auto"/>
            <w:bottom w:val="none" w:sz="0" w:space="0" w:color="auto"/>
            <w:right w:val="none" w:sz="0" w:space="0" w:color="auto"/>
          </w:divBdr>
        </w:div>
        <w:div w:id="929697472">
          <w:marLeft w:val="720"/>
          <w:marRight w:val="0"/>
          <w:marTop w:val="0"/>
          <w:marBottom w:val="240"/>
          <w:divBdr>
            <w:top w:val="none" w:sz="0" w:space="0" w:color="auto"/>
            <w:left w:val="none" w:sz="0" w:space="0" w:color="auto"/>
            <w:bottom w:val="none" w:sz="0" w:space="0" w:color="auto"/>
            <w:right w:val="none" w:sz="0" w:space="0" w:color="auto"/>
          </w:divBdr>
        </w:div>
      </w:divsChild>
    </w:div>
    <w:div w:id="1465003791">
      <w:bodyDiv w:val="1"/>
      <w:marLeft w:val="0"/>
      <w:marRight w:val="0"/>
      <w:marTop w:val="0"/>
      <w:marBottom w:val="0"/>
      <w:divBdr>
        <w:top w:val="none" w:sz="0" w:space="0" w:color="auto"/>
        <w:left w:val="none" w:sz="0" w:space="0" w:color="auto"/>
        <w:bottom w:val="none" w:sz="0" w:space="0" w:color="auto"/>
        <w:right w:val="none" w:sz="0" w:space="0" w:color="auto"/>
      </w:divBdr>
      <w:divsChild>
        <w:div w:id="2044868868">
          <w:marLeft w:val="446"/>
          <w:marRight w:val="0"/>
          <w:marTop w:val="0"/>
          <w:marBottom w:val="0"/>
          <w:divBdr>
            <w:top w:val="none" w:sz="0" w:space="0" w:color="auto"/>
            <w:left w:val="none" w:sz="0" w:space="0" w:color="auto"/>
            <w:bottom w:val="none" w:sz="0" w:space="0" w:color="auto"/>
            <w:right w:val="none" w:sz="0" w:space="0" w:color="auto"/>
          </w:divBdr>
        </w:div>
      </w:divsChild>
    </w:div>
    <w:div w:id="1675495991">
      <w:bodyDiv w:val="1"/>
      <w:marLeft w:val="0"/>
      <w:marRight w:val="0"/>
      <w:marTop w:val="0"/>
      <w:marBottom w:val="0"/>
      <w:divBdr>
        <w:top w:val="none" w:sz="0" w:space="0" w:color="auto"/>
        <w:left w:val="none" w:sz="0" w:space="0" w:color="auto"/>
        <w:bottom w:val="none" w:sz="0" w:space="0" w:color="auto"/>
        <w:right w:val="none" w:sz="0" w:space="0" w:color="auto"/>
      </w:divBdr>
    </w:div>
    <w:div w:id="1700079772">
      <w:bodyDiv w:val="1"/>
      <w:marLeft w:val="0"/>
      <w:marRight w:val="0"/>
      <w:marTop w:val="0"/>
      <w:marBottom w:val="0"/>
      <w:divBdr>
        <w:top w:val="none" w:sz="0" w:space="0" w:color="auto"/>
        <w:left w:val="none" w:sz="0" w:space="0" w:color="auto"/>
        <w:bottom w:val="none" w:sz="0" w:space="0" w:color="auto"/>
        <w:right w:val="none" w:sz="0" w:space="0" w:color="auto"/>
      </w:divBdr>
      <w:divsChild>
        <w:div w:id="1621768025">
          <w:marLeft w:val="446"/>
          <w:marRight w:val="0"/>
          <w:marTop w:val="0"/>
          <w:marBottom w:val="240"/>
          <w:divBdr>
            <w:top w:val="none" w:sz="0" w:space="0" w:color="auto"/>
            <w:left w:val="none" w:sz="0" w:space="0" w:color="auto"/>
            <w:bottom w:val="none" w:sz="0" w:space="0" w:color="auto"/>
            <w:right w:val="none" w:sz="0" w:space="0" w:color="auto"/>
          </w:divBdr>
        </w:div>
      </w:divsChild>
    </w:div>
    <w:div w:id="1765689308">
      <w:bodyDiv w:val="1"/>
      <w:marLeft w:val="0"/>
      <w:marRight w:val="0"/>
      <w:marTop w:val="0"/>
      <w:marBottom w:val="0"/>
      <w:divBdr>
        <w:top w:val="none" w:sz="0" w:space="0" w:color="auto"/>
        <w:left w:val="none" w:sz="0" w:space="0" w:color="auto"/>
        <w:bottom w:val="none" w:sz="0" w:space="0" w:color="auto"/>
        <w:right w:val="none" w:sz="0" w:space="0" w:color="auto"/>
      </w:divBdr>
    </w:div>
    <w:div w:id="1824464081">
      <w:bodyDiv w:val="1"/>
      <w:marLeft w:val="0"/>
      <w:marRight w:val="0"/>
      <w:marTop w:val="0"/>
      <w:marBottom w:val="0"/>
      <w:divBdr>
        <w:top w:val="none" w:sz="0" w:space="0" w:color="auto"/>
        <w:left w:val="none" w:sz="0" w:space="0" w:color="auto"/>
        <w:bottom w:val="none" w:sz="0" w:space="0" w:color="auto"/>
        <w:right w:val="none" w:sz="0" w:space="0" w:color="auto"/>
      </w:divBdr>
      <w:divsChild>
        <w:div w:id="1949003733">
          <w:marLeft w:val="360"/>
          <w:marRight w:val="0"/>
          <w:marTop w:val="200"/>
          <w:marBottom w:val="0"/>
          <w:divBdr>
            <w:top w:val="none" w:sz="0" w:space="0" w:color="auto"/>
            <w:left w:val="none" w:sz="0" w:space="0" w:color="auto"/>
            <w:bottom w:val="none" w:sz="0" w:space="0" w:color="auto"/>
            <w:right w:val="none" w:sz="0" w:space="0" w:color="auto"/>
          </w:divBdr>
        </w:div>
      </w:divsChild>
    </w:div>
    <w:div w:id="1962758935">
      <w:bodyDiv w:val="1"/>
      <w:marLeft w:val="0"/>
      <w:marRight w:val="0"/>
      <w:marTop w:val="0"/>
      <w:marBottom w:val="0"/>
      <w:divBdr>
        <w:top w:val="none" w:sz="0" w:space="0" w:color="auto"/>
        <w:left w:val="none" w:sz="0" w:space="0" w:color="auto"/>
        <w:bottom w:val="none" w:sz="0" w:space="0" w:color="auto"/>
        <w:right w:val="none" w:sz="0" w:space="0" w:color="auto"/>
      </w:divBdr>
    </w:div>
    <w:div w:id="21409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060d7c9a59d4ccb321fc9db9b90ba28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6b1f0a10d7852519c2e13e8bec311ce0"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BD4C6-4BBC-4B65-AE66-BA00126F5E58}">
  <ds:schemaRefs>
    <ds:schemaRef ds:uri="http://schemas.openxmlformats.org/officeDocument/2006/bibliography"/>
  </ds:schemaRefs>
</ds:datastoreItem>
</file>

<file path=customXml/itemProps2.xml><?xml version="1.0" encoding="utf-8"?>
<ds:datastoreItem xmlns:ds="http://schemas.openxmlformats.org/officeDocument/2006/customXml" ds:itemID="{592652F7-6334-41D6-BA5B-04CCDF4395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53C45-3DEA-47A2-A161-065EF77770F8}">
  <ds:schemaRefs>
    <ds:schemaRef ds:uri="http://schemas.microsoft.com/sharepoint/v3/contenttype/forms"/>
  </ds:schemaRefs>
</ds:datastoreItem>
</file>

<file path=customXml/itemProps4.xml><?xml version="1.0" encoding="utf-8"?>
<ds:datastoreItem xmlns:ds="http://schemas.openxmlformats.org/officeDocument/2006/customXml" ds:itemID="{01242B86-2CDC-4BC5-A4CB-4E4EB43B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Weerawarnakula Surangi (RNU) Oxford Health</dc:creator>
  <cp:keywords/>
  <dc:description/>
  <cp:lastModifiedBy>Gill Nicola (RNU) Oxford Health</cp:lastModifiedBy>
  <cp:revision>10</cp:revision>
  <dcterms:created xsi:type="dcterms:W3CDTF">2021-09-15T19:33:00Z</dcterms:created>
  <dcterms:modified xsi:type="dcterms:W3CDTF">2021-09-23T16:18:00Z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