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800C" w14:textId="77777777" w:rsidR="00FF7794" w:rsidRPr="008641D7" w:rsidRDefault="00726918" w:rsidP="003A4383">
      <w:pPr>
        <w:shd w:val="clear" w:color="auto" w:fill="00B0F0"/>
        <w:spacing w:after="0"/>
        <w:rPr>
          <w:rFonts w:ascii="Segoe UI" w:hAnsi="Segoe UI" w:cs="Segoe UI"/>
        </w:rPr>
      </w:pPr>
      <w:r w:rsidRPr="008641D7">
        <w:rPr>
          <w:rFonts w:ascii="Segoe UI" w:hAnsi="Segoe UI" w:cs="Segoe UI"/>
          <w:b/>
        </w:rPr>
        <w:t>Data Protection Impact Assessment:</w:t>
      </w:r>
      <w:r w:rsidRPr="008641D7">
        <w:rPr>
          <w:rFonts w:ascii="Segoe UI" w:hAnsi="Segoe UI" w:cs="Segoe UI"/>
        </w:rPr>
        <w:t xml:space="preserve"> if you are processing personal information you must consider completing a DPIA</w:t>
      </w:r>
      <w:r w:rsidR="00F26A35" w:rsidRPr="008641D7">
        <w:rPr>
          <w:rFonts w:ascii="Segoe UI" w:hAnsi="Segoe UI" w:cs="Segoe UI"/>
        </w:rPr>
        <w:t xml:space="preserve"> (Covid Short Form)</w:t>
      </w:r>
    </w:p>
    <w:p w14:paraId="64B73089" w14:textId="2D056ACC" w:rsidR="003A4383" w:rsidRPr="008641D7" w:rsidRDefault="00EB4FC8" w:rsidP="00E906AD">
      <w:pPr>
        <w:spacing w:after="0"/>
        <w:rPr>
          <w:rFonts w:ascii="Segoe UI" w:hAnsi="Segoe UI" w:cs="Segoe UI"/>
        </w:rPr>
      </w:pPr>
      <w:r>
        <w:rPr>
          <w:rFonts w:ascii="Segoe UI" w:hAnsi="Segoe UI" w:cs="Segoe UI"/>
        </w:rPr>
        <w:t>Complete by Emma Tucker</w:t>
      </w:r>
    </w:p>
    <w:tbl>
      <w:tblPr>
        <w:tblStyle w:val="TableGrid"/>
        <w:tblW w:w="0" w:type="auto"/>
        <w:tblLook w:val="04A0" w:firstRow="1" w:lastRow="0" w:firstColumn="1" w:lastColumn="0" w:noHBand="0" w:noVBand="1"/>
      </w:tblPr>
      <w:tblGrid>
        <w:gridCol w:w="4508"/>
        <w:gridCol w:w="4508"/>
      </w:tblGrid>
      <w:tr w:rsidR="00330EBE" w:rsidRPr="008641D7" w14:paraId="11DA26B4" w14:textId="77777777" w:rsidTr="00330EBE">
        <w:tc>
          <w:tcPr>
            <w:tcW w:w="9016" w:type="dxa"/>
            <w:gridSpan w:val="2"/>
            <w:shd w:val="clear" w:color="auto" w:fill="93E3FF"/>
          </w:tcPr>
          <w:p w14:paraId="62CDF26D" w14:textId="77777777" w:rsidR="00330EBE" w:rsidRPr="008641D7" w:rsidRDefault="00330EBE" w:rsidP="00044539">
            <w:pPr>
              <w:rPr>
                <w:rFonts w:ascii="Segoe UI" w:hAnsi="Segoe UI" w:cs="Segoe UI"/>
                <w:b/>
              </w:rPr>
            </w:pPr>
            <w:r w:rsidRPr="008641D7">
              <w:rPr>
                <w:rFonts w:ascii="Segoe UI" w:hAnsi="Segoe UI" w:cs="Segoe UI"/>
                <w:b/>
              </w:rPr>
              <w:t>Screening Checklist (Highlight in red which apply)</w:t>
            </w:r>
          </w:p>
        </w:tc>
      </w:tr>
      <w:tr w:rsidR="00330EBE" w:rsidRPr="008641D7" w14:paraId="1262AED5" w14:textId="77777777" w:rsidTr="00330EBE">
        <w:tc>
          <w:tcPr>
            <w:tcW w:w="4508" w:type="dxa"/>
          </w:tcPr>
          <w:p w14:paraId="790B7877" w14:textId="77777777" w:rsidR="00330EBE" w:rsidRPr="00F71A45" w:rsidRDefault="00330EBE" w:rsidP="00044539">
            <w:pPr>
              <w:rPr>
                <w:rFonts w:ascii="Segoe UI" w:hAnsi="Segoe UI" w:cs="Segoe UI"/>
                <w:highlight w:val="red"/>
              </w:rPr>
            </w:pPr>
            <w:r w:rsidRPr="00F71A45">
              <w:rPr>
                <w:rFonts w:ascii="Segoe UI" w:hAnsi="Segoe UI" w:cs="Segoe UI"/>
                <w:highlight w:val="red"/>
              </w:rPr>
              <w:t xml:space="preserve">Use new technologies, or Innovative technological or organisational solutions.   </w:t>
            </w:r>
          </w:p>
        </w:tc>
        <w:tc>
          <w:tcPr>
            <w:tcW w:w="4508" w:type="dxa"/>
          </w:tcPr>
          <w:p w14:paraId="48196C75" w14:textId="77777777" w:rsidR="00330EBE" w:rsidRPr="008641D7" w:rsidRDefault="00330EBE" w:rsidP="00044539">
            <w:pPr>
              <w:rPr>
                <w:rFonts w:ascii="Segoe UI" w:hAnsi="Segoe UI" w:cs="Segoe UI"/>
              </w:rPr>
            </w:pPr>
            <w:r w:rsidRPr="008641D7">
              <w:rPr>
                <w:rFonts w:ascii="Segoe UI" w:hAnsi="Segoe UI" w:cs="Segoe UI"/>
              </w:rPr>
              <w:t xml:space="preserve">Process personal data which could result in a risk of physical harm in the event of a security breach.   </w:t>
            </w:r>
          </w:p>
        </w:tc>
      </w:tr>
      <w:tr w:rsidR="00330EBE" w:rsidRPr="008641D7" w14:paraId="35EC0001" w14:textId="77777777" w:rsidTr="00330EBE">
        <w:tc>
          <w:tcPr>
            <w:tcW w:w="4508" w:type="dxa"/>
          </w:tcPr>
          <w:p w14:paraId="6ED9CB30" w14:textId="77777777" w:rsidR="00330EBE" w:rsidRPr="008641D7" w:rsidRDefault="00330EBE" w:rsidP="00330EBE">
            <w:pPr>
              <w:rPr>
                <w:rFonts w:ascii="Segoe UI" w:hAnsi="Segoe UI" w:cs="Segoe UI"/>
              </w:rPr>
            </w:pPr>
            <w:r w:rsidRPr="008641D7">
              <w:rPr>
                <w:rFonts w:ascii="Segoe UI" w:hAnsi="Segoe UI" w:cs="Segoe UI"/>
              </w:rPr>
              <w:t>Combine, compare or match data from multiple sources or process special category data or criminal offence data on a large scale’</w:t>
            </w:r>
          </w:p>
        </w:tc>
        <w:tc>
          <w:tcPr>
            <w:tcW w:w="4508" w:type="dxa"/>
          </w:tcPr>
          <w:p w14:paraId="3454D7EA" w14:textId="77777777" w:rsidR="00330EBE" w:rsidRPr="008641D7" w:rsidRDefault="00330EBE" w:rsidP="00044539">
            <w:pPr>
              <w:rPr>
                <w:rFonts w:ascii="Segoe UI" w:hAnsi="Segoe UI" w:cs="Segoe UI"/>
              </w:rPr>
            </w:pPr>
            <w:r w:rsidRPr="008641D7">
              <w:rPr>
                <w:rFonts w:ascii="Segoe UI" w:hAnsi="Segoe UI" w:cs="Segoe UI"/>
              </w:rPr>
              <w:t>Processing of sensitive data or data of a highly personal nature, or process data concerning vulnerable data subjects.</w:t>
            </w:r>
          </w:p>
        </w:tc>
      </w:tr>
      <w:tr w:rsidR="00330EBE" w:rsidRPr="008641D7" w14:paraId="44F57106" w14:textId="77777777" w:rsidTr="00330EBE">
        <w:tc>
          <w:tcPr>
            <w:tcW w:w="4508" w:type="dxa"/>
          </w:tcPr>
          <w:p w14:paraId="39C8F198" w14:textId="77777777" w:rsidR="00330EBE" w:rsidRPr="008641D7" w:rsidRDefault="00330EBE" w:rsidP="00044539">
            <w:pPr>
              <w:rPr>
                <w:rFonts w:ascii="Segoe UI" w:hAnsi="Segoe UI" w:cs="Segoe UI"/>
              </w:rPr>
            </w:pPr>
            <w:r w:rsidRPr="008641D7">
              <w:rPr>
                <w:rFonts w:ascii="Segoe UI" w:hAnsi="Segoe UI" w:cs="Segoe UI"/>
              </w:rPr>
              <w:t xml:space="preserve">Use automated decision making or special category data to help make decisions </w:t>
            </w:r>
            <w:r w:rsidR="00342216" w:rsidRPr="008641D7">
              <w:rPr>
                <w:rFonts w:ascii="Segoe UI" w:hAnsi="Segoe UI" w:cs="Segoe UI"/>
              </w:rPr>
              <w:t xml:space="preserve">someone’s </w:t>
            </w:r>
            <w:r w:rsidRPr="008641D7">
              <w:rPr>
                <w:rFonts w:ascii="Segoe UI" w:hAnsi="Segoe UI" w:cs="Segoe UI"/>
              </w:rPr>
              <w:t xml:space="preserve">access to a service, opportunity or benefit                                        </w:t>
            </w:r>
          </w:p>
        </w:tc>
        <w:tc>
          <w:tcPr>
            <w:tcW w:w="4508" w:type="dxa"/>
          </w:tcPr>
          <w:p w14:paraId="6CE915C7" w14:textId="77777777" w:rsidR="00330EBE" w:rsidRPr="008641D7" w:rsidRDefault="00330EBE" w:rsidP="00044539">
            <w:pPr>
              <w:rPr>
                <w:rFonts w:ascii="Segoe UI" w:hAnsi="Segoe UI" w:cs="Segoe UI"/>
              </w:rPr>
            </w:pPr>
            <w:r w:rsidRPr="008641D7">
              <w:rPr>
                <w:rFonts w:ascii="Segoe UI" w:hAnsi="Segoe UI" w:cs="Segoe UI"/>
              </w:rPr>
              <w:t>Process personal data without providing a privacy notice directly to the individual</w:t>
            </w:r>
          </w:p>
        </w:tc>
      </w:tr>
    </w:tbl>
    <w:p w14:paraId="16FDC53B" w14:textId="35509873" w:rsidR="00044539" w:rsidRPr="008641D7" w:rsidRDefault="007A2838" w:rsidP="00044539">
      <w:pPr>
        <w:spacing w:after="0"/>
        <w:rPr>
          <w:rFonts w:ascii="Segoe UI" w:hAnsi="Segoe UI" w:cs="Segoe UI"/>
          <w:b/>
        </w:rPr>
      </w:pPr>
      <w:r>
        <w:rPr>
          <w:rFonts w:ascii="Segoe UI" w:hAnsi="Segoe UI" w:cs="Segoe UI"/>
          <w:b/>
        </w:rPr>
        <w:t>Your Covid Recovery (Feb</w:t>
      </w:r>
      <w:r w:rsidR="00EB4FC8">
        <w:rPr>
          <w:rFonts w:ascii="Segoe UI" w:hAnsi="Segoe UI" w:cs="Segoe UI"/>
          <w:b/>
        </w:rPr>
        <w:t xml:space="preserve"> </w:t>
      </w:r>
      <w:r>
        <w:rPr>
          <w:rFonts w:ascii="Segoe UI" w:hAnsi="Segoe UI" w:cs="Segoe UI"/>
          <w:b/>
        </w:rPr>
        <w:t>2021)</w:t>
      </w:r>
    </w:p>
    <w:tbl>
      <w:tblPr>
        <w:tblStyle w:val="TableGrid"/>
        <w:tblW w:w="0" w:type="auto"/>
        <w:tblLook w:val="04A0" w:firstRow="1" w:lastRow="0" w:firstColumn="1" w:lastColumn="0" w:noHBand="0" w:noVBand="1"/>
      </w:tblPr>
      <w:tblGrid>
        <w:gridCol w:w="9016"/>
      </w:tblGrid>
      <w:tr w:rsidR="003A4383" w:rsidRPr="008641D7" w14:paraId="0697322D" w14:textId="77777777" w:rsidTr="003A4383">
        <w:tc>
          <w:tcPr>
            <w:tcW w:w="9016" w:type="dxa"/>
            <w:shd w:val="clear" w:color="auto" w:fill="93E3FF"/>
          </w:tcPr>
          <w:p w14:paraId="208417F1" w14:textId="77777777" w:rsidR="003A4383" w:rsidRPr="008641D7" w:rsidRDefault="003A4383" w:rsidP="00EE3E93">
            <w:pPr>
              <w:rPr>
                <w:rFonts w:ascii="Segoe UI" w:hAnsi="Segoe UI" w:cs="Segoe UI"/>
                <w:b/>
              </w:rPr>
            </w:pPr>
            <w:r w:rsidRPr="008641D7">
              <w:rPr>
                <w:rFonts w:ascii="Segoe UI" w:hAnsi="Segoe UI" w:cs="Segoe UI"/>
                <w:b/>
              </w:rPr>
              <w:t>Step 1: What Is this DPIA for?</w:t>
            </w:r>
          </w:p>
        </w:tc>
      </w:tr>
      <w:tr w:rsidR="003A4383" w:rsidRPr="008641D7" w14:paraId="425F7E3F" w14:textId="77777777" w:rsidTr="003A4383">
        <w:tc>
          <w:tcPr>
            <w:tcW w:w="9016" w:type="dxa"/>
          </w:tcPr>
          <w:p w14:paraId="716C8F9B" w14:textId="7F367E3E" w:rsidR="003A4383" w:rsidRDefault="003A4383" w:rsidP="00EE3E93">
            <w:pPr>
              <w:rPr>
                <w:rFonts w:ascii="Segoe UI" w:hAnsi="Segoe UI" w:cs="Segoe UI"/>
              </w:rPr>
            </w:pPr>
            <w:r w:rsidRPr="008641D7">
              <w:rPr>
                <w:rFonts w:ascii="Segoe UI" w:hAnsi="Segoe UI" w:cs="Segoe UI"/>
              </w:rPr>
              <w:t>What data is going to be processed, how, and to what end?</w:t>
            </w:r>
          </w:p>
          <w:p w14:paraId="689603EA" w14:textId="1DD8C910" w:rsidR="00F71A45" w:rsidRPr="008641D7" w:rsidRDefault="00890CCE" w:rsidP="00EE3E93">
            <w:pPr>
              <w:rPr>
                <w:rFonts w:ascii="Segoe UI" w:hAnsi="Segoe UI" w:cs="Segoe UI"/>
              </w:rPr>
            </w:pPr>
            <w:r w:rsidRPr="003B1716">
              <w:rPr>
                <w:rFonts w:ascii="Segoe UI" w:hAnsi="Segoe UI" w:cs="Segoe UI"/>
              </w:rPr>
              <w:t xml:space="preserve">Identifiers and health information related to recovery from COVID. </w:t>
            </w:r>
            <w:r w:rsidR="00F71A45" w:rsidRPr="003B1716">
              <w:rPr>
                <w:rFonts w:ascii="Segoe UI" w:hAnsi="Segoe UI" w:cs="Segoe UI"/>
              </w:rPr>
              <w:t xml:space="preserve">Patients will enter </w:t>
            </w:r>
            <w:r w:rsidR="009F62B3" w:rsidRPr="003B1716">
              <w:rPr>
                <w:rFonts w:ascii="Segoe UI" w:hAnsi="Segoe UI" w:cs="Segoe UI"/>
              </w:rPr>
              <w:t xml:space="preserve">name and NHS number as identifiable data. They will then log outcome measures according to symptoms, and </w:t>
            </w:r>
            <w:r w:rsidR="0085727D">
              <w:rPr>
                <w:rFonts w:ascii="Segoe UI" w:hAnsi="Segoe UI" w:cs="Segoe UI"/>
              </w:rPr>
              <w:t>progress through graded and appropriate exercise tasks and components.</w:t>
            </w:r>
            <w:r w:rsidR="009F62B3" w:rsidRPr="003B1716">
              <w:rPr>
                <w:rFonts w:ascii="Segoe UI" w:hAnsi="Segoe UI" w:cs="Segoe UI"/>
              </w:rPr>
              <w:t xml:space="preserve"> Clinicians will use this data to support management of symptoms and aid </w:t>
            </w:r>
            <w:r w:rsidR="0085727D">
              <w:rPr>
                <w:rFonts w:ascii="Segoe UI" w:hAnsi="Segoe UI" w:cs="Segoe UI"/>
              </w:rPr>
              <w:t xml:space="preserve">and progress </w:t>
            </w:r>
            <w:r w:rsidR="009F62B3" w:rsidRPr="003B1716">
              <w:rPr>
                <w:rFonts w:ascii="Segoe UI" w:hAnsi="Segoe UI" w:cs="Segoe UI"/>
              </w:rPr>
              <w:t>rehabilitation strategies accordingly.</w:t>
            </w:r>
            <w:r>
              <w:rPr>
                <w:rFonts w:ascii="Segoe UI" w:hAnsi="Segoe UI" w:cs="Segoe UI"/>
              </w:rPr>
              <w:t xml:space="preserve"> </w:t>
            </w:r>
          </w:p>
          <w:p w14:paraId="76374BAF" w14:textId="77777777" w:rsidR="003A4383" w:rsidRPr="008641D7" w:rsidRDefault="003A4383" w:rsidP="00485846">
            <w:pPr>
              <w:rPr>
                <w:rFonts w:ascii="Segoe UI" w:hAnsi="Segoe UI" w:cs="Segoe UI"/>
              </w:rPr>
            </w:pPr>
          </w:p>
        </w:tc>
      </w:tr>
    </w:tbl>
    <w:p w14:paraId="647B1286" w14:textId="77777777" w:rsidR="003A4383" w:rsidRPr="008641D7" w:rsidRDefault="003A4383" w:rsidP="003A4383">
      <w:pPr>
        <w:spacing w:after="0"/>
        <w:rPr>
          <w:rFonts w:ascii="Segoe UI" w:hAnsi="Segoe UI" w:cs="Segoe UI"/>
        </w:rPr>
      </w:pPr>
    </w:p>
    <w:tbl>
      <w:tblPr>
        <w:tblStyle w:val="TableGrid"/>
        <w:tblW w:w="0" w:type="auto"/>
        <w:tblLook w:val="04A0" w:firstRow="1" w:lastRow="0" w:firstColumn="1" w:lastColumn="0" w:noHBand="0" w:noVBand="1"/>
      </w:tblPr>
      <w:tblGrid>
        <w:gridCol w:w="9016"/>
      </w:tblGrid>
      <w:tr w:rsidR="003A4383" w:rsidRPr="008641D7" w14:paraId="092DEE4B" w14:textId="77777777" w:rsidTr="003A4383">
        <w:tc>
          <w:tcPr>
            <w:tcW w:w="9016" w:type="dxa"/>
            <w:shd w:val="clear" w:color="auto" w:fill="93E3FF"/>
          </w:tcPr>
          <w:p w14:paraId="60827E23" w14:textId="77777777" w:rsidR="003A4383" w:rsidRPr="008641D7" w:rsidRDefault="003A4383" w:rsidP="003A4383">
            <w:pPr>
              <w:rPr>
                <w:rFonts w:ascii="Segoe UI" w:hAnsi="Segoe UI" w:cs="Segoe UI"/>
                <w:b/>
              </w:rPr>
            </w:pPr>
            <w:r w:rsidRPr="008641D7">
              <w:rPr>
                <w:rFonts w:ascii="Segoe UI" w:hAnsi="Segoe UI" w:cs="Segoe UI"/>
                <w:b/>
              </w:rPr>
              <w:t>Step 2: Describe the processing</w:t>
            </w:r>
          </w:p>
        </w:tc>
      </w:tr>
      <w:tr w:rsidR="003A4383" w:rsidRPr="003B1716" w14:paraId="378F1930" w14:textId="77777777" w:rsidTr="003A4383">
        <w:tc>
          <w:tcPr>
            <w:tcW w:w="9016" w:type="dxa"/>
          </w:tcPr>
          <w:p w14:paraId="421B6419" w14:textId="77777777" w:rsidR="003A4383" w:rsidRPr="003B1716" w:rsidRDefault="003A4383" w:rsidP="003A4383">
            <w:pPr>
              <w:pStyle w:val="ListParagraph"/>
              <w:ind w:left="360"/>
              <w:rPr>
                <w:rFonts w:ascii="Segoe UI" w:hAnsi="Segoe UI" w:cs="Segoe UI"/>
                <w:b/>
              </w:rPr>
            </w:pPr>
            <w:r w:rsidRPr="003B1716">
              <w:rPr>
                <w:rFonts w:ascii="Segoe UI" w:hAnsi="Segoe UI" w:cs="Segoe UI"/>
                <w:b/>
              </w:rPr>
              <w:t>Nature</w:t>
            </w:r>
          </w:p>
          <w:p w14:paraId="568CE0CA" w14:textId="77777777" w:rsidR="00EB4FC8" w:rsidRDefault="00652EAC" w:rsidP="003A4383">
            <w:pPr>
              <w:pStyle w:val="ListParagraph"/>
              <w:numPr>
                <w:ilvl w:val="0"/>
                <w:numId w:val="1"/>
              </w:numPr>
              <w:rPr>
                <w:rFonts w:ascii="Segoe UI" w:hAnsi="Segoe UI" w:cs="Segoe UI"/>
              </w:rPr>
            </w:pPr>
            <w:r w:rsidRPr="003B1716">
              <w:rPr>
                <w:rFonts w:ascii="Segoe UI" w:hAnsi="Segoe UI" w:cs="Segoe UI"/>
              </w:rPr>
              <w:t>H</w:t>
            </w:r>
            <w:r w:rsidR="003A4383" w:rsidRPr="003B1716">
              <w:rPr>
                <w:rFonts w:ascii="Segoe UI" w:hAnsi="Segoe UI" w:cs="Segoe UI"/>
              </w:rPr>
              <w:t xml:space="preserve">ow will you collect, use, store and delete </w:t>
            </w:r>
            <w:proofErr w:type="gramStart"/>
            <w:r w:rsidR="003A4383" w:rsidRPr="003B1716">
              <w:rPr>
                <w:rFonts w:ascii="Segoe UI" w:hAnsi="Segoe UI" w:cs="Segoe UI"/>
              </w:rPr>
              <w:t>data:</w:t>
            </w:r>
            <w:proofErr w:type="gramEnd"/>
            <w:r w:rsidR="003A4383" w:rsidRPr="003B1716">
              <w:rPr>
                <w:rFonts w:ascii="Segoe UI" w:hAnsi="Segoe UI" w:cs="Segoe UI"/>
              </w:rPr>
              <w:t xml:space="preserve"> </w:t>
            </w:r>
          </w:p>
          <w:p w14:paraId="2FDBFD68" w14:textId="43DED48C" w:rsidR="003A4383" w:rsidRPr="003B1716" w:rsidRDefault="00890CCE" w:rsidP="00EB4FC8">
            <w:pPr>
              <w:pStyle w:val="ListParagraph"/>
              <w:ind w:left="360"/>
              <w:rPr>
                <w:rFonts w:ascii="Segoe UI" w:hAnsi="Segoe UI" w:cs="Segoe UI"/>
              </w:rPr>
            </w:pPr>
            <w:r w:rsidRPr="003B1716">
              <w:rPr>
                <w:rFonts w:ascii="Segoe UI" w:hAnsi="Segoe UI" w:cs="Segoe UI"/>
              </w:rPr>
              <w:t xml:space="preserve">Patients input data via </w:t>
            </w:r>
            <w:r w:rsidR="0085727D">
              <w:rPr>
                <w:rFonts w:ascii="Segoe UI" w:hAnsi="Segoe UI" w:cs="Segoe UI"/>
              </w:rPr>
              <w:t xml:space="preserve">the yourcovidrecovery website. </w:t>
            </w:r>
            <w:r w:rsidR="000A34A5">
              <w:rPr>
                <w:rFonts w:ascii="Segoe UI" w:hAnsi="Segoe UI" w:cs="Segoe UI"/>
              </w:rPr>
              <w:t xml:space="preserve">The </w:t>
            </w:r>
            <w:proofErr w:type="gramStart"/>
            <w:r w:rsidR="000A34A5">
              <w:rPr>
                <w:rFonts w:ascii="Segoe UI" w:hAnsi="Segoe UI" w:cs="Segoe UI"/>
              </w:rPr>
              <w:t>web based</w:t>
            </w:r>
            <w:proofErr w:type="gramEnd"/>
            <w:r w:rsidR="000A34A5">
              <w:rPr>
                <w:rFonts w:ascii="Segoe UI" w:hAnsi="Segoe UI" w:cs="Segoe UI"/>
              </w:rPr>
              <w:t xml:space="preserve"> programme </w:t>
            </w:r>
            <w:r w:rsidRPr="003B1716">
              <w:rPr>
                <w:rFonts w:ascii="Segoe UI" w:hAnsi="Segoe UI" w:cs="Segoe UI"/>
              </w:rPr>
              <w:t>processes patient information and provides a summary of the outcomes</w:t>
            </w:r>
            <w:r w:rsidR="000A34A5">
              <w:rPr>
                <w:rFonts w:ascii="Segoe UI" w:hAnsi="Segoe UI" w:cs="Segoe UI"/>
              </w:rPr>
              <w:t>, patient involvement</w:t>
            </w:r>
            <w:r w:rsidRPr="003B1716">
              <w:rPr>
                <w:rFonts w:ascii="Segoe UI" w:hAnsi="Segoe UI" w:cs="Segoe UI"/>
              </w:rPr>
              <w:t xml:space="preserve"> </w:t>
            </w:r>
            <w:r w:rsidR="00D24E22">
              <w:rPr>
                <w:rFonts w:ascii="Segoe UI" w:hAnsi="Segoe UI" w:cs="Segoe UI"/>
              </w:rPr>
              <w:t xml:space="preserve">and progression through the exercise component, </w:t>
            </w:r>
            <w:r w:rsidRPr="003B1716">
              <w:rPr>
                <w:rFonts w:ascii="Segoe UI" w:hAnsi="Segoe UI" w:cs="Segoe UI"/>
              </w:rPr>
              <w:t xml:space="preserve">and it is this data which </w:t>
            </w:r>
            <w:r w:rsidR="00981EC3" w:rsidRPr="003B1716">
              <w:rPr>
                <w:rFonts w:ascii="Segoe UI" w:hAnsi="Segoe UI" w:cs="Segoe UI"/>
              </w:rPr>
              <w:t>will be observed</w:t>
            </w:r>
            <w:r w:rsidR="00D24E22">
              <w:rPr>
                <w:rFonts w:ascii="Segoe UI" w:hAnsi="Segoe UI" w:cs="Segoe UI"/>
              </w:rPr>
              <w:t xml:space="preserve"> regularly</w:t>
            </w:r>
            <w:r w:rsidR="00981EC3" w:rsidRPr="003B1716">
              <w:rPr>
                <w:rFonts w:ascii="Segoe UI" w:hAnsi="Segoe UI" w:cs="Segoe UI"/>
              </w:rPr>
              <w:t xml:space="preserve"> </w:t>
            </w:r>
            <w:r w:rsidRPr="003B1716">
              <w:rPr>
                <w:rFonts w:ascii="Segoe UI" w:hAnsi="Segoe UI" w:cs="Segoe UI"/>
              </w:rPr>
              <w:t>by</w:t>
            </w:r>
            <w:r w:rsidR="00D24E22">
              <w:rPr>
                <w:rFonts w:ascii="Segoe UI" w:hAnsi="Segoe UI" w:cs="Segoe UI"/>
              </w:rPr>
              <w:t xml:space="preserve"> the</w:t>
            </w:r>
            <w:r w:rsidRPr="003B1716">
              <w:rPr>
                <w:rFonts w:ascii="Segoe UI" w:hAnsi="Segoe UI" w:cs="Segoe UI"/>
              </w:rPr>
              <w:t xml:space="preserve"> Trust </w:t>
            </w:r>
            <w:r w:rsidR="00981EC3" w:rsidRPr="003B1716">
              <w:rPr>
                <w:rFonts w:ascii="Segoe UI" w:hAnsi="Segoe UI" w:cs="Segoe UI"/>
              </w:rPr>
              <w:t xml:space="preserve">clinician dashboard. </w:t>
            </w:r>
          </w:p>
          <w:p w14:paraId="14ECC48D" w14:textId="77777777" w:rsidR="003A4383" w:rsidRPr="003B1716" w:rsidRDefault="003A4383" w:rsidP="003A4383">
            <w:pPr>
              <w:pStyle w:val="ListParagraph"/>
              <w:ind w:left="360"/>
              <w:rPr>
                <w:rFonts w:ascii="Segoe UI" w:hAnsi="Segoe UI" w:cs="Segoe UI"/>
              </w:rPr>
            </w:pPr>
          </w:p>
          <w:p w14:paraId="78A8849B" w14:textId="77777777" w:rsidR="00EB4FC8" w:rsidRDefault="00652EAC" w:rsidP="00D24E22">
            <w:pPr>
              <w:pStyle w:val="ListParagraph"/>
              <w:numPr>
                <w:ilvl w:val="0"/>
                <w:numId w:val="1"/>
              </w:numPr>
              <w:rPr>
                <w:rFonts w:ascii="Segoe UI" w:hAnsi="Segoe UI" w:cs="Segoe UI"/>
              </w:rPr>
            </w:pPr>
            <w:r w:rsidRPr="003B1716">
              <w:rPr>
                <w:rFonts w:ascii="Segoe UI" w:hAnsi="Segoe UI" w:cs="Segoe UI"/>
              </w:rPr>
              <w:t>W</w:t>
            </w:r>
            <w:r w:rsidR="003A4383" w:rsidRPr="003B1716">
              <w:rPr>
                <w:rFonts w:ascii="Segoe UI" w:hAnsi="Segoe UI" w:cs="Segoe UI"/>
              </w:rPr>
              <w:t xml:space="preserve">here is the data from, is it to be shared, with who, what is the </w:t>
            </w:r>
            <w:proofErr w:type="gramStart"/>
            <w:r w:rsidR="003A4383" w:rsidRPr="003B1716">
              <w:rPr>
                <w:rFonts w:ascii="Segoe UI" w:hAnsi="Segoe UI" w:cs="Segoe UI"/>
              </w:rPr>
              <w:t>flow:</w:t>
            </w:r>
            <w:proofErr w:type="gramEnd"/>
            <w:r w:rsidR="00890CCE" w:rsidRPr="003B1716">
              <w:rPr>
                <w:rFonts w:ascii="Segoe UI" w:hAnsi="Segoe UI" w:cs="Segoe UI"/>
              </w:rPr>
              <w:t xml:space="preserve"> </w:t>
            </w:r>
          </w:p>
          <w:p w14:paraId="5A3D1AE8" w14:textId="75988EBB" w:rsidR="003A4383" w:rsidRPr="00D24E22" w:rsidRDefault="00890CCE" w:rsidP="00EB4FC8">
            <w:pPr>
              <w:pStyle w:val="ListParagraph"/>
              <w:ind w:left="360"/>
              <w:rPr>
                <w:rFonts w:ascii="Segoe UI" w:hAnsi="Segoe UI" w:cs="Segoe UI"/>
              </w:rPr>
            </w:pPr>
            <w:r w:rsidRPr="003B1716">
              <w:rPr>
                <w:rFonts w:ascii="Segoe UI" w:hAnsi="Segoe UI" w:cs="Segoe UI"/>
              </w:rPr>
              <w:t xml:space="preserve">Data is processed via the </w:t>
            </w:r>
            <w:r w:rsidR="00D24E22">
              <w:rPr>
                <w:rFonts w:ascii="Segoe UI" w:hAnsi="Segoe UI" w:cs="Segoe UI"/>
              </w:rPr>
              <w:t>yourcovidrecovery website</w:t>
            </w:r>
            <w:r w:rsidR="00F23CC9">
              <w:rPr>
                <w:rFonts w:ascii="Segoe UI" w:hAnsi="Segoe UI" w:cs="Segoe UI"/>
              </w:rPr>
              <w:t xml:space="preserve">, </w:t>
            </w:r>
            <w:r w:rsidRPr="00D24E22">
              <w:rPr>
                <w:rFonts w:ascii="Segoe UI" w:hAnsi="Segoe UI" w:cs="Segoe UI"/>
              </w:rPr>
              <w:t xml:space="preserve">which is an external process. A clinical summary is provided to the </w:t>
            </w:r>
            <w:r w:rsidR="003B1716" w:rsidRPr="00D24E22">
              <w:rPr>
                <w:rFonts w:ascii="Segoe UI" w:hAnsi="Segoe UI" w:cs="Segoe UI"/>
              </w:rPr>
              <w:t>Trust and</w:t>
            </w:r>
            <w:r w:rsidR="008F79F7" w:rsidRPr="00D24E22">
              <w:rPr>
                <w:rFonts w:ascii="Segoe UI" w:hAnsi="Segoe UI" w:cs="Segoe UI"/>
              </w:rPr>
              <w:t xml:space="preserve"> this is accessed by Trust clinicians on a </w:t>
            </w:r>
            <w:r w:rsidR="00F23CC9">
              <w:rPr>
                <w:rFonts w:ascii="Segoe UI" w:hAnsi="Segoe UI" w:cs="Segoe UI"/>
              </w:rPr>
              <w:t xml:space="preserve">regular </w:t>
            </w:r>
            <w:r w:rsidR="008F79F7" w:rsidRPr="00D24E22">
              <w:rPr>
                <w:rFonts w:ascii="Segoe UI" w:hAnsi="Segoe UI" w:cs="Segoe UI"/>
              </w:rPr>
              <w:t>monitoring basis.</w:t>
            </w:r>
          </w:p>
          <w:p w14:paraId="68900BD9" w14:textId="77777777" w:rsidR="003A4383" w:rsidRPr="003B1716" w:rsidRDefault="003A4383" w:rsidP="003A4383">
            <w:pPr>
              <w:rPr>
                <w:rFonts w:ascii="Segoe UI" w:hAnsi="Segoe UI" w:cs="Segoe UI"/>
              </w:rPr>
            </w:pPr>
          </w:p>
          <w:p w14:paraId="5D34DC80" w14:textId="45F9D821" w:rsidR="003A4383" w:rsidRPr="003B1716" w:rsidRDefault="003A4383" w:rsidP="003A4383">
            <w:pPr>
              <w:pStyle w:val="ListParagraph"/>
              <w:numPr>
                <w:ilvl w:val="0"/>
                <w:numId w:val="1"/>
              </w:numPr>
              <w:rPr>
                <w:rFonts w:ascii="Segoe UI" w:hAnsi="Segoe UI" w:cs="Segoe UI"/>
              </w:rPr>
            </w:pPr>
            <w:r w:rsidRPr="003B1716">
              <w:rPr>
                <w:rFonts w:ascii="Segoe UI" w:hAnsi="Segoe UI" w:cs="Segoe UI"/>
              </w:rPr>
              <w:t xml:space="preserve">Is any </w:t>
            </w:r>
            <w:r w:rsidR="003B1716" w:rsidRPr="003B1716">
              <w:rPr>
                <w:rFonts w:ascii="Segoe UI" w:hAnsi="Segoe UI" w:cs="Segoe UI"/>
              </w:rPr>
              <w:t>high-risk</w:t>
            </w:r>
            <w:r w:rsidRPr="003B1716">
              <w:rPr>
                <w:rFonts w:ascii="Segoe UI" w:hAnsi="Segoe UI" w:cs="Segoe UI"/>
              </w:rPr>
              <w:t xml:space="preserve"> processing involved:</w:t>
            </w:r>
            <w:r w:rsidR="00981EC3" w:rsidRPr="003B1716">
              <w:rPr>
                <w:rFonts w:ascii="Segoe UI" w:hAnsi="Segoe UI" w:cs="Segoe UI"/>
              </w:rPr>
              <w:t xml:space="preserve"> </w:t>
            </w:r>
            <w:proofErr w:type="gramStart"/>
            <w:r w:rsidR="008F79F7" w:rsidRPr="003B1716">
              <w:rPr>
                <w:rFonts w:ascii="Segoe UI" w:hAnsi="Segoe UI" w:cs="Segoe UI"/>
              </w:rPr>
              <w:t>No</w:t>
            </w:r>
            <w:proofErr w:type="gramEnd"/>
          </w:p>
          <w:p w14:paraId="10917701" w14:textId="77777777" w:rsidR="003A4383" w:rsidRPr="003B1716" w:rsidRDefault="003A4383" w:rsidP="00485846">
            <w:pPr>
              <w:rPr>
                <w:rFonts w:ascii="Segoe UI" w:hAnsi="Segoe UI" w:cs="Segoe UI"/>
              </w:rPr>
            </w:pPr>
          </w:p>
        </w:tc>
      </w:tr>
      <w:tr w:rsidR="003A4383" w:rsidRPr="003B1716" w14:paraId="4FD4A9B9" w14:textId="77777777" w:rsidTr="003A4383">
        <w:tc>
          <w:tcPr>
            <w:tcW w:w="9016" w:type="dxa"/>
          </w:tcPr>
          <w:p w14:paraId="07C60648" w14:textId="77777777" w:rsidR="003A4383" w:rsidRPr="000A1725" w:rsidRDefault="003A4383" w:rsidP="003A4383">
            <w:pPr>
              <w:rPr>
                <w:rFonts w:ascii="Segoe UI" w:hAnsi="Segoe UI" w:cs="Segoe UI"/>
                <w:b/>
              </w:rPr>
            </w:pPr>
            <w:r w:rsidRPr="000A1725">
              <w:rPr>
                <w:rFonts w:ascii="Segoe UI" w:hAnsi="Segoe UI" w:cs="Segoe UI"/>
                <w:b/>
              </w:rPr>
              <w:t xml:space="preserve">      Scope</w:t>
            </w:r>
          </w:p>
          <w:p w14:paraId="783EF9A1" w14:textId="77777777" w:rsidR="00EB4FC8" w:rsidRDefault="00652EAC" w:rsidP="003A4383">
            <w:pPr>
              <w:pStyle w:val="ListParagraph"/>
              <w:numPr>
                <w:ilvl w:val="0"/>
                <w:numId w:val="1"/>
              </w:numPr>
              <w:rPr>
                <w:rFonts w:ascii="Segoe UI" w:hAnsi="Segoe UI" w:cs="Segoe UI"/>
              </w:rPr>
            </w:pPr>
            <w:r w:rsidRPr="000A1725">
              <w:rPr>
                <w:rFonts w:ascii="Segoe UI" w:hAnsi="Segoe UI" w:cs="Segoe UI"/>
              </w:rPr>
              <w:t>W</w:t>
            </w:r>
            <w:r w:rsidR="003A4383" w:rsidRPr="000A1725">
              <w:rPr>
                <w:rFonts w:ascii="Segoe UI" w:hAnsi="Segoe UI" w:cs="Segoe UI"/>
              </w:rPr>
              <w:t xml:space="preserve">hat data is it, is it special </w:t>
            </w:r>
            <w:proofErr w:type="gramStart"/>
            <w:r w:rsidR="003A4383" w:rsidRPr="000A1725">
              <w:rPr>
                <w:rFonts w:ascii="Segoe UI" w:hAnsi="Segoe UI" w:cs="Segoe UI"/>
              </w:rPr>
              <w:t>category:</w:t>
            </w:r>
            <w:proofErr w:type="gramEnd"/>
          </w:p>
          <w:p w14:paraId="52EBA257" w14:textId="32BB4811" w:rsidR="003A4383" w:rsidRPr="000A1725" w:rsidRDefault="008F79F7" w:rsidP="00EB4FC8">
            <w:pPr>
              <w:pStyle w:val="ListParagraph"/>
              <w:ind w:left="360"/>
              <w:rPr>
                <w:rFonts w:ascii="Segoe UI" w:hAnsi="Segoe UI" w:cs="Segoe UI"/>
              </w:rPr>
            </w:pPr>
            <w:r w:rsidRPr="000A1725">
              <w:rPr>
                <w:rFonts w:ascii="Segoe UI" w:hAnsi="Segoe UI" w:cs="Segoe UI"/>
              </w:rPr>
              <w:t>Yes</w:t>
            </w:r>
            <w:r w:rsidR="00EB4FC8">
              <w:rPr>
                <w:rFonts w:ascii="Segoe UI" w:hAnsi="Segoe UI" w:cs="Segoe UI"/>
              </w:rPr>
              <w:t>,</w:t>
            </w:r>
            <w:r w:rsidRPr="000A1725">
              <w:rPr>
                <w:rFonts w:ascii="Segoe UI" w:hAnsi="Segoe UI" w:cs="Segoe UI"/>
              </w:rPr>
              <w:t xml:space="preserve"> </w:t>
            </w:r>
            <w:r w:rsidR="00981EC3" w:rsidRPr="000A1725">
              <w:rPr>
                <w:rFonts w:ascii="Segoe UI" w:hAnsi="Segoe UI" w:cs="Segoe UI"/>
              </w:rPr>
              <w:t>Patient</w:t>
            </w:r>
            <w:r w:rsidR="004A596E" w:rsidRPr="000A1725">
              <w:rPr>
                <w:rFonts w:ascii="Segoe UI" w:hAnsi="Segoe UI" w:cs="Segoe UI"/>
              </w:rPr>
              <w:t xml:space="preserve"> </w:t>
            </w:r>
            <w:r w:rsidR="00981EC3" w:rsidRPr="000A1725">
              <w:rPr>
                <w:rFonts w:ascii="Segoe UI" w:hAnsi="Segoe UI" w:cs="Segoe UI"/>
              </w:rPr>
              <w:t>identifiable</w:t>
            </w:r>
            <w:r w:rsidR="004A596E" w:rsidRPr="000A1725">
              <w:rPr>
                <w:rFonts w:ascii="Segoe UI" w:hAnsi="Segoe UI" w:cs="Segoe UI"/>
              </w:rPr>
              <w:t xml:space="preserve"> </w:t>
            </w:r>
            <w:r w:rsidR="00EB4FC8">
              <w:rPr>
                <w:rFonts w:ascii="Segoe UI" w:hAnsi="Segoe UI" w:cs="Segoe UI"/>
              </w:rPr>
              <w:t xml:space="preserve">health </w:t>
            </w:r>
            <w:r w:rsidR="004A596E" w:rsidRPr="000A1725">
              <w:rPr>
                <w:rFonts w:ascii="Segoe UI" w:hAnsi="Segoe UI" w:cs="Segoe UI"/>
              </w:rPr>
              <w:t xml:space="preserve">data, </w:t>
            </w:r>
            <w:r w:rsidR="00981EC3" w:rsidRPr="000A1725">
              <w:rPr>
                <w:rFonts w:ascii="Segoe UI" w:hAnsi="Segoe UI" w:cs="Segoe UI"/>
              </w:rPr>
              <w:t>symptom specific</w:t>
            </w:r>
            <w:r w:rsidRPr="000A1725">
              <w:rPr>
                <w:rFonts w:ascii="Segoe UI" w:hAnsi="Segoe UI" w:cs="Segoe UI"/>
              </w:rPr>
              <w:t>, relating to post COVID recovery</w:t>
            </w:r>
            <w:r w:rsidR="00F23CC9" w:rsidRPr="000A1725">
              <w:rPr>
                <w:rFonts w:ascii="Segoe UI" w:hAnsi="Segoe UI" w:cs="Segoe UI"/>
              </w:rPr>
              <w:t>.</w:t>
            </w:r>
          </w:p>
          <w:p w14:paraId="3C579EA1" w14:textId="77777777" w:rsidR="003A4383" w:rsidRPr="000A1725" w:rsidRDefault="003A4383" w:rsidP="003A4383">
            <w:pPr>
              <w:pStyle w:val="ListParagraph"/>
              <w:rPr>
                <w:rFonts w:ascii="Segoe UI" w:hAnsi="Segoe UI" w:cs="Segoe UI"/>
              </w:rPr>
            </w:pPr>
          </w:p>
          <w:p w14:paraId="070EC2E2" w14:textId="77777777" w:rsidR="00EB4FC8" w:rsidRDefault="003A4383" w:rsidP="003A4383">
            <w:pPr>
              <w:pStyle w:val="ListParagraph"/>
              <w:numPr>
                <w:ilvl w:val="0"/>
                <w:numId w:val="1"/>
              </w:numPr>
              <w:rPr>
                <w:rFonts w:ascii="Segoe UI" w:hAnsi="Segoe UI" w:cs="Segoe UI"/>
              </w:rPr>
            </w:pPr>
            <w:r w:rsidRPr="000A1725">
              <w:rPr>
                <w:rFonts w:ascii="Segoe UI" w:hAnsi="Segoe UI" w:cs="Segoe UI"/>
              </w:rPr>
              <w:t>Volume collected and used, number of people, frequency:</w:t>
            </w:r>
          </w:p>
          <w:p w14:paraId="086D4CA0" w14:textId="5C570C8D" w:rsidR="00347F4A" w:rsidRPr="000A1725" w:rsidRDefault="0023566C" w:rsidP="00EB4FC8">
            <w:pPr>
              <w:pStyle w:val="ListParagraph"/>
              <w:ind w:left="360"/>
              <w:rPr>
                <w:rFonts w:ascii="Segoe UI" w:hAnsi="Segoe UI" w:cs="Segoe UI"/>
              </w:rPr>
            </w:pPr>
            <w:r w:rsidRPr="000A1725">
              <w:rPr>
                <w:rFonts w:ascii="Segoe UI" w:hAnsi="Segoe UI" w:cs="Segoe UI"/>
              </w:rPr>
              <w:lastRenderedPageBreak/>
              <w:t xml:space="preserve">Potentially up to </w:t>
            </w:r>
            <w:r w:rsidR="00F23CC9" w:rsidRPr="000A1725">
              <w:rPr>
                <w:rFonts w:ascii="Segoe UI" w:hAnsi="Segoe UI" w:cs="Segoe UI"/>
              </w:rPr>
              <w:t xml:space="preserve">200 </w:t>
            </w:r>
            <w:r w:rsidR="008F79F7" w:rsidRPr="000A1725">
              <w:rPr>
                <w:rFonts w:ascii="Segoe UI" w:hAnsi="Segoe UI" w:cs="Segoe UI"/>
              </w:rPr>
              <w:t xml:space="preserve">patients will participate and up to 10 Trust staff will access and monitor the patients </w:t>
            </w:r>
            <w:proofErr w:type="gramStart"/>
            <w:r w:rsidR="008F79F7" w:rsidRPr="000A1725">
              <w:rPr>
                <w:rFonts w:ascii="Segoe UI" w:hAnsi="Segoe UI" w:cs="Segoe UI"/>
              </w:rPr>
              <w:t>on a daily basis</w:t>
            </w:r>
            <w:proofErr w:type="gramEnd"/>
            <w:r w:rsidR="008F79F7" w:rsidRPr="000A1725">
              <w:rPr>
                <w:rFonts w:ascii="Segoe UI" w:hAnsi="Segoe UI" w:cs="Segoe UI"/>
              </w:rPr>
              <w:t>.</w:t>
            </w:r>
          </w:p>
          <w:p w14:paraId="656757E9" w14:textId="77777777" w:rsidR="003A4383" w:rsidRPr="000A1725" w:rsidRDefault="003A4383" w:rsidP="003A4383">
            <w:pPr>
              <w:pStyle w:val="ListParagraph"/>
              <w:ind w:left="360"/>
              <w:rPr>
                <w:rFonts w:ascii="Segoe UI" w:hAnsi="Segoe UI" w:cs="Segoe UI"/>
              </w:rPr>
            </w:pPr>
          </w:p>
          <w:p w14:paraId="3AB848A8" w14:textId="77777777" w:rsidR="00EB4FC8" w:rsidRDefault="003A4383" w:rsidP="003A4383">
            <w:pPr>
              <w:pStyle w:val="ListParagraph"/>
              <w:numPr>
                <w:ilvl w:val="0"/>
                <w:numId w:val="1"/>
              </w:numPr>
              <w:rPr>
                <w:rFonts w:ascii="Segoe UI" w:hAnsi="Segoe UI" w:cs="Segoe UI"/>
              </w:rPr>
            </w:pPr>
            <w:r w:rsidRPr="000A1725">
              <w:rPr>
                <w:rFonts w:ascii="Segoe UI" w:hAnsi="Segoe UI" w:cs="Segoe UI"/>
              </w:rPr>
              <w:t>Storage period, area covered:</w:t>
            </w:r>
            <w:r w:rsidR="00347F4A" w:rsidRPr="000A1725">
              <w:rPr>
                <w:rFonts w:ascii="Segoe UI" w:hAnsi="Segoe UI" w:cs="Segoe UI"/>
              </w:rPr>
              <w:t xml:space="preserve"> </w:t>
            </w:r>
          </w:p>
          <w:p w14:paraId="4FA13BFF" w14:textId="7E09D65D" w:rsidR="006D6F2C" w:rsidRDefault="008F79F7" w:rsidP="00EB4FC8">
            <w:pPr>
              <w:pStyle w:val="ListParagraph"/>
              <w:ind w:left="360"/>
              <w:rPr>
                <w:rFonts w:ascii="Segoe UI" w:hAnsi="Segoe UI" w:cs="Segoe UI"/>
              </w:rPr>
            </w:pPr>
            <w:r w:rsidRPr="000A1725">
              <w:rPr>
                <w:rFonts w:ascii="Segoe UI" w:hAnsi="Segoe UI" w:cs="Segoe UI"/>
              </w:rPr>
              <w:t>The Trust will process data f</w:t>
            </w:r>
            <w:r w:rsidR="004A596E" w:rsidRPr="000A1725">
              <w:rPr>
                <w:rFonts w:ascii="Segoe UI" w:hAnsi="Segoe UI" w:cs="Segoe UI"/>
              </w:rPr>
              <w:t xml:space="preserve">rom assessment to discharge from service (approx. </w:t>
            </w:r>
            <w:r w:rsidR="00F23CC9" w:rsidRPr="000A1725">
              <w:rPr>
                <w:rFonts w:ascii="Segoe UI" w:hAnsi="Segoe UI" w:cs="Segoe UI"/>
              </w:rPr>
              <w:t>3-</w:t>
            </w:r>
            <w:r w:rsidR="004A596E" w:rsidRPr="000A1725">
              <w:rPr>
                <w:rFonts w:ascii="Segoe UI" w:hAnsi="Segoe UI" w:cs="Segoe UI"/>
              </w:rPr>
              <w:t>6</w:t>
            </w:r>
            <w:r w:rsidR="00F23CC9" w:rsidRPr="000A1725">
              <w:rPr>
                <w:rFonts w:ascii="Segoe UI" w:hAnsi="Segoe UI" w:cs="Segoe UI"/>
              </w:rPr>
              <w:t xml:space="preserve"> </w:t>
            </w:r>
            <w:r w:rsidR="004A596E" w:rsidRPr="000A1725">
              <w:rPr>
                <w:rFonts w:ascii="Segoe UI" w:hAnsi="Segoe UI" w:cs="Segoe UI"/>
              </w:rPr>
              <w:t>months.</w:t>
            </w:r>
            <w:r w:rsidRPr="000A1725">
              <w:rPr>
                <w:rFonts w:ascii="Segoe UI" w:hAnsi="Segoe UI" w:cs="Segoe UI"/>
              </w:rPr>
              <w:t xml:space="preserve"> </w:t>
            </w:r>
            <w:r w:rsidR="00F23CC9" w:rsidRPr="000A1725">
              <w:rPr>
                <w:rFonts w:ascii="Segoe UI" w:hAnsi="Segoe UI" w:cs="Segoe UI"/>
              </w:rPr>
              <w:t>U</w:t>
            </w:r>
            <w:r w:rsidR="001A14F8" w:rsidRPr="000A1725">
              <w:rPr>
                <w:rFonts w:ascii="Segoe UI" w:hAnsi="Segoe UI" w:cs="Segoe UI"/>
              </w:rPr>
              <w:t>HL</w:t>
            </w:r>
            <w:r w:rsidR="00F23CC9" w:rsidRPr="000A1725">
              <w:rPr>
                <w:rFonts w:ascii="Segoe UI" w:hAnsi="Segoe UI" w:cs="Segoe UI"/>
              </w:rPr>
              <w:t xml:space="preserve"> </w:t>
            </w:r>
            <w:r w:rsidR="00E95D94" w:rsidRPr="000A1725">
              <w:rPr>
                <w:rFonts w:ascii="Segoe UI" w:hAnsi="Segoe UI" w:cs="Segoe UI"/>
              </w:rPr>
              <w:t>may retain records beyond statutory period (20 years from last date of which content was added) set by the Public Records Act</w:t>
            </w:r>
            <w:r w:rsidR="00C14AFE" w:rsidRPr="000A1725">
              <w:rPr>
                <w:rFonts w:ascii="Segoe UI" w:hAnsi="Segoe UI" w:cs="Segoe UI"/>
              </w:rPr>
              <w:t>, 1958</w:t>
            </w:r>
            <w:r w:rsidRPr="000A1725">
              <w:rPr>
                <w:rFonts w:ascii="Segoe UI" w:hAnsi="Segoe UI" w:cs="Segoe UI"/>
              </w:rPr>
              <w:t xml:space="preserve">. An opt in process is utilised to recruit patients. </w:t>
            </w:r>
            <w:r w:rsidR="00EB4FC8">
              <w:rPr>
                <w:rFonts w:ascii="Segoe UI" w:hAnsi="Segoe UI" w:cs="Segoe UI"/>
              </w:rPr>
              <w:t xml:space="preserve"> The retention is for research purposes.</w:t>
            </w:r>
            <w:r w:rsidR="007620DD">
              <w:rPr>
                <w:rFonts w:ascii="Segoe UI" w:hAnsi="Segoe UI" w:cs="Segoe UI"/>
              </w:rPr>
              <w:t xml:space="preserve"> </w:t>
            </w:r>
          </w:p>
          <w:p w14:paraId="1B6F5C44" w14:textId="77777777" w:rsidR="00762F85" w:rsidRDefault="00762F85" w:rsidP="00EB4FC8">
            <w:pPr>
              <w:pStyle w:val="ListParagraph"/>
              <w:ind w:left="360"/>
              <w:rPr>
                <w:rFonts w:ascii="Segoe UI" w:hAnsi="Segoe UI" w:cs="Segoe UI"/>
              </w:rPr>
            </w:pPr>
          </w:p>
          <w:p w14:paraId="235E702F" w14:textId="2B41EEB5" w:rsidR="00EB4FC8" w:rsidRPr="000A1725" w:rsidRDefault="007620DD" w:rsidP="00EB4FC8">
            <w:pPr>
              <w:pStyle w:val="ListParagraph"/>
              <w:ind w:left="360"/>
              <w:rPr>
                <w:rFonts w:ascii="Segoe UI" w:hAnsi="Segoe UI" w:cs="Segoe UI"/>
              </w:rPr>
            </w:pPr>
            <w:r>
              <w:rPr>
                <w:rFonts w:ascii="Segoe UI" w:hAnsi="Segoe UI" w:cs="Segoe UI"/>
              </w:rPr>
              <w:t>Patients are recruited following referral and assessment into the Post COVID Rehab Service. If deemed suitable for the YCR platform following an assessment they are informed regarding the programme, what it entails and how we as a service will monitor their progress and can be communicated with via the website communication link. They will then be given a code (generated following our service inputting data into the platform) which will be verbally given to the patient to log into the site.</w:t>
            </w:r>
          </w:p>
          <w:p w14:paraId="545EB1B7" w14:textId="77777777" w:rsidR="003A4383" w:rsidRPr="000A1725" w:rsidRDefault="003A4383" w:rsidP="00485846">
            <w:pPr>
              <w:pStyle w:val="ListParagraph"/>
              <w:ind w:left="360"/>
              <w:rPr>
                <w:rFonts w:ascii="Segoe UI" w:hAnsi="Segoe UI" w:cs="Segoe UI"/>
              </w:rPr>
            </w:pPr>
          </w:p>
        </w:tc>
      </w:tr>
      <w:tr w:rsidR="003A4383" w:rsidRPr="003B1716" w14:paraId="18C4782A" w14:textId="77777777" w:rsidTr="003A4383">
        <w:tc>
          <w:tcPr>
            <w:tcW w:w="9016" w:type="dxa"/>
          </w:tcPr>
          <w:p w14:paraId="2C7FFBCB" w14:textId="77777777" w:rsidR="003A4383" w:rsidRPr="00C74C69" w:rsidRDefault="003A4383" w:rsidP="003A4383">
            <w:pPr>
              <w:pStyle w:val="ListParagraph"/>
              <w:ind w:left="0"/>
              <w:rPr>
                <w:rFonts w:ascii="Segoe UI" w:hAnsi="Segoe UI" w:cs="Segoe UI"/>
                <w:b/>
                <w:bCs/>
              </w:rPr>
            </w:pPr>
            <w:r w:rsidRPr="003B1716">
              <w:rPr>
                <w:rFonts w:ascii="Segoe UI" w:hAnsi="Segoe UI" w:cs="Segoe UI"/>
              </w:rPr>
              <w:lastRenderedPageBreak/>
              <w:t xml:space="preserve">     </w:t>
            </w:r>
            <w:r w:rsidRPr="00C74C69">
              <w:rPr>
                <w:rFonts w:ascii="Segoe UI" w:hAnsi="Segoe UI" w:cs="Segoe UI"/>
                <w:b/>
                <w:bCs/>
              </w:rPr>
              <w:t>Context</w:t>
            </w:r>
          </w:p>
          <w:p w14:paraId="44EB6F91" w14:textId="2823F8A2" w:rsidR="003A4383" w:rsidRPr="003B1716" w:rsidRDefault="00F95A0F" w:rsidP="003A4383">
            <w:pPr>
              <w:pStyle w:val="ListParagraph"/>
              <w:numPr>
                <w:ilvl w:val="0"/>
                <w:numId w:val="2"/>
              </w:numPr>
              <w:rPr>
                <w:rFonts w:ascii="Segoe UI" w:hAnsi="Segoe UI" w:cs="Segoe UI"/>
              </w:rPr>
            </w:pPr>
            <w:r w:rsidRPr="003B1716">
              <w:rPr>
                <w:rFonts w:ascii="Segoe UI" w:hAnsi="Segoe UI" w:cs="Segoe UI"/>
              </w:rPr>
              <w:t>R</w:t>
            </w:r>
            <w:r w:rsidR="003A4383" w:rsidRPr="003B1716">
              <w:rPr>
                <w:rFonts w:ascii="Segoe UI" w:hAnsi="Segoe UI" w:cs="Segoe UI"/>
              </w:rPr>
              <w:t>elationship with individuals, control by them, is there a reasonable expectation:</w:t>
            </w:r>
          </w:p>
          <w:p w14:paraId="07063818" w14:textId="4C372E31" w:rsidR="00BB6CF0" w:rsidRPr="003B1716" w:rsidRDefault="008F79F7" w:rsidP="00EB4FC8">
            <w:pPr>
              <w:ind w:left="360"/>
              <w:rPr>
                <w:rFonts w:ascii="Segoe UI" w:hAnsi="Segoe UI" w:cs="Segoe UI"/>
              </w:rPr>
            </w:pPr>
            <w:r w:rsidRPr="003B1716">
              <w:rPr>
                <w:rFonts w:ascii="Segoe UI" w:hAnsi="Segoe UI" w:cs="Segoe UI"/>
              </w:rPr>
              <w:t xml:space="preserve">The </w:t>
            </w:r>
            <w:r w:rsidR="00F23CC9">
              <w:rPr>
                <w:rFonts w:ascii="Segoe UI" w:hAnsi="Segoe UI" w:cs="Segoe UI"/>
              </w:rPr>
              <w:t xml:space="preserve">specific treatment / exercise component </w:t>
            </w:r>
            <w:r w:rsidR="00A22784">
              <w:rPr>
                <w:rFonts w:ascii="Segoe UI" w:hAnsi="Segoe UI" w:cs="Segoe UI"/>
              </w:rPr>
              <w:t xml:space="preserve">of the </w:t>
            </w:r>
            <w:r w:rsidR="00F23CC9">
              <w:rPr>
                <w:rFonts w:ascii="Segoe UI" w:hAnsi="Segoe UI" w:cs="Segoe UI"/>
              </w:rPr>
              <w:t xml:space="preserve">yourcovidrecovery website </w:t>
            </w:r>
            <w:r w:rsidRPr="003B1716">
              <w:rPr>
                <w:rFonts w:ascii="Segoe UI" w:hAnsi="Segoe UI" w:cs="Segoe UI"/>
              </w:rPr>
              <w:t xml:space="preserve">is available to those patients who consent to use it </w:t>
            </w:r>
            <w:r w:rsidR="00A22784">
              <w:rPr>
                <w:rFonts w:ascii="Segoe UI" w:hAnsi="Segoe UI" w:cs="Segoe UI"/>
              </w:rPr>
              <w:t>and have been assessed as ‘safe to exercise’ by a qualified clinic</w:t>
            </w:r>
            <w:r w:rsidR="008A44F2">
              <w:rPr>
                <w:rFonts w:ascii="Segoe UI" w:hAnsi="Segoe UI" w:cs="Segoe UI"/>
              </w:rPr>
              <w:t xml:space="preserve">ian. The patient </w:t>
            </w:r>
            <w:r w:rsidRPr="003B1716">
              <w:rPr>
                <w:rFonts w:ascii="Segoe UI" w:hAnsi="Segoe UI" w:cs="Segoe UI"/>
              </w:rPr>
              <w:t xml:space="preserve">will be fully informed about the operation of </w:t>
            </w:r>
            <w:r w:rsidR="008A44F2">
              <w:rPr>
                <w:rFonts w:ascii="Segoe UI" w:hAnsi="Segoe UI" w:cs="Segoe UI"/>
              </w:rPr>
              <w:t xml:space="preserve">the website </w:t>
            </w:r>
            <w:r w:rsidRPr="003B1716">
              <w:rPr>
                <w:rFonts w:ascii="Segoe UI" w:hAnsi="Segoe UI" w:cs="Segoe UI"/>
              </w:rPr>
              <w:t xml:space="preserve">and its ownership by </w:t>
            </w:r>
            <w:r w:rsidR="008A44F2">
              <w:rPr>
                <w:rFonts w:ascii="Segoe UI" w:hAnsi="Segoe UI" w:cs="Segoe UI"/>
              </w:rPr>
              <w:t>U</w:t>
            </w:r>
            <w:r w:rsidR="001A14F8">
              <w:rPr>
                <w:rFonts w:ascii="Segoe UI" w:hAnsi="Segoe UI" w:cs="Segoe UI"/>
              </w:rPr>
              <w:t>HL</w:t>
            </w:r>
            <w:r w:rsidR="008A44F2">
              <w:rPr>
                <w:rFonts w:ascii="Segoe UI" w:hAnsi="Segoe UI" w:cs="Segoe UI"/>
              </w:rPr>
              <w:t xml:space="preserve">. </w:t>
            </w:r>
            <w:r w:rsidR="0023566C" w:rsidRPr="003B1716">
              <w:rPr>
                <w:rFonts w:ascii="Segoe UI" w:hAnsi="Segoe UI" w:cs="Segoe UI"/>
              </w:rPr>
              <w:t>Patients</w:t>
            </w:r>
            <w:r w:rsidR="00BB6CF0" w:rsidRPr="003B1716">
              <w:rPr>
                <w:rFonts w:ascii="Segoe UI" w:hAnsi="Segoe UI" w:cs="Segoe UI"/>
              </w:rPr>
              <w:t xml:space="preserve"> expected to interact with </w:t>
            </w:r>
            <w:proofErr w:type="gramStart"/>
            <w:r w:rsidR="008A44F2">
              <w:rPr>
                <w:rFonts w:ascii="Segoe UI" w:hAnsi="Segoe UI" w:cs="Segoe UI"/>
              </w:rPr>
              <w:t>web based</w:t>
            </w:r>
            <w:proofErr w:type="gramEnd"/>
            <w:r w:rsidR="008A44F2">
              <w:rPr>
                <w:rFonts w:ascii="Segoe UI" w:hAnsi="Segoe UI" w:cs="Segoe UI"/>
              </w:rPr>
              <w:t xml:space="preserve"> plat</w:t>
            </w:r>
            <w:r w:rsidR="00F409BB">
              <w:rPr>
                <w:rFonts w:ascii="Segoe UI" w:hAnsi="Segoe UI" w:cs="Segoe UI"/>
              </w:rPr>
              <w:t>form</w:t>
            </w:r>
            <w:r w:rsidR="00BB6CF0" w:rsidRPr="003B1716">
              <w:rPr>
                <w:rFonts w:ascii="Segoe UI" w:hAnsi="Segoe UI" w:cs="Segoe UI"/>
              </w:rPr>
              <w:t xml:space="preserve"> on a </w:t>
            </w:r>
            <w:r w:rsidR="0023566C" w:rsidRPr="003B1716">
              <w:rPr>
                <w:rFonts w:ascii="Segoe UI" w:hAnsi="Segoe UI" w:cs="Segoe UI"/>
              </w:rPr>
              <w:t>regular</w:t>
            </w:r>
            <w:r w:rsidR="00BB6CF0" w:rsidRPr="003B1716">
              <w:rPr>
                <w:rFonts w:ascii="Segoe UI" w:hAnsi="Segoe UI" w:cs="Segoe UI"/>
              </w:rPr>
              <w:t xml:space="preserve"> basis throughout the week to enable close mon</w:t>
            </w:r>
            <w:r w:rsidR="0023566C" w:rsidRPr="003B1716">
              <w:rPr>
                <w:rFonts w:ascii="Segoe UI" w:hAnsi="Segoe UI" w:cs="Segoe UI"/>
              </w:rPr>
              <w:t>i</w:t>
            </w:r>
            <w:r w:rsidR="00BB6CF0" w:rsidRPr="003B1716">
              <w:rPr>
                <w:rFonts w:ascii="Segoe UI" w:hAnsi="Segoe UI" w:cs="Segoe UI"/>
              </w:rPr>
              <w:t>torin</w:t>
            </w:r>
            <w:r w:rsidR="0023566C" w:rsidRPr="003B1716">
              <w:rPr>
                <w:rFonts w:ascii="Segoe UI" w:hAnsi="Segoe UI" w:cs="Segoe UI"/>
              </w:rPr>
              <w:t>g</w:t>
            </w:r>
            <w:r w:rsidR="00BB6CF0" w:rsidRPr="003B1716">
              <w:rPr>
                <w:rFonts w:ascii="Segoe UI" w:hAnsi="Segoe UI" w:cs="Segoe UI"/>
              </w:rPr>
              <w:t xml:space="preserve"> of </w:t>
            </w:r>
            <w:r w:rsidR="0023566C" w:rsidRPr="003B1716">
              <w:rPr>
                <w:rFonts w:ascii="Segoe UI" w:hAnsi="Segoe UI" w:cs="Segoe UI"/>
              </w:rPr>
              <w:t>symptoms</w:t>
            </w:r>
            <w:r w:rsidR="00BB6CF0" w:rsidRPr="003B1716">
              <w:rPr>
                <w:rFonts w:ascii="Segoe UI" w:hAnsi="Segoe UI" w:cs="Segoe UI"/>
              </w:rPr>
              <w:t xml:space="preserve"> and progression of </w:t>
            </w:r>
            <w:r w:rsidR="0023566C" w:rsidRPr="003B1716">
              <w:rPr>
                <w:rFonts w:ascii="Segoe UI" w:hAnsi="Segoe UI" w:cs="Segoe UI"/>
              </w:rPr>
              <w:t>rehab.</w:t>
            </w:r>
            <w:r w:rsidRPr="003B1716">
              <w:rPr>
                <w:rFonts w:ascii="Segoe UI" w:hAnsi="Segoe UI" w:cs="Segoe UI"/>
              </w:rPr>
              <w:t xml:space="preserve"> Recruitment and participation will give rise to a reasonable expect</w:t>
            </w:r>
            <w:r w:rsidR="00DB6EEB" w:rsidRPr="003B1716">
              <w:rPr>
                <w:rFonts w:ascii="Segoe UI" w:hAnsi="Segoe UI" w:cs="Segoe UI"/>
              </w:rPr>
              <w:t>at</w:t>
            </w:r>
            <w:r w:rsidRPr="003B1716">
              <w:rPr>
                <w:rFonts w:ascii="Segoe UI" w:hAnsi="Segoe UI" w:cs="Segoe UI"/>
              </w:rPr>
              <w:t xml:space="preserve">ion about how </w:t>
            </w:r>
            <w:r w:rsidR="00DB6EEB" w:rsidRPr="003B1716">
              <w:rPr>
                <w:rFonts w:ascii="Segoe UI" w:hAnsi="Segoe UI" w:cs="Segoe UI"/>
              </w:rPr>
              <w:t>information relating to the patients will be processed.</w:t>
            </w:r>
          </w:p>
          <w:p w14:paraId="7547A1D8" w14:textId="77777777" w:rsidR="003A4383" w:rsidRPr="003B1716" w:rsidRDefault="003A4383" w:rsidP="003A4383">
            <w:pPr>
              <w:rPr>
                <w:rFonts w:ascii="Segoe UI" w:hAnsi="Segoe UI" w:cs="Segoe UI"/>
              </w:rPr>
            </w:pPr>
          </w:p>
          <w:p w14:paraId="336DC59E" w14:textId="77777777" w:rsidR="003A4383" w:rsidRPr="003B1716" w:rsidRDefault="0003579B" w:rsidP="00485846">
            <w:pPr>
              <w:pStyle w:val="ListParagraph"/>
              <w:numPr>
                <w:ilvl w:val="0"/>
                <w:numId w:val="2"/>
              </w:numPr>
              <w:rPr>
                <w:rFonts w:ascii="Segoe UI" w:hAnsi="Segoe UI" w:cs="Segoe UI"/>
              </w:rPr>
            </w:pPr>
            <w:r w:rsidRPr="003B1716">
              <w:rPr>
                <w:rFonts w:ascii="Segoe UI" w:hAnsi="Segoe UI" w:cs="Segoe UI"/>
              </w:rPr>
              <w:t>S</w:t>
            </w:r>
            <w:r w:rsidR="003A4383" w:rsidRPr="003B1716">
              <w:rPr>
                <w:rFonts w:ascii="Segoe UI" w:hAnsi="Segoe UI" w:cs="Segoe UI"/>
              </w:rPr>
              <w:t>tate of technology, public concern, code of conduct or certification scheme:</w:t>
            </w:r>
          </w:p>
          <w:p w14:paraId="2AF51F74" w14:textId="4B4E247D" w:rsidR="00DB6EEB" w:rsidRPr="003B1716" w:rsidRDefault="00F409BB" w:rsidP="00EB4FC8">
            <w:pPr>
              <w:ind w:left="360"/>
              <w:rPr>
                <w:rFonts w:ascii="Segoe UI" w:hAnsi="Segoe UI" w:cs="Segoe UI"/>
              </w:rPr>
            </w:pPr>
            <w:r>
              <w:rPr>
                <w:rFonts w:ascii="Segoe UI" w:hAnsi="Segoe UI" w:cs="Segoe UI"/>
              </w:rPr>
              <w:t>Web based exercise plat</w:t>
            </w:r>
            <w:r w:rsidR="004B494B">
              <w:rPr>
                <w:rFonts w:ascii="Segoe UI" w:hAnsi="Segoe UI" w:cs="Segoe UI"/>
              </w:rPr>
              <w:t>forms</w:t>
            </w:r>
            <w:r w:rsidR="00DB6EEB" w:rsidRPr="003B1716">
              <w:rPr>
                <w:rFonts w:ascii="Segoe UI" w:hAnsi="Segoe UI" w:cs="Segoe UI"/>
              </w:rPr>
              <w:t xml:space="preserve"> are increasingly used to aid and monitor provision of healthcare and patient care and recovery. COVID has caused significant impact on patients and care pathways supporting recovery are being developed, enabling clinicians to target large patient populations. </w:t>
            </w:r>
            <w:r w:rsidR="004B494B">
              <w:rPr>
                <w:rFonts w:ascii="Segoe UI" w:hAnsi="Segoe UI" w:cs="Segoe UI"/>
              </w:rPr>
              <w:t>U</w:t>
            </w:r>
            <w:r w:rsidR="001A14F8">
              <w:rPr>
                <w:rFonts w:ascii="Segoe UI" w:hAnsi="Segoe UI" w:cs="Segoe UI"/>
              </w:rPr>
              <w:t>HL</w:t>
            </w:r>
            <w:r w:rsidR="004B494B">
              <w:rPr>
                <w:rFonts w:ascii="Segoe UI" w:hAnsi="Segoe UI" w:cs="Segoe UI"/>
              </w:rPr>
              <w:t xml:space="preserve"> have been funded by NHSE to </w:t>
            </w:r>
            <w:r w:rsidR="0037151D">
              <w:rPr>
                <w:rFonts w:ascii="Segoe UI" w:hAnsi="Segoe UI" w:cs="Segoe UI"/>
              </w:rPr>
              <w:t>provide</w:t>
            </w:r>
            <w:r w:rsidR="004B494B">
              <w:rPr>
                <w:rFonts w:ascii="Segoe UI" w:hAnsi="Segoe UI" w:cs="Segoe UI"/>
              </w:rPr>
              <w:t xml:space="preserve"> this rehabilitation pathway to </w:t>
            </w:r>
            <w:r w:rsidR="0037151D">
              <w:rPr>
                <w:rFonts w:ascii="Segoe UI" w:hAnsi="Segoe UI" w:cs="Segoe UI"/>
              </w:rPr>
              <w:t xml:space="preserve">support post COVID recovery (NICE recommendations) </w:t>
            </w:r>
            <w:r w:rsidR="00DB6EEB" w:rsidRPr="003B1716">
              <w:rPr>
                <w:rFonts w:ascii="Segoe UI" w:hAnsi="Segoe UI" w:cs="Segoe UI"/>
              </w:rPr>
              <w:t xml:space="preserve">and the Trust has completed due diligence in relation to the product. </w:t>
            </w:r>
            <w:r w:rsidR="00EB4FC8">
              <w:rPr>
                <w:rFonts w:ascii="Segoe UI" w:hAnsi="Segoe UI" w:cs="Segoe UI"/>
              </w:rPr>
              <w:t xml:space="preserve"> UHL have provided their assessment and DPIA, and an Information Sharing Agreement will also be in place.</w:t>
            </w:r>
          </w:p>
        </w:tc>
      </w:tr>
      <w:tr w:rsidR="003A4383" w:rsidRPr="003B1716" w14:paraId="7A205A11" w14:textId="77777777" w:rsidTr="003A4383">
        <w:tc>
          <w:tcPr>
            <w:tcW w:w="9016" w:type="dxa"/>
          </w:tcPr>
          <w:p w14:paraId="4442A0A0" w14:textId="77777777" w:rsidR="00F26A35" w:rsidRPr="003B1716" w:rsidRDefault="00F26A35" w:rsidP="00F26A35">
            <w:pPr>
              <w:rPr>
                <w:rFonts w:ascii="Segoe UI" w:hAnsi="Segoe UI" w:cs="Segoe UI"/>
                <w:b/>
              </w:rPr>
            </w:pPr>
            <w:r w:rsidRPr="003B1716">
              <w:rPr>
                <w:rFonts w:ascii="Segoe UI" w:hAnsi="Segoe UI" w:cs="Segoe UI"/>
              </w:rPr>
              <w:t xml:space="preserve">      </w:t>
            </w:r>
            <w:r w:rsidRPr="003B1716">
              <w:rPr>
                <w:rFonts w:ascii="Segoe UI" w:hAnsi="Segoe UI" w:cs="Segoe UI"/>
                <w:b/>
              </w:rPr>
              <w:t xml:space="preserve">Purposes </w:t>
            </w:r>
          </w:p>
          <w:p w14:paraId="6C863E94" w14:textId="77777777" w:rsidR="00E90A6B" w:rsidRPr="003B1716" w:rsidRDefault="00F26A35" w:rsidP="00F26A35">
            <w:pPr>
              <w:pStyle w:val="ListParagraph"/>
              <w:numPr>
                <w:ilvl w:val="0"/>
                <w:numId w:val="3"/>
              </w:numPr>
              <w:rPr>
                <w:rFonts w:ascii="Segoe UI" w:hAnsi="Segoe UI" w:cs="Segoe UI"/>
              </w:rPr>
            </w:pPr>
            <w:r w:rsidRPr="003B1716">
              <w:rPr>
                <w:rFonts w:ascii="Segoe UI" w:hAnsi="Segoe UI" w:cs="Segoe UI"/>
              </w:rPr>
              <w:t>Aim and effect on individuals:</w:t>
            </w:r>
            <w:r w:rsidR="00E90A6B" w:rsidRPr="003B1716">
              <w:rPr>
                <w:rFonts w:ascii="Segoe UI" w:hAnsi="Segoe UI" w:cs="Segoe UI"/>
              </w:rPr>
              <w:t xml:space="preserve"> </w:t>
            </w:r>
          </w:p>
          <w:p w14:paraId="4B18EAE6" w14:textId="59F8C500" w:rsidR="00F26A35" w:rsidRPr="003B1716" w:rsidRDefault="00DB6EEB" w:rsidP="00E90A6B">
            <w:pPr>
              <w:pStyle w:val="ListParagraph"/>
              <w:ind w:left="360"/>
              <w:rPr>
                <w:rFonts w:ascii="Segoe UI" w:hAnsi="Segoe UI" w:cs="Segoe UI"/>
              </w:rPr>
            </w:pPr>
            <w:r w:rsidRPr="003B1716">
              <w:rPr>
                <w:rFonts w:ascii="Segoe UI" w:hAnsi="Segoe UI" w:cs="Segoe UI"/>
              </w:rPr>
              <w:t xml:space="preserve">The </w:t>
            </w:r>
            <w:proofErr w:type="gramStart"/>
            <w:r w:rsidR="0037151D">
              <w:rPr>
                <w:rFonts w:ascii="Segoe UI" w:hAnsi="Segoe UI" w:cs="Segoe UI"/>
              </w:rPr>
              <w:t>web based</w:t>
            </w:r>
            <w:proofErr w:type="gramEnd"/>
            <w:r w:rsidR="0037151D">
              <w:rPr>
                <w:rFonts w:ascii="Segoe UI" w:hAnsi="Segoe UI" w:cs="Segoe UI"/>
              </w:rPr>
              <w:t xml:space="preserve"> platform</w:t>
            </w:r>
            <w:r w:rsidRPr="003B1716">
              <w:rPr>
                <w:rFonts w:ascii="Segoe UI" w:hAnsi="Segoe UI" w:cs="Segoe UI"/>
              </w:rPr>
              <w:t xml:space="preserve"> is for healthcare purposes and is designed to aid long term COVID recovery.  </w:t>
            </w:r>
            <w:r w:rsidR="0037151D">
              <w:rPr>
                <w:rFonts w:ascii="Segoe UI" w:hAnsi="Segoe UI" w:cs="Segoe UI"/>
              </w:rPr>
              <w:t xml:space="preserve">Patients are assured that </w:t>
            </w:r>
            <w:r w:rsidR="00BB6CF0" w:rsidRPr="003B1716">
              <w:rPr>
                <w:rFonts w:ascii="Segoe UI" w:hAnsi="Segoe UI" w:cs="Segoe UI"/>
              </w:rPr>
              <w:t xml:space="preserve">they are </w:t>
            </w:r>
            <w:r w:rsidR="00E90A6B" w:rsidRPr="003B1716">
              <w:rPr>
                <w:rFonts w:ascii="Segoe UI" w:hAnsi="Segoe UI" w:cs="Segoe UI"/>
              </w:rPr>
              <w:t xml:space="preserve">being monitored in order to </w:t>
            </w:r>
            <w:r w:rsidR="00BB6CF0" w:rsidRPr="003B1716">
              <w:rPr>
                <w:rFonts w:ascii="Segoe UI" w:hAnsi="Segoe UI" w:cs="Segoe UI"/>
              </w:rPr>
              <w:t>engage</w:t>
            </w:r>
            <w:r w:rsidR="00E90A6B" w:rsidRPr="003B1716">
              <w:rPr>
                <w:rFonts w:ascii="Segoe UI" w:hAnsi="Segoe UI" w:cs="Segoe UI"/>
              </w:rPr>
              <w:t xml:space="preserve"> in rehab strategies and symptom </w:t>
            </w:r>
            <w:r w:rsidR="00BB6CF0" w:rsidRPr="003B1716">
              <w:rPr>
                <w:rFonts w:ascii="Segoe UI" w:hAnsi="Segoe UI" w:cs="Segoe UI"/>
              </w:rPr>
              <w:t>management</w:t>
            </w:r>
            <w:r w:rsidR="00E90A6B" w:rsidRPr="003B1716">
              <w:rPr>
                <w:rFonts w:ascii="Segoe UI" w:hAnsi="Segoe UI" w:cs="Segoe UI"/>
              </w:rPr>
              <w:t>.</w:t>
            </w:r>
            <w:r w:rsidR="00BB6CF0" w:rsidRPr="003B1716">
              <w:rPr>
                <w:rFonts w:ascii="Segoe UI" w:hAnsi="Segoe UI" w:cs="Segoe UI"/>
              </w:rPr>
              <w:t xml:space="preserve"> </w:t>
            </w:r>
            <w:r w:rsidR="0037151D">
              <w:rPr>
                <w:rFonts w:ascii="Segoe UI" w:hAnsi="Segoe UI" w:cs="Segoe UI"/>
              </w:rPr>
              <w:t>There is an i</w:t>
            </w:r>
            <w:r w:rsidR="00BB6CF0" w:rsidRPr="003B1716">
              <w:rPr>
                <w:rFonts w:ascii="Segoe UI" w:hAnsi="Segoe UI" w:cs="Segoe UI"/>
              </w:rPr>
              <w:t>ncreased ability to communicate</w:t>
            </w:r>
            <w:r w:rsidR="0037151D">
              <w:rPr>
                <w:rFonts w:ascii="Segoe UI" w:hAnsi="Segoe UI" w:cs="Segoe UI"/>
              </w:rPr>
              <w:t xml:space="preserve"> with clinicians</w:t>
            </w:r>
            <w:r w:rsidR="00CB1FA9">
              <w:rPr>
                <w:rFonts w:ascii="Segoe UI" w:hAnsi="Segoe UI" w:cs="Segoe UI"/>
              </w:rPr>
              <w:t xml:space="preserve"> and resolve issues related to rehabilitation in a timely manner. </w:t>
            </w:r>
          </w:p>
          <w:p w14:paraId="718A6809" w14:textId="77777777" w:rsidR="00F26A35" w:rsidRPr="003B1716" w:rsidRDefault="00F26A35" w:rsidP="00F26A35">
            <w:pPr>
              <w:rPr>
                <w:rFonts w:ascii="Segoe UI" w:hAnsi="Segoe UI" w:cs="Segoe UI"/>
              </w:rPr>
            </w:pPr>
          </w:p>
          <w:p w14:paraId="55D4C8CE" w14:textId="77777777" w:rsidR="00EB4FC8" w:rsidRDefault="00F26A35" w:rsidP="00081426">
            <w:pPr>
              <w:pStyle w:val="ListParagraph"/>
              <w:numPr>
                <w:ilvl w:val="0"/>
                <w:numId w:val="3"/>
              </w:numPr>
              <w:rPr>
                <w:rFonts w:ascii="Segoe UI" w:hAnsi="Segoe UI" w:cs="Segoe UI"/>
              </w:rPr>
            </w:pPr>
            <w:r w:rsidRPr="003B1716">
              <w:rPr>
                <w:rFonts w:ascii="Segoe UI" w:hAnsi="Segoe UI" w:cs="Segoe UI"/>
              </w:rPr>
              <w:t>Benefits for Trust, you, or others:</w:t>
            </w:r>
            <w:r w:rsidR="004A7D51" w:rsidRPr="003B1716">
              <w:rPr>
                <w:rFonts w:ascii="Segoe UI" w:hAnsi="Segoe UI" w:cs="Segoe UI"/>
              </w:rPr>
              <w:t xml:space="preserve"> </w:t>
            </w:r>
          </w:p>
          <w:p w14:paraId="7A3610C6" w14:textId="01E70B89" w:rsidR="00081426" w:rsidRPr="003B1716" w:rsidRDefault="004A7D51" w:rsidP="0042133A">
            <w:pPr>
              <w:pStyle w:val="ListParagraph"/>
              <w:ind w:left="360"/>
              <w:rPr>
                <w:rFonts w:ascii="Segoe UI" w:hAnsi="Segoe UI" w:cs="Segoe UI"/>
              </w:rPr>
            </w:pPr>
            <w:r w:rsidRPr="003B1716">
              <w:rPr>
                <w:rFonts w:ascii="Segoe UI" w:hAnsi="Segoe UI" w:cs="Segoe UI"/>
              </w:rPr>
              <w:t xml:space="preserve">Ability to manage large numbers of patients, </w:t>
            </w:r>
            <w:r w:rsidR="00CB1FA9">
              <w:rPr>
                <w:rFonts w:ascii="Segoe UI" w:hAnsi="Segoe UI" w:cs="Segoe UI"/>
              </w:rPr>
              <w:t xml:space="preserve">rehabilitate </w:t>
            </w:r>
            <w:r w:rsidR="000A4455">
              <w:rPr>
                <w:rFonts w:ascii="Segoe UI" w:hAnsi="Segoe UI" w:cs="Segoe UI"/>
              </w:rPr>
              <w:t xml:space="preserve">and exercise conveniently and </w:t>
            </w:r>
            <w:r w:rsidR="00CB1FA9">
              <w:rPr>
                <w:rFonts w:ascii="Segoe UI" w:hAnsi="Segoe UI" w:cs="Segoe UI"/>
              </w:rPr>
              <w:t>safel</w:t>
            </w:r>
            <w:r w:rsidR="000A4455">
              <w:rPr>
                <w:rFonts w:ascii="Segoe UI" w:hAnsi="Segoe UI" w:cs="Segoe UI"/>
              </w:rPr>
              <w:t xml:space="preserve">y, </w:t>
            </w:r>
            <w:r w:rsidR="00CB2CB1" w:rsidRPr="003B1716">
              <w:rPr>
                <w:rFonts w:ascii="Segoe UI" w:hAnsi="Segoe UI" w:cs="Segoe UI"/>
              </w:rPr>
              <w:t>recognise</w:t>
            </w:r>
            <w:r w:rsidRPr="003B1716">
              <w:rPr>
                <w:rFonts w:ascii="Segoe UI" w:hAnsi="Segoe UI" w:cs="Segoe UI"/>
              </w:rPr>
              <w:t xml:space="preserve"> deterioration o</w:t>
            </w:r>
            <w:r w:rsidR="00CB2CB1" w:rsidRPr="003B1716">
              <w:rPr>
                <w:rFonts w:ascii="Segoe UI" w:hAnsi="Segoe UI" w:cs="Segoe UI"/>
              </w:rPr>
              <w:t>f</w:t>
            </w:r>
            <w:r w:rsidRPr="003B1716">
              <w:rPr>
                <w:rFonts w:ascii="Segoe UI" w:hAnsi="Segoe UI" w:cs="Segoe UI"/>
              </w:rPr>
              <w:t xml:space="preserve"> symptoms</w:t>
            </w:r>
            <w:r w:rsidR="00CB2CB1" w:rsidRPr="003B1716">
              <w:rPr>
                <w:rFonts w:ascii="Segoe UI" w:hAnsi="Segoe UI" w:cs="Segoe UI"/>
              </w:rPr>
              <w:t xml:space="preserve"> and act accordingly, reducing other </w:t>
            </w:r>
            <w:r w:rsidR="00CB2CB1" w:rsidRPr="003B1716">
              <w:rPr>
                <w:rFonts w:ascii="Segoe UI" w:hAnsi="Segoe UI" w:cs="Segoe UI"/>
              </w:rPr>
              <w:lastRenderedPageBreak/>
              <w:t xml:space="preserve">primary care contact, </w:t>
            </w:r>
            <w:r w:rsidR="00E90A6B" w:rsidRPr="003B1716">
              <w:rPr>
                <w:rFonts w:ascii="Segoe UI" w:hAnsi="Segoe UI" w:cs="Segoe UI"/>
              </w:rPr>
              <w:t>more controlled method of communication between clinicians and patients – shared responsibility.</w:t>
            </w:r>
            <w:r w:rsidR="00DB6EEB" w:rsidRPr="003B1716">
              <w:rPr>
                <w:rFonts w:ascii="Segoe UI" w:hAnsi="Segoe UI" w:cs="Segoe UI"/>
              </w:rPr>
              <w:t xml:space="preserve"> There is potential to achieve wide scale health benefits. </w:t>
            </w:r>
            <w:r w:rsidR="0042133A">
              <w:rPr>
                <w:rFonts w:ascii="Segoe UI" w:hAnsi="Segoe UI" w:cs="Segoe UI"/>
              </w:rPr>
              <w:t xml:space="preserve"> The intervention, and the use of information, is necessary and proportionate.</w:t>
            </w:r>
          </w:p>
          <w:p w14:paraId="4FB8A860" w14:textId="77777777" w:rsidR="003A4383" w:rsidRPr="003B1716" w:rsidRDefault="003A4383" w:rsidP="00485846">
            <w:pPr>
              <w:ind w:left="360"/>
              <w:rPr>
                <w:rFonts w:ascii="Segoe UI" w:hAnsi="Segoe UI" w:cs="Segoe UI"/>
              </w:rPr>
            </w:pPr>
          </w:p>
        </w:tc>
      </w:tr>
    </w:tbl>
    <w:p w14:paraId="462C2D4B" w14:textId="77777777" w:rsidR="003A4383" w:rsidRPr="003B1716" w:rsidRDefault="003A4383" w:rsidP="003A4383">
      <w:pPr>
        <w:spacing w:after="0"/>
        <w:rPr>
          <w:rFonts w:ascii="Segoe UI" w:hAnsi="Segoe UI" w:cs="Segoe UI"/>
        </w:rPr>
      </w:pPr>
    </w:p>
    <w:tbl>
      <w:tblPr>
        <w:tblStyle w:val="TableGrid"/>
        <w:tblW w:w="0" w:type="auto"/>
        <w:tblLook w:val="04A0" w:firstRow="1" w:lastRow="0" w:firstColumn="1" w:lastColumn="0" w:noHBand="0" w:noVBand="1"/>
      </w:tblPr>
      <w:tblGrid>
        <w:gridCol w:w="9016"/>
      </w:tblGrid>
      <w:tr w:rsidR="00F26A35" w:rsidRPr="003B1716" w14:paraId="514AB4D5" w14:textId="77777777" w:rsidTr="00F26A35">
        <w:tc>
          <w:tcPr>
            <w:tcW w:w="9016" w:type="dxa"/>
            <w:shd w:val="clear" w:color="auto" w:fill="93E3FF"/>
          </w:tcPr>
          <w:p w14:paraId="27D27E79" w14:textId="77777777" w:rsidR="00F26A35" w:rsidRPr="003B1716" w:rsidRDefault="00F26A35" w:rsidP="00F26A35">
            <w:pPr>
              <w:rPr>
                <w:rFonts w:ascii="Segoe UI" w:hAnsi="Segoe UI" w:cs="Segoe UI"/>
                <w:b/>
              </w:rPr>
            </w:pPr>
            <w:r w:rsidRPr="003B1716">
              <w:rPr>
                <w:rFonts w:ascii="Segoe UI" w:hAnsi="Segoe UI" w:cs="Segoe UI"/>
                <w:b/>
              </w:rPr>
              <w:t>Step 3: Consultation process</w:t>
            </w:r>
          </w:p>
        </w:tc>
      </w:tr>
      <w:tr w:rsidR="00F26A35" w:rsidRPr="003B1716" w14:paraId="7FF78F34" w14:textId="77777777" w:rsidTr="00F26A35">
        <w:tc>
          <w:tcPr>
            <w:tcW w:w="9016" w:type="dxa"/>
          </w:tcPr>
          <w:p w14:paraId="3A083728" w14:textId="2DF16C94" w:rsidR="00F26A35" w:rsidRPr="003B1716" w:rsidRDefault="00F26A35" w:rsidP="00F26A35">
            <w:pPr>
              <w:pStyle w:val="ListParagraph"/>
              <w:numPr>
                <w:ilvl w:val="0"/>
                <w:numId w:val="5"/>
              </w:numPr>
              <w:rPr>
                <w:rFonts w:ascii="Segoe UI" w:hAnsi="Segoe UI" w:cs="Segoe UI"/>
              </w:rPr>
            </w:pPr>
            <w:r w:rsidRPr="003B1716">
              <w:rPr>
                <w:rFonts w:ascii="Segoe UI" w:hAnsi="Segoe UI" w:cs="Segoe UI"/>
              </w:rPr>
              <w:t>What stakeholders, sought views, why not:</w:t>
            </w:r>
            <w:r w:rsidR="009F62B3" w:rsidRPr="003B1716">
              <w:rPr>
                <w:rFonts w:ascii="Segoe UI" w:hAnsi="Segoe UI" w:cs="Segoe UI"/>
              </w:rPr>
              <w:t xml:space="preserve"> </w:t>
            </w:r>
          </w:p>
          <w:p w14:paraId="57240F68" w14:textId="1012B87D" w:rsidR="00F26A35" w:rsidRPr="003B1716" w:rsidRDefault="009F62B3" w:rsidP="00695C34">
            <w:pPr>
              <w:pStyle w:val="ListParagraph"/>
              <w:ind w:left="360"/>
              <w:rPr>
                <w:rFonts w:ascii="Segoe UI" w:hAnsi="Segoe UI" w:cs="Segoe UI"/>
              </w:rPr>
            </w:pPr>
            <w:r w:rsidRPr="003B1716">
              <w:rPr>
                <w:rFonts w:ascii="Segoe UI" w:hAnsi="Segoe UI" w:cs="Segoe UI"/>
              </w:rPr>
              <w:t>Discussed within CCG</w:t>
            </w:r>
            <w:r w:rsidR="00695C34" w:rsidRPr="003B1716">
              <w:rPr>
                <w:rFonts w:ascii="Segoe UI" w:hAnsi="Segoe UI" w:cs="Segoe UI"/>
              </w:rPr>
              <w:t>, collective of AHP’s involved in clinical management of patients.</w:t>
            </w:r>
            <w:r w:rsidR="002317E5" w:rsidRPr="003B1716">
              <w:rPr>
                <w:rFonts w:ascii="Segoe UI" w:hAnsi="Segoe UI" w:cs="Segoe UI"/>
              </w:rPr>
              <w:t xml:space="preserve"> Patients have expressed enthusiasm for the app during informal discussion.  </w:t>
            </w:r>
            <w:r w:rsidR="000A4455">
              <w:rPr>
                <w:rFonts w:ascii="Segoe UI" w:hAnsi="Segoe UI" w:cs="Segoe UI"/>
              </w:rPr>
              <w:t>NHSE / NICE recommended management of large numbers of patients suffering with symptoms post COVID – particularly patients managed in hospital.</w:t>
            </w:r>
          </w:p>
          <w:p w14:paraId="5F8EE02F" w14:textId="77777777" w:rsidR="00695C34" w:rsidRPr="003B1716" w:rsidRDefault="00695C34" w:rsidP="00695C34">
            <w:pPr>
              <w:pStyle w:val="ListParagraph"/>
              <w:ind w:left="360"/>
              <w:rPr>
                <w:rFonts w:ascii="Segoe UI" w:hAnsi="Segoe UI" w:cs="Segoe UI"/>
              </w:rPr>
            </w:pPr>
          </w:p>
          <w:p w14:paraId="2EF7E6AA" w14:textId="77777777" w:rsidR="00BB6CF0" w:rsidRPr="003B1716" w:rsidRDefault="00F26A35" w:rsidP="00F26A35">
            <w:pPr>
              <w:pStyle w:val="ListParagraph"/>
              <w:numPr>
                <w:ilvl w:val="0"/>
                <w:numId w:val="1"/>
              </w:numPr>
              <w:rPr>
                <w:rFonts w:ascii="Segoe UI" w:hAnsi="Segoe UI" w:cs="Segoe UI"/>
              </w:rPr>
            </w:pPr>
            <w:r w:rsidRPr="003B1716">
              <w:rPr>
                <w:rFonts w:ascii="Segoe UI" w:hAnsi="Segoe UI" w:cs="Segoe UI"/>
              </w:rPr>
              <w:t>Others involved in Trust, outside processors, security or other experts:</w:t>
            </w:r>
          </w:p>
          <w:p w14:paraId="1D6FF80D" w14:textId="1D2615DF" w:rsidR="00F26A35" w:rsidRDefault="00695C34" w:rsidP="00BB6CF0">
            <w:pPr>
              <w:pStyle w:val="ListParagraph"/>
              <w:ind w:left="360"/>
              <w:rPr>
                <w:rFonts w:ascii="Segoe UI" w:hAnsi="Segoe UI" w:cs="Segoe UI"/>
              </w:rPr>
            </w:pPr>
            <w:r w:rsidRPr="003B1716">
              <w:rPr>
                <w:rFonts w:ascii="Segoe UI" w:hAnsi="Segoe UI" w:cs="Segoe UI"/>
              </w:rPr>
              <w:t xml:space="preserve">IG, </w:t>
            </w:r>
            <w:r w:rsidR="004A7D51" w:rsidRPr="003B1716">
              <w:rPr>
                <w:rFonts w:ascii="Segoe UI" w:hAnsi="Segoe UI" w:cs="Segoe UI"/>
              </w:rPr>
              <w:t>OHFT Data contractors.</w:t>
            </w:r>
          </w:p>
          <w:p w14:paraId="35E85542" w14:textId="77777777" w:rsidR="00762F85" w:rsidRDefault="00762F85" w:rsidP="00BB6CF0">
            <w:pPr>
              <w:pStyle w:val="ListParagraph"/>
              <w:ind w:left="360"/>
              <w:rPr>
                <w:rFonts w:ascii="Segoe UI" w:hAnsi="Segoe UI" w:cs="Segoe UI"/>
              </w:rPr>
            </w:pPr>
          </w:p>
          <w:p w14:paraId="5921C495" w14:textId="3D27AB6D" w:rsidR="00EB4FC8" w:rsidRPr="003B1716" w:rsidRDefault="007620DD" w:rsidP="00BB6CF0">
            <w:pPr>
              <w:pStyle w:val="ListParagraph"/>
              <w:ind w:left="360"/>
              <w:rPr>
                <w:rFonts w:ascii="Segoe UI" w:hAnsi="Segoe UI" w:cs="Segoe UI"/>
              </w:rPr>
            </w:pPr>
            <w:r>
              <w:rPr>
                <w:rFonts w:ascii="Segoe UI" w:hAnsi="Segoe UI" w:cs="Segoe UI"/>
              </w:rPr>
              <w:t>Trust clinicians will only be able to access the dashboard that have a direct relationship with the Post COVID Rehab service and have an assigned log in and password.</w:t>
            </w:r>
          </w:p>
          <w:p w14:paraId="3EB77AC6" w14:textId="77777777" w:rsidR="00F26A35" w:rsidRPr="003B1716" w:rsidRDefault="00F26A35" w:rsidP="00234F16">
            <w:pPr>
              <w:ind w:left="360"/>
              <w:rPr>
                <w:rFonts w:ascii="Segoe UI" w:hAnsi="Segoe UI" w:cs="Segoe UI"/>
              </w:rPr>
            </w:pPr>
          </w:p>
          <w:p w14:paraId="1FEDC6FD" w14:textId="77777777" w:rsidR="00F26A35" w:rsidRPr="003B1716" w:rsidRDefault="00F26A35" w:rsidP="003A4383">
            <w:pPr>
              <w:rPr>
                <w:rFonts w:ascii="Segoe UI" w:hAnsi="Segoe UI" w:cs="Segoe UI"/>
              </w:rPr>
            </w:pPr>
          </w:p>
        </w:tc>
      </w:tr>
    </w:tbl>
    <w:p w14:paraId="573DC00A" w14:textId="77777777" w:rsidR="00F26A35" w:rsidRPr="003B1716" w:rsidRDefault="00F26A35" w:rsidP="003A4383">
      <w:pPr>
        <w:spacing w:after="0"/>
        <w:rPr>
          <w:rFonts w:ascii="Segoe UI" w:hAnsi="Segoe UI" w:cs="Segoe UI"/>
        </w:rPr>
      </w:pPr>
    </w:p>
    <w:tbl>
      <w:tblPr>
        <w:tblStyle w:val="TableGrid"/>
        <w:tblW w:w="0" w:type="auto"/>
        <w:tblLook w:val="04A0" w:firstRow="1" w:lastRow="0" w:firstColumn="1" w:lastColumn="0" w:noHBand="0" w:noVBand="1"/>
      </w:tblPr>
      <w:tblGrid>
        <w:gridCol w:w="9016"/>
      </w:tblGrid>
      <w:tr w:rsidR="00E906AD" w:rsidRPr="003B1716" w14:paraId="69B826BE" w14:textId="77777777" w:rsidTr="00E906AD">
        <w:tc>
          <w:tcPr>
            <w:tcW w:w="9016" w:type="dxa"/>
            <w:shd w:val="clear" w:color="auto" w:fill="93E3FF"/>
          </w:tcPr>
          <w:p w14:paraId="76FD2D1A" w14:textId="77777777" w:rsidR="00E906AD" w:rsidRPr="003B1716" w:rsidRDefault="00E906AD" w:rsidP="001D2403">
            <w:pPr>
              <w:tabs>
                <w:tab w:val="left" w:pos="6675"/>
              </w:tabs>
              <w:rPr>
                <w:rFonts w:ascii="Segoe UI" w:hAnsi="Segoe UI" w:cs="Segoe UI"/>
                <w:b/>
              </w:rPr>
            </w:pPr>
            <w:r w:rsidRPr="003B1716">
              <w:rPr>
                <w:rFonts w:ascii="Segoe UI" w:hAnsi="Segoe UI" w:cs="Segoe UI"/>
                <w:b/>
              </w:rPr>
              <w:t>Step 4: Assess necessity and proportionality</w:t>
            </w:r>
            <w:r w:rsidR="001D2403" w:rsidRPr="003B1716">
              <w:rPr>
                <w:rFonts w:ascii="Segoe UI" w:hAnsi="Segoe UI" w:cs="Segoe UI"/>
                <w:b/>
              </w:rPr>
              <w:tab/>
            </w:r>
          </w:p>
        </w:tc>
      </w:tr>
      <w:tr w:rsidR="00E906AD" w:rsidRPr="003B1716" w14:paraId="1885CC92" w14:textId="77777777" w:rsidTr="00E906AD">
        <w:tc>
          <w:tcPr>
            <w:tcW w:w="9016" w:type="dxa"/>
          </w:tcPr>
          <w:p w14:paraId="28F8F104" w14:textId="77777777" w:rsidR="0042133A" w:rsidRDefault="00816F61" w:rsidP="00E906AD">
            <w:pPr>
              <w:pStyle w:val="ListParagraph"/>
              <w:numPr>
                <w:ilvl w:val="0"/>
                <w:numId w:val="1"/>
              </w:numPr>
              <w:rPr>
                <w:rFonts w:ascii="Segoe UI" w:hAnsi="Segoe UI" w:cs="Segoe UI"/>
              </w:rPr>
            </w:pPr>
            <w:r w:rsidRPr="003B1716">
              <w:rPr>
                <w:rFonts w:ascii="Segoe UI" w:hAnsi="Segoe UI" w:cs="Segoe UI"/>
              </w:rPr>
              <w:t>L</w:t>
            </w:r>
            <w:r w:rsidR="00E906AD" w:rsidRPr="003B1716">
              <w:rPr>
                <w:rFonts w:ascii="Segoe UI" w:hAnsi="Segoe UI" w:cs="Segoe UI"/>
              </w:rPr>
              <w:t xml:space="preserve">awful basis, does processing achieve purpose, alternatives: </w:t>
            </w:r>
          </w:p>
          <w:p w14:paraId="58B3413B" w14:textId="17B229C4" w:rsidR="00E906AD" w:rsidRPr="003B1716" w:rsidRDefault="002317E5" w:rsidP="0042133A">
            <w:pPr>
              <w:pStyle w:val="ListParagraph"/>
              <w:ind w:left="360"/>
              <w:rPr>
                <w:rFonts w:ascii="Segoe UI" w:hAnsi="Segoe UI" w:cs="Segoe UI"/>
              </w:rPr>
            </w:pPr>
            <w:r w:rsidRPr="003B1716">
              <w:rPr>
                <w:rFonts w:ascii="Segoe UI" w:hAnsi="Segoe UI" w:cs="Segoe UI"/>
              </w:rPr>
              <w:t>Consent is the lawful basis and patients consent to use the app, Article 6 (1)(a) applies as does 9(2)</w:t>
            </w:r>
            <w:r w:rsidR="00840305" w:rsidRPr="003B1716">
              <w:rPr>
                <w:rFonts w:ascii="Segoe UI" w:hAnsi="Segoe UI" w:cs="Segoe UI"/>
              </w:rPr>
              <w:t xml:space="preserve">(a) &amp; </w:t>
            </w:r>
            <w:r w:rsidRPr="003B1716">
              <w:rPr>
                <w:rFonts w:ascii="Segoe UI" w:hAnsi="Segoe UI" w:cs="Segoe UI"/>
              </w:rPr>
              <w:t>(</w:t>
            </w:r>
            <w:r w:rsidR="00840305" w:rsidRPr="003B1716">
              <w:rPr>
                <w:rFonts w:ascii="Segoe UI" w:hAnsi="Segoe UI" w:cs="Segoe UI"/>
              </w:rPr>
              <w:t>h</w:t>
            </w:r>
            <w:r w:rsidRPr="003B1716">
              <w:rPr>
                <w:rFonts w:ascii="Segoe UI" w:hAnsi="Segoe UI" w:cs="Segoe UI"/>
              </w:rPr>
              <w:t>)</w:t>
            </w:r>
          </w:p>
          <w:p w14:paraId="26723429" w14:textId="77777777" w:rsidR="00E906AD" w:rsidRPr="003B1716" w:rsidRDefault="00E906AD" w:rsidP="00E906AD">
            <w:pPr>
              <w:rPr>
                <w:rFonts w:ascii="Segoe UI" w:hAnsi="Segoe UI" w:cs="Segoe UI"/>
              </w:rPr>
            </w:pPr>
          </w:p>
          <w:p w14:paraId="2DF42285" w14:textId="77777777" w:rsidR="0042133A" w:rsidRDefault="00C74C69" w:rsidP="00E906AD">
            <w:pPr>
              <w:pStyle w:val="ListParagraph"/>
              <w:numPr>
                <w:ilvl w:val="0"/>
                <w:numId w:val="1"/>
              </w:numPr>
              <w:rPr>
                <w:rFonts w:ascii="Segoe UI" w:hAnsi="Segoe UI" w:cs="Segoe UI"/>
              </w:rPr>
            </w:pPr>
            <w:r>
              <w:rPr>
                <w:rFonts w:ascii="Segoe UI" w:hAnsi="Segoe UI" w:cs="Segoe UI"/>
              </w:rPr>
              <w:t>F</w:t>
            </w:r>
            <w:r w:rsidR="00E906AD" w:rsidRPr="003B1716">
              <w:rPr>
                <w:rFonts w:ascii="Segoe UI" w:hAnsi="Segoe UI" w:cs="Segoe UI"/>
              </w:rPr>
              <w:t>unction creep, accuracy, data minimisation:</w:t>
            </w:r>
            <w:r w:rsidR="00840305" w:rsidRPr="003B1716">
              <w:rPr>
                <w:rFonts w:ascii="Segoe UI" w:hAnsi="Segoe UI" w:cs="Segoe UI"/>
              </w:rPr>
              <w:t xml:space="preserve"> </w:t>
            </w:r>
          </w:p>
          <w:p w14:paraId="0647DF97" w14:textId="3D3769AB" w:rsidR="00E906AD" w:rsidRPr="003B1716" w:rsidRDefault="00CF04A2" w:rsidP="0042133A">
            <w:pPr>
              <w:pStyle w:val="ListParagraph"/>
              <w:ind w:left="360"/>
              <w:rPr>
                <w:rFonts w:ascii="Segoe UI" w:hAnsi="Segoe UI" w:cs="Segoe UI"/>
              </w:rPr>
            </w:pPr>
            <w:r w:rsidRPr="003B1716">
              <w:rPr>
                <w:rFonts w:ascii="Segoe UI" w:hAnsi="Segoe UI" w:cs="Segoe UI"/>
              </w:rPr>
              <w:t>Use of information for research purposes</w:t>
            </w:r>
            <w:r w:rsidR="0042133A">
              <w:rPr>
                <w:rFonts w:ascii="Segoe UI" w:hAnsi="Segoe UI" w:cs="Segoe UI"/>
              </w:rPr>
              <w:t xml:space="preserve"> by the Trust</w:t>
            </w:r>
            <w:r w:rsidRPr="003B1716">
              <w:rPr>
                <w:rFonts w:ascii="Segoe UI" w:hAnsi="Segoe UI" w:cs="Segoe UI"/>
              </w:rPr>
              <w:t xml:space="preserve"> is under consideration. </w:t>
            </w:r>
            <w:r w:rsidR="00C74C69" w:rsidRPr="003B1716">
              <w:rPr>
                <w:rFonts w:ascii="Segoe UI" w:hAnsi="Segoe UI" w:cs="Segoe UI"/>
              </w:rPr>
              <w:t>Pseudonymisation</w:t>
            </w:r>
            <w:r w:rsidRPr="003B1716">
              <w:rPr>
                <w:rFonts w:ascii="Segoe UI" w:hAnsi="Segoe UI" w:cs="Segoe UI"/>
              </w:rPr>
              <w:t xml:space="preserve"> and </w:t>
            </w:r>
            <w:r w:rsidR="00C74C69" w:rsidRPr="003B1716">
              <w:rPr>
                <w:rFonts w:ascii="Segoe UI" w:hAnsi="Segoe UI" w:cs="Segoe UI"/>
              </w:rPr>
              <w:t>anonymisation</w:t>
            </w:r>
            <w:r w:rsidRPr="003B1716">
              <w:rPr>
                <w:rFonts w:ascii="Segoe UI" w:hAnsi="Segoe UI" w:cs="Segoe UI"/>
              </w:rPr>
              <w:t xml:space="preserve"> will be performed for monitoring, evaluation and research.</w:t>
            </w:r>
          </w:p>
          <w:p w14:paraId="452660C1" w14:textId="77777777" w:rsidR="00E906AD" w:rsidRPr="003B1716" w:rsidRDefault="00E906AD" w:rsidP="00E906AD">
            <w:pPr>
              <w:rPr>
                <w:rFonts w:ascii="Segoe UI" w:hAnsi="Segoe UI" w:cs="Segoe UI"/>
              </w:rPr>
            </w:pPr>
          </w:p>
          <w:p w14:paraId="0299B409" w14:textId="77777777" w:rsidR="0042133A" w:rsidRDefault="00326B90" w:rsidP="00E906AD">
            <w:pPr>
              <w:pStyle w:val="ListParagraph"/>
              <w:numPr>
                <w:ilvl w:val="0"/>
                <w:numId w:val="1"/>
              </w:numPr>
              <w:rPr>
                <w:rFonts w:ascii="Segoe UI" w:hAnsi="Segoe UI" w:cs="Segoe UI"/>
              </w:rPr>
            </w:pPr>
            <w:r w:rsidRPr="003B1716">
              <w:rPr>
                <w:rFonts w:ascii="Segoe UI" w:hAnsi="Segoe UI" w:cs="Segoe UI"/>
              </w:rPr>
              <w:t>I</w:t>
            </w:r>
            <w:r w:rsidR="00E906AD" w:rsidRPr="003B1716">
              <w:rPr>
                <w:rFonts w:ascii="Segoe UI" w:hAnsi="Segoe UI" w:cs="Segoe UI"/>
              </w:rPr>
              <w:t xml:space="preserve">nformation for individuals, supporting rights: </w:t>
            </w:r>
          </w:p>
          <w:p w14:paraId="6C5AB8AF" w14:textId="09DD1C77" w:rsidR="00E906AD" w:rsidRPr="003B1716" w:rsidRDefault="00CF04A2" w:rsidP="0042133A">
            <w:pPr>
              <w:pStyle w:val="ListParagraph"/>
              <w:ind w:left="360"/>
              <w:rPr>
                <w:rFonts w:ascii="Segoe UI" w:hAnsi="Segoe UI" w:cs="Segoe UI"/>
              </w:rPr>
            </w:pPr>
            <w:r w:rsidRPr="003B1716">
              <w:rPr>
                <w:rFonts w:ascii="Segoe UI" w:hAnsi="Segoe UI" w:cs="Segoe UI"/>
              </w:rPr>
              <w:t xml:space="preserve">Participants will be provided with information about the </w:t>
            </w:r>
            <w:proofErr w:type="gramStart"/>
            <w:r w:rsidR="005235A0">
              <w:rPr>
                <w:rFonts w:ascii="Segoe UI" w:hAnsi="Segoe UI" w:cs="Segoe UI"/>
              </w:rPr>
              <w:t>web based</w:t>
            </w:r>
            <w:proofErr w:type="gramEnd"/>
            <w:r w:rsidR="005235A0">
              <w:rPr>
                <w:rFonts w:ascii="Segoe UI" w:hAnsi="Segoe UI" w:cs="Segoe UI"/>
              </w:rPr>
              <w:t xml:space="preserve"> platform </w:t>
            </w:r>
            <w:r w:rsidRPr="003B1716">
              <w:rPr>
                <w:rFonts w:ascii="Segoe UI" w:hAnsi="Segoe UI" w:cs="Segoe UI"/>
              </w:rPr>
              <w:t>and how it processes data about them.</w:t>
            </w:r>
          </w:p>
          <w:p w14:paraId="1B55661F" w14:textId="77777777" w:rsidR="00E906AD" w:rsidRPr="003B1716" w:rsidRDefault="00E906AD" w:rsidP="00E906AD">
            <w:pPr>
              <w:rPr>
                <w:rFonts w:ascii="Segoe UI" w:hAnsi="Segoe UI" w:cs="Segoe UI"/>
              </w:rPr>
            </w:pPr>
          </w:p>
          <w:p w14:paraId="7A9BBDE7" w14:textId="77777777" w:rsidR="0042133A" w:rsidRDefault="00326B90" w:rsidP="00E906AD">
            <w:pPr>
              <w:pStyle w:val="ListParagraph"/>
              <w:numPr>
                <w:ilvl w:val="0"/>
                <w:numId w:val="1"/>
              </w:numPr>
              <w:rPr>
                <w:rFonts w:ascii="Segoe UI" w:hAnsi="Segoe UI" w:cs="Segoe UI"/>
              </w:rPr>
            </w:pPr>
            <w:r w:rsidRPr="003B1716">
              <w:rPr>
                <w:rFonts w:ascii="Segoe UI" w:hAnsi="Segoe UI" w:cs="Segoe UI"/>
              </w:rPr>
              <w:t>P</w:t>
            </w:r>
            <w:r w:rsidR="00E906AD" w:rsidRPr="003B1716">
              <w:rPr>
                <w:rFonts w:ascii="Segoe UI" w:hAnsi="Segoe UI" w:cs="Segoe UI"/>
              </w:rPr>
              <w:t>rocessor compliance, international transfers:</w:t>
            </w:r>
            <w:r w:rsidR="00CF04A2" w:rsidRPr="003B1716">
              <w:rPr>
                <w:rFonts w:ascii="Segoe UI" w:hAnsi="Segoe UI" w:cs="Segoe UI"/>
              </w:rPr>
              <w:t xml:space="preserve"> </w:t>
            </w:r>
          </w:p>
          <w:p w14:paraId="363B6C22" w14:textId="11DD8749" w:rsidR="00E906AD" w:rsidRPr="003B1716" w:rsidRDefault="005235A0" w:rsidP="0042133A">
            <w:pPr>
              <w:pStyle w:val="ListParagraph"/>
              <w:ind w:left="360"/>
              <w:rPr>
                <w:rFonts w:ascii="Segoe UI" w:hAnsi="Segoe UI" w:cs="Segoe UI"/>
              </w:rPr>
            </w:pPr>
            <w:r>
              <w:rPr>
                <w:rFonts w:ascii="Segoe UI" w:hAnsi="Segoe UI" w:cs="Segoe UI"/>
              </w:rPr>
              <w:t>U</w:t>
            </w:r>
            <w:r w:rsidR="001A14F8">
              <w:rPr>
                <w:rFonts w:ascii="Segoe UI" w:hAnsi="Segoe UI" w:cs="Segoe UI"/>
              </w:rPr>
              <w:t xml:space="preserve">HL </w:t>
            </w:r>
            <w:r w:rsidR="00CF04A2" w:rsidRPr="003B1716">
              <w:rPr>
                <w:rFonts w:ascii="Segoe UI" w:hAnsi="Segoe UI" w:cs="Segoe UI"/>
              </w:rPr>
              <w:t>is a data controller with respect to information in the</w:t>
            </w:r>
            <w:r>
              <w:rPr>
                <w:rFonts w:ascii="Segoe UI" w:hAnsi="Segoe UI" w:cs="Segoe UI"/>
              </w:rPr>
              <w:t xml:space="preserve"> website</w:t>
            </w:r>
            <w:r w:rsidR="00CF04A2" w:rsidRPr="003B1716">
              <w:rPr>
                <w:rFonts w:ascii="Segoe UI" w:hAnsi="Segoe UI" w:cs="Segoe UI"/>
              </w:rPr>
              <w:t xml:space="preserve"> and their facilities. There will be no international transfers.</w:t>
            </w:r>
          </w:p>
          <w:p w14:paraId="44D773E4" w14:textId="77777777" w:rsidR="00E906AD" w:rsidRPr="003B1716" w:rsidRDefault="00E906AD" w:rsidP="003A4383">
            <w:pPr>
              <w:rPr>
                <w:rFonts w:ascii="Segoe UI" w:hAnsi="Segoe UI" w:cs="Segoe UI"/>
              </w:rPr>
            </w:pPr>
          </w:p>
        </w:tc>
      </w:tr>
    </w:tbl>
    <w:p w14:paraId="6005AF3D" w14:textId="77777777" w:rsidR="00F26A35" w:rsidRPr="003B1716" w:rsidRDefault="00F26A35" w:rsidP="003A4383">
      <w:pPr>
        <w:spacing w:after="0"/>
        <w:rPr>
          <w:rFonts w:ascii="Segoe UI" w:hAnsi="Segoe UI" w:cs="Segoe UI"/>
        </w:rPr>
      </w:pPr>
    </w:p>
    <w:tbl>
      <w:tblPr>
        <w:tblStyle w:val="TableGrid"/>
        <w:tblW w:w="0" w:type="auto"/>
        <w:tblLook w:val="04A0" w:firstRow="1" w:lastRow="0" w:firstColumn="1" w:lastColumn="0" w:noHBand="0" w:noVBand="1"/>
      </w:tblPr>
      <w:tblGrid>
        <w:gridCol w:w="4931"/>
        <w:gridCol w:w="1307"/>
        <w:gridCol w:w="1415"/>
        <w:gridCol w:w="1363"/>
      </w:tblGrid>
      <w:tr w:rsidR="001D2403" w:rsidRPr="003B1716" w14:paraId="616C905F" w14:textId="77777777" w:rsidTr="001D2403">
        <w:tc>
          <w:tcPr>
            <w:tcW w:w="9016" w:type="dxa"/>
            <w:gridSpan w:val="4"/>
            <w:shd w:val="clear" w:color="auto" w:fill="93E3FF"/>
          </w:tcPr>
          <w:p w14:paraId="5520ABD3" w14:textId="77777777" w:rsidR="001D2403" w:rsidRPr="003B1716" w:rsidRDefault="001D2403" w:rsidP="00A7631F">
            <w:pPr>
              <w:rPr>
                <w:rFonts w:ascii="Segoe UI" w:hAnsi="Segoe UI" w:cs="Segoe UI"/>
                <w:b/>
              </w:rPr>
            </w:pPr>
            <w:r w:rsidRPr="003B1716">
              <w:rPr>
                <w:rFonts w:ascii="Segoe UI" w:hAnsi="Segoe UI" w:cs="Segoe UI"/>
                <w:b/>
              </w:rPr>
              <w:t>Step 5: Risk Assessment and Mitigation</w:t>
            </w:r>
          </w:p>
        </w:tc>
      </w:tr>
      <w:tr w:rsidR="00E906AD" w:rsidRPr="003B1716" w14:paraId="357D13E0" w14:textId="77777777" w:rsidTr="001D2403">
        <w:tc>
          <w:tcPr>
            <w:tcW w:w="4931" w:type="dxa"/>
          </w:tcPr>
          <w:p w14:paraId="1CEB7ABC" w14:textId="77777777" w:rsidR="00E906AD" w:rsidRPr="003B1716" w:rsidRDefault="00E906AD" w:rsidP="00A7631F">
            <w:pPr>
              <w:rPr>
                <w:rFonts w:ascii="Segoe UI" w:hAnsi="Segoe UI" w:cs="Segoe UI"/>
              </w:rPr>
            </w:pPr>
            <w:r w:rsidRPr="003B1716">
              <w:rPr>
                <w:rFonts w:ascii="Segoe UI" w:hAnsi="Segoe UI" w:cs="Segoe UI"/>
              </w:rPr>
              <w:t>Describe source of risk and nature of potential impact on individuals. Include associated compliance and corporate risks as necessary.</w:t>
            </w:r>
          </w:p>
        </w:tc>
        <w:tc>
          <w:tcPr>
            <w:tcW w:w="1307" w:type="dxa"/>
          </w:tcPr>
          <w:p w14:paraId="10D03932" w14:textId="77777777" w:rsidR="00E906AD" w:rsidRPr="003B1716" w:rsidRDefault="00E906AD" w:rsidP="00A7631F">
            <w:pPr>
              <w:rPr>
                <w:rFonts w:ascii="Segoe UI" w:hAnsi="Segoe UI" w:cs="Segoe UI"/>
              </w:rPr>
            </w:pPr>
            <w:r w:rsidRPr="003B1716">
              <w:rPr>
                <w:rFonts w:ascii="Segoe UI" w:hAnsi="Segoe UI" w:cs="Segoe UI"/>
              </w:rPr>
              <w:t>Likelihood of harm</w:t>
            </w:r>
          </w:p>
          <w:p w14:paraId="1F2EDDCD" w14:textId="77777777" w:rsidR="00E906AD" w:rsidRPr="003B1716" w:rsidRDefault="00E906AD" w:rsidP="00A7631F">
            <w:pPr>
              <w:rPr>
                <w:rFonts w:ascii="Segoe UI" w:hAnsi="Segoe UI" w:cs="Segoe UI"/>
              </w:rPr>
            </w:pPr>
            <w:r w:rsidRPr="003B1716">
              <w:rPr>
                <w:rFonts w:ascii="Segoe UI" w:hAnsi="Segoe UI" w:cs="Segoe UI"/>
              </w:rPr>
              <w:t>1 to 5</w:t>
            </w:r>
          </w:p>
        </w:tc>
        <w:tc>
          <w:tcPr>
            <w:tcW w:w="1415" w:type="dxa"/>
          </w:tcPr>
          <w:p w14:paraId="63FFC282" w14:textId="77777777" w:rsidR="00E906AD" w:rsidRPr="003B1716" w:rsidRDefault="00E906AD" w:rsidP="00A7631F">
            <w:pPr>
              <w:rPr>
                <w:rFonts w:ascii="Segoe UI" w:hAnsi="Segoe UI" w:cs="Segoe UI"/>
              </w:rPr>
            </w:pPr>
            <w:r w:rsidRPr="003B1716">
              <w:rPr>
                <w:rFonts w:ascii="Segoe UI" w:hAnsi="Segoe UI" w:cs="Segoe UI"/>
              </w:rPr>
              <w:t>Severity of harm</w:t>
            </w:r>
          </w:p>
          <w:p w14:paraId="65D5E88A" w14:textId="77777777" w:rsidR="00C5426C" w:rsidRPr="003B1716" w:rsidRDefault="00C5426C" w:rsidP="00A7631F">
            <w:pPr>
              <w:rPr>
                <w:rFonts w:ascii="Segoe UI" w:hAnsi="Segoe UI" w:cs="Segoe UI"/>
              </w:rPr>
            </w:pPr>
            <w:r w:rsidRPr="003B1716">
              <w:rPr>
                <w:rFonts w:ascii="Segoe UI" w:hAnsi="Segoe UI" w:cs="Segoe UI"/>
              </w:rPr>
              <w:t>1 to 5</w:t>
            </w:r>
          </w:p>
        </w:tc>
        <w:tc>
          <w:tcPr>
            <w:tcW w:w="1363" w:type="dxa"/>
          </w:tcPr>
          <w:p w14:paraId="5A46E4E0" w14:textId="77777777" w:rsidR="00E906AD" w:rsidRPr="003B1716" w:rsidRDefault="00E906AD" w:rsidP="00A7631F">
            <w:pPr>
              <w:rPr>
                <w:rFonts w:ascii="Segoe UI" w:hAnsi="Segoe UI" w:cs="Segoe UI"/>
              </w:rPr>
            </w:pPr>
            <w:r w:rsidRPr="003B1716">
              <w:rPr>
                <w:rFonts w:ascii="Segoe UI" w:hAnsi="Segoe UI" w:cs="Segoe UI"/>
              </w:rPr>
              <w:t>Overall risk</w:t>
            </w:r>
          </w:p>
          <w:p w14:paraId="6CC7510B" w14:textId="77777777" w:rsidR="00C5426C" w:rsidRPr="003B1716" w:rsidRDefault="00C5426C" w:rsidP="00A7631F">
            <w:pPr>
              <w:rPr>
                <w:rFonts w:ascii="Segoe UI" w:hAnsi="Segoe UI" w:cs="Segoe UI"/>
              </w:rPr>
            </w:pPr>
            <w:r w:rsidRPr="003B1716">
              <w:rPr>
                <w:rFonts w:ascii="Segoe UI" w:hAnsi="Segoe UI" w:cs="Segoe UI"/>
              </w:rPr>
              <w:t>1 x 2</w:t>
            </w:r>
          </w:p>
        </w:tc>
      </w:tr>
      <w:tr w:rsidR="00E906AD" w:rsidRPr="003B1716" w14:paraId="5D5C2BC2" w14:textId="77777777" w:rsidTr="001D2403">
        <w:tc>
          <w:tcPr>
            <w:tcW w:w="4931" w:type="dxa"/>
          </w:tcPr>
          <w:p w14:paraId="21B212A8" w14:textId="77777777" w:rsidR="00E906AD" w:rsidRPr="003B1716" w:rsidRDefault="00E906AD" w:rsidP="00A7631F">
            <w:pPr>
              <w:rPr>
                <w:rFonts w:ascii="Segoe UI" w:hAnsi="Segoe UI" w:cs="Segoe UI"/>
              </w:rPr>
            </w:pPr>
          </w:p>
          <w:p w14:paraId="47828961" w14:textId="2D4D4E32" w:rsidR="00E906AD" w:rsidRPr="003B1716" w:rsidRDefault="00CF04A2" w:rsidP="00A7631F">
            <w:pPr>
              <w:rPr>
                <w:rFonts w:ascii="Segoe UI" w:hAnsi="Segoe UI" w:cs="Segoe UI"/>
              </w:rPr>
            </w:pPr>
            <w:r w:rsidRPr="003B1716">
              <w:rPr>
                <w:rFonts w:ascii="Segoe UI" w:hAnsi="Segoe UI" w:cs="Segoe UI"/>
              </w:rPr>
              <w:t>Data Loss</w:t>
            </w:r>
          </w:p>
          <w:p w14:paraId="09BD9A74" w14:textId="5AE39CAD" w:rsidR="00CF04A2" w:rsidRPr="003B1716" w:rsidRDefault="00CF04A2" w:rsidP="00A7631F">
            <w:pPr>
              <w:rPr>
                <w:rFonts w:ascii="Segoe UI" w:hAnsi="Segoe UI" w:cs="Segoe UI"/>
              </w:rPr>
            </w:pPr>
            <w:r w:rsidRPr="003B1716">
              <w:rPr>
                <w:rFonts w:ascii="Segoe UI" w:hAnsi="Segoe UI" w:cs="Segoe UI"/>
              </w:rPr>
              <w:t>Unlawful processing</w:t>
            </w:r>
          </w:p>
          <w:p w14:paraId="4EE5F3C1" w14:textId="77777777" w:rsidR="00E906AD" w:rsidRPr="003B1716" w:rsidRDefault="00E906AD" w:rsidP="00A7631F">
            <w:pPr>
              <w:rPr>
                <w:rFonts w:ascii="Segoe UI" w:hAnsi="Segoe UI" w:cs="Segoe UI"/>
              </w:rPr>
            </w:pPr>
          </w:p>
        </w:tc>
        <w:tc>
          <w:tcPr>
            <w:tcW w:w="1307" w:type="dxa"/>
          </w:tcPr>
          <w:p w14:paraId="52B9490C" w14:textId="77777777" w:rsidR="00326B90" w:rsidRPr="003B1716" w:rsidRDefault="00326B90" w:rsidP="00A7631F">
            <w:pPr>
              <w:rPr>
                <w:rFonts w:ascii="Segoe UI" w:hAnsi="Segoe UI" w:cs="Segoe UI"/>
              </w:rPr>
            </w:pPr>
          </w:p>
          <w:p w14:paraId="7CDFFF70" w14:textId="77777777" w:rsidR="00CF04A2" w:rsidRPr="003B1716" w:rsidRDefault="00CF04A2" w:rsidP="00A7631F">
            <w:pPr>
              <w:rPr>
                <w:rFonts w:ascii="Segoe UI" w:hAnsi="Segoe UI" w:cs="Segoe UI"/>
              </w:rPr>
            </w:pPr>
            <w:r w:rsidRPr="003B1716">
              <w:rPr>
                <w:rFonts w:ascii="Segoe UI" w:hAnsi="Segoe UI" w:cs="Segoe UI"/>
              </w:rPr>
              <w:t>1</w:t>
            </w:r>
          </w:p>
          <w:p w14:paraId="66C50CBA" w14:textId="385764FF" w:rsidR="00CF04A2" w:rsidRPr="003B1716" w:rsidRDefault="00CF04A2" w:rsidP="00A7631F">
            <w:pPr>
              <w:rPr>
                <w:rFonts w:ascii="Segoe UI" w:hAnsi="Segoe UI" w:cs="Segoe UI"/>
              </w:rPr>
            </w:pPr>
            <w:r w:rsidRPr="003B1716">
              <w:rPr>
                <w:rFonts w:ascii="Segoe UI" w:hAnsi="Segoe UI" w:cs="Segoe UI"/>
              </w:rPr>
              <w:t>1</w:t>
            </w:r>
          </w:p>
        </w:tc>
        <w:tc>
          <w:tcPr>
            <w:tcW w:w="1415" w:type="dxa"/>
          </w:tcPr>
          <w:p w14:paraId="1EBDC1CC" w14:textId="77777777" w:rsidR="00326B90" w:rsidRPr="003B1716" w:rsidRDefault="00326B90" w:rsidP="00326B90">
            <w:pPr>
              <w:rPr>
                <w:rFonts w:ascii="Segoe UI" w:hAnsi="Segoe UI" w:cs="Segoe UI"/>
              </w:rPr>
            </w:pPr>
          </w:p>
          <w:p w14:paraId="6EF068D1" w14:textId="77777777" w:rsidR="00CF04A2" w:rsidRPr="003B1716" w:rsidRDefault="00CF04A2" w:rsidP="00326B90">
            <w:pPr>
              <w:rPr>
                <w:rFonts w:ascii="Segoe UI" w:hAnsi="Segoe UI" w:cs="Segoe UI"/>
              </w:rPr>
            </w:pPr>
            <w:r w:rsidRPr="003B1716">
              <w:rPr>
                <w:rFonts w:ascii="Segoe UI" w:hAnsi="Segoe UI" w:cs="Segoe UI"/>
              </w:rPr>
              <w:t>3</w:t>
            </w:r>
          </w:p>
          <w:p w14:paraId="30861EB4" w14:textId="17F20E4B" w:rsidR="00CF04A2" w:rsidRPr="003B1716" w:rsidRDefault="00CF04A2" w:rsidP="00326B90">
            <w:pPr>
              <w:rPr>
                <w:rFonts w:ascii="Segoe UI" w:hAnsi="Segoe UI" w:cs="Segoe UI"/>
              </w:rPr>
            </w:pPr>
            <w:r w:rsidRPr="003B1716">
              <w:rPr>
                <w:rFonts w:ascii="Segoe UI" w:hAnsi="Segoe UI" w:cs="Segoe UI"/>
              </w:rPr>
              <w:t>3</w:t>
            </w:r>
          </w:p>
        </w:tc>
        <w:tc>
          <w:tcPr>
            <w:tcW w:w="1363" w:type="dxa"/>
          </w:tcPr>
          <w:p w14:paraId="11FAC412" w14:textId="77777777" w:rsidR="00326B90" w:rsidRPr="003B1716" w:rsidRDefault="00326B90" w:rsidP="00A7631F">
            <w:pPr>
              <w:rPr>
                <w:rFonts w:ascii="Segoe UI" w:hAnsi="Segoe UI" w:cs="Segoe UI"/>
              </w:rPr>
            </w:pPr>
          </w:p>
          <w:p w14:paraId="7461F2ED" w14:textId="77777777" w:rsidR="00CF04A2" w:rsidRPr="003B1716" w:rsidRDefault="00CF04A2" w:rsidP="00A7631F">
            <w:pPr>
              <w:rPr>
                <w:rFonts w:ascii="Segoe UI" w:hAnsi="Segoe UI" w:cs="Segoe UI"/>
              </w:rPr>
            </w:pPr>
            <w:r w:rsidRPr="003B1716">
              <w:rPr>
                <w:rFonts w:ascii="Segoe UI" w:hAnsi="Segoe UI" w:cs="Segoe UI"/>
              </w:rPr>
              <w:t>3</w:t>
            </w:r>
          </w:p>
          <w:p w14:paraId="24549EC8" w14:textId="6CB17019" w:rsidR="00CF04A2" w:rsidRPr="003B1716" w:rsidRDefault="00CF04A2" w:rsidP="00A7631F">
            <w:pPr>
              <w:rPr>
                <w:rFonts w:ascii="Segoe UI" w:hAnsi="Segoe UI" w:cs="Segoe UI"/>
              </w:rPr>
            </w:pPr>
            <w:r w:rsidRPr="003B1716">
              <w:rPr>
                <w:rFonts w:ascii="Segoe UI" w:hAnsi="Segoe UI" w:cs="Segoe UI"/>
              </w:rPr>
              <w:t>3</w:t>
            </w:r>
          </w:p>
        </w:tc>
      </w:tr>
    </w:tbl>
    <w:p w14:paraId="340787CC" w14:textId="77777777" w:rsidR="00E906AD" w:rsidRPr="003B1716" w:rsidRDefault="00E906AD" w:rsidP="00A7631F">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369"/>
        <w:gridCol w:w="1385"/>
        <w:gridCol w:w="1294"/>
      </w:tblGrid>
      <w:tr w:rsidR="00044539" w:rsidRPr="003B1716" w14:paraId="091D4B9D" w14:textId="77777777" w:rsidTr="001D2403">
        <w:tc>
          <w:tcPr>
            <w:tcW w:w="9016" w:type="dxa"/>
            <w:gridSpan w:val="4"/>
            <w:shd w:val="clear" w:color="auto" w:fill="93E3FF"/>
          </w:tcPr>
          <w:p w14:paraId="1FF15A2E" w14:textId="77777777" w:rsidR="00044539" w:rsidRPr="003B1716" w:rsidRDefault="001D2403" w:rsidP="00044539">
            <w:pPr>
              <w:spacing w:after="0"/>
              <w:rPr>
                <w:rFonts w:ascii="Segoe UI" w:hAnsi="Segoe UI" w:cs="Segoe UI"/>
                <w:lang w:val="en-US"/>
              </w:rPr>
            </w:pPr>
            <w:r w:rsidRPr="003B1716">
              <w:rPr>
                <w:rFonts w:ascii="Segoe UI" w:hAnsi="Segoe UI" w:cs="Segoe UI"/>
                <w:b/>
                <w:lang w:val="en-US"/>
              </w:rPr>
              <w:t xml:space="preserve">6: </w:t>
            </w:r>
            <w:r w:rsidR="00044539" w:rsidRPr="003B1716">
              <w:rPr>
                <w:rFonts w:ascii="Segoe UI" w:hAnsi="Segoe UI" w:cs="Segoe UI"/>
                <w:b/>
                <w:lang w:val="en-US"/>
              </w:rPr>
              <w:t xml:space="preserve">Measures to reduce or eliminate risks identified as medium or high risk </w:t>
            </w:r>
            <w:r w:rsidRPr="003B1716">
              <w:rPr>
                <w:rFonts w:ascii="Segoe UI" w:hAnsi="Segoe UI" w:cs="Segoe UI"/>
                <w:b/>
                <w:lang w:val="en-US"/>
              </w:rPr>
              <w:t>above</w:t>
            </w:r>
          </w:p>
        </w:tc>
      </w:tr>
      <w:tr w:rsidR="00044539" w:rsidRPr="003B1716" w14:paraId="497089DE" w14:textId="77777777" w:rsidTr="00044539">
        <w:tc>
          <w:tcPr>
            <w:tcW w:w="4968" w:type="dxa"/>
            <w:shd w:val="clear" w:color="auto" w:fill="FFFFFF"/>
          </w:tcPr>
          <w:p w14:paraId="43EA82A7" w14:textId="77777777" w:rsidR="00044539" w:rsidRPr="003B1716" w:rsidRDefault="00044539" w:rsidP="00044539">
            <w:pPr>
              <w:spacing w:after="0"/>
              <w:rPr>
                <w:rFonts w:ascii="Segoe UI" w:hAnsi="Segoe UI" w:cs="Segoe UI"/>
                <w:lang w:val="en-US"/>
              </w:rPr>
            </w:pPr>
            <w:r w:rsidRPr="003B1716">
              <w:rPr>
                <w:rFonts w:ascii="Segoe UI" w:hAnsi="Segoe UI" w:cs="Segoe UI"/>
                <w:lang w:val="en-US"/>
              </w:rPr>
              <w:t>Options to reduce or eliminate risk.</w:t>
            </w:r>
          </w:p>
          <w:p w14:paraId="16A3187D" w14:textId="77777777" w:rsidR="00044539" w:rsidRPr="003B1716" w:rsidRDefault="00044539" w:rsidP="00044539">
            <w:pPr>
              <w:spacing w:after="0"/>
              <w:rPr>
                <w:rFonts w:ascii="Segoe UI" w:hAnsi="Segoe UI" w:cs="Segoe UI"/>
                <w:lang w:val="en-US"/>
              </w:rPr>
            </w:pPr>
          </w:p>
        </w:tc>
        <w:tc>
          <w:tcPr>
            <w:tcW w:w="1369" w:type="dxa"/>
            <w:shd w:val="clear" w:color="auto" w:fill="FFFFFF"/>
          </w:tcPr>
          <w:p w14:paraId="09EF2265" w14:textId="77777777" w:rsidR="00044539" w:rsidRPr="003B1716" w:rsidRDefault="00044539" w:rsidP="00044539">
            <w:pPr>
              <w:spacing w:after="0"/>
              <w:rPr>
                <w:rFonts w:ascii="Segoe UI" w:hAnsi="Segoe UI" w:cs="Segoe UI"/>
                <w:lang w:val="en-US"/>
              </w:rPr>
            </w:pPr>
            <w:r w:rsidRPr="003B1716">
              <w:rPr>
                <w:rFonts w:ascii="Segoe UI" w:hAnsi="Segoe UI" w:cs="Segoe UI"/>
                <w:lang w:val="en-US"/>
              </w:rPr>
              <w:t>Effect on risk</w:t>
            </w:r>
          </w:p>
        </w:tc>
        <w:tc>
          <w:tcPr>
            <w:tcW w:w="1385" w:type="dxa"/>
            <w:shd w:val="clear" w:color="auto" w:fill="FFFFFF"/>
          </w:tcPr>
          <w:p w14:paraId="36072BE6" w14:textId="77777777" w:rsidR="00044539" w:rsidRPr="003B1716" w:rsidRDefault="00044539" w:rsidP="00044539">
            <w:pPr>
              <w:spacing w:after="0"/>
              <w:rPr>
                <w:rFonts w:ascii="Segoe UI" w:hAnsi="Segoe UI" w:cs="Segoe UI"/>
                <w:lang w:val="en-US"/>
              </w:rPr>
            </w:pPr>
            <w:r w:rsidRPr="003B1716">
              <w:rPr>
                <w:rFonts w:ascii="Segoe UI" w:hAnsi="Segoe UI" w:cs="Segoe UI"/>
                <w:lang w:val="en-US"/>
              </w:rPr>
              <w:t>Residual risk</w:t>
            </w:r>
          </w:p>
        </w:tc>
        <w:tc>
          <w:tcPr>
            <w:tcW w:w="1294" w:type="dxa"/>
            <w:shd w:val="clear" w:color="auto" w:fill="FFFFFF"/>
          </w:tcPr>
          <w:p w14:paraId="4C2BDAAA" w14:textId="77777777" w:rsidR="00044539" w:rsidRPr="003B1716" w:rsidRDefault="00044539" w:rsidP="00044539">
            <w:pPr>
              <w:spacing w:after="0"/>
              <w:rPr>
                <w:rFonts w:ascii="Segoe UI" w:hAnsi="Segoe UI" w:cs="Segoe UI"/>
                <w:lang w:val="en-US"/>
              </w:rPr>
            </w:pPr>
            <w:r w:rsidRPr="003B1716">
              <w:rPr>
                <w:rFonts w:ascii="Segoe UI" w:hAnsi="Segoe UI" w:cs="Segoe UI"/>
                <w:lang w:val="en-US"/>
              </w:rPr>
              <w:t>Measure approved</w:t>
            </w:r>
          </w:p>
        </w:tc>
      </w:tr>
      <w:tr w:rsidR="00044539" w:rsidRPr="003B1716" w14:paraId="0710CD66" w14:textId="77777777" w:rsidTr="00236651">
        <w:tc>
          <w:tcPr>
            <w:tcW w:w="4968" w:type="dxa"/>
            <w:shd w:val="clear" w:color="auto" w:fill="FFFFFF"/>
          </w:tcPr>
          <w:p w14:paraId="7D65E8E1" w14:textId="549EED2D" w:rsidR="00044539" w:rsidRPr="003B1716" w:rsidRDefault="00081426" w:rsidP="00044539">
            <w:pPr>
              <w:rPr>
                <w:rFonts w:ascii="Segoe UI" w:hAnsi="Segoe UI" w:cs="Segoe UI"/>
                <w:bCs/>
                <w:lang w:val="en-US"/>
              </w:rPr>
            </w:pPr>
            <w:r w:rsidRPr="003B1716">
              <w:rPr>
                <w:rFonts w:ascii="Segoe UI" w:hAnsi="Segoe UI" w:cs="Segoe UI"/>
                <w:bCs/>
                <w:lang w:val="en-US"/>
              </w:rPr>
              <w:t>Del</w:t>
            </w:r>
            <w:r w:rsidR="00B77959" w:rsidRPr="003B1716">
              <w:rPr>
                <w:rFonts w:ascii="Segoe UI" w:hAnsi="Segoe UI" w:cs="Segoe UI"/>
                <w:bCs/>
                <w:lang w:val="en-US"/>
              </w:rPr>
              <w:t>e</w:t>
            </w:r>
            <w:r w:rsidRPr="003B1716">
              <w:rPr>
                <w:rFonts w:ascii="Segoe UI" w:hAnsi="Segoe UI" w:cs="Segoe UI"/>
                <w:bCs/>
                <w:lang w:val="en-US"/>
              </w:rPr>
              <w:t xml:space="preserve">tion </w:t>
            </w:r>
          </w:p>
          <w:p w14:paraId="74B6B6C2" w14:textId="77777777" w:rsidR="00081426" w:rsidRPr="003B1716" w:rsidRDefault="00081426" w:rsidP="00044539">
            <w:pPr>
              <w:rPr>
                <w:rFonts w:ascii="Segoe UI" w:hAnsi="Segoe UI" w:cs="Segoe UI"/>
                <w:b/>
                <w:lang w:val="en-US"/>
              </w:rPr>
            </w:pPr>
            <w:r w:rsidRPr="003B1716">
              <w:rPr>
                <w:rFonts w:ascii="Segoe UI" w:hAnsi="Segoe UI" w:cs="Segoe UI"/>
                <w:bCs/>
                <w:lang w:val="en-US"/>
              </w:rPr>
              <w:t>Record audit trail</w:t>
            </w:r>
            <w:r w:rsidRPr="003B1716">
              <w:rPr>
                <w:rFonts w:ascii="Segoe UI" w:hAnsi="Segoe UI" w:cs="Segoe UI"/>
                <w:b/>
                <w:lang w:val="en-US"/>
              </w:rPr>
              <w:t xml:space="preserve"> </w:t>
            </w:r>
          </w:p>
          <w:p w14:paraId="49A3FAC5" w14:textId="6BA0C223" w:rsidR="00B77959" w:rsidRPr="003B1716" w:rsidRDefault="00B77959" w:rsidP="00044539">
            <w:pPr>
              <w:rPr>
                <w:rFonts w:ascii="Arial" w:hAnsi="Arial" w:cs="Arial"/>
                <w:bCs/>
                <w:lang w:val="en-US"/>
              </w:rPr>
            </w:pPr>
            <w:r w:rsidRPr="003B1716">
              <w:rPr>
                <w:rFonts w:ascii="Arial" w:hAnsi="Arial" w:cs="Arial"/>
                <w:bCs/>
                <w:lang w:val="en-US"/>
              </w:rPr>
              <w:t>Due diligence</w:t>
            </w:r>
          </w:p>
        </w:tc>
        <w:tc>
          <w:tcPr>
            <w:tcW w:w="1369" w:type="dxa"/>
            <w:shd w:val="clear" w:color="auto" w:fill="FFFFFF"/>
          </w:tcPr>
          <w:p w14:paraId="53C4809B" w14:textId="77777777" w:rsidR="00044539" w:rsidRPr="003B1716" w:rsidRDefault="00B77959" w:rsidP="00044539">
            <w:pPr>
              <w:rPr>
                <w:rFonts w:ascii="Segoe UI" w:hAnsi="Segoe UI" w:cs="Segoe UI"/>
                <w:bCs/>
                <w:lang w:val="en-US"/>
              </w:rPr>
            </w:pPr>
            <w:r w:rsidRPr="003B1716">
              <w:rPr>
                <w:rFonts w:ascii="Segoe UI" w:hAnsi="Segoe UI" w:cs="Segoe UI"/>
                <w:bCs/>
                <w:lang w:val="en-US"/>
              </w:rPr>
              <w:t>1</w:t>
            </w:r>
          </w:p>
          <w:p w14:paraId="7E254650" w14:textId="77777777" w:rsidR="00B77959" w:rsidRPr="003B1716" w:rsidRDefault="00B77959" w:rsidP="00044539">
            <w:pPr>
              <w:rPr>
                <w:rFonts w:ascii="Segoe UI" w:hAnsi="Segoe UI" w:cs="Segoe UI"/>
                <w:bCs/>
                <w:lang w:val="en-US"/>
              </w:rPr>
            </w:pPr>
            <w:r w:rsidRPr="003B1716">
              <w:rPr>
                <w:rFonts w:ascii="Segoe UI" w:hAnsi="Segoe UI" w:cs="Segoe UI"/>
                <w:bCs/>
                <w:lang w:val="en-US"/>
              </w:rPr>
              <w:t>1</w:t>
            </w:r>
          </w:p>
          <w:p w14:paraId="32D83B4C" w14:textId="6CCFBB6B" w:rsidR="00B77959" w:rsidRPr="003B1716" w:rsidRDefault="00B77959" w:rsidP="00044539">
            <w:pPr>
              <w:rPr>
                <w:rFonts w:ascii="Segoe UI" w:hAnsi="Segoe UI" w:cs="Segoe UI"/>
                <w:bCs/>
                <w:lang w:val="en-US"/>
              </w:rPr>
            </w:pPr>
            <w:r w:rsidRPr="003B1716">
              <w:rPr>
                <w:rFonts w:ascii="Segoe UI" w:hAnsi="Segoe UI" w:cs="Segoe UI"/>
                <w:bCs/>
                <w:lang w:val="en-US"/>
              </w:rPr>
              <w:t>1</w:t>
            </w:r>
          </w:p>
        </w:tc>
        <w:tc>
          <w:tcPr>
            <w:tcW w:w="1385" w:type="dxa"/>
            <w:shd w:val="clear" w:color="auto" w:fill="FFFFFF"/>
          </w:tcPr>
          <w:p w14:paraId="731DF29B" w14:textId="77777777" w:rsidR="00044539" w:rsidRPr="003B1716" w:rsidRDefault="00B77959" w:rsidP="00044539">
            <w:pPr>
              <w:rPr>
                <w:rFonts w:ascii="Segoe UI" w:hAnsi="Segoe UI" w:cs="Segoe UI"/>
                <w:bCs/>
                <w:lang w:val="en-US"/>
              </w:rPr>
            </w:pPr>
            <w:r w:rsidRPr="003B1716">
              <w:rPr>
                <w:rFonts w:ascii="Segoe UI" w:hAnsi="Segoe UI" w:cs="Segoe UI"/>
                <w:bCs/>
                <w:lang w:val="en-US"/>
              </w:rPr>
              <w:t>2</w:t>
            </w:r>
          </w:p>
          <w:p w14:paraId="6DB00380" w14:textId="77777777" w:rsidR="00B77959" w:rsidRPr="003B1716" w:rsidRDefault="00B77959" w:rsidP="00044539">
            <w:pPr>
              <w:rPr>
                <w:rFonts w:ascii="Segoe UI" w:hAnsi="Segoe UI" w:cs="Segoe UI"/>
                <w:bCs/>
                <w:lang w:val="en-US"/>
              </w:rPr>
            </w:pPr>
            <w:r w:rsidRPr="003B1716">
              <w:rPr>
                <w:rFonts w:ascii="Segoe UI" w:hAnsi="Segoe UI" w:cs="Segoe UI"/>
                <w:bCs/>
                <w:lang w:val="en-US"/>
              </w:rPr>
              <w:t>2</w:t>
            </w:r>
          </w:p>
          <w:p w14:paraId="2C67A362" w14:textId="1483458E" w:rsidR="00B77959" w:rsidRPr="003B1716" w:rsidRDefault="00B77959" w:rsidP="00044539">
            <w:pPr>
              <w:rPr>
                <w:rFonts w:ascii="Segoe UI" w:hAnsi="Segoe UI" w:cs="Segoe UI"/>
                <w:bCs/>
                <w:lang w:val="en-US"/>
              </w:rPr>
            </w:pPr>
            <w:r w:rsidRPr="003B1716">
              <w:rPr>
                <w:rFonts w:ascii="Segoe UI" w:hAnsi="Segoe UI" w:cs="Segoe UI"/>
                <w:bCs/>
                <w:lang w:val="en-US"/>
              </w:rPr>
              <w:t>2</w:t>
            </w:r>
          </w:p>
        </w:tc>
        <w:tc>
          <w:tcPr>
            <w:tcW w:w="1294" w:type="dxa"/>
            <w:shd w:val="clear" w:color="auto" w:fill="FFFFFF"/>
          </w:tcPr>
          <w:p w14:paraId="1EF3B91A" w14:textId="77777777" w:rsidR="00044539" w:rsidRPr="003B1716" w:rsidRDefault="00044539" w:rsidP="00044539">
            <w:pPr>
              <w:rPr>
                <w:rFonts w:ascii="Segoe UI" w:hAnsi="Segoe UI" w:cs="Segoe UI"/>
                <w:b/>
                <w:lang w:val="en-US"/>
              </w:rPr>
            </w:pPr>
          </w:p>
        </w:tc>
      </w:tr>
    </w:tbl>
    <w:p w14:paraId="2AA48950" w14:textId="77777777" w:rsidR="00044539" w:rsidRPr="003B1716" w:rsidRDefault="00044539" w:rsidP="001D2403">
      <w:pPr>
        <w:spacing w:after="0"/>
        <w:rPr>
          <w:rFonts w:ascii="Segoe UI" w:hAnsi="Segoe UI" w:cs="Segoe UI"/>
        </w:rPr>
      </w:pPr>
    </w:p>
    <w:p w14:paraId="053491F1" w14:textId="77777777" w:rsidR="001D2403" w:rsidRPr="003B1716" w:rsidRDefault="001D2403" w:rsidP="001D2403">
      <w:pPr>
        <w:rPr>
          <w:rFonts w:ascii="Segoe UI" w:hAnsi="Segoe UI" w:cs="Segoe UI"/>
          <w:lang w:val="en-US"/>
        </w:rPr>
      </w:pPr>
      <w:r w:rsidRPr="003B1716">
        <w:rPr>
          <w:rFonts w:ascii="Segoe UI" w:hAnsi="Segoe UI" w:cs="Segoe UI"/>
          <w:lang w:val="en-US"/>
        </w:rPr>
        <w:t>Step 7: Sign off and record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113"/>
        <w:gridCol w:w="3274"/>
      </w:tblGrid>
      <w:tr w:rsidR="001D2403" w:rsidRPr="003B1716" w14:paraId="31D1A336" w14:textId="77777777" w:rsidTr="00DE407B">
        <w:tc>
          <w:tcPr>
            <w:tcW w:w="2943" w:type="dxa"/>
            <w:shd w:val="clear" w:color="auto" w:fill="auto"/>
          </w:tcPr>
          <w:p w14:paraId="4CCF6FCA" w14:textId="77777777" w:rsidR="001D2403" w:rsidRPr="003B1716" w:rsidRDefault="001D2403" w:rsidP="001D2403">
            <w:pPr>
              <w:rPr>
                <w:rFonts w:ascii="Segoe UI" w:hAnsi="Segoe UI" w:cs="Segoe UI"/>
                <w:b/>
                <w:lang w:val="en-US"/>
              </w:rPr>
            </w:pPr>
            <w:r w:rsidRPr="003B1716">
              <w:rPr>
                <w:rFonts w:ascii="Segoe UI" w:hAnsi="Segoe UI" w:cs="Segoe UI"/>
                <w:b/>
                <w:lang w:val="en-US"/>
              </w:rPr>
              <w:t xml:space="preserve">Item </w:t>
            </w:r>
          </w:p>
        </w:tc>
        <w:tc>
          <w:tcPr>
            <w:tcW w:w="3402" w:type="dxa"/>
            <w:shd w:val="clear" w:color="auto" w:fill="auto"/>
          </w:tcPr>
          <w:p w14:paraId="4D007CC9" w14:textId="77777777" w:rsidR="001D2403" w:rsidRPr="003B1716" w:rsidRDefault="001D2403" w:rsidP="001D2403">
            <w:pPr>
              <w:rPr>
                <w:rFonts w:ascii="Segoe UI" w:hAnsi="Segoe UI" w:cs="Segoe UI"/>
                <w:b/>
                <w:lang w:val="en-US"/>
              </w:rPr>
            </w:pPr>
            <w:r w:rsidRPr="003B1716">
              <w:rPr>
                <w:rFonts w:ascii="Segoe UI" w:hAnsi="Segoe UI" w:cs="Segoe UI"/>
                <w:b/>
                <w:lang w:val="en-US"/>
              </w:rPr>
              <w:t>Name/date</w:t>
            </w:r>
          </w:p>
        </w:tc>
        <w:tc>
          <w:tcPr>
            <w:tcW w:w="3649" w:type="dxa"/>
            <w:shd w:val="clear" w:color="auto" w:fill="auto"/>
          </w:tcPr>
          <w:p w14:paraId="26C01425" w14:textId="77777777" w:rsidR="001D2403" w:rsidRPr="003B1716" w:rsidRDefault="001D2403" w:rsidP="001D2403">
            <w:pPr>
              <w:rPr>
                <w:rFonts w:ascii="Segoe UI" w:hAnsi="Segoe UI" w:cs="Segoe UI"/>
                <w:b/>
                <w:lang w:val="en-US"/>
              </w:rPr>
            </w:pPr>
            <w:r w:rsidRPr="003B1716">
              <w:rPr>
                <w:rFonts w:ascii="Segoe UI" w:hAnsi="Segoe UI" w:cs="Segoe UI"/>
                <w:b/>
                <w:lang w:val="en-US"/>
              </w:rPr>
              <w:t>Notes</w:t>
            </w:r>
          </w:p>
        </w:tc>
      </w:tr>
      <w:tr w:rsidR="001D2403" w:rsidRPr="003B1716" w14:paraId="1BB75598" w14:textId="77777777" w:rsidTr="00DE407B">
        <w:tc>
          <w:tcPr>
            <w:tcW w:w="2943" w:type="dxa"/>
            <w:shd w:val="clear" w:color="auto" w:fill="auto"/>
          </w:tcPr>
          <w:p w14:paraId="526F2B4D" w14:textId="77777777" w:rsidR="001D2403" w:rsidRPr="003B1716" w:rsidRDefault="001D2403" w:rsidP="001D2403">
            <w:pPr>
              <w:rPr>
                <w:rFonts w:ascii="Segoe UI" w:hAnsi="Segoe UI" w:cs="Segoe UI"/>
                <w:lang w:val="en-US"/>
              </w:rPr>
            </w:pPr>
            <w:r w:rsidRPr="003B1716">
              <w:rPr>
                <w:rFonts w:ascii="Segoe UI" w:hAnsi="Segoe UI" w:cs="Segoe UI"/>
                <w:lang w:val="en-US"/>
              </w:rPr>
              <w:t>Measures approved by:</w:t>
            </w:r>
          </w:p>
        </w:tc>
        <w:tc>
          <w:tcPr>
            <w:tcW w:w="3402" w:type="dxa"/>
            <w:shd w:val="clear" w:color="auto" w:fill="auto"/>
          </w:tcPr>
          <w:p w14:paraId="0DDD1D44" w14:textId="77777777" w:rsidR="001D2403" w:rsidRPr="003B1716" w:rsidRDefault="001D2403" w:rsidP="001D2403">
            <w:pPr>
              <w:rPr>
                <w:rFonts w:ascii="Segoe UI" w:hAnsi="Segoe UI" w:cs="Segoe UI"/>
                <w:lang w:val="en-US"/>
              </w:rPr>
            </w:pPr>
          </w:p>
        </w:tc>
        <w:tc>
          <w:tcPr>
            <w:tcW w:w="3649" w:type="dxa"/>
            <w:shd w:val="clear" w:color="auto" w:fill="auto"/>
          </w:tcPr>
          <w:p w14:paraId="76B86994" w14:textId="77777777" w:rsidR="001D2403" w:rsidRPr="003B1716" w:rsidRDefault="001D2403" w:rsidP="001D2403">
            <w:pPr>
              <w:rPr>
                <w:rFonts w:ascii="Segoe UI" w:hAnsi="Segoe UI" w:cs="Segoe UI"/>
                <w:lang w:val="en-US"/>
              </w:rPr>
            </w:pPr>
            <w:r w:rsidRPr="003B1716">
              <w:rPr>
                <w:rFonts w:ascii="Segoe UI" w:hAnsi="Segoe UI" w:cs="Segoe UI"/>
                <w:lang w:val="en-US"/>
              </w:rPr>
              <w:t>Integrate actions back into project plan, with date and responsibility for completion</w:t>
            </w:r>
          </w:p>
        </w:tc>
      </w:tr>
      <w:tr w:rsidR="001D2403" w:rsidRPr="003B1716" w14:paraId="0CF6E57E" w14:textId="77777777" w:rsidTr="00DE407B">
        <w:tc>
          <w:tcPr>
            <w:tcW w:w="2943" w:type="dxa"/>
            <w:shd w:val="clear" w:color="auto" w:fill="auto"/>
          </w:tcPr>
          <w:p w14:paraId="635B6163" w14:textId="77777777" w:rsidR="001D2403" w:rsidRPr="003B1716" w:rsidRDefault="001D2403" w:rsidP="001D2403">
            <w:pPr>
              <w:rPr>
                <w:rFonts w:ascii="Segoe UI" w:hAnsi="Segoe UI" w:cs="Segoe UI"/>
                <w:lang w:val="en-US"/>
              </w:rPr>
            </w:pPr>
            <w:r w:rsidRPr="003B1716">
              <w:rPr>
                <w:rFonts w:ascii="Segoe UI" w:hAnsi="Segoe UI" w:cs="Segoe UI"/>
                <w:lang w:val="en-US"/>
              </w:rPr>
              <w:t>Residual risks approved by:</w:t>
            </w:r>
          </w:p>
        </w:tc>
        <w:tc>
          <w:tcPr>
            <w:tcW w:w="3402" w:type="dxa"/>
            <w:shd w:val="clear" w:color="auto" w:fill="auto"/>
          </w:tcPr>
          <w:p w14:paraId="43B40382" w14:textId="77777777" w:rsidR="001D2403" w:rsidRPr="003B1716" w:rsidRDefault="001D2403" w:rsidP="001D2403">
            <w:pPr>
              <w:rPr>
                <w:rFonts w:ascii="Segoe UI" w:hAnsi="Segoe UI" w:cs="Segoe UI"/>
                <w:lang w:val="en-US"/>
              </w:rPr>
            </w:pPr>
          </w:p>
        </w:tc>
        <w:tc>
          <w:tcPr>
            <w:tcW w:w="3649" w:type="dxa"/>
            <w:shd w:val="clear" w:color="auto" w:fill="auto"/>
          </w:tcPr>
          <w:p w14:paraId="6BF76552" w14:textId="77777777" w:rsidR="001D2403" w:rsidRPr="003B1716" w:rsidRDefault="001D2403" w:rsidP="001D2403">
            <w:pPr>
              <w:rPr>
                <w:rFonts w:ascii="Segoe UI" w:hAnsi="Segoe UI" w:cs="Segoe UI"/>
                <w:lang w:val="en-US"/>
              </w:rPr>
            </w:pPr>
            <w:r w:rsidRPr="003B1716">
              <w:rPr>
                <w:rFonts w:ascii="Segoe UI" w:hAnsi="Segoe UI" w:cs="Segoe UI"/>
                <w:lang w:val="en-US"/>
              </w:rPr>
              <w:t>If accepting any residual high risk, consult the ICO before going ahead</w:t>
            </w:r>
          </w:p>
        </w:tc>
      </w:tr>
      <w:tr w:rsidR="001D2403" w:rsidRPr="003B1716" w14:paraId="5567B6FB" w14:textId="77777777" w:rsidTr="00DE407B">
        <w:tc>
          <w:tcPr>
            <w:tcW w:w="2943" w:type="dxa"/>
            <w:shd w:val="clear" w:color="auto" w:fill="auto"/>
          </w:tcPr>
          <w:p w14:paraId="76CEB90F" w14:textId="77777777" w:rsidR="001D2403" w:rsidRPr="003B1716" w:rsidRDefault="001D2403" w:rsidP="001D2403">
            <w:pPr>
              <w:rPr>
                <w:rFonts w:ascii="Segoe UI" w:hAnsi="Segoe UI" w:cs="Segoe UI"/>
                <w:lang w:val="en-US"/>
              </w:rPr>
            </w:pPr>
            <w:r w:rsidRPr="003B1716">
              <w:rPr>
                <w:rFonts w:ascii="Segoe UI" w:hAnsi="Segoe UI" w:cs="Segoe UI"/>
                <w:lang w:val="en-US"/>
              </w:rPr>
              <w:t>DPO advice provided:</w:t>
            </w:r>
          </w:p>
        </w:tc>
        <w:tc>
          <w:tcPr>
            <w:tcW w:w="3402" w:type="dxa"/>
            <w:shd w:val="clear" w:color="auto" w:fill="auto"/>
          </w:tcPr>
          <w:p w14:paraId="739E6DAE" w14:textId="77777777" w:rsidR="001D2403" w:rsidRPr="003B1716" w:rsidRDefault="001D2403" w:rsidP="001D2403">
            <w:pPr>
              <w:rPr>
                <w:rFonts w:ascii="Segoe UI" w:hAnsi="Segoe UI" w:cs="Segoe UI"/>
                <w:lang w:val="en-US"/>
              </w:rPr>
            </w:pPr>
          </w:p>
        </w:tc>
        <w:tc>
          <w:tcPr>
            <w:tcW w:w="3649" w:type="dxa"/>
            <w:shd w:val="clear" w:color="auto" w:fill="auto"/>
          </w:tcPr>
          <w:p w14:paraId="1FE2A885" w14:textId="77777777" w:rsidR="001D2403" w:rsidRPr="003B1716" w:rsidRDefault="001D2403" w:rsidP="001D2403">
            <w:pPr>
              <w:rPr>
                <w:rFonts w:ascii="Segoe UI" w:hAnsi="Segoe UI" w:cs="Segoe UI"/>
                <w:lang w:val="en-US"/>
              </w:rPr>
            </w:pPr>
            <w:r w:rsidRPr="003B1716">
              <w:rPr>
                <w:rFonts w:ascii="Segoe UI" w:hAnsi="Segoe UI" w:cs="Segoe UI"/>
                <w:lang w:val="en-US"/>
              </w:rPr>
              <w:t>DPO should advise on compliance, step 6 measures and whether processing can proceed</w:t>
            </w:r>
          </w:p>
        </w:tc>
      </w:tr>
      <w:tr w:rsidR="001D2403" w:rsidRPr="008641D7" w14:paraId="62718904" w14:textId="77777777" w:rsidTr="00330EBE">
        <w:trPr>
          <w:trHeight w:val="928"/>
        </w:trPr>
        <w:tc>
          <w:tcPr>
            <w:tcW w:w="9994" w:type="dxa"/>
            <w:gridSpan w:val="3"/>
            <w:shd w:val="clear" w:color="auto" w:fill="auto"/>
          </w:tcPr>
          <w:p w14:paraId="4E408668" w14:textId="77777777" w:rsidR="00342216" w:rsidRDefault="001D2403" w:rsidP="001D2403">
            <w:pPr>
              <w:rPr>
                <w:rFonts w:ascii="Segoe UI" w:hAnsi="Segoe UI" w:cs="Segoe UI"/>
                <w:lang w:val="en-US"/>
              </w:rPr>
            </w:pPr>
            <w:r w:rsidRPr="003B1716">
              <w:rPr>
                <w:rFonts w:ascii="Segoe UI" w:hAnsi="Segoe UI" w:cs="Segoe UI"/>
                <w:lang w:val="en-US"/>
              </w:rPr>
              <w:t>Summary of DPO advice:</w:t>
            </w:r>
          </w:p>
          <w:p w14:paraId="264F1387" w14:textId="77777777" w:rsidR="0042133A" w:rsidRDefault="0042133A" w:rsidP="001D2403">
            <w:pPr>
              <w:rPr>
                <w:rFonts w:ascii="Segoe UI" w:hAnsi="Segoe UI" w:cs="Segoe UI"/>
                <w:lang w:val="en-US"/>
              </w:rPr>
            </w:pPr>
            <w:r>
              <w:rPr>
                <w:rFonts w:ascii="Segoe UI" w:hAnsi="Segoe UI" w:cs="Segoe UI"/>
                <w:lang w:val="en-US"/>
              </w:rPr>
              <w:t>10/02/2021 – further questions relayed to Emma Tucker.</w:t>
            </w:r>
          </w:p>
          <w:p w14:paraId="06E38BA9" w14:textId="3B20E512" w:rsidR="00762F85" w:rsidRPr="008641D7" w:rsidRDefault="00762F85" w:rsidP="001D2403">
            <w:pPr>
              <w:rPr>
                <w:rFonts w:ascii="Segoe UI" w:hAnsi="Segoe UI" w:cs="Segoe UI"/>
                <w:lang w:val="en-US"/>
              </w:rPr>
            </w:pPr>
            <w:r>
              <w:rPr>
                <w:rFonts w:ascii="Segoe UI" w:hAnsi="Segoe UI" w:cs="Segoe UI"/>
                <w:lang w:val="en-US"/>
              </w:rPr>
              <w:t xml:space="preserve">16/02/2021 - </w:t>
            </w:r>
            <w:r w:rsidRPr="00762F85">
              <w:rPr>
                <w:rFonts w:ascii="Segoe UI" w:hAnsi="Segoe UI" w:cs="Segoe UI"/>
                <w:lang w:val="en-US"/>
              </w:rPr>
              <w:t>Summary of DPO advice: patients are introduced to a third party, they must clearly understand and be provided with information which makes this explicit in order that they can make an informed choice and are able to choose to participate freely.</w:t>
            </w:r>
          </w:p>
        </w:tc>
      </w:tr>
      <w:tr w:rsidR="001D2403" w:rsidRPr="008641D7" w14:paraId="55A2A841" w14:textId="77777777" w:rsidTr="00DE407B">
        <w:tc>
          <w:tcPr>
            <w:tcW w:w="2943" w:type="dxa"/>
            <w:shd w:val="clear" w:color="auto" w:fill="auto"/>
          </w:tcPr>
          <w:p w14:paraId="38A24841" w14:textId="77777777" w:rsidR="001D2403" w:rsidRPr="008641D7" w:rsidRDefault="001D2403" w:rsidP="001D2403">
            <w:pPr>
              <w:rPr>
                <w:rFonts w:ascii="Segoe UI" w:hAnsi="Segoe UI" w:cs="Segoe UI"/>
                <w:lang w:val="en-US"/>
              </w:rPr>
            </w:pPr>
            <w:r w:rsidRPr="008641D7">
              <w:rPr>
                <w:rFonts w:ascii="Segoe UI" w:hAnsi="Segoe UI" w:cs="Segoe UI"/>
                <w:lang w:val="en-US"/>
              </w:rPr>
              <w:t>DPO advice accepted or overruled by:</w:t>
            </w:r>
          </w:p>
        </w:tc>
        <w:tc>
          <w:tcPr>
            <w:tcW w:w="3402" w:type="dxa"/>
            <w:shd w:val="clear" w:color="auto" w:fill="auto"/>
          </w:tcPr>
          <w:p w14:paraId="135BD992" w14:textId="77777777" w:rsidR="001D2403" w:rsidRDefault="00762F85" w:rsidP="001D2403">
            <w:pPr>
              <w:rPr>
                <w:rFonts w:ascii="Segoe UI" w:hAnsi="Segoe UI" w:cs="Segoe UI"/>
                <w:lang w:val="en-US"/>
              </w:rPr>
            </w:pPr>
            <w:r>
              <w:rPr>
                <w:rFonts w:ascii="Segoe UI" w:hAnsi="Segoe UI" w:cs="Segoe UI"/>
                <w:noProof/>
                <w:lang w:val="en-US"/>
              </w:rPr>
              <w:drawing>
                <wp:inline distT="0" distB="0" distL="0" distR="0" wp14:anchorId="1349121E" wp14:editId="02A26F2E">
                  <wp:extent cx="969645" cy="4940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494030"/>
                          </a:xfrm>
                          <a:prstGeom prst="rect">
                            <a:avLst/>
                          </a:prstGeom>
                          <a:noFill/>
                        </pic:spPr>
                      </pic:pic>
                    </a:graphicData>
                  </a:graphic>
                </wp:inline>
              </w:drawing>
            </w:r>
          </w:p>
          <w:p w14:paraId="44BAAB5F" w14:textId="08635D82" w:rsidR="00762F85" w:rsidRPr="008641D7" w:rsidRDefault="00762F85" w:rsidP="001D2403">
            <w:pPr>
              <w:rPr>
                <w:rFonts w:ascii="Segoe UI" w:hAnsi="Segoe UI" w:cs="Segoe UI"/>
                <w:lang w:val="en-US"/>
              </w:rPr>
            </w:pPr>
            <w:r w:rsidRPr="00762F85">
              <w:rPr>
                <w:rFonts w:ascii="Segoe UI" w:hAnsi="Segoe UI" w:cs="Segoe UI"/>
                <w:lang w:val="en-US"/>
              </w:rPr>
              <w:t xml:space="preserve">Mark Underwood, DDPO, </w:t>
            </w:r>
            <w:r>
              <w:rPr>
                <w:rFonts w:ascii="Segoe UI" w:hAnsi="Segoe UI" w:cs="Segoe UI"/>
                <w:lang w:val="en-US"/>
              </w:rPr>
              <w:t>16</w:t>
            </w:r>
            <w:bookmarkStart w:id="0" w:name="_GoBack"/>
            <w:bookmarkEnd w:id="0"/>
            <w:r w:rsidRPr="00762F85">
              <w:rPr>
                <w:rFonts w:ascii="Segoe UI" w:hAnsi="Segoe UI" w:cs="Segoe UI"/>
                <w:lang w:val="en-US"/>
              </w:rPr>
              <w:t xml:space="preserve"> February 2021</w:t>
            </w:r>
          </w:p>
        </w:tc>
        <w:tc>
          <w:tcPr>
            <w:tcW w:w="3649" w:type="dxa"/>
            <w:shd w:val="clear" w:color="auto" w:fill="auto"/>
          </w:tcPr>
          <w:p w14:paraId="484D3979" w14:textId="77777777" w:rsidR="001D2403" w:rsidRPr="008641D7" w:rsidRDefault="001D2403" w:rsidP="001D2403">
            <w:pPr>
              <w:rPr>
                <w:rFonts w:ascii="Segoe UI" w:hAnsi="Segoe UI" w:cs="Segoe UI"/>
                <w:lang w:val="en-US"/>
              </w:rPr>
            </w:pPr>
            <w:r w:rsidRPr="008641D7">
              <w:rPr>
                <w:rFonts w:ascii="Segoe UI" w:hAnsi="Segoe UI" w:cs="Segoe UI"/>
                <w:lang w:val="en-US"/>
              </w:rPr>
              <w:t>If overruled, you must explain your reasons</w:t>
            </w:r>
          </w:p>
        </w:tc>
      </w:tr>
      <w:tr w:rsidR="001D2403" w:rsidRPr="008641D7" w14:paraId="77F0D182" w14:textId="77777777" w:rsidTr="00DE407B">
        <w:trPr>
          <w:trHeight w:val="1984"/>
        </w:trPr>
        <w:tc>
          <w:tcPr>
            <w:tcW w:w="9994" w:type="dxa"/>
            <w:gridSpan w:val="3"/>
            <w:shd w:val="clear" w:color="auto" w:fill="auto"/>
          </w:tcPr>
          <w:p w14:paraId="5C1DA286" w14:textId="77777777" w:rsidR="001D2403" w:rsidRPr="008641D7" w:rsidRDefault="001D2403" w:rsidP="001D2403">
            <w:pPr>
              <w:rPr>
                <w:rFonts w:ascii="Segoe UI" w:hAnsi="Segoe UI" w:cs="Segoe UI"/>
                <w:lang w:val="en-US"/>
              </w:rPr>
            </w:pPr>
            <w:r w:rsidRPr="008641D7">
              <w:rPr>
                <w:rFonts w:ascii="Segoe UI" w:hAnsi="Segoe UI" w:cs="Segoe UI"/>
                <w:lang w:val="en-US"/>
              </w:rPr>
              <w:t>Comments:</w:t>
            </w:r>
          </w:p>
        </w:tc>
      </w:tr>
    </w:tbl>
    <w:p w14:paraId="6CA25877" w14:textId="77777777" w:rsidR="00A7631F" w:rsidRPr="008641D7" w:rsidRDefault="00A7631F" w:rsidP="00A7631F">
      <w:pPr>
        <w:rPr>
          <w:rFonts w:ascii="Segoe UI" w:hAnsi="Segoe UI" w:cs="Segoe UI"/>
        </w:rPr>
      </w:pPr>
      <w:r w:rsidRPr="008641D7">
        <w:rPr>
          <w:rFonts w:ascii="Segoe UI" w:hAnsi="Segoe UI" w:cs="Segoe UI"/>
        </w:rPr>
        <w:lastRenderedPageBreak/>
        <w:tab/>
      </w:r>
      <w:r w:rsidRPr="008641D7">
        <w:rPr>
          <w:rFonts w:ascii="Segoe UI" w:hAnsi="Segoe UI" w:cs="Segoe UI"/>
        </w:rPr>
        <w:tab/>
      </w:r>
      <w:r w:rsidRPr="008641D7">
        <w:rPr>
          <w:rFonts w:ascii="Segoe UI" w:hAnsi="Segoe UI" w:cs="Segoe UI"/>
        </w:rPr>
        <w:tab/>
      </w:r>
    </w:p>
    <w:p w14:paraId="2B28D155" w14:textId="77777777" w:rsidR="00A7631F" w:rsidRPr="008641D7" w:rsidRDefault="00A7631F" w:rsidP="00A7631F">
      <w:pPr>
        <w:rPr>
          <w:rFonts w:ascii="Segoe UI" w:hAnsi="Segoe UI" w:cs="Segoe UI"/>
        </w:rPr>
      </w:pPr>
      <w:r w:rsidRPr="008641D7">
        <w:rPr>
          <w:rFonts w:ascii="Segoe UI" w:hAnsi="Segoe UI" w:cs="Segoe UI"/>
        </w:rPr>
        <w:tab/>
      </w:r>
      <w:r w:rsidRPr="008641D7">
        <w:rPr>
          <w:rFonts w:ascii="Segoe UI" w:hAnsi="Segoe UI" w:cs="Segoe UI"/>
        </w:rPr>
        <w:tab/>
      </w:r>
    </w:p>
    <w:p w14:paraId="57F36658" w14:textId="77777777" w:rsidR="00A7631F" w:rsidRPr="008641D7" w:rsidRDefault="00A7631F" w:rsidP="00A7631F">
      <w:pPr>
        <w:rPr>
          <w:rFonts w:ascii="Segoe UI" w:hAnsi="Segoe UI" w:cs="Segoe UI"/>
        </w:rPr>
      </w:pPr>
    </w:p>
    <w:sectPr w:rsidR="00A7631F" w:rsidRPr="00864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055C"/>
    <w:multiLevelType w:val="hybridMultilevel"/>
    <w:tmpl w:val="9C781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D636A"/>
    <w:multiLevelType w:val="hybridMultilevel"/>
    <w:tmpl w:val="68ECA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08492B"/>
    <w:multiLevelType w:val="hybridMultilevel"/>
    <w:tmpl w:val="B3348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DC3AA0"/>
    <w:multiLevelType w:val="hybridMultilevel"/>
    <w:tmpl w:val="A63E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B6273"/>
    <w:multiLevelType w:val="hybridMultilevel"/>
    <w:tmpl w:val="A944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C54BDE"/>
    <w:multiLevelType w:val="hybridMultilevel"/>
    <w:tmpl w:val="9A0EB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0D"/>
    <w:rsid w:val="0003579B"/>
    <w:rsid w:val="00044539"/>
    <w:rsid w:val="00081426"/>
    <w:rsid w:val="000A1725"/>
    <w:rsid w:val="000A34A5"/>
    <w:rsid w:val="000A4455"/>
    <w:rsid w:val="00114242"/>
    <w:rsid w:val="001A14F8"/>
    <w:rsid w:val="001D2403"/>
    <w:rsid w:val="002317E5"/>
    <w:rsid w:val="00234F16"/>
    <w:rsid w:val="0023566C"/>
    <w:rsid w:val="002A032D"/>
    <w:rsid w:val="00323081"/>
    <w:rsid w:val="003234D8"/>
    <w:rsid w:val="00326B90"/>
    <w:rsid w:val="00330EBE"/>
    <w:rsid w:val="00342216"/>
    <w:rsid w:val="00347F4A"/>
    <w:rsid w:val="0037151D"/>
    <w:rsid w:val="003A4383"/>
    <w:rsid w:val="003B1716"/>
    <w:rsid w:val="003E4A65"/>
    <w:rsid w:val="00416C29"/>
    <w:rsid w:val="0042133A"/>
    <w:rsid w:val="00447822"/>
    <w:rsid w:val="00485846"/>
    <w:rsid w:val="004A596E"/>
    <w:rsid w:val="004A7D51"/>
    <w:rsid w:val="004B494B"/>
    <w:rsid w:val="005235A0"/>
    <w:rsid w:val="00652EAC"/>
    <w:rsid w:val="00695C34"/>
    <w:rsid w:val="006D6F2C"/>
    <w:rsid w:val="006F070D"/>
    <w:rsid w:val="00726918"/>
    <w:rsid w:val="007620DD"/>
    <w:rsid w:val="0076229B"/>
    <w:rsid w:val="00762F85"/>
    <w:rsid w:val="00795323"/>
    <w:rsid w:val="007A2838"/>
    <w:rsid w:val="0080069B"/>
    <w:rsid w:val="00816F61"/>
    <w:rsid w:val="00821775"/>
    <w:rsid w:val="00840305"/>
    <w:rsid w:val="0085727D"/>
    <w:rsid w:val="008641D7"/>
    <w:rsid w:val="0086780D"/>
    <w:rsid w:val="00890CCE"/>
    <w:rsid w:val="008A44F2"/>
    <w:rsid w:val="008F79F7"/>
    <w:rsid w:val="009423D7"/>
    <w:rsid w:val="00981EC3"/>
    <w:rsid w:val="009E2801"/>
    <w:rsid w:val="009F62B3"/>
    <w:rsid w:val="00A157E9"/>
    <w:rsid w:val="00A22784"/>
    <w:rsid w:val="00A7631F"/>
    <w:rsid w:val="00AC4E55"/>
    <w:rsid w:val="00B77959"/>
    <w:rsid w:val="00BB6CF0"/>
    <w:rsid w:val="00BC2FFE"/>
    <w:rsid w:val="00C14AFE"/>
    <w:rsid w:val="00C5426C"/>
    <w:rsid w:val="00C74C69"/>
    <w:rsid w:val="00CB1FA9"/>
    <w:rsid w:val="00CB2CB1"/>
    <w:rsid w:val="00CF04A2"/>
    <w:rsid w:val="00D24E22"/>
    <w:rsid w:val="00D97256"/>
    <w:rsid w:val="00DA793C"/>
    <w:rsid w:val="00DB6EEB"/>
    <w:rsid w:val="00E27C1D"/>
    <w:rsid w:val="00E906AD"/>
    <w:rsid w:val="00E90A6B"/>
    <w:rsid w:val="00E95D94"/>
    <w:rsid w:val="00EB4FC8"/>
    <w:rsid w:val="00F23CC9"/>
    <w:rsid w:val="00F26A35"/>
    <w:rsid w:val="00F409BB"/>
    <w:rsid w:val="00F5581D"/>
    <w:rsid w:val="00F71013"/>
    <w:rsid w:val="00F71A45"/>
    <w:rsid w:val="00F9212A"/>
    <w:rsid w:val="00F95A0F"/>
    <w:rsid w:val="00FD5F45"/>
    <w:rsid w:val="00FE5E4C"/>
    <w:rsid w:val="00FF245A"/>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72A27"/>
  <w15:chartTrackingRefBased/>
  <w15:docId w15:val="{8F8BBDA0-BA55-408E-9D16-4476F0F8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918"/>
    <w:pPr>
      <w:ind w:left="720"/>
      <w:contextualSpacing/>
    </w:pPr>
  </w:style>
  <w:style w:type="table" w:styleId="TableGrid">
    <w:name w:val="Table Grid"/>
    <w:basedOn w:val="TableNormal"/>
    <w:uiPriority w:val="39"/>
    <w:rsid w:val="003A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822"/>
    <w:rPr>
      <w:sz w:val="16"/>
      <w:szCs w:val="16"/>
    </w:rPr>
  </w:style>
  <w:style w:type="paragraph" w:styleId="CommentText">
    <w:name w:val="annotation text"/>
    <w:basedOn w:val="Normal"/>
    <w:link w:val="CommentTextChar"/>
    <w:uiPriority w:val="99"/>
    <w:semiHidden/>
    <w:unhideWhenUsed/>
    <w:rsid w:val="00447822"/>
    <w:pPr>
      <w:spacing w:line="240" w:lineRule="auto"/>
    </w:pPr>
    <w:rPr>
      <w:sz w:val="20"/>
      <w:szCs w:val="20"/>
    </w:rPr>
  </w:style>
  <w:style w:type="character" w:customStyle="1" w:styleId="CommentTextChar">
    <w:name w:val="Comment Text Char"/>
    <w:basedOn w:val="DefaultParagraphFont"/>
    <w:link w:val="CommentText"/>
    <w:uiPriority w:val="99"/>
    <w:semiHidden/>
    <w:rsid w:val="00447822"/>
    <w:rPr>
      <w:sz w:val="20"/>
      <w:szCs w:val="20"/>
    </w:rPr>
  </w:style>
  <w:style w:type="paragraph" w:styleId="CommentSubject">
    <w:name w:val="annotation subject"/>
    <w:basedOn w:val="CommentText"/>
    <w:next w:val="CommentText"/>
    <w:link w:val="CommentSubjectChar"/>
    <w:uiPriority w:val="99"/>
    <w:semiHidden/>
    <w:unhideWhenUsed/>
    <w:rsid w:val="00447822"/>
    <w:rPr>
      <w:b/>
      <w:bCs/>
    </w:rPr>
  </w:style>
  <w:style w:type="character" w:customStyle="1" w:styleId="CommentSubjectChar">
    <w:name w:val="Comment Subject Char"/>
    <w:basedOn w:val="CommentTextChar"/>
    <w:link w:val="CommentSubject"/>
    <w:uiPriority w:val="99"/>
    <w:semiHidden/>
    <w:rsid w:val="00447822"/>
    <w:rPr>
      <w:b/>
      <w:bCs/>
      <w:sz w:val="20"/>
      <w:szCs w:val="20"/>
    </w:rPr>
  </w:style>
  <w:style w:type="paragraph" w:styleId="BalloonText">
    <w:name w:val="Balloon Text"/>
    <w:basedOn w:val="Normal"/>
    <w:link w:val="BalloonTextChar"/>
    <w:uiPriority w:val="99"/>
    <w:semiHidden/>
    <w:unhideWhenUsed/>
    <w:rsid w:val="0044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2"/>
    <w:rPr>
      <w:rFonts w:ascii="Segoe UI" w:hAnsi="Segoe UI" w:cs="Segoe UI"/>
      <w:sz w:val="18"/>
      <w:szCs w:val="18"/>
    </w:rPr>
  </w:style>
  <w:style w:type="paragraph" w:customStyle="1" w:styleId="Default">
    <w:name w:val="Default"/>
    <w:rsid w:val="00F95A0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42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5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9993">
      <w:bodyDiv w:val="1"/>
      <w:marLeft w:val="0"/>
      <w:marRight w:val="0"/>
      <w:marTop w:val="0"/>
      <w:marBottom w:val="0"/>
      <w:divBdr>
        <w:top w:val="none" w:sz="0" w:space="0" w:color="auto"/>
        <w:left w:val="none" w:sz="0" w:space="0" w:color="auto"/>
        <w:bottom w:val="none" w:sz="0" w:space="0" w:color="auto"/>
        <w:right w:val="none" w:sz="0" w:space="0" w:color="auto"/>
      </w:divBdr>
      <w:divsChild>
        <w:div w:id="1189679749">
          <w:marLeft w:val="0"/>
          <w:marRight w:val="0"/>
          <w:marTop w:val="0"/>
          <w:marBottom w:val="0"/>
          <w:divBdr>
            <w:top w:val="none" w:sz="0" w:space="0" w:color="auto"/>
            <w:left w:val="none" w:sz="0" w:space="0" w:color="auto"/>
            <w:bottom w:val="none" w:sz="0" w:space="0" w:color="auto"/>
            <w:right w:val="none" w:sz="0" w:space="0" w:color="auto"/>
          </w:divBdr>
          <w:divsChild>
            <w:div w:id="799303158">
              <w:marLeft w:val="0"/>
              <w:marRight w:val="0"/>
              <w:marTop w:val="0"/>
              <w:marBottom w:val="0"/>
              <w:divBdr>
                <w:top w:val="none" w:sz="0" w:space="0" w:color="auto"/>
                <w:left w:val="none" w:sz="0" w:space="0" w:color="auto"/>
                <w:bottom w:val="none" w:sz="0" w:space="0" w:color="auto"/>
                <w:right w:val="none" w:sz="0" w:space="0" w:color="auto"/>
              </w:divBdr>
              <w:divsChild>
                <w:div w:id="719206395">
                  <w:marLeft w:val="0"/>
                  <w:marRight w:val="0"/>
                  <w:marTop w:val="0"/>
                  <w:marBottom w:val="0"/>
                  <w:divBdr>
                    <w:top w:val="none" w:sz="0" w:space="0" w:color="auto"/>
                    <w:left w:val="none" w:sz="0" w:space="0" w:color="auto"/>
                    <w:bottom w:val="none" w:sz="0" w:space="0" w:color="auto"/>
                    <w:right w:val="none" w:sz="0" w:space="0" w:color="auto"/>
                  </w:divBdr>
                  <w:divsChild>
                    <w:div w:id="261187862">
                      <w:marLeft w:val="0"/>
                      <w:marRight w:val="0"/>
                      <w:marTop w:val="0"/>
                      <w:marBottom w:val="0"/>
                      <w:divBdr>
                        <w:top w:val="none" w:sz="0" w:space="0" w:color="auto"/>
                        <w:left w:val="none" w:sz="0" w:space="0" w:color="auto"/>
                        <w:bottom w:val="none" w:sz="0" w:space="0" w:color="auto"/>
                        <w:right w:val="none" w:sz="0" w:space="0" w:color="auto"/>
                      </w:divBdr>
                      <w:divsChild>
                        <w:div w:id="316568558">
                          <w:marLeft w:val="0"/>
                          <w:marRight w:val="0"/>
                          <w:marTop w:val="0"/>
                          <w:marBottom w:val="0"/>
                          <w:divBdr>
                            <w:top w:val="none" w:sz="0" w:space="0" w:color="auto"/>
                            <w:left w:val="none" w:sz="0" w:space="0" w:color="auto"/>
                            <w:bottom w:val="none" w:sz="0" w:space="0" w:color="auto"/>
                            <w:right w:val="none" w:sz="0" w:space="0" w:color="auto"/>
                          </w:divBdr>
                          <w:divsChild>
                            <w:div w:id="4821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0203">
      <w:bodyDiv w:val="1"/>
      <w:marLeft w:val="0"/>
      <w:marRight w:val="0"/>
      <w:marTop w:val="0"/>
      <w:marBottom w:val="0"/>
      <w:divBdr>
        <w:top w:val="none" w:sz="0" w:space="0" w:color="auto"/>
        <w:left w:val="none" w:sz="0" w:space="0" w:color="auto"/>
        <w:bottom w:val="none" w:sz="0" w:space="0" w:color="auto"/>
        <w:right w:val="none" w:sz="0" w:space="0" w:color="auto"/>
      </w:divBdr>
      <w:divsChild>
        <w:div w:id="1501389868">
          <w:marLeft w:val="0"/>
          <w:marRight w:val="0"/>
          <w:marTop w:val="0"/>
          <w:marBottom w:val="0"/>
          <w:divBdr>
            <w:top w:val="none" w:sz="0" w:space="0" w:color="auto"/>
            <w:left w:val="none" w:sz="0" w:space="0" w:color="auto"/>
            <w:bottom w:val="none" w:sz="0" w:space="0" w:color="auto"/>
            <w:right w:val="none" w:sz="0" w:space="0" w:color="auto"/>
          </w:divBdr>
          <w:divsChild>
            <w:div w:id="753477804">
              <w:marLeft w:val="0"/>
              <w:marRight w:val="0"/>
              <w:marTop w:val="0"/>
              <w:marBottom w:val="0"/>
              <w:divBdr>
                <w:top w:val="none" w:sz="0" w:space="0" w:color="auto"/>
                <w:left w:val="none" w:sz="0" w:space="0" w:color="auto"/>
                <w:bottom w:val="none" w:sz="0" w:space="0" w:color="auto"/>
                <w:right w:val="none" w:sz="0" w:space="0" w:color="auto"/>
              </w:divBdr>
              <w:divsChild>
                <w:div w:id="2019237814">
                  <w:marLeft w:val="0"/>
                  <w:marRight w:val="0"/>
                  <w:marTop w:val="0"/>
                  <w:marBottom w:val="0"/>
                  <w:divBdr>
                    <w:top w:val="none" w:sz="0" w:space="0" w:color="auto"/>
                    <w:left w:val="none" w:sz="0" w:space="0" w:color="auto"/>
                    <w:bottom w:val="none" w:sz="0" w:space="0" w:color="auto"/>
                    <w:right w:val="none" w:sz="0" w:space="0" w:color="auto"/>
                  </w:divBdr>
                  <w:divsChild>
                    <w:div w:id="679698221">
                      <w:marLeft w:val="0"/>
                      <w:marRight w:val="0"/>
                      <w:marTop w:val="0"/>
                      <w:marBottom w:val="0"/>
                      <w:divBdr>
                        <w:top w:val="none" w:sz="0" w:space="0" w:color="auto"/>
                        <w:left w:val="none" w:sz="0" w:space="0" w:color="auto"/>
                        <w:bottom w:val="none" w:sz="0" w:space="0" w:color="auto"/>
                        <w:right w:val="none" w:sz="0" w:space="0" w:color="auto"/>
                      </w:divBdr>
                      <w:divsChild>
                        <w:div w:id="980886972">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93331">
      <w:bodyDiv w:val="1"/>
      <w:marLeft w:val="0"/>
      <w:marRight w:val="0"/>
      <w:marTop w:val="0"/>
      <w:marBottom w:val="0"/>
      <w:divBdr>
        <w:top w:val="none" w:sz="0" w:space="0" w:color="auto"/>
        <w:left w:val="none" w:sz="0" w:space="0" w:color="auto"/>
        <w:bottom w:val="none" w:sz="0" w:space="0" w:color="auto"/>
        <w:right w:val="none" w:sz="0" w:space="0" w:color="auto"/>
      </w:divBdr>
      <w:divsChild>
        <w:div w:id="1575629784">
          <w:marLeft w:val="0"/>
          <w:marRight w:val="0"/>
          <w:marTop w:val="0"/>
          <w:marBottom w:val="0"/>
          <w:divBdr>
            <w:top w:val="none" w:sz="0" w:space="0" w:color="auto"/>
            <w:left w:val="none" w:sz="0" w:space="0" w:color="auto"/>
            <w:bottom w:val="none" w:sz="0" w:space="0" w:color="auto"/>
            <w:right w:val="none" w:sz="0" w:space="0" w:color="auto"/>
          </w:divBdr>
          <w:divsChild>
            <w:div w:id="2042898167">
              <w:marLeft w:val="0"/>
              <w:marRight w:val="0"/>
              <w:marTop w:val="0"/>
              <w:marBottom w:val="0"/>
              <w:divBdr>
                <w:top w:val="none" w:sz="0" w:space="0" w:color="auto"/>
                <w:left w:val="none" w:sz="0" w:space="0" w:color="auto"/>
                <w:bottom w:val="none" w:sz="0" w:space="0" w:color="auto"/>
                <w:right w:val="none" w:sz="0" w:space="0" w:color="auto"/>
              </w:divBdr>
              <w:divsChild>
                <w:div w:id="1648705483">
                  <w:marLeft w:val="0"/>
                  <w:marRight w:val="0"/>
                  <w:marTop w:val="0"/>
                  <w:marBottom w:val="0"/>
                  <w:divBdr>
                    <w:top w:val="none" w:sz="0" w:space="0" w:color="auto"/>
                    <w:left w:val="none" w:sz="0" w:space="0" w:color="auto"/>
                    <w:bottom w:val="none" w:sz="0" w:space="0" w:color="auto"/>
                    <w:right w:val="none" w:sz="0" w:space="0" w:color="auto"/>
                  </w:divBdr>
                  <w:divsChild>
                    <w:div w:id="735319518">
                      <w:marLeft w:val="0"/>
                      <w:marRight w:val="0"/>
                      <w:marTop w:val="0"/>
                      <w:marBottom w:val="0"/>
                      <w:divBdr>
                        <w:top w:val="none" w:sz="0" w:space="0" w:color="auto"/>
                        <w:left w:val="none" w:sz="0" w:space="0" w:color="auto"/>
                        <w:bottom w:val="none" w:sz="0" w:space="0" w:color="auto"/>
                        <w:right w:val="none" w:sz="0" w:space="0" w:color="auto"/>
                      </w:divBdr>
                      <w:divsChild>
                        <w:div w:id="526405582">
                          <w:marLeft w:val="0"/>
                          <w:marRight w:val="0"/>
                          <w:marTop w:val="0"/>
                          <w:marBottom w:val="0"/>
                          <w:divBdr>
                            <w:top w:val="none" w:sz="0" w:space="0" w:color="auto"/>
                            <w:left w:val="none" w:sz="0" w:space="0" w:color="auto"/>
                            <w:bottom w:val="none" w:sz="0" w:space="0" w:color="auto"/>
                            <w:right w:val="none" w:sz="0" w:space="0" w:color="auto"/>
                          </w:divBdr>
                          <w:divsChild>
                            <w:div w:id="121465144">
                              <w:marLeft w:val="0"/>
                              <w:marRight w:val="0"/>
                              <w:marTop w:val="0"/>
                              <w:marBottom w:val="0"/>
                              <w:divBdr>
                                <w:top w:val="none" w:sz="0" w:space="0" w:color="auto"/>
                                <w:left w:val="none" w:sz="0" w:space="0" w:color="auto"/>
                                <w:bottom w:val="none" w:sz="0" w:space="0" w:color="auto"/>
                                <w:right w:val="none" w:sz="0" w:space="0" w:color="auto"/>
                              </w:divBdr>
                              <w:divsChild>
                                <w:div w:id="15588543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8378B1CC4C142950EA5AD790D3A24" ma:contentTypeVersion="12" ma:contentTypeDescription="Create a new document." ma:contentTypeScope="" ma:versionID="805873fca7aa368702062610cb1e4a54">
  <xsd:schema xmlns:xsd="http://www.w3.org/2001/XMLSchema" xmlns:xs="http://www.w3.org/2001/XMLSchema" xmlns:p="http://schemas.microsoft.com/office/2006/metadata/properties" xmlns:ns3="7273554a-7dd7-46fc-bf79-2232594c32d1" xmlns:ns4="d69b83f1-a96f-499b-b28f-a12af2c7aa68" targetNamespace="http://schemas.microsoft.com/office/2006/metadata/properties" ma:root="true" ma:fieldsID="891084b1f636d8bf5d18e150f310c82b" ns3:_="" ns4:_="">
    <xsd:import namespace="7273554a-7dd7-46fc-bf79-2232594c32d1"/>
    <xsd:import namespace="d69b83f1-a96f-499b-b28f-a12af2c7aa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554a-7dd7-46fc-bf79-2232594c3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b83f1-a96f-499b-b28f-a12af2c7aa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1F45-C722-4F76-B550-D2B469C4C396}">
  <ds:schemaRefs>
    <ds:schemaRef ds:uri="http://schemas.microsoft.com/office/2006/documentManagement/types"/>
    <ds:schemaRef ds:uri="d69b83f1-a96f-499b-b28f-a12af2c7aa68"/>
    <ds:schemaRef ds:uri="http://purl.org/dc/terms/"/>
    <ds:schemaRef ds:uri="http://schemas.openxmlformats.org/package/2006/metadata/core-properties"/>
    <ds:schemaRef ds:uri="7273554a-7dd7-46fc-bf79-2232594c32d1"/>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D62C46-4DAC-426A-BC15-1432243EC21C}">
  <ds:schemaRefs>
    <ds:schemaRef ds:uri="http://schemas.microsoft.com/sharepoint/v3/contenttype/forms"/>
  </ds:schemaRefs>
</ds:datastoreItem>
</file>

<file path=customXml/itemProps3.xml><?xml version="1.0" encoding="utf-8"?>
<ds:datastoreItem xmlns:ds="http://schemas.openxmlformats.org/officeDocument/2006/customXml" ds:itemID="{2E205BCE-3B99-4759-BDA7-D382DEC2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554a-7dd7-46fc-bf79-2232594c32d1"/>
    <ds:schemaRef ds:uri="d69b83f1-a96f-499b-b28f-a12af2c7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Mark (RNU) Oxford Health</dc:creator>
  <cp:keywords/>
  <dc:description/>
  <cp:lastModifiedBy>Underwood Mark (RNU) Oxford Health</cp:lastModifiedBy>
  <cp:revision>2</cp:revision>
  <dcterms:created xsi:type="dcterms:W3CDTF">2021-02-16T11:13:00Z</dcterms:created>
  <dcterms:modified xsi:type="dcterms:W3CDTF">2021-02-16T11:13:00Z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0x010100DB58378B1CC4C142950EA5AD790D3A24</vt:lpwstr>
  </property>
</Properties>
</file>