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240D4" w14:textId="77777777" w:rsidR="005D3499" w:rsidRPr="004D0692" w:rsidRDefault="001058A7" w:rsidP="004D0692">
      <w:pPr>
        <w:ind w:right="-900"/>
        <w:jc w:val="right"/>
        <w:rPr>
          <w:rFonts w:ascii="Segoe UI" w:hAnsi="Segoe UI" w:cs="Segoe UI"/>
          <w:lang w:val="en-GB"/>
        </w:rPr>
      </w:pPr>
      <w:r w:rsidRPr="00913639">
        <w:rPr>
          <w:noProof/>
          <w:lang w:val="en-GB" w:eastAsia="en-GB"/>
        </w:rPr>
        <w:drawing>
          <wp:inline distT="0" distB="0" distL="0" distR="0" wp14:anchorId="6420959E" wp14:editId="5118B726">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0" cy="819150"/>
                    </a:xfrm>
                    <a:prstGeom prst="rect">
                      <a:avLst/>
                    </a:prstGeom>
                    <a:ln>
                      <a:noFill/>
                    </a:ln>
                    <a:extLst>
                      <a:ext uri="{53640926-AAD7-44D8-BBD7-CCE9431645EC}">
                        <a14:shadowObscured xmlns:a14="http://schemas.microsoft.com/office/drawing/2010/main"/>
                      </a:ext>
                    </a:extLst>
                  </pic:spPr>
                </pic:pic>
              </a:graphicData>
            </a:graphic>
          </wp:inline>
        </w:drawing>
      </w:r>
    </w:p>
    <w:p w14:paraId="19FDD6EA" w14:textId="77777777" w:rsidR="005E2583" w:rsidRPr="00FA3993" w:rsidRDefault="005D3499">
      <w:pPr>
        <w:pStyle w:val="Heading1"/>
        <w:jc w:val="center"/>
        <w:rPr>
          <w:rFonts w:ascii="Segoe UI" w:hAnsi="Segoe UI" w:cs="Segoe UI"/>
          <w:sz w:val="28"/>
          <w:u w:val="none"/>
        </w:rPr>
      </w:pPr>
      <w:r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14:paraId="3A2A96F1" w14:textId="50CAA711" w:rsidR="002821F8" w:rsidRPr="00FA3993" w:rsidRDefault="005C500F">
      <w:pPr>
        <w:pStyle w:val="Heading1"/>
        <w:jc w:val="center"/>
        <w:rPr>
          <w:rFonts w:ascii="Segoe UI" w:hAnsi="Segoe UI" w:cs="Segoe UI"/>
          <w:sz w:val="28"/>
          <w:u w:val="none"/>
        </w:rPr>
      </w:pPr>
      <w:r>
        <w:rPr>
          <w:rFonts w:ascii="Segoe UI" w:hAnsi="Segoe UI" w:cs="Segoe UI"/>
          <w:noProof/>
          <w:lang w:val="en-US"/>
        </w:rPr>
        <mc:AlternateContent>
          <mc:Choice Requires="wps">
            <w:drawing>
              <wp:anchor distT="0" distB="0" distL="114300" distR="114300" simplePos="0" relativeHeight="251657728" behindDoc="0" locked="0" layoutInCell="1" allowOverlap="1" wp14:anchorId="3C370419" wp14:editId="318B8719">
                <wp:simplePos x="0" y="0"/>
                <wp:positionH relativeFrom="column">
                  <wp:posOffset>4703445</wp:posOffset>
                </wp:positionH>
                <wp:positionV relativeFrom="paragraph">
                  <wp:posOffset>98425</wp:posOffset>
                </wp:positionV>
                <wp:extent cx="1371600" cy="571500"/>
                <wp:effectExtent l="5715" t="5080" r="13335" b="1397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14:paraId="7E71BE13" w14:textId="4A034ED1" w:rsidR="00781566" w:rsidRDefault="00FA3993">
                            <w:pPr>
                              <w:jc w:val="center"/>
                              <w:rPr>
                                <w:rFonts w:ascii="Segoe UI" w:hAnsi="Segoe UI" w:cs="Segoe UI"/>
                              </w:rPr>
                            </w:pPr>
                            <w:r>
                              <w:rPr>
                                <w:rFonts w:ascii="Segoe UI" w:hAnsi="Segoe UI" w:cs="Segoe UI"/>
                                <w:b/>
                              </w:rPr>
                              <w:t xml:space="preserve">BOD </w:t>
                            </w:r>
                            <w:r w:rsidR="008218C4">
                              <w:rPr>
                                <w:rFonts w:ascii="Segoe UI" w:hAnsi="Segoe UI" w:cs="Segoe UI"/>
                                <w:b/>
                              </w:rPr>
                              <w:t>10</w:t>
                            </w:r>
                            <w:r>
                              <w:rPr>
                                <w:rFonts w:ascii="Segoe UI" w:hAnsi="Segoe UI" w:cs="Segoe UI"/>
                                <w:b/>
                              </w:rPr>
                              <w:t>/20</w:t>
                            </w:r>
                            <w:r w:rsidR="0097530A">
                              <w:rPr>
                                <w:rFonts w:ascii="Segoe UI" w:hAnsi="Segoe UI" w:cs="Segoe UI"/>
                                <w:b/>
                              </w:rPr>
                              <w:t>2</w:t>
                            </w:r>
                            <w:r w:rsidR="004C16A3">
                              <w:rPr>
                                <w:rFonts w:ascii="Segoe UI" w:hAnsi="Segoe UI" w:cs="Segoe UI"/>
                                <w:b/>
                              </w:rPr>
                              <w:t>2</w:t>
                            </w:r>
                          </w:p>
                          <w:p w14:paraId="6C95D97C" w14:textId="4813AA62"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8218C4">
                              <w:rPr>
                                <w:rFonts w:ascii="Segoe UI" w:hAnsi="Segoe UI" w:cs="Segoe UI"/>
                                <w:sz w:val="22"/>
                                <w:szCs w:val="22"/>
                              </w:rPr>
                              <w:t>4</w:t>
                            </w:r>
                            <w:r>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70419" id="Rectangle 10" o:spid="_x0000_s1026" style="position:absolute;left:0;text-align:left;margin-left:370.35pt;margin-top:7.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Gc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">
                <v:textbox inset="0,0,0,0">
                  <w:txbxContent>
                    <w:p w14:paraId="7E71BE13" w14:textId="4A034ED1" w:rsidR="00781566" w:rsidRDefault="00FA3993">
                      <w:pPr>
                        <w:jc w:val="center"/>
                        <w:rPr>
                          <w:rFonts w:ascii="Segoe UI" w:hAnsi="Segoe UI" w:cs="Segoe UI"/>
                        </w:rPr>
                      </w:pPr>
                      <w:r>
                        <w:rPr>
                          <w:rFonts w:ascii="Segoe UI" w:hAnsi="Segoe UI" w:cs="Segoe UI"/>
                          <w:b/>
                        </w:rPr>
                        <w:t xml:space="preserve">BOD </w:t>
                      </w:r>
                      <w:r w:rsidR="008218C4">
                        <w:rPr>
                          <w:rFonts w:ascii="Segoe UI" w:hAnsi="Segoe UI" w:cs="Segoe UI"/>
                          <w:b/>
                        </w:rPr>
                        <w:t>10</w:t>
                      </w:r>
                      <w:r>
                        <w:rPr>
                          <w:rFonts w:ascii="Segoe UI" w:hAnsi="Segoe UI" w:cs="Segoe UI"/>
                          <w:b/>
                        </w:rPr>
                        <w:t>/20</w:t>
                      </w:r>
                      <w:r w:rsidR="0097530A">
                        <w:rPr>
                          <w:rFonts w:ascii="Segoe UI" w:hAnsi="Segoe UI" w:cs="Segoe UI"/>
                          <w:b/>
                        </w:rPr>
                        <w:t>2</w:t>
                      </w:r>
                      <w:r w:rsidR="004C16A3">
                        <w:rPr>
                          <w:rFonts w:ascii="Segoe UI" w:hAnsi="Segoe UI" w:cs="Segoe UI"/>
                          <w:b/>
                        </w:rPr>
                        <w:t>2</w:t>
                      </w:r>
                    </w:p>
                    <w:p w14:paraId="6C95D97C" w14:textId="4813AA62"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8218C4">
                        <w:rPr>
                          <w:rFonts w:ascii="Segoe UI" w:hAnsi="Segoe UI" w:cs="Segoe UI"/>
                          <w:sz w:val="22"/>
                          <w:szCs w:val="22"/>
                        </w:rPr>
                        <w:t>4</w:t>
                      </w:r>
                      <w:r>
                        <w:rPr>
                          <w:rFonts w:ascii="Segoe UI" w:hAnsi="Segoe UI" w:cs="Segoe UI"/>
                          <w:sz w:val="22"/>
                          <w:szCs w:val="22"/>
                        </w:rPr>
                        <w:t>)</w:t>
                      </w:r>
                    </w:p>
                  </w:txbxContent>
                </v:textbox>
              </v:rect>
            </w:pict>
          </mc:Fallback>
        </mc:AlternateContent>
      </w:r>
      <w:r w:rsidR="00B50D5E"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14:paraId="0EED5D6B" w14:textId="77777777" w:rsidR="00FA3993" w:rsidRDefault="00FA3993">
      <w:pPr>
        <w:pStyle w:val="Heading1"/>
        <w:jc w:val="center"/>
        <w:rPr>
          <w:rFonts w:ascii="Segoe UI" w:hAnsi="Segoe UI" w:cs="Segoe UI"/>
          <w:sz w:val="28"/>
          <w:u w:val="none"/>
        </w:rPr>
      </w:pPr>
    </w:p>
    <w:p w14:paraId="43257862" w14:textId="77777777" w:rsidR="005D3499" w:rsidRPr="00FA3993" w:rsidRDefault="005D3499">
      <w:pPr>
        <w:pStyle w:val="Heading1"/>
        <w:jc w:val="center"/>
        <w:rPr>
          <w:rFonts w:ascii="Segoe UI" w:hAnsi="Segoe UI" w:cs="Segoe UI"/>
          <w:sz w:val="28"/>
          <w:u w:val="none"/>
        </w:rPr>
      </w:pPr>
      <w:r w:rsidRPr="00FA3993">
        <w:rPr>
          <w:rFonts w:ascii="Segoe UI" w:hAnsi="Segoe UI" w:cs="Segoe UI"/>
          <w:sz w:val="28"/>
          <w:u w:val="none"/>
        </w:rPr>
        <w:t>Board</w:t>
      </w:r>
      <w:r w:rsidR="002821F8" w:rsidRPr="00FA3993">
        <w:rPr>
          <w:rFonts w:ascii="Segoe UI" w:hAnsi="Segoe UI" w:cs="Segoe UI"/>
          <w:sz w:val="28"/>
          <w:u w:val="none"/>
        </w:rPr>
        <w:t xml:space="preserve"> of Directors</w:t>
      </w:r>
    </w:p>
    <w:p w14:paraId="0F882F61" w14:textId="77777777" w:rsidR="005D3499" w:rsidRPr="00FA3993" w:rsidRDefault="005D3499" w:rsidP="00A85311">
      <w:pPr>
        <w:rPr>
          <w:rFonts w:ascii="Segoe UI" w:hAnsi="Segoe UI" w:cs="Segoe UI"/>
          <w:b/>
        </w:rPr>
      </w:pPr>
    </w:p>
    <w:p w14:paraId="768E65AA" w14:textId="524DE35C" w:rsidR="005D3499" w:rsidRPr="00FA3993" w:rsidRDefault="008218C4">
      <w:pPr>
        <w:jc w:val="center"/>
        <w:rPr>
          <w:rFonts w:ascii="Segoe UI" w:hAnsi="Segoe UI" w:cs="Segoe UI"/>
          <w:b/>
        </w:rPr>
      </w:pPr>
      <w:r>
        <w:rPr>
          <w:rFonts w:ascii="Segoe UI" w:hAnsi="Segoe UI" w:cs="Segoe UI"/>
          <w:b/>
        </w:rPr>
        <w:t>30 March</w:t>
      </w:r>
      <w:r w:rsidR="00A016A0">
        <w:rPr>
          <w:rFonts w:ascii="Segoe UI" w:hAnsi="Segoe UI" w:cs="Segoe UI"/>
          <w:b/>
        </w:rPr>
        <w:t xml:space="preserve"> 20</w:t>
      </w:r>
      <w:r w:rsidR="0097530A">
        <w:rPr>
          <w:rFonts w:ascii="Segoe UI" w:hAnsi="Segoe UI" w:cs="Segoe UI"/>
          <w:b/>
        </w:rPr>
        <w:t>2</w:t>
      </w:r>
      <w:r w:rsidR="004C16A3">
        <w:rPr>
          <w:rFonts w:ascii="Segoe UI" w:hAnsi="Segoe UI" w:cs="Segoe UI"/>
          <w:b/>
        </w:rPr>
        <w:t>2</w:t>
      </w:r>
    </w:p>
    <w:p w14:paraId="4FDF2B42" w14:textId="77777777" w:rsidR="005D3499" w:rsidRPr="00FA3993" w:rsidRDefault="005D3499">
      <w:pPr>
        <w:jc w:val="center"/>
        <w:rPr>
          <w:rFonts w:ascii="Segoe UI" w:hAnsi="Segoe UI" w:cs="Segoe UI"/>
          <w:b/>
        </w:rPr>
      </w:pPr>
    </w:p>
    <w:p w14:paraId="636B6D74" w14:textId="538542CC" w:rsidR="005D3499" w:rsidRDefault="008218C4" w:rsidP="008218C4">
      <w:pPr>
        <w:jc w:val="center"/>
        <w:rPr>
          <w:rFonts w:ascii="Segoe UI" w:hAnsi="Segoe UI" w:cs="Segoe UI"/>
          <w:b/>
        </w:rPr>
      </w:pPr>
      <w:r w:rsidRPr="008218C4">
        <w:rPr>
          <w:rFonts w:ascii="Segoe UI" w:hAnsi="Segoe UI" w:cs="Segoe UI"/>
          <w:b/>
        </w:rPr>
        <w:t>Trust Chair’s report and system update</w:t>
      </w:r>
    </w:p>
    <w:p w14:paraId="3A606F2A" w14:textId="77777777" w:rsidR="008218C4" w:rsidRPr="00FA3993" w:rsidRDefault="008218C4" w:rsidP="008218C4">
      <w:pPr>
        <w:jc w:val="center"/>
        <w:rPr>
          <w:rFonts w:ascii="Segoe UI" w:hAnsi="Segoe UI" w:cs="Segoe UI"/>
          <w:b/>
        </w:rPr>
      </w:pPr>
    </w:p>
    <w:p w14:paraId="2B52ED1C" w14:textId="4133C979" w:rsidR="00241A66" w:rsidRDefault="00292613" w:rsidP="00241A66">
      <w:pPr>
        <w:jc w:val="center"/>
        <w:rPr>
          <w:rFonts w:ascii="Segoe UI" w:hAnsi="Segoe UI" w:cs="Segoe UI"/>
        </w:rPr>
      </w:pPr>
      <w:r w:rsidRPr="00FA3993">
        <w:rPr>
          <w:rFonts w:ascii="Segoe UI" w:hAnsi="Segoe UI" w:cs="Segoe UI"/>
          <w:b/>
          <w:u w:val="single"/>
        </w:rPr>
        <w:t>For: Information</w:t>
      </w:r>
      <w:r w:rsidR="008218C4">
        <w:rPr>
          <w:rFonts w:ascii="Segoe UI" w:hAnsi="Segoe UI" w:cs="Segoe UI"/>
          <w:b/>
          <w:u w:val="single"/>
        </w:rPr>
        <w:t>/</w:t>
      </w:r>
      <w:r w:rsidR="006B14EF">
        <w:rPr>
          <w:rFonts w:ascii="Segoe UI" w:hAnsi="Segoe UI" w:cs="Segoe UI"/>
          <w:b/>
          <w:u w:val="single"/>
        </w:rPr>
        <w:t>Discussion</w:t>
      </w:r>
    </w:p>
    <w:p w14:paraId="03F145BF" w14:textId="77777777" w:rsidR="00292613" w:rsidRPr="00FA3993" w:rsidRDefault="00292613">
      <w:pPr>
        <w:rPr>
          <w:rFonts w:ascii="Segoe UI" w:hAnsi="Segoe UI" w:cs="Segoe UI"/>
          <w:b/>
        </w:rPr>
      </w:pPr>
    </w:p>
    <w:p w14:paraId="43875DB3" w14:textId="7A55191F" w:rsidR="008218C4" w:rsidRDefault="008218C4" w:rsidP="008218C4">
      <w:pPr>
        <w:jc w:val="both"/>
        <w:rPr>
          <w:rFonts w:ascii="Segoe UI" w:hAnsi="Segoe UI" w:cs="Segoe UI"/>
          <w:bCs/>
        </w:rPr>
      </w:pPr>
      <w:r w:rsidRPr="008218C4">
        <w:rPr>
          <w:rFonts w:ascii="Segoe UI" w:hAnsi="Segoe UI" w:cs="Segoe UI"/>
          <w:bCs/>
        </w:rPr>
        <w:t xml:space="preserve">Boots the chemist is now offering ‘mental health support’ such as ‘psychological and emotional therapy’. </w:t>
      </w:r>
      <w:r>
        <w:rPr>
          <w:rFonts w:ascii="Segoe UI" w:hAnsi="Segoe UI" w:cs="Segoe UI"/>
          <w:bCs/>
        </w:rPr>
        <w:t xml:space="preserve"> </w:t>
      </w:r>
      <w:r w:rsidRPr="008218C4">
        <w:rPr>
          <w:rFonts w:ascii="Segoe UI" w:hAnsi="Segoe UI" w:cs="Segoe UI"/>
          <w:bCs/>
        </w:rPr>
        <w:t>The company, now owned by private equity, has spotted a market opportunity … but is</w:t>
      </w:r>
      <w:r>
        <w:rPr>
          <w:rFonts w:ascii="Segoe UI" w:hAnsi="Segoe UI" w:cs="Segoe UI"/>
          <w:bCs/>
        </w:rPr>
        <w:t xml:space="preserve"> it not</w:t>
      </w:r>
      <w:r w:rsidRPr="008218C4">
        <w:rPr>
          <w:rFonts w:ascii="Segoe UI" w:hAnsi="Segoe UI" w:cs="Segoe UI"/>
          <w:bCs/>
        </w:rPr>
        <w:t xml:space="preserve"> one that the NHS should be filling? Our IAPT services have been tremendously successful, even without finding a less clunky name than </w:t>
      </w:r>
      <w:r>
        <w:rPr>
          <w:rFonts w:ascii="Segoe UI" w:hAnsi="Segoe UI" w:cs="Segoe UI"/>
          <w:bCs/>
        </w:rPr>
        <w:t>‘</w:t>
      </w:r>
      <w:r w:rsidRPr="008218C4">
        <w:rPr>
          <w:rFonts w:ascii="Segoe UI" w:hAnsi="Segoe UI" w:cs="Segoe UI"/>
          <w:bCs/>
        </w:rPr>
        <w:t>Improv</w:t>
      </w:r>
      <w:r>
        <w:rPr>
          <w:rFonts w:ascii="Segoe UI" w:hAnsi="Segoe UI" w:cs="Segoe UI"/>
          <w:bCs/>
        </w:rPr>
        <w:t>ing</w:t>
      </w:r>
      <w:r w:rsidRPr="008218C4">
        <w:rPr>
          <w:rFonts w:ascii="Segoe UI" w:hAnsi="Segoe UI" w:cs="Segoe UI"/>
          <w:bCs/>
        </w:rPr>
        <w:t xml:space="preserve"> Access to Psychological Therapies</w:t>
      </w:r>
      <w:r>
        <w:rPr>
          <w:rFonts w:ascii="Segoe UI" w:hAnsi="Segoe UI" w:cs="Segoe UI"/>
          <w:bCs/>
        </w:rPr>
        <w:t>’</w:t>
      </w:r>
      <w:r w:rsidRPr="008218C4">
        <w:rPr>
          <w:rFonts w:ascii="Segoe UI" w:hAnsi="Segoe UI" w:cs="Segoe UI"/>
          <w:bCs/>
        </w:rPr>
        <w:t xml:space="preserve">. </w:t>
      </w:r>
      <w:r>
        <w:rPr>
          <w:rFonts w:ascii="Segoe UI" w:hAnsi="Segoe UI" w:cs="Segoe UI"/>
          <w:bCs/>
        </w:rPr>
        <w:t xml:space="preserve"> </w:t>
      </w:r>
      <w:r w:rsidRPr="008218C4">
        <w:rPr>
          <w:rFonts w:ascii="Segoe UI" w:hAnsi="Segoe UI" w:cs="Segoe UI"/>
          <w:bCs/>
        </w:rPr>
        <w:t xml:space="preserve">But there are many more people who might benefit from our services than we help. </w:t>
      </w:r>
      <w:r>
        <w:rPr>
          <w:rFonts w:ascii="Segoe UI" w:hAnsi="Segoe UI" w:cs="Segoe UI"/>
          <w:bCs/>
        </w:rPr>
        <w:t xml:space="preserve"> </w:t>
      </w:r>
      <w:r w:rsidRPr="008218C4">
        <w:rPr>
          <w:rFonts w:ascii="Segoe UI" w:hAnsi="Segoe UI" w:cs="Segoe UI"/>
          <w:bCs/>
        </w:rPr>
        <w:t xml:space="preserve">Meanwhile large numbers may have mentioned their depression or lack of mental wellbeing to a GP without it leading to any offer of help. </w:t>
      </w:r>
      <w:r>
        <w:rPr>
          <w:rFonts w:ascii="Segoe UI" w:hAnsi="Segoe UI" w:cs="Segoe UI"/>
          <w:bCs/>
        </w:rPr>
        <w:t xml:space="preserve"> </w:t>
      </w:r>
      <w:r w:rsidRPr="008218C4">
        <w:rPr>
          <w:rFonts w:ascii="Segoe UI" w:hAnsi="Segoe UI" w:cs="Segoe UI"/>
          <w:bCs/>
        </w:rPr>
        <w:t>Out there, in other words, there</w:t>
      </w:r>
      <w:r>
        <w:rPr>
          <w:rFonts w:ascii="Segoe UI" w:hAnsi="Segoe UI" w:cs="Segoe UI"/>
          <w:bCs/>
        </w:rPr>
        <w:t xml:space="preserve"> i</w:t>
      </w:r>
      <w:r w:rsidRPr="008218C4">
        <w:rPr>
          <w:rFonts w:ascii="Segoe UI" w:hAnsi="Segoe UI" w:cs="Segoe UI"/>
          <w:bCs/>
        </w:rPr>
        <w:t xml:space="preserve">s an ocean of mental health need, in which our services are only an island. </w:t>
      </w:r>
    </w:p>
    <w:p w14:paraId="4A194E58" w14:textId="77777777" w:rsidR="008218C4" w:rsidRPr="008218C4" w:rsidRDefault="008218C4" w:rsidP="008218C4">
      <w:pPr>
        <w:jc w:val="both"/>
        <w:rPr>
          <w:rFonts w:ascii="Segoe UI" w:hAnsi="Segoe UI" w:cs="Segoe UI"/>
          <w:bCs/>
        </w:rPr>
      </w:pPr>
    </w:p>
    <w:p w14:paraId="3B227544" w14:textId="55391A3E" w:rsidR="008218C4" w:rsidRPr="008218C4" w:rsidRDefault="008218C4" w:rsidP="008218C4">
      <w:pPr>
        <w:jc w:val="both"/>
        <w:rPr>
          <w:rFonts w:ascii="Segoe UI" w:hAnsi="Segoe UI" w:cs="Segoe UI"/>
          <w:bCs/>
        </w:rPr>
      </w:pPr>
      <w:r w:rsidRPr="008218C4">
        <w:rPr>
          <w:rFonts w:ascii="Segoe UI" w:hAnsi="Segoe UI" w:cs="Segoe UI"/>
          <w:bCs/>
        </w:rPr>
        <w:t>There</w:t>
      </w:r>
      <w:r>
        <w:rPr>
          <w:rFonts w:ascii="Segoe UI" w:hAnsi="Segoe UI" w:cs="Segoe UI"/>
          <w:bCs/>
        </w:rPr>
        <w:t xml:space="preserve"> i</w:t>
      </w:r>
      <w:r w:rsidRPr="008218C4">
        <w:rPr>
          <w:rFonts w:ascii="Segoe UI" w:hAnsi="Segoe UI" w:cs="Segoe UI"/>
          <w:bCs/>
        </w:rPr>
        <w:t xml:space="preserve">s nothing new in that observation. </w:t>
      </w:r>
      <w:r>
        <w:rPr>
          <w:rFonts w:ascii="Segoe UI" w:hAnsi="Segoe UI" w:cs="Segoe UI"/>
          <w:bCs/>
        </w:rPr>
        <w:t xml:space="preserve"> </w:t>
      </w:r>
      <w:r w:rsidRPr="008218C4">
        <w:rPr>
          <w:rFonts w:ascii="Segoe UI" w:hAnsi="Segoe UI" w:cs="Segoe UI"/>
          <w:bCs/>
        </w:rPr>
        <w:t xml:space="preserve">What is new is the promise of population health management that comes with the inauguration of the </w:t>
      </w:r>
      <w:r>
        <w:rPr>
          <w:rFonts w:ascii="Segoe UI" w:hAnsi="Segoe UI" w:cs="Segoe UI"/>
          <w:bCs/>
        </w:rPr>
        <w:t>I</w:t>
      </w:r>
      <w:r w:rsidRPr="008218C4">
        <w:rPr>
          <w:rFonts w:ascii="Segoe UI" w:hAnsi="Segoe UI" w:cs="Segoe UI"/>
          <w:bCs/>
        </w:rPr>
        <w:t xml:space="preserve">ntegrated </w:t>
      </w:r>
      <w:r>
        <w:rPr>
          <w:rFonts w:ascii="Segoe UI" w:hAnsi="Segoe UI" w:cs="Segoe UI"/>
          <w:bCs/>
        </w:rPr>
        <w:t>C</w:t>
      </w:r>
      <w:r w:rsidRPr="008218C4">
        <w:rPr>
          <w:rFonts w:ascii="Segoe UI" w:hAnsi="Segoe UI" w:cs="Segoe UI"/>
          <w:bCs/>
        </w:rPr>
        <w:t xml:space="preserve">are </w:t>
      </w:r>
      <w:r>
        <w:rPr>
          <w:rFonts w:ascii="Segoe UI" w:hAnsi="Segoe UI" w:cs="Segoe UI"/>
          <w:bCs/>
        </w:rPr>
        <w:t>S</w:t>
      </w:r>
      <w:r w:rsidRPr="008218C4">
        <w:rPr>
          <w:rFonts w:ascii="Segoe UI" w:hAnsi="Segoe UI" w:cs="Segoe UI"/>
          <w:bCs/>
        </w:rPr>
        <w:t xml:space="preserve">ystems, due in July this year, which points to much greater attention being paid to sub-acute health, which merges into the wider terrain of ‘wellbeing’. </w:t>
      </w:r>
      <w:r>
        <w:rPr>
          <w:rFonts w:ascii="Segoe UI" w:hAnsi="Segoe UI" w:cs="Segoe UI"/>
          <w:bCs/>
        </w:rPr>
        <w:t xml:space="preserve"> </w:t>
      </w:r>
      <w:r w:rsidRPr="008218C4">
        <w:rPr>
          <w:rFonts w:ascii="Segoe UI" w:hAnsi="Segoe UI" w:cs="Segoe UI"/>
          <w:bCs/>
        </w:rPr>
        <w:t xml:space="preserve">The local authorities, among them Oxfordshire and Buckinghamshire, say they want to address the wellbeing of residents. </w:t>
      </w:r>
      <w:r>
        <w:rPr>
          <w:rFonts w:ascii="Segoe UI" w:hAnsi="Segoe UI" w:cs="Segoe UI"/>
          <w:bCs/>
        </w:rPr>
        <w:t xml:space="preserve"> </w:t>
      </w:r>
      <w:r w:rsidRPr="008218C4">
        <w:rPr>
          <w:rFonts w:ascii="Segoe UI" w:hAnsi="Segoe UI" w:cs="Segoe UI"/>
          <w:bCs/>
        </w:rPr>
        <w:t xml:space="preserve">We surely should, as well. </w:t>
      </w:r>
      <w:r>
        <w:rPr>
          <w:rFonts w:ascii="Segoe UI" w:hAnsi="Segoe UI" w:cs="Segoe UI"/>
          <w:bCs/>
        </w:rPr>
        <w:t xml:space="preserve"> </w:t>
      </w:r>
      <w:r w:rsidRPr="008218C4">
        <w:rPr>
          <w:rFonts w:ascii="Segoe UI" w:hAnsi="Segoe UI" w:cs="Segoe UI"/>
          <w:bCs/>
        </w:rPr>
        <w:t xml:space="preserve">But our mental health resources are mostly directed towards acute conditions and are tied up in hospitals and crisis management. </w:t>
      </w:r>
      <w:r>
        <w:rPr>
          <w:rFonts w:ascii="Segoe UI" w:hAnsi="Segoe UI" w:cs="Segoe UI"/>
          <w:bCs/>
        </w:rPr>
        <w:t xml:space="preserve"> </w:t>
      </w:r>
      <w:proofErr w:type="gramStart"/>
      <w:r w:rsidRPr="008218C4">
        <w:rPr>
          <w:rFonts w:ascii="Segoe UI" w:hAnsi="Segoe UI" w:cs="Segoe UI"/>
          <w:bCs/>
        </w:rPr>
        <w:t>Of course</w:t>
      </w:r>
      <w:proofErr w:type="gramEnd"/>
      <w:r w:rsidRPr="008218C4">
        <w:rPr>
          <w:rFonts w:ascii="Segoe UI" w:hAnsi="Segoe UI" w:cs="Segoe UI"/>
          <w:bCs/>
        </w:rPr>
        <w:t xml:space="preserve"> there is no linear relationship between wellbeing in the more general sense and the volume of acute mental distress demanding psychiatric care, but it</w:t>
      </w:r>
      <w:r>
        <w:rPr>
          <w:rFonts w:ascii="Segoe UI" w:hAnsi="Segoe UI" w:cs="Segoe UI"/>
          <w:bCs/>
        </w:rPr>
        <w:t xml:space="preserve"> i</w:t>
      </w:r>
      <w:r w:rsidRPr="008218C4">
        <w:rPr>
          <w:rFonts w:ascii="Segoe UI" w:hAnsi="Segoe UI" w:cs="Segoe UI"/>
          <w:bCs/>
        </w:rPr>
        <w:t xml:space="preserve">s worth asking whether, in time, we should realign our resources and clinical profile towards the wider territory of mental health. </w:t>
      </w:r>
      <w:r>
        <w:rPr>
          <w:rFonts w:ascii="Segoe UI" w:hAnsi="Segoe UI" w:cs="Segoe UI"/>
          <w:bCs/>
        </w:rPr>
        <w:t xml:space="preserve"> </w:t>
      </w:r>
      <w:r w:rsidRPr="008218C4">
        <w:rPr>
          <w:rFonts w:ascii="Segoe UI" w:hAnsi="Segoe UI" w:cs="Segoe UI"/>
          <w:bCs/>
        </w:rPr>
        <w:t xml:space="preserve">Among the many preconditions for that to take place is closer </w:t>
      </w:r>
      <w:proofErr w:type="spellStart"/>
      <w:r w:rsidRPr="008218C4">
        <w:rPr>
          <w:rFonts w:ascii="Segoe UI" w:hAnsi="Segoe UI" w:cs="Segoe UI"/>
          <w:bCs/>
        </w:rPr>
        <w:t>connexion</w:t>
      </w:r>
      <w:proofErr w:type="spellEnd"/>
      <w:r w:rsidRPr="008218C4">
        <w:rPr>
          <w:rFonts w:ascii="Segoe UI" w:hAnsi="Segoe UI" w:cs="Segoe UI"/>
          <w:bCs/>
        </w:rPr>
        <w:t xml:space="preserve"> between our services and primary care. The truism also applies in community services.</w:t>
      </w:r>
    </w:p>
    <w:p w14:paraId="33F9985B" w14:textId="2E284656" w:rsidR="008218C4" w:rsidRDefault="008218C4" w:rsidP="008218C4">
      <w:pPr>
        <w:jc w:val="both"/>
        <w:rPr>
          <w:rFonts w:ascii="Segoe UI" w:hAnsi="Segoe UI" w:cs="Segoe UI"/>
          <w:bCs/>
        </w:rPr>
      </w:pPr>
      <w:r w:rsidRPr="008218C4">
        <w:rPr>
          <w:rFonts w:ascii="Segoe UI" w:hAnsi="Segoe UI" w:cs="Segoe UI"/>
          <w:bCs/>
        </w:rPr>
        <w:lastRenderedPageBreak/>
        <w:t>In that wider territory of mental health lie reasons why some people feel they can</w:t>
      </w:r>
      <w:r>
        <w:rPr>
          <w:rFonts w:ascii="Segoe UI" w:hAnsi="Segoe UI" w:cs="Segoe UI"/>
          <w:bCs/>
        </w:rPr>
        <w:t>no</w:t>
      </w:r>
      <w:r w:rsidRPr="008218C4">
        <w:rPr>
          <w:rFonts w:ascii="Segoe UI" w:hAnsi="Segoe UI" w:cs="Segoe UI"/>
          <w:bCs/>
        </w:rPr>
        <w:t xml:space="preserve">t cope, why they become depressed, why underlying factors (some of them genetic) are allowed, even encouraged to cause mental illness. </w:t>
      </w:r>
      <w:r>
        <w:rPr>
          <w:rFonts w:ascii="Segoe UI" w:hAnsi="Segoe UI" w:cs="Segoe UI"/>
          <w:bCs/>
        </w:rPr>
        <w:t xml:space="preserve"> </w:t>
      </w:r>
      <w:r w:rsidRPr="008218C4">
        <w:rPr>
          <w:rFonts w:ascii="Segoe UI" w:hAnsi="Segoe UI" w:cs="Segoe UI"/>
          <w:bCs/>
        </w:rPr>
        <w:t xml:space="preserve">Money is an obvious candidate. </w:t>
      </w:r>
      <w:r>
        <w:rPr>
          <w:rFonts w:ascii="Segoe UI" w:hAnsi="Segoe UI" w:cs="Segoe UI"/>
          <w:bCs/>
        </w:rPr>
        <w:t xml:space="preserve"> </w:t>
      </w:r>
      <w:r w:rsidRPr="008218C4">
        <w:rPr>
          <w:rFonts w:ascii="Segoe UI" w:hAnsi="Segoe UI" w:cs="Segoe UI"/>
          <w:bCs/>
        </w:rPr>
        <w:t>Paying bills, meeting the rent, assuming you</w:t>
      </w:r>
      <w:r>
        <w:rPr>
          <w:rFonts w:ascii="Segoe UI" w:hAnsi="Segoe UI" w:cs="Segoe UI"/>
          <w:bCs/>
        </w:rPr>
        <w:t xml:space="preserve"> ha</w:t>
      </w:r>
      <w:r w:rsidRPr="008218C4">
        <w:rPr>
          <w:rFonts w:ascii="Segoe UI" w:hAnsi="Segoe UI" w:cs="Segoe UI"/>
          <w:bCs/>
        </w:rPr>
        <w:t xml:space="preserve">ve got somewhere to </w:t>
      </w:r>
      <w:proofErr w:type="gramStart"/>
      <w:r w:rsidRPr="008218C4">
        <w:rPr>
          <w:rFonts w:ascii="Segoe UI" w:hAnsi="Segoe UI" w:cs="Segoe UI"/>
          <w:bCs/>
        </w:rPr>
        <w:t>live;</w:t>
      </w:r>
      <w:proofErr w:type="gramEnd"/>
      <w:r w:rsidRPr="008218C4">
        <w:rPr>
          <w:rFonts w:ascii="Segoe UI" w:hAnsi="Segoe UI" w:cs="Segoe UI"/>
          <w:bCs/>
        </w:rPr>
        <w:t xml:space="preserve"> coping with exams, being young, being old, being the subject of discrimination on grounds of ethnicity or sexual identity or disability, and so on. Not all of this can be dealt with even indirectly by public policy. </w:t>
      </w:r>
      <w:r>
        <w:rPr>
          <w:rFonts w:ascii="Segoe UI" w:hAnsi="Segoe UI" w:cs="Segoe UI"/>
          <w:bCs/>
        </w:rPr>
        <w:t xml:space="preserve"> </w:t>
      </w:r>
      <w:r w:rsidRPr="008218C4">
        <w:rPr>
          <w:rFonts w:ascii="Segoe UI" w:hAnsi="Segoe UI" w:cs="Segoe UI"/>
          <w:bCs/>
        </w:rPr>
        <w:t xml:space="preserve">But equally it is possible to say that certain policy choices – cutting the incomes of poorer families for example – are likely to raise stress levels. </w:t>
      </w:r>
      <w:r>
        <w:rPr>
          <w:rFonts w:ascii="Segoe UI" w:hAnsi="Segoe UI" w:cs="Segoe UI"/>
          <w:bCs/>
        </w:rPr>
        <w:t xml:space="preserve"> </w:t>
      </w:r>
      <w:r w:rsidRPr="008218C4">
        <w:rPr>
          <w:rFonts w:ascii="Segoe UI" w:hAnsi="Segoe UI" w:cs="Segoe UI"/>
          <w:bCs/>
        </w:rPr>
        <w:t>If inflation is allowed to cut incomes; if family budgets are put under further strain because of the consequences of war in the Ukraine …</w:t>
      </w:r>
      <w:r>
        <w:rPr>
          <w:rFonts w:ascii="Segoe UI" w:hAnsi="Segoe UI" w:cs="Segoe UI"/>
          <w:bCs/>
        </w:rPr>
        <w:t xml:space="preserve"> </w:t>
      </w:r>
      <w:r w:rsidRPr="008218C4">
        <w:rPr>
          <w:rFonts w:ascii="Segoe UI" w:hAnsi="Segoe UI" w:cs="Segoe UI"/>
          <w:bCs/>
        </w:rPr>
        <w:t xml:space="preserve">we may not be able to do much or indeed anything as an NHS </w:t>
      </w:r>
      <w:r>
        <w:rPr>
          <w:rFonts w:ascii="Segoe UI" w:hAnsi="Segoe UI" w:cs="Segoe UI"/>
          <w:bCs/>
        </w:rPr>
        <w:t xml:space="preserve">foundation </w:t>
      </w:r>
      <w:proofErr w:type="gramStart"/>
      <w:r w:rsidRPr="008218C4">
        <w:rPr>
          <w:rFonts w:ascii="Segoe UI" w:hAnsi="Segoe UI" w:cs="Segoe UI"/>
          <w:bCs/>
        </w:rPr>
        <w:t>trust</w:t>
      </w:r>
      <w:proofErr w:type="gramEnd"/>
      <w:r w:rsidRPr="008218C4">
        <w:rPr>
          <w:rFonts w:ascii="Segoe UI" w:hAnsi="Segoe UI" w:cs="Segoe UI"/>
          <w:bCs/>
        </w:rPr>
        <w:t xml:space="preserve"> but we can at least identify reasons and not pretend that levels of demand for services are unknown or incapable of being influenced.</w:t>
      </w:r>
    </w:p>
    <w:p w14:paraId="7AA5F33B" w14:textId="77777777" w:rsidR="008218C4" w:rsidRPr="008218C4" w:rsidRDefault="008218C4" w:rsidP="008218C4">
      <w:pPr>
        <w:jc w:val="both"/>
        <w:rPr>
          <w:rFonts w:ascii="Segoe UI" w:hAnsi="Segoe UI" w:cs="Segoe UI"/>
          <w:bCs/>
        </w:rPr>
      </w:pPr>
    </w:p>
    <w:p w14:paraId="0956AF0F" w14:textId="2AC5BF13" w:rsidR="008218C4" w:rsidRDefault="008218C4" w:rsidP="008218C4">
      <w:pPr>
        <w:jc w:val="both"/>
        <w:rPr>
          <w:rFonts w:ascii="Segoe UI" w:hAnsi="Segoe UI" w:cs="Segoe UI"/>
          <w:bCs/>
        </w:rPr>
      </w:pPr>
      <w:r w:rsidRPr="008218C4">
        <w:rPr>
          <w:rFonts w:ascii="Segoe UI" w:hAnsi="Segoe UI" w:cs="Segoe UI"/>
          <w:bCs/>
        </w:rPr>
        <w:t xml:space="preserve">Since the </w:t>
      </w:r>
      <w:r>
        <w:rPr>
          <w:rFonts w:ascii="Segoe UI" w:hAnsi="Segoe UI" w:cs="Segoe UI"/>
          <w:bCs/>
        </w:rPr>
        <w:t>B</w:t>
      </w:r>
      <w:r w:rsidRPr="008218C4">
        <w:rPr>
          <w:rFonts w:ascii="Segoe UI" w:hAnsi="Segoe UI" w:cs="Segoe UI"/>
          <w:bCs/>
        </w:rPr>
        <w:t>oard last met in public, we</w:t>
      </w:r>
      <w:r>
        <w:rPr>
          <w:rFonts w:ascii="Segoe UI" w:hAnsi="Segoe UI" w:cs="Segoe UI"/>
          <w:bCs/>
        </w:rPr>
        <w:t xml:space="preserve"> ha</w:t>
      </w:r>
      <w:r w:rsidRPr="008218C4">
        <w:rPr>
          <w:rFonts w:ascii="Segoe UI" w:hAnsi="Segoe UI" w:cs="Segoe UI"/>
          <w:bCs/>
        </w:rPr>
        <w:t xml:space="preserve">ve had a joint session with members of the </w:t>
      </w:r>
      <w:r>
        <w:rPr>
          <w:rFonts w:ascii="Segoe UI" w:hAnsi="Segoe UI" w:cs="Segoe UI"/>
          <w:bCs/>
        </w:rPr>
        <w:t>C</w:t>
      </w:r>
      <w:r w:rsidRPr="008218C4">
        <w:rPr>
          <w:rFonts w:ascii="Segoe UI" w:hAnsi="Segoe UI" w:cs="Segoe UI"/>
          <w:bCs/>
        </w:rPr>
        <w:t xml:space="preserve">ouncil of </w:t>
      </w:r>
      <w:r>
        <w:rPr>
          <w:rFonts w:ascii="Segoe UI" w:hAnsi="Segoe UI" w:cs="Segoe UI"/>
          <w:bCs/>
        </w:rPr>
        <w:t>G</w:t>
      </w:r>
      <w:r w:rsidRPr="008218C4">
        <w:rPr>
          <w:rFonts w:ascii="Segoe UI" w:hAnsi="Segoe UI" w:cs="Segoe UI"/>
          <w:bCs/>
        </w:rPr>
        <w:t xml:space="preserve">overnors. </w:t>
      </w:r>
      <w:r>
        <w:rPr>
          <w:rFonts w:ascii="Segoe UI" w:hAnsi="Segoe UI" w:cs="Segoe UI"/>
          <w:bCs/>
        </w:rPr>
        <w:t xml:space="preserve"> </w:t>
      </w:r>
      <w:r w:rsidRPr="008218C4">
        <w:rPr>
          <w:rFonts w:ascii="Segoe UI" w:hAnsi="Segoe UI" w:cs="Segoe UI"/>
          <w:bCs/>
        </w:rPr>
        <w:t xml:space="preserve">Elections to the </w:t>
      </w:r>
      <w:r>
        <w:rPr>
          <w:rFonts w:ascii="Segoe UI" w:hAnsi="Segoe UI" w:cs="Segoe UI"/>
          <w:bCs/>
        </w:rPr>
        <w:t>C</w:t>
      </w:r>
      <w:r w:rsidRPr="008218C4">
        <w:rPr>
          <w:rFonts w:ascii="Segoe UI" w:hAnsi="Segoe UI" w:cs="Segoe UI"/>
          <w:bCs/>
        </w:rPr>
        <w:t xml:space="preserve">ouncil are coming shortly and we </w:t>
      </w:r>
      <w:proofErr w:type="gramStart"/>
      <w:r w:rsidRPr="008218C4">
        <w:rPr>
          <w:rFonts w:ascii="Segoe UI" w:hAnsi="Segoe UI" w:cs="Segoe UI"/>
          <w:bCs/>
        </w:rPr>
        <w:t>have to</w:t>
      </w:r>
      <w:proofErr w:type="gramEnd"/>
      <w:r w:rsidRPr="008218C4">
        <w:rPr>
          <w:rFonts w:ascii="Segoe UI" w:hAnsi="Segoe UI" w:cs="Segoe UI"/>
          <w:bCs/>
        </w:rPr>
        <w:t xml:space="preserve"> hope there</w:t>
      </w:r>
      <w:r>
        <w:rPr>
          <w:rFonts w:ascii="Segoe UI" w:hAnsi="Segoe UI" w:cs="Segoe UI"/>
          <w:bCs/>
        </w:rPr>
        <w:t xml:space="preserve"> i</w:t>
      </w:r>
      <w:r w:rsidRPr="008218C4">
        <w:rPr>
          <w:rFonts w:ascii="Segoe UI" w:hAnsi="Segoe UI" w:cs="Segoe UI"/>
          <w:bCs/>
        </w:rPr>
        <w:t xml:space="preserve">s a decent turnout of members in all the constituencies, in order to give this element in our life as a foundation trust full legitimacy. </w:t>
      </w:r>
      <w:r>
        <w:rPr>
          <w:rFonts w:ascii="Segoe UI" w:hAnsi="Segoe UI" w:cs="Segoe UI"/>
          <w:bCs/>
        </w:rPr>
        <w:t xml:space="preserve"> </w:t>
      </w:r>
      <w:r w:rsidRPr="008218C4">
        <w:rPr>
          <w:rFonts w:ascii="Segoe UI" w:hAnsi="Segoe UI" w:cs="Segoe UI"/>
          <w:bCs/>
        </w:rPr>
        <w:t xml:space="preserve">At best, we are fortunate to have governors who are willing to take a lively interest in the </w:t>
      </w:r>
      <w:r>
        <w:rPr>
          <w:rFonts w:ascii="Segoe UI" w:hAnsi="Segoe UI" w:cs="Segoe UI"/>
          <w:bCs/>
        </w:rPr>
        <w:t>T</w:t>
      </w:r>
      <w:r w:rsidRPr="008218C4">
        <w:rPr>
          <w:rFonts w:ascii="Segoe UI" w:hAnsi="Segoe UI" w:cs="Segoe UI"/>
          <w:bCs/>
        </w:rPr>
        <w:t xml:space="preserve">rust and its services and to subject the </w:t>
      </w:r>
      <w:r>
        <w:rPr>
          <w:rFonts w:ascii="Segoe UI" w:hAnsi="Segoe UI" w:cs="Segoe UI"/>
          <w:bCs/>
        </w:rPr>
        <w:t>N</w:t>
      </w:r>
      <w:r w:rsidRPr="008218C4">
        <w:rPr>
          <w:rFonts w:ascii="Segoe UI" w:hAnsi="Segoe UI" w:cs="Segoe UI"/>
          <w:bCs/>
        </w:rPr>
        <w:t>on-</w:t>
      </w:r>
      <w:r>
        <w:rPr>
          <w:rFonts w:ascii="Segoe UI" w:hAnsi="Segoe UI" w:cs="Segoe UI"/>
          <w:bCs/>
        </w:rPr>
        <w:t>E</w:t>
      </w:r>
      <w:r w:rsidRPr="008218C4">
        <w:rPr>
          <w:rFonts w:ascii="Segoe UI" w:hAnsi="Segoe UI" w:cs="Segoe UI"/>
          <w:bCs/>
        </w:rPr>
        <w:t xml:space="preserve">xecutive </w:t>
      </w:r>
      <w:r>
        <w:rPr>
          <w:rFonts w:ascii="Segoe UI" w:hAnsi="Segoe UI" w:cs="Segoe UI"/>
          <w:bCs/>
        </w:rPr>
        <w:t>D</w:t>
      </w:r>
      <w:r w:rsidRPr="008218C4">
        <w:rPr>
          <w:rFonts w:ascii="Segoe UI" w:hAnsi="Segoe UI" w:cs="Segoe UI"/>
          <w:bCs/>
        </w:rPr>
        <w:t>irectors to pertinent questioning. At worst, the structure makes the NHS even more complicated and adds to the volume of meetings, validating those who cry ‘bureaucracy’ (often ignoring the fact that all health systems, private, insurance-</w:t>
      </w:r>
      <w:proofErr w:type="gramStart"/>
      <w:r w:rsidRPr="008218C4">
        <w:rPr>
          <w:rFonts w:ascii="Segoe UI" w:hAnsi="Segoe UI" w:cs="Segoe UI"/>
          <w:bCs/>
        </w:rPr>
        <w:t>based</w:t>
      </w:r>
      <w:proofErr w:type="gramEnd"/>
      <w:r w:rsidRPr="008218C4">
        <w:rPr>
          <w:rFonts w:ascii="Segoe UI" w:hAnsi="Segoe UI" w:cs="Segoe UI"/>
          <w:bCs/>
        </w:rPr>
        <w:t xml:space="preserve"> and public) are administratively complex. </w:t>
      </w:r>
    </w:p>
    <w:p w14:paraId="22840447" w14:textId="77777777" w:rsidR="008218C4" w:rsidRPr="008218C4" w:rsidRDefault="008218C4" w:rsidP="008218C4">
      <w:pPr>
        <w:jc w:val="both"/>
        <w:rPr>
          <w:rFonts w:ascii="Segoe UI" w:hAnsi="Segoe UI" w:cs="Segoe UI"/>
          <w:bCs/>
        </w:rPr>
      </w:pPr>
    </w:p>
    <w:p w14:paraId="5D867750" w14:textId="082522BC" w:rsidR="008218C4" w:rsidRPr="008218C4" w:rsidRDefault="008218C4" w:rsidP="008218C4">
      <w:pPr>
        <w:jc w:val="both"/>
        <w:rPr>
          <w:rFonts w:ascii="Segoe UI" w:hAnsi="Segoe UI" w:cs="Segoe UI"/>
          <w:bCs/>
        </w:rPr>
      </w:pPr>
      <w:r w:rsidRPr="008218C4">
        <w:rPr>
          <w:rFonts w:ascii="Segoe UI" w:hAnsi="Segoe UI" w:cs="Segoe UI"/>
          <w:bCs/>
        </w:rPr>
        <w:t>C</w:t>
      </w:r>
      <w:r>
        <w:rPr>
          <w:rFonts w:ascii="Segoe UI" w:hAnsi="Segoe UI" w:cs="Segoe UI"/>
          <w:bCs/>
        </w:rPr>
        <w:t>OVID-19</w:t>
      </w:r>
      <w:r w:rsidRPr="008218C4">
        <w:rPr>
          <w:rFonts w:ascii="Segoe UI" w:hAnsi="Segoe UI" w:cs="Segoe UI"/>
          <w:bCs/>
        </w:rPr>
        <w:t xml:space="preserve"> brought us new ways of working but the relative ease of convening meetings on MS Teams or Zoom may have led to a proliferation of gatherings and generated more rather than less ‘</w:t>
      </w:r>
      <w:proofErr w:type="gramStart"/>
      <w:r w:rsidRPr="008218C4">
        <w:rPr>
          <w:rFonts w:ascii="Segoe UI" w:hAnsi="Segoe UI" w:cs="Segoe UI"/>
          <w:bCs/>
        </w:rPr>
        <w:t>business’</w:t>
      </w:r>
      <w:proofErr w:type="gramEnd"/>
      <w:r w:rsidRPr="008218C4">
        <w:rPr>
          <w:rFonts w:ascii="Segoe UI" w:hAnsi="Segoe UI" w:cs="Segoe UI"/>
          <w:bCs/>
        </w:rPr>
        <w:t xml:space="preserve"> to transact. </w:t>
      </w:r>
      <w:r>
        <w:rPr>
          <w:rFonts w:ascii="Segoe UI" w:hAnsi="Segoe UI" w:cs="Segoe UI"/>
          <w:bCs/>
        </w:rPr>
        <w:t xml:space="preserve"> </w:t>
      </w:r>
      <w:r w:rsidRPr="008218C4">
        <w:rPr>
          <w:rFonts w:ascii="Segoe UI" w:hAnsi="Segoe UI" w:cs="Segoe UI"/>
          <w:bCs/>
        </w:rPr>
        <w:t xml:space="preserve">The trick is now to retain the best of the new ways – avoiding journeys, lessening our carbon footprint – while streamlining their use. Today’s </w:t>
      </w:r>
      <w:r>
        <w:rPr>
          <w:rFonts w:ascii="Segoe UI" w:hAnsi="Segoe UI" w:cs="Segoe UI"/>
          <w:bCs/>
        </w:rPr>
        <w:t xml:space="preserve">Board meeting in </w:t>
      </w:r>
      <w:r w:rsidRPr="008218C4">
        <w:rPr>
          <w:rFonts w:ascii="Segoe UI" w:hAnsi="Segoe UI" w:cs="Segoe UI"/>
          <w:bCs/>
        </w:rPr>
        <w:t xml:space="preserve">public is a case in point. </w:t>
      </w:r>
      <w:r>
        <w:rPr>
          <w:rFonts w:ascii="Segoe UI" w:hAnsi="Segoe UI" w:cs="Segoe UI"/>
          <w:bCs/>
        </w:rPr>
        <w:t xml:space="preserve"> </w:t>
      </w:r>
      <w:r w:rsidRPr="008218C4">
        <w:rPr>
          <w:rFonts w:ascii="Segoe UI" w:hAnsi="Segoe UI" w:cs="Segoe UI"/>
          <w:bCs/>
        </w:rPr>
        <w:t xml:space="preserve">Yes, it would be good to be able to welcome the public to a safe, fully accessible space but no, such spaces are hard to find and meanwhile online meetings, fully available to the public, do meet the norms of accountability. </w:t>
      </w:r>
      <w:r w:rsidR="00163B48">
        <w:rPr>
          <w:rFonts w:ascii="Segoe UI" w:hAnsi="Segoe UI" w:cs="Segoe UI"/>
          <w:bCs/>
        </w:rPr>
        <w:t xml:space="preserve"> </w:t>
      </w:r>
      <w:r w:rsidRPr="008218C4">
        <w:rPr>
          <w:rFonts w:ascii="Segoe UI" w:hAnsi="Segoe UI" w:cs="Segoe UI"/>
          <w:bCs/>
        </w:rPr>
        <w:t>The discussion is</w:t>
      </w:r>
      <w:r w:rsidR="00163B48">
        <w:rPr>
          <w:rFonts w:ascii="Segoe UI" w:hAnsi="Segoe UI" w:cs="Segoe UI"/>
          <w:bCs/>
        </w:rPr>
        <w:t xml:space="preserve"> </w:t>
      </w:r>
      <w:r w:rsidRPr="008218C4">
        <w:rPr>
          <w:rFonts w:ascii="Segoe UI" w:hAnsi="Segoe UI" w:cs="Segoe UI"/>
          <w:bCs/>
        </w:rPr>
        <w:t>n</w:t>
      </w:r>
      <w:r w:rsidR="00163B48">
        <w:rPr>
          <w:rFonts w:ascii="Segoe UI" w:hAnsi="Segoe UI" w:cs="Segoe UI"/>
          <w:bCs/>
        </w:rPr>
        <w:t>o</w:t>
      </w:r>
      <w:r w:rsidRPr="008218C4">
        <w:rPr>
          <w:rFonts w:ascii="Segoe UI" w:hAnsi="Segoe UI" w:cs="Segoe UI"/>
          <w:bCs/>
        </w:rPr>
        <w:t xml:space="preserve">t closed. </w:t>
      </w:r>
    </w:p>
    <w:p w14:paraId="151DCAA2" w14:textId="77777777" w:rsidR="00551AD9" w:rsidRPr="008218C4" w:rsidRDefault="00551AD9" w:rsidP="0073522A">
      <w:pPr>
        <w:jc w:val="both"/>
        <w:rPr>
          <w:rFonts w:ascii="Segoe UI" w:hAnsi="Segoe UI" w:cs="Segoe UI"/>
          <w:bCs/>
        </w:rPr>
      </w:pPr>
    </w:p>
    <w:p w14:paraId="32F36C83" w14:textId="77777777" w:rsidR="0073522A" w:rsidRPr="00FA3993" w:rsidRDefault="0073522A" w:rsidP="0073522A">
      <w:pPr>
        <w:jc w:val="both"/>
        <w:rPr>
          <w:rFonts w:ascii="Segoe UI" w:hAnsi="Segoe UI" w:cs="Segoe UI"/>
          <w:b/>
        </w:rPr>
      </w:pPr>
      <w:r w:rsidRPr="00FA3993">
        <w:rPr>
          <w:rFonts w:ascii="Segoe UI" w:hAnsi="Segoe UI" w:cs="Segoe UI"/>
          <w:b/>
        </w:rPr>
        <w:t>Recommendation</w:t>
      </w:r>
    </w:p>
    <w:p w14:paraId="39677B32" w14:textId="77777777" w:rsidR="00163B48" w:rsidRDefault="00163B48" w:rsidP="0073522A">
      <w:pPr>
        <w:jc w:val="both"/>
        <w:rPr>
          <w:rFonts w:ascii="Segoe UI" w:hAnsi="Segoe UI" w:cs="Segoe UI"/>
        </w:rPr>
      </w:pPr>
    </w:p>
    <w:p w14:paraId="3F96B841" w14:textId="13B24756" w:rsidR="000A5A07" w:rsidRDefault="000A5A07" w:rsidP="0073522A">
      <w:pPr>
        <w:jc w:val="both"/>
        <w:rPr>
          <w:rFonts w:ascii="Segoe UI" w:hAnsi="Segoe UI" w:cs="Segoe UI"/>
        </w:rPr>
      </w:pPr>
      <w:r>
        <w:rPr>
          <w:rFonts w:ascii="Segoe UI" w:hAnsi="Segoe UI" w:cs="Segoe UI"/>
        </w:rPr>
        <w:t xml:space="preserve">The Board is asked to </w:t>
      </w:r>
      <w:r w:rsidR="008218C4">
        <w:rPr>
          <w:rFonts w:ascii="Segoe UI" w:hAnsi="Segoe UI" w:cs="Segoe UI"/>
        </w:rPr>
        <w:t xml:space="preserve">note </w:t>
      </w:r>
      <w:r>
        <w:rPr>
          <w:rFonts w:ascii="Segoe UI" w:hAnsi="Segoe UI" w:cs="Segoe UI"/>
        </w:rPr>
        <w:t>the report</w:t>
      </w:r>
      <w:r w:rsidR="008218C4">
        <w:rPr>
          <w:rFonts w:ascii="Segoe UI" w:hAnsi="Segoe UI" w:cs="Segoe UI"/>
        </w:rPr>
        <w:t>.</w:t>
      </w:r>
      <w:r>
        <w:rPr>
          <w:rFonts w:ascii="Segoe UI" w:hAnsi="Segoe UI" w:cs="Segoe UI"/>
        </w:rPr>
        <w:t xml:space="preserve"> </w:t>
      </w:r>
    </w:p>
    <w:p w14:paraId="4F5E32FA" w14:textId="77777777" w:rsidR="005D3499" w:rsidRPr="00FA3993" w:rsidRDefault="005D3499">
      <w:pPr>
        <w:jc w:val="both"/>
        <w:rPr>
          <w:rFonts w:ascii="Segoe UI" w:hAnsi="Segoe UI" w:cs="Segoe UI"/>
          <w:b/>
        </w:rPr>
      </w:pPr>
    </w:p>
    <w:p w14:paraId="6BD6928F" w14:textId="27442E02" w:rsidR="003F7366" w:rsidRPr="00FA3993" w:rsidRDefault="002619EF" w:rsidP="0073522A">
      <w:pPr>
        <w:ind w:left="1440" w:hanging="1440"/>
        <w:jc w:val="both"/>
        <w:rPr>
          <w:rFonts w:ascii="Segoe UI" w:hAnsi="Segoe UI" w:cs="Segoe UI"/>
        </w:rPr>
      </w:pPr>
      <w:r w:rsidRPr="00FA3993">
        <w:rPr>
          <w:rFonts w:ascii="Segoe UI" w:hAnsi="Segoe UI" w:cs="Segoe UI"/>
          <w:b/>
        </w:rPr>
        <w:t>Author and T</w:t>
      </w:r>
      <w:r w:rsidR="0073522A" w:rsidRPr="00FA3993">
        <w:rPr>
          <w:rFonts w:ascii="Segoe UI" w:hAnsi="Segoe UI" w:cs="Segoe UI"/>
          <w:b/>
        </w:rPr>
        <w:t>itle:</w:t>
      </w:r>
      <w:r w:rsidR="007B02FB">
        <w:rPr>
          <w:rFonts w:ascii="Segoe UI" w:hAnsi="Segoe UI" w:cs="Segoe UI"/>
          <w:b/>
        </w:rPr>
        <w:t xml:space="preserve"> </w:t>
      </w:r>
      <w:r w:rsidR="008218C4" w:rsidRPr="008218C4">
        <w:rPr>
          <w:rFonts w:ascii="Segoe UI" w:hAnsi="Segoe UI" w:cs="Segoe UI"/>
          <w:b/>
        </w:rPr>
        <w:t>David Walker, Trust Chair</w:t>
      </w:r>
      <w:r w:rsidR="008218C4" w:rsidRPr="008218C4">
        <w:rPr>
          <w:rFonts w:ascii="Segoe UI" w:hAnsi="Segoe UI" w:cs="Segoe UI"/>
          <w:b/>
        </w:rPr>
        <w:tab/>
      </w:r>
      <w:r w:rsidR="0073522A" w:rsidRPr="00FA3993">
        <w:rPr>
          <w:rFonts w:ascii="Segoe UI" w:hAnsi="Segoe UI" w:cs="Segoe UI"/>
        </w:rPr>
        <w:tab/>
      </w:r>
    </w:p>
    <w:p w14:paraId="149E93C4" w14:textId="77777777" w:rsidR="00FA3993" w:rsidRPr="0072070D" w:rsidRDefault="00FA3993" w:rsidP="00FA3993">
      <w:pPr>
        <w:jc w:val="both"/>
        <w:rPr>
          <w:rFonts w:ascii="Segoe UI" w:hAnsi="Segoe UI" w:cs="Segoe UI"/>
        </w:rPr>
      </w:pPr>
    </w:p>
    <w:p w14:paraId="22977975" w14:textId="3941EA79" w:rsidR="002250DE" w:rsidRDefault="00FA3993" w:rsidP="00D628E5">
      <w:pPr>
        <w:numPr>
          <w:ilvl w:val="0"/>
          <w:numId w:val="4"/>
        </w:numPr>
        <w:jc w:val="both"/>
        <w:rPr>
          <w:rFonts w:ascii="Segoe UI" w:hAnsi="Segoe UI" w:cs="Segoe UI"/>
          <w:i/>
          <w:sz w:val="20"/>
          <w:szCs w:val="20"/>
        </w:rPr>
      </w:pPr>
      <w:r w:rsidRPr="0072070D">
        <w:rPr>
          <w:rFonts w:ascii="Segoe UI" w:hAnsi="Segoe UI" w:cs="Segoe UI"/>
          <w:i/>
          <w:sz w:val="20"/>
          <w:szCs w:val="20"/>
        </w:rPr>
        <w:lastRenderedPageBreak/>
        <w:t xml:space="preserve">A risk assessment has been undertaken around </w:t>
      </w:r>
      <w:r>
        <w:rPr>
          <w:rFonts w:ascii="Segoe UI" w:hAnsi="Segoe UI" w:cs="Segoe UI"/>
          <w:i/>
          <w:sz w:val="20"/>
          <w:szCs w:val="20"/>
        </w:rPr>
        <w:t>the legal issues that this report</w:t>
      </w:r>
      <w:r w:rsidRPr="0072070D">
        <w:rPr>
          <w:rFonts w:ascii="Segoe UI" w:hAnsi="Segoe UI" w:cs="Segoe UI"/>
          <w:i/>
          <w:sz w:val="20"/>
          <w:szCs w:val="20"/>
        </w:rPr>
        <w:t xml:space="preserve"> presents and there are no issues that need to be referred to the Trust Solicitors</w:t>
      </w:r>
    </w:p>
    <w:p w14:paraId="30CCECA4" w14:textId="77777777" w:rsidR="008218C4" w:rsidRPr="00D628E5" w:rsidRDefault="008218C4" w:rsidP="008218C4">
      <w:pPr>
        <w:ind w:left="720"/>
        <w:jc w:val="both"/>
        <w:rPr>
          <w:rFonts w:ascii="Segoe UI" w:hAnsi="Segoe UI" w:cs="Segoe UI"/>
          <w:i/>
          <w:sz w:val="20"/>
          <w:szCs w:val="20"/>
        </w:rPr>
      </w:pPr>
    </w:p>
    <w:p w14:paraId="281B3A46" w14:textId="6DF1E169" w:rsidR="00FA3993" w:rsidRPr="00FA3993" w:rsidRDefault="00FA3993" w:rsidP="00FA3993">
      <w:pPr>
        <w:numPr>
          <w:ilvl w:val="0"/>
          <w:numId w:val="4"/>
        </w:numPr>
        <w:jc w:val="both"/>
        <w:rPr>
          <w:rFonts w:ascii="Segoe UI" w:hAnsi="Segoe UI" w:cs="Segoe UI"/>
          <w:i/>
          <w:sz w:val="20"/>
          <w:szCs w:val="20"/>
        </w:rPr>
      </w:pPr>
      <w:r>
        <w:rPr>
          <w:rFonts w:ascii="Segoe UI" w:hAnsi="Segoe UI" w:cs="Segoe UI"/>
          <w:b/>
          <w:i/>
          <w:sz w:val="20"/>
          <w:szCs w:val="20"/>
        </w:rPr>
        <w:t>Strategic Objectives</w:t>
      </w:r>
      <w:r w:rsidR="00C84B11">
        <w:rPr>
          <w:rFonts w:ascii="Segoe UI" w:hAnsi="Segoe UI" w:cs="Segoe UI"/>
          <w:b/>
          <w:i/>
          <w:sz w:val="20"/>
          <w:szCs w:val="20"/>
        </w:rPr>
        <w:t>/Priorities</w:t>
      </w:r>
      <w:r>
        <w:rPr>
          <w:rFonts w:ascii="Segoe UI" w:hAnsi="Segoe UI" w:cs="Segoe UI"/>
          <w:i/>
          <w:sz w:val="20"/>
          <w:szCs w:val="20"/>
        </w:rPr>
        <w:t xml:space="preserve"> – this </w:t>
      </w:r>
      <w:r w:rsidRPr="00FA3993">
        <w:rPr>
          <w:rFonts w:ascii="Segoe UI" w:hAnsi="Segoe UI" w:cs="Segoe UI"/>
          <w:i/>
          <w:sz w:val="20"/>
          <w:szCs w:val="20"/>
        </w:rPr>
        <w:t>report relates to or provides assurance and evidence against the following Strategic Objectives:</w:t>
      </w:r>
    </w:p>
    <w:p w14:paraId="37974ED2" w14:textId="77777777" w:rsidR="00FA3993" w:rsidRPr="00FA3993" w:rsidRDefault="00FA3993" w:rsidP="00FA3993">
      <w:pPr>
        <w:ind w:left="720"/>
        <w:jc w:val="both"/>
        <w:rPr>
          <w:rFonts w:ascii="Segoe UI" w:hAnsi="Segoe UI" w:cs="Segoe UI"/>
          <w:i/>
          <w:sz w:val="20"/>
          <w:szCs w:val="20"/>
        </w:rPr>
      </w:pPr>
    </w:p>
    <w:p w14:paraId="42B79B64" w14:textId="244B7D94" w:rsidR="00FA3993" w:rsidRPr="00876856" w:rsidRDefault="002250DE" w:rsidP="002250DE">
      <w:pPr>
        <w:ind w:firstLine="720"/>
        <w:jc w:val="both"/>
        <w:rPr>
          <w:rFonts w:ascii="Segoe UI" w:hAnsi="Segoe UI" w:cs="Segoe UI"/>
          <w:i/>
          <w:sz w:val="20"/>
          <w:szCs w:val="20"/>
        </w:rPr>
      </w:pPr>
      <w:r w:rsidRPr="00876856">
        <w:rPr>
          <w:rFonts w:ascii="Segoe UI" w:hAnsi="Segoe UI" w:cs="Segoe UI"/>
          <w:i/>
          <w:sz w:val="20"/>
          <w:szCs w:val="20"/>
        </w:rPr>
        <w:t xml:space="preserve">1) </w:t>
      </w:r>
      <w:r w:rsidR="00876856" w:rsidRPr="00876856">
        <w:rPr>
          <w:rFonts w:ascii="Segoe UI" w:hAnsi="Segoe UI" w:cs="Segoe UI"/>
          <w:i/>
          <w:sz w:val="20"/>
          <w:szCs w:val="20"/>
        </w:rPr>
        <w:t xml:space="preserve">Quality - </w:t>
      </w:r>
      <w:r w:rsidR="00C84B11" w:rsidRPr="00876856">
        <w:rPr>
          <w:rFonts w:ascii="Segoe UI" w:hAnsi="Segoe UI" w:cs="Segoe UI"/>
          <w:i/>
          <w:sz w:val="20"/>
          <w:szCs w:val="20"/>
        </w:rPr>
        <w:t xml:space="preserve">Deliver the best possible </w:t>
      </w:r>
      <w:r w:rsidR="006F6C4E" w:rsidRPr="00876856">
        <w:rPr>
          <w:rFonts w:ascii="Segoe UI" w:hAnsi="Segoe UI" w:cs="Segoe UI"/>
          <w:i/>
          <w:sz w:val="20"/>
          <w:szCs w:val="20"/>
        </w:rPr>
        <w:t>care and health outcomes</w:t>
      </w:r>
    </w:p>
    <w:p w14:paraId="2A049A5F" w14:textId="77777777" w:rsidR="00FA3993" w:rsidRPr="00876856" w:rsidRDefault="00FA3993" w:rsidP="002250DE">
      <w:pPr>
        <w:jc w:val="both"/>
        <w:rPr>
          <w:rFonts w:ascii="Segoe UI" w:hAnsi="Segoe UI" w:cs="Segoe UI"/>
          <w:i/>
          <w:sz w:val="20"/>
          <w:szCs w:val="20"/>
        </w:rPr>
      </w:pPr>
    </w:p>
    <w:p w14:paraId="0DA309C7" w14:textId="7B09AAAA" w:rsidR="00FA3993" w:rsidRPr="00876856" w:rsidRDefault="00FA3993" w:rsidP="002250DE">
      <w:pPr>
        <w:ind w:firstLine="720"/>
        <w:jc w:val="both"/>
        <w:rPr>
          <w:rFonts w:ascii="Segoe UI" w:hAnsi="Segoe UI" w:cs="Segoe UI"/>
          <w:i/>
          <w:sz w:val="20"/>
          <w:szCs w:val="20"/>
        </w:rPr>
      </w:pPr>
      <w:r w:rsidRPr="00876856">
        <w:rPr>
          <w:rFonts w:ascii="Segoe UI" w:hAnsi="Segoe UI" w:cs="Segoe UI"/>
          <w:i/>
          <w:sz w:val="20"/>
          <w:szCs w:val="20"/>
        </w:rPr>
        <w:t xml:space="preserve">2) </w:t>
      </w:r>
      <w:r w:rsidR="00876856" w:rsidRPr="00876856">
        <w:rPr>
          <w:rFonts w:ascii="Segoe UI" w:hAnsi="Segoe UI" w:cs="Segoe UI"/>
          <w:i/>
          <w:sz w:val="20"/>
          <w:szCs w:val="20"/>
        </w:rPr>
        <w:t xml:space="preserve">People - </w:t>
      </w:r>
      <w:r w:rsidR="006F6C4E" w:rsidRPr="00876856">
        <w:rPr>
          <w:rFonts w:ascii="Segoe UI" w:hAnsi="Segoe UI" w:cs="Segoe UI"/>
          <w:i/>
          <w:sz w:val="20"/>
          <w:szCs w:val="20"/>
        </w:rPr>
        <w:t xml:space="preserve">Be </w:t>
      </w:r>
      <w:r w:rsidR="00876856" w:rsidRPr="00876856">
        <w:rPr>
          <w:rFonts w:ascii="Segoe UI" w:hAnsi="Segoe UI" w:cs="Segoe UI"/>
          <w:i/>
          <w:sz w:val="20"/>
          <w:szCs w:val="20"/>
        </w:rPr>
        <w:t>a great</w:t>
      </w:r>
      <w:r w:rsidR="006F6C4E" w:rsidRPr="00876856">
        <w:rPr>
          <w:rFonts w:ascii="Segoe UI" w:hAnsi="Segoe UI" w:cs="Segoe UI"/>
          <w:i/>
          <w:sz w:val="20"/>
          <w:szCs w:val="20"/>
        </w:rPr>
        <w:t xml:space="preserve"> place to work</w:t>
      </w:r>
    </w:p>
    <w:p w14:paraId="14606977" w14:textId="77777777" w:rsidR="00FA3993" w:rsidRPr="00876856" w:rsidRDefault="00FA3993" w:rsidP="002250DE">
      <w:pPr>
        <w:jc w:val="both"/>
        <w:rPr>
          <w:rFonts w:ascii="Segoe UI" w:hAnsi="Segoe UI" w:cs="Segoe UI"/>
          <w:i/>
          <w:sz w:val="20"/>
          <w:szCs w:val="20"/>
        </w:rPr>
      </w:pPr>
    </w:p>
    <w:p w14:paraId="24A6E57E" w14:textId="31BEE306" w:rsidR="00876856" w:rsidRPr="00876856" w:rsidRDefault="00FA3993" w:rsidP="00876856">
      <w:pPr>
        <w:ind w:firstLine="720"/>
        <w:jc w:val="both"/>
        <w:rPr>
          <w:rFonts w:ascii="Segoe UI" w:hAnsi="Segoe UI" w:cs="Segoe UI"/>
          <w:i/>
          <w:sz w:val="20"/>
          <w:szCs w:val="20"/>
        </w:rPr>
      </w:pPr>
      <w:r w:rsidRPr="00876856">
        <w:rPr>
          <w:rFonts w:ascii="Segoe UI" w:hAnsi="Segoe UI" w:cs="Segoe UI"/>
          <w:i/>
          <w:sz w:val="20"/>
          <w:szCs w:val="20"/>
        </w:rPr>
        <w:t xml:space="preserve">3) </w:t>
      </w:r>
      <w:r w:rsidR="00876856" w:rsidRPr="00876856">
        <w:rPr>
          <w:rFonts w:ascii="Segoe UI" w:hAnsi="Segoe UI" w:cs="Segoe UI"/>
          <w:i/>
          <w:sz w:val="20"/>
          <w:szCs w:val="20"/>
        </w:rPr>
        <w:t>Sustainability – Make best use of our resources and protect the environment</w:t>
      </w:r>
    </w:p>
    <w:p w14:paraId="1F9FD0BC" w14:textId="330168B7" w:rsidR="00876856" w:rsidRDefault="00876856" w:rsidP="002250DE">
      <w:pPr>
        <w:ind w:left="720"/>
        <w:jc w:val="both"/>
        <w:rPr>
          <w:rFonts w:ascii="Segoe UI" w:hAnsi="Segoe UI" w:cs="Segoe UI"/>
          <w:i/>
          <w:sz w:val="20"/>
          <w:szCs w:val="20"/>
        </w:rPr>
      </w:pPr>
    </w:p>
    <w:p w14:paraId="565A5FF8" w14:textId="5A3308B8" w:rsidR="003927AC" w:rsidRPr="00163B48" w:rsidRDefault="00876856" w:rsidP="00163B48">
      <w:pPr>
        <w:ind w:left="720"/>
        <w:jc w:val="both"/>
        <w:rPr>
          <w:rFonts w:ascii="Segoe UI" w:hAnsi="Segoe UI" w:cs="Segoe UI"/>
          <w:i/>
          <w:sz w:val="20"/>
          <w:szCs w:val="20"/>
        </w:rPr>
      </w:pPr>
      <w:r>
        <w:rPr>
          <w:rFonts w:ascii="Segoe UI" w:hAnsi="Segoe UI" w:cs="Segoe UI"/>
          <w:i/>
          <w:sz w:val="20"/>
          <w:szCs w:val="20"/>
        </w:rPr>
        <w:t>4) Research and Education – Become a leader in healthcare research and education</w:t>
      </w:r>
    </w:p>
    <w:sectPr w:rsidR="003927AC" w:rsidRPr="00163B48" w:rsidSect="00262F0F">
      <w:footerReference w:type="default" r:id="rId9"/>
      <w:headerReference w:type="first" r:id="rId10"/>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F64F0" w14:textId="77777777" w:rsidR="00781566" w:rsidRDefault="00781566" w:rsidP="005B3E3C">
      <w:r>
        <w:separator/>
      </w:r>
    </w:p>
  </w:endnote>
  <w:endnote w:type="continuationSeparator" w:id="0">
    <w:p w14:paraId="0CEBAC8F" w14:textId="77777777" w:rsidR="00781566" w:rsidRDefault="00781566"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255000"/>
      <w:docPartObj>
        <w:docPartGallery w:val="Page Numbers (Bottom of Page)"/>
        <w:docPartUnique/>
      </w:docPartObj>
    </w:sdtPr>
    <w:sdtEndPr>
      <w:rPr>
        <w:noProof/>
      </w:rPr>
    </w:sdtEndPr>
    <w:sdtContent>
      <w:p w14:paraId="7F946313" w14:textId="77777777" w:rsidR="000A583B" w:rsidRDefault="000A583B">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7AA9D14D" w14:textId="77777777" w:rsidR="000A583B" w:rsidRDefault="000A5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4FE03" w14:textId="77777777" w:rsidR="00781566" w:rsidRDefault="00781566" w:rsidP="005B3E3C">
      <w:r>
        <w:separator/>
      </w:r>
    </w:p>
  </w:footnote>
  <w:footnote w:type="continuationSeparator" w:id="0">
    <w:p w14:paraId="464D9DEE" w14:textId="77777777" w:rsidR="00781566" w:rsidRDefault="00781566"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B5F45" w14:textId="77777777" w:rsidR="00DB0979" w:rsidRDefault="00262F0F" w:rsidP="00262F0F">
    <w:pPr>
      <w:pStyle w:val="Header"/>
      <w:jc w:val="center"/>
      <w:rPr>
        <w:rFonts w:ascii="Segoe UI" w:hAnsi="Segoe UI" w:cs="Segoe UI"/>
        <w:b/>
        <w:i/>
      </w:rPr>
    </w:pPr>
    <w:r w:rsidRPr="00FA3993">
      <w:rPr>
        <w:rFonts w:ascii="Segoe UI" w:hAnsi="Segoe UI" w:cs="Segoe UI"/>
        <w:b/>
        <w:i/>
      </w:rPr>
      <w:t xml:space="preserve">PUBLIC </w:t>
    </w:r>
    <w:r w:rsidR="00DB0979">
      <w:rPr>
        <w:rFonts w:ascii="Segoe UI" w:hAnsi="Segoe UI" w:cs="Segoe UI"/>
        <w:b/>
        <w:i/>
      </w:rPr>
      <w:t>– NOT TO BE REMOVED UNTIL END OF BOARD MEETING</w:t>
    </w:r>
  </w:p>
  <w:p w14:paraId="41D867A1" w14:textId="77777777" w:rsidR="00262F0F" w:rsidRDefault="00262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5" w15:restartNumberingAfterBreak="0">
    <w:nsid w:val="63533572"/>
    <w:multiLevelType w:val="hybridMultilevel"/>
    <w:tmpl w:val="323A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3"/>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E8"/>
    <w:rsid w:val="0002698F"/>
    <w:rsid w:val="00030247"/>
    <w:rsid w:val="00047FC8"/>
    <w:rsid w:val="00071842"/>
    <w:rsid w:val="000A3A29"/>
    <w:rsid w:val="000A583B"/>
    <w:rsid w:val="000A5A07"/>
    <w:rsid w:val="000B420F"/>
    <w:rsid w:val="000E317C"/>
    <w:rsid w:val="00101A8F"/>
    <w:rsid w:val="001058A7"/>
    <w:rsid w:val="00145747"/>
    <w:rsid w:val="00163B48"/>
    <w:rsid w:val="001B5873"/>
    <w:rsid w:val="001F76ED"/>
    <w:rsid w:val="002250DE"/>
    <w:rsid w:val="00227FCE"/>
    <w:rsid w:val="00241A66"/>
    <w:rsid w:val="002619EF"/>
    <w:rsid w:val="00262F0F"/>
    <w:rsid w:val="002821F8"/>
    <w:rsid w:val="00292613"/>
    <w:rsid w:val="002A59FB"/>
    <w:rsid w:val="002A73E8"/>
    <w:rsid w:val="002B7785"/>
    <w:rsid w:val="002C2F97"/>
    <w:rsid w:val="002E6FC6"/>
    <w:rsid w:val="002F0D9E"/>
    <w:rsid w:val="00306AF0"/>
    <w:rsid w:val="00316193"/>
    <w:rsid w:val="003927AC"/>
    <w:rsid w:val="003971F6"/>
    <w:rsid w:val="003F2AF4"/>
    <w:rsid w:val="003F7366"/>
    <w:rsid w:val="004326BB"/>
    <w:rsid w:val="00456DDE"/>
    <w:rsid w:val="004742D0"/>
    <w:rsid w:val="0049399C"/>
    <w:rsid w:val="004B1397"/>
    <w:rsid w:val="004C16A3"/>
    <w:rsid w:val="004D0692"/>
    <w:rsid w:val="004F4BBA"/>
    <w:rsid w:val="005039BC"/>
    <w:rsid w:val="005233AA"/>
    <w:rsid w:val="00523450"/>
    <w:rsid w:val="00551AD9"/>
    <w:rsid w:val="00551B0F"/>
    <w:rsid w:val="005659FB"/>
    <w:rsid w:val="005A23E0"/>
    <w:rsid w:val="005B3E3C"/>
    <w:rsid w:val="005C3FC1"/>
    <w:rsid w:val="005C500F"/>
    <w:rsid w:val="005D3499"/>
    <w:rsid w:val="005E2583"/>
    <w:rsid w:val="0061684E"/>
    <w:rsid w:val="0063463D"/>
    <w:rsid w:val="00683031"/>
    <w:rsid w:val="006B14EF"/>
    <w:rsid w:val="006C3147"/>
    <w:rsid w:val="006D4BDD"/>
    <w:rsid w:val="006E3C3E"/>
    <w:rsid w:val="006F2F62"/>
    <w:rsid w:val="006F6C4E"/>
    <w:rsid w:val="00700753"/>
    <w:rsid w:val="0073096A"/>
    <w:rsid w:val="0073522A"/>
    <w:rsid w:val="00745B27"/>
    <w:rsid w:val="007769CD"/>
    <w:rsid w:val="0078032B"/>
    <w:rsid w:val="00781566"/>
    <w:rsid w:val="007976E7"/>
    <w:rsid w:val="007A2CF0"/>
    <w:rsid w:val="007B02FB"/>
    <w:rsid w:val="007B6D77"/>
    <w:rsid w:val="00802701"/>
    <w:rsid w:val="008038A2"/>
    <w:rsid w:val="00811FE8"/>
    <w:rsid w:val="008218C4"/>
    <w:rsid w:val="0084720C"/>
    <w:rsid w:val="0086436B"/>
    <w:rsid w:val="00876856"/>
    <w:rsid w:val="0088096A"/>
    <w:rsid w:val="008865A9"/>
    <w:rsid w:val="00894B97"/>
    <w:rsid w:val="00914771"/>
    <w:rsid w:val="00946E6E"/>
    <w:rsid w:val="0097530A"/>
    <w:rsid w:val="009869DE"/>
    <w:rsid w:val="009A3886"/>
    <w:rsid w:val="00A016A0"/>
    <w:rsid w:val="00A12789"/>
    <w:rsid w:val="00A15A88"/>
    <w:rsid w:val="00A2080F"/>
    <w:rsid w:val="00A674FB"/>
    <w:rsid w:val="00A85311"/>
    <w:rsid w:val="00A86977"/>
    <w:rsid w:val="00AA0C3F"/>
    <w:rsid w:val="00AC041B"/>
    <w:rsid w:val="00AC3814"/>
    <w:rsid w:val="00AF0562"/>
    <w:rsid w:val="00B10FB2"/>
    <w:rsid w:val="00B26E1A"/>
    <w:rsid w:val="00B26F2C"/>
    <w:rsid w:val="00B50D5E"/>
    <w:rsid w:val="00BA3B3E"/>
    <w:rsid w:val="00BB510B"/>
    <w:rsid w:val="00BC152C"/>
    <w:rsid w:val="00BF3538"/>
    <w:rsid w:val="00BF5367"/>
    <w:rsid w:val="00C07817"/>
    <w:rsid w:val="00C11AA2"/>
    <w:rsid w:val="00C67635"/>
    <w:rsid w:val="00C71005"/>
    <w:rsid w:val="00C84B11"/>
    <w:rsid w:val="00D029E8"/>
    <w:rsid w:val="00D07064"/>
    <w:rsid w:val="00D101CB"/>
    <w:rsid w:val="00D26F70"/>
    <w:rsid w:val="00D279FC"/>
    <w:rsid w:val="00D557DE"/>
    <w:rsid w:val="00D55ADD"/>
    <w:rsid w:val="00D628E5"/>
    <w:rsid w:val="00D8544F"/>
    <w:rsid w:val="00D870AD"/>
    <w:rsid w:val="00DA0FA6"/>
    <w:rsid w:val="00DA6606"/>
    <w:rsid w:val="00DB0979"/>
    <w:rsid w:val="00DB161E"/>
    <w:rsid w:val="00DD33DF"/>
    <w:rsid w:val="00DE1293"/>
    <w:rsid w:val="00DE4919"/>
    <w:rsid w:val="00DF10CC"/>
    <w:rsid w:val="00E827C5"/>
    <w:rsid w:val="00EA2D81"/>
    <w:rsid w:val="00EE261A"/>
    <w:rsid w:val="00F24EB2"/>
    <w:rsid w:val="00F50A07"/>
    <w:rsid w:val="00F57119"/>
    <w:rsid w:val="00F77C13"/>
    <w:rsid w:val="00F93420"/>
    <w:rsid w:val="00F945DB"/>
    <w:rsid w:val="00FA3993"/>
    <w:rsid w:val="00FA5118"/>
    <w:rsid w:val="00FB35C1"/>
    <w:rsid w:val="00FC13A1"/>
    <w:rsid w:val="00FD2279"/>
    <w:rsid w:val="00FE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097AA1F6"/>
  <w15:docId w15:val="{DB072BD7-9810-4E5F-BEFD-7B5CEB14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character" w:styleId="FollowedHyperlink">
    <w:name w:val="FollowedHyperlink"/>
    <w:basedOn w:val="DefaultParagraphFont"/>
    <w:semiHidden/>
    <w:unhideWhenUsed/>
    <w:rsid w:val="00D029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5BBC6-C31F-46E9-BE78-EF6B8E274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833</Words>
  <Characters>4224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4</cp:revision>
  <cp:lastPrinted>2014-03-17T14:55:00Z</cp:lastPrinted>
  <dcterms:created xsi:type="dcterms:W3CDTF">2022-03-23T16:41:00Z</dcterms:created>
  <dcterms:modified xsi:type="dcterms:W3CDTF">2022-03-23T16:53:00Z</dcterms:modified>
</cp:coreProperties>
</file>