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118C76" w14:textId="77777777" w:rsidR="00D166E3" w:rsidRDefault="00D166E3">
      <w:pPr>
        <w:jc w:val="right"/>
        <w:rPr>
          <w:rFonts w:ascii="Segoe UI" w:hAnsi="Segoe UI" w:cs="Segoe UI"/>
          <w:sz w:val="23"/>
          <w:szCs w:val="23"/>
        </w:rPr>
      </w:pPr>
    </w:p>
    <w:p w14:paraId="7C4668E6" w14:textId="77777777" w:rsidR="0053433F" w:rsidRPr="0053778D" w:rsidRDefault="001423A2">
      <w:pPr>
        <w:jc w:val="right"/>
        <w:rPr>
          <w:rFonts w:ascii="Segoe UI" w:hAnsi="Segoe UI" w:cs="Segoe UI"/>
          <w:sz w:val="23"/>
          <w:szCs w:val="23"/>
        </w:rPr>
      </w:pPr>
      <w:r w:rsidRPr="0053778D">
        <w:rPr>
          <w:rFonts w:ascii="Segoe UI" w:hAnsi="Segoe UI" w:cs="Segoe UI"/>
          <w:noProof/>
          <w:lang w:eastAsia="en-GB"/>
        </w:rPr>
        <w:drawing>
          <wp:inline distT="0" distB="0" distL="0" distR="0" wp14:anchorId="4CDD3A33" wp14:editId="5E0E87C0">
            <wp:extent cx="1943100" cy="8191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4%20logo%20size.png"/>
                    <pic:cNvPicPr/>
                  </pic:nvPicPr>
                  <pic:blipFill rotWithShape="1">
                    <a:blip r:embed="rId12" cstate="print">
                      <a:extLst>
                        <a:ext uri="{28A0092B-C50C-407E-A947-70E740481C1C}">
                          <a14:useLocalDpi xmlns:a14="http://schemas.microsoft.com/office/drawing/2010/main" val="0"/>
                        </a:ext>
                      </a:extLst>
                    </a:blip>
                    <a:srcRect t="21052" r="11947" b="22368"/>
                    <a:stretch/>
                  </pic:blipFill>
                  <pic:spPr bwMode="auto">
                    <a:xfrm>
                      <a:off x="0" y="0"/>
                      <a:ext cx="1943102" cy="819151"/>
                    </a:xfrm>
                    <a:prstGeom prst="rect">
                      <a:avLst/>
                    </a:prstGeom>
                    <a:ln>
                      <a:noFill/>
                    </a:ln>
                    <a:extLst>
                      <a:ext uri="{53640926-AAD7-44D8-BBD7-CCE9431645EC}">
                        <a14:shadowObscured xmlns:a14="http://schemas.microsoft.com/office/drawing/2010/main"/>
                      </a:ext>
                    </a:extLst>
                  </pic:spPr>
                </pic:pic>
              </a:graphicData>
            </a:graphic>
          </wp:inline>
        </w:drawing>
      </w:r>
    </w:p>
    <w:p w14:paraId="7B951FAB" w14:textId="21E6A400" w:rsidR="000B6981" w:rsidRDefault="000B6981" w:rsidP="00F72322">
      <w:pPr>
        <w:jc w:val="center"/>
        <w:rPr>
          <w:rFonts w:ascii="Segoe UI" w:hAnsi="Segoe UI" w:cs="Segoe UI"/>
          <w:b/>
        </w:rPr>
      </w:pPr>
    </w:p>
    <w:p w14:paraId="34333E2F" w14:textId="3F6BB409" w:rsidR="0053433F" w:rsidRPr="0053778D" w:rsidRDefault="009644B2" w:rsidP="00F72322">
      <w:pPr>
        <w:jc w:val="center"/>
        <w:rPr>
          <w:rFonts w:ascii="Segoe UI" w:hAnsi="Segoe UI" w:cs="Segoe UI"/>
          <w:b/>
        </w:rPr>
      </w:pPr>
      <w:r w:rsidRPr="0053778D">
        <w:rPr>
          <w:rFonts w:ascii="Segoe UI" w:hAnsi="Segoe UI" w:cs="Segoe UI"/>
          <w:b/>
          <w:noProof/>
          <w:sz w:val="23"/>
          <w:szCs w:val="23"/>
          <w:lang w:eastAsia="en-GB"/>
        </w:rPr>
        <mc:AlternateContent>
          <mc:Choice Requires="wps">
            <w:drawing>
              <wp:anchor distT="0" distB="0" distL="114300" distR="114300" simplePos="0" relativeHeight="251658240" behindDoc="0" locked="0" layoutInCell="1" allowOverlap="1" wp14:anchorId="6E7AA6B1" wp14:editId="12A4030E">
                <wp:simplePos x="0" y="0"/>
                <wp:positionH relativeFrom="column">
                  <wp:posOffset>4631690</wp:posOffset>
                </wp:positionH>
                <wp:positionV relativeFrom="paragraph">
                  <wp:posOffset>90805</wp:posOffset>
                </wp:positionV>
                <wp:extent cx="1257300" cy="590550"/>
                <wp:effectExtent l="0" t="0" r="19050" b="19050"/>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590550"/>
                        </a:xfrm>
                        <a:prstGeom prst="rect">
                          <a:avLst/>
                        </a:prstGeom>
                        <a:solidFill>
                          <a:srgbClr val="FFFFFF"/>
                        </a:solidFill>
                        <a:ln w="9525">
                          <a:solidFill>
                            <a:srgbClr val="000000"/>
                          </a:solidFill>
                          <a:miter lim="800000"/>
                        </a:ln>
                      </wps:spPr>
                      <wps:txbx>
                        <w:txbxContent>
                          <w:p w14:paraId="756A17E6" w14:textId="77777777" w:rsidR="00D06CDA" w:rsidRPr="00D06CDA" w:rsidRDefault="00D06CDA" w:rsidP="00D06CDA">
                            <w:pPr>
                              <w:pStyle w:val="BodyText"/>
                              <w:spacing w:after="0" w:line="240" w:lineRule="auto"/>
                              <w:rPr>
                                <w:sz w:val="18"/>
                                <w:szCs w:val="18"/>
                              </w:rPr>
                            </w:pPr>
                          </w:p>
                          <w:p w14:paraId="3B662B02" w14:textId="16C899D8" w:rsidR="00871AFA" w:rsidRDefault="00871AFA" w:rsidP="00D06CDA">
                            <w:pPr>
                              <w:pStyle w:val="BodyText"/>
                              <w:spacing w:after="0" w:line="240" w:lineRule="auto"/>
                              <w:rPr>
                                <w:b w:val="0"/>
                              </w:rPr>
                            </w:pPr>
                            <w:r>
                              <w:t xml:space="preserve">BOD </w:t>
                            </w:r>
                            <w:r w:rsidR="005A6505">
                              <w:t>11</w:t>
                            </w:r>
                            <w:r>
                              <w:t>/202</w:t>
                            </w:r>
                            <w:r w:rsidR="00F752A5">
                              <w:t>2</w:t>
                            </w:r>
                          </w:p>
                          <w:p w14:paraId="598CBAA0" w14:textId="1EA3752D" w:rsidR="00871AFA" w:rsidRDefault="00871AFA" w:rsidP="00D06CDA">
                            <w:pPr>
                              <w:pStyle w:val="BodyText"/>
                              <w:spacing w:after="0" w:line="240" w:lineRule="auto"/>
                              <w:rPr>
                                <w:b w:val="0"/>
                                <w:sz w:val="22"/>
                                <w:szCs w:val="22"/>
                              </w:rPr>
                            </w:pPr>
                            <w:r>
                              <w:rPr>
                                <w:b w:val="0"/>
                                <w:sz w:val="22"/>
                                <w:szCs w:val="22"/>
                              </w:rPr>
                              <w:t>(Agenda item</w:t>
                            </w:r>
                            <w:r w:rsidR="005A6505">
                              <w:rPr>
                                <w:b w:val="0"/>
                                <w:sz w:val="22"/>
                                <w:szCs w:val="22"/>
                              </w:rPr>
                              <w:t>: 5</w:t>
                            </w:r>
                            <w:r w:rsidRPr="008D39D2">
                              <w:rPr>
                                <w:b w:val="0"/>
                                <w:sz w:val="22"/>
                                <w:szCs w:val="22"/>
                              </w:rPr>
                              <w:t>)</w:t>
                            </w:r>
                          </w:p>
                          <w:p w14:paraId="06E0703C" w14:textId="77777777" w:rsidR="00871AFA" w:rsidRDefault="00871AFA" w:rsidP="00D06CDA">
                            <w:pPr>
                              <w:pStyle w:val="BodyText"/>
                              <w:spacing w:after="0" w:line="240" w:lineRule="auto"/>
                              <w:rPr>
                                <w:b w:val="0"/>
                                <w:sz w:val="22"/>
                                <w:szCs w:val="22"/>
                              </w:rPr>
                            </w:pPr>
                          </w:p>
                        </w:txbxContent>
                      </wps:txbx>
                      <wps:bodyPr rot="0" vert="horz" wrap="square" lIns="0" tIns="0" rIns="0" bIns="0" anchor="t" anchorCtr="0" upright="1">
                        <a:noAutofit/>
                      </wps:bodyPr>
                    </wps:wsp>
                  </a:graphicData>
                </a:graphic>
                <wp14:sizeRelV relativeFrom="margin">
                  <wp14:pctHeight>0</wp14:pctHeight>
                </wp14:sizeRelV>
              </wp:anchor>
            </w:drawing>
          </mc:Choice>
          <mc:Fallback>
            <w:pict>
              <v:rect w14:anchorId="6E7AA6B1" id="Rectangle 4" o:spid="_x0000_s1026" style="position:absolute;left:0;text-align:left;margin-left:364.7pt;margin-top:7.15pt;width:99pt;height:46.5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">
                <v:textbox inset="0,0,0,0">
                  <w:txbxContent>
                    <w:p w14:paraId="756A17E6" w14:textId="77777777" w:rsidR="00D06CDA" w:rsidRPr="00D06CDA" w:rsidRDefault="00D06CDA" w:rsidP="00D06CDA">
                      <w:pPr>
                        <w:pStyle w:val="BodyText"/>
                        <w:spacing w:after="0" w:line="240" w:lineRule="auto"/>
                        <w:rPr>
                          <w:sz w:val="18"/>
                          <w:szCs w:val="18"/>
                        </w:rPr>
                      </w:pPr>
                    </w:p>
                    <w:p w14:paraId="3B662B02" w14:textId="16C899D8" w:rsidR="00871AFA" w:rsidRDefault="00871AFA" w:rsidP="00D06CDA">
                      <w:pPr>
                        <w:pStyle w:val="BodyText"/>
                        <w:spacing w:after="0" w:line="240" w:lineRule="auto"/>
                        <w:rPr>
                          <w:b w:val="0"/>
                        </w:rPr>
                      </w:pPr>
                      <w:r>
                        <w:t xml:space="preserve">BOD </w:t>
                      </w:r>
                      <w:r w:rsidR="005A6505">
                        <w:t>11</w:t>
                      </w:r>
                      <w:r>
                        <w:t>/202</w:t>
                      </w:r>
                      <w:r w:rsidR="00F752A5">
                        <w:t>2</w:t>
                      </w:r>
                    </w:p>
                    <w:p w14:paraId="598CBAA0" w14:textId="1EA3752D" w:rsidR="00871AFA" w:rsidRDefault="00871AFA" w:rsidP="00D06CDA">
                      <w:pPr>
                        <w:pStyle w:val="BodyText"/>
                        <w:spacing w:after="0" w:line="240" w:lineRule="auto"/>
                        <w:rPr>
                          <w:b w:val="0"/>
                          <w:sz w:val="22"/>
                          <w:szCs w:val="22"/>
                        </w:rPr>
                      </w:pPr>
                      <w:r>
                        <w:rPr>
                          <w:b w:val="0"/>
                          <w:sz w:val="22"/>
                          <w:szCs w:val="22"/>
                        </w:rPr>
                        <w:t>(Agenda item</w:t>
                      </w:r>
                      <w:r w:rsidR="005A6505">
                        <w:rPr>
                          <w:b w:val="0"/>
                          <w:sz w:val="22"/>
                          <w:szCs w:val="22"/>
                        </w:rPr>
                        <w:t>: 5</w:t>
                      </w:r>
                      <w:r w:rsidRPr="008D39D2">
                        <w:rPr>
                          <w:b w:val="0"/>
                          <w:sz w:val="22"/>
                          <w:szCs w:val="22"/>
                        </w:rPr>
                        <w:t>)</w:t>
                      </w:r>
                    </w:p>
                    <w:p w14:paraId="06E0703C" w14:textId="77777777" w:rsidR="00871AFA" w:rsidRDefault="00871AFA" w:rsidP="00D06CDA">
                      <w:pPr>
                        <w:pStyle w:val="BodyText"/>
                        <w:spacing w:after="0" w:line="240" w:lineRule="auto"/>
                        <w:rPr>
                          <w:b w:val="0"/>
                          <w:sz w:val="22"/>
                          <w:szCs w:val="22"/>
                        </w:rPr>
                      </w:pPr>
                    </w:p>
                  </w:txbxContent>
                </v:textbox>
              </v:rect>
            </w:pict>
          </mc:Fallback>
        </mc:AlternateContent>
      </w:r>
      <w:r w:rsidR="00E273B4" w:rsidRPr="0053778D">
        <w:rPr>
          <w:rFonts w:ascii="Segoe UI" w:hAnsi="Segoe UI" w:cs="Segoe UI"/>
          <w:b/>
        </w:rPr>
        <w:t xml:space="preserve">Report to the Meeting of the </w:t>
      </w:r>
    </w:p>
    <w:p w14:paraId="2CE56A04" w14:textId="77777777" w:rsidR="0053433F" w:rsidRPr="0053778D" w:rsidRDefault="00E273B4">
      <w:pPr>
        <w:pStyle w:val="Heading1"/>
        <w:jc w:val="center"/>
        <w:rPr>
          <w:rFonts w:ascii="Segoe UI" w:hAnsi="Segoe UI" w:cs="Segoe UI"/>
          <w:sz w:val="24"/>
          <w:szCs w:val="24"/>
          <w:u w:val="none"/>
        </w:rPr>
      </w:pPr>
      <w:r w:rsidRPr="0053778D">
        <w:rPr>
          <w:rFonts w:ascii="Segoe UI" w:hAnsi="Segoe UI" w:cs="Segoe UI"/>
          <w:sz w:val="24"/>
          <w:szCs w:val="24"/>
          <w:u w:val="none"/>
        </w:rPr>
        <w:t>Oxford Health NHS Foundation Trust</w:t>
      </w:r>
    </w:p>
    <w:p w14:paraId="7820E63A" w14:textId="77777777" w:rsidR="0053433F" w:rsidRPr="0053778D" w:rsidRDefault="00E273B4">
      <w:pPr>
        <w:pStyle w:val="Heading1"/>
        <w:jc w:val="center"/>
        <w:rPr>
          <w:rFonts w:ascii="Segoe UI" w:hAnsi="Segoe UI" w:cs="Segoe UI"/>
          <w:sz w:val="24"/>
          <w:szCs w:val="24"/>
          <w:u w:val="none"/>
        </w:rPr>
      </w:pPr>
      <w:r w:rsidRPr="0053778D">
        <w:rPr>
          <w:rFonts w:ascii="Segoe UI" w:hAnsi="Segoe UI" w:cs="Segoe UI"/>
          <w:sz w:val="24"/>
          <w:szCs w:val="24"/>
          <w:u w:val="none"/>
        </w:rPr>
        <w:t xml:space="preserve">Board of Directors </w:t>
      </w:r>
    </w:p>
    <w:p w14:paraId="212D49EA" w14:textId="5528B98B" w:rsidR="0053433F" w:rsidRPr="007C1E32" w:rsidRDefault="007C1E32">
      <w:pPr>
        <w:jc w:val="center"/>
        <w:rPr>
          <w:rFonts w:ascii="Segoe UI" w:hAnsi="Segoe UI" w:cs="Segoe UI"/>
          <w:b/>
        </w:rPr>
      </w:pPr>
      <w:r w:rsidRPr="007C1E32">
        <w:rPr>
          <w:rFonts w:ascii="Segoe UI" w:hAnsi="Segoe UI" w:cs="Segoe UI"/>
          <w:b/>
        </w:rPr>
        <w:t>30</w:t>
      </w:r>
      <w:r w:rsidRPr="007C1E32">
        <w:rPr>
          <w:rFonts w:ascii="Segoe UI" w:hAnsi="Segoe UI" w:cs="Segoe UI"/>
          <w:b/>
          <w:vertAlign w:val="superscript"/>
        </w:rPr>
        <w:t>th</w:t>
      </w:r>
      <w:r w:rsidRPr="007C1E32">
        <w:rPr>
          <w:rFonts w:ascii="Segoe UI" w:hAnsi="Segoe UI" w:cs="Segoe UI"/>
          <w:b/>
        </w:rPr>
        <w:t xml:space="preserve"> </w:t>
      </w:r>
      <w:r w:rsidR="007556C6" w:rsidRPr="007C1E32">
        <w:rPr>
          <w:rFonts w:ascii="Segoe UI" w:hAnsi="Segoe UI" w:cs="Segoe UI"/>
          <w:b/>
        </w:rPr>
        <w:t>MARCH 2022</w:t>
      </w:r>
    </w:p>
    <w:p w14:paraId="61795FCF" w14:textId="4B4E50F7" w:rsidR="0053433F" w:rsidRPr="0053778D" w:rsidRDefault="00E273B4">
      <w:pPr>
        <w:jc w:val="center"/>
        <w:rPr>
          <w:rFonts w:ascii="Segoe UI" w:hAnsi="Segoe UI" w:cs="Segoe UI"/>
          <w:b/>
        </w:rPr>
      </w:pPr>
      <w:r w:rsidRPr="0053778D">
        <w:rPr>
          <w:rFonts w:ascii="Segoe UI" w:hAnsi="Segoe UI" w:cs="Segoe UI"/>
          <w:b/>
        </w:rPr>
        <w:t xml:space="preserve">Chief Executive’s Report </w:t>
      </w:r>
    </w:p>
    <w:p w14:paraId="0EAC3724" w14:textId="77777777" w:rsidR="00283DA3" w:rsidRPr="00E37A11" w:rsidRDefault="00283DA3" w:rsidP="00283DA3">
      <w:pPr>
        <w:spacing w:after="0" w:line="240" w:lineRule="auto"/>
        <w:jc w:val="both"/>
        <w:rPr>
          <w:rFonts w:ascii="Segoe UI" w:hAnsi="Segoe UI" w:cs="Segoe UI"/>
          <w:b/>
          <w:bCs/>
        </w:rPr>
      </w:pPr>
      <w:bookmarkStart w:id="0" w:name="_Hlk525224575"/>
      <w:r w:rsidRPr="00E37A11">
        <w:rPr>
          <w:rFonts w:ascii="Segoe UI" w:hAnsi="Segoe UI" w:cs="Segoe UI"/>
          <w:b/>
          <w:bCs/>
        </w:rPr>
        <w:t>Strategic Objective 1 – Deliver the best possible care and outcomes</w:t>
      </w:r>
    </w:p>
    <w:p w14:paraId="394F850C" w14:textId="09B32FA3" w:rsidR="00E37A11" w:rsidRPr="00292853" w:rsidRDefault="00E37A11" w:rsidP="00D72C31">
      <w:pPr>
        <w:spacing w:after="0" w:line="240" w:lineRule="auto"/>
        <w:jc w:val="both"/>
        <w:rPr>
          <w:rFonts w:ascii="Segoe UI" w:hAnsi="Segoe UI" w:cs="Segoe UI"/>
          <w:b/>
          <w:bCs/>
        </w:rPr>
      </w:pPr>
    </w:p>
    <w:p w14:paraId="1B320C5A" w14:textId="7AECD10F" w:rsidR="004D709A" w:rsidRPr="00292853" w:rsidRDefault="004D709A" w:rsidP="000A0BE6">
      <w:pPr>
        <w:spacing w:after="0" w:line="240" w:lineRule="auto"/>
        <w:jc w:val="both"/>
        <w:rPr>
          <w:rFonts w:ascii="Segoe UI" w:hAnsi="Segoe UI" w:cs="Segoe UI"/>
          <w:b/>
          <w:bCs/>
        </w:rPr>
      </w:pPr>
      <w:r w:rsidRPr="00292853">
        <w:rPr>
          <w:rFonts w:ascii="Segoe UI" w:hAnsi="Segoe UI" w:cs="Segoe UI"/>
          <w:b/>
          <w:bCs/>
        </w:rPr>
        <w:t>Vaccination Programme</w:t>
      </w:r>
    </w:p>
    <w:p w14:paraId="6A1D3591" w14:textId="7D9CE519" w:rsidR="004D709A" w:rsidRPr="00292853" w:rsidRDefault="004D709A" w:rsidP="000A0BE6">
      <w:pPr>
        <w:spacing w:after="0" w:line="240" w:lineRule="auto"/>
        <w:jc w:val="both"/>
        <w:rPr>
          <w:rFonts w:ascii="Segoe UI" w:hAnsi="Segoe UI" w:cs="Segoe UI"/>
          <w:b/>
          <w:bCs/>
        </w:rPr>
      </w:pPr>
    </w:p>
    <w:p w14:paraId="070DDFBB" w14:textId="1A7DD8E5" w:rsidR="004D709A" w:rsidRDefault="00292853" w:rsidP="000A0BE6">
      <w:pPr>
        <w:spacing w:after="0" w:line="240" w:lineRule="auto"/>
        <w:jc w:val="both"/>
        <w:rPr>
          <w:rFonts w:ascii="Segoe UI" w:hAnsi="Segoe UI" w:cs="Segoe UI"/>
        </w:rPr>
      </w:pPr>
      <w:r w:rsidRPr="00292853">
        <w:rPr>
          <w:rFonts w:ascii="Segoe UI" w:hAnsi="Segoe UI" w:cs="Segoe UI"/>
        </w:rPr>
        <w:t xml:space="preserve">Oxford Health continues to play a key role in the ongoing delivery of the COVID-19 </w:t>
      </w:r>
      <w:r w:rsidR="00A9161A">
        <w:rPr>
          <w:rFonts w:ascii="Segoe UI" w:hAnsi="Segoe UI" w:cs="Segoe UI"/>
        </w:rPr>
        <w:t>v</w:t>
      </w:r>
      <w:r w:rsidRPr="00292853">
        <w:rPr>
          <w:rFonts w:ascii="Segoe UI" w:hAnsi="Segoe UI" w:cs="Segoe UI"/>
        </w:rPr>
        <w:t xml:space="preserve">accination </w:t>
      </w:r>
      <w:r w:rsidR="00A9161A">
        <w:rPr>
          <w:rFonts w:ascii="Segoe UI" w:hAnsi="Segoe UI" w:cs="Segoe UI"/>
        </w:rPr>
        <w:t>p</w:t>
      </w:r>
      <w:r w:rsidRPr="00292853">
        <w:rPr>
          <w:rFonts w:ascii="Segoe UI" w:hAnsi="Segoe UI" w:cs="Segoe UI"/>
        </w:rPr>
        <w:t>rogramme. From 21</w:t>
      </w:r>
      <w:r w:rsidRPr="00292853">
        <w:rPr>
          <w:rFonts w:ascii="Segoe UI" w:hAnsi="Segoe UI" w:cs="Segoe UI"/>
          <w:vertAlign w:val="superscript"/>
        </w:rPr>
        <w:t>st</w:t>
      </w:r>
      <w:r w:rsidRPr="00292853">
        <w:rPr>
          <w:rFonts w:ascii="Segoe UI" w:hAnsi="Segoe UI" w:cs="Segoe UI"/>
        </w:rPr>
        <w:t xml:space="preserve"> March the focus has been on delivering the </w:t>
      </w:r>
      <w:r w:rsidR="00A9161A">
        <w:rPr>
          <w:rFonts w:ascii="Segoe UI" w:hAnsi="Segoe UI" w:cs="Segoe UI"/>
        </w:rPr>
        <w:t>s</w:t>
      </w:r>
      <w:r w:rsidRPr="00292853">
        <w:rPr>
          <w:rFonts w:ascii="Segoe UI" w:hAnsi="Segoe UI" w:cs="Segoe UI"/>
        </w:rPr>
        <w:t xml:space="preserve">pring </w:t>
      </w:r>
      <w:r w:rsidR="00A9161A">
        <w:rPr>
          <w:rFonts w:ascii="Segoe UI" w:hAnsi="Segoe UI" w:cs="Segoe UI"/>
        </w:rPr>
        <w:t>b</w:t>
      </w:r>
      <w:r w:rsidRPr="00292853">
        <w:rPr>
          <w:rFonts w:ascii="Segoe UI" w:hAnsi="Segoe UI" w:cs="Segoe UI"/>
        </w:rPr>
        <w:t xml:space="preserve">ooster </w:t>
      </w:r>
      <w:r w:rsidR="00A9161A">
        <w:rPr>
          <w:rFonts w:ascii="Segoe UI" w:hAnsi="Segoe UI" w:cs="Segoe UI"/>
        </w:rPr>
        <w:t>p</w:t>
      </w:r>
      <w:r w:rsidRPr="00292853">
        <w:rPr>
          <w:rFonts w:ascii="Segoe UI" w:hAnsi="Segoe UI" w:cs="Segoe UI"/>
        </w:rPr>
        <w:t>rogramme to all eligible individuals including everyone aged 75 and over. The aim is for this programme</w:t>
      </w:r>
      <w:r w:rsidR="00A9161A">
        <w:rPr>
          <w:rFonts w:ascii="Segoe UI" w:hAnsi="Segoe UI" w:cs="Segoe UI"/>
        </w:rPr>
        <w:t xml:space="preserve"> to</w:t>
      </w:r>
      <w:r w:rsidRPr="00292853">
        <w:rPr>
          <w:rFonts w:ascii="Segoe UI" w:hAnsi="Segoe UI" w:cs="Segoe UI"/>
        </w:rPr>
        <w:t xml:space="preserve"> be completed by the end of June.</w:t>
      </w:r>
    </w:p>
    <w:p w14:paraId="7C2A19EF" w14:textId="2C5D9E61" w:rsidR="00292853" w:rsidRDefault="00292853" w:rsidP="000A0BE6">
      <w:pPr>
        <w:spacing w:after="0" w:line="240" w:lineRule="auto"/>
        <w:jc w:val="both"/>
        <w:rPr>
          <w:rFonts w:ascii="Segoe UI" w:hAnsi="Segoe UI" w:cs="Segoe UI"/>
        </w:rPr>
      </w:pPr>
    </w:p>
    <w:p w14:paraId="1E91B5E6" w14:textId="5DBCCCC5" w:rsidR="00292853" w:rsidRDefault="00292853" w:rsidP="000A0BE6">
      <w:pPr>
        <w:spacing w:after="0" w:line="240" w:lineRule="auto"/>
        <w:jc w:val="both"/>
        <w:rPr>
          <w:rFonts w:ascii="Segoe UI" w:hAnsi="Segoe UI" w:cs="Segoe UI"/>
        </w:rPr>
      </w:pPr>
      <w:r>
        <w:rPr>
          <w:rFonts w:ascii="Segoe UI" w:hAnsi="Segoe UI" w:cs="Segoe UI"/>
        </w:rPr>
        <w:t>From 4</w:t>
      </w:r>
      <w:r w:rsidRPr="00292853">
        <w:rPr>
          <w:rFonts w:ascii="Segoe UI" w:hAnsi="Segoe UI" w:cs="Segoe UI"/>
          <w:vertAlign w:val="superscript"/>
        </w:rPr>
        <w:t>th</w:t>
      </w:r>
      <w:r>
        <w:rPr>
          <w:rFonts w:ascii="Segoe UI" w:hAnsi="Segoe UI" w:cs="Segoe UI"/>
        </w:rPr>
        <w:t xml:space="preserve"> April the </w:t>
      </w:r>
      <w:r w:rsidR="00A9161A">
        <w:rPr>
          <w:rFonts w:ascii="Segoe UI" w:hAnsi="Segoe UI" w:cs="Segoe UI"/>
        </w:rPr>
        <w:t>p</w:t>
      </w:r>
      <w:r>
        <w:rPr>
          <w:rFonts w:ascii="Segoe UI" w:hAnsi="Segoe UI" w:cs="Segoe UI"/>
        </w:rPr>
        <w:t>rogramme will extend</w:t>
      </w:r>
      <w:r w:rsidR="00280B3D">
        <w:rPr>
          <w:rFonts w:ascii="Segoe UI" w:hAnsi="Segoe UI" w:cs="Segoe UI"/>
        </w:rPr>
        <w:t xml:space="preserve"> to the vaccination of 5 to 11 year-olds. </w:t>
      </w:r>
    </w:p>
    <w:p w14:paraId="296DA738" w14:textId="6EB4E0A3" w:rsidR="00280B3D" w:rsidRDefault="00280B3D" w:rsidP="000A0BE6">
      <w:pPr>
        <w:spacing w:after="0" w:line="240" w:lineRule="auto"/>
        <w:jc w:val="both"/>
        <w:rPr>
          <w:rFonts w:ascii="Segoe UI" w:hAnsi="Segoe UI" w:cs="Segoe UI"/>
        </w:rPr>
      </w:pPr>
    </w:p>
    <w:p w14:paraId="2C1AD07E" w14:textId="4D88E47F" w:rsidR="00280B3D" w:rsidRDefault="00280B3D" w:rsidP="000A0BE6">
      <w:pPr>
        <w:spacing w:after="0" w:line="240" w:lineRule="auto"/>
        <w:jc w:val="both"/>
        <w:rPr>
          <w:rFonts w:ascii="Segoe UI" w:hAnsi="Segoe UI" w:cs="Segoe UI"/>
        </w:rPr>
      </w:pPr>
      <w:r>
        <w:rPr>
          <w:rFonts w:ascii="Segoe UI" w:hAnsi="Segoe UI" w:cs="Segoe UI"/>
        </w:rPr>
        <w:t xml:space="preserve">Executive responsibility for </w:t>
      </w:r>
      <w:r w:rsidR="00A9161A">
        <w:rPr>
          <w:rFonts w:ascii="Segoe UI" w:hAnsi="Segoe UI" w:cs="Segoe UI"/>
        </w:rPr>
        <w:t xml:space="preserve">the programme and </w:t>
      </w:r>
      <w:r>
        <w:rPr>
          <w:rFonts w:ascii="Segoe UI" w:hAnsi="Segoe UI" w:cs="Segoe UI"/>
        </w:rPr>
        <w:t xml:space="preserve">our </w:t>
      </w:r>
      <w:r w:rsidR="00A9161A">
        <w:rPr>
          <w:rFonts w:ascii="Segoe UI" w:hAnsi="Segoe UI" w:cs="Segoe UI"/>
        </w:rPr>
        <w:t>m</w:t>
      </w:r>
      <w:r>
        <w:rPr>
          <w:rFonts w:ascii="Segoe UI" w:hAnsi="Segoe UI" w:cs="Segoe UI"/>
        </w:rPr>
        <w:t xml:space="preserve">ass </w:t>
      </w:r>
      <w:r w:rsidR="00A9161A">
        <w:rPr>
          <w:rFonts w:ascii="Segoe UI" w:hAnsi="Segoe UI" w:cs="Segoe UI"/>
        </w:rPr>
        <w:t>v</w:t>
      </w:r>
      <w:r>
        <w:rPr>
          <w:rFonts w:ascii="Segoe UI" w:hAnsi="Segoe UI" w:cs="Segoe UI"/>
        </w:rPr>
        <w:t xml:space="preserve">accination </w:t>
      </w:r>
      <w:r w:rsidR="00A9161A">
        <w:rPr>
          <w:rFonts w:ascii="Segoe UI" w:hAnsi="Segoe UI" w:cs="Segoe UI"/>
        </w:rPr>
        <w:t>s</w:t>
      </w:r>
      <w:r>
        <w:rPr>
          <w:rFonts w:ascii="Segoe UI" w:hAnsi="Segoe UI" w:cs="Segoe UI"/>
        </w:rPr>
        <w:t xml:space="preserve">ites now sits with the Managing Director for </w:t>
      </w:r>
      <w:r w:rsidR="00BB50E2">
        <w:rPr>
          <w:rFonts w:ascii="Segoe UI" w:hAnsi="Segoe UI" w:cs="Segoe UI"/>
        </w:rPr>
        <w:t xml:space="preserve">Primary, </w:t>
      </w:r>
      <w:r>
        <w:rPr>
          <w:rFonts w:ascii="Segoe UI" w:hAnsi="Segoe UI" w:cs="Segoe UI"/>
        </w:rPr>
        <w:t xml:space="preserve">Community and </w:t>
      </w:r>
      <w:r w:rsidR="00BB50E2">
        <w:rPr>
          <w:rFonts w:ascii="Segoe UI" w:hAnsi="Segoe UI" w:cs="Segoe UI"/>
        </w:rPr>
        <w:t xml:space="preserve">Dental </w:t>
      </w:r>
      <w:r>
        <w:rPr>
          <w:rFonts w:ascii="Segoe UI" w:hAnsi="Segoe UI" w:cs="Segoe UI"/>
        </w:rPr>
        <w:t>Care Services.</w:t>
      </w:r>
    </w:p>
    <w:p w14:paraId="17B2B06F" w14:textId="3D275310" w:rsidR="004708C8" w:rsidRDefault="004708C8" w:rsidP="000A0BE6">
      <w:pPr>
        <w:spacing w:after="0" w:line="240" w:lineRule="auto"/>
        <w:jc w:val="both"/>
        <w:rPr>
          <w:rFonts w:ascii="Segoe UI" w:hAnsi="Segoe UI" w:cs="Segoe UI"/>
        </w:rPr>
      </w:pPr>
    </w:p>
    <w:p w14:paraId="28AA6441" w14:textId="693224E7" w:rsidR="004708C8" w:rsidRDefault="004708C8" w:rsidP="000A0BE6">
      <w:pPr>
        <w:spacing w:after="0" w:line="240" w:lineRule="auto"/>
        <w:jc w:val="both"/>
        <w:rPr>
          <w:rFonts w:ascii="Segoe UI" w:hAnsi="Segoe UI" w:cs="Segoe UI"/>
        </w:rPr>
      </w:pPr>
      <w:r>
        <w:rPr>
          <w:rFonts w:ascii="Segoe UI" w:hAnsi="Segoe UI" w:cs="Segoe UI"/>
        </w:rPr>
        <w:t xml:space="preserve">As I write this report we are seeing an increase in community acquired Covid infections, hospital admissions and Covid related staff absences. Further detail regarding such operational pressures will be provided by the executive team. </w:t>
      </w:r>
    </w:p>
    <w:p w14:paraId="52CD1F2A" w14:textId="77777777" w:rsidR="00280B3D" w:rsidRDefault="00280B3D" w:rsidP="000A0BE6">
      <w:pPr>
        <w:spacing w:after="0" w:line="240" w:lineRule="auto"/>
        <w:jc w:val="both"/>
        <w:rPr>
          <w:rFonts w:ascii="Segoe UI" w:hAnsi="Segoe UI" w:cs="Segoe UI"/>
        </w:rPr>
      </w:pPr>
    </w:p>
    <w:p w14:paraId="7B56B897" w14:textId="223175E3" w:rsidR="00280B3D" w:rsidRPr="00280B3D" w:rsidRDefault="00280B3D" w:rsidP="000A0BE6">
      <w:pPr>
        <w:spacing w:after="0" w:line="240" w:lineRule="auto"/>
        <w:jc w:val="both"/>
        <w:rPr>
          <w:rFonts w:ascii="Segoe UI" w:hAnsi="Segoe UI" w:cs="Segoe UI"/>
          <w:b/>
          <w:bCs/>
        </w:rPr>
      </w:pPr>
      <w:r w:rsidRPr="00280B3D">
        <w:rPr>
          <w:rFonts w:ascii="Segoe UI" w:hAnsi="Segoe UI" w:cs="Segoe UI"/>
          <w:b/>
          <w:bCs/>
        </w:rPr>
        <w:t>Mental Health Priorities for the NHS Long Term Plan</w:t>
      </w:r>
    </w:p>
    <w:p w14:paraId="5E8440F5" w14:textId="12BCD963" w:rsidR="00280B3D" w:rsidRDefault="00280B3D" w:rsidP="000A0BE6">
      <w:pPr>
        <w:spacing w:after="0" w:line="240" w:lineRule="auto"/>
        <w:jc w:val="both"/>
        <w:rPr>
          <w:rFonts w:ascii="Segoe UI" w:hAnsi="Segoe UI" w:cs="Segoe UI"/>
        </w:rPr>
      </w:pPr>
    </w:p>
    <w:p w14:paraId="71EC7165" w14:textId="07E2FEA9" w:rsidR="00280B3D" w:rsidRDefault="00280B3D" w:rsidP="000A0BE6">
      <w:pPr>
        <w:spacing w:after="0" w:line="240" w:lineRule="auto"/>
        <w:jc w:val="both"/>
        <w:rPr>
          <w:rFonts w:ascii="Segoe UI" w:hAnsi="Segoe UI" w:cs="Segoe UI"/>
        </w:rPr>
      </w:pPr>
      <w:r>
        <w:rPr>
          <w:rFonts w:ascii="Segoe UI" w:hAnsi="Segoe UI" w:cs="Segoe UI"/>
        </w:rPr>
        <w:t xml:space="preserve">We </w:t>
      </w:r>
      <w:r w:rsidR="00A9161A">
        <w:rPr>
          <w:rFonts w:ascii="Segoe UI" w:hAnsi="Segoe UI" w:cs="Segoe UI"/>
        </w:rPr>
        <w:t xml:space="preserve">have </w:t>
      </w:r>
      <w:r>
        <w:rPr>
          <w:rFonts w:ascii="Segoe UI" w:hAnsi="Segoe UI" w:cs="Segoe UI"/>
        </w:rPr>
        <w:t>received confirmation that the NHS Executive and the Department of Health and Social Care will be publishing an update to the NHS Long Term Plan</w:t>
      </w:r>
      <w:r w:rsidR="00A9161A">
        <w:rPr>
          <w:rFonts w:ascii="Segoe UI" w:hAnsi="Segoe UI" w:cs="Segoe UI"/>
        </w:rPr>
        <w:t>. This</w:t>
      </w:r>
      <w:r>
        <w:rPr>
          <w:rFonts w:ascii="Segoe UI" w:hAnsi="Segoe UI" w:cs="Segoe UI"/>
        </w:rPr>
        <w:t xml:space="preserve"> will </w:t>
      </w:r>
      <w:r w:rsidR="00A9161A">
        <w:rPr>
          <w:rFonts w:ascii="Segoe UI" w:hAnsi="Segoe UI" w:cs="Segoe UI"/>
        </w:rPr>
        <w:t>reflect</w:t>
      </w:r>
      <w:r>
        <w:rPr>
          <w:rFonts w:ascii="Segoe UI" w:hAnsi="Segoe UI" w:cs="Segoe UI"/>
        </w:rPr>
        <w:t xml:space="preserve"> the impact of the COVID-19 pandemic, the current pressures being faced by the NHS and the introduction of Integrated Care Boards.</w:t>
      </w:r>
    </w:p>
    <w:p w14:paraId="65FE0893" w14:textId="5D9BE484" w:rsidR="00280B3D" w:rsidRDefault="00280B3D" w:rsidP="000A0BE6">
      <w:pPr>
        <w:spacing w:after="0" w:line="240" w:lineRule="auto"/>
        <w:jc w:val="both"/>
        <w:rPr>
          <w:rFonts w:ascii="Segoe UI" w:hAnsi="Segoe UI" w:cs="Segoe UI"/>
        </w:rPr>
      </w:pPr>
    </w:p>
    <w:p w14:paraId="409A721F" w14:textId="520855F7" w:rsidR="00280B3D" w:rsidRDefault="00280B3D" w:rsidP="000A0BE6">
      <w:pPr>
        <w:spacing w:after="0" w:line="240" w:lineRule="auto"/>
        <w:jc w:val="both"/>
        <w:rPr>
          <w:rFonts w:ascii="Segoe UI" w:hAnsi="Segoe UI" w:cs="Segoe UI"/>
        </w:rPr>
      </w:pPr>
      <w:r>
        <w:rPr>
          <w:rFonts w:ascii="Segoe UI" w:hAnsi="Segoe UI" w:cs="Segoe UI"/>
        </w:rPr>
        <w:t>The intention of this update is to inform the strategic planning at a system level up to 2024/25 and instigat</w:t>
      </w:r>
      <w:r w:rsidR="00A9161A">
        <w:rPr>
          <w:rFonts w:ascii="Segoe UI" w:hAnsi="Segoe UI" w:cs="Segoe UI"/>
        </w:rPr>
        <w:t>e</w:t>
      </w:r>
      <w:r>
        <w:rPr>
          <w:rFonts w:ascii="Segoe UI" w:hAnsi="Segoe UI" w:cs="Segoe UI"/>
        </w:rPr>
        <w:t xml:space="preserve"> a multi-year planning approach.</w:t>
      </w:r>
    </w:p>
    <w:p w14:paraId="71629B74" w14:textId="6EF2AE32" w:rsidR="00280B3D" w:rsidRDefault="00280B3D" w:rsidP="000A0BE6">
      <w:pPr>
        <w:spacing w:after="0" w:line="240" w:lineRule="auto"/>
        <w:jc w:val="both"/>
        <w:rPr>
          <w:rFonts w:ascii="Segoe UI" w:hAnsi="Segoe UI" w:cs="Segoe UI"/>
        </w:rPr>
      </w:pPr>
    </w:p>
    <w:p w14:paraId="6F119425" w14:textId="0A85231B" w:rsidR="00280B3D" w:rsidRDefault="00280B3D" w:rsidP="000A0BE6">
      <w:pPr>
        <w:spacing w:after="0" w:line="240" w:lineRule="auto"/>
        <w:jc w:val="both"/>
        <w:rPr>
          <w:rFonts w:ascii="Segoe UI" w:hAnsi="Segoe UI" w:cs="Segoe UI"/>
        </w:rPr>
      </w:pPr>
      <w:r>
        <w:rPr>
          <w:rFonts w:ascii="Segoe UI" w:hAnsi="Segoe UI" w:cs="Segoe UI"/>
        </w:rPr>
        <w:t>Work is underway to identify specific priorities and requirements for mental health in relation to this update</w:t>
      </w:r>
      <w:r w:rsidR="00A9161A">
        <w:rPr>
          <w:rFonts w:ascii="Segoe UI" w:hAnsi="Segoe UI" w:cs="Segoe UI"/>
        </w:rPr>
        <w:t xml:space="preserve"> and we understand that</w:t>
      </w:r>
      <w:r>
        <w:rPr>
          <w:rFonts w:ascii="Segoe UI" w:hAnsi="Segoe UI" w:cs="Segoe UI"/>
        </w:rPr>
        <w:t xml:space="preserve"> the development of th</w:t>
      </w:r>
      <w:r w:rsidR="00A9161A">
        <w:rPr>
          <w:rFonts w:ascii="Segoe UI" w:hAnsi="Segoe UI" w:cs="Segoe UI"/>
        </w:rPr>
        <w:t>e</w:t>
      </w:r>
      <w:r>
        <w:rPr>
          <w:rFonts w:ascii="Segoe UI" w:hAnsi="Segoe UI" w:cs="Segoe UI"/>
        </w:rPr>
        <w:t xml:space="preserve"> plan will be</w:t>
      </w:r>
      <w:r w:rsidR="00A9161A">
        <w:rPr>
          <w:rFonts w:ascii="Segoe UI" w:hAnsi="Segoe UI" w:cs="Segoe UI"/>
        </w:rPr>
        <w:t xml:space="preserve"> an</w:t>
      </w:r>
      <w:r>
        <w:rPr>
          <w:rFonts w:ascii="Segoe UI" w:hAnsi="Segoe UI" w:cs="Segoe UI"/>
        </w:rPr>
        <w:t xml:space="preserve"> iterative process</w:t>
      </w:r>
      <w:r w:rsidR="00D6316D">
        <w:rPr>
          <w:rFonts w:ascii="Segoe UI" w:hAnsi="Segoe UI" w:cs="Segoe UI"/>
        </w:rPr>
        <w:t>.</w:t>
      </w:r>
    </w:p>
    <w:p w14:paraId="0D66FD58" w14:textId="4311C1BB" w:rsidR="00D6316D" w:rsidRDefault="00D6316D" w:rsidP="000A0BE6">
      <w:pPr>
        <w:spacing w:after="0" w:line="240" w:lineRule="auto"/>
        <w:jc w:val="both"/>
        <w:rPr>
          <w:rFonts w:ascii="Segoe UI" w:hAnsi="Segoe UI" w:cs="Segoe UI"/>
        </w:rPr>
      </w:pPr>
    </w:p>
    <w:p w14:paraId="1B41F595" w14:textId="0A4D2B75" w:rsidR="00D6316D" w:rsidRDefault="00D6316D" w:rsidP="000A0BE6">
      <w:pPr>
        <w:spacing w:after="0" w:line="240" w:lineRule="auto"/>
        <w:jc w:val="both"/>
        <w:rPr>
          <w:rFonts w:ascii="Segoe UI" w:hAnsi="Segoe UI" w:cs="Segoe UI"/>
        </w:rPr>
      </w:pPr>
      <w:r>
        <w:rPr>
          <w:rFonts w:ascii="Segoe UI" w:hAnsi="Segoe UI" w:cs="Segoe UI"/>
        </w:rPr>
        <w:t>We can assume that the priorities will include the existing Long Term Plan commitments together with a renewed focus on transformation in order to ensure that high quality mental health, learning disability and autism inpatient care</w:t>
      </w:r>
      <w:r w:rsidR="00A9161A">
        <w:rPr>
          <w:rFonts w:ascii="Segoe UI" w:hAnsi="Segoe UI" w:cs="Segoe UI"/>
        </w:rPr>
        <w:t>,</w:t>
      </w:r>
      <w:r>
        <w:rPr>
          <w:rFonts w:ascii="Segoe UI" w:hAnsi="Segoe UI" w:cs="Segoe UI"/>
        </w:rPr>
        <w:t xml:space="preserve"> in particular,</w:t>
      </w:r>
      <w:r w:rsidR="00A9161A">
        <w:rPr>
          <w:rFonts w:ascii="Segoe UI" w:hAnsi="Segoe UI" w:cs="Segoe UI"/>
        </w:rPr>
        <w:t xml:space="preserve"> </w:t>
      </w:r>
      <w:r>
        <w:rPr>
          <w:rFonts w:ascii="Segoe UI" w:hAnsi="Segoe UI" w:cs="Segoe UI"/>
        </w:rPr>
        <w:t>is available in every system.</w:t>
      </w:r>
    </w:p>
    <w:p w14:paraId="1D1F1E4B" w14:textId="77777777" w:rsidR="00D6316D" w:rsidRPr="00292853" w:rsidRDefault="00D6316D" w:rsidP="000A0BE6">
      <w:pPr>
        <w:spacing w:after="0" w:line="240" w:lineRule="auto"/>
        <w:jc w:val="both"/>
        <w:rPr>
          <w:rFonts w:ascii="Segoe UI" w:hAnsi="Segoe UI" w:cs="Segoe UI"/>
        </w:rPr>
      </w:pPr>
    </w:p>
    <w:p w14:paraId="5B73E60B" w14:textId="65E92ED0" w:rsidR="009776B2" w:rsidRDefault="00DA0233" w:rsidP="000A0BE6">
      <w:pPr>
        <w:spacing w:after="0" w:line="240" w:lineRule="auto"/>
        <w:jc w:val="both"/>
        <w:rPr>
          <w:rFonts w:ascii="Segoe UI" w:hAnsi="Segoe UI" w:cs="Segoe UI"/>
          <w:b/>
          <w:bCs/>
        </w:rPr>
      </w:pPr>
      <w:r w:rsidRPr="00E37A11">
        <w:rPr>
          <w:rFonts w:ascii="Segoe UI" w:hAnsi="Segoe UI" w:cs="Segoe UI"/>
          <w:b/>
          <w:bCs/>
        </w:rPr>
        <w:t xml:space="preserve">Strategic Objective 2 – Be </w:t>
      </w:r>
      <w:r w:rsidR="008810E2">
        <w:rPr>
          <w:rFonts w:ascii="Segoe UI" w:hAnsi="Segoe UI" w:cs="Segoe UI"/>
          <w:b/>
          <w:bCs/>
        </w:rPr>
        <w:t>a great</w:t>
      </w:r>
      <w:r w:rsidRPr="00E37A11">
        <w:rPr>
          <w:rFonts w:ascii="Segoe UI" w:hAnsi="Segoe UI" w:cs="Segoe UI"/>
          <w:b/>
          <w:bCs/>
        </w:rPr>
        <w:t xml:space="preserve"> place to work</w:t>
      </w:r>
    </w:p>
    <w:p w14:paraId="0D1E47E7" w14:textId="6FA2FF22" w:rsidR="00A1358C" w:rsidRDefault="00A1358C" w:rsidP="000A0BE6">
      <w:pPr>
        <w:spacing w:after="0" w:line="240" w:lineRule="auto"/>
        <w:jc w:val="both"/>
        <w:rPr>
          <w:rFonts w:ascii="Segoe UI" w:hAnsi="Segoe UI" w:cs="Segoe UI"/>
        </w:rPr>
      </w:pPr>
    </w:p>
    <w:p w14:paraId="5B22B3C3" w14:textId="79F95C34" w:rsidR="00DB40ED" w:rsidRPr="00DB40ED" w:rsidRDefault="00DB40ED" w:rsidP="000A0BE6">
      <w:pPr>
        <w:spacing w:after="0" w:line="240" w:lineRule="auto"/>
        <w:jc w:val="both"/>
        <w:rPr>
          <w:rFonts w:ascii="Segoe UI" w:hAnsi="Segoe UI" w:cs="Segoe UI"/>
          <w:b/>
          <w:bCs/>
        </w:rPr>
      </w:pPr>
      <w:r w:rsidRPr="00DB40ED">
        <w:rPr>
          <w:rFonts w:ascii="Segoe UI" w:hAnsi="Segoe UI" w:cs="Segoe UI"/>
          <w:b/>
          <w:bCs/>
        </w:rPr>
        <w:t>Executive Team Developments</w:t>
      </w:r>
    </w:p>
    <w:p w14:paraId="6E5320FD" w14:textId="06256B8C" w:rsidR="00DB40ED" w:rsidRDefault="00DB40ED" w:rsidP="000A0BE6">
      <w:pPr>
        <w:spacing w:after="0" w:line="240" w:lineRule="auto"/>
        <w:jc w:val="both"/>
        <w:rPr>
          <w:rFonts w:ascii="Segoe UI" w:hAnsi="Segoe UI" w:cs="Segoe UI"/>
        </w:rPr>
      </w:pPr>
    </w:p>
    <w:p w14:paraId="3D7E8359" w14:textId="3BF71827" w:rsidR="00A9161A" w:rsidRDefault="00DB40ED" w:rsidP="000A0BE6">
      <w:pPr>
        <w:spacing w:after="0" w:line="240" w:lineRule="auto"/>
        <w:jc w:val="both"/>
        <w:rPr>
          <w:rFonts w:ascii="Segoe UI" w:hAnsi="Segoe UI" w:cs="Segoe UI"/>
        </w:rPr>
      </w:pPr>
      <w:r>
        <w:rPr>
          <w:rFonts w:ascii="Segoe UI" w:hAnsi="Segoe UI" w:cs="Segoe UI"/>
        </w:rPr>
        <w:t>I would like to welcome Grant MacDonald to his first Board meeting in his capacity as the Executive Managing Director for the Trust’s Mental Health, Learning Disabilities and Autism Services. Grant joined the Trust on the 21</w:t>
      </w:r>
      <w:r w:rsidRPr="00DB40ED">
        <w:rPr>
          <w:rFonts w:ascii="Segoe UI" w:hAnsi="Segoe UI" w:cs="Segoe UI"/>
          <w:vertAlign w:val="superscript"/>
        </w:rPr>
        <w:t>st</w:t>
      </w:r>
      <w:r>
        <w:rPr>
          <w:rFonts w:ascii="Segoe UI" w:hAnsi="Segoe UI" w:cs="Segoe UI"/>
        </w:rPr>
        <w:t xml:space="preserve"> March and therefore succeeded Tehmeena Ajmal who had been </w:t>
      </w:r>
      <w:r w:rsidR="00A9161A">
        <w:rPr>
          <w:rFonts w:ascii="Segoe UI" w:hAnsi="Segoe UI" w:cs="Segoe UI"/>
        </w:rPr>
        <w:t>the</w:t>
      </w:r>
      <w:r>
        <w:rPr>
          <w:rFonts w:ascii="Segoe UI" w:hAnsi="Segoe UI" w:cs="Segoe UI"/>
        </w:rPr>
        <w:t xml:space="preserve"> interim Managing Director</w:t>
      </w:r>
      <w:r w:rsidR="00A9161A">
        <w:rPr>
          <w:rFonts w:ascii="Segoe UI" w:hAnsi="Segoe UI" w:cs="Segoe UI"/>
        </w:rPr>
        <w:t xml:space="preserve">. </w:t>
      </w:r>
      <w:r>
        <w:rPr>
          <w:rFonts w:ascii="Segoe UI" w:hAnsi="Segoe UI" w:cs="Segoe UI"/>
        </w:rPr>
        <w:t xml:space="preserve"> I would like to put on record my thanks to Tehmeena for all she did during the 5</w:t>
      </w:r>
      <w:r w:rsidR="00A9161A">
        <w:rPr>
          <w:rFonts w:ascii="Segoe UI" w:hAnsi="Segoe UI" w:cs="Segoe UI"/>
        </w:rPr>
        <w:t xml:space="preserve"> </w:t>
      </w:r>
      <w:r>
        <w:rPr>
          <w:rFonts w:ascii="Segoe UI" w:hAnsi="Segoe UI" w:cs="Segoe UI"/>
        </w:rPr>
        <w:t>months she was in th</w:t>
      </w:r>
      <w:r w:rsidR="00A9161A">
        <w:rPr>
          <w:rFonts w:ascii="Segoe UI" w:hAnsi="Segoe UI" w:cs="Segoe UI"/>
        </w:rPr>
        <w:t>is</w:t>
      </w:r>
      <w:r>
        <w:rPr>
          <w:rFonts w:ascii="Segoe UI" w:hAnsi="Segoe UI" w:cs="Segoe UI"/>
        </w:rPr>
        <w:t xml:space="preserve"> role. </w:t>
      </w:r>
    </w:p>
    <w:p w14:paraId="41F0DE19" w14:textId="77777777" w:rsidR="00A9161A" w:rsidRDefault="00A9161A" w:rsidP="000A0BE6">
      <w:pPr>
        <w:spacing w:after="0" w:line="240" w:lineRule="auto"/>
        <w:jc w:val="both"/>
        <w:rPr>
          <w:rFonts w:ascii="Segoe UI" w:hAnsi="Segoe UI" w:cs="Segoe UI"/>
        </w:rPr>
      </w:pPr>
    </w:p>
    <w:p w14:paraId="649B810C" w14:textId="675978D7" w:rsidR="00DB40ED" w:rsidRDefault="00DB40ED" w:rsidP="000A0BE6">
      <w:pPr>
        <w:spacing w:after="0" w:line="240" w:lineRule="auto"/>
        <w:jc w:val="both"/>
        <w:rPr>
          <w:rFonts w:ascii="Segoe UI" w:hAnsi="Segoe UI" w:cs="Segoe UI"/>
        </w:rPr>
      </w:pPr>
      <w:r>
        <w:rPr>
          <w:rFonts w:ascii="Segoe UI" w:hAnsi="Segoe UI" w:cs="Segoe UI"/>
        </w:rPr>
        <w:t xml:space="preserve">Grant was able to join the Executive Team for </w:t>
      </w:r>
      <w:r w:rsidR="00A9161A">
        <w:rPr>
          <w:rFonts w:ascii="Segoe UI" w:hAnsi="Segoe UI" w:cs="Segoe UI"/>
        </w:rPr>
        <w:t>its</w:t>
      </w:r>
      <w:r>
        <w:rPr>
          <w:rFonts w:ascii="Segoe UI" w:hAnsi="Segoe UI" w:cs="Segoe UI"/>
        </w:rPr>
        <w:t xml:space="preserve"> latest facilitated </w:t>
      </w:r>
      <w:r w:rsidR="00A9161A">
        <w:rPr>
          <w:rFonts w:ascii="Segoe UI" w:hAnsi="Segoe UI" w:cs="Segoe UI"/>
        </w:rPr>
        <w:t>a</w:t>
      </w:r>
      <w:r>
        <w:rPr>
          <w:rFonts w:ascii="Segoe UI" w:hAnsi="Segoe UI" w:cs="Segoe UI"/>
        </w:rPr>
        <w:t xml:space="preserve">way </w:t>
      </w:r>
      <w:r w:rsidR="00A9161A">
        <w:rPr>
          <w:rFonts w:ascii="Segoe UI" w:hAnsi="Segoe UI" w:cs="Segoe UI"/>
        </w:rPr>
        <w:t>d</w:t>
      </w:r>
      <w:r>
        <w:rPr>
          <w:rFonts w:ascii="Segoe UI" w:hAnsi="Segoe UI" w:cs="Segoe UI"/>
        </w:rPr>
        <w:t>ay which took place on 4</w:t>
      </w:r>
      <w:r w:rsidRPr="00DB40ED">
        <w:rPr>
          <w:rFonts w:ascii="Segoe UI" w:hAnsi="Segoe UI" w:cs="Segoe UI"/>
          <w:vertAlign w:val="superscript"/>
        </w:rPr>
        <w:t>th</w:t>
      </w:r>
      <w:r>
        <w:rPr>
          <w:rFonts w:ascii="Segoe UI" w:hAnsi="Segoe UI" w:cs="Segoe UI"/>
        </w:rPr>
        <w:t xml:space="preserve"> March. </w:t>
      </w:r>
      <w:r w:rsidR="00A9161A">
        <w:rPr>
          <w:rFonts w:ascii="Segoe UI" w:hAnsi="Segoe UI" w:cs="Segoe UI"/>
        </w:rPr>
        <w:t>A</w:t>
      </w:r>
      <w:r>
        <w:rPr>
          <w:rFonts w:ascii="Segoe UI" w:hAnsi="Segoe UI" w:cs="Segoe UI"/>
        </w:rPr>
        <w:t xml:space="preserve"> programme of such sessions</w:t>
      </w:r>
      <w:r w:rsidR="00A9161A">
        <w:rPr>
          <w:rFonts w:ascii="Segoe UI" w:hAnsi="Segoe UI" w:cs="Segoe UI"/>
        </w:rPr>
        <w:t xml:space="preserve"> has now been developed with input from our Chief People Officer. This</w:t>
      </w:r>
      <w:r>
        <w:rPr>
          <w:rFonts w:ascii="Segoe UI" w:hAnsi="Segoe UI" w:cs="Segoe UI"/>
        </w:rPr>
        <w:t xml:space="preserve"> </w:t>
      </w:r>
      <w:r w:rsidR="00A9161A">
        <w:rPr>
          <w:rFonts w:ascii="Segoe UI" w:hAnsi="Segoe UI" w:cs="Segoe UI"/>
        </w:rPr>
        <w:t>is</w:t>
      </w:r>
      <w:r>
        <w:rPr>
          <w:rFonts w:ascii="Segoe UI" w:hAnsi="Segoe UI" w:cs="Segoe UI"/>
        </w:rPr>
        <w:t xml:space="preserve"> aligned to the Trust’s overall strategic objectives</w:t>
      </w:r>
      <w:r w:rsidR="00A9161A">
        <w:rPr>
          <w:rFonts w:ascii="Segoe UI" w:hAnsi="Segoe UI" w:cs="Segoe UI"/>
        </w:rPr>
        <w:t xml:space="preserve"> and reflects the importance the Trust attaches to team development</w:t>
      </w:r>
      <w:r>
        <w:rPr>
          <w:rFonts w:ascii="Segoe UI" w:hAnsi="Segoe UI" w:cs="Segoe UI"/>
        </w:rPr>
        <w:t>.</w:t>
      </w:r>
    </w:p>
    <w:p w14:paraId="6E7DB375" w14:textId="675A8A29" w:rsidR="00A9161A" w:rsidRDefault="00A9161A" w:rsidP="000A0BE6">
      <w:pPr>
        <w:spacing w:after="0" w:line="240" w:lineRule="auto"/>
        <w:jc w:val="both"/>
        <w:rPr>
          <w:rFonts w:ascii="Segoe UI" w:hAnsi="Segoe UI" w:cs="Segoe UI"/>
        </w:rPr>
      </w:pPr>
    </w:p>
    <w:p w14:paraId="727CC63D" w14:textId="77777777" w:rsidR="00174F7B" w:rsidRDefault="00A9161A" w:rsidP="000A0BE6">
      <w:pPr>
        <w:spacing w:after="0" w:line="240" w:lineRule="auto"/>
        <w:jc w:val="both"/>
        <w:rPr>
          <w:rFonts w:ascii="Segoe UI" w:hAnsi="Segoe UI" w:cs="Segoe UI"/>
        </w:rPr>
      </w:pPr>
      <w:r>
        <w:rPr>
          <w:rFonts w:ascii="Segoe UI" w:hAnsi="Segoe UI" w:cs="Segoe UI"/>
        </w:rPr>
        <w:t>Interviews took place as planned</w:t>
      </w:r>
      <w:r w:rsidR="00174F7B">
        <w:rPr>
          <w:rFonts w:ascii="Segoe UI" w:hAnsi="Segoe UI" w:cs="Segoe UI"/>
        </w:rPr>
        <w:t xml:space="preserve"> on 8</w:t>
      </w:r>
      <w:r w:rsidR="00174F7B" w:rsidRPr="00174F7B">
        <w:rPr>
          <w:rFonts w:ascii="Segoe UI" w:hAnsi="Segoe UI" w:cs="Segoe UI"/>
          <w:vertAlign w:val="superscript"/>
        </w:rPr>
        <w:t>th</w:t>
      </w:r>
      <w:r w:rsidR="00174F7B">
        <w:rPr>
          <w:rFonts w:ascii="Segoe UI" w:hAnsi="Segoe UI" w:cs="Segoe UI"/>
        </w:rPr>
        <w:t xml:space="preserve"> March for the Chief Finance Officer. I am pleased to report that an offer has been made and accepted by a very strong candidate. I will announce further details as and when the usual checks and approvals have been completed.</w:t>
      </w:r>
    </w:p>
    <w:p w14:paraId="74B7ED27" w14:textId="77777777" w:rsidR="00174F7B" w:rsidRDefault="00174F7B" w:rsidP="000A0BE6">
      <w:pPr>
        <w:spacing w:after="0" w:line="240" w:lineRule="auto"/>
        <w:jc w:val="both"/>
        <w:rPr>
          <w:rFonts w:ascii="Segoe UI" w:hAnsi="Segoe UI" w:cs="Segoe UI"/>
        </w:rPr>
      </w:pPr>
    </w:p>
    <w:p w14:paraId="17732E13" w14:textId="150FD80F" w:rsidR="00A9161A" w:rsidRDefault="00174F7B" w:rsidP="000A0BE6">
      <w:pPr>
        <w:spacing w:after="0" w:line="240" w:lineRule="auto"/>
        <w:jc w:val="both"/>
        <w:rPr>
          <w:rFonts w:ascii="Segoe UI" w:hAnsi="Segoe UI" w:cs="Segoe UI"/>
        </w:rPr>
      </w:pPr>
      <w:r>
        <w:rPr>
          <w:rFonts w:ascii="Segoe UI" w:hAnsi="Segoe UI" w:cs="Segoe UI"/>
        </w:rPr>
        <w:t xml:space="preserve">I am also very pleased to report that Marie Crofts, Chief Nursing Officer, has won a prestigious Florence Nightingale Foundation travel scholarship to assist in her personal professional development. She will be one of only four travel scholars recognised by the foundation in 2022. </w:t>
      </w:r>
    </w:p>
    <w:p w14:paraId="134C680B" w14:textId="7EDD5B26" w:rsidR="00DB40ED" w:rsidRDefault="00DB40ED" w:rsidP="000A0BE6">
      <w:pPr>
        <w:spacing w:after="0" w:line="240" w:lineRule="auto"/>
        <w:jc w:val="both"/>
        <w:rPr>
          <w:rFonts w:ascii="Segoe UI" w:hAnsi="Segoe UI" w:cs="Segoe UI"/>
        </w:rPr>
      </w:pPr>
    </w:p>
    <w:p w14:paraId="39AFA0DA" w14:textId="103CA3DA" w:rsidR="00DB40ED" w:rsidRPr="00DB40ED" w:rsidRDefault="00DB40ED" w:rsidP="000A0BE6">
      <w:pPr>
        <w:spacing w:after="0" w:line="240" w:lineRule="auto"/>
        <w:jc w:val="both"/>
        <w:rPr>
          <w:rFonts w:ascii="Segoe UI" w:hAnsi="Segoe UI" w:cs="Segoe UI"/>
          <w:b/>
          <w:bCs/>
        </w:rPr>
      </w:pPr>
      <w:r w:rsidRPr="00DB40ED">
        <w:rPr>
          <w:rFonts w:ascii="Segoe UI" w:hAnsi="Segoe UI" w:cs="Segoe UI"/>
          <w:b/>
          <w:bCs/>
        </w:rPr>
        <w:t>Inspire Network</w:t>
      </w:r>
    </w:p>
    <w:p w14:paraId="0166A0C4" w14:textId="59322604" w:rsidR="00DB40ED" w:rsidRDefault="00DB40ED" w:rsidP="000A0BE6">
      <w:pPr>
        <w:spacing w:after="0" w:line="240" w:lineRule="auto"/>
        <w:jc w:val="both"/>
        <w:rPr>
          <w:rFonts w:ascii="Segoe UI" w:hAnsi="Segoe UI" w:cs="Segoe UI"/>
        </w:rPr>
      </w:pPr>
    </w:p>
    <w:p w14:paraId="73E944BD" w14:textId="01E924DB" w:rsidR="00DB40ED" w:rsidRDefault="00DB40ED" w:rsidP="000A0BE6">
      <w:pPr>
        <w:spacing w:after="0" w:line="240" w:lineRule="auto"/>
        <w:jc w:val="both"/>
        <w:rPr>
          <w:rFonts w:ascii="Segoe UI" w:hAnsi="Segoe UI" w:cs="Segoe UI"/>
        </w:rPr>
      </w:pPr>
      <w:r>
        <w:rPr>
          <w:rFonts w:ascii="Segoe UI" w:hAnsi="Segoe UI" w:cs="Segoe UI"/>
        </w:rPr>
        <w:t xml:space="preserve">The first Inspire Network </w:t>
      </w:r>
      <w:r w:rsidR="00174F7B">
        <w:rPr>
          <w:rFonts w:ascii="Segoe UI" w:hAnsi="Segoe UI" w:cs="Segoe UI"/>
        </w:rPr>
        <w:t>e</w:t>
      </w:r>
      <w:r>
        <w:rPr>
          <w:rFonts w:ascii="Segoe UI" w:hAnsi="Segoe UI" w:cs="Segoe UI"/>
        </w:rPr>
        <w:t>vent</w:t>
      </w:r>
      <w:r w:rsidR="00174F7B">
        <w:rPr>
          <w:rFonts w:ascii="Segoe UI" w:hAnsi="Segoe UI" w:cs="Segoe UI"/>
        </w:rPr>
        <w:t xml:space="preserve"> of the new year</w:t>
      </w:r>
      <w:r>
        <w:rPr>
          <w:rFonts w:ascii="Segoe UI" w:hAnsi="Segoe UI" w:cs="Segoe UI"/>
        </w:rPr>
        <w:t xml:space="preserve"> took place on 10</w:t>
      </w:r>
      <w:r w:rsidRPr="00DB40ED">
        <w:rPr>
          <w:rFonts w:ascii="Segoe UI" w:hAnsi="Segoe UI" w:cs="Segoe UI"/>
          <w:vertAlign w:val="superscript"/>
        </w:rPr>
        <w:t>th</w:t>
      </w:r>
      <w:r>
        <w:rPr>
          <w:rFonts w:ascii="Segoe UI" w:hAnsi="Segoe UI" w:cs="Segoe UI"/>
        </w:rPr>
        <w:t xml:space="preserve"> March. The Inspire Network has replaced the Linking Leaders Programme and is a regular forum to bring together the Trust’s senior leadership.</w:t>
      </w:r>
      <w:r w:rsidR="00174F7B">
        <w:rPr>
          <w:rFonts w:ascii="Segoe UI" w:hAnsi="Segoe UI" w:cs="Segoe UI"/>
        </w:rPr>
        <w:t xml:space="preserve"> The event was again held via Microsoft Teams and was highly interactive.</w:t>
      </w:r>
    </w:p>
    <w:p w14:paraId="0AA5CB96" w14:textId="157FDE6F" w:rsidR="00DB40ED" w:rsidRDefault="00DB40ED" w:rsidP="000A0BE6">
      <w:pPr>
        <w:spacing w:after="0" w:line="240" w:lineRule="auto"/>
        <w:jc w:val="both"/>
        <w:rPr>
          <w:rFonts w:ascii="Segoe UI" w:hAnsi="Segoe UI" w:cs="Segoe UI"/>
        </w:rPr>
      </w:pPr>
    </w:p>
    <w:p w14:paraId="658510DA" w14:textId="018F517C" w:rsidR="00DB40ED" w:rsidRDefault="00DB40ED" w:rsidP="000A0BE6">
      <w:pPr>
        <w:spacing w:after="0" w:line="240" w:lineRule="auto"/>
        <w:jc w:val="both"/>
        <w:rPr>
          <w:rFonts w:ascii="Segoe UI" w:hAnsi="Segoe UI" w:cs="Segoe UI"/>
        </w:rPr>
      </w:pPr>
      <w:r>
        <w:rPr>
          <w:rFonts w:ascii="Segoe UI" w:hAnsi="Segoe UI" w:cs="Segoe UI"/>
        </w:rPr>
        <w:lastRenderedPageBreak/>
        <w:t>The focus of th</w:t>
      </w:r>
      <w:r w:rsidR="00174F7B">
        <w:rPr>
          <w:rFonts w:ascii="Segoe UI" w:hAnsi="Segoe UI" w:cs="Segoe UI"/>
        </w:rPr>
        <w:t>e</w:t>
      </w:r>
      <w:r>
        <w:rPr>
          <w:rFonts w:ascii="Segoe UI" w:hAnsi="Segoe UI" w:cs="Segoe UI"/>
        </w:rPr>
        <w:t xml:space="preserve"> event was organisational development and included presentations</w:t>
      </w:r>
      <w:r w:rsidR="00C928FF">
        <w:rPr>
          <w:rFonts w:ascii="Segoe UI" w:hAnsi="Segoe UI" w:cs="Segoe UI"/>
        </w:rPr>
        <w:t>,</w:t>
      </w:r>
      <w:r>
        <w:rPr>
          <w:rFonts w:ascii="Segoe UI" w:hAnsi="Segoe UI" w:cs="Segoe UI"/>
        </w:rPr>
        <w:t xml:space="preserve"> regarding last year’s </w:t>
      </w:r>
      <w:r w:rsidR="00174F7B">
        <w:rPr>
          <w:rFonts w:ascii="Segoe UI" w:hAnsi="Segoe UI" w:cs="Segoe UI"/>
        </w:rPr>
        <w:t>s</w:t>
      </w:r>
      <w:r>
        <w:rPr>
          <w:rFonts w:ascii="Segoe UI" w:hAnsi="Segoe UI" w:cs="Segoe UI"/>
        </w:rPr>
        <w:t xml:space="preserve">taff </w:t>
      </w:r>
      <w:r w:rsidR="00174F7B">
        <w:rPr>
          <w:rFonts w:ascii="Segoe UI" w:hAnsi="Segoe UI" w:cs="Segoe UI"/>
        </w:rPr>
        <w:t>s</w:t>
      </w:r>
      <w:r>
        <w:rPr>
          <w:rFonts w:ascii="Segoe UI" w:hAnsi="Segoe UI" w:cs="Segoe UI"/>
        </w:rPr>
        <w:t xml:space="preserve">urvey and </w:t>
      </w:r>
      <w:r w:rsidR="00174F7B">
        <w:rPr>
          <w:rFonts w:ascii="Segoe UI" w:hAnsi="Segoe UI" w:cs="Segoe UI"/>
        </w:rPr>
        <w:t>its</w:t>
      </w:r>
      <w:r>
        <w:rPr>
          <w:rFonts w:ascii="Segoe UI" w:hAnsi="Segoe UI" w:cs="Segoe UI"/>
        </w:rPr>
        <w:t xml:space="preserve"> implications for the Trust, </w:t>
      </w:r>
      <w:r w:rsidR="00174F7B">
        <w:rPr>
          <w:rFonts w:ascii="Segoe UI" w:hAnsi="Segoe UI" w:cs="Segoe UI"/>
        </w:rPr>
        <w:t>l</w:t>
      </w:r>
      <w:r>
        <w:rPr>
          <w:rFonts w:ascii="Segoe UI" w:hAnsi="Segoe UI" w:cs="Segoe UI"/>
        </w:rPr>
        <w:t xml:space="preserve">earning and </w:t>
      </w:r>
      <w:r w:rsidR="00174F7B">
        <w:rPr>
          <w:rFonts w:ascii="Segoe UI" w:hAnsi="Segoe UI" w:cs="Segoe UI"/>
        </w:rPr>
        <w:t>d</w:t>
      </w:r>
      <w:r>
        <w:rPr>
          <w:rFonts w:ascii="Segoe UI" w:hAnsi="Segoe UI" w:cs="Segoe UI"/>
        </w:rPr>
        <w:t xml:space="preserve">evelopment and </w:t>
      </w:r>
      <w:r w:rsidR="00174F7B">
        <w:rPr>
          <w:rFonts w:ascii="Segoe UI" w:hAnsi="Segoe UI" w:cs="Segoe UI"/>
        </w:rPr>
        <w:t>q</w:t>
      </w:r>
      <w:r>
        <w:rPr>
          <w:rFonts w:ascii="Segoe UI" w:hAnsi="Segoe UI" w:cs="Segoe UI"/>
        </w:rPr>
        <w:t xml:space="preserve">uality </w:t>
      </w:r>
      <w:r w:rsidR="00174F7B">
        <w:rPr>
          <w:rFonts w:ascii="Segoe UI" w:hAnsi="Segoe UI" w:cs="Segoe UI"/>
        </w:rPr>
        <w:t>i</w:t>
      </w:r>
      <w:r>
        <w:rPr>
          <w:rFonts w:ascii="Segoe UI" w:hAnsi="Segoe UI" w:cs="Segoe UI"/>
        </w:rPr>
        <w:t>mprovement.</w:t>
      </w:r>
    </w:p>
    <w:p w14:paraId="0143A35B" w14:textId="1ADE9E05" w:rsidR="00DB40ED" w:rsidRDefault="00DB40ED" w:rsidP="000A0BE6">
      <w:pPr>
        <w:spacing w:after="0" w:line="240" w:lineRule="auto"/>
        <w:jc w:val="both"/>
        <w:rPr>
          <w:rFonts w:ascii="Segoe UI" w:hAnsi="Segoe UI" w:cs="Segoe UI"/>
        </w:rPr>
      </w:pPr>
    </w:p>
    <w:p w14:paraId="6960F5FD" w14:textId="6EAD91CB" w:rsidR="00DB40ED" w:rsidRDefault="00FC2EB2" w:rsidP="000A0BE6">
      <w:pPr>
        <w:spacing w:after="0" w:line="240" w:lineRule="auto"/>
        <w:jc w:val="both"/>
        <w:rPr>
          <w:rFonts w:ascii="Segoe UI" w:hAnsi="Segoe UI" w:cs="Segoe UI"/>
        </w:rPr>
      </w:pPr>
      <w:r>
        <w:rPr>
          <w:rFonts w:ascii="Segoe UI" w:hAnsi="Segoe UI" w:cs="Segoe UI"/>
        </w:rPr>
        <w:t>Over 230 colleagues from across the Trust registered to attend t</w:t>
      </w:r>
      <w:r w:rsidR="00DB40ED">
        <w:rPr>
          <w:rFonts w:ascii="Segoe UI" w:hAnsi="Segoe UI" w:cs="Segoe UI"/>
        </w:rPr>
        <w:t xml:space="preserve">he event </w:t>
      </w:r>
      <w:r>
        <w:rPr>
          <w:rFonts w:ascii="Segoe UI" w:hAnsi="Segoe UI" w:cs="Segoe UI"/>
        </w:rPr>
        <w:t xml:space="preserve">which </w:t>
      </w:r>
      <w:r w:rsidR="00DB40ED">
        <w:rPr>
          <w:rFonts w:ascii="Segoe UI" w:hAnsi="Segoe UI" w:cs="Segoe UI"/>
        </w:rPr>
        <w:t>proved to an extremely valuable opportunity to focus the organisation’s senior leadership on the importance of cultural change</w:t>
      </w:r>
      <w:r w:rsidR="00174F7B">
        <w:rPr>
          <w:rFonts w:ascii="Segoe UI" w:hAnsi="Segoe UI" w:cs="Segoe UI"/>
        </w:rPr>
        <w:t xml:space="preserve"> and how this will be achieved</w:t>
      </w:r>
      <w:r w:rsidR="00DB40ED">
        <w:rPr>
          <w:rFonts w:ascii="Segoe UI" w:hAnsi="Segoe UI" w:cs="Segoe UI"/>
        </w:rPr>
        <w:t xml:space="preserve">. </w:t>
      </w:r>
    </w:p>
    <w:p w14:paraId="0B1328DD" w14:textId="77777777" w:rsidR="000A0BE6" w:rsidRDefault="000A0BE6" w:rsidP="000A0BE6">
      <w:pPr>
        <w:spacing w:line="240" w:lineRule="auto"/>
        <w:jc w:val="both"/>
        <w:rPr>
          <w:rFonts w:ascii="Segoe UI" w:hAnsi="Segoe UI" w:cs="Segoe UI"/>
          <w:b/>
          <w:bCs/>
        </w:rPr>
      </w:pPr>
    </w:p>
    <w:p w14:paraId="6D1D3A0A" w14:textId="771F692F" w:rsidR="00D6316D" w:rsidRPr="00D6316D" w:rsidRDefault="00D6316D" w:rsidP="000A0BE6">
      <w:pPr>
        <w:spacing w:line="240" w:lineRule="auto"/>
        <w:jc w:val="both"/>
        <w:rPr>
          <w:rFonts w:ascii="Segoe UI" w:hAnsi="Segoe UI" w:cs="Segoe UI"/>
          <w:b/>
          <w:bCs/>
        </w:rPr>
      </w:pPr>
      <w:r w:rsidRPr="00D6316D">
        <w:rPr>
          <w:rFonts w:ascii="Segoe UI" w:hAnsi="Segoe UI" w:cs="Segoe UI"/>
          <w:b/>
          <w:bCs/>
        </w:rPr>
        <w:t>LGBT+ History Month</w:t>
      </w:r>
    </w:p>
    <w:p w14:paraId="1FEE98D5" w14:textId="1B7262A4" w:rsidR="00630332" w:rsidRDefault="00630332" w:rsidP="000A0BE6">
      <w:pPr>
        <w:spacing w:line="240" w:lineRule="auto"/>
        <w:jc w:val="both"/>
        <w:rPr>
          <w:rFonts w:ascii="Segoe UI" w:hAnsi="Segoe UI" w:cs="Segoe UI"/>
        </w:rPr>
      </w:pPr>
      <w:r>
        <w:rPr>
          <w:rFonts w:ascii="Segoe UI" w:hAnsi="Segoe UI" w:cs="Segoe UI"/>
        </w:rPr>
        <w:t>LGBT+ History Month is celebrated every February</w:t>
      </w:r>
      <w:r w:rsidR="00174F7B">
        <w:rPr>
          <w:rFonts w:ascii="Segoe UI" w:hAnsi="Segoe UI" w:cs="Segoe UI"/>
        </w:rPr>
        <w:t>.</w:t>
      </w:r>
      <w:r>
        <w:rPr>
          <w:rFonts w:ascii="Segoe UI" w:hAnsi="Segoe UI" w:cs="Segoe UI"/>
        </w:rPr>
        <w:t xml:space="preserve"> </w:t>
      </w:r>
      <w:r w:rsidR="00174F7B">
        <w:rPr>
          <w:rFonts w:ascii="Segoe UI" w:hAnsi="Segoe UI" w:cs="Segoe UI"/>
        </w:rPr>
        <w:t>T</w:t>
      </w:r>
      <w:r>
        <w:rPr>
          <w:rFonts w:ascii="Segoe UI" w:hAnsi="Segoe UI" w:cs="Segoe UI"/>
        </w:rPr>
        <w:t>his year saw the Trust deliver a programme of live events via Microsoft Teams between 14</w:t>
      </w:r>
      <w:r w:rsidRPr="00630332">
        <w:rPr>
          <w:rFonts w:ascii="Segoe UI" w:hAnsi="Segoe UI" w:cs="Segoe UI"/>
          <w:vertAlign w:val="superscript"/>
        </w:rPr>
        <w:t>th</w:t>
      </w:r>
      <w:r>
        <w:rPr>
          <w:rFonts w:ascii="Segoe UI" w:hAnsi="Segoe UI" w:cs="Segoe UI"/>
        </w:rPr>
        <w:t xml:space="preserve"> and 18</w:t>
      </w:r>
      <w:r w:rsidRPr="00630332">
        <w:rPr>
          <w:rFonts w:ascii="Segoe UI" w:hAnsi="Segoe UI" w:cs="Segoe UI"/>
          <w:vertAlign w:val="superscript"/>
        </w:rPr>
        <w:t>th</w:t>
      </w:r>
      <w:r>
        <w:rPr>
          <w:rFonts w:ascii="Segoe UI" w:hAnsi="Segoe UI" w:cs="Segoe UI"/>
        </w:rPr>
        <w:t xml:space="preserve"> February.</w:t>
      </w:r>
    </w:p>
    <w:p w14:paraId="3D35E0C5" w14:textId="2C3B36CE" w:rsidR="00630332" w:rsidRDefault="00630332" w:rsidP="000A0BE6">
      <w:pPr>
        <w:spacing w:line="240" w:lineRule="auto"/>
        <w:jc w:val="both"/>
        <w:rPr>
          <w:rFonts w:ascii="Segoe UI" w:hAnsi="Segoe UI" w:cs="Segoe UI"/>
        </w:rPr>
      </w:pPr>
      <w:r>
        <w:rPr>
          <w:rFonts w:ascii="Segoe UI" w:hAnsi="Segoe UI" w:cs="Segoe UI"/>
        </w:rPr>
        <w:t>The national theme this year was ‘Politics in Art’ which sought to examine the role of artistic activism in paving the way for LGBT+ equality.</w:t>
      </w:r>
    </w:p>
    <w:p w14:paraId="61DAF45A" w14:textId="3778416A" w:rsidR="00630332" w:rsidRDefault="00630332" w:rsidP="000A0BE6">
      <w:pPr>
        <w:spacing w:line="240" w:lineRule="auto"/>
        <w:jc w:val="both"/>
        <w:rPr>
          <w:rFonts w:ascii="Segoe UI" w:hAnsi="Segoe UI" w:cs="Segoe UI"/>
        </w:rPr>
      </w:pPr>
      <w:r>
        <w:rPr>
          <w:rFonts w:ascii="Segoe UI" w:hAnsi="Segoe UI" w:cs="Segoe UI"/>
        </w:rPr>
        <w:t>Nearly 500 colleagues were able to attend the five events that took place during the course of the week, including over 100  who attended the ‘lets talk about trans and non-binary inclusion’ event led by the Trust’s Trans and Non-Binary Support Group leads.</w:t>
      </w:r>
    </w:p>
    <w:p w14:paraId="203539F1" w14:textId="6CD410F7" w:rsidR="00630332" w:rsidRDefault="00630332" w:rsidP="000A0BE6">
      <w:pPr>
        <w:spacing w:line="240" w:lineRule="auto"/>
        <w:jc w:val="both"/>
        <w:rPr>
          <w:rFonts w:ascii="Segoe UI" w:hAnsi="Segoe UI" w:cs="Segoe UI"/>
        </w:rPr>
      </w:pPr>
      <w:r>
        <w:rPr>
          <w:rFonts w:ascii="Segoe UI" w:hAnsi="Segoe UI" w:cs="Segoe UI"/>
        </w:rPr>
        <w:t>The programme was an important example of the Trust’s commitment to equality, diversity and inclusion and I would like to take this opportunity to thank everyone who contributed.</w:t>
      </w:r>
    </w:p>
    <w:p w14:paraId="6156C61A" w14:textId="77777777" w:rsidR="00A71C07" w:rsidRPr="00A71C07" w:rsidRDefault="00A71C07" w:rsidP="000A0BE6">
      <w:pPr>
        <w:spacing w:line="240" w:lineRule="auto"/>
        <w:jc w:val="both"/>
        <w:rPr>
          <w:rFonts w:ascii="Segoe UI" w:hAnsi="Segoe UI" w:cs="Segoe UI"/>
          <w:b/>
          <w:bCs/>
        </w:rPr>
      </w:pPr>
      <w:r w:rsidRPr="00A71C07">
        <w:rPr>
          <w:rFonts w:ascii="Segoe UI" w:hAnsi="Segoe UI" w:cs="Segoe UI"/>
          <w:b/>
          <w:bCs/>
        </w:rPr>
        <w:t xml:space="preserve">International Women’s Day 2022 (March 8) </w:t>
      </w:r>
    </w:p>
    <w:p w14:paraId="0E9CF8FB" w14:textId="5D072BEF" w:rsidR="00A71C07" w:rsidRPr="00A71C07" w:rsidRDefault="000A0BE6" w:rsidP="000A0BE6">
      <w:pPr>
        <w:spacing w:line="240" w:lineRule="auto"/>
        <w:jc w:val="both"/>
        <w:rPr>
          <w:rFonts w:ascii="Segoe UI" w:hAnsi="Segoe UI" w:cs="Segoe UI"/>
        </w:rPr>
      </w:pPr>
      <w:r>
        <w:rPr>
          <w:rFonts w:ascii="Segoe UI" w:hAnsi="Segoe UI" w:cs="Segoe UI"/>
        </w:rPr>
        <w:t>Another such commitment was International Women’s Day which</w:t>
      </w:r>
      <w:r w:rsidR="00A71C07">
        <w:rPr>
          <w:rFonts w:ascii="Segoe UI" w:hAnsi="Segoe UI" w:cs="Segoe UI"/>
        </w:rPr>
        <w:t xml:space="preserve"> </w:t>
      </w:r>
      <w:r w:rsidR="00A71C07" w:rsidRPr="00A71C07">
        <w:rPr>
          <w:rFonts w:ascii="Segoe UI" w:hAnsi="Segoe UI" w:cs="Segoe UI"/>
        </w:rPr>
        <w:t>prov</w:t>
      </w:r>
      <w:r w:rsidR="00A71C07">
        <w:rPr>
          <w:rFonts w:ascii="Segoe UI" w:hAnsi="Segoe UI" w:cs="Segoe UI"/>
        </w:rPr>
        <w:t>ided</w:t>
      </w:r>
      <w:r w:rsidR="00A71C07" w:rsidRPr="00A71C07">
        <w:rPr>
          <w:rFonts w:ascii="Segoe UI" w:hAnsi="Segoe UI" w:cs="Segoe UI"/>
        </w:rPr>
        <w:t xml:space="preserve"> an opportunity to celebrate women – raising awareness, recognising achievements and applauding differences and diversity for equality. ​​​​​​​</w:t>
      </w:r>
    </w:p>
    <w:p w14:paraId="370869B6" w14:textId="5ABBC596" w:rsidR="00A71C07" w:rsidRDefault="007037E7" w:rsidP="000A0BE6">
      <w:pPr>
        <w:spacing w:line="240" w:lineRule="auto"/>
        <w:jc w:val="both"/>
        <w:rPr>
          <w:rFonts w:ascii="Segoe UI" w:hAnsi="Segoe UI" w:cs="Segoe UI"/>
        </w:rPr>
      </w:pPr>
      <w:r>
        <w:rPr>
          <w:rFonts w:ascii="Segoe UI" w:hAnsi="Segoe UI" w:cs="Segoe UI"/>
        </w:rPr>
        <w:t>A</w:t>
      </w:r>
      <w:r w:rsidR="00A71C07" w:rsidRPr="00A71C07">
        <w:rPr>
          <w:rFonts w:ascii="Segoe UI" w:hAnsi="Segoe UI" w:cs="Segoe UI"/>
        </w:rPr>
        <w:t xml:space="preserve"> week-long programme of events hosted by the Equality, Diversity and Inclusion team and the Women’s Staff Support Group </w:t>
      </w:r>
      <w:r w:rsidR="00A71C07">
        <w:rPr>
          <w:rFonts w:ascii="Segoe UI" w:hAnsi="Segoe UI" w:cs="Segoe UI"/>
        </w:rPr>
        <w:t xml:space="preserve">was delivered </w:t>
      </w:r>
      <w:r w:rsidR="00A71C07" w:rsidRPr="00A71C07">
        <w:rPr>
          <w:rFonts w:ascii="Segoe UI" w:hAnsi="Segoe UI" w:cs="Segoe UI"/>
        </w:rPr>
        <w:t>to encourage, support and represent women across the Trust</w:t>
      </w:r>
      <w:r w:rsidR="000A0BE6">
        <w:rPr>
          <w:rFonts w:ascii="Segoe UI" w:hAnsi="Segoe UI" w:cs="Segoe UI"/>
        </w:rPr>
        <w:t>.  A</w:t>
      </w:r>
      <w:r w:rsidR="00A71C07" w:rsidRPr="00A71C07">
        <w:rPr>
          <w:rFonts w:ascii="Segoe UI" w:hAnsi="Segoe UI" w:cs="Segoe UI"/>
        </w:rPr>
        <w:t>ctivities include</w:t>
      </w:r>
      <w:r w:rsidR="00A71C07">
        <w:rPr>
          <w:rFonts w:ascii="Segoe UI" w:hAnsi="Segoe UI" w:cs="Segoe UI"/>
        </w:rPr>
        <w:t>d</w:t>
      </w:r>
      <w:r w:rsidR="00A71C07" w:rsidRPr="00A71C07">
        <w:rPr>
          <w:rFonts w:ascii="Segoe UI" w:hAnsi="Segoe UI" w:cs="Segoe UI"/>
        </w:rPr>
        <w:t xml:space="preserve"> a wellbeing session, meditation and an inner critic workshop. An all-staff webinar event marked the occasion </w:t>
      </w:r>
      <w:r w:rsidR="000A0BE6">
        <w:rPr>
          <w:rFonts w:ascii="Segoe UI" w:hAnsi="Segoe UI" w:cs="Segoe UI"/>
        </w:rPr>
        <w:t>and the s</w:t>
      </w:r>
      <w:r w:rsidR="00A71C07" w:rsidRPr="00A71C07">
        <w:rPr>
          <w:rFonts w:ascii="Segoe UI" w:hAnsi="Segoe UI" w:cs="Segoe UI"/>
        </w:rPr>
        <w:t xml:space="preserve">haring </w:t>
      </w:r>
      <w:r w:rsidR="000A0BE6">
        <w:rPr>
          <w:rFonts w:ascii="Segoe UI" w:hAnsi="Segoe UI" w:cs="Segoe UI"/>
        </w:rPr>
        <w:t xml:space="preserve">of </w:t>
      </w:r>
      <w:r w:rsidR="00A71C07" w:rsidRPr="00A71C07">
        <w:rPr>
          <w:rFonts w:ascii="Segoe UI" w:hAnsi="Segoe UI" w:cs="Segoe UI"/>
        </w:rPr>
        <w:t>personal and inspiring stories on how they #BreakTheBias and challenge gender inequality. A minute’s silence during the event gave time to reflect, remembering women who have lost their lives to or suffered gender-based violence.</w:t>
      </w:r>
    </w:p>
    <w:p w14:paraId="481CFC53" w14:textId="0AED2BEF" w:rsidR="000A0BE6" w:rsidRPr="00A71C07" w:rsidRDefault="000A0BE6" w:rsidP="000A0BE6">
      <w:pPr>
        <w:spacing w:line="240" w:lineRule="auto"/>
        <w:jc w:val="both"/>
        <w:rPr>
          <w:rFonts w:ascii="Segoe UI" w:hAnsi="Segoe UI" w:cs="Segoe UI"/>
          <w:b/>
          <w:bCs/>
        </w:rPr>
      </w:pPr>
      <w:r w:rsidRPr="000A0BE6">
        <w:rPr>
          <w:rFonts w:ascii="Segoe UI" w:hAnsi="Segoe UI" w:cs="Segoe UI"/>
          <w:b/>
          <w:bCs/>
        </w:rPr>
        <w:t>Ukraine crisis</w:t>
      </w:r>
    </w:p>
    <w:p w14:paraId="2BA44909" w14:textId="77777777" w:rsidR="00A71C07" w:rsidRPr="00A71C07" w:rsidRDefault="00A71C07" w:rsidP="000A0BE6">
      <w:pPr>
        <w:spacing w:line="240" w:lineRule="auto"/>
        <w:jc w:val="both"/>
        <w:rPr>
          <w:rFonts w:ascii="Segoe UI" w:hAnsi="Segoe UI" w:cs="Segoe UI"/>
        </w:rPr>
      </w:pPr>
      <w:r w:rsidRPr="00A71C07">
        <w:rPr>
          <w:rFonts w:ascii="Segoe UI" w:hAnsi="Segoe UI" w:cs="Segoe UI"/>
        </w:rPr>
        <w:t xml:space="preserve">As the Ukraine crisis unfolded it became quickly apparent how much this was impacting on myriad staff groups – people with friends, family in eastern Europe and former military personnel – as well as the heightened anxiety and worry in our wider communities. </w:t>
      </w:r>
    </w:p>
    <w:p w14:paraId="7E769E26" w14:textId="423DC80A" w:rsidR="00A71C07" w:rsidRPr="00A71C07" w:rsidRDefault="00A71C07" w:rsidP="000A0BE6">
      <w:pPr>
        <w:spacing w:line="240" w:lineRule="auto"/>
        <w:jc w:val="both"/>
        <w:rPr>
          <w:rFonts w:ascii="Segoe UI" w:hAnsi="Segoe UI" w:cs="Segoe UI"/>
        </w:rPr>
      </w:pPr>
      <w:r w:rsidRPr="00A71C07">
        <w:rPr>
          <w:rFonts w:ascii="Segoe UI" w:hAnsi="Segoe UI" w:cs="Segoe UI"/>
        </w:rPr>
        <w:lastRenderedPageBreak/>
        <w:t xml:space="preserve">Internally this was covered fully in </w:t>
      </w:r>
      <w:r w:rsidR="000A0BE6">
        <w:rPr>
          <w:rFonts w:ascii="Segoe UI" w:hAnsi="Segoe UI" w:cs="Segoe UI"/>
        </w:rPr>
        <w:t xml:space="preserve">my </w:t>
      </w:r>
      <w:r w:rsidRPr="00A71C07">
        <w:rPr>
          <w:rFonts w:ascii="Segoe UI" w:hAnsi="Segoe UI" w:cs="Segoe UI"/>
        </w:rPr>
        <w:t xml:space="preserve">CEO blog which goes to all staff, calling on everyone in the Trust to be kind, compassionate and understanding during this deeply troubling time. </w:t>
      </w:r>
    </w:p>
    <w:p w14:paraId="279E12EA" w14:textId="2068F30E" w:rsidR="00A71C07" w:rsidRPr="00A71C07" w:rsidRDefault="00A71C07" w:rsidP="000A0BE6">
      <w:pPr>
        <w:spacing w:line="240" w:lineRule="auto"/>
        <w:jc w:val="both"/>
        <w:rPr>
          <w:rFonts w:ascii="Segoe UI" w:hAnsi="Segoe UI" w:cs="Segoe UI"/>
        </w:rPr>
      </w:pPr>
      <w:r w:rsidRPr="00A71C07">
        <w:rPr>
          <w:rFonts w:ascii="Segoe UI" w:hAnsi="Segoe UI" w:cs="Segoe UI"/>
        </w:rPr>
        <w:t xml:space="preserve">There have been numerous OHFT communications – on the intranet, via email and in the Bulletin - that have drawn upon expert advice from clinicians, providing health and wellbeing guidance and links to a variety of support mechanisms, like the employee assistance programme and You Matter.  </w:t>
      </w:r>
    </w:p>
    <w:p w14:paraId="05E79130" w14:textId="2476FAB9" w:rsidR="00A71C07" w:rsidRPr="00A71C07" w:rsidRDefault="00A71C07" w:rsidP="000A0BE6">
      <w:pPr>
        <w:spacing w:line="240" w:lineRule="auto"/>
        <w:jc w:val="both"/>
        <w:rPr>
          <w:rFonts w:ascii="Segoe UI" w:hAnsi="Segoe UI" w:cs="Segoe UI"/>
        </w:rPr>
      </w:pPr>
      <w:r w:rsidRPr="00A71C07">
        <w:rPr>
          <w:rFonts w:ascii="Segoe UI" w:hAnsi="Segoe UI" w:cs="Segoe UI"/>
        </w:rPr>
        <w:t xml:space="preserve">One Polish staff member had their own very personal account published demonstrating the real impact it was having on her and on her working life. </w:t>
      </w:r>
      <w:r w:rsidR="000A0BE6">
        <w:rPr>
          <w:rFonts w:ascii="Segoe UI" w:hAnsi="Segoe UI" w:cs="Segoe UI"/>
        </w:rPr>
        <w:t>Im</w:t>
      </w:r>
      <w:r w:rsidRPr="00A71C07">
        <w:rPr>
          <w:rFonts w:ascii="Segoe UI" w:hAnsi="Segoe UI" w:cs="Segoe UI"/>
        </w:rPr>
        <w:t>portantly, expert advice was shared externally too, giving the people practical tips on how to cope with anxiety, where to seek help at Oxford Health and beyond and how to have conversations about the war with young people.</w:t>
      </w:r>
    </w:p>
    <w:p w14:paraId="2C4AD940" w14:textId="5303AA19" w:rsidR="00A71C07" w:rsidRDefault="00A71C07" w:rsidP="000A0BE6">
      <w:pPr>
        <w:spacing w:line="240" w:lineRule="auto"/>
        <w:jc w:val="both"/>
        <w:rPr>
          <w:rFonts w:ascii="Segoe UI" w:hAnsi="Segoe UI" w:cs="Segoe UI"/>
        </w:rPr>
      </w:pPr>
      <w:r w:rsidRPr="00A71C07">
        <w:rPr>
          <w:rFonts w:ascii="Segoe UI" w:hAnsi="Segoe UI" w:cs="Segoe UI"/>
        </w:rPr>
        <w:t xml:space="preserve">As a care provider we are all too aware of the impact that the events in the Ukraine will inevitably </w:t>
      </w:r>
      <w:r w:rsidR="000A0BE6">
        <w:rPr>
          <w:rFonts w:ascii="Segoe UI" w:hAnsi="Segoe UI" w:cs="Segoe UI"/>
        </w:rPr>
        <w:t>have on</w:t>
      </w:r>
      <w:r w:rsidRPr="00A71C07">
        <w:rPr>
          <w:rFonts w:ascii="Segoe UI" w:hAnsi="Segoe UI" w:cs="Segoe UI"/>
        </w:rPr>
        <w:t xml:space="preserve"> our services as refugees arrive in our communities. As part of the health and social care system we will be looking at how we can provide holistic support to all those who need it. </w:t>
      </w:r>
    </w:p>
    <w:p w14:paraId="4EA1633D" w14:textId="77777777" w:rsidR="007037E7" w:rsidRPr="00A71C07" w:rsidRDefault="007037E7" w:rsidP="000A0BE6">
      <w:pPr>
        <w:spacing w:line="240" w:lineRule="auto"/>
        <w:jc w:val="both"/>
        <w:rPr>
          <w:rFonts w:ascii="Segoe UI" w:hAnsi="Segoe UI" w:cs="Segoe UI"/>
        </w:rPr>
      </w:pPr>
    </w:p>
    <w:p w14:paraId="4060ABF9" w14:textId="1F1477B1" w:rsidR="00E37A11" w:rsidRDefault="00E37A11" w:rsidP="000A0BE6">
      <w:pPr>
        <w:spacing w:line="240" w:lineRule="auto"/>
        <w:jc w:val="both"/>
        <w:rPr>
          <w:rFonts w:ascii="Segoe UI" w:hAnsi="Segoe UI" w:cs="Segoe UI"/>
          <w:b/>
          <w:bCs/>
        </w:rPr>
      </w:pPr>
      <w:r w:rsidRPr="00E37A11">
        <w:rPr>
          <w:rFonts w:ascii="Segoe UI" w:hAnsi="Segoe UI" w:cs="Segoe UI"/>
          <w:b/>
          <w:bCs/>
        </w:rPr>
        <w:t xml:space="preserve">Strategic Objective 3 – </w:t>
      </w:r>
      <w:r w:rsidR="008810E2">
        <w:rPr>
          <w:rFonts w:ascii="Segoe UI" w:hAnsi="Segoe UI" w:cs="Segoe UI"/>
          <w:b/>
          <w:bCs/>
        </w:rPr>
        <w:t>Make the best use of our resources and protect the environment</w:t>
      </w:r>
    </w:p>
    <w:p w14:paraId="174791E2" w14:textId="133B2D21" w:rsidR="00EE5F48" w:rsidRDefault="00EE5F48" w:rsidP="000A0BE6">
      <w:pPr>
        <w:spacing w:after="0" w:line="240" w:lineRule="auto"/>
        <w:jc w:val="both"/>
        <w:rPr>
          <w:rFonts w:ascii="Segoe UI" w:eastAsia="SimSun" w:hAnsi="Segoe UI" w:cs="Segoe UI"/>
          <w:b/>
          <w:lang w:eastAsia="en-GB"/>
        </w:rPr>
      </w:pPr>
      <w:r w:rsidRPr="00EE5F48">
        <w:rPr>
          <w:rFonts w:ascii="Segoe UI" w:eastAsia="SimSun" w:hAnsi="Segoe UI" w:cs="Segoe UI"/>
          <w:b/>
          <w:lang w:eastAsia="en-GB"/>
        </w:rPr>
        <w:t>Integrated Care System Development</w:t>
      </w:r>
    </w:p>
    <w:p w14:paraId="603F17F0" w14:textId="6F8640EE" w:rsidR="00A83D79" w:rsidRDefault="00A83D79" w:rsidP="000A0BE6">
      <w:pPr>
        <w:spacing w:after="0" w:line="240" w:lineRule="auto"/>
        <w:jc w:val="both"/>
        <w:rPr>
          <w:rFonts w:ascii="Segoe UI" w:eastAsia="SimSun" w:hAnsi="Segoe UI" w:cs="Segoe UI"/>
          <w:b/>
          <w:lang w:eastAsia="en-GB"/>
        </w:rPr>
      </w:pPr>
    </w:p>
    <w:p w14:paraId="0C75D623" w14:textId="4E45ACD1" w:rsidR="00A83D79" w:rsidRDefault="00A83D79" w:rsidP="000A0BE6">
      <w:pPr>
        <w:spacing w:after="0" w:line="240" w:lineRule="auto"/>
        <w:jc w:val="both"/>
        <w:rPr>
          <w:rFonts w:ascii="Segoe UI" w:eastAsia="SimSun" w:hAnsi="Segoe UI" w:cs="Segoe UI"/>
          <w:bCs/>
          <w:lang w:eastAsia="en-GB"/>
        </w:rPr>
      </w:pPr>
      <w:r>
        <w:rPr>
          <w:rFonts w:ascii="Segoe UI" w:eastAsia="SimSun" w:hAnsi="Segoe UI" w:cs="Segoe UI"/>
          <w:bCs/>
          <w:lang w:eastAsia="en-GB"/>
        </w:rPr>
        <w:t>Last month, Amanda Lyons joined Buckinghamshire, Oxfordshire and West Berkshire Integrated Care System</w:t>
      </w:r>
      <w:r w:rsidR="002379BC">
        <w:rPr>
          <w:rFonts w:ascii="Segoe UI" w:eastAsia="SimSun" w:hAnsi="Segoe UI" w:cs="Segoe UI"/>
          <w:bCs/>
          <w:lang w:eastAsia="en-GB"/>
        </w:rPr>
        <w:t xml:space="preserve"> (BOB ICS)</w:t>
      </w:r>
      <w:r>
        <w:rPr>
          <w:rFonts w:ascii="Segoe UI" w:eastAsia="SimSun" w:hAnsi="Segoe UI" w:cs="Segoe UI"/>
          <w:bCs/>
          <w:lang w:eastAsia="en-GB"/>
        </w:rPr>
        <w:t>, as the Interim Director of Strategy and Partnerships for the Integrated Care Board</w:t>
      </w:r>
      <w:r w:rsidR="00EF2B9A">
        <w:rPr>
          <w:rFonts w:ascii="Segoe UI" w:eastAsia="SimSun" w:hAnsi="Segoe UI" w:cs="Segoe UI"/>
          <w:bCs/>
          <w:lang w:eastAsia="en-GB"/>
        </w:rPr>
        <w:t xml:space="preserve"> (ICB)</w:t>
      </w:r>
      <w:r>
        <w:rPr>
          <w:rFonts w:ascii="Segoe UI" w:eastAsia="SimSun" w:hAnsi="Segoe UI" w:cs="Segoe UI"/>
          <w:bCs/>
          <w:lang w:eastAsia="en-GB"/>
        </w:rPr>
        <w:t xml:space="preserve">. Her key areas of focus will be developing </w:t>
      </w:r>
      <w:r w:rsidR="006813B6">
        <w:rPr>
          <w:rFonts w:ascii="Segoe UI" w:eastAsia="SimSun" w:hAnsi="Segoe UI" w:cs="Segoe UI"/>
          <w:bCs/>
          <w:lang w:eastAsia="en-GB"/>
        </w:rPr>
        <w:t>an</w:t>
      </w:r>
      <w:r>
        <w:rPr>
          <w:rFonts w:ascii="Segoe UI" w:eastAsia="SimSun" w:hAnsi="Segoe UI" w:cs="Segoe UI"/>
          <w:bCs/>
          <w:lang w:eastAsia="en-GB"/>
        </w:rPr>
        <w:t xml:space="preserve"> 18-month plan </w:t>
      </w:r>
      <w:r w:rsidR="006813B6">
        <w:rPr>
          <w:rFonts w:ascii="Segoe UI" w:eastAsia="SimSun" w:hAnsi="Segoe UI" w:cs="Segoe UI"/>
          <w:bCs/>
          <w:lang w:eastAsia="en-GB"/>
        </w:rPr>
        <w:t>together with a</w:t>
      </w:r>
      <w:r>
        <w:rPr>
          <w:rFonts w:ascii="Segoe UI" w:eastAsia="SimSun" w:hAnsi="Segoe UI" w:cs="Segoe UI"/>
          <w:bCs/>
          <w:lang w:eastAsia="en-GB"/>
        </w:rPr>
        <w:t xml:space="preserve"> five-year strategy</w:t>
      </w:r>
      <w:r w:rsidR="006813B6">
        <w:rPr>
          <w:rFonts w:ascii="Segoe UI" w:eastAsia="SimSun" w:hAnsi="Segoe UI" w:cs="Segoe UI"/>
          <w:bCs/>
          <w:lang w:eastAsia="en-GB"/>
        </w:rPr>
        <w:t xml:space="preserve"> for the system and</w:t>
      </w:r>
      <w:r>
        <w:rPr>
          <w:rFonts w:ascii="Segoe UI" w:eastAsia="SimSun" w:hAnsi="Segoe UI" w:cs="Segoe UI"/>
          <w:bCs/>
          <w:lang w:eastAsia="en-GB"/>
        </w:rPr>
        <w:t xml:space="preserve"> work on provider collaborative assurance.</w:t>
      </w:r>
    </w:p>
    <w:p w14:paraId="3C95A0C3" w14:textId="5345214B" w:rsidR="000E2E0F" w:rsidRDefault="000E2E0F" w:rsidP="000A0BE6">
      <w:pPr>
        <w:spacing w:after="0" w:line="240" w:lineRule="auto"/>
        <w:jc w:val="both"/>
        <w:rPr>
          <w:rFonts w:ascii="Segoe UI" w:eastAsia="SimSun" w:hAnsi="Segoe UI" w:cs="Segoe UI"/>
          <w:bCs/>
          <w:lang w:eastAsia="en-GB"/>
        </w:rPr>
      </w:pPr>
    </w:p>
    <w:p w14:paraId="1E1B2CE4" w14:textId="6E83B863" w:rsidR="000E2E0F" w:rsidRPr="00A83D79" w:rsidRDefault="006813B6" w:rsidP="000A0BE6">
      <w:pPr>
        <w:spacing w:after="0" w:line="240" w:lineRule="auto"/>
        <w:jc w:val="both"/>
        <w:rPr>
          <w:rFonts w:ascii="Segoe UI" w:eastAsia="SimSun" w:hAnsi="Segoe UI" w:cs="Segoe UI"/>
          <w:bCs/>
          <w:lang w:eastAsia="en-GB"/>
        </w:rPr>
      </w:pPr>
      <w:r>
        <w:rPr>
          <w:rFonts w:ascii="Segoe UI" w:eastAsia="SimSun" w:hAnsi="Segoe UI" w:cs="Segoe UI"/>
          <w:bCs/>
          <w:lang w:eastAsia="en-GB"/>
        </w:rPr>
        <w:t>Interviews for t</w:t>
      </w:r>
      <w:r w:rsidR="000E2E0F">
        <w:rPr>
          <w:rFonts w:ascii="Segoe UI" w:eastAsia="SimSun" w:hAnsi="Segoe UI" w:cs="Segoe UI"/>
          <w:bCs/>
          <w:lang w:eastAsia="en-GB"/>
        </w:rPr>
        <w:t xml:space="preserve">he Non-Executive Director </w:t>
      </w:r>
      <w:r>
        <w:rPr>
          <w:rFonts w:ascii="Segoe UI" w:eastAsia="SimSun" w:hAnsi="Segoe UI" w:cs="Segoe UI"/>
          <w:bCs/>
          <w:lang w:eastAsia="en-GB"/>
        </w:rPr>
        <w:t>roles on the Integrated Care Board have taken place</w:t>
      </w:r>
      <w:r w:rsidR="000E2E0F">
        <w:rPr>
          <w:rFonts w:ascii="Segoe UI" w:eastAsia="SimSun" w:hAnsi="Segoe UI" w:cs="Segoe UI"/>
          <w:bCs/>
          <w:lang w:eastAsia="en-GB"/>
        </w:rPr>
        <w:t xml:space="preserve">. </w:t>
      </w:r>
      <w:r w:rsidR="00EF2B9A">
        <w:rPr>
          <w:rFonts w:ascii="Segoe UI" w:eastAsia="SimSun" w:hAnsi="Segoe UI" w:cs="Segoe UI"/>
          <w:bCs/>
          <w:lang w:eastAsia="en-GB"/>
        </w:rPr>
        <w:t>The final stages of the selection process is being worked through and the outcomes will be shared in due course.</w:t>
      </w:r>
    </w:p>
    <w:p w14:paraId="48C9F70E" w14:textId="64401CF6" w:rsidR="00EE5F48" w:rsidRDefault="00EE5F48" w:rsidP="000A0BE6">
      <w:pPr>
        <w:spacing w:after="0" w:line="240" w:lineRule="auto"/>
        <w:jc w:val="both"/>
        <w:rPr>
          <w:rFonts w:ascii="Segoe UI" w:eastAsia="SimSun" w:hAnsi="Segoe UI" w:cs="Segoe UI"/>
          <w:bCs/>
          <w:lang w:eastAsia="en-GB"/>
        </w:rPr>
      </w:pPr>
    </w:p>
    <w:p w14:paraId="77C40BDE" w14:textId="040BDF59" w:rsidR="00C11E64" w:rsidRDefault="00C11E64" w:rsidP="000A0BE6">
      <w:pPr>
        <w:autoSpaceDE w:val="0"/>
        <w:autoSpaceDN w:val="0"/>
        <w:adjustRightInd w:val="0"/>
        <w:spacing w:after="0" w:line="240" w:lineRule="auto"/>
        <w:jc w:val="both"/>
        <w:rPr>
          <w:rFonts w:ascii="Arial" w:eastAsia="SimSun" w:hAnsi="Arial" w:cs="Arial"/>
          <w:color w:val="000000"/>
          <w:sz w:val="23"/>
          <w:szCs w:val="23"/>
          <w:lang w:eastAsia="en-GB"/>
        </w:rPr>
      </w:pPr>
    </w:p>
    <w:p w14:paraId="56840BE8" w14:textId="0D28FB73" w:rsidR="00EF2B9A" w:rsidRPr="002379BC" w:rsidRDefault="00EF2B9A" w:rsidP="000A0BE6">
      <w:pPr>
        <w:spacing w:after="0" w:line="240" w:lineRule="auto"/>
        <w:jc w:val="both"/>
        <w:rPr>
          <w:rFonts w:ascii="Segoe UI" w:eastAsia="SimSun" w:hAnsi="Segoe UI" w:cs="Segoe UI"/>
          <w:bCs/>
          <w:lang w:eastAsia="en-GB"/>
        </w:rPr>
      </w:pPr>
      <w:r w:rsidRPr="002379BC">
        <w:rPr>
          <w:rFonts w:ascii="Segoe UI" w:eastAsia="SimSun" w:hAnsi="Segoe UI" w:cs="Segoe UI"/>
          <w:bCs/>
          <w:lang w:eastAsia="en-GB"/>
        </w:rPr>
        <w:t xml:space="preserve">The Executive Structure </w:t>
      </w:r>
      <w:r w:rsidR="006813B6">
        <w:rPr>
          <w:rFonts w:ascii="Segoe UI" w:eastAsia="SimSun" w:hAnsi="Segoe UI" w:cs="Segoe UI"/>
          <w:bCs/>
          <w:lang w:eastAsia="en-GB"/>
        </w:rPr>
        <w:t xml:space="preserve">for the system </w:t>
      </w:r>
      <w:r w:rsidRPr="002379BC">
        <w:rPr>
          <w:rFonts w:ascii="Segoe UI" w:eastAsia="SimSun" w:hAnsi="Segoe UI" w:cs="Segoe UI"/>
          <w:bCs/>
          <w:lang w:eastAsia="en-GB"/>
        </w:rPr>
        <w:t xml:space="preserve">has now been finalised and shared across the three Clinical Commissioning Groups. </w:t>
      </w:r>
      <w:r w:rsidR="006813B6">
        <w:rPr>
          <w:rFonts w:ascii="Segoe UI" w:eastAsia="SimSun" w:hAnsi="Segoe UI" w:cs="Segoe UI"/>
          <w:bCs/>
          <w:lang w:eastAsia="en-GB"/>
        </w:rPr>
        <w:t>Adverts for the</w:t>
      </w:r>
      <w:r w:rsidRPr="002379BC">
        <w:rPr>
          <w:rFonts w:ascii="Segoe UI" w:eastAsia="SimSun" w:hAnsi="Segoe UI" w:cs="Segoe UI"/>
          <w:bCs/>
          <w:lang w:eastAsia="en-GB"/>
        </w:rPr>
        <w:t xml:space="preserve"> mandatory </w:t>
      </w:r>
      <w:r w:rsidR="006813B6">
        <w:rPr>
          <w:rFonts w:ascii="Segoe UI" w:eastAsia="SimSun" w:hAnsi="Segoe UI" w:cs="Segoe UI"/>
          <w:bCs/>
          <w:lang w:eastAsia="en-GB"/>
        </w:rPr>
        <w:t>executive roles on the Integrated Care Board</w:t>
      </w:r>
      <w:r w:rsidRPr="002379BC">
        <w:rPr>
          <w:rFonts w:ascii="Segoe UI" w:eastAsia="SimSun" w:hAnsi="Segoe UI" w:cs="Segoe UI"/>
          <w:bCs/>
          <w:lang w:eastAsia="en-GB"/>
        </w:rPr>
        <w:t>,</w:t>
      </w:r>
      <w:r w:rsidR="006813B6">
        <w:rPr>
          <w:rFonts w:ascii="Segoe UI" w:eastAsia="SimSun" w:hAnsi="Segoe UI" w:cs="Segoe UI"/>
          <w:bCs/>
          <w:lang w:eastAsia="en-GB"/>
        </w:rPr>
        <w:t xml:space="preserve"> namely the</w:t>
      </w:r>
      <w:r w:rsidRPr="002379BC">
        <w:rPr>
          <w:rFonts w:ascii="Segoe UI" w:eastAsia="SimSun" w:hAnsi="Segoe UI" w:cs="Segoe UI"/>
          <w:bCs/>
          <w:lang w:eastAsia="en-GB"/>
        </w:rPr>
        <w:t xml:space="preserve"> Chief Medical Officer, Chief Nursing Officer and Chief Financial Officer, went live in February and interviews are scheduled to take place in late March. Work has also commenced to fill the Executive Structure on an interim basis, whilst recruitment campaigns to substantively fill the</w:t>
      </w:r>
      <w:r w:rsidR="00926720" w:rsidRPr="002379BC">
        <w:rPr>
          <w:rFonts w:ascii="Segoe UI" w:eastAsia="SimSun" w:hAnsi="Segoe UI" w:cs="Segoe UI"/>
          <w:bCs/>
          <w:lang w:eastAsia="en-GB"/>
        </w:rPr>
        <w:t xml:space="preserve"> roles are conducted.</w:t>
      </w:r>
    </w:p>
    <w:p w14:paraId="4BD808BA" w14:textId="39D39652" w:rsidR="00BB6E4B" w:rsidRPr="002379BC" w:rsidRDefault="00BB6E4B" w:rsidP="000A0BE6">
      <w:pPr>
        <w:spacing w:after="0" w:line="240" w:lineRule="auto"/>
        <w:jc w:val="both"/>
        <w:rPr>
          <w:rFonts w:ascii="Segoe UI" w:eastAsia="SimSun" w:hAnsi="Segoe UI" w:cs="Segoe UI"/>
          <w:bCs/>
          <w:lang w:eastAsia="en-GB"/>
        </w:rPr>
      </w:pPr>
    </w:p>
    <w:p w14:paraId="053A9DF6" w14:textId="2BC3A67F" w:rsidR="00BB6E4B" w:rsidRPr="002379BC" w:rsidRDefault="00BB6E4B" w:rsidP="000A0BE6">
      <w:pPr>
        <w:spacing w:after="0" w:line="240" w:lineRule="auto"/>
        <w:jc w:val="both"/>
        <w:rPr>
          <w:rFonts w:ascii="Segoe UI" w:eastAsia="SimSun" w:hAnsi="Segoe UI" w:cs="Segoe UI"/>
          <w:bCs/>
          <w:lang w:eastAsia="en-GB"/>
        </w:rPr>
      </w:pPr>
      <w:r w:rsidRPr="002379BC">
        <w:rPr>
          <w:rFonts w:ascii="Segoe UI" w:eastAsia="SimSun" w:hAnsi="Segoe UI" w:cs="Segoe UI"/>
          <w:bCs/>
          <w:lang w:eastAsia="en-GB"/>
        </w:rPr>
        <w:lastRenderedPageBreak/>
        <w:t xml:space="preserve">I have included in the </w:t>
      </w:r>
      <w:r w:rsidR="006813B6">
        <w:rPr>
          <w:rFonts w:ascii="Segoe UI" w:eastAsia="SimSun" w:hAnsi="Segoe UI" w:cs="Segoe UI"/>
          <w:bCs/>
          <w:lang w:eastAsia="en-GB"/>
        </w:rPr>
        <w:t>r</w:t>
      </w:r>
      <w:r w:rsidRPr="002379BC">
        <w:rPr>
          <w:rFonts w:ascii="Segoe UI" w:eastAsia="SimSun" w:hAnsi="Segoe UI" w:cs="Segoe UI"/>
          <w:bCs/>
          <w:lang w:eastAsia="en-GB"/>
        </w:rPr>
        <w:t xml:space="preserve">eading </w:t>
      </w:r>
      <w:r w:rsidR="006813B6">
        <w:rPr>
          <w:rFonts w:ascii="Segoe UI" w:eastAsia="SimSun" w:hAnsi="Segoe UI" w:cs="Segoe UI"/>
          <w:bCs/>
          <w:lang w:eastAsia="en-GB"/>
        </w:rPr>
        <w:t>r</w:t>
      </w:r>
      <w:r w:rsidRPr="002379BC">
        <w:rPr>
          <w:rFonts w:ascii="Segoe UI" w:eastAsia="SimSun" w:hAnsi="Segoe UI" w:cs="Segoe UI"/>
          <w:bCs/>
          <w:lang w:eastAsia="en-GB"/>
        </w:rPr>
        <w:t>oom an update provided to the System</w:t>
      </w:r>
      <w:r w:rsidR="006813B6">
        <w:rPr>
          <w:rFonts w:ascii="Segoe UI" w:eastAsia="SimSun" w:hAnsi="Segoe UI" w:cs="Segoe UI"/>
          <w:bCs/>
          <w:lang w:eastAsia="en-GB"/>
        </w:rPr>
        <w:t>’</w:t>
      </w:r>
      <w:r w:rsidRPr="002379BC">
        <w:rPr>
          <w:rFonts w:ascii="Segoe UI" w:eastAsia="SimSun" w:hAnsi="Segoe UI" w:cs="Segoe UI"/>
          <w:bCs/>
          <w:lang w:eastAsia="en-GB"/>
        </w:rPr>
        <w:t>s Leadership Group on 2nd March this year, by Dr James Kent, Senior Responsible Officer.</w:t>
      </w:r>
    </w:p>
    <w:p w14:paraId="1D6F3805" w14:textId="60A84F7E" w:rsidR="004524DF" w:rsidRDefault="004524DF" w:rsidP="000A0BE6">
      <w:pPr>
        <w:spacing w:after="0" w:line="240" w:lineRule="auto"/>
        <w:jc w:val="both"/>
        <w:rPr>
          <w:rFonts w:ascii="Segoe UI" w:eastAsia="SimSun" w:hAnsi="Segoe UI" w:cs="Segoe UI"/>
          <w:bCs/>
          <w:lang w:eastAsia="en-GB"/>
        </w:rPr>
      </w:pPr>
    </w:p>
    <w:p w14:paraId="7B858AC6" w14:textId="00B226C8" w:rsidR="00A1358C" w:rsidRDefault="004524DF" w:rsidP="000A0BE6">
      <w:pPr>
        <w:spacing w:after="0" w:line="240" w:lineRule="auto"/>
        <w:jc w:val="both"/>
        <w:rPr>
          <w:rFonts w:ascii="Segoe UI" w:eastAsia="SimSun" w:hAnsi="Segoe UI" w:cs="Segoe UI"/>
          <w:b/>
          <w:lang w:eastAsia="en-GB"/>
        </w:rPr>
      </w:pPr>
      <w:r w:rsidRPr="004524DF">
        <w:rPr>
          <w:rFonts w:ascii="Segoe UI" w:eastAsia="SimSun" w:hAnsi="Segoe UI" w:cs="Segoe UI"/>
          <w:b/>
          <w:lang w:eastAsia="en-GB"/>
        </w:rPr>
        <w:t xml:space="preserve">Strategic Objective 4 – </w:t>
      </w:r>
      <w:r w:rsidR="002B3CFD">
        <w:rPr>
          <w:rFonts w:ascii="Segoe UI" w:eastAsia="SimSun" w:hAnsi="Segoe UI" w:cs="Segoe UI"/>
          <w:b/>
          <w:lang w:eastAsia="en-GB"/>
        </w:rPr>
        <w:t>Become a leader in healthcare research and education</w:t>
      </w:r>
    </w:p>
    <w:p w14:paraId="32FF8DF7" w14:textId="3C7DEB36" w:rsidR="000537F1" w:rsidRDefault="000537F1" w:rsidP="000A0BE6">
      <w:pPr>
        <w:spacing w:after="0" w:line="240" w:lineRule="auto"/>
        <w:jc w:val="both"/>
        <w:rPr>
          <w:rFonts w:ascii="Segoe UI" w:eastAsia="SimSun" w:hAnsi="Segoe UI" w:cs="Segoe UI"/>
          <w:b/>
          <w:lang w:eastAsia="en-GB"/>
        </w:rPr>
      </w:pPr>
    </w:p>
    <w:p w14:paraId="4A2EC355" w14:textId="6311A936" w:rsidR="000537F1" w:rsidRDefault="000537F1" w:rsidP="000A0BE6">
      <w:pPr>
        <w:spacing w:after="0" w:line="240" w:lineRule="auto"/>
        <w:jc w:val="both"/>
        <w:rPr>
          <w:rFonts w:ascii="Segoe UI" w:eastAsia="SimSun" w:hAnsi="Segoe UI" w:cs="Segoe UI"/>
          <w:b/>
          <w:lang w:eastAsia="en-GB"/>
        </w:rPr>
      </w:pPr>
      <w:r>
        <w:rPr>
          <w:rFonts w:ascii="Segoe UI" w:eastAsia="SimSun" w:hAnsi="Segoe UI" w:cs="Segoe UI"/>
          <w:b/>
          <w:lang w:eastAsia="en-GB"/>
        </w:rPr>
        <w:t>Biomedical Research Centre Renewal</w:t>
      </w:r>
    </w:p>
    <w:p w14:paraId="6B91300A" w14:textId="3BECD5C3" w:rsidR="000537F1" w:rsidRDefault="000537F1" w:rsidP="000A0BE6">
      <w:pPr>
        <w:spacing w:after="0" w:line="240" w:lineRule="auto"/>
        <w:jc w:val="both"/>
        <w:rPr>
          <w:rFonts w:ascii="Segoe UI" w:eastAsia="SimSun" w:hAnsi="Segoe UI" w:cs="Segoe UI"/>
          <w:b/>
          <w:lang w:eastAsia="en-GB"/>
        </w:rPr>
      </w:pPr>
    </w:p>
    <w:p w14:paraId="07D16380" w14:textId="64AFB592" w:rsidR="000537F1" w:rsidRDefault="000537F1" w:rsidP="000A0BE6">
      <w:pPr>
        <w:spacing w:after="0" w:line="240" w:lineRule="auto"/>
        <w:jc w:val="both"/>
        <w:rPr>
          <w:rFonts w:ascii="Segoe UI" w:eastAsia="SimSun" w:hAnsi="Segoe UI" w:cs="Segoe UI"/>
          <w:bCs/>
          <w:lang w:eastAsia="en-GB"/>
        </w:rPr>
      </w:pPr>
      <w:r>
        <w:rPr>
          <w:rFonts w:ascii="Segoe UI" w:eastAsia="SimSun" w:hAnsi="Segoe UI" w:cs="Segoe UI"/>
          <w:bCs/>
          <w:lang w:eastAsia="en-GB"/>
        </w:rPr>
        <w:t xml:space="preserve">We have received confirmation that the interview in relation to the NIHR Oxford Health Biomedical Research Centre (BRC) </w:t>
      </w:r>
      <w:r w:rsidR="006813B6">
        <w:rPr>
          <w:rFonts w:ascii="Segoe UI" w:eastAsia="SimSun" w:hAnsi="Segoe UI" w:cs="Segoe UI"/>
          <w:bCs/>
          <w:lang w:eastAsia="en-GB"/>
        </w:rPr>
        <w:t>r</w:t>
      </w:r>
      <w:r>
        <w:rPr>
          <w:rFonts w:ascii="Segoe UI" w:eastAsia="SimSun" w:hAnsi="Segoe UI" w:cs="Segoe UI"/>
          <w:bCs/>
          <w:lang w:eastAsia="en-GB"/>
        </w:rPr>
        <w:t>enewal process will take place during the afternoon of 6</w:t>
      </w:r>
      <w:r w:rsidRPr="000537F1">
        <w:rPr>
          <w:rFonts w:ascii="Segoe UI" w:eastAsia="SimSun" w:hAnsi="Segoe UI" w:cs="Segoe UI"/>
          <w:bCs/>
          <w:vertAlign w:val="superscript"/>
          <w:lang w:eastAsia="en-GB"/>
        </w:rPr>
        <w:t>th</w:t>
      </w:r>
      <w:r>
        <w:rPr>
          <w:rFonts w:ascii="Segoe UI" w:eastAsia="SimSun" w:hAnsi="Segoe UI" w:cs="Segoe UI"/>
          <w:bCs/>
          <w:lang w:eastAsia="en-GB"/>
        </w:rPr>
        <w:t xml:space="preserve"> April in Central London. In addition to Professor Gavin Screaton, Professor John Geddes and myself, the BRC </w:t>
      </w:r>
      <w:r w:rsidR="00E00D22">
        <w:rPr>
          <w:rFonts w:ascii="Segoe UI" w:eastAsia="SimSun" w:hAnsi="Segoe UI" w:cs="Segoe UI"/>
          <w:bCs/>
          <w:lang w:eastAsia="en-GB"/>
        </w:rPr>
        <w:t>i</w:t>
      </w:r>
      <w:r>
        <w:rPr>
          <w:rFonts w:ascii="Segoe UI" w:eastAsia="SimSun" w:hAnsi="Segoe UI" w:cs="Segoe UI"/>
          <w:bCs/>
          <w:lang w:eastAsia="en-GB"/>
        </w:rPr>
        <w:t xml:space="preserve">nterview </w:t>
      </w:r>
      <w:r w:rsidR="00E00D22">
        <w:rPr>
          <w:rFonts w:ascii="Segoe UI" w:eastAsia="SimSun" w:hAnsi="Segoe UI" w:cs="Segoe UI"/>
          <w:bCs/>
          <w:lang w:eastAsia="en-GB"/>
        </w:rPr>
        <w:t>t</w:t>
      </w:r>
      <w:r>
        <w:rPr>
          <w:rFonts w:ascii="Segoe UI" w:eastAsia="SimSun" w:hAnsi="Segoe UI" w:cs="Segoe UI"/>
          <w:bCs/>
          <w:lang w:eastAsia="en-GB"/>
        </w:rPr>
        <w:t xml:space="preserve">eam will </w:t>
      </w:r>
      <w:r w:rsidR="006813B6">
        <w:rPr>
          <w:rFonts w:ascii="Segoe UI" w:eastAsia="SimSun" w:hAnsi="Segoe UI" w:cs="Segoe UI"/>
          <w:bCs/>
          <w:lang w:eastAsia="en-GB"/>
        </w:rPr>
        <w:t>include</w:t>
      </w:r>
      <w:r>
        <w:rPr>
          <w:rFonts w:ascii="Segoe UI" w:eastAsia="SimSun" w:hAnsi="Segoe UI" w:cs="Segoe UI"/>
          <w:bCs/>
          <w:lang w:eastAsia="en-GB"/>
        </w:rPr>
        <w:t xml:space="preserve"> Professor Claire Ma</w:t>
      </w:r>
      <w:r w:rsidR="0031454A">
        <w:rPr>
          <w:rFonts w:ascii="Segoe UI" w:eastAsia="SimSun" w:hAnsi="Segoe UI" w:cs="Segoe UI"/>
          <w:bCs/>
          <w:lang w:eastAsia="en-GB"/>
        </w:rPr>
        <w:t>c</w:t>
      </w:r>
      <w:r>
        <w:rPr>
          <w:rFonts w:ascii="Segoe UI" w:eastAsia="SimSun" w:hAnsi="Segoe UI" w:cs="Segoe UI"/>
          <w:bCs/>
          <w:lang w:eastAsia="en-GB"/>
        </w:rPr>
        <w:t>k</w:t>
      </w:r>
      <w:r w:rsidR="00614E01">
        <w:rPr>
          <w:rFonts w:ascii="Segoe UI" w:eastAsia="SimSun" w:hAnsi="Segoe UI" w:cs="Segoe UI"/>
          <w:bCs/>
          <w:lang w:eastAsia="en-GB"/>
        </w:rPr>
        <w:t>ay</w:t>
      </w:r>
      <w:r>
        <w:rPr>
          <w:rFonts w:ascii="Segoe UI" w:eastAsia="SimSun" w:hAnsi="Segoe UI" w:cs="Segoe UI"/>
          <w:bCs/>
          <w:lang w:eastAsia="en-GB"/>
        </w:rPr>
        <w:t>, Professor Ilina Singh, Professor Colin Espie and Professor Paul Aveyard, who are all leading themes within the BRC</w:t>
      </w:r>
      <w:r w:rsidR="004708C8">
        <w:rPr>
          <w:rFonts w:ascii="Segoe UI" w:eastAsia="SimSun" w:hAnsi="Segoe UI" w:cs="Segoe UI"/>
          <w:bCs/>
          <w:lang w:eastAsia="en-GB"/>
        </w:rPr>
        <w:t xml:space="preserve"> application</w:t>
      </w:r>
      <w:r>
        <w:rPr>
          <w:rFonts w:ascii="Segoe UI" w:eastAsia="SimSun" w:hAnsi="Segoe UI" w:cs="Segoe UI"/>
          <w:bCs/>
          <w:lang w:eastAsia="en-GB"/>
        </w:rPr>
        <w:t>.</w:t>
      </w:r>
    </w:p>
    <w:p w14:paraId="636D9F2D" w14:textId="7F806586" w:rsidR="006813B6" w:rsidRDefault="006813B6" w:rsidP="000A0BE6">
      <w:pPr>
        <w:spacing w:after="0" w:line="240" w:lineRule="auto"/>
        <w:jc w:val="both"/>
        <w:rPr>
          <w:rFonts w:ascii="Segoe UI" w:eastAsia="SimSun" w:hAnsi="Segoe UI" w:cs="Segoe UI"/>
          <w:bCs/>
          <w:lang w:eastAsia="en-GB"/>
        </w:rPr>
      </w:pPr>
    </w:p>
    <w:p w14:paraId="7BC3C042" w14:textId="3FE55576" w:rsidR="006813B6" w:rsidRPr="000537F1" w:rsidRDefault="006813B6" w:rsidP="000A0BE6">
      <w:pPr>
        <w:spacing w:after="0" w:line="240" w:lineRule="auto"/>
        <w:jc w:val="both"/>
        <w:rPr>
          <w:rFonts w:ascii="Segoe UI" w:eastAsia="SimSun" w:hAnsi="Segoe UI" w:cs="Segoe UI"/>
          <w:bCs/>
          <w:lang w:eastAsia="en-GB"/>
        </w:rPr>
      </w:pPr>
      <w:r>
        <w:rPr>
          <w:rFonts w:ascii="Segoe UI" w:eastAsia="SimSun" w:hAnsi="Segoe UI" w:cs="Segoe UI"/>
          <w:bCs/>
          <w:lang w:eastAsia="en-GB"/>
        </w:rPr>
        <w:t>This undoubtedly will be a highly competitive process and considerable work has been undertaken in preparation including a number of practice interviews.</w:t>
      </w:r>
    </w:p>
    <w:p w14:paraId="47F68A10" w14:textId="581B5F1A" w:rsidR="004524DF" w:rsidRDefault="004524DF" w:rsidP="000A0BE6">
      <w:pPr>
        <w:spacing w:after="0" w:line="240" w:lineRule="auto"/>
        <w:jc w:val="both"/>
        <w:rPr>
          <w:rFonts w:ascii="Segoe UI" w:eastAsia="SimSun" w:hAnsi="Segoe UI" w:cs="Segoe UI"/>
          <w:bCs/>
          <w:lang w:eastAsia="en-GB"/>
        </w:rPr>
      </w:pPr>
    </w:p>
    <w:p w14:paraId="3A90778D" w14:textId="0BA9C091" w:rsidR="00D6316D" w:rsidRPr="00D6316D" w:rsidRDefault="00D6316D" w:rsidP="000A0BE6">
      <w:pPr>
        <w:spacing w:after="0" w:line="240" w:lineRule="auto"/>
        <w:jc w:val="both"/>
        <w:rPr>
          <w:rFonts w:ascii="Segoe UI" w:eastAsia="SimSun" w:hAnsi="Segoe UI" w:cs="Segoe UI"/>
          <w:b/>
          <w:lang w:eastAsia="en-GB"/>
        </w:rPr>
      </w:pPr>
      <w:r w:rsidRPr="00D6316D">
        <w:rPr>
          <w:rFonts w:ascii="Segoe UI" w:eastAsia="SimSun" w:hAnsi="Segoe UI" w:cs="Segoe UI"/>
          <w:b/>
          <w:lang w:eastAsia="en-GB"/>
        </w:rPr>
        <w:t>Clinical Research Facilit</w:t>
      </w:r>
      <w:r w:rsidR="004708C8">
        <w:rPr>
          <w:rFonts w:ascii="Segoe UI" w:eastAsia="SimSun" w:hAnsi="Segoe UI" w:cs="Segoe UI"/>
          <w:b/>
          <w:lang w:eastAsia="en-GB"/>
        </w:rPr>
        <w:t>y</w:t>
      </w:r>
    </w:p>
    <w:p w14:paraId="087F2CBA" w14:textId="11E39053" w:rsidR="00D6316D" w:rsidRDefault="00D6316D" w:rsidP="000A0BE6">
      <w:pPr>
        <w:spacing w:after="0" w:line="240" w:lineRule="auto"/>
        <w:jc w:val="both"/>
        <w:rPr>
          <w:rFonts w:ascii="Segoe UI" w:eastAsia="SimSun" w:hAnsi="Segoe UI" w:cs="Segoe UI"/>
          <w:bCs/>
          <w:lang w:eastAsia="en-GB"/>
        </w:rPr>
      </w:pPr>
    </w:p>
    <w:p w14:paraId="62246ED5" w14:textId="7DEF4E40" w:rsidR="00D6316D" w:rsidRDefault="00D6316D" w:rsidP="000A0BE6">
      <w:pPr>
        <w:spacing w:after="0" w:line="240" w:lineRule="auto"/>
        <w:jc w:val="both"/>
        <w:rPr>
          <w:rFonts w:ascii="Segoe UI" w:eastAsia="SimSun" w:hAnsi="Segoe UI" w:cs="Segoe UI"/>
          <w:bCs/>
          <w:lang w:eastAsia="en-GB"/>
        </w:rPr>
      </w:pPr>
      <w:r>
        <w:rPr>
          <w:rFonts w:ascii="Segoe UI" w:eastAsia="SimSun" w:hAnsi="Segoe UI" w:cs="Segoe UI"/>
          <w:bCs/>
          <w:lang w:eastAsia="en-GB"/>
        </w:rPr>
        <w:t xml:space="preserve">I am very pleased to report that at the end of February this year we received confirmation from the National Institute for Health Research (NIHR) that its </w:t>
      </w:r>
      <w:r w:rsidR="00CD7641">
        <w:rPr>
          <w:rFonts w:ascii="Segoe UI" w:eastAsia="SimSun" w:hAnsi="Segoe UI" w:cs="Segoe UI"/>
          <w:bCs/>
          <w:lang w:eastAsia="en-GB"/>
        </w:rPr>
        <w:t>I</w:t>
      </w:r>
      <w:r>
        <w:rPr>
          <w:rFonts w:ascii="Segoe UI" w:eastAsia="SimSun" w:hAnsi="Segoe UI" w:cs="Segoe UI"/>
          <w:bCs/>
          <w:lang w:eastAsia="en-GB"/>
        </w:rPr>
        <w:t xml:space="preserve">ndependent </w:t>
      </w:r>
      <w:r w:rsidR="00CD7641">
        <w:rPr>
          <w:rFonts w:ascii="Segoe UI" w:eastAsia="SimSun" w:hAnsi="Segoe UI" w:cs="Segoe UI"/>
          <w:bCs/>
          <w:lang w:eastAsia="en-GB"/>
        </w:rPr>
        <w:t>S</w:t>
      </w:r>
      <w:r>
        <w:rPr>
          <w:rFonts w:ascii="Segoe UI" w:eastAsia="SimSun" w:hAnsi="Segoe UI" w:cs="Segoe UI"/>
          <w:bCs/>
          <w:lang w:eastAsia="en-GB"/>
        </w:rPr>
        <w:t xml:space="preserve">election </w:t>
      </w:r>
      <w:r w:rsidR="00CD7641">
        <w:rPr>
          <w:rFonts w:ascii="Segoe UI" w:eastAsia="SimSun" w:hAnsi="Segoe UI" w:cs="Segoe UI"/>
          <w:bCs/>
          <w:lang w:eastAsia="en-GB"/>
        </w:rPr>
        <w:t>C</w:t>
      </w:r>
      <w:r>
        <w:rPr>
          <w:rFonts w:ascii="Segoe UI" w:eastAsia="SimSun" w:hAnsi="Segoe UI" w:cs="Segoe UI"/>
          <w:bCs/>
          <w:lang w:eastAsia="en-GB"/>
        </w:rPr>
        <w:t>ommittee had concluded that the Trust’s application in relation to its Clinical Research Facility (CRF) met the published selection criteria. The Committee recommended that our application should therefore receive NIHR CRF designation and funding.</w:t>
      </w:r>
    </w:p>
    <w:p w14:paraId="1ADAED85" w14:textId="5BD6CC79" w:rsidR="00D6316D" w:rsidRDefault="00D6316D" w:rsidP="000A0BE6">
      <w:pPr>
        <w:spacing w:after="0" w:line="240" w:lineRule="auto"/>
        <w:jc w:val="both"/>
        <w:rPr>
          <w:rFonts w:ascii="Segoe UI" w:eastAsia="SimSun" w:hAnsi="Segoe UI" w:cs="Segoe UI"/>
          <w:bCs/>
          <w:lang w:eastAsia="en-GB"/>
        </w:rPr>
      </w:pPr>
    </w:p>
    <w:p w14:paraId="5A6F30E5" w14:textId="64ED8DA9" w:rsidR="00D6316D" w:rsidRDefault="00D6316D" w:rsidP="000A0BE6">
      <w:pPr>
        <w:spacing w:after="0" w:line="240" w:lineRule="auto"/>
        <w:jc w:val="both"/>
        <w:rPr>
          <w:rFonts w:ascii="Segoe UI" w:eastAsia="SimSun" w:hAnsi="Segoe UI" w:cs="Segoe UI"/>
          <w:bCs/>
          <w:lang w:eastAsia="en-GB"/>
        </w:rPr>
      </w:pPr>
      <w:r>
        <w:rPr>
          <w:rFonts w:ascii="Segoe UI" w:eastAsia="SimSun" w:hAnsi="Segoe UI" w:cs="Segoe UI"/>
          <w:bCs/>
          <w:lang w:eastAsia="en-GB"/>
        </w:rPr>
        <w:t>The competition for such funding was significantly over subscribed and therefore not all applications were successful. The Oxford Health CRF will receive in excess of £4m of funding between 1</w:t>
      </w:r>
      <w:r w:rsidRPr="00D6316D">
        <w:rPr>
          <w:rFonts w:ascii="Segoe UI" w:eastAsia="SimSun" w:hAnsi="Segoe UI" w:cs="Segoe UI"/>
          <w:bCs/>
          <w:vertAlign w:val="superscript"/>
          <w:lang w:eastAsia="en-GB"/>
        </w:rPr>
        <w:t>st</w:t>
      </w:r>
      <w:r>
        <w:rPr>
          <w:rFonts w:ascii="Segoe UI" w:eastAsia="SimSun" w:hAnsi="Segoe UI" w:cs="Segoe UI"/>
          <w:bCs/>
          <w:lang w:eastAsia="en-GB"/>
        </w:rPr>
        <w:t xml:space="preserve"> September 2022 and 31</w:t>
      </w:r>
      <w:r w:rsidRPr="00D6316D">
        <w:rPr>
          <w:rFonts w:ascii="Segoe UI" w:eastAsia="SimSun" w:hAnsi="Segoe UI" w:cs="Segoe UI"/>
          <w:bCs/>
          <w:vertAlign w:val="superscript"/>
          <w:lang w:eastAsia="en-GB"/>
        </w:rPr>
        <w:t>st</w:t>
      </w:r>
      <w:r>
        <w:rPr>
          <w:rFonts w:ascii="Segoe UI" w:eastAsia="SimSun" w:hAnsi="Segoe UI" w:cs="Segoe UI"/>
          <w:bCs/>
          <w:lang w:eastAsia="en-GB"/>
        </w:rPr>
        <w:t xml:space="preserve"> August 2027.</w:t>
      </w:r>
    </w:p>
    <w:p w14:paraId="6EF37B04" w14:textId="0DC342D0" w:rsidR="00D6316D" w:rsidRDefault="00D6316D" w:rsidP="000A0BE6">
      <w:pPr>
        <w:spacing w:after="0" w:line="240" w:lineRule="auto"/>
        <w:jc w:val="both"/>
        <w:rPr>
          <w:rFonts w:ascii="Segoe UI" w:eastAsia="SimSun" w:hAnsi="Segoe UI" w:cs="Segoe UI"/>
          <w:bCs/>
          <w:lang w:eastAsia="en-GB"/>
        </w:rPr>
      </w:pPr>
    </w:p>
    <w:p w14:paraId="16E6F0DE" w14:textId="7797C07F" w:rsidR="00D6316D" w:rsidRDefault="00D6316D" w:rsidP="000A0BE6">
      <w:pPr>
        <w:spacing w:after="0" w:line="240" w:lineRule="auto"/>
        <w:jc w:val="both"/>
        <w:rPr>
          <w:rFonts w:ascii="Segoe UI" w:eastAsia="SimSun" w:hAnsi="Segoe UI" w:cs="Segoe UI"/>
          <w:bCs/>
          <w:lang w:eastAsia="en-GB"/>
        </w:rPr>
      </w:pPr>
      <w:r>
        <w:rPr>
          <w:rFonts w:ascii="Segoe UI" w:eastAsia="SimSun" w:hAnsi="Segoe UI" w:cs="Segoe UI"/>
          <w:bCs/>
          <w:lang w:eastAsia="en-GB"/>
        </w:rPr>
        <w:t>This award is of strategic importance to the Trust particularly in relation to its ambition to be a leader in research and our desire to create a Brain Science Campus on the Warneford site.</w:t>
      </w:r>
    </w:p>
    <w:p w14:paraId="13C0AF8B" w14:textId="621B199F" w:rsidR="00D6316D" w:rsidRDefault="00D6316D" w:rsidP="000A0BE6">
      <w:pPr>
        <w:spacing w:after="0" w:line="240" w:lineRule="auto"/>
        <w:jc w:val="both"/>
        <w:rPr>
          <w:rFonts w:ascii="Segoe UI" w:eastAsia="SimSun" w:hAnsi="Segoe UI" w:cs="Segoe UI"/>
          <w:bCs/>
          <w:lang w:eastAsia="en-GB"/>
        </w:rPr>
      </w:pPr>
    </w:p>
    <w:p w14:paraId="44B2D675" w14:textId="5560A1F7" w:rsidR="00D6316D" w:rsidRDefault="00D6316D" w:rsidP="000A0BE6">
      <w:pPr>
        <w:spacing w:after="0" w:line="240" w:lineRule="auto"/>
        <w:jc w:val="both"/>
        <w:rPr>
          <w:rFonts w:ascii="Segoe UI" w:eastAsia="SimSun" w:hAnsi="Segoe UI" w:cs="Segoe UI"/>
          <w:bCs/>
          <w:lang w:eastAsia="en-GB"/>
        </w:rPr>
      </w:pPr>
      <w:r>
        <w:rPr>
          <w:rFonts w:ascii="Segoe UI" w:eastAsia="SimSun" w:hAnsi="Segoe UI" w:cs="Segoe UI"/>
          <w:bCs/>
          <w:lang w:eastAsia="en-GB"/>
        </w:rPr>
        <w:t xml:space="preserve">Oxford Health is </w:t>
      </w:r>
      <w:r w:rsidR="004708C8">
        <w:rPr>
          <w:rFonts w:ascii="Segoe UI" w:eastAsia="SimSun" w:hAnsi="Segoe UI" w:cs="Segoe UI"/>
          <w:bCs/>
          <w:lang w:eastAsia="en-GB"/>
        </w:rPr>
        <w:t xml:space="preserve">currently </w:t>
      </w:r>
      <w:r>
        <w:rPr>
          <w:rFonts w:ascii="Segoe UI" w:eastAsia="SimSun" w:hAnsi="Segoe UI" w:cs="Segoe UI"/>
          <w:bCs/>
          <w:lang w:eastAsia="en-GB"/>
        </w:rPr>
        <w:t xml:space="preserve">the only </w:t>
      </w:r>
      <w:r w:rsidR="004708C8">
        <w:rPr>
          <w:rFonts w:ascii="Segoe UI" w:eastAsia="SimSun" w:hAnsi="Segoe UI" w:cs="Segoe UI"/>
          <w:bCs/>
          <w:lang w:eastAsia="en-GB"/>
        </w:rPr>
        <w:t>m</w:t>
      </w:r>
      <w:r>
        <w:rPr>
          <w:rFonts w:ascii="Segoe UI" w:eastAsia="SimSun" w:hAnsi="Segoe UI" w:cs="Segoe UI"/>
          <w:bCs/>
          <w:lang w:eastAsia="en-GB"/>
        </w:rPr>
        <w:t xml:space="preserve">ental </w:t>
      </w:r>
      <w:r w:rsidR="004708C8">
        <w:rPr>
          <w:rFonts w:ascii="Segoe UI" w:eastAsia="SimSun" w:hAnsi="Segoe UI" w:cs="Segoe UI"/>
          <w:bCs/>
          <w:lang w:eastAsia="en-GB"/>
        </w:rPr>
        <w:t>h</w:t>
      </w:r>
      <w:r>
        <w:rPr>
          <w:rFonts w:ascii="Segoe UI" w:eastAsia="SimSun" w:hAnsi="Segoe UI" w:cs="Segoe UI"/>
          <w:bCs/>
          <w:lang w:eastAsia="en-GB"/>
        </w:rPr>
        <w:t xml:space="preserve">ealth </w:t>
      </w:r>
      <w:r w:rsidR="004708C8">
        <w:rPr>
          <w:rFonts w:ascii="Segoe UI" w:eastAsia="SimSun" w:hAnsi="Segoe UI" w:cs="Segoe UI"/>
          <w:bCs/>
          <w:lang w:eastAsia="en-GB"/>
        </w:rPr>
        <w:t>t</w:t>
      </w:r>
      <w:r>
        <w:rPr>
          <w:rFonts w:ascii="Segoe UI" w:eastAsia="SimSun" w:hAnsi="Segoe UI" w:cs="Segoe UI"/>
          <w:bCs/>
          <w:lang w:eastAsia="en-GB"/>
        </w:rPr>
        <w:t>rust in the United Kingdom with a dedicated NIHR funded clinical research facility.</w:t>
      </w:r>
    </w:p>
    <w:p w14:paraId="66BB2A15" w14:textId="354A4417" w:rsidR="00D6316D" w:rsidRDefault="00D6316D" w:rsidP="000A0BE6">
      <w:pPr>
        <w:spacing w:after="0" w:line="240" w:lineRule="auto"/>
        <w:jc w:val="both"/>
        <w:rPr>
          <w:rFonts w:ascii="Segoe UI" w:eastAsia="SimSun" w:hAnsi="Segoe UI" w:cs="Segoe UI"/>
          <w:bCs/>
          <w:lang w:eastAsia="en-GB"/>
        </w:rPr>
      </w:pPr>
    </w:p>
    <w:p w14:paraId="5B5F6E82" w14:textId="77777777" w:rsidR="000A0BE6" w:rsidRDefault="000A0BE6" w:rsidP="000A0BE6">
      <w:pPr>
        <w:spacing w:after="0" w:line="240" w:lineRule="auto"/>
        <w:jc w:val="both"/>
        <w:rPr>
          <w:rFonts w:ascii="Segoe UI" w:eastAsia="SimSun" w:hAnsi="Segoe UI" w:cs="Segoe UI"/>
          <w:b/>
          <w:lang w:eastAsia="en-GB"/>
        </w:rPr>
      </w:pPr>
    </w:p>
    <w:p w14:paraId="417BFE72" w14:textId="2562D3AE" w:rsidR="00CF324B" w:rsidRPr="00E37A11" w:rsidRDefault="000D42AC" w:rsidP="004524DF">
      <w:pPr>
        <w:spacing w:after="0" w:line="240" w:lineRule="auto"/>
        <w:jc w:val="both"/>
        <w:rPr>
          <w:rFonts w:ascii="Segoe UI" w:eastAsia="SimSun" w:hAnsi="Segoe UI" w:cs="Segoe UI"/>
          <w:b/>
          <w:lang w:eastAsia="en-GB"/>
        </w:rPr>
      </w:pPr>
      <w:r w:rsidRPr="00E37A11">
        <w:rPr>
          <w:rFonts w:ascii="Segoe UI" w:eastAsia="SimSun" w:hAnsi="Segoe UI" w:cs="Segoe UI"/>
          <w:b/>
          <w:lang w:eastAsia="en-GB"/>
        </w:rPr>
        <w:t>Lead Execu</w:t>
      </w:r>
      <w:r w:rsidR="0031454A">
        <w:rPr>
          <w:rFonts w:ascii="Segoe UI" w:eastAsia="SimSun" w:hAnsi="Segoe UI" w:cs="Segoe UI"/>
          <w:b/>
          <w:lang w:eastAsia="en-GB"/>
        </w:rPr>
        <w:t>t</w:t>
      </w:r>
      <w:r w:rsidRPr="00E37A11">
        <w:rPr>
          <w:rFonts w:ascii="Segoe UI" w:eastAsia="SimSun" w:hAnsi="Segoe UI" w:cs="Segoe UI"/>
          <w:b/>
          <w:lang w:eastAsia="en-GB"/>
        </w:rPr>
        <w:t>ive Director:</w:t>
      </w:r>
      <w:r w:rsidR="002E0B84" w:rsidRPr="00E37A11">
        <w:rPr>
          <w:rFonts w:ascii="Segoe UI" w:eastAsia="SimSun" w:hAnsi="Segoe UI" w:cs="Segoe UI"/>
          <w:b/>
          <w:lang w:eastAsia="en-GB"/>
        </w:rPr>
        <w:tab/>
      </w:r>
      <w:r w:rsidR="00D72C31" w:rsidRPr="00E37A11">
        <w:rPr>
          <w:rFonts w:ascii="Segoe UI" w:eastAsia="SimSun" w:hAnsi="Segoe UI" w:cs="Segoe UI"/>
          <w:b/>
          <w:lang w:eastAsia="en-GB"/>
        </w:rPr>
        <w:t>Dr Nick Broughton</w:t>
      </w:r>
      <w:r w:rsidR="00E00D22">
        <w:rPr>
          <w:rFonts w:ascii="Segoe UI" w:eastAsia="SimSun" w:hAnsi="Segoe UI" w:cs="Segoe UI"/>
          <w:b/>
          <w:lang w:eastAsia="en-GB"/>
        </w:rPr>
        <w:t xml:space="preserve"> RCPsych</w:t>
      </w:r>
      <w:r w:rsidRPr="00E37A11">
        <w:rPr>
          <w:rFonts w:ascii="Segoe UI" w:eastAsia="SimSun" w:hAnsi="Segoe UI" w:cs="Segoe UI"/>
          <w:b/>
          <w:lang w:eastAsia="en-GB"/>
        </w:rPr>
        <w:t>, Chief Executive</w:t>
      </w:r>
      <w:bookmarkStart w:id="1" w:name="_Hlk1723464"/>
      <w:bookmarkEnd w:id="0"/>
      <w:bookmarkEnd w:id="1"/>
    </w:p>
    <w:sectPr w:rsidR="00CF324B" w:rsidRPr="00E37A11" w:rsidSect="009A352D">
      <w:headerReference w:type="default" r:id="rId13"/>
      <w:footerReference w:type="default" r:id="rId14"/>
      <w:type w:val="continuous"/>
      <w:pgSz w:w="11906" w:h="16838" w:code="9"/>
      <w:pgMar w:top="1440" w:right="1361" w:bottom="709" w:left="170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C2D34" w14:textId="77777777" w:rsidR="00836BE6" w:rsidRDefault="00836BE6">
      <w:pPr>
        <w:spacing w:after="0" w:line="240" w:lineRule="auto"/>
      </w:pPr>
      <w:r>
        <w:separator/>
      </w:r>
    </w:p>
  </w:endnote>
  <w:endnote w:type="continuationSeparator" w:id="0">
    <w:p w14:paraId="47A8488E" w14:textId="77777777" w:rsidR="00836BE6" w:rsidRDefault="00836B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yriad Pro">
    <w:altName w:val="Segoe UI"/>
    <w:charset w:val="00"/>
    <w:family w:val="auto"/>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7471277"/>
    </w:sdtPr>
    <w:sdtEndPr/>
    <w:sdtContent>
      <w:p w14:paraId="40A0EACE" w14:textId="77777777" w:rsidR="00871AFA" w:rsidRDefault="00871AFA">
        <w:pPr>
          <w:pStyle w:val="Footer"/>
          <w:jc w:val="center"/>
        </w:pPr>
        <w:r>
          <w:fldChar w:fldCharType="begin"/>
        </w:r>
        <w:r>
          <w:instrText xml:space="preserve"> PAGE   \* MERGEFORMAT </w:instrText>
        </w:r>
        <w:r>
          <w:fldChar w:fldCharType="separate"/>
        </w:r>
        <w:r>
          <w:rPr>
            <w:noProof/>
          </w:rPr>
          <w:t>8</w:t>
        </w:r>
        <w:r>
          <w:fldChar w:fldCharType="end"/>
        </w:r>
      </w:p>
    </w:sdtContent>
  </w:sdt>
  <w:p w14:paraId="785CBB6C" w14:textId="77777777" w:rsidR="00871AFA" w:rsidRDefault="00871A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4EA5A" w14:textId="77777777" w:rsidR="00836BE6" w:rsidRDefault="00836BE6">
      <w:pPr>
        <w:spacing w:after="0" w:line="240" w:lineRule="auto"/>
      </w:pPr>
      <w:r>
        <w:separator/>
      </w:r>
    </w:p>
  </w:footnote>
  <w:footnote w:type="continuationSeparator" w:id="0">
    <w:p w14:paraId="64ACB0BC" w14:textId="77777777" w:rsidR="00836BE6" w:rsidRDefault="00836B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A6ADC" w14:textId="77777777" w:rsidR="00871AFA" w:rsidRPr="0053778D" w:rsidRDefault="00871AFA" w:rsidP="0053778D">
    <w:pPr>
      <w:tabs>
        <w:tab w:val="center" w:pos="4513"/>
        <w:tab w:val="right" w:pos="9026"/>
      </w:tabs>
      <w:spacing w:after="0" w:line="240" w:lineRule="auto"/>
      <w:jc w:val="center"/>
      <w:rPr>
        <w:rFonts w:ascii="Segoe UI" w:hAnsi="Segoe UI" w:cs="Segoe UI"/>
        <w:b/>
        <w:i/>
        <w:lang w:val="en-US"/>
      </w:rPr>
    </w:pPr>
    <w:r w:rsidRPr="0053778D">
      <w:rPr>
        <w:rFonts w:ascii="Segoe UI" w:hAnsi="Segoe UI" w:cs="Segoe UI"/>
        <w:b/>
        <w:i/>
        <w:lang w:val="en-US"/>
      </w:rPr>
      <w:t>PUBLIC – NOT TO BE REMOVED UNTIL END OF BOARD MEETING</w:t>
    </w:r>
  </w:p>
  <w:p w14:paraId="0D226D3D" w14:textId="77777777" w:rsidR="00871AFA" w:rsidRDefault="00871AFA">
    <w:pPr>
      <w:pStyle w:val="Header"/>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453F68"/>
    <w:multiLevelType w:val="hybridMultilevel"/>
    <w:tmpl w:val="8C0664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D53360"/>
    <w:multiLevelType w:val="hybridMultilevel"/>
    <w:tmpl w:val="4E2A17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F73DFB"/>
    <w:multiLevelType w:val="hybridMultilevel"/>
    <w:tmpl w:val="FD96EB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E36779B"/>
    <w:multiLevelType w:val="hybridMultilevel"/>
    <w:tmpl w:val="9D9E2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E637E28"/>
    <w:multiLevelType w:val="hybridMultilevel"/>
    <w:tmpl w:val="453A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6A251D1"/>
    <w:multiLevelType w:val="hybridMultilevel"/>
    <w:tmpl w:val="FB3AA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7E41A84"/>
    <w:multiLevelType w:val="hybridMultilevel"/>
    <w:tmpl w:val="D4DC85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D7057FB"/>
    <w:multiLevelType w:val="hybridMultilevel"/>
    <w:tmpl w:val="9222BD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AC0268E"/>
    <w:multiLevelType w:val="hybridMultilevel"/>
    <w:tmpl w:val="BB94AE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5"/>
  </w:num>
  <w:num w:numId="3">
    <w:abstractNumId w:val="0"/>
  </w:num>
  <w:num w:numId="4">
    <w:abstractNumId w:val="0"/>
  </w:num>
  <w:num w:numId="5">
    <w:abstractNumId w:val="2"/>
  </w:num>
  <w:num w:numId="6">
    <w:abstractNumId w:val="7"/>
  </w:num>
  <w:num w:numId="7">
    <w:abstractNumId w:val="4"/>
  </w:num>
  <w:num w:numId="8">
    <w:abstractNumId w:val="6"/>
  </w:num>
  <w:num w:numId="9">
    <w:abstractNumId w:val="1"/>
  </w:num>
  <w:num w:numId="10">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defaultTabStop w:val="720"/>
  <w:noPunctuationKerning/>
  <w:characterSpacingControl w:val="doNotCompress"/>
  <w:hdrShapeDefaults>
    <o:shapedefaults v:ext="edit" spidmax="4097" fillcolor="white">
      <v:fill color="white"/>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3E8"/>
    <w:rsid w:val="000001A5"/>
    <w:rsid w:val="00000B64"/>
    <w:rsid w:val="00000CA6"/>
    <w:rsid w:val="00000D91"/>
    <w:rsid w:val="000024DA"/>
    <w:rsid w:val="000025A5"/>
    <w:rsid w:val="000025B9"/>
    <w:rsid w:val="00002695"/>
    <w:rsid w:val="000028F3"/>
    <w:rsid w:val="00002DE6"/>
    <w:rsid w:val="000034E0"/>
    <w:rsid w:val="000038BD"/>
    <w:rsid w:val="000041EA"/>
    <w:rsid w:val="0000439B"/>
    <w:rsid w:val="00004B1C"/>
    <w:rsid w:val="0000509B"/>
    <w:rsid w:val="00005AB6"/>
    <w:rsid w:val="000063E5"/>
    <w:rsid w:val="00006E41"/>
    <w:rsid w:val="00007E73"/>
    <w:rsid w:val="00007F05"/>
    <w:rsid w:val="00010012"/>
    <w:rsid w:val="0001002E"/>
    <w:rsid w:val="000108DA"/>
    <w:rsid w:val="00010C52"/>
    <w:rsid w:val="00010D82"/>
    <w:rsid w:val="000127F5"/>
    <w:rsid w:val="00013A9A"/>
    <w:rsid w:val="00013B1E"/>
    <w:rsid w:val="000142E7"/>
    <w:rsid w:val="00014363"/>
    <w:rsid w:val="00014B01"/>
    <w:rsid w:val="00015144"/>
    <w:rsid w:val="000155BE"/>
    <w:rsid w:val="00015B58"/>
    <w:rsid w:val="000166DF"/>
    <w:rsid w:val="00016851"/>
    <w:rsid w:val="00016BB8"/>
    <w:rsid w:val="00016E31"/>
    <w:rsid w:val="000177D2"/>
    <w:rsid w:val="000204DD"/>
    <w:rsid w:val="000205C6"/>
    <w:rsid w:val="00020D54"/>
    <w:rsid w:val="00020E35"/>
    <w:rsid w:val="0002105C"/>
    <w:rsid w:val="00021EB7"/>
    <w:rsid w:val="0002213D"/>
    <w:rsid w:val="00022A5E"/>
    <w:rsid w:val="00023200"/>
    <w:rsid w:val="0002381B"/>
    <w:rsid w:val="00023C15"/>
    <w:rsid w:val="000244A6"/>
    <w:rsid w:val="000248E9"/>
    <w:rsid w:val="000256C7"/>
    <w:rsid w:val="00025788"/>
    <w:rsid w:val="00026002"/>
    <w:rsid w:val="00027720"/>
    <w:rsid w:val="000279B8"/>
    <w:rsid w:val="00030B76"/>
    <w:rsid w:val="00030BC1"/>
    <w:rsid w:val="00030C53"/>
    <w:rsid w:val="00032524"/>
    <w:rsid w:val="000326FE"/>
    <w:rsid w:val="00032BA7"/>
    <w:rsid w:val="00032DBA"/>
    <w:rsid w:val="00034536"/>
    <w:rsid w:val="0003489F"/>
    <w:rsid w:val="00037819"/>
    <w:rsid w:val="000400EB"/>
    <w:rsid w:val="00040E07"/>
    <w:rsid w:val="00040FFA"/>
    <w:rsid w:val="000414D8"/>
    <w:rsid w:val="000423AD"/>
    <w:rsid w:val="000428A8"/>
    <w:rsid w:val="000438E9"/>
    <w:rsid w:val="00044349"/>
    <w:rsid w:val="00045E30"/>
    <w:rsid w:val="00046B09"/>
    <w:rsid w:val="000504EC"/>
    <w:rsid w:val="00050952"/>
    <w:rsid w:val="00050B2F"/>
    <w:rsid w:val="00051254"/>
    <w:rsid w:val="00051552"/>
    <w:rsid w:val="00051934"/>
    <w:rsid w:val="00051BA9"/>
    <w:rsid w:val="00051C38"/>
    <w:rsid w:val="00051D7F"/>
    <w:rsid w:val="0005246F"/>
    <w:rsid w:val="0005259B"/>
    <w:rsid w:val="0005289B"/>
    <w:rsid w:val="00052991"/>
    <w:rsid w:val="000537F1"/>
    <w:rsid w:val="0005393C"/>
    <w:rsid w:val="00053D6C"/>
    <w:rsid w:val="000542AF"/>
    <w:rsid w:val="0005435E"/>
    <w:rsid w:val="0005451F"/>
    <w:rsid w:val="00054B3B"/>
    <w:rsid w:val="00054D14"/>
    <w:rsid w:val="000555AF"/>
    <w:rsid w:val="00055952"/>
    <w:rsid w:val="00056F73"/>
    <w:rsid w:val="00057676"/>
    <w:rsid w:val="00057B3D"/>
    <w:rsid w:val="00062A7A"/>
    <w:rsid w:val="00062C4E"/>
    <w:rsid w:val="00063043"/>
    <w:rsid w:val="0006328C"/>
    <w:rsid w:val="000632E4"/>
    <w:rsid w:val="00063364"/>
    <w:rsid w:val="00064256"/>
    <w:rsid w:val="0006466A"/>
    <w:rsid w:val="00064715"/>
    <w:rsid w:val="00064C09"/>
    <w:rsid w:val="00064E58"/>
    <w:rsid w:val="000669DB"/>
    <w:rsid w:val="00067237"/>
    <w:rsid w:val="00067A06"/>
    <w:rsid w:val="00070452"/>
    <w:rsid w:val="00070458"/>
    <w:rsid w:val="00070AF0"/>
    <w:rsid w:val="00071643"/>
    <w:rsid w:val="00071EB9"/>
    <w:rsid w:val="000735ED"/>
    <w:rsid w:val="00073657"/>
    <w:rsid w:val="00073BDB"/>
    <w:rsid w:val="00074369"/>
    <w:rsid w:val="000750A2"/>
    <w:rsid w:val="000758F7"/>
    <w:rsid w:val="00075FB8"/>
    <w:rsid w:val="0007631A"/>
    <w:rsid w:val="00076B78"/>
    <w:rsid w:val="00077395"/>
    <w:rsid w:val="00077A95"/>
    <w:rsid w:val="00077CAF"/>
    <w:rsid w:val="0008068A"/>
    <w:rsid w:val="000809FE"/>
    <w:rsid w:val="00080EE5"/>
    <w:rsid w:val="00082C87"/>
    <w:rsid w:val="00083A85"/>
    <w:rsid w:val="00083E97"/>
    <w:rsid w:val="000842C3"/>
    <w:rsid w:val="000852D1"/>
    <w:rsid w:val="00085881"/>
    <w:rsid w:val="00086F01"/>
    <w:rsid w:val="00087D19"/>
    <w:rsid w:val="0009018E"/>
    <w:rsid w:val="00090A00"/>
    <w:rsid w:val="00090B7F"/>
    <w:rsid w:val="0009109B"/>
    <w:rsid w:val="000917F9"/>
    <w:rsid w:val="00091A18"/>
    <w:rsid w:val="00092648"/>
    <w:rsid w:val="0009279A"/>
    <w:rsid w:val="000929CF"/>
    <w:rsid w:val="000929E8"/>
    <w:rsid w:val="00092B41"/>
    <w:rsid w:val="00092D8F"/>
    <w:rsid w:val="00092E46"/>
    <w:rsid w:val="00092F9F"/>
    <w:rsid w:val="00092FC7"/>
    <w:rsid w:val="000932E2"/>
    <w:rsid w:val="00093C91"/>
    <w:rsid w:val="00093EDE"/>
    <w:rsid w:val="000943E2"/>
    <w:rsid w:val="00094676"/>
    <w:rsid w:val="000947AA"/>
    <w:rsid w:val="00094FD7"/>
    <w:rsid w:val="00095079"/>
    <w:rsid w:val="00095478"/>
    <w:rsid w:val="00095E14"/>
    <w:rsid w:val="0009659B"/>
    <w:rsid w:val="00096B95"/>
    <w:rsid w:val="00096DDE"/>
    <w:rsid w:val="00096F44"/>
    <w:rsid w:val="00097314"/>
    <w:rsid w:val="00097A22"/>
    <w:rsid w:val="00097AE2"/>
    <w:rsid w:val="00097B5C"/>
    <w:rsid w:val="00097D71"/>
    <w:rsid w:val="000A0058"/>
    <w:rsid w:val="000A006C"/>
    <w:rsid w:val="000A013E"/>
    <w:rsid w:val="000A083B"/>
    <w:rsid w:val="000A0BE6"/>
    <w:rsid w:val="000A0DF2"/>
    <w:rsid w:val="000A0E2E"/>
    <w:rsid w:val="000A1E8F"/>
    <w:rsid w:val="000A30B3"/>
    <w:rsid w:val="000A33D8"/>
    <w:rsid w:val="000A4014"/>
    <w:rsid w:val="000A453C"/>
    <w:rsid w:val="000A4CC6"/>
    <w:rsid w:val="000A4FBD"/>
    <w:rsid w:val="000A500F"/>
    <w:rsid w:val="000A50FA"/>
    <w:rsid w:val="000A56BC"/>
    <w:rsid w:val="000A57F6"/>
    <w:rsid w:val="000A5D7C"/>
    <w:rsid w:val="000A695F"/>
    <w:rsid w:val="000A6EA7"/>
    <w:rsid w:val="000A7E31"/>
    <w:rsid w:val="000B0164"/>
    <w:rsid w:val="000B07FA"/>
    <w:rsid w:val="000B0FCE"/>
    <w:rsid w:val="000B10A6"/>
    <w:rsid w:val="000B14E4"/>
    <w:rsid w:val="000B1CC2"/>
    <w:rsid w:val="000B2E10"/>
    <w:rsid w:val="000B312B"/>
    <w:rsid w:val="000B3532"/>
    <w:rsid w:val="000B4931"/>
    <w:rsid w:val="000B4ADE"/>
    <w:rsid w:val="000B5468"/>
    <w:rsid w:val="000B587C"/>
    <w:rsid w:val="000B659B"/>
    <w:rsid w:val="000B6787"/>
    <w:rsid w:val="000B68B0"/>
    <w:rsid w:val="000B6981"/>
    <w:rsid w:val="000B6A4D"/>
    <w:rsid w:val="000B6F81"/>
    <w:rsid w:val="000B7051"/>
    <w:rsid w:val="000B71B5"/>
    <w:rsid w:val="000B774A"/>
    <w:rsid w:val="000B7A32"/>
    <w:rsid w:val="000B7B82"/>
    <w:rsid w:val="000C1AB9"/>
    <w:rsid w:val="000C228A"/>
    <w:rsid w:val="000C2C09"/>
    <w:rsid w:val="000C2C52"/>
    <w:rsid w:val="000C3471"/>
    <w:rsid w:val="000C3906"/>
    <w:rsid w:val="000C3BB5"/>
    <w:rsid w:val="000C46B0"/>
    <w:rsid w:val="000C4D00"/>
    <w:rsid w:val="000C6636"/>
    <w:rsid w:val="000C6D7A"/>
    <w:rsid w:val="000C6E86"/>
    <w:rsid w:val="000C7812"/>
    <w:rsid w:val="000D1BAE"/>
    <w:rsid w:val="000D1E63"/>
    <w:rsid w:val="000D22B5"/>
    <w:rsid w:val="000D2471"/>
    <w:rsid w:val="000D2726"/>
    <w:rsid w:val="000D42AC"/>
    <w:rsid w:val="000D46CB"/>
    <w:rsid w:val="000D46D9"/>
    <w:rsid w:val="000D47FC"/>
    <w:rsid w:val="000D5903"/>
    <w:rsid w:val="000D5CD5"/>
    <w:rsid w:val="000D5D32"/>
    <w:rsid w:val="000D6125"/>
    <w:rsid w:val="000D6D67"/>
    <w:rsid w:val="000D6FE6"/>
    <w:rsid w:val="000D7529"/>
    <w:rsid w:val="000D7590"/>
    <w:rsid w:val="000D75E4"/>
    <w:rsid w:val="000E0092"/>
    <w:rsid w:val="000E0BA2"/>
    <w:rsid w:val="000E0F76"/>
    <w:rsid w:val="000E1293"/>
    <w:rsid w:val="000E184E"/>
    <w:rsid w:val="000E1E30"/>
    <w:rsid w:val="000E2A5C"/>
    <w:rsid w:val="000E2E0F"/>
    <w:rsid w:val="000E334C"/>
    <w:rsid w:val="000E34DE"/>
    <w:rsid w:val="000E38F7"/>
    <w:rsid w:val="000E4262"/>
    <w:rsid w:val="000E5B0E"/>
    <w:rsid w:val="000E6CC8"/>
    <w:rsid w:val="000E7764"/>
    <w:rsid w:val="000E7BEF"/>
    <w:rsid w:val="000E7F4B"/>
    <w:rsid w:val="000F17CB"/>
    <w:rsid w:val="000F3101"/>
    <w:rsid w:val="000F3292"/>
    <w:rsid w:val="000F3A1F"/>
    <w:rsid w:val="000F3A8D"/>
    <w:rsid w:val="000F4BD7"/>
    <w:rsid w:val="000F4CCF"/>
    <w:rsid w:val="000F4D21"/>
    <w:rsid w:val="000F63FB"/>
    <w:rsid w:val="000F759E"/>
    <w:rsid w:val="000F75BB"/>
    <w:rsid w:val="000F7F9E"/>
    <w:rsid w:val="00100009"/>
    <w:rsid w:val="00100261"/>
    <w:rsid w:val="001002B4"/>
    <w:rsid w:val="00100FCD"/>
    <w:rsid w:val="001014BE"/>
    <w:rsid w:val="00101685"/>
    <w:rsid w:val="001017EA"/>
    <w:rsid w:val="00101918"/>
    <w:rsid w:val="00101D59"/>
    <w:rsid w:val="00101D83"/>
    <w:rsid w:val="00101E99"/>
    <w:rsid w:val="0010290D"/>
    <w:rsid w:val="001042C7"/>
    <w:rsid w:val="00104411"/>
    <w:rsid w:val="00105068"/>
    <w:rsid w:val="0010558D"/>
    <w:rsid w:val="00106531"/>
    <w:rsid w:val="00106563"/>
    <w:rsid w:val="00107504"/>
    <w:rsid w:val="0010757B"/>
    <w:rsid w:val="001101CB"/>
    <w:rsid w:val="0011061E"/>
    <w:rsid w:val="00110E15"/>
    <w:rsid w:val="00111C0B"/>
    <w:rsid w:val="00112382"/>
    <w:rsid w:val="0011249B"/>
    <w:rsid w:val="00113562"/>
    <w:rsid w:val="00113ABD"/>
    <w:rsid w:val="0011412D"/>
    <w:rsid w:val="00115001"/>
    <w:rsid w:val="00115351"/>
    <w:rsid w:val="001163D7"/>
    <w:rsid w:val="00116C08"/>
    <w:rsid w:val="00117ECE"/>
    <w:rsid w:val="00117F97"/>
    <w:rsid w:val="0012066E"/>
    <w:rsid w:val="001209CA"/>
    <w:rsid w:val="0012149B"/>
    <w:rsid w:val="001216E1"/>
    <w:rsid w:val="0012172F"/>
    <w:rsid w:val="00121E4A"/>
    <w:rsid w:val="001224C1"/>
    <w:rsid w:val="00122B08"/>
    <w:rsid w:val="00123445"/>
    <w:rsid w:val="001242D6"/>
    <w:rsid w:val="001243E6"/>
    <w:rsid w:val="0012481A"/>
    <w:rsid w:val="00125763"/>
    <w:rsid w:val="001262AB"/>
    <w:rsid w:val="0012650A"/>
    <w:rsid w:val="0012659C"/>
    <w:rsid w:val="00126A99"/>
    <w:rsid w:val="00126EC1"/>
    <w:rsid w:val="00127A1A"/>
    <w:rsid w:val="00127F91"/>
    <w:rsid w:val="00130DD4"/>
    <w:rsid w:val="00131044"/>
    <w:rsid w:val="001316E9"/>
    <w:rsid w:val="001324E8"/>
    <w:rsid w:val="00133254"/>
    <w:rsid w:val="0013347D"/>
    <w:rsid w:val="00133E92"/>
    <w:rsid w:val="00133F94"/>
    <w:rsid w:val="001340AF"/>
    <w:rsid w:val="00134861"/>
    <w:rsid w:val="00135471"/>
    <w:rsid w:val="0013563E"/>
    <w:rsid w:val="00135D30"/>
    <w:rsid w:val="00135EFD"/>
    <w:rsid w:val="00136875"/>
    <w:rsid w:val="00140392"/>
    <w:rsid w:val="0014056F"/>
    <w:rsid w:val="00140907"/>
    <w:rsid w:val="00140DF4"/>
    <w:rsid w:val="00140E0E"/>
    <w:rsid w:val="00141111"/>
    <w:rsid w:val="00141442"/>
    <w:rsid w:val="00142154"/>
    <w:rsid w:val="001421B0"/>
    <w:rsid w:val="001423A2"/>
    <w:rsid w:val="00142A1A"/>
    <w:rsid w:val="001434EB"/>
    <w:rsid w:val="0014474E"/>
    <w:rsid w:val="00144A21"/>
    <w:rsid w:val="0014540A"/>
    <w:rsid w:val="00146300"/>
    <w:rsid w:val="001463D0"/>
    <w:rsid w:val="0014694B"/>
    <w:rsid w:val="00146C25"/>
    <w:rsid w:val="00147187"/>
    <w:rsid w:val="001475BE"/>
    <w:rsid w:val="0015019C"/>
    <w:rsid w:val="00150BCE"/>
    <w:rsid w:val="00150DE6"/>
    <w:rsid w:val="00151544"/>
    <w:rsid w:val="00151B25"/>
    <w:rsid w:val="0015204F"/>
    <w:rsid w:val="00152AC7"/>
    <w:rsid w:val="001534D5"/>
    <w:rsid w:val="00154400"/>
    <w:rsid w:val="001548CD"/>
    <w:rsid w:val="0015492D"/>
    <w:rsid w:val="0015511F"/>
    <w:rsid w:val="001554EB"/>
    <w:rsid w:val="001559BB"/>
    <w:rsid w:val="001571EA"/>
    <w:rsid w:val="001602AE"/>
    <w:rsid w:val="001603DC"/>
    <w:rsid w:val="00160FC3"/>
    <w:rsid w:val="00161A4E"/>
    <w:rsid w:val="00161EF8"/>
    <w:rsid w:val="00161F02"/>
    <w:rsid w:val="00162672"/>
    <w:rsid w:val="001626FE"/>
    <w:rsid w:val="0016271F"/>
    <w:rsid w:val="00162CDE"/>
    <w:rsid w:val="00163FA8"/>
    <w:rsid w:val="0016423F"/>
    <w:rsid w:val="0016572F"/>
    <w:rsid w:val="00165839"/>
    <w:rsid w:val="001659C9"/>
    <w:rsid w:val="00165D2F"/>
    <w:rsid w:val="00165EB6"/>
    <w:rsid w:val="00165F34"/>
    <w:rsid w:val="001660C7"/>
    <w:rsid w:val="001666B8"/>
    <w:rsid w:val="00166DA6"/>
    <w:rsid w:val="00166E61"/>
    <w:rsid w:val="00167280"/>
    <w:rsid w:val="00170618"/>
    <w:rsid w:val="0017217D"/>
    <w:rsid w:val="001723E8"/>
    <w:rsid w:val="00174F73"/>
    <w:rsid w:val="00174F7B"/>
    <w:rsid w:val="00175262"/>
    <w:rsid w:val="00176A0A"/>
    <w:rsid w:val="00176D68"/>
    <w:rsid w:val="0018125C"/>
    <w:rsid w:val="00181633"/>
    <w:rsid w:val="001830E8"/>
    <w:rsid w:val="00183C00"/>
    <w:rsid w:val="001850D8"/>
    <w:rsid w:val="00185198"/>
    <w:rsid w:val="00186F7C"/>
    <w:rsid w:val="00186F92"/>
    <w:rsid w:val="00187EB8"/>
    <w:rsid w:val="001901CE"/>
    <w:rsid w:val="0019159A"/>
    <w:rsid w:val="00191C8E"/>
    <w:rsid w:val="00192262"/>
    <w:rsid w:val="001922C3"/>
    <w:rsid w:val="00192C38"/>
    <w:rsid w:val="00192EDC"/>
    <w:rsid w:val="001940B6"/>
    <w:rsid w:val="00194F42"/>
    <w:rsid w:val="0019553A"/>
    <w:rsid w:val="00195C8B"/>
    <w:rsid w:val="00196C82"/>
    <w:rsid w:val="00197184"/>
    <w:rsid w:val="001978DA"/>
    <w:rsid w:val="00197F76"/>
    <w:rsid w:val="001A0308"/>
    <w:rsid w:val="001A0359"/>
    <w:rsid w:val="001A03EA"/>
    <w:rsid w:val="001A0576"/>
    <w:rsid w:val="001A085C"/>
    <w:rsid w:val="001A0F57"/>
    <w:rsid w:val="001A22C7"/>
    <w:rsid w:val="001A2BFF"/>
    <w:rsid w:val="001A2EB3"/>
    <w:rsid w:val="001A2FCA"/>
    <w:rsid w:val="001A3181"/>
    <w:rsid w:val="001A3BE9"/>
    <w:rsid w:val="001A3F8C"/>
    <w:rsid w:val="001A3FA1"/>
    <w:rsid w:val="001A4B74"/>
    <w:rsid w:val="001A4CEB"/>
    <w:rsid w:val="001A4FE3"/>
    <w:rsid w:val="001B00BF"/>
    <w:rsid w:val="001B07CA"/>
    <w:rsid w:val="001B12BA"/>
    <w:rsid w:val="001B1536"/>
    <w:rsid w:val="001B1BCD"/>
    <w:rsid w:val="001B1E40"/>
    <w:rsid w:val="001B2938"/>
    <w:rsid w:val="001B36E3"/>
    <w:rsid w:val="001B5651"/>
    <w:rsid w:val="001B5DE5"/>
    <w:rsid w:val="001B7CDB"/>
    <w:rsid w:val="001B7F33"/>
    <w:rsid w:val="001C0133"/>
    <w:rsid w:val="001C01E5"/>
    <w:rsid w:val="001C069F"/>
    <w:rsid w:val="001C071D"/>
    <w:rsid w:val="001C07EA"/>
    <w:rsid w:val="001C1577"/>
    <w:rsid w:val="001C25E7"/>
    <w:rsid w:val="001C317D"/>
    <w:rsid w:val="001C3A90"/>
    <w:rsid w:val="001C3E7B"/>
    <w:rsid w:val="001C4F9D"/>
    <w:rsid w:val="001C50FD"/>
    <w:rsid w:val="001C5533"/>
    <w:rsid w:val="001C5C34"/>
    <w:rsid w:val="001C6369"/>
    <w:rsid w:val="001C6B9D"/>
    <w:rsid w:val="001C6F39"/>
    <w:rsid w:val="001C75A4"/>
    <w:rsid w:val="001C7AC9"/>
    <w:rsid w:val="001D044A"/>
    <w:rsid w:val="001D066E"/>
    <w:rsid w:val="001D08DA"/>
    <w:rsid w:val="001D307C"/>
    <w:rsid w:val="001D324F"/>
    <w:rsid w:val="001D3A6E"/>
    <w:rsid w:val="001D428D"/>
    <w:rsid w:val="001D4496"/>
    <w:rsid w:val="001D4D09"/>
    <w:rsid w:val="001D4F92"/>
    <w:rsid w:val="001D501E"/>
    <w:rsid w:val="001D5A26"/>
    <w:rsid w:val="001D5DCE"/>
    <w:rsid w:val="001D756B"/>
    <w:rsid w:val="001E09C8"/>
    <w:rsid w:val="001E0E1E"/>
    <w:rsid w:val="001E2A65"/>
    <w:rsid w:val="001E3959"/>
    <w:rsid w:val="001E39D9"/>
    <w:rsid w:val="001E39E6"/>
    <w:rsid w:val="001E411F"/>
    <w:rsid w:val="001E4CD8"/>
    <w:rsid w:val="001E5482"/>
    <w:rsid w:val="001E5706"/>
    <w:rsid w:val="001E6901"/>
    <w:rsid w:val="001E6914"/>
    <w:rsid w:val="001E6F35"/>
    <w:rsid w:val="001E715D"/>
    <w:rsid w:val="001E77D0"/>
    <w:rsid w:val="001E7E4F"/>
    <w:rsid w:val="001E7EFA"/>
    <w:rsid w:val="001F04CB"/>
    <w:rsid w:val="001F0685"/>
    <w:rsid w:val="001F199C"/>
    <w:rsid w:val="001F2492"/>
    <w:rsid w:val="001F2D3E"/>
    <w:rsid w:val="001F2D5E"/>
    <w:rsid w:val="001F372C"/>
    <w:rsid w:val="001F551C"/>
    <w:rsid w:val="001F62E9"/>
    <w:rsid w:val="001F6CAD"/>
    <w:rsid w:val="001F76ED"/>
    <w:rsid w:val="001F7807"/>
    <w:rsid w:val="001F7A6B"/>
    <w:rsid w:val="001F7AB2"/>
    <w:rsid w:val="001F7BA0"/>
    <w:rsid w:val="00200491"/>
    <w:rsid w:val="0020217B"/>
    <w:rsid w:val="00202A10"/>
    <w:rsid w:val="00202B67"/>
    <w:rsid w:val="00202CBC"/>
    <w:rsid w:val="0020317F"/>
    <w:rsid w:val="002032F3"/>
    <w:rsid w:val="00203328"/>
    <w:rsid w:val="00203AF0"/>
    <w:rsid w:val="00204938"/>
    <w:rsid w:val="00204AC6"/>
    <w:rsid w:val="0020669F"/>
    <w:rsid w:val="0021020E"/>
    <w:rsid w:val="00210236"/>
    <w:rsid w:val="00210A91"/>
    <w:rsid w:val="00210C6A"/>
    <w:rsid w:val="00211195"/>
    <w:rsid w:val="00213FDD"/>
    <w:rsid w:val="00214EA4"/>
    <w:rsid w:val="00215F01"/>
    <w:rsid w:val="00216D10"/>
    <w:rsid w:val="00217392"/>
    <w:rsid w:val="00217E32"/>
    <w:rsid w:val="00220B38"/>
    <w:rsid w:val="00221304"/>
    <w:rsid w:val="0022150C"/>
    <w:rsid w:val="002216FC"/>
    <w:rsid w:val="00221DFE"/>
    <w:rsid w:val="00221E47"/>
    <w:rsid w:val="002224F5"/>
    <w:rsid w:val="00222934"/>
    <w:rsid w:val="0022351F"/>
    <w:rsid w:val="002239EC"/>
    <w:rsid w:val="00224711"/>
    <w:rsid w:val="00224D80"/>
    <w:rsid w:val="00225051"/>
    <w:rsid w:val="002257FB"/>
    <w:rsid w:val="002261A5"/>
    <w:rsid w:val="0022680A"/>
    <w:rsid w:val="002273ED"/>
    <w:rsid w:val="002279B6"/>
    <w:rsid w:val="00230247"/>
    <w:rsid w:val="0023152E"/>
    <w:rsid w:val="002321A9"/>
    <w:rsid w:val="0023509B"/>
    <w:rsid w:val="002356CB"/>
    <w:rsid w:val="002358B0"/>
    <w:rsid w:val="0023675D"/>
    <w:rsid w:val="00236DC2"/>
    <w:rsid w:val="00236ED1"/>
    <w:rsid w:val="00236FE2"/>
    <w:rsid w:val="002374E1"/>
    <w:rsid w:val="002379BC"/>
    <w:rsid w:val="0024040E"/>
    <w:rsid w:val="00240CE2"/>
    <w:rsid w:val="00241025"/>
    <w:rsid w:val="0024145A"/>
    <w:rsid w:val="00241EBE"/>
    <w:rsid w:val="002422E5"/>
    <w:rsid w:val="00243178"/>
    <w:rsid w:val="00243FA6"/>
    <w:rsid w:val="0024590E"/>
    <w:rsid w:val="00245B82"/>
    <w:rsid w:val="00246329"/>
    <w:rsid w:val="00246BAF"/>
    <w:rsid w:val="0024791A"/>
    <w:rsid w:val="00247A4A"/>
    <w:rsid w:val="00247BDA"/>
    <w:rsid w:val="00247BF5"/>
    <w:rsid w:val="0025157C"/>
    <w:rsid w:val="00251B5A"/>
    <w:rsid w:val="00251E0C"/>
    <w:rsid w:val="00251E9E"/>
    <w:rsid w:val="0025280E"/>
    <w:rsid w:val="002535E3"/>
    <w:rsid w:val="002537E3"/>
    <w:rsid w:val="00253A72"/>
    <w:rsid w:val="00254298"/>
    <w:rsid w:val="0025461D"/>
    <w:rsid w:val="0025486E"/>
    <w:rsid w:val="00254D23"/>
    <w:rsid w:val="00255C85"/>
    <w:rsid w:val="00255DD0"/>
    <w:rsid w:val="00256AC0"/>
    <w:rsid w:val="00256E0C"/>
    <w:rsid w:val="00257341"/>
    <w:rsid w:val="002575F3"/>
    <w:rsid w:val="002576F9"/>
    <w:rsid w:val="00260D47"/>
    <w:rsid w:val="0026148B"/>
    <w:rsid w:val="002619EF"/>
    <w:rsid w:val="00261EC7"/>
    <w:rsid w:val="00261FBB"/>
    <w:rsid w:val="00262376"/>
    <w:rsid w:val="002627F3"/>
    <w:rsid w:val="00262C9E"/>
    <w:rsid w:val="00262D58"/>
    <w:rsid w:val="002637CB"/>
    <w:rsid w:val="0026386C"/>
    <w:rsid w:val="00263D1B"/>
    <w:rsid w:val="0026403F"/>
    <w:rsid w:val="00264569"/>
    <w:rsid w:val="00264815"/>
    <w:rsid w:val="00264B14"/>
    <w:rsid w:val="00265F89"/>
    <w:rsid w:val="00266141"/>
    <w:rsid w:val="002661A3"/>
    <w:rsid w:val="002662A5"/>
    <w:rsid w:val="00267592"/>
    <w:rsid w:val="0026761D"/>
    <w:rsid w:val="00267F99"/>
    <w:rsid w:val="0027070A"/>
    <w:rsid w:val="00271046"/>
    <w:rsid w:val="00272855"/>
    <w:rsid w:val="00273F30"/>
    <w:rsid w:val="00274305"/>
    <w:rsid w:val="0027486C"/>
    <w:rsid w:val="00275044"/>
    <w:rsid w:val="002757D4"/>
    <w:rsid w:val="002759CE"/>
    <w:rsid w:val="00275FC8"/>
    <w:rsid w:val="00276EFE"/>
    <w:rsid w:val="00277544"/>
    <w:rsid w:val="002775E3"/>
    <w:rsid w:val="0027768C"/>
    <w:rsid w:val="0027781C"/>
    <w:rsid w:val="00277921"/>
    <w:rsid w:val="002806E4"/>
    <w:rsid w:val="00280732"/>
    <w:rsid w:val="00280805"/>
    <w:rsid w:val="00280867"/>
    <w:rsid w:val="00280B3D"/>
    <w:rsid w:val="0028195B"/>
    <w:rsid w:val="00281C43"/>
    <w:rsid w:val="00282028"/>
    <w:rsid w:val="002823DD"/>
    <w:rsid w:val="002828FA"/>
    <w:rsid w:val="00282DE6"/>
    <w:rsid w:val="002830D4"/>
    <w:rsid w:val="00283259"/>
    <w:rsid w:val="002836FB"/>
    <w:rsid w:val="00283B31"/>
    <w:rsid w:val="00283D53"/>
    <w:rsid w:val="00283DA3"/>
    <w:rsid w:val="00283ECD"/>
    <w:rsid w:val="002848CB"/>
    <w:rsid w:val="00285C22"/>
    <w:rsid w:val="00285EC0"/>
    <w:rsid w:val="002866AC"/>
    <w:rsid w:val="00286781"/>
    <w:rsid w:val="0028695A"/>
    <w:rsid w:val="00287FC9"/>
    <w:rsid w:val="0029013D"/>
    <w:rsid w:val="00290622"/>
    <w:rsid w:val="00291A09"/>
    <w:rsid w:val="002922C5"/>
    <w:rsid w:val="0029276D"/>
    <w:rsid w:val="00292853"/>
    <w:rsid w:val="002937DE"/>
    <w:rsid w:val="00293F11"/>
    <w:rsid w:val="00294190"/>
    <w:rsid w:val="002949A2"/>
    <w:rsid w:val="00294B4B"/>
    <w:rsid w:val="00294EC5"/>
    <w:rsid w:val="00295397"/>
    <w:rsid w:val="00295A52"/>
    <w:rsid w:val="00295E7D"/>
    <w:rsid w:val="002970A5"/>
    <w:rsid w:val="00297605"/>
    <w:rsid w:val="00297A67"/>
    <w:rsid w:val="002A002F"/>
    <w:rsid w:val="002A0AA4"/>
    <w:rsid w:val="002A26ED"/>
    <w:rsid w:val="002A2AD7"/>
    <w:rsid w:val="002A2DB5"/>
    <w:rsid w:val="002A2DC2"/>
    <w:rsid w:val="002A32E7"/>
    <w:rsid w:val="002A33B5"/>
    <w:rsid w:val="002A35C1"/>
    <w:rsid w:val="002A368A"/>
    <w:rsid w:val="002A44C1"/>
    <w:rsid w:val="002A4521"/>
    <w:rsid w:val="002A4B2D"/>
    <w:rsid w:val="002A51D4"/>
    <w:rsid w:val="002A56E1"/>
    <w:rsid w:val="002A5CEA"/>
    <w:rsid w:val="002A610E"/>
    <w:rsid w:val="002A6282"/>
    <w:rsid w:val="002A6C7A"/>
    <w:rsid w:val="002A73E8"/>
    <w:rsid w:val="002A7A5F"/>
    <w:rsid w:val="002B06F5"/>
    <w:rsid w:val="002B2DA7"/>
    <w:rsid w:val="002B3A86"/>
    <w:rsid w:val="002B3B9C"/>
    <w:rsid w:val="002B3CFD"/>
    <w:rsid w:val="002B3E2A"/>
    <w:rsid w:val="002B41E1"/>
    <w:rsid w:val="002B472B"/>
    <w:rsid w:val="002B4F49"/>
    <w:rsid w:val="002B5414"/>
    <w:rsid w:val="002B6034"/>
    <w:rsid w:val="002B7892"/>
    <w:rsid w:val="002B7C9E"/>
    <w:rsid w:val="002C0533"/>
    <w:rsid w:val="002C0DB0"/>
    <w:rsid w:val="002C26EF"/>
    <w:rsid w:val="002C2878"/>
    <w:rsid w:val="002C2D18"/>
    <w:rsid w:val="002C336E"/>
    <w:rsid w:val="002C363A"/>
    <w:rsid w:val="002C3654"/>
    <w:rsid w:val="002C4820"/>
    <w:rsid w:val="002C5288"/>
    <w:rsid w:val="002C5552"/>
    <w:rsid w:val="002C59E5"/>
    <w:rsid w:val="002C68C3"/>
    <w:rsid w:val="002C6C7E"/>
    <w:rsid w:val="002C6D77"/>
    <w:rsid w:val="002C6EA6"/>
    <w:rsid w:val="002D1831"/>
    <w:rsid w:val="002D1A09"/>
    <w:rsid w:val="002D2797"/>
    <w:rsid w:val="002D2D26"/>
    <w:rsid w:val="002D321B"/>
    <w:rsid w:val="002D3773"/>
    <w:rsid w:val="002D3B8A"/>
    <w:rsid w:val="002D45AA"/>
    <w:rsid w:val="002D4EBA"/>
    <w:rsid w:val="002D52FA"/>
    <w:rsid w:val="002D5DE7"/>
    <w:rsid w:val="002D6BAE"/>
    <w:rsid w:val="002D6C2B"/>
    <w:rsid w:val="002D712E"/>
    <w:rsid w:val="002D7E75"/>
    <w:rsid w:val="002E0B84"/>
    <w:rsid w:val="002E0C55"/>
    <w:rsid w:val="002E0FD3"/>
    <w:rsid w:val="002E14B9"/>
    <w:rsid w:val="002E1B44"/>
    <w:rsid w:val="002E2CB2"/>
    <w:rsid w:val="002E3415"/>
    <w:rsid w:val="002E394B"/>
    <w:rsid w:val="002E39DC"/>
    <w:rsid w:val="002E43C8"/>
    <w:rsid w:val="002E49E0"/>
    <w:rsid w:val="002E4D0E"/>
    <w:rsid w:val="002E5C4B"/>
    <w:rsid w:val="002E66D7"/>
    <w:rsid w:val="002E7294"/>
    <w:rsid w:val="002E7C3E"/>
    <w:rsid w:val="002F0246"/>
    <w:rsid w:val="002F0369"/>
    <w:rsid w:val="002F0AFA"/>
    <w:rsid w:val="002F0D48"/>
    <w:rsid w:val="002F17F4"/>
    <w:rsid w:val="002F1E41"/>
    <w:rsid w:val="002F1F0E"/>
    <w:rsid w:val="002F1F95"/>
    <w:rsid w:val="002F2A12"/>
    <w:rsid w:val="002F311C"/>
    <w:rsid w:val="002F3870"/>
    <w:rsid w:val="002F39D9"/>
    <w:rsid w:val="002F3F06"/>
    <w:rsid w:val="002F4B07"/>
    <w:rsid w:val="002F4BC8"/>
    <w:rsid w:val="002F4EEE"/>
    <w:rsid w:val="002F4F28"/>
    <w:rsid w:val="002F50F5"/>
    <w:rsid w:val="002F56CD"/>
    <w:rsid w:val="002F571D"/>
    <w:rsid w:val="002F6056"/>
    <w:rsid w:val="002F61B3"/>
    <w:rsid w:val="002F7E69"/>
    <w:rsid w:val="002F7FCF"/>
    <w:rsid w:val="003026BF"/>
    <w:rsid w:val="00303215"/>
    <w:rsid w:val="00303648"/>
    <w:rsid w:val="00304211"/>
    <w:rsid w:val="003051A3"/>
    <w:rsid w:val="0030728E"/>
    <w:rsid w:val="00307D19"/>
    <w:rsid w:val="00310076"/>
    <w:rsid w:val="00312AD7"/>
    <w:rsid w:val="00312ECD"/>
    <w:rsid w:val="00313A10"/>
    <w:rsid w:val="00313B60"/>
    <w:rsid w:val="0031454A"/>
    <w:rsid w:val="00314BB3"/>
    <w:rsid w:val="00315BB0"/>
    <w:rsid w:val="00315D7F"/>
    <w:rsid w:val="003166B0"/>
    <w:rsid w:val="00316D44"/>
    <w:rsid w:val="00317996"/>
    <w:rsid w:val="00320365"/>
    <w:rsid w:val="003209DF"/>
    <w:rsid w:val="00320ABD"/>
    <w:rsid w:val="00320BC7"/>
    <w:rsid w:val="003223A2"/>
    <w:rsid w:val="0032241A"/>
    <w:rsid w:val="00322540"/>
    <w:rsid w:val="00322CF4"/>
    <w:rsid w:val="0032337F"/>
    <w:rsid w:val="003239F9"/>
    <w:rsid w:val="0032404B"/>
    <w:rsid w:val="00324152"/>
    <w:rsid w:val="00324356"/>
    <w:rsid w:val="0032575F"/>
    <w:rsid w:val="00325BAA"/>
    <w:rsid w:val="00326ACF"/>
    <w:rsid w:val="00327108"/>
    <w:rsid w:val="00327626"/>
    <w:rsid w:val="003277D9"/>
    <w:rsid w:val="00327F10"/>
    <w:rsid w:val="003305BF"/>
    <w:rsid w:val="00331280"/>
    <w:rsid w:val="0033186A"/>
    <w:rsid w:val="00332FAC"/>
    <w:rsid w:val="00333543"/>
    <w:rsid w:val="00335289"/>
    <w:rsid w:val="00335352"/>
    <w:rsid w:val="00336064"/>
    <w:rsid w:val="003369F8"/>
    <w:rsid w:val="00336A21"/>
    <w:rsid w:val="00336DD5"/>
    <w:rsid w:val="00336E47"/>
    <w:rsid w:val="0033734E"/>
    <w:rsid w:val="00337C68"/>
    <w:rsid w:val="003400EE"/>
    <w:rsid w:val="00340AE9"/>
    <w:rsid w:val="00341410"/>
    <w:rsid w:val="003417D5"/>
    <w:rsid w:val="00342133"/>
    <w:rsid w:val="003428CB"/>
    <w:rsid w:val="00343177"/>
    <w:rsid w:val="00343E12"/>
    <w:rsid w:val="00344787"/>
    <w:rsid w:val="00344839"/>
    <w:rsid w:val="00345133"/>
    <w:rsid w:val="00345670"/>
    <w:rsid w:val="00345704"/>
    <w:rsid w:val="00346820"/>
    <w:rsid w:val="003474ED"/>
    <w:rsid w:val="00350903"/>
    <w:rsid w:val="00350A6C"/>
    <w:rsid w:val="00351E15"/>
    <w:rsid w:val="00351E5B"/>
    <w:rsid w:val="003523A5"/>
    <w:rsid w:val="003525EC"/>
    <w:rsid w:val="0035319D"/>
    <w:rsid w:val="003532EC"/>
    <w:rsid w:val="00353F80"/>
    <w:rsid w:val="00353FD4"/>
    <w:rsid w:val="00355746"/>
    <w:rsid w:val="00355D01"/>
    <w:rsid w:val="00355DF5"/>
    <w:rsid w:val="00355FF2"/>
    <w:rsid w:val="0035604A"/>
    <w:rsid w:val="003567AA"/>
    <w:rsid w:val="00356840"/>
    <w:rsid w:val="0035728C"/>
    <w:rsid w:val="003602F1"/>
    <w:rsid w:val="00363128"/>
    <w:rsid w:val="003633BC"/>
    <w:rsid w:val="00363A22"/>
    <w:rsid w:val="00365742"/>
    <w:rsid w:val="00365869"/>
    <w:rsid w:val="00365E62"/>
    <w:rsid w:val="00365E77"/>
    <w:rsid w:val="003701EF"/>
    <w:rsid w:val="00370A7B"/>
    <w:rsid w:val="00370E22"/>
    <w:rsid w:val="00372269"/>
    <w:rsid w:val="00373710"/>
    <w:rsid w:val="003738BD"/>
    <w:rsid w:val="003745BA"/>
    <w:rsid w:val="0037463A"/>
    <w:rsid w:val="00374710"/>
    <w:rsid w:val="0037488A"/>
    <w:rsid w:val="00374B67"/>
    <w:rsid w:val="00374B9A"/>
    <w:rsid w:val="00374DE5"/>
    <w:rsid w:val="00375714"/>
    <w:rsid w:val="00377809"/>
    <w:rsid w:val="00377A3B"/>
    <w:rsid w:val="00377DAB"/>
    <w:rsid w:val="00377E31"/>
    <w:rsid w:val="00380D47"/>
    <w:rsid w:val="00381DCD"/>
    <w:rsid w:val="00382356"/>
    <w:rsid w:val="0038290E"/>
    <w:rsid w:val="00382E72"/>
    <w:rsid w:val="003835F2"/>
    <w:rsid w:val="003837FA"/>
    <w:rsid w:val="00383CCD"/>
    <w:rsid w:val="00384494"/>
    <w:rsid w:val="003850E9"/>
    <w:rsid w:val="003902AA"/>
    <w:rsid w:val="00390C37"/>
    <w:rsid w:val="00391B0F"/>
    <w:rsid w:val="00391C37"/>
    <w:rsid w:val="0039200B"/>
    <w:rsid w:val="00392B78"/>
    <w:rsid w:val="00392EC0"/>
    <w:rsid w:val="00392FC2"/>
    <w:rsid w:val="00394F65"/>
    <w:rsid w:val="00394FF5"/>
    <w:rsid w:val="00395670"/>
    <w:rsid w:val="00395797"/>
    <w:rsid w:val="003971F6"/>
    <w:rsid w:val="00397999"/>
    <w:rsid w:val="003A01F3"/>
    <w:rsid w:val="003A02CD"/>
    <w:rsid w:val="003A088B"/>
    <w:rsid w:val="003A0C29"/>
    <w:rsid w:val="003A1B75"/>
    <w:rsid w:val="003A2014"/>
    <w:rsid w:val="003A2AD9"/>
    <w:rsid w:val="003A311E"/>
    <w:rsid w:val="003A32F7"/>
    <w:rsid w:val="003A37AB"/>
    <w:rsid w:val="003A381C"/>
    <w:rsid w:val="003A3884"/>
    <w:rsid w:val="003A3947"/>
    <w:rsid w:val="003A4232"/>
    <w:rsid w:val="003A4306"/>
    <w:rsid w:val="003A59E5"/>
    <w:rsid w:val="003A5B71"/>
    <w:rsid w:val="003A68D4"/>
    <w:rsid w:val="003A7A13"/>
    <w:rsid w:val="003A7A9B"/>
    <w:rsid w:val="003B0B39"/>
    <w:rsid w:val="003B1106"/>
    <w:rsid w:val="003B1393"/>
    <w:rsid w:val="003B18DC"/>
    <w:rsid w:val="003B1B7D"/>
    <w:rsid w:val="003B24F8"/>
    <w:rsid w:val="003B3117"/>
    <w:rsid w:val="003B3366"/>
    <w:rsid w:val="003B3D63"/>
    <w:rsid w:val="003B3EC8"/>
    <w:rsid w:val="003B51AA"/>
    <w:rsid w:val="003B53B7"/>
    <w:rsid w:val="003B5EDD"/>
    <w:rsid w:val="003B6513"/>
    <w:rsid w:val="003B6576"/>
    <w:rsid w:val="003B6704"/>
    <w:rsid w:val="003B691B"/>
    <w:rsid w:val="003B6FAD"/>
    <w:rsid w:val="003C0372"/>
    <w:rsid w:val="003C09DE"/>
    <w:rsid w:val="003C1E52"/>
    <w:rsid w:val="003C294D"/>
    <w:rsid w:val="003C3545"/>
    <w:rsid w:val="003C3A21"/>
    <w:rsid w:val="003C41C5"/>
    <w:rsid w:val="003C4451"/>
    <w:rsid w:val="003C4CDE"/>
    <w:rsid w:val="003C57EA"/>
    <w:rsid w:val="003C5BEE"/>
    <w:rsid w:val="003C6EA7"/>
    <w:rsid w:val="003C71F1"/>
    <w:rsid w:val="003C77CE"/>
    <w:rsid w:val="003D1204"/>
    <w:rsid w:val="003D1287"/>
    <w:rsid w:val="003D1444"/>
    <w:rsid w:val="003D16CD"/>
    <w:rsid w:val="003D284C"/>
    <w:rsid w:val="003D2DA1"/>
    <w:rsid w:val="003D2E88"/>
    <w:rsid w:val="003D35D6"/>
    <w:rsid w:val="003D4214"/>
    <w:rsid w:val="003D485A"/>
    <w:rsid w:val="003D51E4"/>
    <w:rsid w:val="003D6152"/>
    <w:rsid w:val="003D677C"/>
    <w:rsid w:val="003D7103"/>
    <w:rsid w:val="003E0081"/>
    <w:rsid w:val="003E0833"/>
    <w:rsid w:val="003E20F5"/>
    <w:rsid w:val="003E2264"/>
    <w:rsid w:val="003E25F9"/>
    <w:rsid w:val="003E293D"/>
    <w:rsid w:val="003E2A50"/>
    <w:rsid w:val="003E323B"/>
    <w:rsid w:val="003E3336"/>
    <w:rsid w:val="003E41B4"/>
    <w:rsid w:val="003E43CA"/>
    <w:rsid w:val="003E4602"/>
    <w:rsid w:val="003E4E68"/>
    <w:rsid w:val="003E54D2"/>
    <w:rsid w:val="003E55D2"/>
    <w:rsid w:val="003E6B90"/>
    <w:rsid w:val="003E6C0F"/>
    <w:rsid w:val="003E7DED"/>
    <w:rsid w:val="003E7EE0"/>
    <w:rsid w:val="003F0267"/>
    <w:rsid w:val="003F052D"/>
    <w:rsid w:val="003F0688"/>
    <w:rsid w:val="003F0941"/>
    <w:rsid w:val="003F0D59"/>
    <w:rsid w:val="003F1649"/>
    <w:rsid w:val="003F1AE7"/>
    <w:rsid w:val="003F38A8"/>
    <w:rsid w:val="003F4FDA"/>
    <w:rsid w:val="003F5643"/>
    <w:rsid w:val="003F5A0E"/>
    <w:rsid w:val="003F620C"/>
    <w:rsid w:val="003F7022"/>
    <w:rsid w:val="00400643"/>
    <w:rsid w:val="004013AD"/>
    <w:rsid w:val="0040177D"/>
    <w:rsid w:val="00402C96"/>
    <w:rsid w:val="00402D49"/>
    <w:rsid w:val="00403660"/>
    <w:rsid w:val="004045D2"/>
    <w:rsid w:val="0040495B"/>
    <w:rsid w:val="00406145"/>
    <w:rsid w:val="004067E7"/>
    <w:rsid w:val="00406F60"/>
    <w:rsid w:val="00407B7E"/>
    <w:rsid w:val="00407C3D"/>
    <w:rsid w:val="004101C8"/>
    <w:rsid w:val="004102D0"/>
    <w:rsid w:val="00410AE0"/>
    <w:rsid w:val="00410C29"/>
    <w:rsid w:val="004111F5"/>
    <w:rsid w:val="004117EA"/>
    <w:rsid w:val="00411C8C"/>
    <w:rsid w:val="00411F7F"/>
    <w:rsid w:val="00412168"/>
    <w:rsid w:val="00412803"/>
    <w:rsid w:val="0041328C"/>
    <w:rsid w:val="00413608"/>
    <w:rsid w:val="00413764"/>
    <w:rsid w:val="00413F76"/>
    <w:rsid w:val="00413FFE"/>
    <w:rsid w:val="00415407"/>
    <w:rsid w:val="00415CB0"/>
    <w:rsid w:val="00415D97"/>
    <w:rsid w:val="00416167"/>
    <w:rsid w:val="00416431"/>
    <w:rsid w:val="004167F7"/>
    <w:rsid w:val="00421CA8"/>
    <w:rsid w:val="004225D9"/>
    <w:rsid w:val="0042358A"/>
    <w:rsid w:val="00423CB2"/>
    <w:rsid w:val="004253A5"/>
    <w:rsid w:val="00426175"/>
    <w:rsid w:val="004267E0"/>
    <w:rsid w:val="004268A6"/>
    <w:rsid w:val="0042739F"/>
    <w:rsid w:val="0042792E"/>
    <w:rsid w:val="00430103"/>
    <w:rsid w:val="004303F8"/>
    <w:rsid w:val="00431882"/>
    <w:rsid w:val="00432122"/>
    <w:rsid w:val="004323D4"/>
    <w:rsid w:val="00432593"/>
    <w:rsid w:val="00432E0B"/>
    <w:rsid w:val="004339B4"/>
    <w:rsid w:val="00433AFF"/>
    <w:rsid w:val="00433BD8"/>
    <w:rsid w:val="00433C49"/>
    <w:rsid w:val="00433E1D"/>
    <w:rsid w:val="00434086"/>
    <w:rsid w:val="004350B8"/>
    <w:rsid w:val="004354D2"/>
    <w:rsid w:val="00437A74"/>
    <w:rsid w:val="00437C79"/>
    <w:rsid w:val="0044076F"/>
    <w:rsid w:val="00440DC2"/>
    <w:rsid w:val="00440E39"/>
    <w:rsid w:val="004419DF"/>
    <w:rsid w:val="00441E43"/>
    <w:rsid w:val="00442349"/>
    <w:rsid w:val="004433BE"/>
    <w:rsid w:val="004433D9"/>
    <w:rsid w:val="00444568"/>
    <w:rsid w:val="00445F1A"/>
    <w:rsid w:val="00446E9B"/>
    <w:rsid w:val="004471DB"/>
    <w:rsid w:val="0044758B"/>
    <w:rsid w:val="0044786A"/>
    <w:rsid w:val="00447E03"/>
    <w:rsid w:val="00450BAA"/>
    <w:rsid w:val="0045148C"/>
    <w:rsid w:val="004516A5"/>
    <w:rsid w:val="00451731"/>
    <w:rsid w:val="0045217B"/>
    <w:rsid w:val="004524DF"/>
    <w:rsid w:val="00452635"/>
    <w:rsid w:val="00452F27"/>
    <w:rsid w:val="00453628"/>
    <w:rsid w:val="00453A53"/>
    <w:rsid w:val="00453A7E"/>
    <w:rsid w:val="0045408D"/>
    <w:rsid w:val="00455F3A"/>
    <w:rsid w:val="004564DB"/>
    <w:rsid w:val="00457970"/>
    <w:rsid w:val="00457DA3"/>
    <w:rsid w:val="004602CB"/>
    <w:rsid w:val="0046102C"/>
    <w:rsid w:val="00461062"/>
    <w:rsid w:val="00461292"/>
    <w:rsid w:val="00461D76"/>
    <w:rsid w:val="00462506"/>
    <w:rsid w:val="00462721"/>
    <w:rsid w:val="00462D30"/>
    <w:rsid w:val="00462FDA"/>
    <w:rsid w:val="0046322D"/>
    <w:rsid w:val="0046379B"/>
    <w:rsid w:val="004637DC"/>
    <w:rsid w:val="004641C3"/>
    <w:rsid w:val="004647D2"/>
    <w:rsid w:val="004650A2"/>
    <w:rsid w:val="004659AB"/>
    <w:rsid w:val="0046636A"/>
    <w:rsid w:val="004708C8"/>
    <w:rsid w:val="00470C4F"/>
    <w:rsid w:val="00470E5C"/>
    <w:rsid w:val="0047169A"/>
    <w:rsid w:val="00471AC6"/>
    <w:rsid w:val="00471DDA"/>
    <w:rsid w:val="004720EB"/>
    <w:rsid w:val="00472A0B"/>
    <w:rsid w:val="0047346C"/>
    <w:rsid w:val="00474506"/>
    <w:rsid w:val="004745AC"/>
    <w:rsid w:val="0047481A"/>
    <w:rsid w:val="00474ED8"/>
    <w:rsid w:val="00475425"/>
    <w:rsid w:val="004757F0"/>
    <w:rsid w:val="0047594B"/>
    <w:rsid w:val="004759B8"/>
    <w:rsid w:val="00476863"/>
    <w:rsid w:val="0047692F"/>
    <w:rsid w:val="00476D92"/>
    <w:rsid w:val="00477334"/>
    <w:rsid w:val="00480C38"/>
    <w:rsid w:val="00480D4F"/>
    <w:rsid w:val="00480F46"/>
    <w:rsid w:val="004828DD"/>
    <w:rsid w:val="004833EC"/>
    <w:rsid w:val="004836E1"/>
    <w:rsid w:val="00483FC4"/>
    <w:rsid w:val="00484592"/>
    <w:rsid w:val="00484A83"/>
    <w:rsid w:val="00485538"/>
    <w:rsid w:val="00485DA5"/>
    <w:rsid w:val="00486571"/>
    <w:rsid w:val="00486A56"/>
    <w:rsid w:val="00486D04"/>
    <w:rsid w:val="0048719C"/>
    <w:rsid w:val="00490241"/>
    <w:rsid w:val="004909B6"/>
    <w:rsid w:val="0049112E"/>
    <w:rsid w:val="00491503"/>
    <w:rsid w:val="0049175D"/>
    <w:rsid w:val="00492125"/>
    <w:rsid w:val="0049242E"/>
    <w:rsid w:val="00492763"/>
    <w:rsid w:val="004927B4"/>
    <w:rsid w:val="00492C2C"/>
    <w:rsid w:val="004949FA"/>
    <w:rsid w:val="004951B0"/>
    <w:rsid w:val="00495309"/>
    <w:rsid w:val="00495667"/>
    <w:rsid w:val="00495A74"/>
    <w:rsid w:val="00495D40"/>
    <w:rsid w:val="0049617B"/>
    <w:rsid w:val="00496CB3"/>
    <w:rsid w:val="004977D1"/>
    <w:rsid w:val="00497A71"/>
    <w:rsid w:val="004A2146"/>
    <w:rsid w:val="004A252C"/>
    <w:rsid w:val="004A2899"/>
    <w:rsid w:val="004A2C44"/>
    <w:rsid w:val="004A2E7B"/>
    <w:rsid w:val="004A30E2"/>
    <w:rsid w:val="004A37CE"/>
    <w:rsid w:val="004A4B5D"/>
    <w:rsid w:val="004A55B8"/>
    <w:rsid w:val="004A69BE"/>
    <w:rsid w:val="004A6C48"/>
    <w:rsid w:val="004A6D73"/>
    <w:rsid w:val="004A6FE3"/>
    <w:rsid w:val="004A71D8"/>
    <w:rsid w:val="004B0D4C"/>
    <w:rsid w:val="004B0DEB"/>
    <w:rsid w:val="004B11B0"/>
    <w:rsid w:val="004B1473"/>
    <w:rsid w:val="004B149C"/>
    <w:rsid w:val="004B2D7E"/>
    <w:rsid w:val="004B30BC"/>
    <w:rsid w:val="004B3456"/>
    <w:rsid w:val="004B3A7D"/>
    <w:rsid w:val="004B3EAD"/>
    <w:rsid w:val="004B4D83"/>
    <w:rsid w:val="004B51FD"/>
    <w:rsid w:val="004B6FBB"/>
    <w:rsid w:val="004B73D3"/>
    <w:rsid w:val="004B73F8"/>
    <w:rsid w:val="004C0086"/>
    <w:rsid w:val="004C0299"/>
    <w:rsid w:val="004C0454"/>
    <w:rsid w:val="004C0670"/>
    <w:rsid w:val="004C1004"/>
    <w:rsid w:val="004C133A"/>
    <w:rsid w:val="004C26FF"/>
    <w:rsid w:val="004C2C8B"/>
    <w:rsid w:val="004C30E9"/>
    <w:rsid w:val="004C4919"/>
    <w:rsid w:val="004C5069"/>
    <w:rsid w:val="004C65D7"/>
    <w:rsid w:val="004C6743"/>
    <w:rsid w:val="004C6F8A"/>
    <w:rsid w:val="004C7524"/>
    <w:rsid w:val="004C789D"/>
    <w:rsid w:val="004C795E"/>
    <w:rsid w:val="004C7AAA"/>
    <w:rsid w:val="004D2456"/>
    <w:rsid w:val="004D251E"/>
    <w:rsid w:val="004D2750"/>
    <w:rsid w:val="004D3442"/>
    <w:rsid w:val="004D347A"/>
    <w:rsid w:val="004D35BE"/>
    <w:rsid w:val="004D50B8"/>
    <w:rsid w:val="004D5CF1"/>
    <w:rsid w:val="004D646E"/>
    <w:rsid w:val="004D6C50"/>
    <w:rsid w:val="004D709A"/>
    <w:rsid w:val="004E027E"/>
    <w:rsid w:val="004E05E8"/>
    <w:rsid w:val="004E0936"/>
    <w:rsid w:val="004E09BD"/>
    <w:rsid w:val="004E12C9"/>
    <w:rsid w:val="004E1454"/>
    <w:rsid w:val="004E14AB"/>
    <w:rsid w:val="004E161E"/>
    <w:rsid w:val="004E22E6"/>
    <w:rsid w:val="004E33B1"/>
    <w:rsid w:val="004E3F8A"/>
    <w:rsid w:val="004E4238"/>
    <w:rsid w:val="004E52DA"/>
    <w:rsid w:val="004E538F"/>
    <w:rsid w:val="004E56E0"/>
    <w:rsid w:val="004E5E4F"/>
    <w:rsid w:val="004E5E7F"/>
    <w:rsid w:val="004E61F9"/>
    <w:rsid w:val="004E6BD3"/>
    <w:rsid w:val="004E6F59"/>
    <w:rsid w:val="004E6FDA"/>
    <w:rsid w:val="004E7072"/>
    <w:rsid w:val="004E74D0"/>
    <w:rsid w:val="004E7A55"/>
    <w:rsid w:val="004F0067"/>
    <w:rsid w:val="004F0192"/>
    <w:rsid w:val="004F0541"/>
    <w:rsid w:val="004F1064"/>
    <w:rsid w:val="004F19F1"/>
    <w:rsid w:val="004F1BF0"/>
    <w:rsid w:val="004F2B29"/>
    <w:rsid w:val="004F2CAD"/>
    <w:rsid w:val="004F3039"/>
    <w:rsid w:val="004F3936"/>
    <w:rsid w:val="004F4128"/>
    <w:rsid w:val="004F41F2"/>
    <w:rsid w:val="004F4611"/>
    <w:rsid w:val="004F4B4E"/>
    <w:rsid w:val="004F4BBA"/>
    <w:rsid w:val="004F4C73"/>
    <w:rsid w:val="004F4E50"/>
    <w:rsid w:val="004F5E9F"/>
    <w:rsid w:val="004F640D"/>
    <w:rsid w:val="004F765D"/>
    <w:rsid w:val="004F7E60"/>
    <w:rsid w:val="005010EF"/>
    <w:rsid w:val="00501A83"/>
    <w:rsid w:val="00501AA1"/>
    <w:rsid w:val="005027BE"/>
    <w:rsid w:val="00502862"/>
    <w:rsid w:val="00503C2D"/>
    <w:rsid w:val="00503EB8"/>
    <w:rsid w:val="005041AA"/>
    <w:rsid w:val="0050450F"/>
    <w:rsid w:val="00504639"/>
    <w:rsid w:val="00504C54"/>
    <w:rsid w:val="0050591A"/>
    <w:rsid w:val="00507878"/>
    <w:rsid w:val="00510710"/>
    <w:rsid w:val="00510F4B"/>
    <w:rsid w:val="00510F4D"/>
    <w:rsid w:val="0051153D"/>
    <w:rsid w:val="00511CF4"/>
    <w:rsid w:val="00511E0F"/>
    <w:rsid w:val="00512260"/>
    <w:rsid w:val="00512B72"/>
    <w:rsid w:val="00512C43"/>
    <w:rsid w:val="0051376D"/>
    <w:rsid w:val="00513847"/>
    <w:rsid w:val="00513C72"/>
    <w:rsid w:val="00514577"/>
    <w:rsid w:val="005147C6"/>
    <w:rsid w:val="0051594B"/>
    <w:rsid w:val="005159E4"/>
    <w:rsid w:val="00515A10"/>
    <w:rsid w:val="00516231"/>
    <w:rsid w:val="00516904"/>
    <w:rsid w:val="005173A8"/>
    <w:rsid w:val="00517647"/>
    <w:rsid w:val="00517E27"/>
    <w:rsid w:val="00517F57"/>
    <w:rsid w:val="005202B1"/>
    <w:rsid w:val="0052092A"/>
    <w:rsid w:val="00520CCB"/>
    <w:rsid w:val="0052134A"/>
    <w:rsid w:val="005214AE"/>
    <w:rsid w:val="005229BC"/>
    <w:rsid w:val="00523185"/>
    <w:rsid w:val="005233AA"/>
    <w:rsid w:val="00523933"/>
    <w:rsid w:val="005246F1"/>
    <w:rsid w:val="00524C14"/>
    <w:rsid w:val="00524D58"/>
    <w:rsid w:val="005251A8"/>
    <w:rsid w:val="0052536C"/>
    <w:rsid w:val="00525FD3"/>
    <w:rsid w:val="00526E5B"/>
    <w:rsid w:val="005306DE"/>
    <w:rsid w:val="00531426"/>
    <w:rsid w:val="005316B5"/>
    <w:rsid w:val="005323C8"/>
    <w:rsid w:val="00532ABE"/>
    <w:rsid w:val="00532BF9"/>
    <w:rsid w:val="0053370A"/>
    <w:rsid w:val="005339C8"/>
    <w:rsid w:val="00533ED6"/>
    <w:rsid w:val="0053433F"/>
    <w:rsid w:val="005350E8"/>
    <w:rsid w:val="0053692A"/>
    <w:rsid w:val="00536C30"/>
    <w:rsid w:val="0053778D"/>
    <w:rsid w:val="00537825"/>
    <w:rsid w:val="00537EA6"/>
    <w:rsid w:val="005400C0"/>
    <w:rsid w:val="0054112F"/>
    <w:rsid w:val="0054169B"/>
    <w:rsid w:val="005419F4"/>
    <w:rsid w:val="005436F2"/>
    <w:rsid w:val="00544306"/>
    <w:rsid w:val="00544D3C"/>
    <w:rsid w:val="005450FC"/>
    <w:rsid w:val="00545795"/>
    <w:rsid w:val="00546215"/>
    <w:rsid w:val="005472B0"/>
    <w:rsid w:val="00547355"/>
    <w:rsid w:val="005474A8"/>
    <w:rsid w:val="00550CCB"/>
    <w:rsid w:val="005512CD"/>
    <w:rsid w:val="00551B0F"/>
    <w:rsid w:val="00551B55"/>
    <w:rsid w:val="005521A3"/>
    <w:rsid w:val="00553317"/>
    <w:rsid w:val="00553536"/>
    <w:rsid w:val="0055356D"/>
    <w:rsid w:val="00554EC8"/>
    <w:rsid w:val="00555761"/>
    <w:rsid w:val="00555937"/>
    <w:rsid w:val="00556000"/>
    <w:rsid w:val="00556410"/>
    <w:rsid w:val="0055787F"/>
    <w:rsid w:val="005578D6"/>
    <w:rsid w:val="00557927"/>
    <w:rsid w:val="00557C29"/>
    <w:rsid w:val="00560355"/>
    <w:rsid w:val="00561106"/>
    <w:rsid w:val="00563DF9"/>
    <w:rsid w:val="005648DF"/>
    <w:rsid w:val="005649D7"/>
    <w:rsid w:val="00564C14"/>
    <w:rsid w:val="00565221"/>
    <w:rsid w:val="00565B7C"/>
    <w:rsid w:val="005661A2"/>
    <w:rsid w:val="005663F7"/>
    <w:rsid w:val="005668EC"/>
    <w:rsid w:val="00570744"/>
    <w:rsid w:val="00570B0B"/>
    <w:rsid w:val="00571667"/>
    <w:rsid w:val="00572BF1"/>
    <w:rsid w:val="00572EAE"/>
    <w:rsid w:val="00572F7C"/>
    <w:rsid w:val="00573A1D"/>
    <w:rsid w:val="00573DA9"/>
    <w:rsid w:val="005740B9"/>
    <w:rsid w:val="005756E9"/>
    <w:rsid w:val="00575D8A"/>
    <w:rsid w:val="00576554"/>
    <w:rsid w:val="0057666A"/>
    <w:rsid w:val="00576E92"/>
    <w:rsid w:val="00577554"/>
    <w:rsid w:val="0057774D"/>
    <w:rsid w:val="00577DD2"/>
    <w:rsid w:val="00577F2D"/>
    <w:rsid w:val="00581191"/>
    <w:rsid w:val="0058138A"/>
    <w:rsid w:val="00582291"/>
    <w:rsid w:val="00582765"/>
    <w:rsid w:val="005830DD"/>
    <w:rsid w:val="00584BD8"/>
    <w:rsid w:val="00584F11"/>
    <w:rsid w:val="00585F49"/>
    <w:rsid w:val="005865D8"/>
    <w:rsid w:val="00586843"/>
    <w:rsid w:val="00586FD1"/>
    <w:rsid w:val="005871B4"/>
    <w:rsid w:val="00587DA8"/>
    <w:rsid w:val="00590233"/>
    <w:rsid w:val="00591837"/>
    <w:rsid w:val="00592474"/>
    <w:rsid w:val="005926C9"/>
    <w:rsid w:val="00593160"/>
    <w:rsid w:val="00594222"/>
    <w:rsid w:val="005955AA"/>
    <w:rsid w:val="00596499"/>
    <w:rsid w:val="00596558"/>
    <w:rsid w:val="005965A4"/>
    <w:rsid w:val="005967E9"/>
    <w:rsid w:val="00596D6B"/>
    <w:rsid w:val="00596DC0"/>
    <w:rsid w:val="00596E0E"/>
    <w:rsid w:val="00596EA1"/>
    <w:rsid w:val="00597133"/>
    <w:rsid w:val="005A0796"/>
    <w:rsid w:val="005A1911"/>
    <w:rsid w:val="005A1F5F"/>
    <w:rsid w:val="005A2A88"/>
    <w:rsid w:val="005A2F6F"/>
    <w:rsid w:val="005A3238"/>
    <w:rsid w:val="005A3AC7"/>
    <w:rsid w:val="005A4077"/>
    <w:rsid w:val="005A4AFA"/>
    <w:rsid w:val="005A4B36"/>
    <w:rsid w:val="005A51B0"/>
    <w:rsid w:val="005A5A37"/>
    <w:rsid w:val="005A6505"/>
    <w:rsid w:val="005A7082"/>
    <w:rsid w:val="005A72BA"/>
    <w:rsid w:val="005A72FF"/>
    <w:rsid w:val="005A73A6"/>
    <w:rsid w:val="005B0821"/>
    <w:rsid w:val="005B0A0B"/>
    <w:rsid w:val="005B0AF0"/>
    <w:rsid w:val="005B1428"/>
    <w:rsid w:val="005B1A18"/>
    <w:rsid w:val="005B2FCC"/>
    <w:rsid w:val="005B3502"/>
    <w:rsid w:val="005B383F"/>
    <w:rsid w:val="005B5CF9"/>
    <w:rsid w:val="005B66EE"/>
    <w:rsid w:val="005B6886"/>
    <w:rsid w:val="005B728D"/>
    <w:rsid w:val="005B79E9"/>
    <w:rsid w:val="005B7A5C"/>
    <w:rsid w:val="005C02E9"/>
    <w:rsid w:val="005C0EDF"/>
    <w:rsid w:val="005C23E9"/>
    <w:rsid w:val="005C28A9"/>
    <w:rsid w:val="005C296A"/>
    <w:rsid w:val="005C2F00"/>
    <w:rsid w:val="005C2F65"/>
    <w:rsid w:val="005C3FC1"/>
    <w:rsid w:val="005C48EF"/>
    <w:rsid w:val="005C4C15"/>
    <w:rsid w:val="005C59B8"/>
    <w:rsid w:val="005C6012"/>
    <w:rsid w:val="005C6CE8"/>
    <w:rsid w:val="005C71BB"/>
    <w:rsid w:val="005D12E8"/>
    <w:rsid w:val="005D2367"/>
    <w:rsid w:val="005D3034"/>
    <w:rsid w:val="005D3205"/>
    <w:rsid w:val="005D3499"/>
    <w:rsid w:val="005D414B"/>
    <w:rsid w:val="005D4317"/>
    <w:rsid w:val="005D4B2F"/>
    <w:rsid w:val="005D4CA1"/>
    <w:rsid w:val="005D4FF6"/>
    <w:rsid w:val="005D6784"/>
    <w:rsid w:val="005D712E"/>
    <w:rsid w:val="005E0477"/>
    <w:rsid w:val="005E0B06"/>
    <w:rsid w:val="005E0E7C"/>
    <w:rsid w:val="005E1126"/>
    <w:rsid w:val="005E1882"/>
    <w:rsid w:val="005E1B0B"/>
    <w:rsid w:val="005E31A5"/>
    <w:rsid w:val="005E3D51"/>
    <w:rsid w:val="005E4C5F"/>
    <w:rsid w:val="005E53F3"/>
    <w:rsid w:val="005E7362"/>
    <w:rsid w:val="005E75F2"/>
    <w:rsid w:val="005E7DFF"/>
    <w:rsid w:val="005F009D"/>
    <w:rsid w:val="005F0C12"/>
    <w:rsid w:val="005F1264"/>
    <w:rsid w:val="005F136A"/>
    <w:rsid w:val="005F169B"/>
    <w:rsid w:val="005F2560"/>
    <w:rsid w:val="005F2696"/>
    <w:rsid w:val="005F27C1"/>
    <w:rsid w:val="005F2BCB"/>
    <w:rsid w:val="005F322D"/>
    <w:rsid w:val="005F37C2"/>
    <w:rsid w:val="005F407D"/>
    <w:rsid w:val="005F41E4"/>
    <w:rsid w:val="005F54B6"/>
    <w:rsid w:val="005F5CFB"/>
    <w:rsid w:val="005F6499"/>
    <w:rsid w:val="005F696B"/>
    <w:rsid w:val="0060165A"/>
    <w:rsid w:val="006018D4"/>
    <w:rsid w:val="00602412"/>
    <w:rsid w:val="006034CB"/>
    <w:rsid w:val="006034F9"/>
    <w:rsid w:val="00603D09"/>
    <w:rsid w:val="00603EC4"/>
    <w:rsid w:val="0060534B"/>
    <w:rsid w:val="006055FC"/>
    <w:rsid w:val="0060647A"/>
    <w:rsid w:val="0060653B"/>
    <w:rsid w:val="006075A4"/>
    <w:rsid w:val="00607B0A"/>
    <w:rsid w:val="00610D95"/>
    <w:rsid w:val="00611356"/>
    <w:rsid w:val="00611575"/>
    <w:rsid w:val="006126AD"/>
    <w:rsid w:val="006129B9"/>
    <w:rsid w:val="00613026"/>
    <w:rsid w:val="006134A4"/>
    <w:rsid w:val="00613E9C"/>
    <w:rsid w:val="00614179"/>
    <w:rsid w:val="00614E01"/>
    <w:rsid w:val="006159DA"/>
    <w:rsid w:val="00615A6F"/>
    <w:rsid w:val="0061609C"/>
    <w:rsid w:val="006161A5"/>
    <w:rsid w:val="00616338"/>
    <w:rsid w:val="00617351"/>
    <w:rsid w:val="0061746E"/>
    <w:rsid w:val="0061761E"/>
    <w:rsid w:val="0061773F"/>
    <w:rsid w:val="00620BD9"/>
    <w:rsid w:val="006225EB"/>
    <w:rsid w:val="0062270D"/>
    <w:rsid w:val="00625443"/>
    <w:rsid w:val="00625DC8"/>
    <w:rsid w:val="00625E16"/>
    <w:rsid w:val="00626CF8"/>
    <w:rsid w:val="0062772F"/>
    <w:rsid w:val="00630332"/>
    <w:rsid w:val="00630E78"/>
    <w:rsid w:val="00631309"/>
    <w:rsid w:val="006319D2"/>
    <w:rsid w:val="00632C53"/>
    <w:rsid w:val="00632DC0"/>
    <w:rsid w:val="00633B1D"/>
    <w:rsid w:val="0063438B"/>
    <w:rsid w:val="00635125"/>
    <w:rsid w:val="00635A13"/>
    <w:rsid w:val="00635E79"/>
    <w:rsid w:val="00636ECD"/>
    <w:rsid w:val="00636EDF"/>
    <w:rsid w:val="00637069"/>
    <w:rsid w:val="006370FF"/>
    <w:rsid w:val="00641448"/>
    <w:rsid w:val="00641DEB"/>
    <w:rsid w:val="00642901"/>
    <w:rsid w:val="00642DEB"/>
    <w:rsid w:val="006434BB"/>
    <w:rsid w:val="006435D9"/>
    <w:rsid w:val="0064391D"/>
    <w:rsid w:val="0064422E"/>
    <w:rsid w:val="00644410"/>
    <w:rsid w:val="006445BF"/>
    <w:rsid w:val="00644B85"/>
    <w:rsid w:val="00645635"/>
    <w:rsid w:val="00645CB9"/>
    <w:rsid w:val="006461D1"/>
    <w:rsid w:val="006467AD"/>
    <w:rsid w:val="0064695E"/>
    <w:rsid w:val="00647E6C"/>
    <w:rsid w:val="00650573"/>
    <w:rsid w:val="00650EDB"/>
    <w:rsid w:val="006519C8"/>
    <w:rsid w:val="00651EF3"/>
    <w:rsid w:val="006526A2"/>
    <w:rsid w:val="00652E86"/>
    <w:rsid w:val="00653472"/>
    <w:rsid w:val="006534ED"/>
    <w:rsid w:val="00653A11"/>
    <w:rsid w:val="00653F09"/>
    <w:rsid w:val="00654481"/>
    <w:rsid w:val="00654CAC"/>
    <w:rsid w:val="0065549A"/>
    <w:rsid w:val="0065566C"/>
    <w:rsid w:val="00655DCF"/>
    <w:rsid w:val="00656444"/>
    <w:rsid w:val="0065685A"/>
    <w:rsid w:val="00660C1F"/>
    <w:rsid w:val="0066170B"/>
    <w:rsid w:val="006622BD"/>
    <w:rsid w:val="00662454"/>
    <w:rsid w:val="00662460"/>
    <w:rsid w:val="006629D2"/>
    <w:rsid w:val="00662D90"/>
    <w:rsid w:val="0066362E"/>
    <w:rsid w:val="0066373E"/>
    <w:rsid w:val="006637DA"/>
    <w:rsid w:val="00663B87"/>
    <w:rsid w:val="00663DE6"/>
    <w:rsid w:val="0066531D"/>
    <w:rsid w:val="00665D49"/>
    <w:rsid w:val="00665D6E"/>
    <w:rsid w:val="00666155"/>
    <w:rsid w:val="00666243"/>
    <w:rsid w:val="00666349"/>
    <w:rsid w:val="00666BA4"/>
    <w:rsid w:val="006674CC"/>
    <w:rsid w:val="00667545"/>
    <w:rsid w:val="006677D4"/>
    <w:rsid w:val="00670302"/>
    <w:rsid w:val="00671501"/>
    <w:rsid w:val="00671AC4"/>
    <w:rsid w:val="0067270E"/>
    <w:rsid w:val="0067273C"/>
    <w:rsid w:val="00673875"/>
    <w:rsid w:val="0067389A"/>
    <w:rsid w:val="00674BE9"/>
    <w:rsid w:val="0067695B"/>
    <w:rsid w:val="00680C0E"/>
    <w:rsid w:val="00680CEE"/>
    <w:rsid w:val="00681016"/>
    <w:rsid w:val="006813B6"/>
    <w:rsid w:val="00681C10"/>
    <w:rsid w:val="006820B6"/>
    <w:rsid w:val="00682110"/>
    <w:rsid w:val="006824EF"/>
    <w:rsid w:val="00683CBD"/>
    <w:rsid w:val="00683E5C"/>
    <w:rsid w:val="006842E3"/>
    <w:rsid w:val="0068433D"/>
    <w:rsid w:val="00684958"/>
    <w:rsid w:val="00684BAA"/>
    <w:rsid w:val="00684D0B"/>
    <w:rsid w:val="00685CC8"/>
    <w:rsid w:val="00686BEB"/>
    <w:rsid w:val="006877DE"/>
    <w:rsid w:val="00687BD4"/>
    <w:rsid w:val="00687D06"/>
    <w:rsid w:val="00687DC9"/>
    <w:rsid w:val="00687E9E"/>
    <w:rsid w:val="0069052E"/>
    <w:rsid w:val="00690966"/>
    <w:rsid w:val="00691A68"/>
    <w:rsid w:val="00691E52"/>
    <w:rsid w:val="00691F03"/>
    <w:rsid w:val="006929BE"/>
    <w:rsid w:val="0069428E"/>
    <w:rsid w:val="00694F42"/>
    <w:rsid w:val="00695476"/>
    <w:rsid w:val="0069607B"/>
    <w:rsid w:val="00696DC7"/>
    <w:rsid w:val="006979AF"/>
    <w:rsid w:val="00697B5D"/>
    <w:rsid w:val="00697B97"/>
    <w:rsid w:val="006A028B"/>
    <w:rsid w:val="006A0659"/>
    <w:rsid w:val="006A1279"/>
    <w:rsid w:val="006A3ACA"/>
    <w:rsid w:val="006A3C01"/>
    <w:rsid w:val="006A3D57"/>
    <w:rsid w:val="006A4B7C"/>
    <w:rsid w:val="006A4F4B"/>
    <w:rsid w:val="006A5BF4"/>
    <w:rsid w:val="006A5DEF"/>
    <w:rsid w:val="006A60CB"/>
    <w:rsid w:val="006A6156"/>
    <w:rsid w:val="006A6218"/>
    <w:rsid w:val="006A7606"/>
    <w:rsid w:val="006B02A8"/>
    <w:rsid w:val="006B0B91"/>
    <w:rsid w:val="006B0E5C"/>
    <w:rsid w:val="006B21D8"/>
    <w:rsid w:val="006B24FD"/>
    <w:rsid w:val="006B2C57"/>
    <w:rsid w:val="006B351D"/>
    <w:rsid w:val="006B48B9"/>
    <w:rsid w:val="006B4B8E"/>
    <w:rsid w:val="006B547C"/>
    <w:rsid w:val="006B570C"/>
    <w:rsid w:val="006B575E"/>
    <w:rsid w:val="006B5E7F"/>
    <w:rsid w:val="006B5FA4"/>
    <w:rsid w:val="006B64D1"/>
    <w:rsid w:val="006B6B4F"/>
    <w:rsid w:val="006C0200"/>
    <w:rsid w:val="006C02A4"/>
    <w:rsid w:val="006C1000"/>
    <w:rsid w:val="006C17F1"/>
    <w:rsid w:val="006C1BEC"/>
    <w:rsid w:val="006C209F"/>
    <w:rsid w:val="006C39BD"/>
    <w:rsid w:val="006C48F2"/>
    <w:rsid w:val="006C57EE"/>
    <w:rsid w:val="006C65D0"/>
    <w:rsid w:val="006C6A92"/>
    <w:rsid w:val="006C6D8D"/>
    <w:rsid w:val="006C72F2"/>
    <w:rsid w:val="006D0351"/>
    <w:rsid w:val="006D26F2"/>
    <w:rsid w:val="006D327A"/>
    <w:rsid w:val="006D42FC"/>
    <w:rsid w:val="006D4F08"/>
    <w:rsid w:val="006D5B3B"/>
    <w:rsid w:val="006D60C2"/>
    <w:rsid w:val="006D7225"/>
    <w:rsid w:val="006D773C"/>
    <w:rsid w:val="006E0BEA"/>
    <w:rsid w:val="006E11A1"/>
    <w:rsid w:val="006E2B32"/>
    <w:rsid w:val="006E30DC"/>
    <w:rsid w:val="006E46F1"/>
    <w:rsid w:val="006E7848"/>
    <w:rsid w:val="006F10E1"/>
    <w:rsid w:val="006F15BF"/>
    <w:rsid w:val="006F1923"/>
    <w:rsid w:val="006F1E1C"/>
    <w:rsid w:val="006F20C7"/>
    <w:rsid w:val="006F4442"/>
    <w:rsid w:val="006F54D0"/>
    <w:rsid w:val="006F6393"/>
    <w:rsid w:val="006F675A"/>
    <w:rsid w:val="006F7890"/>
    <w:rsid w:val="006F7A41"/>
    <w:rsid w:val="007003D9"/>
    <w:rsid w:val="00700793"/>
    <w:rsid w:val="00700DE9"/>
    <w:rsid w:val="007011B9"/>
    <w:rsid w:val="00701216"/>
    <w:rsid w:val="00701421"/>
    <w:rsid w:val="00701E46"/>
    <w:rsid w:val="007023B2"/>
    <w:rsid w:val="00702982"/>
    <w:rsid w:val="007037E7"/>
    <w:rsid w:val="0070395A"/>
    <w:rsid w:val="0070561E"/>
    <w:rsid w:val="00706956"/>
    <w:rsid w:val="0070712B"/>
    <w:rsid w:val="00707599"/>
    <w:rsid w:val="00707C06"/>
    <w:rsid w:val="00710BD9"/>
    <w:rsid w:val="00711F44"/>
    <w:rsid w:val="00712A58"/>
    <w:rsid w:val="00712B22"/>
    <w:rsid w:val="00713057"/>
    <w:rsid w:val="007135F5"/>
    <w:rsid w:val="0071374F"/>
    <w:rsid w:val="00713923"/>
    <w:rsid w:val="0071476D"/>
    <w:rsid w:val="007148DF"/>
    <w:rsid w:val="00714A06"/>
    <w:rsid w:val="00714AD9"/>
    <w:rsid w:val="00714BEA"/>
    <w:rsid w:val="00714C12"/>
    <w:rsid w:val="00714C94"/>
    <w:rsid w:val="00714E2E"/>
    <w:rsid w:val="00715483"/>
    <w:rsid w:val="007159B2"/>
    <w:rsid w:val="00715C38"/>
    <w:rsid w:val="00716278"/>
    <w:rsid w:val="00716BEE"/>
    <w:rsid w:val="00717470"/>
    <w:rsid w:val="00720780"/>
    <w:rsid w:val="00720C13"/>
    <w:rsid w:val="00720D2A"/>
    <w:rsid w:val="007210AE"/>
    <w:rsid w:val="00721321"/>
    <w:rsid w:val="007215C2"/>
    <w:rsid w:val="00722709"/>
    <w:rsid w:val="0072613B"/>
    <w:rsid w:val="00726293"/>
    <w:rsid w:val="007267C0"/>
    <w:rsid w:val="00730BA8"/>
    <w:rsid w:val="0073522A"/>
    <w:rsid w:val="007353F9"/>
    <w:rsid w:val="007354FA"/>
    <w:rsid w:val="00735CD4"/>
    <w:rsid w:val="00735D39"/>
    <w:rsid w:val="00736563"/>
    <w:rsid w:val="0073666D"/>
    <w:rsid w:val="007368CE"/>
    <w:rsid w:val="0074007F"/>
    <w:rsid w:val="007405B0"/>
    <w:rsid w:val="00740F61"/>
    <w:rsid w:val="00741132"/>
    <w:rsid w:val="00741475"/>
    <w:rsid w:val="00741E4B"/>
    <w:rsid w:val="00742C6A"/>
    <w:rsid w:val="00743143"/>
    <w:rsid w:val="00743794"/>
    <w:rsid w:val="007441D9"/>
    <w:rsid w:val="00745A50"/>
    <w:rsid w:val="00746DFC"/>
    <w:rsid w:val="00747431"/>
    <w:rsid w:val="007475B8"/>
    <w:rsid w:val="0075066D"/>
    <w:rsid w:val="007509C4"/>
    <w:rsid w:val="007517E8"/>
    <w:rsid w:val="0075193E"/>
    <w:rsid w:val="007519F8"/>
    <w:rsid w:val="007524DC"/>
    <w:rsid w:val="007525B3"/>
    <w:rsid w:val="00753E87"/>
    <w:rsid w:val="007556C6"/>
    <w:rsid w:val="00755F9B"/>
    <w:rsid w:val="007562B2"/>
    <w:rsid w:val="00756A45"/>
    <w:rsid w:val="007577DD"/>
    <w:rsid w:val="0075795F"/>
    <w:rsid w:val="00757E6E"/>
    <w:rsid w:val="0076014F"/>
    <w:rsid w:val="0076021A"/>
    <w:rsid w:val="00760A68"/>
    <w:rsid w:val="00762E2F"/>
    <w:rsid w:val="00763012"/>
    <w:rsid w:val="0076323A"/>
    <w:rsid w:val="0076340F"/>
    <w:rsid w:val="007637FB"/>
    <w:rsid w:val="0076411B"/>
    <w:rsid w:val="00764996"/>
    <w:rsid w:val="00764F85"/>
    <w:rsid w:val="00766352"/>
    <w:rsid w:val="00766A38"/>
    <w:rsid w:val="00766A8B"/>
    <w:rsid w:val="007670FF"/>
    <w:rsid w:val="007673F1"/>
    <w:rsid w:val="0076799D"/>
    <w:rsid w:val="00767B07"/>
    <w:rsid w:val="007701AE"/>
    <w:rsid w:val="00770CB6"/>
    <w:rsid w:val="0077219A"/>
    <w:rsid w:val="00772AC1"/>
    <w:rsid w:val="007734A0"/>
    <w:rsid w:val="00773A27"/>
    <w:rsid w:val="00773DAF"/>
    <w:rsid w:val="00774843"/>
    <w:rsid w:val="007749E1"/>
    <w:rsid w:val="00775232"/>
    <w:rsid w:val="007752B2"/>
    <w:rsid w:val="0077561B"/>
    <w:rsid w:val="007756EB"/>
    <w:rsid w:val="00776953"/>
    <w:rsid w:val="00776D3C"/>
    <w:rsid w:val="00777459"/>
    <w:rsid w:val="0077747B"/>
    <w:rsid w:val="007776F6"/>
    <w:rsid w:val="00777E39"/>
    <w:rsid w:val="00777FA4"/>
    <w:rsid w:val="00780971"/>
    <w:rsid w:val="00782D36"/>
    <w:rsid w:val="00783791"/>
    <w:rsid w:val="0078397D"/>
    <w:rsid w:val="00783CAF"/>
    <w:rsid w:val="00783DA1"/>
    <w:rsid w:val="00783DAF"/>
    <w:rsid w:val="00784489"/>
    <w:rsid w:val="00784F17"/>
    <w:rsid w:val="0078516D"/>
    <w:rsid w:val="00786969"/>
    <w:rsid w:val="007874EB"/>
    <w:rsid w:val="0078766E"/>
    <w:rsid w:val="00787A19"/>
    <w:rsid w:val="00790686"/>
    <w:rsid w:val="00791FBF"/>
    <w:rsid w:val="00792E8B"/>
    <w:rsid w:val="00793567"/>
    <w:rsid w:val="00793E35"/>
    <w:rsid w:val="00795229"/>
    <w:rsid w:val="0079575D"/>
    <w:rsid w:val="00796090"/>
    <w:rsid w:val="00796944"/>
    <w:rsid w:val="00796C50"/>
    <w:rsid w:val="007976FE"/>
    <w:rsid w:val="007A1C9C"/>
    <w:rsid w:val="007A1F4A"/>
    <w:rsid w:val="007A233C"/>
    <w:rsid w:val="007A23D4"/>
    <w:rsid w:val="007A2C42"/>
    <w:rsid w:val="007A39F4"/>
    <w:rsid w:val="007A4DD6"/>
    <w:rsid w:val="007A5D48"/>
    <w:rsid w:val="007A6265"/>
    <w:rsid w:val="007A6350"/>
    <w:rsid w:val="007A6A37"/>
    <w:rsid w:val="007A7290"/>
    <w:rsid w:val="007A7527"/>
    <w:rsid w:val="007A7FDB"/>
    <w:rsid w:val="007B0051"/>
    <w:rsid w:val="007B0F1F"/>
    <w:rsid w:val="007B2778"/>
    <w:rsid w:val="007B2B18"/>
    <w:rsid w:val="007B2D54"/>
    <w:rsid w:val="007B3DB1"/>
    <w:rsid w:val="007B465F"/>
    <w:rsid w:val="007B5AF4"/>
    <w:rsid w:val="007B5CC2"/>
    <w:rsid w:val="007B62BB"/>
    <w:rsid w:val="007C008A"/>
    <w:rsid w:val="007C0135"/>
    <w:rsid w:val="007C01BD"/>
    <w:rsid w:val="007C0471"/>
    <w:rsid w:val="007C0E3E"/>
    <w:rsid w:val="007C0EB8"/>
    <w:rsid w:val="007C12BB"/>
    <w:rsid w:val="007C1577"/>
    <w:rsid w:val="007C191E"/>
    <w:rsid w:val="007C1B7D"/>
    <w:rsid w:val="007C1E32"/>
    <w:rsid w:val="007C1F2B"/>
    <w:rsid w:val="007C3113"/>
    <w:rsid w:val="007C3122"/>
    <w:rsid w:val="007C32D7"/>
    <w:rsid w:val="007C330D"/>
    <w:rsid w:val="007C480F"/>
    <w:rsid w:val="007C4870"/>
    <w:rsid w:val="007C4B91"/>
    <w:rsid w:val="007C51E2"/>
    <w:rsid w:val="007C5A7B"/>
    <w:rsid w:val="007C687E"/>
    <w:rsid w:val="007C7693"/>
    <w:rsid w:val="007C7E3F"/>
    <w:rsid w:val="007D09EF"/>
    <w:rsid w:val="007D1283"/>
    <w:rsid w:val="007D14A0"/>
    <w:rsid w:val="007D1708"/>
    <w:rsid w:val="007D1825"/>
    <w:rsid w:val="007D1CFF"/>
    <w:rsid w:val="007D2A62"/>
    <w:rsid w:val="007D2C02"/>
    <w:rsid w:val="007D2CE4"/>
    <w:rsid w:val="007D2F8A"/>
    <w:rsid w:val="007D33CA"/>
    <w:rsid w:val="007D3912"/>
    <w:rsid w:val="007D3D5F"/>
    <w:rsid w:val="007D3E5C"/>
    <w:rsid w:val="007D4077"/>
    <w:rsid w:val="007D40CB"/>
    <w:rsid w:val="007D419B"/>
    <w:rsid w:val="007D444A"/>
    <w:rsid w:val="007D616C"/>
    <w:rsid w:val="007D6426"/>
    <w:rsid w:val="007D67FE"/>
    <w:rsid w:val="007D6BD5"/>
    <w:rsid w:val="007D6DB6"/>
    <w:rsid w:val="007D6E17"/>
    <w:rsid w:val="007D7112"/>
    <w:rsid w:val="007E045C"/>
    <w:rsid w:val="007E058E"/>
    <w:rsid w:val="007E0754"/>
    <w:rsid w:val="007E08BF"/>
    <w:rsid w:val="007E08C9"/>
    <w:rsid w:val="007E08E5"/>
    <w:rsid w:val="007E09E8"/>
    <w:rsid w:val="007E141A"/>
    <w:rsid w:val="007E17F5"/>
    <w:rsid w:val="007E18B9"/>
    <w:rsid w:val="007E2F35"/>
    <w:rsid w:val="007E3BA0"/>
    <w:rsid w:val="007E4B68"/>
    <w:rsid w:val="007E5D1E"/>
    <w:rsid w:val="007E677F"/>
    <w:rsid w:val="007E6C02"/>
    <w:rsid w:val="007E6C41"/>
    <w:rsid w:val="007E6FFC"/>
    <w:rsid w:val="007E7F2B"/>
    <w:rsid w:val="007F020B"/>
    <w:rsid w:val="007F02E1"/>
    <w:rsid w:val="007F0825"/>
    <w:rsid w:val="007F1245"/>
    <w:rsid w:val="007F19E2"/>
    <w:rsid w:val="007F1FF4"/>
    <w:rsid w:val="007F2522"/>
    <w:rsid w:val="007F2652"/>
    <w:rsid w:val="007F30A9"/>
    <w:rsid w:val="007F37BD"/>
    <w:rsid w:val="007F382E"/>
    <w:rsid w:val="007F3BB9"/>
    <w:rsid w:val="007F46EF"/>
    <w:rsid w:val="007F4AF6"/>
    <w:rsid w:val="007F4F6F"/>
    <w:rsid w:val="007F5BA3"/>
    <w:rsid w:val="007F5F6B"/>
    <w:rsid w:val="007F6721"/>
    <w:rsid w:val="007F7D39"/>
    <w:rsid w:val="0080073C"/>
    <w:rsid w:val="008013AD"/>
    <w:rsid w:val="0080178E"/>
    <w:rsid w:val="00801F26"/>
    <w:rsid w:val="008021DF"/>
    <w:rsid w:val="00802351"/>
    <w:rsid w:val="008029EA"/>
    <w:rsid w:val="00802C77"/>
    <w:rsid w:val="00802F4D"/>
    <w:rsid w:val="00803107"/>
    <w:rsid w:val="0080326E"/>
    <w:rsid w:val="008038F7"/>
    <w:rsid w:val="00804037"/>
    <w:rsid w:val="00804ABD"/>
    <w:rsid w:val="00805020"/>
    <w:rsid w:val="00805E45"/>
    <w:rsid w:val="00806212"/>
    <w:rsid w:val="0080658E"/>
    <w:rsid w:val="00806781"/>
    <w:rsid w:val="008068D5"/>
    <w:rsid w:val="00807495"/>
    <w:rsid w:val="00807957"/>
    <w:rsid w:val="008107C8"/>
    <w:rsid w:val="00811A73"/>
    <w:rsid w:val="008122A3"/>
    <w:rsid w:val="008125F3"/>
    <w:rsid w:val="00812BF1"/>
    <w:rsid w:val="00813079"/>
    <w:rsid w:val="008153B5"/>
    <w:rsid w:val="0081542B"/>
    <w:rsid w:val="008155E8"/>
    <w:rsid w:val="00816046"/>
    <w:rsid w:val="008161A3"/>
    <w:rsid w:val="0081626A"/>
    <w:rsid w:val="00817519"/>
    <w:rsid w:val="0081782D"/>
    <w:rsid w:val="00820E1E"/>
    <w:rsid w:val="0082121E"/>
    <w:rsid w:val="00821522"/>
    <w:rsid w:val="00821C45"/>
    <w:rsid w:val="00821D01"/>
    <w:rsid w:val="008225E0"/>
    <w:rsid w:val="00823523"/>
    <w:rsid w:val="008237E8"/>
    <w:rsid w:val="008238A5"/>
    <w:rsid w:val="00824BC0"/>
    <w:rsid w:val="008250C5"/>
    <w:rsid w:val="0082528C"/>
    <w:rsid w:val="00825A1A"/>
    <w:rsid w:val="00825D1E"/>
    <w:rsid w:val="00826016"/>
    <w:rsid w:val="00827A83"/>
    <w:rsid w:val="00830263"/>
    <w:rsid w:val="00831D0F"/>
    <w:rsid w:val="00831EF6"/>
    <w:rsid w:val="008323C0"/>
    <w:rsid w:val="008327C0"/>
    <w:rsid w:val="00832A0C"/>
    <w:rsid w:val="00833632"/>
    <w:rsid w:val="008339CA"/>
    <w:rsid w:val="008342C8"/>
    <w:rsid w:val="008355D3"/>
    <w:rsid w:val="0083565E"/>
    <w:rsid w:val="00835F0C"/>
    <w:rsid w:val="00836153"/>
    <w:rsid w:val="008365F1"/>
    <w:rsid w:val="008369DB"/>
    <w:rsid w:val="00836A79"/>
    <w:rsid w:val="00836BE6"/>
    <w:rsid w:val="00840763"/>
    <w:rsid w:val="00840856"/>
    <w:rsid w:val="00840D5F"/>
    <w:rsid w:val="00840FE0"/>
    <w:rsid w:val="0084218D"/>
    <w:rsid w:val="00842441"/>
    <w:rsid w:val="00842D1D"/>
    <w:rsid w:val="008431CE"/>
    <w:rsid w:val="00843A2E"/>
    <w:rsid w:val="00843BC4"/>
    <w:rsid w:val="00843C0E"/>
    <w:rsid w:val="00843C47"/>
    <w:rsid w:val="00843CAF"/>
    <w:rsid w:val="00844C77"/>
    <w:rsid w:val="00846C74"/>
    <w:rsid w:val="008471D3"/>
    <w:rsid w:val="008479B4"/>
    <w:rsid w:val="008513A5"/>
    <w:rsid w:val="008522F5"/>
    <w:rsid w:val="00852862"/>
    <w:rsid w:val="008535E4"/>
    <w:rsid w:val="00853AAA"/>
    <w:rsid w:val="00853C18"/>
    <w:rsid w:val="00854068"/>
    <w:rsid w:val="008541A8"/>
    <w:rsid w:val="008554E6"/>
    <w:rsid w:val="008555B6"/>
    <w:rsid w:val="00855AF4"/>
    <w:rsid w:val="008561CD"/>
    <w:rsid w:val="008568E3"/>
    <w:rsid w:val="0085691C"/>
    <w:rsid w:val="0085788A"/>
    <w:rsid w:val="00857BF7"/>
    <w:rsid w:val="00857EB2"/>
    <w:rsid w:val="00860219"/>
    <w:rsid w:val="00860987"/>
    <w:rsid w:val="00860DD3"/>
    <w:rsid w:val="00861643"/>
    <w:rsid w:val="00861BE8"/>
    <w:rsid w:val="0086232C"/>
    <w:rsid w:val="008633B9"/>
    <w:rsid w:val="008639C1"/>
    <w:rsid w:val="0086436B"/>
    <w:rsid w:val="008644D7"/>
    <w:rsid w:val="00865097"/>
    <w:rsid w:val="0086517B"/>
    <w:rsid w:val="008652E1"/>
    <w:rsid w:val="008653BE"/>
    <w:rsid w:val="008654F4"/>
    <w:rsid w:val="008658DC"/>
    <w:rsid w:val="00866311"/>
    <w:rsid w:val="0086696F"/>
    <w:rsid w:val="00866F68"/>
    <w:rsid w:val="00867BBC"/>
    <w:rsid w:val="008703C4"/>
    <w:rsid w:val="008718A0"/>
    <w:rsid w:val="00871AFA"/>
    <w:rsid w:val="00874BDC"/>
    <w:rsid w:val="00874D7A"/>
    <w:rsid w:val="00874D87"/>
    <w:rsid w:val="00874E07"/>
    <w:rsid w:val="008755C8"/>
    <w:rsid w:val="0087728E"/>
    <w:rsid w:val="008773DC"/>
    <w:rsid w:val="008778DB"/>
    <w:rsid w:val="00877B50"/>
    <w:rsid w:val="0088099B"/>
    <w:rsid w:val="008810E2"/>
    <w:rsid w:val="00881182"/>
    <w:rsid w:val="00881920"/>
    <w:rsid w:val="00881A2D"/>
    <w:rsid w:val="00881BB6"/>
    <w:rsid w:val="00882098"/>
    <w:rsid w:val="00882BF3"/>
    <w:rsid w:val="00883159"/>
    <w:rsid w:val="00883436"/>
    <w:rsid w:val="0088377A"/>
    <w:rsid w:val="0088488E"/>
    <w:rsid w:val="00885504"/>
    <w:rsid w:val="0088583F"/>
    <w:rsid w:val="00885866"/>
    <w:rsid w:val="0088594C"/>
    <w:rsid w:val="008860BB"/>
    <w:rsid w:val="0088693C"/>
    <w:rsid w:val="00887210"/>
    <w:rsid w:val="00890952"/>
    <w:rsid w:val="00890990"/>
    <w:rsid w:val="00891322"/>
    <w:rsid w:val="00892309"/>
    <w:rsid w:val="0089260F"/>
    <w:rsid w:val="008929CE"/>
    <w:rsid w:val="00892BEF"/>
    <w:rsid w:val="0089392F"/>
    <w:rsid w:val="00894202"/>
    <w:rsid w:val="008963D9"/>
    <w:rsid w:val="008967EF"/>
    <w:rsid w:val="00896ABE"/>
    <w:rsid w:val="00896E5B"/>
    <w:rsid w:val="00896F3B"/>
    <w:rsid w:val="00897AA7"/>
    <w:rsid w:val="008A0845"/>
    <w:rsid w:val="008A0B13"/>
    <w:rsid w:val="008A27AB"/>
    <w:rsid w:val="008A2839"/>
    <w:rsid w:val="008A2F1C"/>
    <w:rsid w:val="008A2FA5"/>
    <w:rsid w:val="008A3913"/>
    <w:rsid w:val="008A3D87"/>
    <w:rsid w:val="008A4C05"/>
    <w:rsid w:val="008A59CD"/>
    <w:rsid w:val="008A6331"/>
    <w:rsid w:val="008A6836"/>
    <w:rsid w:val="008A6F89"/>
    <w:rsid w:val="008A7F50"/>
    <w:rsid w:val="008B106B"/>
    <w:rsid w:val="008B1952"/>
    <w:rsid w:val="008B1B10"/>
    <w:rsid w:val="008B1CFF"/>
    <w:rsid w:val="008B2574"/>
    <w:rsid w:val="008B367C"/>
    <w:rsid w:val="008B4137"/>
    <w:rsid w:val="008B4CE4"/>
    <w:rsid w:val="008B4EE5"/>
    <w:rsid w:val="008B5D53"/>
    <w:rsid w:val="008B77A8"/>
    <w:rsid w:val="008C1283"/>
    <w:rsid w:val="008C2203"/>
    <w:rsid w:val="008C27E5"/>
    <w:rsid w:val="008C29C8"/>
    <w:rsid w:val="008C2CF4"/>
    <w:rsid w:val="008C312D"/>
    <w:rsid w:val="008C3E2E"/>
    <w:rsid w:val="008C461C"/>
    <w:rsid w:val="008C5432"/>
    <w:rsid w:val="008C549D"/>
    <w:rsid w:val="008C6B86"/>
    <w:rsid w:val="008C6FED"/>
    <w:rsid w:val="008C7408"/>
    <w:rsid w:val="008D0194"/>
    <w:rsid w:val="008D053E"/>
    <w:rsid w:val="008D0604"/>
    <w:rsid w:val="008D1098"/>
    <w:rsid w:val="008D14E5"/>
    <w:rsid w:val="008D169E"/>
    <w:rsid w:val="008D1FCB"/>
    <w:rsid w:val="008D3351"/>
    <w:rsid w:val="008D35BC"/>
    <w:rsid w:val="008D363B"/>
    <w:rsid w:val="008D36F3"/>
    <w:rsid w:val="008D37E5"/>
    <w:rsid w:val="008D39D2"/>
    <w:rsid w:val="008D3E3E"/>
    <w:rsid w:val="008D4EA9"/>
    <w:rsid w:val="008D5499"/>
    <w:rsid w:val="008D56D0"/>
    <w:rsid w:val="008D5A7E"/>
    <w:rsid w:val="008D5FDB"/>
    <w:rsid w:val="008D67A5"/>
    <w:rsid w:val="008D686D"/>
    <w:rsid w:val="008D7A7F"/>
    <w:rsid w:val="008E02A7"/>
    <w:rsid w:val="008E05C3"/>
    <w:rsid w:val="008E0818"/>
    <w:rsid w:val="008E08FF"/>
    <w:rsid w:val="008E1527"/>
    <w:rsid w:val="008E1713"/>
    <w:rsid w:val="008E217E"/>
    <w:rsid w:val="008E24E6"/>
    <w:rsid w:val="008E2C78"/>
    <w:rsid w:val="008E2F20"/>
    <w:rsid w:val="008E327F"/>
    <w:rsid w:val="008E3BD7"/>
    <w:rsid w:val="008E429B"/>
    <w:rsid w:val="008E535D"/>
    <w:rsid w:val="008E53B6"/>
    <w:rsid w:val="008E65C5"/>
    <w:rsid w:val="008E71FA"/>
    <w:rsid w:val="008E73A9"/>
    <w:rsid w:val="008E785F"/>
    <w:rsid w:val="008F04BB"/>
    <w:rsid w:val="008F1D2E"/>
    <w:rsid w:val="008F1FBE"/>
    <w:rsid w:val="008F2404"/>
    <w:rsid w:val="008F2B55"/>
    <w:rsid w:val="008F3CDE"/>
    <w:rsid w:val="008F3D61"/>
    <w:rsid w:val="008F48BA"/>
    <w:rsid w:val="008F4936"/>
    <w:rsid w:val="008F4F9A"/>
    <w:rsid w:val="008F576B"/>
    <w:rsid w:val="008F5B6C"/>
    <w:rsid w:val="008F5B7F"/>
    <w:rsid w:val="008F600E"/>
    <w:rsid w:val="008F6241"/>
    <w:rsid w:val="008F64B6"/>
    <w:rsid w:val="008F65C5"/>
    <w:rsid w:val="008F718B"/>
    <w:rsid w:val="008F7523"/>
    <w:rsid w:val="00900832"/>
    <w:rsid w:val="00900C6E"/>
    <w:rsid w:val="00901288"/>
    <w:rsid w:val="00901922"/>
    <w:rsid w:val="0090203C"/>
    <w:rsid w:val="00902407"/>
    <w:rsid w:val="00902529"/>
    <w:rsid w:val="0090253F"/>
    <w:rsid w:val="00902C54"/>
    <w:rsid w:val="00902D28"/>
    <w:rsid w:val="00902E3F"/>
    <w:rsid w:val="0090332B"/>
    <w:rsid w:val="00903C2F"/>
    <w:rsid w:val="00905585"/>
    <w:rsid w:val="0090565E"/>
    <w:rsid w:val="00911106"/>
    <w:rsid w:val="0091260F"/>
    <w:rsid w:val="00912840"/>
    <w:rsid w:val="009128C2"/>
    <w:rsid w:val="009128DB"/>
    <w:rsid w:val="00912A3E"/>
    <w:rsid w:val="00912BA3"/>
    <w:rsid w:val="00914420"/>
    <w:rsid w:val="00915689"/>
    <w:rsid w:val="009156CE"/>
    <w:rsid w:val="0091604F"/>
    <w:rsid w:val="009160FB"/>
    <w:rsid w:val="009165B0"/>
    <w:rsid w:val="009175F6"/>
    <w:rsid w:val="00917616"/>
    <w:rsid w:val="00917B7A"/>
    <w:rsid w:val="009204AE"/>
    <w:rsid w:val="009213E6"/>
    <w:rsid w:val="00921C13"/>
    <w:rsid w:val="00921D0A"/>
    <w:rsid w:val="00921FE0"/>
    <w:rsid w:val="00922422"/>
    <w:rsid w:val="00922CC4"/>
    <w:rsid w:val="00923F11"/>
    <w:rsid w:val="00924225"/>
    <w:rsid w:val="00924614"/>
    <w:rsid w:val="00925436"/>
    <w:rsid w:val="009260FE"/>
    <w:rsid w:val="009263EC"/>
    <w:rsid w:val="00926521"/>
    <w:rsid w:val="00926720"/>
    <w:rsid w:val="0092674A"/>
    <w:rsid w:val="00926B5C"/>
    <w:rsid w:val="00930081"/>
    <w:rsid w:val="00930D4B"/>
    <w:rsid w:val="00930D5A"/>
    <w:rsid w:val="009325D9"/>
    <w:rsid w:val="00932949"/>
    <w:rsid w:val="00933620"/>
    <w:rsid w:val="0093492F"/>
    <w:rsid w:val="00934BCE"/>
    <w:rsid w:val="00934C53"/>
    <w:rsid w:val="00935E71"/>
    <w:rsid w:val="009361F0"/>
    <w:rsid w:val="009364AB"/>
    <w:rsid w:val="009375F1"/>
    <w:rsid w:val="00937D48"/>
    <w:rsid w:val="009400F4"/>
    <w:rsid w:val="0094035B"/>
    <w:rsid w:val="00941723"/>
    <w:rsid w:val="009417EA"/>
    <w:rsid w:val="009417F7"/>
    <w:rsid w:val="00942E12"/>
    <w:rsid w:val="00943196"/>
    <w:rsid w:val="0094456A"/>
    <w:rsid w:val="00944E2B"/>
    <w:rsid w:val="0094614A"/>
    <w:rsid w:val="009468B6"/>
    <w:rsid w:val="00946ADF"/>
    <w:rsid w:val="00946D3E"/>
    <w:rsid w:val="009472AC"/>
    <w:rsid w:val="009511E4"/>
    <w:rsid w:val="0095125D"/>
    <w:rsid w:val="0095131B"/>
    <w:rsid w:val="0095153A"/>
    <w:rsid w:val="00951FD0"/>
    <w:rsid w:val="009526AD"/>
    <w:rsid w:val="00953C71"/>
    <w:rsid w:val="009547FB"/>
    <w:rsid w:val="009548DB"/>
    <w:rsid w:val="00954E5D"/>
    <w:rsid w:val="00954FA4"/>
    <w:rsid w:val="00955050"/>
    <w:rsid w:val="00955623"/>
    <w:rsid w:val="00955926"/>
    <w:rsid w:val="00955A6A"/>
    <w:rsid w:val="00955B10"/>
    <w:rsid w:val="0095694D"/>
    <w:rsid w:val="00956A65"/>
    <w:rsid w:val="00957918"/>
    <w:rsid w:val="00957B80"/>
    <w:rsid w:val="00957F65"/>
    <w:rsid w:val="009604F2"/>
    <w:rsid w:val="0096218D"/>
    <w:rsid w:val="009623C1"/>
    <w:rsid w:val="0096246C"/>
    <w:rsid w:val="00962A2A"/>
    <w:rsid w:val="00962D0A"/>
    <w:rsid w:val="00962D6F"/>
    <w:rsid w:val="009631B4"/>
    <w:rsid w:val="009633E6"/>
    <w:rsid w:val="009644B2"/>
    <w:rsid w:val="00964F1E"/>
    <w:rsid w:val="00965054"/>
    <w:rsid w:val="00965E50"/>
    <w:rsid w:val="009661AF"/>
    <w:rsid w:val="009661C9"/>
    <w:rsid w:val="00966620"/>
    <w:rsid w:val="00966A85"/>
    <w:rsid w:val="00966DA2"/>
    <w:rsid w:val="00967ABC"/>
    <w:rsid w:val="00967C29"/>
    <w:rsid w:val="00967D08"/>
    <w:rsid w:val="00970777"/>
    <w:rsid w:val="009709EB"/>
    <w:rsid w:val="00970D9E"/>
    <w:rsid w:val="009716E6"/>
    <w:rsid w:val="009722CF"/>
    <w:rsid w:val="00972448"/>
    <w:rsid w:val="00973109"/>
    <w:rsid w:val="0097355E"/>
    <w:rsid w:val="00973B91"/>
    <w:rsid w:val="00974D2C"/>
    <w:rsid w:val="009753E3"/>
    <w:rsid w:val="0097554A"/>
    <w:rsid w:val="009756CA"/>
    <w:rsid w:val="00976743"/>
    <w:rsid w:val="00976DCF"/>
    <w:rsid w:val="00977138"/>
    <w:rsid w:val="009776B2"/>
    <w:rsid w:val="00977D56"/>
    <w:rsid w:val="00980286"/>
    <w:rsid w:val="00980D63"/>
    <w:rsid w:val="00983122"/>
    <w:rsid w:val="009834BE"/>
    <w:rsid w:val="00983526"/>
    <w:rsid w:val="0098733A"/>
    <w:rsid w:val="009873B8"/>
    <w:rsid w:val="00987483"/>
    <w:rsid w:val="00990A45"/>
    <w:rsid w:val="0099153B"/>
    <w:rsid w:val="00991FC9"/>
    <w:rsid w:val="009927C0"/>
    <w:rsid w:val="00992AB2"/>
    <w:rsid w:val="00993DD5"/>
    <w:rsid w:val="00993F16"/>
    <w:rsid w:val="00994FA9"/>
    <w:rsid w:val="009950B2"/>
    <w:rsid w:val="009955B3"/>
    <w:rsid w:val="00995CF9"/>
    <w:rsid w:val="009967C1"/>
    <w:rsid w:val="00997B44"/>
    <w:rsid w:val="009A068A"/>
    <w:rsid w:val="009A0899"/>
    <w:rsid w:val="009A0F8C"/>
    <w:rsid w:val="009A145C"/>
    <w:rsid w:val="009A14A3"/>
    <w:rsid w:val="009A180F"/>
    <w:rsid w:val="009A209F"/>
    <w:rsid w:val="009A231C"/>
    <w:rsid w:val="009A2682"/>
    <w:rsid w:val="009A327C"/>
    <w:rsid w:val="009A352D"/>
    <w:rsid w:val="009A3575"/>
    <w:rsid w:val="009A37B8"/>
    <w:rsid w:val="009A3887"/>
    <w:rsid w:val="009A39F1"/>
    <w:rsid w:val="009A5EC9"/>
    <w:rsid w:val="009A6A3D"/>
    <w:rsid w:val="009A72D8"/>
    <w:rsid w:val="009A77E3"/>
    <w:rsid w:val="009A784F"/>
    <w:rsid w:val="009A7D95"/>
    <w:rsid w:val="009B028B"/>
    <w:rsid w:val="009B0453"/>
    <w:rsid w:val="009B0F25"/>
    <w:rsid w:val="009B1099"/>
    <w:rsid w:val="009B21DB"/>
    <w:rsid w:val="009B2A57"/>
    <w:rsid w:val="009B3149"/>
    <w:rsid w:val="009B3561"/>
    <w:rsid w:val="009B35DA"/>
    <w:rsid w:val="009B3ABE"/>
    <w:rsid w:val="009B4B3F"/>
    <w:rsid w:val="009B52D4"/>
    <w:rsid w:val="009B544F"/>
    <w:rsid w:val="009B56BB"/>
    <w:rsid w:val="009B58AE"/>
    <w:rsid w:val="009B693F"/>
    <w:rsid w:val="009B6D6C"/>
    <w:rsid w:val="009B7455"/>
    <w:rsid w:val="009B7774"/>
    <w:rsid w:val="009B7A13"/>
    <w:rsid w:val="009C1051"/>
    <w:rsid w:val="009C2C53"/>
    <w:rsid w:val="009C309C"/>
    <w:rsid w:val="009C3940"/>
    <w:rsid w:val="009C3C3C"/>
    <w:rsid w:val="009C46E8"/>
    <w:rsid w:val="009C48C1"/>
    <w:rsid w:val="009C4DD4"/>
    <w:rsid w:val="009C4F15"/>
    <w:rsid w:val="009C5481"/>
    <w:rsid w:val="009C5FAF"/>
    <w:rsid w:val="009C6BE9"/>
    <w:rsid w:val="009C726F"/>
    <w:rsid w:val="009C7A77"/>
    <w:rsid w:val="009D0798"/>
    <w:rsid w:val="009D0B37"/>
    <w:rsid w:val="009D0E21"/>
    <w:rsid w:val="009D0F7C"/>
    <w:rsid w:val="009D2E3B"/>
    <w:rsid w:val="009D3695"/>
    <w:rsid w:val="009D3E4D"/>
    <w:rsid w:val="009D4F4D"/>
    <w:rsid w:val="009D52CE"/>
    <w:rsid w:val="009D5736"/>
    <w:rsid w:val="009D610C"/>
    <w:rsid w:val="009D699E"/>
    <w:rsid w:val="009D6ACD"/>
    <w:rsid w:val="009D78AF"/>
    <w:rsid w:val="009E060E"/>
    <w:rsid w:val="009E0F45"/>
    <w:rsid w:val="009E1049"/>
    <w:rsid w:val="009E15E6"/>
    <w:rsid w:val="009E21A5"/>
    <w:rsid w:val="009E22CD"/>
    <w:rsid w:val="009E3311"/>
    <w:rsid w:val="009E356F"/>
    <w:rsid w:val="009E4028"/>
    <w:rsid w:val="009E42AA"/>
    <w:rsid w:val="009E4F03"/>
    <w:rsid w:val="009E5508"/>
    <w:rsid w:val="009E5B7C"/>
    <w:rsid w:val="009E632C"/>
    <w:rsid w:val="009E636A"/>
    <w:rsid w:val="009E6BA7"/>
    <w:rsid w:val="009E7402"/>
    <w:rsid w:val="009E758D"/>
    <w:rsid w:val="009E7BB8"/>
    <w:rsid w:val="009F121C"/>
    <w:rsid w:val="009F18E1"/>
    <w:rsid w:val="009F1BEB"/>
    <w:rsid w:val="009F213B"/>
    <w:rsid w:val="009F2655"/>
    <w:rsid w:val="009F3B6D"/>
    <w:rsid w:val="009F3FBF"/>
    <w:rsid w:val="009F4EC1"/>
    <w:rsid w:val="009F4EF7"/>
    <w:rsid w:val="009F5120"/>
    <w:rsid w:val="009F61A8"/>
    <w:rsid w:val="009F7E59"/>
    <w:rsid w:val="009F7E8E"/>
    <w:rsid w:val="00A00973"/>
    <w:rsid w:val="00A00ADE"/>
    <w:rsid w:val="00A0141B"/>
    <w:rsid w:val="00A019B8"/>
    <w:rsid w:val="00A01F9C"/>
    <w:rsid w:val="00A02FED"/>
    <w:rsid w:val="00A03D3E"/>
    <w:rsid w:val="00A03D65"/>
    <w:rsid w:val="00A04229"/>
    <w:rsid w:val="00A049EB"/>
    <w:rsid w:val="00A04E97"/>
    <w:rsid w:val="00A0546E"/>
    <w:rsid w:val="00A05902"/>
    <w:rsid w:val="00A05C8D"/>
    <w:rsid w:val="00A06D17"/>
    <w:rsid w:val="00A06EA7"/>
    <w:rsid w:val="00A07774"/>
    <w:rsid w:val="00A1000C"/>
    <w:rsid w:val="00A10A42"/>
    <w:rsid w:val="00A10C63"/>
    <w:rsid w:val="00A10D6D"/>
    <w:rsid w:val="00A11153"/>
    <w:rsid w:val="00A11ADB"/>
    <w:rsid w:val="00A123EC"/>
    <w:rsid w:val="00A12892"/>
    <w:rsid w:val="00A1358C"/>
    <w:rsid w:val="00A13D6A"/>
    <w:rsid w:val="00A145BE"/>
    <w:rsid w:val="00A15252"/>
    <w:rsid w:val="00A155F4"/>
    <w:rsid w:val="00A15670"/>
    <w:rsid w:val="00A16064"/>
    <w:rsid w:val="00A176A0"/>
    <w:rsid w:val="00A176BE"/>
    <w:rsid w:val="00A203D1"/>
    <w:rsid w:val="00A20C81"/>
    <w:rsid w:val="00A210F3"/>
    <w:rsid w:val="00A212BE"/>
    <w:rsid w:val="00A22232"/>
    <w:rsid w:val="00A22ABC"/>
    <w:rsid w:val="00A22E86"/>
    <w:rsid w:val="00A23800"/>
    <w:rsid w:val="00A244F1"/>
    <w:rsid w:val="00A25835"/>
    <w:rsid w:val="00A2647E"/>
    <w:rsid w:val="00A2654B"/>
    <w:rsid w:val="00A26744"/>
    <w:rsid w:val="00A279B4"/>
    <w:rsid w:val="00A3011F"/>
    <w:rsid w:val="00A31A1B"/>
    <w:rsid w:val="00A31B3F"/>
    <w:rsid w:val="00A31C98"/>
    <w:rsid w:val="00A32276"/>
    <w:rsid w:val="00A324F8"/>
    <w:rsid w:val="00A32E14"/>
    <w:rsid w:val="00A33815"/>
    <w:rsid w:val="00A33818"/>
    <w:rsid w:val="00A34706"/>
    <w:rsid w:val="00A348E6"/>
    <w:rsid w:val="00A3618B"/>
    <w:rsid w:val="00A36FF1"/>
    <w:rsid w:val="00A37775"/>
    <w:rsid w:val="00A37F82"/>
    <w:rsid w:val="00A4021F"/>
    <w:rsid w:val="00A4065F"/>
    <w:rsid w:val="00A40A46"/>
    <w:rsid w:val="00A40E8B"/>
    <w:rsid w:val="00A41306"/>
    <w:rsid w:val="00A41681"/>
    <w:rsid w:val="00A42657"/>
    <w:rsid w:val="00A43096"/>
    <w:rsid w:val="00A43451"/>
    <w:rsid w:val="00A4385B"/>
    <w:rsid w:val="00A43D5C"/>
    <w:rsid w:val="00A44114"/>
    <w:rsid w:val="00A45573"/>
    <w:rsid w:val="00A46DA9"/>
    <w:rsid w:val="00A46F15"/>
    <w:rsid w:val="00A475C8"/>
    <w:rsid w:val="00A476B0"/>
    <w:rsid w:val="00A47DC6"/>
    <w:rsid w:val="00A47F15"/>
    <w:rsid w:val="00A50444"/>
    <w:rsid w:val="00A50CC1"/>
    <w:rsid w:val="00A50FFC"/>
    <w:rsid w:val="00A5109F"/>
    <w:rsid w:val="00A5237B"/>
    <w:rsid w:val="00A52BD4"/>
    <w:rsid w:val="00A53E1C"/>
    <w:rsid w:val="00A54BDD"/>
    <w:rsid w:val="00A55309"/>
    <w:rsid w:val="00A556AF"/>
    <w:rsid w:val="00A5633E"/>
    <w:rsid w:val="00A56994"/>
    <w:rsid w:val="00A57B13"/>
    <w:rsid w:val="00A57E7B"/>
    <w:rsid w:val="00A6011E"/>
    <w:rsid w:val="00A611CB"/>
    <w:rsid w:val="00A61267"/>
    <w:rsid w:val="00A61F48"/>
    <w:rsid w:val="00A623DF"/>
    <w:rsid w:val="00A62FA7"/>
    <w:rsid w:val="00A63067"/>
    <w:rsid w:val="00A64DBC"/>
    <w:rsid w:val="00A65B5E"/>
    <w:rsid w:val="00A65E5A"/>
    <w:rsid w:val="00A65FF5"/>
    <w:rsid w:val="00A66989"/>
    <w:rsid w:val="00A66C43"/>
    <w:rsid w:val="00A6725A"/>
    <w:rsid w:val="00A6779F"/>
    <w:rsid w:val="00A67B57"/>
    <w:rsid w:val="00A70E3F"/>
    <w:rsid w:val="00A70EE1"/>
    <w:rsid w:val="00A7198A"/>
    <w:rsid w:val="00A71B04"/>
    <w:rsid w:val="00A71C07"/>
    <w:rsid w:val="00A728A4"/>
    <w:rsid w:val="00A73280"/>
    <w:rsid w:val="00A735CF"/>
    <w:rsid w:val="00A74237"/>
    <w:rsid w:val="00A745CD"/>
    <w:rsid w:val="00A7485A"/>
    <w:rsid w:val="00A75230"/>
    <w:rsid w:val="00A754E7"/>
    <w:rsid w:val="00A75BB5"/>
    <w:rsid w:val="00A75FC6"/>
    <w:rsid w:val="00A76D15"/>
    <w:rsid w:val="00A77589"/>
    <w:rsid w:val="00A80C7E"/>
    <w:rsid w:val="00A81151"/>
    <w:rsid w:val="00A8247E"/>
    <w:rsid w:val="00A824E7"/>
    <w:rsid w:val="00A82E47"/>
    <w:rsid w:val="00A82E88"/>
    <w:rsid w:val="00A82F86"/>
    <w:rsid w:val="00A83D79"/>
    <w:rsid w:val="00A858E9"/>
    <w:rsid w:val="00A85D3A"/>
    <w:rsid w:val="00A87177"/>
    <w:rsid w:val="00A871F1"/>
    <w:rsid w:val="00A87FCE"/>
    <w:rsid w:val="00A90A41"/>
    <w:rsid w:val="00A91477"/>
    <w:rsid w:val="00A9161A"/>
    <w:rsid w:val="00A91A10"/>
    <w:rsid w:val="00A91D05"/>
    <w:rsid w:val="00A91D27"/>
    <w:rsid w:val="00A92179"/>
    <w:rsid w:val="00A92821"/>
    <w:rsid w:val="00A93708"/>
    <w:rsid w:val="00A9383B"/>
    <w:rsid w:val="00A93B9D"/>
    <w:rsid w:val="00A9411C"/>
    <w:rsid w:val="00A943CE"/>
    <w:rsid w:val="00A9458F"/>
    <w:rsid w:val="00A94626"/>
    <w:rsid w:val="00A95938"/>
    <w:rsid w:val="00A95D85"/>
    <w:rsid w:val="00A96329"/>
    <w:rsid w:val="00A96BCF"/>
    <w:rsid w:val="00A96E23"/>
    <w:rsid w:val="00A974B9"/>
    <w:rsid w:val="00AA0841"/>
    <w:rsid w:val="00AA0D90"/>
    <w:rsid w:val="00AA0F77"/>
    <w:rsid w:val="00AA1839"/>
    <w:rsid w:val="00AA188B"/>
    <w:rsid w:val="00AA1BB2"/>
    <w:rsid w:val="00AA1C21"/>
    <w:rsid w:val="00AA1E77"/>
    <w:rsid w:val="00AA2A95"/>
    <w:rsid w:val="00AA3A45"/>
    <w:rsid w:val="00AA3CB3"/>
    <w:rsid w:val="00AA3EAC"/>
    <w:rsid w:val="00AA43E2"/>
    <w:rsid w:val="00AA52F0"/>
    <w:rsid w:val="00AA58CE"/>
    <w:rsid w:val="00AA5DFC"/>
    <w:rsid w:val="00AA5EC2"/>
    <w:rsid w:val="00AA65EC"/>
    <w:rsid w:val="00AA7121"/>
    <w:rsid w:val="00AA7500"/>
    <w:rsid w:val="00AB0214"/>
    <w:rsid w:val="00AB0647"/>
    <w:rsid w:val="00AB16F2"/>
    <w:rsid w:val="00AB3104"/>
    <w:rsid w:val="00AB39A4"/>
    <w:rsid w:val="00AB3C0C"/>
    <w:rsid w:val="00AB3EE6"/>
    <w:rsid w:val="00AB42A7"/>
    <w:rsid w:val="00AB4B76"/>
    <w:rsid w:val="00AB4DCA"/>
    <w:rsid w:val="00AB54D1"/>
    <w:rsid w:val="00AB599D"/>
    <w:rsid w:val="00AB604A"/>
    <w:rsid w:val="00AC090D"/>
    <w:rsid w:val="00AC1FA1"/>
    <w:rsid w:val="00AC23EE"/>
    <w:rsid w:val="00AC2842"/>
    <w:rsid w:val="00AC289B"/>
    <w:rsid w:val="00AC2CE3"/>
    <w:rsid w:val="00AC2F63"/>
    <w:rsid w:val="00AC3814"/>
    <w:rsid w:val="00AC3D7D"/>
    <w:rsid w:val="00AC594D"/>
    <w:rsid w:val="00AC5D11"/>
    <w:rsid w:val="00AC5D1A"/>
    <w:rsid w:val="00AC5E28"/>
    <w:rsid w:val="00AC6694"/>
    <w:rsid w:val="00AC69E0"/>
    <w:rsid w:val="00AC6AFB"/>
    <w:rsid w:val="00AC716C"/>
    <w:rsid w:val="00AC7AFB"/>
    <w:rsid w:val="00AC7BF4"/>
    <w:rsid w:val="00AD0C6E"/>
    <w:rsid w:val="00AD0DC2"/>
    <w:rsid w:val="00AD177C"/>
    <w:rsid w:val="00AD2D29"/>
    <w:rsid w:val="00AD2E23"/>
    <w:rsid w:val="00AD2E8F"/>
    <w:rsid w:val="00AD3117"/>
    <w:rsid w:val="00AD36B8"/>
    <w:rsid w:val="00AD3E29"/>
    <w:rsid w:val="00AD4C16"/>
    <w:rsid w:val="00AD5146"/>
    <w:rsid w:val="00AD57A5"/>
    <w:rsid w:val="00AD5E0D"/>
    <w:rsid w:val="00AD5F26"/>
    <w:rsid w:val="00AD673F"/>
    <w:rsid w:val="00AD675B"/>
    <w:rsid w:val="00AD6938"/>
    <w:rsid w:val="00AD7A51"/>
    <w:rsid w:val="00AD7DA5"/>
    <w:rsid w:val="00AD7FB9"/>
    <w:rsid w:val="00AD7FE5"/>
    <w:rsid w:val="00AE04CE"/>
    <w:rsid w:val="00AE05B0"/>
    <w:rsid w:val="00AE068A"/>
    <w:rsid w:val="00AE1527"/>
    <w:rsid w:val="00AE2B70"/>
    <w:rsid w:val="00AE2EB6"/>
    <w:rsid w:val="00AE30CC"/>
    <w:rsid w:val="00AE429D"/>
    <w:rsid w:val="00AE5E0A"/>
    <w:rsid w:val="00AE5F21"/>
    <w:rsid w:val="00AE6794"/>
    <w:rsid w:val="00AE6E1A"/>
    <w:rsid w:val="00AF0562"/>
    <w:rsid w:val="00AF0CE4"/>
    <w:rsid w:val="00AF0DAA"/>
    <w:rsid w:val="00AF0DAB"/>
    <w:rsid w:val="00AF1075"/>
    <w:rsid w:val="00AF1964"/>
    <w:rsid w:val="00AF2622"/>
    <w:rsid w:val="00AF34E5"/>
    <w:rsid w:val="00AF3750"/>
    <w:rsid w:val="00AF38A2"/>
    <w:rsid w:val="00AF45D6"/>
    <w:rsid w:val="00AF4920"/>
    <w:rsid w:val="00AF4955"/>
    <w:rsid w:val="00AF4AEE"/>
    <w:rsid w:val="00AF4B67"/>
    <w:rsid w:val="00AF4C54"/>
    <w:rsid w:val="00AF4DE8"/>
    <w:rsid w:val="00AF5BC6"/>
    <w:rsid w:val="00AF6650"/>
    <w:rsid w:val="00AF6AB9"/>
    <w:rsid w:val="00AF7411"/>
    <w:rsid w:val="00AF7B56"/>
    <w:rsid w:val="00B009A1"/>
    <w:rsid w:val="00B00FC7"/>
    <w:rsid w:val="00B00FED"/>
    <w:rsid w:val="00B01C2D"/>
    <w:rsid w:val="00B02718"/>
    <w:rsid w:val="00B02F90"/>
    <w:rsid w:val="00B03388"/>
    <w:rsid w:val="00B034AB"/>
    <w:rsid w:val="00B035E4"/>
    <w:rsid w:val="00B03D03"/>
    <w:rsid w:val="00B0422A"/>
    <w:rsid w:val="00B043FE"/>
    <w:rsid w:val="00B04ED6"/>
    <w:rsid w:val="00B0654A"/>
    <w:rsid w:val="00B065FC"/>
    <w:rsid w:val="00B0700F"/>
    <w:rsid w:val="00B076C7"/>
    <w:rsid w:val="00B078F0"/>
    <w:rsid w:val="00B078F9"/>
    <w:rsid w:val="00B07A89"/>
    <w:rsid w:val="00B07EEB"/>
    <w:rsid w:val="00B1065A"/>
    <w:rsid w:val="00B10805"/>
    <w:rsid w:val="00B113DF"/>
    <w:rsid w:val="00B11B6A"/>
    <w:rsid w:val="00B120E4"/>
    <w:rsid w:val="00B13319"/>
    <w:rsid w:val="00B13AE8"/>
    <w:rsid w:val="00B16752"/>
    <w:rsid w:val="00B167B4"/>
    <w:rsid w:val="00B1709F"/>
    <w:rsid w:val="00B1748E"/>
    <w:rsid w:val="00B17D6B"/>
    <w:rsid w:val="00B17F9B"/>
    <w:rsid w:val="00B21FB9"/>
    <w:rsid w:val="00B222EB"/>
    <w:rsid w:val="00B22A89"/>
    <w:rsid w:val="00B23677"/>
    <w:rsid w:val="00B238F5"/>
    <w:rsid w:val="00B23979"/>
    <w:rsid w:val="00B239E4"/>
    <w:rsid w:val="00B23C29"/>
    <w:rsid w:val="00B25456"/>
    <w:rsid w:val="00B261E6"/>
    <w:rsid w:val="00B26E1A"/>
    <w:rsid w:val="00B26EB4"/>
    <w:rsid w:val="00B27A9B"/>
    <w:rsid w:val="00B302BE"/>
    <w:rsid w:val="00B307E4"/>
    <w:rsid w:val="00B30B76"/>
    <w:rsid w:val="00B30ED9"/>
    <w:rsid w:val="00B3107B"/>
    <w:rsid w:val="00B31196"/>
    <w:rsid w:val="00B314F2"/>
    <w:rsid w:val="00B315B3"/>
    <w:rsid w:val="00B317BA"/>
    <w:rsid w:val="00B317BF"/>
    <w:rsid w:val="00B3183E"/>
    <w:rsid w:val="00B32147"/>
    <w:rsid w:val="00B3291D"/>
    <w:rsid w:val="00B32BFD"/>
    <w:rsid w:val="00B33045"/>
    <w:rsid w:val="00B33D56"/>
    <w:rsid w:val="00B34D25"/>
    <w:rsid w:val="00B34D33"/>
    <w:rsid w:val="00B35DC0"/>
    <w:rsid w:val="00B363F3"/>
    <w:rsid w:val="00B368ED"/>
    <w:rsid w:val="00B3701D"/>
    <w:rsid w:val="00B37B1E"/>
    <w:rsid w:val="00B37B21"/>
    <w:rsid w:val="00B40234"/>
    <w:rsid w:val="00B40CB7"/>
    <w:rsid w:val="00B413CD"/>
    <w:rsid w:val="00B41781"/>
    <w:rsid w:val="00B41CA4"/>
    <w:rsid w:val="00B41D16"/>
    <w:rsid w:val="00B41D50"/>
    <w:rsid w:val="00B42554"/>
    <w:rsid w:val="00B42879"/>
    <w:rsid w:val="00B42A4A"/>
    <w:rsid w:val="00B43FCE"/>
    <w:rsid w:val="00B44177"/>
    <w:rsid w:val="00B44302"/>
    <w:rsid w:val="00B46B7C"/>
    <w:rsid w:val="00B46B85"/>
    <w:rsid w:val="00B46E1C"/>
    <w:rsid w:val="00B47002"/>
    <w:rsid w:val="00B472DD"/>
    <w:rsid w:val="00B47713"/>
    <w:rsid w:val="00B50588"/>
    <w:rsid w:val="00B50D5E"/>
    <w:rsid w:val="00B50D62"/>
    <w:rsid w:val="00B51927"/>
    <w:rsid w:val="00B5195F"/>
    <w:rsid w:val="00B51B6E"/>
    <w:rsid w:val="00B51F1A"/>
    <w:rsid w:val="00B51F74"/>
    <w:rsid w:val="00B520FC"/>
    <w:rsid w:val="00B52297"/>
    <w:rsid w:val="00B522F8"/>
    <w:rsid w:val="00B52963"/>
    <w:rsid w:val="00B53030"/>
    <w:rsid w:val="00B532D8"/>
    <w:rsid w:val="00B53FA2"/>
    <w:rsid w:val="00B5464D"/>
    <w:rsid w:val="00B55655"/>
    <w:rsid w:val="00B56358"/>
    <w:rsid w:val="00B564A3"/>
    <w:rsid w:val="00B56D2B"/>
    <w:rsid w:val="00B602B5"/>
    <w:rsid w:val="00B606FD"/>
    <w:rsid w:val="00B61726"/>
    <w:rsid w:val="00B617A7"/>
    <w:rsid w:val="00B61892"/>
    <w:rsid w:val="00B61A65"/>
    <w:rsid w:val="00B62800"/>
    <w:rsid w:val="00B62818"/>
    <w:rsid w:val="00B62D40"/>
    <w:rsid w:val="00B63144"/>
    <w:rsid w:val="00B64BEA"/>
    <w:rsid w:val="00B64F1B"/>
    <w:rsid w:val="00B67568"/>
    <w:rsid w:val="00B708DC"/>
    <w:rsid w:val="00B709FE"/>
    <w:rsid w:val="00B712D9"/>
    <w:rsid w:val="00B71686"/>
    <w:rsid w:val="00B71F31"/>
    <w:rsid w:val="00B72752"/>
    <w:rsid w:val="00B72D11"/>
    <w:rsid w:val="00B737FA"/>
    <w:rsid w:val="00B73A7F"/>
    <w:rsid w:val="00B7425B"/>
    <w:rsid w:val="00B74B6A"/>
    <w:rsid w:val="00B7542E"/>
    <w:rsid w:val="00B75A51"/>
    <w:rsid w:val="00B75F0F"/>
    <w:rsid w:val="00B76CBE"/>
    <w:rsid w:val="00B77A87"/>
    <w:rsid w:val="00B77FDC"/>
    <w:rsid w:val="00B80286"/>
    <w:rsid w:val="00B81D3F"/>
    <w:rsid w:val="00B820B1"/>
    <w:rsid w:val="00B8222E"/>
    <w:rsid w:val="00B82B1C"/>
    <w:rsid w:val="00B82D9D"/>
    <w:rsid w:val="00B82E78"/>
    <w:rsid w:val="00B833A0"/>
    <w:rsid w:val="00B84E9A"/>
    <w:rsid w:val="00B85C3F"/>
    <w:rsid w:val="00B85CB3"/>
    <w:rsid w:val="00B864F8"/>
    <w:rsid w:val="00B86AEB"/>
    <w:rsid w:val="00B86F1D"/>
    <w:rsid w:val="00B86F29"/>
    <w:rsid w:val="00B878CB"/>
    <w:rsid w:val="00B90077"/>
    <w:rsid w:val="00B9048E"/>
    <w:rsid w:val="00B90712"/>
    <w:rsid w:val="00B90989"/>
    <w:rsid w:val="00B90C6C"/>
    <w:rsid w:val="00B9179F"/>
    <w:rsid w:val="00B91CAE"/>
    <w:rsid w:val="00B925A2"/>
    <w:rsid w:val="00B928EB"/>
    <w:rsid w:val="00B93106"/>
    <w:rsid w:val="00B9343C"/>
    <w:rsid w:val="00B935B3"/>
    <w:rsid w:val="00B93B22"/>
    <w:rsid w:val="00B93E58"/>
    <w:rsid w:val="00B94442"/>
    <w:rsid w:val="00B94C05"/>
    <w:rsid w:val="00B952E4"/>
    <w:rsid w:val="00B9560B"/>
    <w:rsid w:val="00B95916"/>
    <w:rsid w:val="00B95C38"/>
    <w:rsid w:val="00B95D53"/>
    <w:rsid w:val="00B96658"/>
    <w:rsid w:val="00B96836"/>
    <w:rsid w:val="00B9790D"/>
    <w:rsid w:val="00BA0187"/>
    <w:rsid w:val="00BA04D3"/>
    <w:rsid w:val="00BA217C"/>
    <w:rsid w:val="00BA2DA5"/>
    <w:rsid w:val="00BA2F37"/>
    <w:rsid w:val="00BA3401"/>
    <w:rsid w:val="00BA34FC"/>
    <w:rsid w:val="00BA4F1E"/>
    <w:rsid w:val="00BA5348"/>
    <w:rsid w:val="00BA53E5"/>
    <w:rsid w:val="00BA5FD0"/>
    <w:rsid w:val="00BA63B7"/>
    <w:rsid w:val="00BA72C0"/>
    <w:rsid w:val="00BA737B"/>
    <w:rsid w:val="00BA76E6"/>
    <w:rsid w:val="00BA7B9D"/>
    <w:rsid w:val="00BB05A1"/>
    <w:rsid w:val="00BB21C3"/>
    <w:rsid w:val="00BB23B4"/>
    <w:rsid w:val="00BB24A4"/>
    <w:rsid w:val="00BB2767"/>
    <w:rsid w:val="00BB31A8"/>
    <w:rsid w:val="00BB3210"/>
    <w:rsid w:val="00BB3575"/>
    <w:rsid w:val="00BB3D17"/>
    <w:rsid w:val="00BB40F9"/>
    <w:rsid w:val="00BB46CB"/>
    <w:rsid w:val="00BB4937"/>
    <w:rsid w:val="00BB4C36"/>
    <w:rsid w:val="00BB4C65"/>
    <w:rsid w:val="00BB4E60"/>
    <w:rsid w:val="00BB5061"/>
    <w:rsid w:val="00BB50E2"/>
    <w:rsid w:val="00BB5291"/>
    <w:rsid w:val="00BB55A9"/>
    <w:rsid w:val="00BB5A19"/>
    <w:rsid w:val="00BB6A7D"/>
    <w:rsid w:val="00BB6CF0"/>
    <w:rsid w:val="00BB6E4B"/>
    <w:rsid w:val="00BB73F9"/>
    <w:rsid w:val="00BB746E"/>
    <w:rsid w:val="00BB7A76"/>
    <w:rsid w:val="00BC034E"/>
    <w:rsid w:val="00BC0A79"/>
    <w:rsid w:val="00BC158A"/>
    <w:rsid w:val="00BC1B5A"/>
    <w:rsid w:val="00BC254B"/>
    <w:rsid w:val="00BC2AC7"/>
    <w:rsid w:val="00BC2B2D"/>
    <w:rsid w:val="00BC3079"/>
    <w:rsid w:val="00BC3097"/>
    <w:rsid w:val="00BC388E"/>
    <w:rsid w:val="00BC3A6F"/>
    <w:rsid w:val="00BC488D"/>
    <w:rsid w:val="00BC49B3"/>
    <w:rsid w:val="00BC4D57"/>
    <w:rsid w:val="00BC4DE1"/>
    <w:rsid w:val="00BC58B9"/>
    <w:rsid w:val="00BC5F94"/>
    <w:rsid w:val="00BD1953"/>
    <w:rsid w:val="00BD2B6F"/>
    <w:rsid w:val="00BD3133"/>
    <w:rsid w:val="00BD3312"/>
    <w:rsid w:val="00BD4707"/>
    <w:rsid w:val="00BD51E8"/>
    <w:rsid w:val="00BD531D"/>
    <w:rsid w:val="00BD5343"/>
    <w:rsid w:val="00BD53A0"/>
    <w:rsid w:val="00BD5489"/>
    <w:rsid w:val="00BD6160"/>
    <w:rsid w:val="00BD62FD"/>
    <w:rsid w:val="00BD64DA"/>
    <w:rsid w:val="00BD7576"/>
    <w:rsid w:val="00BD7AB7"/>
    <w:rsid w:val="00BE0074"/>
    <w:rsid w:val="00BE0C60"/>
    <w:rsid w:val="00BE10E9"/>
    <w:rsid w:val="00BE196A"/>
    <w:rsid w:val="00BE24FA"/>
    <w:rsid w:val="00BE2B11"/>
    <w:rsid w:val="00BE2F73"/>
    <w:rsid w:val="00BE2FB5"/>
    <w:rsid w:val="00BE30F1"/>
    <w:rsid w:val="00BE5629"/>
    <w:rsid w:val="00BE5DA9"/>
    <w:rsid w:val="00BE64C0"/>
    <w:rsid w:val="00BE678D"/>
    <w:rsid w:val="00BE7349"/>
    <w:rsid w:val="00BE750D"/>
    <w:rsid w:val="00BF0776"/>
    <w:rsid w:val="00BF0905"/>
    <w:rsid w:val="00BF15CD"/>
    <w:rsid w:val="00BF1F28"/>
    <w:rsid w:val="00BF2661"/>
    <w:rsid w:val="00BF3171"/>
    <w:rsid w:val="00BF34D3"/>
    <w:rsid w:val="00BF3F1E"/>
    <w:rsid w:val="00BF4398"/>
    <w:rsid w:val="00BF4B2E"/>
    <w:rsid w:val="00BF5367"/>
    <w:rsid w:val="00BF56BE"/>
    <w:rsid w:val="00BF5E8C"/>
    <w:rsid w:val="00BF664A"/>
    <w:rsid w:val="00BF6DBD"/>
    <w:rsid w:val="00BF756B"/>
    <w:rsid w:val="00BF7709"/>
    <w:rsid w:val="00C0118B"/>
    <w:rsid w:val="00C0147F"/>
    <w:rsid w:val="00C01AC6"/>
    <w:rsid w:val="00C01C5D"/>
    <w:rsid w:val="00C01DE5"/>
    <w:rsid w:val="00C029C3"/>
    <w:rsid w:val="00C0303F"/>
    <w:rsid w:val="00C034AE"/>
    <w:rsid w:val="00C03C01"/>
    <w:rsid w:val="00C04DCA"/>
    <w:rsid w:val="00C0524E"/>
    <w:rsid w:val="00C0584F"/>
    <w:rsid w:val="00C05DB0"/>
    <w:rsid w:val="00C06131"/>
    <w:rsid w:val="00C07485"/>
    <w:rsid w:val="00C10807"/>
    <w:rsid w:val="00C10A08"/>
    <w:rsid w:val="00C11E64"/>
    <w:rsid w:val="00C123A6"/>
    <w:rsid w:val="00C1266E"/>
    <w:rsid w:val="00C127AD"/>
    <w:rsid w:val="00C128E8"/>
    <w:rsid w:val="00C12F90"/>
    <w:rsid w:val="00C13452"/>
    <w:rsid w:val="00C144BB"/>
    <w:rsid w:val="00C14827"/>
    <w:rsid w:val="00C16161"/>
    <w:rsid w:val="00C16C33"/>
    <w:rsid w:val="00C17ED5"/>
    <w:rsid w:val="00C20230"/>
    <w:rsid w:val="00C2045E"/>
    <w:rsid w:val="00C21E84"/>
    <w:rsid w:val="00C2213C"/>
    <w:rsid w:val="00C22309"/>
    <w:rsid w:val="00C2242A"/>
    <w:rsid w:val="00C22FA8"/>
    <w:rsid w:val="00C23318"/>
    <w:rsid w:val="00C23786"/>
    <w:rsid w:val="00C23820"/>
    <w:rsid w:val="00C23A45"/>
    <w:rsid w:val="00C24081"/>
    <w:rsid w:val="00C2529C"/>
    <w:rsid w:val="00C2572E"/>
    <w:rsid w:val="00C26B36"/>
    <w:rsid w:val="00C3097A"/>
    <w:rsid w:val="00C311FF"/>
    <w:rsid w:val="00C31D06"/>
    <w:rsid w:val="00C33916"/>
    <w:rsid w:val="00C33EC6"/>
    <w:rsid w:val="00C34DC0"/>
    <w:rsid w:val="00C35AC7"/>
    <w:rsid w:val="00C36069"/>
    <w:rsid w:val="00C3642A"/>
    <w:rsid w:val="00C3676C"/>
    <w:rsid w:val="00C377EF"/>
    <w:rsid w:val="00C37DF7"/>
    <w:rsid w:val="00C415DA"/>
    <w:rsid w:val="00C4209D"/>
    <w:rsid w:val="00C4287F"/>
    <w:rsid w:val="00C43652"/>
    <w:rsid w:val="00C43BAD"/>
    <w:rsid w:val="00C43F08"/>
    <w:rsid w:val="00C4401B"/>
    <w:rsid w:val="00C44280"/>
    <w:rsid w:val="00C44993"/>
    <w:rsid w:val="00C44F81"/>
    <w:rsid w:val="00C453CC"/>
    <w:rsid w:val="00C45981"/>
    <w:rsid w:val="00C45AB6"/>
    <w:rsid w:val="00C467EE"/>
    <w:rsid w:val="00C47194"/>
    <w:rsid w:val="00C47255"/>
    <w:rsid w:val="00C513F5"/>
    <w:rsid w:val="00C515FF"/>
    <w:rsid w:val="00C5182F"/>
    <w:rsid w:val="00C5185B"/>
    <w:rsid w:val="00C51FB7"/>
    <w:rsid w:val="00C521C1"/>
    <w:rsid w:val="00C531E1"/>
    <w:rsid w:val="00C533B4"/>
    <w:rsid w:val="00C538B0"/>
    <w:rsid w:val="00C53C05"/>
    <w:rsid w:val="00C53C22"/>
    <w:rsid w:val="00C53F6A"/>
    <w:rsid w:val="00C53F7F"/>
    <w:rsid w:val="00C55DAE"/>
    <w:rsid w:val="00C56244"/>
    <w:rsid w:val="00C56D74"/>
    <w:rsid w:val="00C57163"/>
    <w:rsid w:val="00C57E7A"/>
    <w:rsid w:val="00C60B35"/>
    <w:rsid w:val="00C623AB"/>
    <w:rsid w:val="00C641BB"/>
    <w:rsid w:val="00C65048"/>
    <w:rsid w:val="00C661B9"/>
    <w:rsid w:val="00C66305"/>
    <w:rsid w:val="00C666D6"/>
    <w:rsid w:val="00C6671C"/>
    <w:rsid w:val="00C66BF5"/>
    <w:rsid w:val="00C66D24"/>
    <w:rsid w:val="00C67168"/>
    <w:rsid w:val="00C67562"/>
    <w:rsid w:val="00C6768F"/>
    <w:rsid w:val="00C679AD"/>
    <w:rsid w:val="00C70378"/>
    <w:rsid w:val="00C708C7"/>
    <w:rsid w:val="00C70A80"/>
    <w:rsid w:val="00C70E6D"/>
    <w:rsid w:val="00C7151C"/>
    <w:rsid w:val="00C72BF5"/>
    <w:rsid w:val="00C72F0A"/>
    <w:rsid w:val="00C72F4F"/>
    <w:rsid w:val="00C72F64"/>
    <w:rsid w:val="00C74A3D"/>
    <w:rsid w:val="00C765A9"/>
    <w:rsid w:val="00C77B3D"/>
    <w:rsid w:val="00C8034A"/>
    <w:rsid w:val="00C80F32"/>
    <w:rsid w:val="00C80F36"/>
    <w:rsid w:val="00C81FD4"/>
    <w:rsid w:val="00C82005"/>
    <w:rsid w:val="00C82D3F"/>
    <w:rsid w:val="00C8461B"/>
    <w:rsid w:val="00C84DFC"/>
    <w:rsid w:val="00C84F0B"/>
    <w:rsid w:val="00C85B03"/>
    <w:rsid w:val="00C86998"/>
    <w:rsid w:val="00C8735B"/>
    <w:rsid w:val="00C87916"/>
    <w:rsid w:val="00C87DC6"/>
    <w:rsid w:val="00C91C94"/>
    <w:rsid w:val="00C92442"/>
    <w:rsid w:val="00C928FF"/>
    <w:rsid w:val="00C93268"/>
    <w:rsid w:val="00C953A2"/>
    <w:rsid w:val="00C95763"/>
    <w:rsid w:val="00C96D8D"/>
    <w:rsid w:val="00C97A96"/>
    <w:rsid w:val="00C97CEF"/>
    <w:rsid w:val="00CA00D4"/>
    <w:rsid w:val="00CA0743"/>
    <w:rsid w:val="00CA1043"/>
    <w:rsid w:val="00CA1156"/>
    <w:rsid w:val="00CA170D"/>
    <w:rsid w:val="00CA2123"/>
    <w:rsid w:val="00CA2921"/>
    <w:rsid w:val="00CA45A8"/>
    <w:rsid w:val="00CA4822"/>
    <w:rsid w:val="00CA4B4B"/>
    <w:rsid w:val="00CA4EF2"/>
    <w:rsid w:val="00CA55F3"/>
    <w:rsid w:val="00CA5C80"/>
    <w:rsid w:val="00CA5E17"/>
    <w:rsid w:val="00CA5EA4"/>
    <w:rsid w:val="00CA6317"/>
    <w:rsid w:val="00CA662B"/>
    <w:rsid w:val="00CA66CA"/>
    <w:rsid w:val="00CA6B36"/>
    <w:rsid w:val="00CA717D"/>
    <w:rsid w:val="00CA747B"/>
    <w:rsid w:val="00CA76F1"/>
    <w:rsid w:val="00CA7D13"/>
    <w:rsid w:val="00CB0538"/>
    <w:rsid w:val="00CB183A"/>
    <w:rsid w:val="00CB38BE"/>
    <w:rsid w:val="00CB4147"/>
    <w:rsid w:val="00CB4E82"/>
    <w:rsid w:val="00CB51BC"/>
    <w:rsid w:val="00CB5F5E"/>
    <w:rsid w:val="00CB65B8"/>
    <w:rsid w:val="00CB690E"/>
    <w:rsid w:val="00CB7C9A"/>
    <w:rsid w:val="00CC03C0"/>
    <w:rsid w:val="00CC03C6"/>
    <w:rsid w:val="00CC0978"/>
    <w:rsid w:val="00CC0D64"/>
    <w:rsid w:val="00CC188D"/>
    <w:rsid w:val="00CC1E2C"/>
    <w:rsid w:val="00CC226D"/>
    <w:rsid w:val="00CC2344"/>
    <w:rsid w:val="00CC2469"/>
    <w:rsid w:val="00CC2697"/>
    <w:rsid w:val="00CC346D"/>
    <w:rsid w:val="00CC382D"/>
    <w:rsid w:val="00CC3EDD"/>
    <w:rsid w:val="00CC4518"/>
    <w:rsid w:val="00CC474D"/>
    <w:rsid w:val="00CC4F30"/>
    <w:rsid w:val="00CC5545"/>
    <w:rsid w:val="00CC5C5A"/>
    <w:rsid w:val="00CC5CEE"/>
    <w:rsid w:val="00CC5F20"/>
    <w:rsid w:val="00CC7666"/>
    <w:rsid w:val="00CC7896"/>
    <w:rsid w:val="00CD0333"/>
    <w:rsid w:val="00CD1319"/>
    <w:rsid w:val="00CD1A7C"/>
    <w:rsid w:val="00CD1BA5"/>
    <w:rsid w:val="00CD1CAC"/>
    <w:rsid w:val="00CD1D65"/>
    <w:rsid w:val="00CD1EBB"/>
    <w:rsid w:val="00CD29A1"/>
    <w:rsid w:val="00CD2A49"/>
    <w:rsid w:val="00CD2CD0"/>
    <w:rsid w:val="00CD3411"/>
    <w:rsid w:val="00CD3F98"/>
    <w:rsid w:val="00CD3FBD"/>
    <w:rsid w:val="00CD41C7"/>
    <w:rsid w:val="00CD41E5"/>
    <w:rsid w:val="00CD4399"/>
    <w:rsid w:val="00CD49DD"/>
    <w:rsid w:val="00CD53A2"/>
    <w:rsid w:val="00CD57F5"/>
    <w:rsid w:val="00CD5C08"/>
    <w:rsid w:val="00CD5C77"/>
    <w:rsid w:val="00CD6343"/>
    <w:rsid w:val="00CD63CD"/>
    <w:rsid w:val="00CD6B58"/>
    <w:rsid w:val="00CD6D9E"/>
    <w:rsid w:val="00CD6E80"/>
    <w:rsid w:val="00CD6EE3"/>
    <w:rsid w:val="00CD71AD"/>
    <w:rsid w:val="00CD74A5"/>
    <w:rsid w:val="00CD7641"/>
    <w:rsid w:val="00CD77C6"/>
    <w:rsid w:val="00CD7823"/>
    <w:rsid w:val="00CD7B16"/>
    <w:rsid w:val="00CD7F55"/>
    <w:rsid w:val="00CE054F"/>
    <w:rsid w:val="00CE1048"/>
    <w:rsid w:val="00CE1172"/>
    <w:rsid w:val="00CE11A9"/>
    <w:rsid w:val="00CE11EE"/>
    <w:rsid w:val="00CE13EB"/>
    <w:rsid w:val="00CE2FA5"/>
    <w:rsid w:val="00CE37BD"/>
    <w:rsid w:val="00CE3835"/>
    <w:rsid w:val="00CE4BDE"/>
    <w:rsid w:val="00CE4C70"/>
    <w:rsid w:val="00CE56F3"/>
    <w:rsid w:val="00CE62AC"/>
    <w:rsid w:val="00CE6CE8"/>
    <w:rsid w:val="00CE6DE9"/>
    <w:rsid w:val="00CE7117"/>
    <w:rsid w:val="00CE7C71"/>
    <w:rsid w:val="00CE7F68"/>
    <w:rsid w:val="00CF0DE0"/>
    <w:rsid w:val="00CF170B"/>
    <w:rsid w:val="00CF27D0"/>
    <w:rsid w:val="00CF28B4"/>
    <w:rsid w:val="00CF324B"/>
    <w:rsid w:val="00CF3484"/>
    <w:rsid w:val="00CF381A"/>
    <w:rsid w:val="00CF3A01"/>
    <w:rsid w:val="00CF3C99"/>
    <w:rsid w:val="00CF3E42"/>
    <w:rsid w:val="00CF502B"/>
    <w:rsid w:val="00CF5477"/>
    <w:rsid w:val="00CF6795"/>
    <w:rsid w:val="00CF758F"/>
    <w:rsid w:val="00CF7F5B"/>
    <w:rsid w:val="00D00CD8"/>
    <w:rsid w:val="00D01FC5"/>
    <w:rsid w:val="00D027EE"/>
    <w:rsid w:val="00D02E23"/>
    <w:rsid w:val="00D02FFB"/>
    <w:rsid w:val="00D030FA"/>
    <w:rsid w:val="00D040F3"/>
    <w:rsid w:val="00D047F8"/>
    <w:rsid w:val="00D04CF1"/>
    <w:rsid w:val="00D05678"/>
    <w:rsid w:val="00D05724"/>
    <w:rsid w:val="00D058C7"/>
    <w:rsid w:val="00D05C49"/>
    <w:rsid w:val="00D06CDA"/>
    <w:rsid w:val="00D07A9B"/>
    <w:rsid w:val="00D12564"/>
    <w:rsid w:val="00D12B72"/>
    <w:rsid w:val="00D12BCA"/>
    <w:rsid w:val="00D13A79"/>
    <w:rsid w:val="00D13E07"/>
    <w:rsid w:val="00D1456F"/>
    <w:rsid w:val="00D145E0"/>
    <w:rsid w:val="00D1494D"/>
    <w:rsid w:val="00D14A85"/>
    <w:rsid w:val="00D159FA"/>
    <w:rsid w:val="00D166E3"/>
    <w:rsid w:val="00D167A9"/>
    <w:rsid w:val="00D16A9A"/>
    <w:rsid w:val="00D16B9D"/>
    <w:rsid w:val="00D1726D"/>
    <w:rsid w:val="00D1769A"/>
    <w:rsid w:val="00D17C52"/>
    <w:rsid w:val="00D208CE"/>
    <w:rsid w:val="00D20FCE"/>
    <w:rsid w:val="00D213B7"/>
    <w:rsid w:val="00D21576"/>
    <w:rsid w:val="00D21B6F"/>
    <w:rsid w:val="00D22B07"/>
    <w:rsid w:val="00D22B32"/>
    <w:rsid w:val="00D24134"/>
    <w:rsid w:val="00D244BB"/>
    <w:rsid w:val="00D24507"/>
    <w:rsid w:val="00D24BEC"/>
    <w:rsid w:val="00D25428"/>
    <w:rsid w:val="00D265DA"/>
    <w:rsid w:val="00D268D4"/>
    <w:rsid w:val="00D2748B"/>
    <w:rsid w:val="00D27858"/>
    <w:rsid w:val="00D310BB"/>
    <w:rsid w:val="00D31333"/>
    <w:rsid w:val="00D31632"/>
    <w:rsid w:val="00D324B2"/>
    <w:rsid w:val="00D328F9"/>
    <w:rsid w:val="00D32CF5"/>
    <w:rsid w:val="00D33E91"/>
    <w:rsid w:val="00D359DD"/>
    <w:rsid w:val="00D3620D"/>
    <w:rsid w:val="00D36A6C"/>
    <w:rsid w:val="00D36CBD"/>
    <w:rsid w:val="00D37F35"/>
    <w:rsid w:val="00D42968"/>
    <w:rsid w:val="00D42F35"/>
    <w:rsid w:val="00D43368"/>
    <w:rsid w:val="00D439E4"/>
    <w:rsid w:val="00D440D6"/>
    <w:rsid w:val="00D44881"/>
    <w:rsid w:val="00D456C5"/>
    <w:rsid w:val="00D45812"/>
    <w:rsid w:val="00D45B3F"/>
    <w:rsid w:val="00D45D33"/>
    <w:rsid w:val="00D4636E"/>
    <w:rsid w:val="00D46666"/>
    <w:rsid w:val="00D47E66"/>
    <w:rsid w:val="00D47F87"/>
    <w:rsid w:val="00D50326"/>
    <w:rsid w:val="00D50BE7"/>
    <w:rsid w:val="00D50C03"/>
    <w:rsid w:val="00D52833"/>
    <w:rsid w:val="00D5314A"/>
    <w:rsid w:val="00D537C1"/>
    <w:rsid w:val="00D53EE2"/>
    <w:rsid w:val="00D53EF9"/>
    <w:rsid w:val="00D53F47"/>
    <w:rsid w:val="00D54C17"/>
    <w:rsid w:val="00D54CFC"/>
    <w:rsid w:val="00D54FA9"/>
    <w:rsid w:val="00D55ADD"/>
    <w:rsid w:val="00D55DFA"/>
    <w:rsid w:val="00D56886"/>
    <w:rsid w:val="00D57847"/>
    <w:rsid w:val="00D57CEA"/>
    <w:rsid w:val="00D57F53"/>
    <w:rsid w:val="00D605CC"/>
    <w:rsid w:val="00D615C1"/>
    <w:rsid w:val="00D623CD"/>
    <w:rsid w:val="00D62C4E"/>
    <w:rsid w:val="00D6316D"/>
    <w:rsid w:val="00D63195"/>
    <w:rsid w:val="00D63305"/>
    <w:rsid w:val="00D647CB"/>
    <w:rsid w:val="00D653B9"/>
    <w:rsid w:val="00D672DC"/>
    <w:rsid w:val="00D67CB4"/>
    <w:rsid w:val="00D72467"/>
    <w:rsid w:val="00D72A1B"/>
    <w:rsid w:val="00D72C31"/>
    <w:rsid w:val="00D72C80"/>
    <w:rsid w:val="00D7349F"/>
    <w:rsid w:val="00D73652"/>
    <w:rsid w:val="00D73E73"/>
    <w:rsid w:val="00D74025"/>
    <w:rsid w:val="00D74C03"/>
    <w:rsid w:val="00D753E5"/>
    <w:rsid w:val="00D760F8"/>
    <w:rsid w:val="00D76471"/>
    <w:rsid w:val="00D764B0"/>
    <w:rsid w:val="00D774C0"/>
    <w:rsid w:val="00D77F74"/>
    <w:rsid w:val="00D80D61"/>
    <w:rsid w:val="00D81270"/>
    <w:rsid w:val="00D81709"/>
    <w:rsid w:val="00D82899"/>
    <w:rsid w:val="00D82927"/>
    <w:rsid w:val="00D82D48"/>
    <w:rsid w:val="00D83101"/>
    <w:rsid w:val="00D83A58"/>
    <w:rsid w:val="00D854AC"/>
    <w:rsid w:val="00D85725"/>
    <w:rsid w:val="00D85AE4"/>
    <w:rsid w:val="00D85F40"/>
    <w:rsid w:val="00D860C0"/>
    <w:rsid w:val="00D86434"/>
    <w:rsid w:val="00D87011"/>
    <w:rsid w:val="00D87F05"/>
    <w:rsid w:val="00D90B4F"/>
    <w:rsid w:val="00D90B9E"/>
    <w:rsid w:val="00D90E34"/>
    <w:rsid w:val="00D90E9F"/>
    <w:rsid w:val="00D912A2"/>
    <w:rsid w:val="00D91432"/>
    <w:rsid w:val="00D91E3E"/>
    <w:rsid w:val="00D91E5F"/>
    <w:rsid w:val="00D9274F"/>
    <w:rsid w:val="00D928EF"/>
    <w:rsid w:val="00D92E4D"/>
    <w:rsid w:val="00D932D4"/>
    <w:rsid w:val="00D93B17"/>
    <w:rsid w:val="00D94B34"/>
    <w:rsid w:val="00D94E3D"/>
    <w:rsid w:val="00D960CD"/>
    <w:rsid w:val="00D96DFF"/>
    <w:rsid w:val="00D96E0C"/>
    <w:rsid w:val="00D97BF2"/>
    <w:rsid w:val="00DA0233"/>
    <w:rsid w:val="00DA02D7"/>
    <w:rsid w:val="00DA078A"/>
    <w:rsid w:val="00DA0C47"/>
    <w:rsid w:val="00DA0FA6"/>
    <w:rsid w:val="00DA12FE"/>
    <w:rsid w:val="00DA1831"/>
    <w:rsid w:val="00DA19A6"/>
    <w:rsid w:val="00DA1A38"/>
    <w:rsid w:val="00DA20A8"/>
    <w:rsid w:val="00DA339D"/>
    <w:rsid w:val="00DA4541"/>
    <w:rsid w:val="00DA4641"/>
    <w:rsid w:val="00DA46AF"/>
    <w:rsid w:val="00DA6505"/>
    <w:rsid w:val="00DA6D8F"/>
    <w:rsid w:val="00DA6FA2"/>
    <w:rsid w:val="00DA78E1"/>
    <w:rsid w:val="00DB05D7"/>
    <w:rsid w:val="00DB0B1A"/>
    <w:rsid w:val="00DB0D65"/>
    <w:rsid w:val="00DB0DC1"/>
    <w:rsid w:val="00DB0E8C"/>
    <w:rsid w:val="00DB133F"/>
    <w:rsid w:val="00DB14A7"/>
    <w:rsid w:val="00DB1638"/>
    <w:rsid w:val="00DB1E09"/>
    <w:rsid w:val="00DB1F56"/>
    <w:rsid w:val="00DB2D13"/>
    <w:rsid w:val="00DB310C"/>
    <w:rsid w:val="00DB3A46"/>
    <w:rsid w:val="00DB3B49"/>
    <w:rsid w:val="00DB40ED"/>
    <w:rsid w:val="00DB445F"/>
    <w:rsid w:val="00DB45B1"/>
    <w:rsid w:val="00DB4601"/>
    <w:rsid w:val="00DB5D55"/>
    <w:rsid w:val="00DB69FD"/>
    <w:rsid w:val="00DB6E01"/>
    <w:rsid w:val="00DB6F16"/>
    <w:rsid w:val="00DB7FEE"/>
    <w:rsid w:val="00DC001F"/>
    <w:rsid w:val="00DC031F"/>
    <w:rsid w:val="00DC0DEA"/>
    <w:rsid w:val="00DC1A07"/>
    <w:rsid w:val="00DC1F28"/>
    <w:rsid w:val="00DC29B0"/>
    <w:rsid w:val="00DC3374"/>
    <w:rsid w:val="00DC38A1"/>
    <w:rsid w:val="00DC45E4"/>
    <w:rsid w:val="00DC5097"/>
    <w:rsid w:val="00DC53D7"/>
    <w:rsid w:val="00DC5547"/>
    <w:rsid w:val="00DC6043"/>
    <w:rsid w:val="00DC6516"/>
    <w:rsid w:val="00DC6D9C"/>
    <w:rsid w:val="00DD0A3B"/>
    <w:rsid w:val="00DD12E8"/>
    <w:rsid w:val="00DD2E51"/>
    <w:rsid w:val="00DD3A78"/>
    <w:rsid w:val="00DD3FFB"/>
    <w:rsid w:val="00DD4450"/>
    <w:rsid w:val="00DD55A1"/>
    <w:rsid w:val="00DD57D5"/>
    <w:rsid w:val="00DD61B9"/>
    <w:rsid w:val="00DD7162"/>
    <w:rsid w:val="00DD7949"/>
    <w:rsid w:val="00DE0461"/>
    <w:rsid w:val="00DE0C5A"/>
    <w:rsid w:val="00DE122D"/>
    <w:rsid w:val="00DE1293"/>
    <w:rsid w:val="00DE16D5"/>
    <w:rsid w:val="00DE170D"/>
    <w:rsid w:val="00DE1A45"/>
    <w:rsid w:val="00DE3551"/>
    <w:rsid w:val="00DE3F21"/>
    <w:rsid w:val="00DE41BF"/>
    <w:rsid w:val="00DE4562"/>
    <w:rsid w:val="00DE4A46"/>
    <w:rsid w:val="00DE4A5D"/>
    <w:rsid w:val="00DE526F"/>
    <w:rsid w:val="00DE54BE"/>
    <w:rsid w:val="00DE5E3B"/>
    <w:rsid w:val="00DE69AD"/>
    <w:rsid w:val="00DE6B11"/>
    <w:rsid w:val="00DE6B41"/>
    <w:rsid w:val="00DE6BD0"/>
    <w:rsid w:val="00DE7342"/>
    <w:rsid w:val="00DE7824"/>
    <w:rsid w:val="00DE7D2B"/>
    <w:rsid w:val="00DE7FD4"/>
    <w:rsid w:val="00DF06B8"/>
    <w:rsid w:val="00DF12C7"/>
    <w:rsid w:val="00DF1A08"/>
    <w:rsid w:val="00DF1BE7"/>
    <w:rsid w:val="00DF2086"/>
    <w:rsid w:val="00DF2ADD"/>
    <w:rsid w:val="00DF2EE9"/>
    <w:rsid w:val="00DF37DC"/>
    <w:rsid w:val="00DF4048"/>
    <w:rsid w:val="00DF4D0D"/>
    <w:rsid w:val="00DF4DA0"/>
    <w:rsid w:val="00DF566E"/>
    <w:rsid w:val="00DF5737"/>
    <w:rsid w:val="00DF5824"/>
    <w:rsid w:val="00DF618D"/>
    <w:rsid w:val="00DF6E00"/>
    <w:rsid w:val="00DF7A8A"/>
    <w:rsid w:val="00E005C9"/>
    <w:rsid w:val="00E008ED"/>
    <w:rsid w:val="00E00A40"/>
    <w:rsid w:val="00E00A94"/>
    <w:rsid w:val="00E00C98"/>
    <w:rsid w:val="00E00D22"/>
    <w:rsid w:val="00E01212"/>
    <w:rsid w:val="00E0145E"/>
    <w:rsid w:val="00E01466"/>
    <w:rsid w:val="00E01D37"/>
    <w:rsid w:val="00E01ED0"/>
    <w:rsid w:val="00E02016"/>
    <w:rsid w:val="00E02189"/>
    <w:rsid w:val="00E02201"/>
    <w:rsid w:val="00E022B5"/>
    <w:rsid w:val="00E023B6"/>
    <w:rsid w:val="00E02EE9"/>
    <w:rsid w:val="00E0335E"/>
    <w:rsid w:val="00E03384"/>
    <w:rsid w:val="00E036E8"/>
    <w:rsid w:val="00E03B89"/>
    <w:rsid w:val="00E04091"/>
    <w:rsid w:val="00E04E25"/>
    <w:rsid w:val="00E05D8E"/>
    <w:rsid w:val="00E0645D"/>
    <w:rsid w:val="00E06FA1"/>
    <w:rsid w:val="00E075B3"/>
    <w:rsid w:val="00E07B90"/>
    <w:rsid w:val="00E108D1"/>
    <w:rsid w:val="00E1100D"/>
    <w:rsid w:val="00E11753"/>
    <w:rsid w:val="00E12082"/>
    <w:rsid w:val="00E122CC"/>
    <w:rsid w:val="00E12D6E"/>
    <w:rsid w:val="00E141C7"/>
    <w:rsid w:val="00E1535D"/>
    <w:rsid w:val="00E15763"/>
    <w:rsid w:val="00E1584A"/>
    <w:rsid w:val="00E161C5"/>
    <w:rsid w:val="00E16451"/>
    <w:rsid w:val="00E16CF1"/>
    <w:rsid w:val="00E17507"/>
    <w:rsid w:val="00E1760A"/>
    <w:rsid w:val="00E21DDF"/>
    <w:rsid w:val="00E224A9"/>
    <w:rsid w:val="00E22AC2"/>
    <w:rsid w:val="00E22F50"/>
    <w:rsid w:val="00E2350C"/>
    <w:rsid w:val="00E239D3"/>
    <w:rsid w:val="00E23B23"/>
    <w:rsid w:val="00E23DA4"/>
    <w:rsid w:val="00E23E70"/>
    <w:rsid w:val="00E2454C"/>
    <w:rsid w:val="00E25501"/>
    <w:rsid w:val="00E25C4D"/>
    <w:rsid w:val="00E25D31"/>
    <w:rsid w:val="00E26653"/>
    <w:rsid w:val="00E26798"/>
    <w:rsid w:val="00E26EB6"/>
    <w:rsid w:val="00E273B4"/>
    <w:rsid w:val="00E27DFC"/>
    <w:rsid w:val="00E3034B"/>
    <w:rsid w:val="00E30741"/>
    <w:rsid w:val="00E30C21"/>
    <w:rsid w:val="00E30DAC"/>
    <w:rsid w:val="00E33D40"/>
    <w:rsid w:val="00E343B8"/>
    <w:rsid w:val="00E34697"/>
    <w:rsid w:val="00E35B28"/>
    <w:rsid w:val="00E379AE"/>
    <w:rsid w:val="00E379F5"/>
    <w:rsid w:val="00E37A11"/>
    <w:rsid w:val="00E37B9F"/>
    <w:rsid w:val="00E37CA8"/>
    <w:rsid w:val="00E37DF9"/>
    <w:rsid w:val="00E4130D"/>
    <w:rsid w:val="00E4171B"/>
    <w:rsid w:val="00E4175F"/>
    <w:rsid w:val="00E418E3"/>
    <w:rsid w:val="00E41C21"/>
    <w:rsid w:val="00E42065"/>
    <w:rsid w:val="00E42690"/>
    <w:rsid w:val="00E42729"/>
    <w:rsid w:val="00E42B60"/>
    <w:rsid w:val="00E42B73"/>
    <w:rsid w:val="00E44CC3"/>
    <w:rsid w:val="00E44F5F"/>
    <w:rsid w:val="00E45F5A"/>
    <w:rsid w:val="00E46460"/>
    <w:rsid w:val="00E4652C"/>
    <w:rsid w:val="00E468F4"/>
    <w:rsid w:val="00E47885"/>
    <w:rsid w:val="00E47F53"/>
    <w:rsid w:val="00E50726"/>
    <w:rsid w:val="00E50796"/>
    <w:rsid w:val="00E51065"/>
    <w:rsid w:val="00E513EB"/>
    <w:rsid w:val="00E51A2B"/>
    <w:rsid w:val="00E51DA6"/>
    <w:rsid w:val="00E51DBD"/>
    <w:rsid w:val="00E51FB5"/>
    <w:rsid w:val="00E5209F"/>
    <w:rsid w:val="00E527BD"/>
    <w:rsid w:val="00E53723"/>
    <w:rsid w:val="00E53DB7"/>
    <w:rsid w:val="00E5439A"/>
    <w:rsid w:val="00E54455"/>
    <w:rsid w:val="00E54D3C"/>
    <w:rsid w:val="00E54DD6"/>
    <w:rsid w:val="00E55204"/>
    <w:rsid w:val="00E55AB7"/>
    <w:rsid w:val="00E568D3"/>
    <w:rsid w:val="00E56B00"/>
    <w:rsid w:val="00E57CDE"/>
    <w:rsid w:val="00E57D33"/>
    <w:rsid w:val="00E57E6D"/>
    <w:rsid w:val="00E60D9F"/>
    <w:rsid w:val="00E60EB5"/>
    <w:rsid w:val="00E61588"/>
    <w:rsid w:val="00E617DB"/>
    <w:rsid w:val="00E61D3B"/>
    <w:rsid w:val="00E61F0D"/>
    <w:rsid w:val="00E61F77"/>
    <w:rsid w:val="00E62470"/>
    <w:rsid w:val="00E62C51"/>
    <w:rsid w:val="00E62C64"/>
    <w:rsid w:val="00E62E9A"/>
    <w:rsid w:val="00E63244"/>
    <w:rsid w:val="00E63491"/>
    <w:rsid w:val="00E639C4"/>
    <w:rsid w:val="00E63A00"/>
    <w:rsid w:val="00E63F3B"/>
    <w:rsid w:val="00E640A1"/>
    <w:rsid w:val="00E64BF0"/>
    <w:rsid w:val="00E64CF6"/>
    <w:rsid w:val="00E65017"/>
    <w:rsid w:val="00E65F97"/>
    <w:rsid w:val="00E67E04"/>
    <w:rsid w:val="00E67E8B"/>
    <w:rsid w:val="00E7033E"/>
    <w:rsid w:val="00E71204"/>
    <w:rsid w:val="00E724A3"/>
    <w:rsid w:val="00E725BF"/>
    <w:rsid w:val="00E73613"/>
    <w:rsid w:val="00E73ABE"/>
    <w:rsid w:val="00E73B27"/>
    <w:rsid w:val="00E73D86"/>
    <w:rsid w:val="00E74322"/>
    <w:rsid w:val="00E755BA"/>
    <w:rsid w:val="00E75A80"/>
    <w:rsid w:val="00E76965"/>
    <w:rsid w:val="00E76E29"/>
    <w:rsid w:val="00E76E3C"/>
    <w:rsid w:val="00E76E66"/>
    <w:rsid w:val="00E778E2"/>
    <w:rsid w:val="00E779C7"/>
    <w:rsid w:val="00E77BF0"/>
    <w:rsid w:val="00E800F0"/>
    <w:rsid w:val="00E813D0"/>
    <w:rsid w:val="00E817F9"/>
    <w:rsid w:val="00E821F0"/>
    <w:rsid w:val="00E82567"/>
    <w:rsid w:val="00E82E93"/>
    <w:rsid w:val="00E83B4D"/>
    <w:rsid w:val="00E83C02"/>
    <w:rsid w:val="00E83FF0"/>
    <w:rsid w:val="00E8402F"/>
    <w:rsid w:val="00E84A84"/>
    <w:rsid w:val="00E84EF3"/>
    <w:rsid w:val="00E8547A"/>
    <w:rsid w:val="00E8569A"/>
    <w:rsid w:val="00E85ACC"/>
    <w:rsid w:val="00E85C23"/>
    <w:rsid w:val="00E86A70"/>
    <w:rsid w:val="00E8776F"/>
    <w:rsid w:val="00E904AE"/>
    <w:rsid w:val="00E90E47"/>
    <w:rsid w:val="00E9131E"/>
    <w:rsid w:val="00E93451"/>
    <w:rsid w:val="00E93896"/>
    <w:rsid w:val="00E94C82"/>
    <w:rsid w:val="00E956A2"/>
    <w:rsid w:val="00E95D83"/>
    <w:rsid w:val="00E96272"/>
    <w:rsid w:val="00E9634C"/>
    <w:rsid w:val="00E9641E"/>
    <w:rsid w:val="00E96A40"/>
    <w:rsid w:val="00E96DF1"/>
    <w:rsid w:val="00EA0828"/>
    <w:rsid w:val="00EA09C4"/>
    <w:rsid w:val="00EA0C9E"/>
    <w:rsid w:val="00EA0DBF"/>
    <w:rsid w:val="00EA0EA9"/>
    <w:rsid w:val="00EA14EB"/>
    <w:rsid w:val="00EA1B3B"/>
    <w:rsid w:val="00EA269E"/>
    <w:rsid w:val="00EA26C4"/>
    <w:rsid w:val="00EA2A95"/>
    <w:rsid w:val="00EA2EF7"/>
    <w:rsid w:val="00EA2F9D"/>
    <w:rsid w:val="00EA33E8"/>
    <w:rsid w:val="00EA42A5"/>
    <w:rsid w:val="00EA4515"/>
    <w:rsid w:val="00EA5536"/>
    <w:rsid w:val="00EA5624"/>
    <w:rsid w:val="00EA565C"/>
    <w:rsid w:val="00EA5ADC"/>
    <w:rsid w:val="00EA5BE5"/>
    <w:rsid w:val="00EA7819"/>
    <w:rsid w:val="00EA7DE7"/>
    <w:rsid w:val="00EB0299"/>
    <w:rsid w:val="00EB0868"/>
    <w:rsid w:val="00EB08DE"/>
    <w:rsid w:val="00EB091C"/>
    <w:rsid w:val="00EB0E22"/>
    <w:rsid w:val="00EB20D2"/>
    <w:rsid w:val="00EB2E8D"/>
    <w:rsid w:val="00EB408A"/>
    <w:rsid w:val="00EB4109"/>
    <w:rsid w:val="00EB4867"/>
    <w:rsid w:val="00EB49AF"/>
    <w:rsid w:val="00EB4F61"/>
    <w:rsid w:val="00EB5515"/>
    <w:rsid w:val="00EB5B54"/>
    <w:rsid w:val="00EB60A7"/>
    <w:rsid w:val="00EB6E88"/>
    <w:rsid w:val="00EB7D46"/>
    <w:rsid w:val="00EC0490"/>
    <w:rsid w:val="00EC0FFC"/>
    <w:rsid w:val="00EC12B0"/>
    <w:rsid w:val="00EC13A0"/>
    <w:rsid w:val="00EC1F68"/>
    <w:rsid w:val="00EC2F74"/>
    <w:rsid w:val="00EC3241"/>
    <w:rsid w:val="00EC3655"/>
    <w:rsid w:val="00EC4752"/>
    <w:rsid w:val="00EC5204"/>
    <w:rsid w:val="00EC545E"/>
    <w:rsid w:val="00EC623C"/>
    <w:rsid w:val="00EC7101"/>
    <w:rsid w:val="00EC7954"/>
    <w:rsid w:val="00EC7D16"/>
    <w:rsid w:val="00ED0785"/>
    <w:rsid w:val="00ED0E41"/>
    <w:rsid w:val="00ED11F5"/>
    <w:rsid w:val="00ED1431"/>
    <w:rsid w:val="00ED17A2"/>
    <w:rsid w:val="00ED1864"/>
    <w:rsid w:val="00ED1932"/>
    <w:rsid w:val="00ED1B8D"/>
    <w:rsid w:val="00ED1EDD"/>
    <w:rsid w:val="00ED3178"/>
    <w:rsid w:val="00ED36E4"/>
    <w:rsid w:val="00ED4532"/>
    <w:rsid w:val="00ED463F"/>
    <w:rsid w:val="00ED4ECE"/>
    <w:rsid w:val="00ED52E4"/>
    <w:rsid w:val="00ED5E39"/>
    <w:rsid w:val="00ED5F4C"/>
    <w:rsid w:val="00ED65BF"/>
    <w:rsid w:val="00ED7469"/>
    <w:rsid w:val="00EE0D9B"/>
    <w:rsid w:val="00EE0FB6"/>
    <w:rsid w:val="00EE1AFA"/>
    <w:rsid w:val="00EE1EBD"/>
    <w:rsid w:val="00EE20A6"/>
    <w:rsid w:val="00EE2354"/>
    <w:rsid w:val="00EE34B3"/>
    <w:rsid w:val="00EE34BF"/>
    <w:rsid w:val="00EE380A"/>
    <w:rsid w:val="00EE4380"/>
    <w:rsid w:val="00EE4D2A"/>
    <w:rsid w:val="00EE5484"/>
    <w:rsid w:val="00EE579E"/>
    <w:rsid w:val="00EE5B36"/>
    <w:rsid w:val="00EE5F48"/>
    <w:rsid w:val="00EE6544"/>
    <w:rsid w:val="00EE6635"/>
    <w:rsid w:val="00EE69B4"/>
    <w:rsid w:val="00EE69BB"/>
    <w:rsid w:val="00EE6C80"/>
    <w:rsid w:val="00EE7676"/>
    <w:rsid w:val="00EE7C7F"/>
    <w:rsid w:val="00EE7EA1"/>
    <w:rsid w:val="00EF01C8"/>
    <w:rsid w:val="00EF2717"/>
    <w:rsid w:val="00EF2B9A"/>
    <w:rsid w:val="00EF3196"/>
    <w:rsid w:val="00EF3636"/>
    <w:rsid w:val="00EF3DE7"/>
    <w:rsid w:val="00EF418C"/>
    <w:rsid w:val="00EF49D1"/>
    <w:rsid w:val="00EF4B6F"/>
    <w:rsid w:val="00EF4DA1"/>
    <w:rsid w:val="00EF526C"/>
    <w:rsid w:val="00EF5664"/>
    <w:rsid w:val="00EF5AE0"/>
    <w:rsid w:val="00F005DF"/>
    <w:rsid w:val="00F01242"/>
    <w:rsid w:val="00F01C21"/>
    <w:rsid w:val="00F02150"/>
    <w:rsid w:val="00F033DB"/>
    <w:rsid w:val="00F03564"/>
    <w:rsid w:val="00F0378C"/>
    <w:rsid w:val="00F038B9"/>
    <w:rsid w:val="00F03A4F"/>
    <w:rsid w:val="00F040F8"/>
    <w:rsid w:val="00F04468"/>
    <w:rsid w:val="00F052B5"/>
    <w:rsid w:val="00F05561"/>
    <w:rsid w:val="00F059F6"/>
    <w:rsid w:val="00F05E69"/>
    <w:rsid w:val="00F06B3F"/>
    <w:rsid w:val="00F06D8D"/>
    <w:rsid w:val="00F06E32"/>
    <w:rsid w:val="00F1013B"/>
    <w:rsid w:val="00F10415"/>
    <w:rsid w:val="00F108BB"/>
    <w:rsid w:val="00F11374"/>
    <w:rsid w:val="00F11763"/>
    <w:rsid w:val="00F11D66"/>
    <w:rsid w:val="00F124E6"/>
    <w:rsid w:val="00F129D7"/>
    <w:rsid w:val="00F12A21"/>
    <w:rsid w:val="00F12F10"/>
    <w:rsid w:val="00F13129"/>
    <w:rsid w:val="00F13B67"/>
    <w:rsid w:val="00F13EFB"/>
    <w:rsid w:val="00F1465B"/>
    <w:rsid w:val="00F1661D"/>
    <w:rsid w:val="00F16717"/>
    <w:rsid w:val="00F178DE"/>
    <w:rsid w:val="00F17D9D"/>
    <w:rsid w:val="00F20406"/>
    <w:rsid w:val="00F20A27"/>
    <w:rsid w:val="00F219F3"/>
    <w:rsid w:val="00F21D50"/>
    <w:rsid w:val="00F2322C"/>
    <w:rsid w:val="00F24347"/>
    <w:rsid w:val="00F25CC8"/>
    <w:rsid w:val="00F25F38"/>
    <w:rsid w:val="00F26831"/>
    <w:rsid w:val="00F27707"/>
    <w:rsid w:val="00F27AC7"/>
    <w:rsid w:val="00F3008D"/>
    <w:rsid w:val="00F30546"/>
    <w:rsid w:val="00F3075B"/>
    <w:rsid w:val="00F30F66"/>
    <w:rsid w:val="00F31AAA"/>
    <w:rsid w:val="00F31AC1"/>
    <w:rsid w:val="00F33537"/>
    <w:rsid w:val="00F3451C"/>
    <w:rsid w:val="00F345E0"/>
    <w:rsid w:val="00F3551A"/>
    <w:rsid w:val="00F36573"/>
    <w:rsid w:val="00F36AE2"/>
    <w:rsid w:val="00F36EC7"/>
    <w:rsid w:val="00F372FA"/>
    <w:rsid w:val="00F37D1F"/>
    <w:rsid w:val="00F40B57"/>
    <w:rsid w:val="00F4139A"/>
    <w:rsid w:val="00F4181E"/>
    <w:rsid w:val="00F424C4"/>
    <w:rsid w:val="00F42B36"/>
    <w:rsid w:val="00F43F44"/>
    <w:rsid w:val="00F44137"/>
    <w:rsid w:val="00F44B5E"/>
    <w:rsid w:val="00F44DF6"/>
    <w:rsid w:val="00F45018"/>
    <w:rsid w:val="00F45217"/>
    <w:rsid w:val="00F45403"/>
    <w:rsid w:val="00F45579"/>
    <w:rsid w:val="00F4577D"/>
    <w:rsid w:val="00F45D66"/>
    <w:rsid w:val="00F47412"/>
    <w:rsid w:val="00F47742"/>
    <w:rsid w:val="00F51759"/>
    <w:rsid w:val="00F51E25"/>
    <w:rsid w:val="00F5266B"/>
    <w:rsid w:val="00F527C2"/>
    <w:rsid w:val="00F53A62"/>
    <w:rsid w:val="00F53F0E"/>
    <w:rsid w:val="00F54387"/>
    <w:rsid w:val="00F54747"/>
    <w:rsid w:val="00F54950"/>
    <w:rsid w:val="00F552D0"/>
    <w:rsid w:val="00F556E3"/>
    <w:rsid w:val="00F55F6C"/>
    <w:rsid w:val="00F56133"/>
    <w:rsid w:val="00F56C07"/>
    <w:rsid w:val="00F572B2"/>
    <w:rsid w:val="00F57912"/>
    <w:rsid w:val="00F57D09"/>
    <w:rsid w:val="00F60011"/>
    <w:rsid w:val="00F60BB0"/>
    <w:rsid w:val="00F619B4"/>
    <w:rsid w:val="00F63291"/>
    <w:rsid w:val="00F638A3"/>
    <w:rsid w:val="00F640C7"/>
    <w:rsid w:val="00F6424D"/>
    <w:rsid w:val="00F64B6A"/>
    <w:rsid w:val="00F65281"/>
    <w:rsid w:val="00F6544C"/>
    <w:rsid w:val="00F65BD6"/>
    <w:rsid w:val="00F65EC9"/>
    <w:rsid w:val="00F65F74"/>
    <w:rsid w:val="00F67796"/>
    <w:rsid w:val="00F67FC9"/>
    <w:rsid w:val="00F67FCF"/>
    <w:rsid w:val="00F716BD"/>
    <w:rsid w:val="00F72322"/>
    <w:rsid w:val="00F7290A"/>
    <w:rsid w:val="00F72BAF"/>
    <w:rsid w:val="00F72CFB"/>
    <w:rsid w:val="00F72E06"/>
    <w:rsid w:val="00F72FDE"/>
    <w:rsid w:val="00F73329"/>
    <w:rsid w:val="00F752A5"/>
    <w:rsid w:val="00F75AA4"/>
    <w:rsid w:val="00F75CC9"/>
    <w:rsid w:val="00F76165"/>
    <w:rsid w:val="00F765EF"/>
    <w:rsid w:val="00F7678B"/>
    <w:rsid w:val="00F76F43"/>
    <w:rsid w:val="00F772EB"/>
    <w:rsid w:val="00F77BC6"/>
    <w:rsid w:val="00F77FDB"/>
    <w:rsid w:val="00F80ACF"/>
    <w:rsid w:val="00F8160A"/>
    <w:rsid w:val="00F818F9"/>
    <w:rsid w:val="00F820F5"/>
    <w:rsid w:val="00F8256D"/>
    <w:rsid w:val="00F83739"/>
    <w:rsid w:val="00F83B40"/>
    <w:rsid w:val="00F8538B"/>
    <w:rsid w:val="00F85547"/>
    <w:rsid w:val="00F85808"/>
    <w:rsid w:val="00F85F18"/>
    <w:rsid w:val="00F8647A"/>
    <w:rsid w:val="00F86DFB"/>
    <w:rsid w:val="00F86F64"/>
    <w:rsid w:val="00F87B48"/>
    <w:rsid w:val="00F87CFC"/>
    <w:rsid w:val="00F90C39"/>
    <w:rsid w:val="00F90DFF"/>
    <w:rsid w:val="00F90F96"/>
    <w:rsid w:val="00F913B0"/>
    <w:rsid w:val="00F92470"/>
    <w:rsid w:val="00F9290C"/>
    <w:rsid w:val="00F92A29"/>
    <w:rsid w:val="00F944F8"/>
    <w:rsid w:val="00F948AC"/>
    <w:rsid w:val="00F95304"/>
    <w:rsid w:val="00F95FCF"/>
    <w:rsid w:val="00F9623B"/>
    <w:rsid w:val="00F970E4"/>
    <w:rsid w:val="00F9744A"/>
    <w:rsid w:val="00F97591"/>
    <w:rsid w:val="00F978F3"/>
    <w:rsid w:val="00FA0BD6"/>
    <w:rsid w:val="00FA1634"/>
    <w:rsid w:val="00FA2832"/>
    <w:rsid w:val="00FA2BB7"/>
    <w:rsid w:val="00FA2E7D"/>
    <w:rsid w:val="00FA3873"/>
    <w:rsid w:val="00FA43CF"/>
    <w:rsid w:val="00FA4647"/>
    <w:rsid w:val="00FA544F"/>
    <w:rsid w:val="00FA5989"/>
    <w:rsid w:val="00FA5C1E"/>
    <w:rsid w:val="00FA5D36"/>
    <w:rsid w:val="00FA61AF"/>
    <w:rsid w:val="00FA7D9B"/>
    <w:rsid w:val="00FB05C8"/>
    <w:rsid w:val="00FB0AB0"/>
    <w:rsid w:val="00FB122F"/>
    <w:rsid w:val="00FB1A40"/>
    <w:rsid w:val="00FB24DF"/>
    <w:rsid w:val="00FB25DC"/>
    <w:rsid w:val="00FB291B"/>
    <w:rsid w:val="00FB3332"/>
    <w:rsid w:val="00FB3CA1"/>
    <w:rsid w:val="00FB4A8C"/>
    <w:rsid w:val="00FB4B59"/>
    <w:rsid w:val="00FB5D71"/>
    <w:rsid w:val="00FB62F0"/>
    <w:rsid w:val="00FB653B"/>
    <w:rsid w:val="00FB6881"/>
    <w:rsid w:val="00FB68D4"/>
    <w:rsid w:val="00FB6D16"/>
    <w:rsid w:val="00FB761A"/>
    <w:rsid w:val="00FB7BE0"/>
    <w:rsid w:val="00FC0620"/>
    <w:rsid w:val="00FC0784"/>
    <w:rsid w:val="00FC0788"/>
    <w:rsid w:val="00FC1133"/>
    <w:rsid w:val="00FC16A2"/>
    <w:rsid w:val="00FC1C11"/>
    <w:rsid w:val="00FC1D53"/>
    <w:rsid w:val="00FC1E7D"/>
    <w:rsid w:val="00FC1F1F"/>
    <w:rsid w:val="00FC2839"/>
    <w:rsid w:val="00FC2C03"/>
    <w:rsid w:val="00FC2EB2"/>
    <w:rsid w:val="00FC424D"/>
    <w:rsid w:val="00FC4275"/>
    <w:rsid w:val="00FC475E"/>
    <w:rsid w:val="00FC4E9A"/>
    <w:rsid w:val="00FC5650"/>
    <w:rsid w:val="00FC5775"/>
    <w:rsid w:val="00FC5F7E"/>
    <w:rsid w:val="00FC693D"/>
    <w:rsid w:val="00FC69EF"/>
    <w:rsid w:val="00FC6EA6"/>
    <w:rsid w:val="00FC7371"/>
    <w:rsid w:val="00FC7A76"/>
    <w:rsid w:val="00FD13A0"/>
    <w:rsid w:val="00FD162C"/>
    <w:rsid w:val="00FD1FB8"/>
    <w:rsid w:val="00FD4D3B"/>
    <w:rsid w:val="00FD5102"/>
    <w:rsid w:val="00FD5428"/>
    <w:rsid w:val="00FD62C1"/>
    <w:rsid w:val="00FD6B61"/>
    <w:rsid w:val="00FD759C"/>
    <w:rsid w:val="00FD7D99"/>
    <w:rsid w:val="00FE0236"/>
    <w:rsid w:val="00FE1DA7"/>
    <w:rsid w:val="00FE2291"/>
    <w:rsid w:val="00FE27BE"/>
    <w:rsid w:val="00FE2907"/>
    <w:rsid w:val="00FE30B5"/>
    <w:rsid w:val="00FE39F7"/>
    <w:rsid w:val="00FE3C04"/>
    <w:rsid w:val="00FE3EDF"/>
    <w:rsid w:val="00FE4231"/>
    <w:rsid w:val="00FE463F"/>
    <w:rsid w:val="00FE4EFA"/>
    <w:rsid w:val="00FE514F"/>
    <w:rsid w:val="00FE5F62"/>
    <w:rsid w:val="00FE6B02"/>
    <w:rsid w:val="00FE6DFB"/>
    <w:rsid w:val="00FE78C9"/>
    <w:rsid w:val="00FF3374"/>
    <w:rsid w:val="00FF3501"/>
    <w:rsid w:val="00FF3BCF"/>
    <w:rsid w:val="00FF4E60"/>
    <w:rsid w:val="00FF58DD"/>
    <w:rsid w:val="00FF5E3D"/>
    <w:rsid w:val="00FF67BB"/>
    <w:rsid w:val="00FF6EDC"/>
    <w:rsid w:val="00FF7AB2"/>
    <w:rsid w:val="00FF7FAC"/>
    <w:rsid w:val="3B435ACE"/>
    <w:rsid w:val="5C34686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color="white">
      <v:fill color="white"/>
    </o:shapedefaults>
    <o:shapelayout v:ext="edit">
      <o:idmap v:ext="edit" data="1"/>
    </o:shapelayout>
  </w:shapeDefaults>
  <w:decimalSymbol w:val="."/>
  <w:listSeparator w:val=","/>
  <w14:docId w14:val="7506EFA4"/>
  <w15:docId w15:val="{03F96CBF-3CBB-40BB-9B1D-A6371064F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unhideWhenUsed="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34"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eastAsia="Times New Roman"/>
      <w:sz w:val="24"/>
      <w:szCs w:val="24"/>
      <w:lang w:eastAsia="en-US"/>
    </w:rPr>
  </w:style>
  <w:style w:type="paragraph" w:styleId="Heading1">
    <w:name w:val="heading 1"/>
    <w:basedOn w:val="Normal"/>
    <w:next w:val="Normal"/>
    <w:qFormat/>
    <w:pPr>
      <w:keepNext/>
      <w:overflowPunct w:val="0"/>
      <w:autoSpaceDE w:val="0"/>
      <w:autoSpaceDN w:val="0"/>
      <w:adjustRightInd w:val="0"/>
      <w:textAlignment w:val="baseline"/>
      <w:outlineLvl w:val="0"/>
    </w:pPr>
    <w:rPr>
      <w:rFonts w:ascii="Arial" w:hAnsi="Arial"/>
      <w:b/>
      <w:sz w:val="20"/>
      <w:szCs w:val="20"/>
      <w:u w:val="single"/>
    </w:rPr>
  </w:style>
  <w:style w:type="paragraph" w:styleId="Heading2">
    <w:name w:val="heading 2"/>
    <w:basedOn w:val="Normal"/>
    <w:next w:val="Normal"/>
    <w:link w:val="Heading2Char"/>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Pr>
      <w:rFonts w:ascii="Tahoma" w:hAnsi="Tahoma" w:cs="Tahoma"/>
      <w:sz w:val="16"/>
      <w:szCs w:val="16"/>
    </w:rPr>
  </w:style>
  <w:style w:type="paragraph" w:styleId="BodyText">
    <w:name w:val="Body Text"/>
    <w:basedOn w:val="Normal"/>
    <w:link w:val="BodyTextChar"/>
    <w:qFormat/>
    <w:pPr>
      <w:jc w:val="center"/>
    </w:pPr>
    <w:rPr>
      <w:rFonts w:ascii="Arial" w:hAnsi="Arial" w:cs="Arial"/>
      <w:b/>
    </w:rPr>
  </w:style>
  <w:style w:type="paragraph" w:styleId="CommentText">
    <w:name w:val="annotation text"/>
    <w:basedOn w:val="Normal"/>
    <w:link w:val="CommentTextChar"/>
    <w:qFormat/>
    <w:rPr>
      <w:sz w:val="20"/>
      <w:szCs w:val="20"/>
    </w:rPr>
  </w:style>
  <w:style w:type="paragraph" w:styleId="CommentSubject">
    <w:name w:val="annotation subject"/>
    <w:basedOn w:val="CommentText"/>
    <w:next w:val="CommentText"/>
    <w:link w:val="CommentSubjectChar"/>
    <w:qFormat/>
    <w:rPr>
      <w:b/>
      <w:bCs/>
    </w:rPr>
  </w:style>
  <w:style w:type="paragraph" w:styleId="Footer">
    <w:name w:val="footer"/>
    <w:basedOn w:val="Normal"/>
    <w:link w:val="FooterChar"/>
    <w:uiPriority w:val="99"/>
    <w:qFormat/>
    <w:pPr>
      <w:tabs>
        <w:tab w:val="center" w:pos="4513"/>
        <w:tab w:val="right" w:pos="9026"/>
      </w:tabs>
    </w:pPr>
  </w:style>
  <w:style w:type="paragraph" w:styleId="Header">
    <w:name w:val="header"/>
    <w:basedOn w:val="Normal"/>
    <w:link w:val="HeaderChar"/>
    <w:pPr>
      <w:tabs>
        <w:tab w:val="center" w:pos="4513"/>
        <w:tab w:val="right" w:pos="9026"/>
      </w:tabs>
    </w:pPr>
  </w:style>
  <w:style w:type="paragraph" w:styleId="NormalWeb">
    <w:name w:val="Normal (Web)"/>
    <w:basedOn w:val="Normal"/>
    <w:uiPriority w:val="99"/>
    <w:qFormat/>
    <w:pPr>
      <w:spacing w:before="100" w:beforeAutospacing="1" w:after="100" w:afterAutospacing="1"/>
    </w:pPr>
    <w:rPr>
      <w:lang w:eastAsia="en-GB"/>
    </w:rPr>
  </w:style>
  <w:style w:type="paragraph" w:styleId="PlainText">
    <w:name w:val="Plain Text"/>
    <w:basedOn w:val="Normal"/>
    <w:link w:val="PlainTextChar"/>
    <w:qFormat/>
    <w:rPr>
      <w:rFonts w:ascii="Consolas" w:hAnsi="Consolas" w:cs="Consolas"/>
      <w:sz w:val="21"/>
      <w:szCs w:val="21"/>
    </w:rPr>
  </w:style>
  <w:style w:type="character" w:styleId="CommentReference">
    <w:name w:val="annotation reference"/>
    <w:basedOn w:val="DefaultParagraphFont"/>
    <w:qFormat/>
    <w:rPr>
      <w:sz w:val="16"/>
      <w:szCs w:val="16"/>
    </w:rPr>
  </w:style>
  <w:style w:type="character" w:styleId="Emphasis">
    <w:name w:val="Emphasis"/>
    <w:basedOn w:val="DefaultParagraphFont"/>
    <w:uiPriority w:val="20"/>
    <w:qFormat/>
    <w:rPr>
      <w:i/>
      <w:iCs/>
    </w:rPr>
  </w:style>
  <w:style w:type="character" w:styleId="FollowedHyperlink">
    <w:name w:val="FollowedHyperlink"/>
    <w:basedOn w:val="DefaultParagraphFont"/>
    <w:rPr>
      <w:color w:val="800080" w:themeColor="followedHyperlink"/>
      <w:u w:val="single"/>
    </w:rPr>
  </w:style>
  <w:style w:type="character" w:styleId="Hyperlink">
    <w:name w:val="Hyperlink"/>
    <w:basedOn w:val="DefaultParagraphFont"/>
    <w:qFormat/>
    <w:rPr>
      <w:color w:val="0000FF"/>
      <w:u w:val="single"/>
    </w:rPr>
  </w:style>
  <w:style w:type="character" w:styleId="Strong">
    <w:name w:val="Strong"/>
    <w:basedOn w:val="DefaultParagraphFont"/>
    <w:uiPriority w:val="22"/>
    <w:qFormat/>
    <w:rPr>
      <w:b/>
      <w:bCs/>
    </w:rPr>
  </w:style>
  <w:style w:type="table" w:styleId="TableGrid">
    <w:name w:val="Table Grid"/>
    <w:basedOn w:val="TableNormal"/>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rPr>
      <w:sz w:val="24"/>
      <w:szCs w:val="24"/>
      <w:lang w:eastAsia="en-US"/>
    </w:rPr>
  </w:style>
  <w:style w:type="character" w:customStyle="1" w:styleId="FooterChar">
    <w:name w:val="Footer Char"/>
    <w:basedOn w:val="DefaultParagraphFont"/>
    <w:link w:val="Footer"/>
    <w:uiPriority w:val="99"/>
    <w:qFormat/>
    <w:rPr>
      <w:sz w:val="24"/>
      <w:szCs w:val="24"/>
      <w:lang w:eastAsia="en-US"/>
    </w:rPr>
  </w:style>
  <w:style w:type="paragraph" w:customStyle="1" w:styleId="ListParagraph1">
    <w:name w:val="List Paragraph1"/>
    <w:basedOn w:val="Normal"/>
    <w:uiPriority w:val="34"/>
    <w:qFormat/>
    <w:pPr>
      <w:ind w:left="720"/>
    </w:pPr>
  </w:style>
  <w:style w:type="paragraph" w:customStyle="1" w:styleId="NormalWeb5">
    <w:name w:val="Normal (Web)5"/>
    <w:basedOn w:val="Normal"/>
    <w:qFormat/>
    <w:rPr>
      <w:rFonts w:ascii="Arial" w:hAnsi="Arial" w:cs="Arial"/>
      <w:lang w:eastAsia="en-GB"/>
    </w:rPr>
  </w:style>
  <w:style w:type="character" w:customStyle="1" w:styleId="BodyTextChar">
    <w:name w:val="Body Text Char"/>
    <w:basedOn w:val="DefaultParagraphFont"/>
    <w:link w:val="BodyText"/>
    <w:qFormat/>
    <w:rPr>
      <w:rFonts w:ascii="Arial" w:hAnsi="Arial" w:cs="Arial"/>
      <w:b/>
      <w:sz w:val="24"/>
      <w:szCs w:val="24"/>
      <w:lang w:eastAsia="en-US"/>
    </w:rPr>
  </w:style>
  <w:style w:type="paragraph" w:customStyle="1" w:styleId="Default">
    <w:name w:val="Default"/>
    <w:basedOn w:val="Normal"/>
    <w:qFormat/>
    <w:pPr>
      <w:autoSpaceDE w:val="0"/>
      <w:autoSpaceDN w:val="0"/>
    </w:pPr>
    <w:rPr>
      <w:rFonts w:ascii="Myriad Pro" w:eastAsia="Calibri" w:hAnsi="Myriad Pro"/>
      <w:color w:val="000000"/>
      <w:lang w:eastAsia="en-GB"/>
    </w:rPr>
  </w:style>
  <w:style w:type="character" w:customStyle="1" w:styleId="BalloonTextChar">
    <w:name w:val="Balloon Text Char"/>
    <w:basedOn w:val="DefaultParagraphFont"/>
    <w:link w:val="BalloonText"/>
    <w:qFormat/>
    <w:rPr>
      <w:rFonts w:ascii="Tahoma" w:hAnsi="Tahoma" w:cs="Tahoma"/>
      <w:sz w:val="16"/>
      <w:szCs w:val="16"/>
      <w:lang w:eastAsia="en-US"/>
    </w:rPr>
  </w:style>
  <w:style w:type="paragraph" w:customStyle="1" w:styleId="CM62">
    <w:name w:val="CM62"/>
    <w:basedOn w:val="Normal"/>
    <w:uiPriority w:val="99"/>
    <w:pPr>
      <w:autoSpaceDE w:val="0"/>
      <w:autoSpaceDN w:val="0"/>
      <w:spacing w:after="180"/>
    </w:pPr>
    <w:rPr>
      <w:rFonts w:ascii="Myriad Pro" w:eastAsia="Calibri" w:hAnsi="Myriad Pro"/>
      <w:lang w:eastAsia="en-GB"/>
    </w:rPr>
  </w:style>
  <w:style w:type="character" w:customStyle="1" w:styleId="Heading3Char">
    <w:name w:val="Heading 3 Char"/>
    <w:basedOn w:val="DefaultParagraphFont"/>
    <w:link w:val="Heading3"/>
    <w:semiHidden/>
    <w:qFormat/>
    <w:rPr>
      <w:rFonts w:asciiTheme="majorHAnsi" w:eastAsiaTheme="majorEastAsia" w:hAnsiTheme="majorHAnsi" w:cstheme="majorBidi"/>
      <w:b/>
      <w:bCs/>
      <w:color w:val="4F81BD" w:themeColor="accent1"/>
      <w:sz w:val="24"/>
      <w:szCs w:val="24"/>
      <w:lang w:eastAsia="en-US"/>
    </w:rPr>
  </w:style>
  <w:style w:type="character" w:customStyle="1" w:styleId="CommentTextChar">
    <w:name w:val="Comment Text Char"/>
    <w:basedOn w:val="DefaultParagraphFont"/>
    <w:link w:val="CommentText"/>
    <w:qFormat/>
    <w:rPr>
      <w:lang w:eastAsia="en-US"/>
    </w:rPr>
  </w:style>
  <w:style w:type="character" w:customStyle="1" w:styleId="CommentSubjectChar">
    <w:name w:val="Comment Subject Char"/>
    <w:basedOn w:val="CommentTextChar"/>
    <w:link w:val="CommentSubject"/>
    <w:qFormat/>
    <w:rPr>
      <w:b/>
      <w:bCs/>
      <w:lang w:eastAsia="en-US"/>
    </w:rPr>
  </w:style>
  <w:style w:type="paragraph" w:customStyle="1" w:styleId="CM1">
    <w:name w:val="CM1"/>
    <w:basedOn w:val="Default"/>
    <w:next w:val="Default"/>
    <w:uiPriority w:val="99"/>
    <w:qFormat/>
    <w:pPr>
      <w:adjustRightInd w:val="0"/>
      <w:spacing w:line="293" w:lineRule="atLeast"/>
    </w:pPr>
    <w:rPr>
      <w:rFonts w:ascii="Calibri" w:eastAsia="Times New Roman" w:hAnsi="Calibri"/>
      <w:color w:val="auto"/>
    </w:rPr>
  </w:style>
  <w:style w:type="character" w:customStyle="1" w:styleId="Heading2Char">
    <w:name w:val="Heading 2 Char"/>
    <w:basedOn w:val="DefaultParagraphFont"/>
    <w:link w:val="Heading2"/>
    <w:semiHidden/>
    <w:qFormat/>
    <w:rPr>
      <w:rFonts w:asciiTheme="majorHAnsi" w:eastAsiaTheme="majorEastAsia" w:hAnsiTheme="majorHAnsi" w:cstheme="majorBidi"/>
      <w:b/>
      <w:bCs/>
      <w:color w:val="4F81BD" w:themeColor="accent1"/>
      <w:sz w:val="26"/>
      <w:szCs w:val="26"/>
      <w:lang w:eastAsia="en-US"/>
    </w:rPr>
  </w:style>
  <w:style w:type="character" w:customStyle="1" w:styleId="PlainTextChar">
    <w:name w:val="Plain Text Char"/>
    <w:basedOn w:val="DefaultParagraphFont"/>
    <w:link w:val="PlainText"/>
    <w:qFormat/>
    <w:rPr>
      <w:rFonts w:ascii="Consolas" w:hAnsi="Consolas" w:cs="Consolas"/>
      <w:sz w:val="21"/>
      <w:szCs w:val="21"/>
      <w:lang w:eastAsia="en-US"/>
    </w:rPr>
  </w:style>
  <w:style w:type="paragraph" w:styleId="ListParagraph">
    <w:name w:val="List Paragraph"/>
    <w:basedOn w:val="Normal"/>
    <w:uiPriority w:val="34"/>
    <w:qFormat/>
    <w:rsid w:val="006A5DEF"/>
    <w:pPr>
      <w:ind w:left="720"/>
    </w:pPr>
    <w:rPr>
      <w:rFonts w:eastAsiaTheme="minorHAnsi"/>
    </w:rPr>
  </w:style>
  <w:style w:type="character" w:customStyle="1" w:styleId="UnresolvedMention1">
    <w:name w:val="Unresolved Mention1"/>
    <w:basedOn w:val="DefaultParagraphFont"/>
    <w:uiPriority w:val="99"/>
    <w:semiHidden/>
    <w:unhideWhenUsed/>
    <w:rsid w:val="00BF7709"/>
    <w:rPr>
      <w:color w:val="808080"/>
      <w:shd w:val="clear" w:color="auto" w:fill="E6E6E6"/>
    </w:rPr>
  </w:style>
  <w:style w:type="character" w:customStyle="1" w:styleId="UnresolvedMention2">
    <w:name w:val="Unresolved Mention2"/>
    <w:basedOn w:val="DefaultParagraphFont"/>
    <w:uiPriority w:val="99"/>
    <w:semiHidden/>
    <w:unhideWhenUsed/>
    <w:rsid w:val="002A6C7A"/>
    <w:rPr>
      <w:color w:val="808080"/>
      <w:shd w:val="clear" w:color="auto" w:fill="E6E6E6"/>
    </w:rPr>
  </w:style>
  <w:style w:type="character" w:customStyle="1" w:styleId="UnresolvedMention3">
    <w:name w:val="Unresolved Mention3"/>
    <w:basedOn w:val="DefaultParagraphFont"/>
    <w:uiPriority w:val="99"/>
    <w:semiHidden/>
    <w:unhideWhenUsed/>
    <w:rsid w:val="001E411F"/>
    <w:rPr>
      <w:color w:val="808080"/>
      <w:shd w:val="clear" w:color="auto" w:fill="E6E6E6"/>
    </w:rPr>
  </w:style>
  <w:style w:type="character" w:customStyle="1" w:styleId="UnresolvedMention4">
    <w:name w:val="Unresolved Mention4"/>
    <w:basedOn w:val="DefaultParagraphFont"/>
    <w:uiPriority w:val="99"/>
    <w:semiHidden/>
    <w:unhideWhenUsed/>
    <w:rsid w:val="002B7892"/>
    <w:rPr>
      <w:color w:val="808080"/>
      <w:shd w:val="clear" w:color="auto" w:fill="E6E6E6"/>
    </w:rPr>
  </w:style>
  <w:style w:type="character" w:customStyle="1" w:styleId="UnresolvedMention5">
    <w:name w:val="Unresolved Mention5"/>
    <w:basedOn w:val="DefaultParagraphFont"/>
    <w:uiPriority w:val="99"/>
    <w:semiHidden/>
    <w:unhideWhenUsed/>
    <w:rsid w:val="009A180F"/>
    <w:rPr>
      <w:color w:val="808080"/>
      <w:shd w:val="clear" w:color="auto" w:fill="E6E6E6"/>
    </w:rPr>
  </w:style>
  <w:style w:type="character" w:customStyle="1" w:styleId="UnresolvedMention6">
    <w:name w:val="Unresolved Mention6"/>
    <w:basedOn w:val="DefaultParagraphFont"/>
    <w:uiPriority w:val="99"/>
    <w:semiHidden/>
    <w:unhideWhenUsed/>
    <w:rsid w:val="003223A2"/>
    <w:rPr>
      <w:color w:val="605E5C"/>
      <w:shd w:val="clear" w:color="auto" w:fill="E1DFDD"/>
    </w:rPr>
  </w:style>
  <w:style w:type="character" w:styleId="UnresolvedMention">
    <w:name w:val="Unresolved Mention"/>
    <w:basedOn w:val="DefaultParagraphFont"/>
    <w:uiPriority w:val="99"/>
    <w:semiHidden/>
    <w:unhideWhenUsed/>
    <w:rsid w:val="001F04CB"/>
    <w:rPr>
      <w:color w:val="605E5C"/>
      <w:shd w:val="clear" w:color="auto" w:fill="E1DFDD"/>
    </w:rPr>
  </w:style>
  <w:style w:type="paragraph" w:styleId="NoSpacing">
    <w:name w:val="No Spacing"/>
    <w:basedOn w:val="Normal"/>
    <w:uiPriority w:val="1"/>
    <w:qFormat/>
    <w:rsid w:val="002A26ED"/>
    <w:pPr>
      <w:spacing w:after="0" w:line="240" w:lineRule="auto"/>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23702">
      <w:bodyDiv w:val="1"/>
      <w:marLeft w:val="0"/>
      <w:marRight w:val="0"/>
      <w:marTop w:val="0"/>
      <w:marBottom w:val="0"/>
      <w:divBdr>
        <w:top w:val="none" w:sz="0" w:space="0" w:color="auto"/>
        <w:left w:val="none" w:sz="0" w:space="0" w:color="auto"/>
        <w:bottom w:val="none" w:sz="0" w:space="0" w:color="auto"/>
        <w:right w:val="none" w:sz="0" w:space="0" w:color="auto"/>
      </w:divBdr>
    </w:div>
    <w:div w:id="14576700">
      <w:bodyDiv w:val="1"/>
      <w:marLeft w:val="0"/>
      <w:marRight w:val="0"/>
      <w:marTop w:val="0"/>
      <w:marBottom w:val="0"/>
      <w:divBdr>
        <w:top w:val="none" w:sz="0" w:space="0" w:color="auto"/>
        <w:left w:val="none" w:sz="0" w:space="0" w:color="auto"/>
        <w:bottom w:val="none" w:sz="0" w:space="0" w:color="auto"/>
        <w:right w:val="none" w:sz="0" w:space="0" w:color="auto"/>
      </w:divBdr>
    </w:div>
    <w:div w:id="22445900">
      <w:bodyDiv w:val="1"/>
      <w:marLeft w:val="0"/>
      <w:marRight w:val="0"/>
      <w:marTop w:val="0"/>
      <w:marBottom w:val="0"/>
      <w:divBdr>
        <w:top w:val="none" w:sz="0" w:space="0" w:color="auto"/>
        <w:left w:val="none" w:sz="0" w:space="0" w:color="auto"/>
        <w:bottom w:val="none" w:sz="0" w:space="0" w:color="auto"/>
        <w:right w:val="none" w:sz="0" w:space="0" w:color="auto"/>
      </w:divBdr>
    </w:div>
    <w:div w:id="28146086">
      <w:bodyDiv w:val="1"/>
      <w:marLeft w:val="0"/>
      <w:marRight w:val="0"/>
      <w:marTop w:val="0"/>
      <w:marBottom w:val="0"/>
      <w:divBdr>
        <w:top w:val="none" w:sz="0" w:space="0" w:color="auto"/>
        <w:left w:val="none" w:sz="0" w:space="0" w:color="auto"/>
        <w:bottom w:val="none" w:sz="0" w:space="0" w:color="auto"/>
        <w:right w:val="none" w:sz="0" w:space="0" w:color="auto"/>
      </w:divBdr>
    </w:div>
    <w:div w:id="38407072">
      <w:bodyDiv w:val="1"/>
      <w:marLeft w:val="0"/>
      <w:marRight w:val="0"/>
      <w:marTop w:val="0"/>
      <w:marBottom w:val="0"/>
      <w:divBdr>
        <w:top w:val="none" w:sz="0" w:space="0" w:color="auto"/>
        <w:left w:val="none" w:sz="0" w:space="0" w:color="auto"/>
        <w:bottom w:val="none" w:sz="0" w:space="0" w:color="auto"/>
        <w:right w:val="none" w:sz="0" w:space="0" w:color="auto"/>
      </w:divBdr>
    </w:div>
    <w:div w:id="41754385">
      <w:bodyDiv w:val="1"/>
      <w:marLeft w:val="0"/>
      <w:marRight w:val="0"/>
      <w:marTop w:val="0"/>
      <w:marBottom w:val="0"/>
      <w:divBdr>
        <w:top w:val="none" w:sz="0" w:space="0" w:color="auto"/>
        <w:left w:val="none" w:sz="0" w:space="0" w:color="auto"/>
        <w:bottom w:val="none" w:sz="0" w:space="0" w:color="auto"/>
        <w:right w:val="none" w:sz="0" w:space="0" w:color="auto"/>
      </w:divBdr>
    </w:div>
    <w:div w:id="49498662">
      <w:bodyDiv w:val="1"/>
      <w:marLeft w:val="0"/>
      <w:marRight w:val="0"/>
      <w:marTop w:val="0"/>
      <w:marBottom w:val="0"/>
      <w:divBdr>
        <w:top w:val="none" w:sz="0" w:space="0" w:color="auto"/>
        <w:left w:val="none" w:sz="0" w:space="0" w:color="auto"/>
        <w:bottom w:val="none" w:sz="0" w:space="0" w:color="auto"/>
        <w:right w:val="none" w:sz="0" w:space="0" w:color="auto"/>
      </w:divBdr>
      <w:divsChild>
        <w:div w:id="1307516857">
          <w:marLeft w:val="0"/>
          <w:marRight w:val="0"/>
          <w:marTop w:val="0"/>
          <w:marBottom w:val="0"/>
          <w:divBdr>
            <w:top w:val="none" w:sz="0" w:space="0" w:color="auto"/>
            <w:left w:val="none" w:sz="0" w:space="0" w:color="auto"/>
            <w:bottom w:val="none" w:sz="0" w:space="0" w:color="auto"/>
            <w:right w:val="none" w:sz="0" w:space="0" w:color="auto"/>
          </w:divBdr>
          <w:divsChild>
            <w:div w:id="444470055">
              <w:marLeft w:val="0"/>
              <w:marRight w:val="0"/>
              <w:marTop w:val="0"/>
              <w:marBottom w:val="0"/>
              <w:divBdr>
                <w:top w:val="none" w:sz="0" w:space="0" w:color="auto"/>
                <w:left w:val="none" w:sz="0" w:space="0" w:color="auto"/>
                <w:bottom w:val="none" w:sz="0" w:space="0" w:color="auto"/>
                <w:right w:val="none" w:sz="0" w:space="0" w:color="auto"/>
              </w:divBdr>
              <w:divsChild>
                <w:div w:id="880629847">
                  <w:marLeft w:val="0"/>
                  <w:marRight w:val="0"/>
                  <w:marTop w:val="0"/>
                  <w:marBottom w:val="0"/>
                  <w:divBdr>
                    <w:top w:val="none" w:sz="0" w:space="0" w:color="auto"/>
                    <w:left w:val="none" w:sz="0" w:space="0" w:color="auto"/>
                    <w:bottom w:val="none" w:sz="0" w:space="0" w:color="auto"/>
                    <w:right w:val="none" w:sz="0" w:space="0" w:color="auto"/>
                  </w:divBdr>
                  <w:divsChild>
                    <w:div w:id="1870796262">
                      <w:marLeft w:val="0"/>
                      <w:marRight w:val="0"/>
                      <w:marTop w:val="0"/>
                      <w:marBottom w:val="0"/>
                      <w:divBdr>
                        <w:top w:val="none" w:sz="0" w:space="0" w:color="auto"/>
                        <w:left w:val="none" w:sz="0" w:space="0" w:color="auto"/>
                        <w:bottom w:val="none" w:sz="0" w:space="0" w:color="auto"/>
                        <w:right w:val="none" w:sz="0" w:space="0" w:color="auto"/>
                      </w:divBdr>
                      <w:divsChild>
                        <w:div w:id="1583369378">
                          <w:marLeft w:val="0"/>
                          <w:marRight w:val="0"/>
                          <w:marTop w:val="0"/>
                          <w:marBottom w:val="0"/>
                          <w:divBdr>
                            <w:top w:val="none" w:sz="0" w:space="0" w:color="auto"/>
                            <w:left w:val="none" w:sz="0" w:space="0" w:color="auto"/>
                            <w:bottom w:val="none" w:sz="0" w:space="0" w:color="auto"/>
                            <w:right w:val="none" w:sz="0" w:space="0" w:color="auto"/>
                          </w:divBdr>
                          <w:divsChild>
                            <w:div w:id="154235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167880">
      <w:bodyDiv w:val="1"/>
      <w:marLeft w:val="0"/>
      <w:marRight w:val="0"/>
      <w:marTop w:val="0"/>
      <w:marBottom w:val="0"/>
      <w:divBdr>
        <w:top w:val="none" w:sz="0" w:space="0" w:color="auto"/>
        <w:left w:val="none" w:sz="0" w:space="0" w:color="auto"/>
        <w:bottom w:val="none" w:sz="0" w:space="0" w:color="auto"/>
        <w:right w:val="none" w:sz="0" w:space="0" w:color="auto"/>
      </w:divBdr>
    </w:div>
    <w:div w:id="55511770">
      <w:bodyDiv w:val="1"/>
      <w:marLeft w:val="0"/>
      <w:marRight w:val="0"/>
      <w:marTop w:val="0"/>
      <w:marBottom w:val="0"/>
      <w:divBdr>
        <w:top w:val="none" w:sz="0" w:space="0" w:color="auto"/>
        <w:left w:val="none" w:sz="0" w:space="0" w:color="auto"/>
        <w:bottom w:val="none" w:sz="0" w:space="0" w:color="auto"/>
        <w:right w:val="none" w:sz="0" w:space="0" w:color="auto"/>
      </w:divBdr>
    </w:div>
    <w:div w:id="63649742">
      <w:bodyDiv w:val="1"/>
      <w:marLeft w:val="0"/>
      <w:marRight w:val="0"/>
      <w:marTop w:val="0"/>
      <w:marBottom w:val="0"/>
      <w:divBdr>
        <w:top w:val="none" w:sz="0" w:space="0" w:color="auto"/>
        <w:left w:val="none" w:sz="0" w:space="0" w:color="auto"/>
        <w:bottom w:val="none" w:sz="0" w:space="0" w:color="auto"/>
        <w:right w:val="none" w:sz="0" w:space="0" w:color="auto"/>
      </w:divBdr>
    </w:div>
    <w:div w:id="72246979">
      <w:bodyDiv w:val="1"/>
      <w:marLeft w:val="0"/>
      <w:marRight w:val="0"/>
      <w:marTop w:val="0"/>
      <w:marBottom w:val="0"/>
      <w:divBdr>
        <w:top w:val="none" w:sz="0" w:space="0" w:color="auto"/>
        <w:left w:val="none" w:sz="0" w:space="0" w:color="auto"/>
        <w:bottom w:val="none" w:sz="0" w:space="0" w:color="auto"/>
        <w:right w:val="none" w:sz="0" w:space="0" w:color="auto"/>
      </w:divBdr>
    </w:div>
    <w:div w:id="73861656">
      <w:bodyDiv w:val="1"/>
      <w:marLeft w:val="0"/>
      <w:marRight w:val="0"/>
      <w:marTop w:val="0"/>
      <w:marBottom w:val="0"/>
      <w:divBdr>
        <w:top w:val="none" w:sz="0" w:space="0" w:color="auto"/>
        <w:left w:val="none" w:sz="0" w:space="0" w:color="auto"/>
        <w:bottom w:val="none" w:sz="0" w:space="0" w:color="auto"/>
        <w:right w:val="none" w:sz="0" w:space="0" w:color="auto"/>
      </w:divBdr>
    </w:div>
    <w:div w:id="84616628">
      <w:bodyDiv w:val="1"/>
      <w:marLeft w:val="0"/>
      <w:marRight w:val="0"/>
      <w:marTop w:val="0"/>
      <w:marBottom w:val="0"/>
      <w:divBdr>
        <w:top w:val="none" w:sz="0" w:space="0" w:color="auto"/>
        <w:left w:val="none" w:sz="0" w:space="0" w:color="auto"/>
        <w:bottom w:val="none" w:sz="0" w:space="0" w:color="auto"/>
        <w:right w:val="none" w:sz="0" w:space="0" w:color="auto"/>
      </w:divBdr>
    </w:div>
    <w:div w:id="86931040">
      <w:bodyDiv w:val="1"/>
      <w:marLeft w:val="0"/>
      <w:marRight w:val="0"/>
      <w:marTop w:val="0"/>
      <w:marBottom w:val="0"/>
      <w:divBdr>
        <w:top w:val="none" w:sz="0" w:space="0" w:color="auto"/>
        <w:left w:val="none" w:sz="0" w:space="0" w:color="auto"/>
        <w:bottom w:val="none" w:sz="0" w:space="0" w:color="auto"/>
        <w:right w:val="none" w:sz="0" w:space="0" w:color="auto"/>
      </w:divBdr>
    </w:div>
    <w:div w:id="87627167">
      <w:bodyDiv w:val="1"/>
      <w:marLeft w:val="0"/>
      <w:marRight w:val="0"/>
      <w:marTop w:val="0"/>
      <w:marBottom w:val="0"/>
      <w:divBdr>
        <w:top w:val="none" w:sz="0" w:space="0" w:color="auto"/>
        <w:left w:val="none" w:sz="0" w:space="0" w:color="auto"/>
        <w:bottom w:val="none" w:sz="0" w:space="0" w:color="auto"/>
        <w:right w:val="none" w:sz="0" w:space="0" w:color="auto"/>
      </w:divBdr>
    </w:div>
    <w:div w:id="90855983">
      <w:bodyDiv w:val="1"/>
      <w:marLeft w:val="0"/>
      <w:marRight w:val="0"/>
      <w:marTop w:val="0"/>
      <w:marBottom w:val="0"/>
      <w:divBdr>
        <w:top w:val="none" w:sz="0" w:space="0" w:color="auto"/>
        <w:left w:val="none" w:sz="0" w:space="0" w:color="auto"/>
        <w:bottom w:val="none" w:sz="0" w:space="0" w:color="auto"/>
        <w:right w:val="none" w:sz="0" w:space="0" w:color="auto"/>
      </w:divBdr>
    </w:div>
    <w:div w:id="111021186">
      <w:bodyDiv w:val="1"/>
      <w:marLeft w:val="0"/>
      <w:marRight w:val="0"/>
      <w:marTop w:val="0"/>
      <w:marBottom w:val="0"/>
      <w:divBdr>
        <w:top w:val="none" w:sz="0" w:space="0" w:color="auto"/>
        <w:left w:val="none" w:sz="0" w:space="0" w:color="auto"/>
        <w:bottom w:val="none" w:sz="0" w:space="0" w:color="auto"/>
        <w:right w:val="none" w:sz="0" w:space="0" w:color="auto"/>
      </w:divBdr>
      <w:divsChild>
        <w:div w:id="684790749">
          <w:marLeft w:val="0"/>
          <w:marRight w:val="0"/>
          <w:marTop w:val="0"/>
          <w:marBottom w:val="0"/>
          <w:divBdr>
            <w:top w:val="none" w:sz="0" w:space="0" w:color="auto"/>
            <w:left w:val="none" w:sz="0" w:space="0" w:color="auto"/>
            <w:bottom w:val="none" w:sz="0" w:space="0" w:color="auto"/>
            <w:right w:val="none" w:sz="0" w:space="0" w:color="auto"/>
          </w:divBdr>
          <w:divsChild>
            <w:div w:id="1873640975">
              <w:marLeft w:val="0"/>
              <w:marRight w:val="0"/>
              <w:marTop w:val="0"/>
              <w:marBottom w:val="0"/>
              <w:divBdr>
                <w:top w:val="none" w:sz="0" w:space="0" w:color="auto"/>
                <w:left w:val="none" w:sz="0" w:space="0" w:color="auto"/>
                <w:bottom w:val="none" w:sz="0" w:space="0" w:color="auto"/>
                <w:right w:val="none" w:sz="0" w:space="0" w:color="auto"/>
              </w:divBdr>
              <w:divsChild>
                <w:div w:id="776095094">
                  <w:marLeft w:val="0"/>
                  <w:marRight w:val="0"/>
                  <w:marTop w:val="0"/>
                  <w:marBottom w:val="0"/>
                  <w:divBdr>
                    <w:top w:val="none" w:sz="0" w:space="0" w:color="auto"/>
                    <w:left w:val="none" w:sz="0" w:space="0" w:color="auto"/>
                    <w:bottom w:val="none" w:sz="0" w:space="0" w:color="auto"/>
                    <w:right w:val="none" w:sz="0" w:space="0" w:color="auto"/>
                  </w:divBdr>
                  <w:divsChild>
                    <w:div w:id="162823822">
                      <w:marLeft w:val="0"/>
                      <w:marRight w:val="0"/>
                      <w:marTop w:val="0"/>
                      <w:marBottom w:val="0"/>
                      <w:divBdr>
                        <w:top w:val="none" w:sz="0" w:space="0" w:color="auto"/>
                        <w:left w:val="none" w:sz="0" w:space="0" w:color="auto"/>
                        <w:bottom w:val="none" w:sz="0" w:space="0" w:color="auto"/>
                        <w:right w:val="none" w:sz="0" w:space="0" w:color="auto"/>
                      </w:divBdr>
                      <w:divsChild>
                        <w:div w:id="827205908">
                          <w:marLeft w:val="0"/>
                          <w:marRight w:val="0"/>
                          <w:marTop w:val="0"/>
                          <w:marBottom w:val="0"/>
                          <w:divBdr>
                            <w:top w:val="none" w:sz="0" w:space="0" w:color="auto"/>
                            <w:left w:val="none" w:sz="0" w:space="0" w:color="auto"/>
                            <w:bottom w:val="none" w:sz="0" w:space="0" w:color="auto"/>
                            <w:right w:val="none" w:sz="0" w:space="0" w:color="auto"/>
                          </w:divBdr>
                          <w:divsChild>
                            <w:div w:id="1297297729">
                              <w:marLeft w:val="0"/>
                              <w:marRight w:val="0"/>
                              <w:marTop w:val="0"/>
                              <w:marBottom w:val="0"/>
                              <w:divBdr>
                                <w:top w:val="none" w:sz="0" w:space="0" w:color="auto"/>
                                <w:left w:val="none" w:sz="0" w:space="0" w:color="auto"/>
                                <w:bottom w:val="none" w:sz="0" w:space="0" w:color="auto"/>
                                <w:right w:val="none" w:sz="0" w:space="0" w:color="auto"/>
                              </w:divBdr>
                              <w:divsChild>
                                <w:div w:id="1021711400">
                                  <w:marLeft w:val="0"/>
                                  <w:marRight w:val="0"/>
                                  <w:marTop w:val="0"/>
                                  <w:marBottom w:val="0"/>
                                  <w:divBdr>
                                    <w:top w:val="none" w:sz="0" w:space="0" w:color="auto"/>
                                    <w:left w:val="none" w:sz="0" w:space="0" w:color="auto"/>
                                    <w:bottom w:val="none" w:sz="0" w:space="0" w:color="auto"/>
                                    <w:right w:val="none" w:sz="0" w:space="0" w:color="auto"/>
                                  </w:divBdr>
                                  <w:divsChild>
                                    <w:div w:id="875003641">
                                      <w:marLeft w:val="0"/>
                                      <w:marRight w:val="0"/>
                                      <w:marTop w:val="0"/>
                                      <w:marBottom w:val="0"/>
                                      <w:divBdr>
                                        <w:top w:val="none" w:sz="0" w:space="0" w:color="auto"/>
                                        <w:left w:val="none" w:sz="0" w:space="0" w:color="auto"/>
                                        <w:bottom w:val="none" w:sz="0" w:space="0" w:color="auto"/>
                                        <w:right w:val="none" w:sz="0" w:space="0" w:color="auto"/>
                                      </w:divBdr>
                                      <w:divsChild>
                                        <w:div w:id="1024746427">
                                          <w:marLeft w:val="0"/>
                                          <w:marRight w:val="0"/>
                                          <w:marTop w:val="0"/>
                                          <w:marBottom w:val="0"/>
                                          <w:divBdr>
                                            <w:top w:val="none" w:sz="0" w:space="0" w:color="auto"/>
                                            <w:left w:val="none" w:sz="0" w:space="0" w:color="auto"/>
                                            <w:bottom w:val="none" w:sz="0" w:space="0" w:color="auto"/>
                                            <w:right w:val="none" w:sz="0" w:space="0" w:color="auto"/>
                                          </w:divBdr>
                                          <w:divsChild>
                                            <w:div w:id="118759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209335">
      <w:bodyDiv w:val="1"/>
      <w:marLeft w:val="0"/>
      <w:marRight w:val="0"/>
      <w:marTop w:val="0"/>
      <w:marBottom w:val="0"/>
      <w:divBdr>
        <w:top w:val="none" w:sz="0" w:space="0" w:color="auto"/>
        <w:left w:val="none" w:sz="0" w:space="0" w:color="auto"/>
        <w:bottom w:val="none" w:sz="0" w:space="0" w:color="auto"/>
        <w:right w:val="none" w:sz="0" w:space="0" w:color="auto"/>
      </w:divBdr>
    </w:div>
    <w:div w:id="129060978">
      <w:bodyDiv w:val="1"/>
      <w:marLeft w:val="0"/>
      <w:marRight w:val="0"/>
      <w:marTop w:val="0"/>
      <w:marBottom w:val="0"/>
      <w:divBdr>
        <w:top w:val="none" w:sz="0" w:space="0" w:color="auto"/>
        <w:left w:val="none" w:sz="0" w:space="0" w:color="auto"/>
        <w:bottom w:val="none" w:sz="0" w:space="0" w:color="auto"/>
        <w:right w:val="none" w:sz="0" w:space="0" w:color="auto"/>
      </w:divBdr>
    </w:div>
    <w:div w:id="131094645">
      <w:bodyDiv w:val="1"/>
      <w:marLeft w:val="0"/>
      <w:marRight w:val="0"/>
      <w:marTop w:val="0"/>
      <w:marBottom w:val="0"/>
      <w:divBdr>
        <w:top w:val="none" w:sz="0" w:space="0" w:color="auto"/>
        <w:left w:val="none" w:sz="0" w:space="0" w:color="auto"/>
        <w:bottom w:val="none" w:sz="0" w:space="0" w:color="auto"/>
        <w:right w:val="none" w:sz="0" w:space="0" w:color="auto"/>
      </w:divBdr>
    </w:div>
    <w:div w:id="134104031">
      <w:bodyDiv w:val="1"/>
      <w:marLeft w:val="0"/>
      <w:marRight w:val="0"/>
      <w:marTop w:val="0"/>
      <w:marBottom w:val="0"/>
      <w:divBdr>
        <w:top w:val="none" w:sz="0" w:space="0" w:color="auto"/>
        <w:left w:val="none" w:sz="0" w:space="0" w:color="auto"/>
        <w:bottom w:val="none" w:sz="0" w:space="0" w:color="auto"/>
        <w:right w:val="none" w:sz="0" w:space="0" w:color="auto"/>
      </w:divBdr>
    </w:div>
    <w:div w:id="137653013">
      <w:bodyDiv w:val="1"/>
      <w:marLeft w:val="0"/>
      <w:marRight w:val="0"/>
      <w:marTop w:val="0"/>
      <w:marBottom w:val="0"/>
      <w:divBdr>
        <w:top w:val="none" w:sz="0" w:space="0" w:color="auto"/>
        <w:left w:val="none" w:sz="0" w:space="0" w:color="auto"/>
        <w:bottom w:val="none" w:sz="0" w:space="0" w:color="auto"/>
        <w:right w:val="none" w:sz="0" w:space="0" w:color="auto"/>
      </w:divBdr>
    </w:div>
    <w:div w:id="144593671">
      <w:bodyDiv w:val="1"/>
      <w:marLeft w:val="0"/>
      <w:marRight w:val="0"/>
      <w:marTop w:val="0"/>
      <w:marBottom w:val="0"/>
      <w:divBdr>
        <w:top w:val="none" w:sz="0" w:space="0" w:color="auto"/>
        <w:left w:val="none" w:sz="0" w:space="0" w:color="auto"/>
        <w:bottom w:val="none" w:sz="0" w:space="0" w:color="auto"/>
        <w:right w:val="none" w:sz="0" w:space="0" w:color="auto"/>
      </w:divBdr>
    </w:div>
    <w:div w:id="145319059">
      <w:bodyDiv w:val="1"/>
      <w:marLeft w:val="0"/>
      <w:marRight w:val="0"/>
      <w:marTop w:val="0"/>
      <w:marBottom w:val="0"/>
      <w:divBdr>
        <w:top w:val="none" w:sz="0" w:space="0" w:color="auto"/>
        <w:left w:val="none" w:sz="0" w:space="0" w:color="auto"/>
        <w:bottom w:val="none" w:sz="0" w:space="0" w:color="auto"/>
        <w:right w:val="none" w:sz="0" w:space="0" w:color="auto"/>
      </w:divBdr>
    </w:div>
    <w:div w:id="151457400">
      <w:bodyDiv w:val="1"/>
      <w:marLeft w:val="0"/>
      <w:marRight w:val="0"/>
      <w:marTop w:val="0"/>
      <w:marBottom w:val="0"/>
      <w:divBdr>
        <w:top w:val="none" w:sz="0" w:space="0" w:color="auto"/>
        <w:left w:val="none" w:sz="0" w:space="0" w:color="auto"/>
        <w:bottom w:val="none" w:sz="0" w:space="0" w:color="auto"/>
        <w:right w:val="none" w:sz="0" w:space="0" w:color="auto"/>
      </w:divBdr>
    </w:div>
    <w:div w:id="186337283">
      <w:bodyDiv w:val="1"/>
      <w:marLeft w:val="0"/>
      <w:marRight w:val="0"/>
      <w:marTop w:val="0"/>
      <w:marBottom w:val="0"/>
      <w:divBdr>
        <w:top w:val="none" w:sz="0" w:space="0" w:color="auto"/>
        <w:left w:val="none" w:sz="0" w:space="0" w:color="auto"/>
        <w:bottom w:val="none" w:sz="0" w:space="0" w:color="auto"/>
        <w:right w:val="none" w:sz="0" w:space="0" w:color="auto"/>
      </w:divBdr>
    </w:div>
    <w:div w:id="192038301">
      <w:bodyDiv w:val="1"/>
      <w:marLeft w:val="0"/>
      <w:marRight w:val="0"/>
      <w:marTop w:val="0"/>
      <w:marBottom w:val="0"/>
      <w:divBdr>
        <w:top w:val="none" w:sz="0" w:space="0" w:color="auto"/>
        <w:left w:val="none" w:sz="0" w:space="0" w:color="auto"/>
        <w:bottom w:val="none" w:sz="0" w:space="0" w:color="auto"/>
        <w:right w:val="none" w:sz="0" w:space="0" w:color="auto"/>
      </w:divBdr>
    </w:div>
    <w:div w:id="202980434">
      <w:bodyDiv w:val="1"/>
      <w:marLeft w:val="0"/>
      <w:marRight w:val="0"/>
      <w:marTop w:val="0"/>
      <w:marBottom w:val="0"/>
      <w:divBdr>
        <w:top w:val="none" w:sz="0" w:space="0" w:color="auto"/>
        <w:left w:val="none" w:sz="0" w:space="0" w:color="auto"/>
        <w:bottom w:val="none" w:sz="0" w:space="0" w:color="auto"/>
        <w:right w:val="none" w:sz="0" w:space="0" w:color="auto"/>
      </w:divBdr>
    </w:div>
    <w:div w:id="214437144">
      <w:bodyDiv w:val="1"/>
      <w:marLeft w:val="0"/>
      <w:marRight w:val="0"/>
      <w:marTop w:val="0"/>
      <w:marBottom w:val="0"/>
      <w:divBdr>
        <w:top w:val="none" w:sz="0" w:space="0" w:color="auto"/>
        <w:left w:val="none" w:sz="0" w:space="0" w:color="auto"/>
        <w:bottom w:val="none" w:sz="0" w:space="0" w:color="auto"/>
        <w:right w:val="none" w:sz="0" w:space="0" w:color="auto"/>
      </w:divBdr>
    </w:div>
    <w:div w:id="235749272">
      <w:bodyDiv w:val="1"/>
      <w:marLeft w:val="0"/>
      <w:marRight w:val="0"/>
      <w:marTop w:val="0"/>
      <w:marBottom w:val="0"/>
      <w:divBdr>
        <w:top w:val="none" w:sz="0" w:space="0" w:color="auto"/>
        <w:left w:val="none" w:sz="0" w:space="0" w:color="auto"/>
        <w:bottom w:val="none" w:sz="0" w:space="0" w:color="auto"/>
        <w:right w:val="none" w:sz="0" w:space="0" w:color="auto"/>
      </w:divBdr>
    </w:div>
    <w:div w:id="248199485">
      <w:bodyDiv w:val="1"/>
      <w:marLeft w:val="0"/>
      <w:marRight w:val="0"/>
      <w:marTop w:val="0"/>
      <w:marBottom w:val="0"/>
      <w:divBdr>
        <w:top w:val="none" w:sz="0" w:space="0" w:color="auto"/>
        <w:left w:val="none" w:sz="0" w:space="0" w:color="auto"/>
        <w:bottom w:val="none" w:sz="0" w:space="0" w:color="auto"/>
        <w:right w:val="none" w:sz="0" w:space="0" w:color="auto"/>
      </w:divBdr>
    </w:div>
    <w:div w:id="248542103">
      <w:bodyDiv w:val="1"/>
      <w:marLeft w:val="0"/>
      <w:marRight w:val="0"/>
      <w:marTop w:val="0"/>
      <w:marBottom w:val="0"/>
      <w:divBdr>
        <w:top w:val="none" w:sz="0" w:space="0" w:color="auto"/>
        <w:left w:val="none" w:sz="0" w:space="0" w:color="auto"/>
        <w:bottom w:val="none" w:sz="0" w:space="0" w:color="auto"/>
        <w:right w:val="none" w:sz="0" w:space="0" w:color="auto"/>
      </w:divBdr>
    </w:div>
    <w:div w:id="248999985">
      <w:bodyDiv w:val="1"/>
      <w:marLeft w:val="0"/>
      <w:marRight w:val="0"/>
      <w:marTop w:val="0"/>
      <w:marBottom w:val="0"/>
      <w:divBdr>
        <w:top w:val="none" w:sz="0" w:space="0" w:color="auto"/>
        <w:left w:val="none" w:sz="0" w:space="0" w:color="auto"/>
        <w:bottom w:val="none" w:sz="0" w:space="0" w:color="auto"/>
        <w:right w:val="none" w:sz="0" w:space="0" w:color="auto"/>
      </w:divBdr>
    </w:div>
    <w:div w:id="250479679">
      <w:bodyDiv w:val="1"/>
      <w:marLeft w:val="0"/>
      <w:marRight w:val="0"/>
      <w:marTop w:val="0"/>
      <w:marBottom w:val="0"/>
      <w:divBdr>
        <w:top w:val="none" w:sz="0" w:space="0" w:color="auto"/>
        <w:left w:val="none" w:sz="0" w:space="0" w:color="auto"/>
        <w:bottom w:val="none" w:sz="0" w:space="0" w:color="auto"/>
        <w:right w:val="none" w:sz="0" w:space="0" w:color="auto"/>
      </w:divBdr>
    </w:div>
    <w:div w:id="260993041">
      <w:bodyDiv w:val="1"/>
      <w:marLeft w:val="0"/>
      <w:marRight w:val="0"/>
      <w:marTop w:val="0"/>
      <w:marBottom w:val="0"/>
      <w:divBdr>
        <w:top w:val="none" w:sz="0" w:space="0" w:color="auto"/>
        <w:left w:val="none" w:sz="0" w:space="0" w:color="auto"/>
        <w:bottom w:val="none" w:sz="0" w:space="0" w:color="auto"/>
        <w:right w:val="none" w:sz="0" w:space="0" w:color="auto"/>
      </w:divBdr>
    </w:div>
    <w:div w:id="261109944">
      <w:bodyDiv w:val="1"/>
      <w:marLeft w:val="0"/>
      <w:marRight w:val="0"/>
      <w:marTop w:val="0"/>
      <w:marBottom w:val="0"/>
      <w:divBdr>
        <w:top w:val="none" w:sz="0" w:space="0" w:color="auto"/>
        <w:left w:val="none" w:sz="0" w:space="0" w:color="auto"/>
        <w:bottom w:val="none" w:sz="0" w:space="0" w:color="auto"/>
        <w:right w:val="none" w:sz="0" w:space="0" w:color="auto"/>
      </w:divBdr>
    </w:div>
    <w:div w:id="266544879">
      <w:bodyDiv w:val="1"/>
      <w:marLeft w:val="0"/>
      <w:marRight w:val="0"/>
      <w:marTop w:val="0"/>
      <w:marBottom w:val="0"/>
      <w:divBdr>
        <w:top w:val="none" w:sz="0" w:space="0" w:color="auto"/>
        <w:left w:val="none" w:sz="0" w:space="0" w:color="auto"/>
        <w:bottom w:val="none" w:sz="0" w:space="0" w:color="auto"/>
        <w:right w:val="none" w:sz="0" w:space="0" w:color="auto"/>
      </w:divBdr>
    </w:div>
    <w:div w:id="272136791">
      <w:bodyDiv w:val="1"/>
      <w:marLeft w:val="0"/>
      <w:marRight w:val="0"/>
      <w:marTop w:val="0"/>
      <w:marBottom w:val="0"/>
      <w:divBdr>
        <w:top w:val="none" w:sz="0" w:space="0" w:color="auto"/>
        <w:left w:val="none" w:sz="0" w:space="0" w:color="auto"/>
        <w:bottom w:val="none" w:sz="0" w:space="0" w:color="auto"/>
        <w:right w:val="none" w:sz="0" w:space="0" w:color="auto"/>
      </w:divBdr>
    </w:div>
    <w:div w:id="281426483">
      <w:bodyDiv w:val="1"/>
      <w:marLeft w:val="0"/>
      <w:marRight w:val="0"/>
      <w:marTop w:val="0"/>
      <w:marBottom w:val="0"/>
      <w:divBdr>
        <w:top w:val="none" w:sz="0" w:space="0" w:color="auto"/>
        <w:left w:val="none" w:sz="0" w:space="0" w:color="auto"/>
        <w:bottom w:val="none" w:sz="0" w:space="0" w:color="auto"/>
        <w:right w:val="none" w:sz="0" w:space="0" w:color="auto"/>
      </w:divBdr>
      <w:divsChild>
        <w:div w:id="107045989">
          <w:marLeft w:val="0"/>
          <w:marRight w:val="0"/>
          <w:marTop w:val="150"/>
          <w:marBottom w:val="150"/>
          <w:divBdr>
            <w:top w:val="none" w:sz="0" w:space="0" w:color="auto"/>
            <w:left w:val="none" w:sz="0" w:space="0" w:color="auto"/>
            <w:bottom w:val="none" w:sz="0" w:space="0" w:color="auto"/>
            <w:right w:val="none" w:sz="0" w:space="0" w:color="auto"/>
          </w:divBdr>
          <w:divsChild>
            <w:div w:id="1427383666">
              <w:marLeft w:val="0"/>
              <w:marRight w:val="0"/>
              <w:marTop w:val="0"/>
              <w:marBottom w:val="0"/>
              <w:divBdr>
                <w:top w:val="none" w:sz="0" w:space="0" w:color="auto"/>
                <w:left w:val="none" w:sz="0" w:space="0" w:color="auto"/>
                <w:bottom w:val="none" w:sz="0" w:space="0" w:color="auto"/>
                <w:right w:val="none" w:sz="0" w:space="0" w:color="auto"/>
              </w:divBdr>
              <w:divsChild>
                <w:div w:id="1880584512">
                  <w:marLeft w:val="0"/>
                  <w:marRight w:val="0"/>
                  <w:marTop w:val="0"/>
                  <w:marBottom w:val="0"/>
                  <w:divBdr>
                    <w:top w:val="none" w:sz="0" w:space="0" w:color="auto"/>
                    <w:left w:val="none" w:sz="0" w:space="0" w:color="auto"/>
                    <w:bottom w:val="none" w:sz="0" w:space="0" w:color="auto"/>
                    <w:right w:val="none" w:sz="0" w:space="0" w:color="auto"/>
                  </w:divBdr>
                  <w:divsChild>
                    <w:div w:id="1755711705">
                      <w:marLeft w:val="0"/>
                      <w:marRight w:val="0"/>
                      <w:marTop w:val="0"/>
                      <w:marBottom w:val="0"/>
                      <w:divBdr>
                        <w:top w:val="none" w:sz="0" w:space="0" w:color="auto"/>
                        <w:left w:val="none" w:sz="0" w:space="0" w:color="auto"/>
                        <w:bottom w:val="none" w:sz="0" w:space="0" w:color="auto"/>
                        <w:right w:val="none" w:sz="0" w:space="0" w:color="auto"/>
                      </w:divBdr>
                      <w:divsChild>
                        <w:div w:id="2070685364">
                          <w:marLeft w:val="3825"/>
                          <w:marRight w:val="0"/>
                          <w:marTop w:val="0"/>
                          <w:marBottom w:val="0"/>
                          <w:divBdr>
                            <w:top w:val="none" w:sz="0" w:space="0" w:color="auto"/>
                            <w:left w:val="none" w:sz="0" w:space="0" w:color="auto"/>
                            <w:bottom w:val="none" w:sz="0" w:space="0" w:color="auto"/>
                            <w:right w:val="none" w:sz="0" w:space="0" w:color="auto"/>
                          </w:divBdr>
                          <w:divsChild>
                            <w:div w:id="716705646">
                              <w:marLeft w:val="0"/>
                              <w:marRight w:val="0"/>
                              <w:marTop w:val="0"/>
                              <w:marBottom w:val="0"/>
                              <w:divBdr>
                                <w:top w:val="none" w:sz="0" w:space="0" w:color="auto"/>
                                <w:left w:val="none" w:sz="0" w:space="0" w:color="auto"/>
                                <w:bottom w:val="none" w:sz="0" w:space="0" w:color="auto"/>
                                <w:right w:val="none" w:sz="0" w:space="0" w:color="auto"/>
                              </w:divBdr>
                              <w:divsChild>
                                <w:div w:id="1491095629">
                                  <w:marLeft w:val="0"/>
                                  <w:marRight w:val="0"/>
                                  <w:marTop w:val="0"/>
                                  <w:marBottom w:val="0"/>
                                  <w:divBdr>
                                    <w:top w:val="none" w:sz="0" w:space="0" w:color="auto"/>
                                    <w:left w:val="none" w:sz="0" w:space="0" w:color="auto"/>
                                    <w:bottom w:val="none" w:sz="0" w:space="0" w:color="auto"/>
                                    <w:right w:val="none" w:sz="0" w:space="0" w:color="auto"/>
                                  </w:divBdr>
                                  <w:divsChild>
                                    <w:div w:id="510798082">
                                      <w:marLeft w:val="0"/>
                                      <w:marRight w:val="0"/>
                                      <w:marTop w:val="0"/>
                                      <w:marBottom w:val="0"/>
                                      <w:divBdr>
                                        <w:top w:val="none" w:sz="0" w:space="0" w:color="auto"/>
                                        <w:left w:val="none" w:sz="0" w:space="0" w:color="auto"/>
                                        <w:bottom w:val="none" w:sz="0" w:space="0" w:color="auto"/>
                                        <w:right w:val="none" w:sz="0" w:space="0" w:color="auto"/>
                                      </w:divBdr>
                                      <w:divsChild>
                                        <w:div w:id="2006586642">
                                          <w:marLeft w:val="0"/>
                                          <w:marRight w:val="0"/>
                                          <w:marTop w:val="0"/>
                                          <w:marBottom w:val="0"/>
                                          <w:divBdr>
                                            <w:top w:val="none" w:sz="0" w:space="0" w:color="auto"/>
                                            <w:left w:val="none" w:sz="0" w:space="0" w:color="auto"/>
                                            <w:bottom w:val="none" w:sz="0" w:space="0" w:color="auto"/>
                                            <w:right w:val="none" w:sz="0" w:space="0" w:color="auto"/>
                                          </w:divBdr>
                                          <w:divsChild>
                                            <w:div w:id="230238077">
                                              <w:marLeft w:val="0"/>
                                              <w:marRight w:val="0"/>
                                              <w:marTop w:val="0"/>
                                              <w:marBottom w:val="0"/>
                                              <w:divBdr>
                                                <w:top w:val="none" w:sz="0" w:space="0" w:color="auto"/>
                                                <w:left w:val="none" w:sz="0" w:space="0" w:color="auto"/>
                                                <w:bottom w:val="none" w:sz="0" w:space="0" w:color="auto"/>
                                                <w:right w:val="none" w:sz="0" w:space="0" w:color="auto"/>
                                              </w:divBdr>
                                              <w:divsChild>
                                                <w:div w:id="32270251">
                                                  <w:marLeft w:val="0"/>
                                                  <w:marRight w:val="0"/>
                                                  <w:marTop w:val="0"/>
                                                  <w:marBottom w:val="0"/>
                                                  <w:divBdr>
                                                    <w:top w:val="none" w:sz="0" w:space="0" w:color="auto"/>
                                                    <w:left w:val="none" w:sz="0" w:space="0" w:color="auto"/>
                                                    <w:bottom w:val="none" w:sz="0" w:space="0" w:color="auto"/>
                                                    <w:right w:val="none" w:sz="0" w:space="0" w:color="auto"/>
                                                  </w:divBdr>
                                                </w:div>
                                                <w:div w:id="114716321">
                                                  <w:marLeft w:val="0"/>
                                                  <w:marRight w:val="0"/>
                                                  <w:marTop w:val="0"/>
                                                  <w:marBottom w:val="0"/>
                                                  <w:divBdr>
                                                    <w:top w:val="none" w:sz="0" w:space="0" w:color="auto"/>
                                                    <w:left w:val="none" w:sz="0" w:space="0" w:color="auto"/>
                                                    <w:bottom w:val="none" w:sz="0" w:space="0" w:color="auto"/>
                                                    <w:right w:val="none" w:sz="0" w:space="0" w:color="auto"/>
                                                  </w:divBdr>
                                                </w:div>
                                                <w:div w:id="136920768">
                                                  <w:marLeft w:val="0"/>
                                                  <w:marRight w:val="0"/>
                                                  <w:marTop w:val="0"/>
                                                  <w:marBottom w:val="0"/>
                                                  <w:divBdr>
                                                    <w:top w:val="none" w:sz="0" w:space="0" w:color="auto"/>
                                                    <w:left w:val="none" w:sz="0" w:space="0" w:color="auto"/>
                                                    <w:bottom w:val="none" w:sz="0" w:space="0" w:color="auto"/>
                                                    <w:right w:val="none" w:sz="0" w:space="0" w:color="auto"/>
                                                  </w:divBdr>
                                                </w:div>
                                                <w:div w:id="179900456">
                                                  <w:marLeft w:val="0"/>
                                                  <w:marRight w:val="0"/>
                                                  <w:marTop w:val="0"/>
                                                  <w:marBottom w:val="0"/>
                                                  <w:divBdr>
                                                    <w:top w:val="none" w:sz="0" w:space="0" w:color="auto"/>
                                                    <w:left w:val="none" w:sz="0" w:space="0" w:color="auto"/>
                                                    <w:bottom w:val="none" w:sz="0" w:space="0" w:color="auto"/>
                                                    <w:right w:val="none" w:sz="0" w:space="0" w:color="auto"/>
                                                  </w:divBdr>
                                                </w:div>
                                                <w:div w:id="211773286">
                                                  <w:marLeft w:val="0"/>
                                                  <w:marRight w:val="0"/>
                                                  <w:marTop w:val="0"/>
                                                  <w:marBottom w:val="0"/>
                                                  <w:divBdr>
                                                    <w:top w:val="none" w:sz="0" w:space="0" w:color="auto"/>
                                                    <w:left w:val="none" w:sz="0" w:space="0" w:color="auto"/>
                                                    <w:bottom w:val="none" w:sz="0" w:space="0" w:color="auto"/>
                                                    <w:right w:val="none" w:sz="0" w:space="0" w:color="auto"/>
                                                  </w:divBdr>
                                                </w:div>
                                                <w:div w:id="333076304">
                                                  <w:marLeft w:val="0"/>
                                                  <w:marRight w:val="0"/>
                                                  <w:marTop w:val="0"/>
                                                  <w:marBottom w:val="0"/>
                                                  <w:divBdr>
                                                    <w:top w:val="none" w:sz="0" w:space="0" w:color="auto"/>
                                                    <w:left w:val="none" w:sz="0" w:space="0" w:color="auto"/>
                                                    <w:bottom w:val="none" w:sz="0" w:space="0" w:color="auto"/>
                                                    <w:right w:val="none" w:sz="0" w:space="0" w:color="auto"/>
                                                  </w:divBdr>
                                                </w:div>
                                                <w:div w:id="407196460">
                                                  <w:marLeft w:val="0"/>
                                                  <w:marRight w:val="0"/>
                                                  <w:marTop w:val="0"/>
                                                  <w:marBottom w:val="0"/>
                                                  <w:divBdr>
                                                    <w:top w:val="none" w:sz="0" w:space="0" w:color="auto"/>
                                                    <w:left w:val="none" w:sz="0" w:space="0" w:color="auto"/>
                                                    <w:bottom w:val="none" w:sz="0" w:space="0" w:color="auto"/>
                                                    <w:right w:val="none" w:sz="0" w:space="0" w:color="auto"/>
                                                  </w:divBdr>
                                                </w:div>
                                                <w:div w:id="534579064">
                                                  <w:marLeft w:val="0"/>
                                                  <w:marRight w:val="0"/>
                                                  <w:marTop w:val="0"/>
                                                  <w:marBottom w:val="0"/>
                                                  <w:divBdr>
                                                    <w:top w:val="none" w:sz="0" w:space="0" w:color="auto"/>
                                                    <w:left w:val="none" w:sz="0" w:space="0" w:color="auto"/>
                                                    <w:bottom w:val="none" w:sz="0" w:space="0" w:color="auto"/>
                                                    <w:right w:val="none" w:sz="0" w:space="0" w:color="auto"/>
                                                  </w:divBdr>
                                                </w:div>
                                                <w:div w:id="599483403">
                                                  <w:marLeft w:val="0"/>
                                                  <w:marRight w:val="0"/>
                                                  <w:marTop w:val="0"/>
                                                  <w:marBottom w:val="0"/>
                                                  <w:divBdr>
                                                    <w:top w:val="none" w:sz="0" w:space="0" w:color="auto"/>
                                                    <w:left w:val="none" w:sz="0" w:space="0" w:color="auto"/>
                                                    <w:bottom w:val="none" w:sz="0" w:space="0" w:color="auto"/>
                                                    <w:right w:val="none" w:sz="0" w:space="0" w:color="auto"/>
                                                  </w:divBdr>
                                                </w:div>
                                                <w:div w:id="604072192">
                                                  <w:marLeft w:val="0"/>
                                                  <w:marRight w:val="0"/>
                                                  <w:marTop w:val="0"/>
                                                  <w:marBottom w:val="0"/>
                                                  <w:divBdr>
                                                    <w:top w:val="none" w:sz="0" w:space="0" w:color="auto"/>
                                                    <w:left w:val="none" w:sz="0" w:space="0" w:color="auto"/>
                                                    <w:bottom w:val="none" w:sz="0" w:space="0" w:color="auto"/>
                                                    <w:right w:val="none" w:sz="0" w:space="0" w:color="auto"/>
                                                  </w:divBdr>
                                                </w:div>
                                                <w:div w:id="634139908">
                                                  <w:marLeft w:val="0"/>
                                                  <w:marRight w:val="0"/>
                                                  <w:marTop w:val="0"/>
                                                  <w:marBottom w:val="0"/>
                                                  <w:divBdr>
                                                    <w:top w:val="none" w:sz="0" w:space="0" w:color="auto"/>
                                                    <w:left w:val="none" w:sz="0" w:space="0" w:color="auto"/>
                                                    <w:bottom w:val="none" w:sz="0" w:space="0" w:color="auto"/>
                                                    <w:right w:val="none" w:sz="0" w:space="0" w:color="auto"/>
                                                  </w:divBdr>
                                                </w:div>
                                                <w:div w:id="659777190">
                                                  <w:marLeft w:val="0"/>
                                                  <w:marRight w:val="0"/>
                                                  <w:marTop w:val="0"/>
                                                  <w:marBottom w:val="0"/>
                                                  <w:divBdr>
                                                    <w:top w:val="none" w:sz="0" w:space="0" w:color="auto"/>
                                                    <w:left w:val="none" w:sz="0" w:space="0" w:color="auto"/>
                                                    <w:bottom w:val="none" w:sz="0" w:space="0" w:color="auto"/>
                                                    <w:right w:val="none" w:sz="0" w:space="0" w:color="auto"/>
                                                  </w:divBdr>
                                                </w:div>
                                                <w:div w:id="693654838">
                                                  <w:marLeft w:val="0"/>
                                                  <w:marRight w:val="0"/>
                                                  <w:marTop w:val="0"/>
                                                  <w:marBottom w:val="0"/>
                                                  <w:divBdr>
                                                    <w:top w:val="none" w:sz="0" w:space="0" w:color="auto"/>
                                                    <w:left w:val="none" w:sz="0" w:space="0" w:color="auto"/>
                                                    <w:bottom w:val="none" w:sz="0" w:space="0" w:color="auto"/>
                                                    <w:right w:val="none" w:sz="0" w:space="0" w:color="auto"/>
                                                  </w:divBdr>
                                                </w:div>
                                                <w:div w:id="752163843">
                                                  <w:marLeft w:val="0"/>
                                                  <w:marRight w:val="0"/>
                                                  <w:marTop w:val="0"/>
                                                  <w:marBottom w:val="0"/>
                                                  <w:divBdr>
                                                    <w:top w:val="none" w:sz="0" w:space="0" w:color="auto"/>
                                                    <w:left w:val="none" w:sz="0" w:space="0" w:color="auto"/>
                                                    <w:bottom w:val="none" w:sz="0" w:space="0" w:color="auto"/>
                                                    <w:right w:val="none" w:sz="0" w:space="0" w:color="auto"/>
                                                  </w:divBdr>
                                                </w:div>
                                                <w:div w:id="782500829">
                                                  <w:marLeft w:val="0"/>
                                                  <w:marRight w:val="0"/>
                                                  <w:marTop w:val="0"/>
                                                  <w:marBottom w:val="0"/>
                                                  <w:divBdr>
                                                    <w:top w:val="none" w:sz="0" w:space="0" w:color="auto"/>
                                                    <w:left w:val="none" w:sz="0" w:space="0" w:color="auto"/>
                                                    <w:bottom w:val="none" w:sz="0" w:space="0" w:color="auto"/>
                                                    <w:right w:val="none" w:sz="0" w:space="0" w:color="auto"/>
                                                  </w:divBdr>
                                                </w:div>
                                                <w:div w:id="854729576">
                                                  <w:marLeft w:val="0"/>
                                                  <w:marRight w:val="0"/>
                                                  <w:marTop w:val="0"/>
                                                  <w:marBottom w:val="0"/>
                                                  <w:divBdr>
                                                    <w:top w:val="none" w:sz="0" w:space="0" w:color="auto"/>
                                                    <w:left w:val="none" w:sz="0" w:space="0" w:color="auto"/>
                                                    <w:bottom w:val="none" w:sz="0" w:space="0" w:color="auto"/>
                                                    <w:right w:val="none" w:sz="0" w:space="0" w:color="auto"/>
                                                  </w:divBdr>
                                                </w:div>
                                                <w:div w:id="921525427">
                                                  <w:marLeft w:val="0"/>
                                                  <w:marRight w:val="0"/>
                                                  <w:marTop w:val="0"/>
                                                  <w:marBottom w:val="0"/>
                                                  <w:divBdr>
                                                    <w:top w:val="none" w:sz="0" w:space="0" w:color="auto"/>
                                                    <w:left w:val="none" w:sz="0" w:space="0" w:color="auto"/>
                                                    <w:bottom w:val="none" w:sz="0" w:space="0" w:color="auto"/>
                                                    <w:right w:val="none" w:sz="0" w:space="0" w:color="auto"/>
                                                  </w:divBdr>
                                                </w:div>
                                                <w:div w:id="982657415">
                                                  <w:marLeft w:val="0"/>
                                                  <w:marRight w:val="0"/>
                                                  <w:marTop w:val="0"/>
                                                  <w:marBottom w:val="0"/>
                                                  <w:divBdr>
                                                    <w:top w:val="none" w:sz="0" w:space="0" w:color="auto"/>
                                                    <w:left w:val="none" w:sz="0" w:space="0" w:color="auto"/>
                                                    <w:bottom w:val="none" w:sz="0" w:space="0" w:color="auto"/>
                                                    <w:right w:val="none" w:sz="0" w:space="0" w:color="auto"/>
                                                  </w:divBdr>
                                                </w:div>
                                                <w:div w:id="998003832">
                                                  <w:marLeft w:val="0"/>
                                                  <w:marRight w:val="0"/>
                                                  <w:marTop w:val="0"/>
                                                  <w:marBottom w:val="0"/>
                                                  <w:divBdr>
                                                    <w:top w:val="none" w:sz="0" w:space="0" w:color="auto"/>
                                                    <w:left w:val="none" w:sz="0" w:space="0" w:color="auto"/>
                                                    <w:bottom w:val="none" w:sz="0" w:space="0" w:color="auto"/>
                                                    <w:right w:val="none" w:sz="0" w:space="0" w:color="auto"/>
                                                  </w:divBdr>
                                                </w:div>
                                                <w:div w:id="1021199266">
                                                  <w:marLeft w:val="0"/>
                                                  <w:marRight w:val="0"/>
                                                  <w:marTop w:val="0"/>
                                                  <w:marBottom w:val="0"/>
                                                  <w:divBdr>
                                                    <w:top w:val="none" w:sz="0" w:space="0" w:color="auto"/>
                                                    <w:left w:val="none" w:sz="0" w:space="0" w:color="auto"/>
                                                    <w:bottom w:val="none" w:sz="0" w:space="0" w:color="auto"/>
                                                    <w:right w:val="none" w:sz="0" w:space="0" w:color="auto"/>
                                                  </w:divBdr>
                                                </w:div>
                                                <w:div w:id="1028526556">
                                                  <w:marLeft w:val="0"/>
                                                  <w:marRight w:val="0"/>
                                                  <w:marTop w:val="0"/>
                                                  <w:marBottom w:val="0"/>
                                                  <w:divBdr>
                                                    <w:top w:val="none" w:sz="0" w:space="0" w:color="auto"/>
                                                    <w:left w:val="none" w:sz="0" w:space="0" w:color="auto"/>
                                                    <w:bottom w:val="none" w:sz="0" w:space="0" w:color="auto"/>
                                                    <w:right w:val="none" w:sz="0" w:space="0" w:color="auto"/>
                                                  </w:divBdr>
                                                </w:div>
                                                <w:div w:id="1080061629">
                                                  <w:marLeft w:val="0"/>
                                                  <w:marRight w:val="0"/>
                                                  <w:marTop w:val="0"/>
                                                  <w:marBottom w:val="0"/>
                                                  <w:divBdr>
                                                    <w:top w:val="none" w:sz="0" w:space="0" w:color="auto"/>
                                                    <w:left w:val="none" w:sz="0" w:space="0" w:color="auto"/>
                                                    <w:bottom w:val="none" w:sz="0" w:space="0" w:color="auto"/>
                                                    <w:right w:val="none" w:sz="0" w:space="0" w:color="auto"/>
                                                  </w:divBdr>
                                                </w:div>
                                                <w:div w:id="1181889779">
                                                  <w:marLeft w:val="0"/>
                                                  <w:marRight w:val="0"/>
                                                  <w:marTop w:val="0"/>
                                                  <w:marBottom w:val="0"/>
                                                  <w:divBdr>
                                                    <w:top w:val="none" w:sz="0" w:space="0" w:color="auto"/>
                                                    <w:left w:val="none" w:sz="0" w:space="0" w:color="auto"/>
                                                    <w:bottom w:val="none" w:sz="0" w:space="0" w:color="auto"/>
                                                    <w:right w:val="none" w:sz="0" w:space="0" w:color="auto"/>
                                                  </w:divBdr>
                                                </w:div>
                                                <w:div w:id="1211965627">
                                                  <w:marLeft w:val="0"/>
                                                  <w:marRight w:val="0"/>
                                                  <w:marTop w:val="0"/>
                                                  <w:marBottom w:val="0"/>
                                                  <w:divBdr>
                                                    <w:top w:val="none" w:sz="0" w:space="0" w:color="auto"/>
                                                    <w:left w:val="none" w:sz="0" w:space="0" w:color="auto"/>
                                                    <w:bottom w:val="none" w:sz="0" w:space="0" w:color="auto"/>
                                                    <w:right w:val="none" w:sz="0" w:space="0" w:color="auto"/>
                                                  </w:divBdr>
                                                </w:div>
                                                <w:div w:id="1510101172">
                                                  <w:marLeft w:val="0"/>
                                                  <w:marRight w:val="0"/>
                                                  <w:marTop w:val="0"/>
                                                  <w:marBottom w:val="0"/>
                                                  <w:divBdr>
                                                    <w:top w:val="none" w:sz="0" w:space="0" w:color="auto"/>
                                                    <w:left w:val="none" w:sz="0" w:space="0" w:color="auto"/>
                                                    <w:bottom w:val="none" w:sz="0" w:space="0" w:color="auto"/>
                                                    <w:right w:val="none" w:sz="0" w:space="0" w:color="auto"/>
                                                  </w:divBdr>
                                                </w:div>
                                                <w:div w:id="1538816088">
                                                  <w:marLeft w:val="0"/>
                                                  <w:marRight w:val="0"/>
                                                  <w:marTop w:val="0"/>
                                                  <w:marBottom w:val="0"/>
                                                  <w:divBdr>
                                                    <w:top w:val="none" w:sz="0" w:space="0" w:color="auto"/>
                                                    <w:left w:val="none" w:sz="0" w:space="0" w:color="auto"/>
                                                    <w:bottom w:val="none" w:sz="0" w:space="0" w:color="auto"/>
                                                    <w:right w:val="none" w:sz="0" w:space="0" w:color="auto"/>
                                                  </w:divBdr>
                                                </w:div>
                                                <w:div w:id="1546063109">
                                                  <w:marLeft w:val="0"/>
                                                  <w:marRight w:val="0"/>
                                                  <w:marTop w:val="0"/>
                                                  <w:marBottom w:val="0"/>
                                                  <w:divBdr>
                                                    <w:top w:val="none" w:sz="0" w:space="0" w:color="auto"/>
                                                    <w:left w:val="none" w:sz="0" w:space="0" w:color="auto"/>
                                                    <w:bottom w:val="none" w:sz="0" w:space="0" w:color="auto"/>
                                                    <w:right w:val="none" w:sz="0" w:space="0" w:color="auto"/>
                                                  </w:divBdr>
                                                </w:div>
                                                <w:div w:id="1576548925">
                                                  <w:marLeft w:val="0"/>
                                                  <w:marRight w:val="0"/>
                                                  <w:marTop w:val="0"/>
                                                  <w:marBottom w:val="0"/>
                                                  <w:divBdr>
                                                    <w:top w:val="none" w:sz="0" w:space="0" w:color="auto"/>
                                                    <w:left w:val="none" w:sz="0" w:space="0" w:color="auto"/>
                                                    <w:bottom w:val="none" w:sz="0" w:space="0" w:color="auto"/>
                                                    <w:right w:val="none" w:sz="0" w:space="0" w:color="auto"/>
                                                  </w:divBdr>
                                                </w:div>
                                                <w:div w:id="1593510717">
                                                  <w:marLeft w:val="0"/>
                                                  <w:marRight w:val="0"/>
                                                  <w:marTop w:val="0"/>
                                                  <w:marBottom w:val="0"/>
                                                  <w:divBdr>
                                                    <w:top w:val="none" w:sz="0" w:space="0" w:color="auto"/>
                                                    <w:left w:val="none" w:sz="0" w:space="0" w:color="auto"/>
                                                    <w:bottom w:val="none" w:sz="0" w:space="0" w:color="auto"/>
                                                    <w:right w:val="none" w:sz="0" w:space="0" w:color="auto"/>
                                                  </w:divBdr>
                                                </w:div>
                                                <w:div w:id="1628586111">
                                                  <w:marLeft w:val="0"/>
                                                  <w:marRight w:val="0"/>
                                                  <w:marTop w:val="0"/>
                                                  <w:marBottom w:val="0"/>
                                                  <w:divBdr>
                                                    <w:top w:val="none" w:sz="0" w:space="0" w:color="auto"/>
                                                    <w:left w:val="none" w:sz="0" w:space="0" w:color="auto"/>
                                                    <w:bottom w:val="none" w:sz="0" w:space="0" w:color="auto"/>
                                                    <w:right w:val="none" w:sz="0" w:space="0" w:color="auto"/>
                                                  </w:divBdr>
                                                </w:div>
                                                <w:div w:id="1635720262">
                                                  <w:marLeft w:val="0"/>
                                                  <w:marRight w:val="0"/>
                                                  <w:marTop w:val="0"/>
                                                  <w:marBottom w:val="0"/>
                                                  <w:divBdr>
                                                    <w:top w:val="none" w:sz="0" w:space="0" w:color="auto"/>
                                                    <w:left w:val="none" w:sz="0" w:space="0" w:color="auto"/>
                                                    <w:bottom w:val="none" w:sz="0" w:space="0" w:color="auto"/>
                                                    <w:right w:val="none" w:sz="0" w:space="0" w:color="auto"/>
                                                  </w:divBdr>
                                                </w:div>
                                                <w:div w:id="1656763029">
                                                  <w:marLeft w:val="0"/>
                                                  <w:marRight w:val="0"/>
                                                  <w:marTop w:val="0"/>
                                                  <w:marBottom w:val="0"/>
                                                  <w:divBdr>
                                                    <w:top w:val="none" w:sz="0" w:space="0" w:color="auto"/>
                                                    <w:left w:val="none" w:sz="0" w:space="0" w:color="auto"/>
                                                    <w:bottom w:val="none" w:sz="0" w:space="0" w:color="auto"/>
                                                    <w:right w:val="none" w:sz="0" w:space="0" w:color="auto"/>
                                                  </w:divBdr>
                                                </w:div>
                                                <w:div w:id="1674184846">
                                                  <w:marLeft w:val="0"/>
                                                  <w:marRight w:val="0"/>
                                                  <w:marTop w:val="0"/>
                                                  <w:marBottom w:val="0"/>
                                                  <w:divBdr>
                                                    <w:top w:val="none" w:sz="0" w:space="0" w:color="auto"/>
                                                    <w:left w:val="none" w:sz="0" w:space="0" w:color="auto"/>
                                                    <w:bottom w:val="none" w:sz="0" w:space="0" w:color="auto"/>
                                                    <w:right w:val="none" w:sz="0" w:space="0" w:color="auto"/>
                                                  </w:divBdr>
                                                </w:div>
                                                <w:div w:id="1754938205">
                                                  <w:marLeft w:val="0"/>
                                                  <w:marRight w:val="0"/>
                                                  <w:marTop w:val="0"/>
                                                  <w:marBottom w:val="0"/>
                                                  <w:divBdr>
                                                    <w:top w:val="none" w:sz="0" w:space="0" w:color="auto"/>
                                                    <w:left w:val="none" w:sz="0" w:space="0" w:color="auto"/>
                                                    <w:bottom w:val="none" w:sz="0" w:space="0" w:color="auto"/>
                                                    <w:right w:val="none" w:sz="0" w:space="0" w:color="auto"/>
                                                  </w:divBdr>
                                                </w:div>
                                                <w:div w:id="1796633081">
                                                  <w:marLeft w:val="0"/>
                                                  <w:marRight w:val="0"/>
                                                  <w:marTop w:val="0"/>
                                                  <w:marBottom w:val="0"/>
                                                  <w:divBdr>
                                                    <w:top w:val="none" w:sz="0" w:space="0" w:color="auto"/>
                                                    <w:left w:val="none" w:sz="0" w:space="0" w:color="auto"/>
                                                    <w:bottom w:val="none" w:sz="0" w:space="0" w:color="auto"/>
                                                    <w:right w:val="none" w:sz="0" w:space="0" w:color="auto"/>
                                                  </w:divBdr>
                                                </w:div>
                                                <w:div w:id="1839732971">
                                                  <w:marLeft w:val="0"/>
                                                  <w:marRight w:val="0"/>
                                                  <w:marTop w:val="0"/>
                                                  <w:marBottom w:val="0"/>
                                                  <w:divBdr>
                                                    <w:top w:val="none" w:sz="0" w:space="0" w:color="auto"/>
                                                    <w:left w:val="none" w:sz="0" w:space="0" w:color="auto"/>
                                                    <w:bottom w:val="none" w:sz="0" w:space="0" w:color="auto"/>
                                                    <w:right w:val="none" w:sz="0" w:space="0" w:color="auto"/>
                                                  </w:divBdr>
                                                </w:div>
                                                <w:div w:id="1864325701">
                                                  <w:marLeft w:val="0"/>
                                                  <w:marRight w:val="0"/>
                                                  <w:marTop w:val="0"/>
                                                  <w:marBottom w:val="0"/>
                                                  <w:divBdr>
                                                    <w:top w:val="none" w:sz="0" w:space="0" w:color="auto"/>
                                                    <w:left w:val="none" w:sz="0" w:space="0" w:color="auto"/>
                                                    <w:bottom w:val="none" w:sz="0" w:space="0" w:color="auto"/>
                                                    <w:right w:val="none" w:sz="0" w:space="0" w:color="auto"/>
                                                  </w:divBdr>
                                                </w:div>
                                                <w:div w:id="1880052213">
                                                  <w:marLeft w:val="0"/>
                                                  <w:marRight w:val="0"/>
                                                  <w:marTop w:val="0"/>
                                                  <w:marBottom w:val="0"/>
                                                  <w:divBdr>
                                                    <w:top w:val="none" w:sz="0" w:space="0" w:color="auto"/>
                                                    <w:left w:val="none" w:sz="0" w:space="0" w:color="auto"/>
                                                    <w:bottom w:val="none" w:sz="0" w:space="0" w:color="auto"/>
                                                    <w:right w:val="none" w:sz="0" w:space="0" w:color="auto"/>
                                                  </w:divBdr>
                                                </w:div>
                                                <w:div w:id="1884638427">
                                                  <w:marLeft w:val="0"/>
                                                  <w:marRight w:val="0"/>
                                                  <w:marTop w:val="0"/>
                                                  <w:marBottom w:val="0"/>
                                                  <w:divBdr>
                                                    <w:top w:val="none" w:sz="0" w:space="0" w:color="auto"/>
                                                    <w:left w:val="none" w:sz="0" w:space="0" w:color="auto"/>
                                                    <w:bottom w:val="none" w:sz="0" w:space="0" w:color="auto"/>
                                                    <w:right w:val="none" w:sz="0" w:space="0" w:color="auto"/>
                                                  </w:divBdr>
                                                </w:div>
                                                <w:div w:id="1909413454">
                                                  <w:marLeft w:val="0"/>
                                                  <w:marRight w:val="0"/>
                                                  <w:marTop w:val="0"/>
                                                  <w:marBottom w:val="0"/>
                                                  <w:divBdr>
                                                    <w:top w:val="none" w:sz="0" w:space="0" w:color="auto"/>
                                                    <w:left w:val="none" w:sz="0" w:space="0" w:color="auto"/>
                                                    <w:bottom w:val="none" w:sz="0" w:space="0" w:color="auto"/>
                                                    <w:right w:val="none" w:sz="0" w:space="0" w:color="auto"/>
                                                  </w:divBdr>
                                                </w:div>
                                                <w:div w:id="1928226282">
                                                  <w:marLeft w:val="0"/>
                                                  <w:marRight w:val="0"/>
                                                  <w:marTop w:val="0"/>
                                                  <w:marBottom w:val="0"/>
                                                  <w:divBdr>
                                                    <w:top w:val="none" w:sz="0" w:space="0" w:color="auto"/>
                                                    <w:left w:val="none" w:sz="0" w:space="0" w:color="auto"/>
                                                    <w:bottom w:val="none" w:sz="0" w:space="0" w:color="auto"/>
                                                    <w:right w:val="none" w:sz="0" w:space="0" w:color="auto"/>
                                                  </w:divBdr>
                                                </w:div>
                                                <w:div w:id="2074500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7587064">
      <w:bodyDiv w:val="1"/>
      <w:marLeft w:val="0"/>
      <w:marRight w:val="0"/>
      <w:marTop w:val="0"/>
      <w:marBottom w:val="0"/>
      <w:divBdr>
        <w:top w:val="none" w:sz="0" w:space="0" w:color="auto"/>
        <w:left w:val="none" w:sz="0" w:space="0" w:color="auto"/>
        <w:bottom w:val="none" w:sz="0" w:space="0" w:color="auto"/>
        <w:right w:val="none" w:sz="0" w:space="0" w:color="auto"/>
      </w:divBdr>
    </w:div>
    <w:div w:id="288321557">
      <w:bodyDiv w:val="1"/>
      <w:marLeft w:val="0"/>
      <w:marRight w:val="0"/>
      <w:marTop w:val="0"/>
      <w:marBottom w:val="0"/>
      <w:divBdr>
        <w:top w:val="none" w:sz="0" w:space="0" w:color="auto"/>
        <w:left w:val="none" w:sz="0" w:space="0" w:color="auto"/>
        <w:bottom w:val="none" w:sz="0" w:space="0" w:color="auto"/>
        <w:right w:val="none" w:sz="0" w:space="0" w:color="auto"/>
      </w:divBdr>
      <w:divsChild>
        <w:div w:id="635375481">
          <w:marLeft w:val="0"/>
          <w:marRight w:val="0"/>
          <w:marTop w:val="0"/>
          <w:marBottom w:val="0"/>
          <w:divBdr>
            <w:top w:val="none" w:sz="0" w:space="0" w:color="auto"/>
            <w:left w:val="none" w:sz="0" w:space="0" w:color="auto"/>
            <w:bottom w:val="none" w:sz="0" w:space="0" w:color="auto"/>
            <w:right w:val="none" w:sz="0" w:space="0" w:color="auto"/>
          </w:divBdr>
          <w:divsChild>
            <w:div w:id="19793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480212">
      <w:bodyDiv w:val="1"/>
      <w:marLeft w:val="0"/>
      <w:marRight w:val="0"/>
      <w:marTop w:val="0"/>
      <w:marBottom w:val="0"/>
      <w:divBdr>
        <w:top w:val="none" w:sz="0" w:space="0" w:color="auto"/>
        <w:left w:val="none" w:sz="0" w:space="0" w:color="auto"/>
        <w:bottom w:val="none" w:sz="0" w:space="0" w:color="auto"/>
        <w:right w:val="none" w:sz="0" w:space="0" w:color="auto"/>
      </w:divBdr>
    </w:div>
    <w:div w:id="292030640">
      <w:bodyDiv w:val="1"/>
      <w:marLeft w:val="0"/>
      <w:marRight w:val="0"/>
      <w:marTop w:val="0"/>
      <w:marBottom w:val="0"/>
      <w:divBdr>
        <w:top w:val="none" w:sz="0" w:space="0" w:color="auto"/>
        <w:left w:val="none" w:sz="0" w:space="0" w:color="auto"/>
        <w:bottom w:val="none" w:sz="0" w:space="0" w:color="auto"/>
        <w:right w:val="none" w:sz="0" w:space="0" w:color="auto"/>
      </w:divBdr>
    </w:div>
    <w:div w:id="311715982">
      <w:bodyDiv w:val="1"/>
      <w:marLeft w:val="0"/>
      <w:marRight w:val="0"/>
      <w:marTop w:val="0"/>
      <w:marBottom w:val="0"/>
      <w:divBdr>
        <w:top w:val="none" w:sz="0" w:space="0" w:color="auto"/>
        <w:left w:val="none" w:sz="0" w:space="0" w:color="auto"/>
        <w:bottom w:val="none" w:sz="0" w:space="0" w:color="auto"/>
        <w:right w:val="none" w:sz="0" w:space="0" w:color="auto"/>
      </w:divBdr>
    </w:div>
    <w:div w:id="314723595">
      <w:bodyDiv w:val="1"/>
      <w:marLeft w:val="0"/>
      <w:marRight w:val="0"/>
      <w:marTop w:val="0"/>
      <w:marBottom w:val="0"/>
      <w:divBdr>
        <w:top w:val="none" w:sz="0" w:space="0" w:color="auto"/>
        <w:left w:val="none" w:sz="0" w:space="0" w:color="auto"/>
        <w:bottom w:val="none" w:sz="0" w:space="0" w:color="auto"/>
        <w:right w:val="none" w:sz="0" w:space="0" w:color="auto"/>
      </w:divBdr>
    </w:div>
    <w:div w:id="329871542">
      <w:bodyDiv w:val="1"/>
      <w:marLeft w:val="0"/>
      <w:marRight w:val="0"/>
      <w:marTop w:val="0"/>
      <w:marBottom w:val="0"/>
      <w:divBdr>
        <w:top w:val="none" w:sz="0" w:space="0" w:color="auto"/>
        <w:left w:val="none" w:sz="0" w:space="0" w:color="auto"/>
        <w:bottom w:val="none" w:sz="0" w:space="0" w:color="auto"/>
        <w:right w:val="none" w:sz="0" w:space="0" w:color="auto"/>
      </w:divBdr>
    </w:div>
    <w:div w:id="342166182">
      <w:bodyDiv w:val="1"/>
      <w:marLeft w:val="0"/>
      <w:marRight w:val="0"/>
      <w:marTop w:val="0"/>
      <w:marBottom w:val="0"/>
      <w:divBdr>
        <w:top w:val="none" w:sz="0" w:space="0" w:color="auto"/>
        <w:left w:val="none" w:sz="0" w:space="0" w:color="auto"/>
        <w:bottom w:val="none" w:sz="0" w:space="0" w:color="auto"/>
        <w:right w:val="none" w:sz="0" w:space="0" w:color="auto"/>
      </w:divBdr>
    </w:div>
    <w:div w:id="345328669">
      <w:bodyDiv w:val="1"/>
      <w:marLeft w:val="0"/>
      <w:marRight w:val="0"/>
      <w:marTop w:val="0"/>
      <w:marBottom w:val="0"/>
      <w:divBdr>
        <w:top w:val="none" w:sz="0" w:space="0" w:color="auto"/>
        <w:left w:val="none" w:sz="0" w:space="0" w:color="auto"/>
        <w:bottom w:val="none" w:sz="0" w:space="0" w:color="auto"/>
        <w:right w:val="none" w:sz="0" w:space="0" w:color="auto"/>
      </w:divBdr>
    </w:div>
    <w:div w:id="353306624">
      <w:bodyDiv w:val="1"/>
      <w:marLeft w:val="0"/>
      <w:marRight w:val="0"/>
      <w:marTop w:val="0"/>
      <w:marBottom w:val="0"/>
      <w:divBdr>
        <w:top w:val="none" w:sz="0" w:space="0" w:color="auto"/>
        <w:left w:val="none" w:sz="0" w:space="0" w:color="auto"/>
        <w:bottom w:val="none" w:sz="0" w:space="0" w:color="auto"/>
        <w:right w:val="none" w:sz="0" w:space="0" w:color="auto"/>
      </w:divBdr>
      <w:divsChild>
        <w:div w:id="950164820">
          <w:marLeft w:val="806"/>
          <w:marRight w:val="0"/>
          <w:marTop w:val="200"/>
          <w:marBottom w:val="0"/>
          <w:divBdr>
            <w:top w:val="none" w:sz="0" w:space="0" w:color="auto"/>
            <w:left w:val="none" w:sz="0" w:space="0" w:color="auto"/>
            <w:bottom w:val="none" w:sz="0" w:space="0" w:color="auto"/>
            <w:right w:val="none" w:sz="0" w:space="0" w:color="auto"/>
          </w:divBdr>
        </w:div>
        <w:div w:id="204753573">
          <w:marLeft w:val="806"/>
          <w:marRight w:val="0"/>
          <w:marTop w:val="200"/>
          <w:marBottom w:val="0"/>
          <w:divBdr>
            <w:top w:val="none" w:sz="0" w:space="0" w:color="auto"/>
            <w:left w:val="none" w:sz="0" w:space="0" w:color="auto"/>
            <w:bottom w:val="none" w:sz="0" w:space="0" w:color="auto"/>
            <w:right w:val="none" w:sz="0" w:space="0" w:color="auto"/>
          </w:divBdr>
        </w:div>
        <w:div w:id="1349091177">
          <w:marLeft w:val="806"/>
          <w:marRight w:val="0"/>
          <w:marTop w:val="200"/>
          <w:marBottom w:val="0"/>
          <w:divBdr>
            <w:top w:val="none" w:sz="0" w:space="0" w:color="auto"/>
            <w:left w:val="none" w:sz="0" w:space="0" w:color="auto"/>
            <w:bottom w:val="none" w:sz="0" w:space="0" w:color="auto"/>
            <w:right w:val="none" w:sz="0" w:space="0" w:color="auto"/>
          </w:divBdr>
        </w:div>
        <w:div w:id="940189490">
          <w:marLeft w:val="806"/>
          <w:marRight w:val="0"/>
          <w:marTop w:val="200"/>
          <w:marBottom w:val="0"/>
          <w:divBdr>
            <w:top w:val="none" w:sz="0" w:space="0" w:color="auto"/>
            <w:left w:val="none" w:sz="0" w:space="0" w:color="auto"/>
            <w:bottom w:val="none" w:sz="0" w:space="0" w:color="auto"/>
            <w:right w:val="none" w:sz="0" w:space="0" w:color="auto"/>
          </w:divBdr>
        </w:div>
        <w:div w:id="1753813324">
          <w:marLeft w:val="806"/>
          <w:marRight w:val="0"/>
          <w:marTop w:val="200"/>
          <w:marBottom w:val="0"/>
          <w:divBdr>
            <w:top w:val="none" w:sz="0" w:space="0" w:color="auto"/>
            <w:left w:val="none" w:sz="0" w:space="0" w:color="auto"/>
            <w:bottom w:val="none" w:sz="0" w:space="0" w:color="auto"/>
            <w:right w:val="none" w:sz="0" w:space="0" w:color="auto"/>
          </w:divBdr>
        </w:div>
      </w:divsChild>
    </w:div>
    <w:div w:id="359204153">
      <w:bodyDiv w:val="1"/>
      <w:marLeft w:val="0"/>
      <w:marRight w:val="0"/>
      <w:marTop w:val="0"/>
      <w:marBottom w:val="0"/>
      <w:divBdr>
        <w:top w:val="none" w:sz="0" w:space="0" w:color="auto"/>
        <w:left w:val="none" w:sz="0" w:space="0" w:color="auto"/>
        <w:bottom w:val="none" w:sz="0" w:space="0" w:color="auto"/>
        <w:right w:val="none" w:sz="0" w:space="0" w:color="auto"/>
      </w:divBdr>
      <w:divsChild>
        <w:div w:id="1087386078">
          <w:marLeft w:val="0"/>
          <w:marRight w:val="0"/>
          <w:marTop w:val="0"/>
          <w:marBottom w:val="0"/>
          <w:divBdr>
            <w:top w:val="none" w:sz="0" w:space="0" w:color="auto"/>
            <w:left w:val="none" w:sz="0" w:space="0" w:color="auto"/>
            <w:bottom w:val="none" w:sz="0" w:space="0" w:color="auto"/>
            <w:right w:val="none" w:sz="0" w:space="0" w:color="auto"/>
          </w:divBdr>
          <w:divsChild>
            <w:div w:id="1738819554">
              <w:marLeft w:val="0"/>
              <w:marRight w:val="0"/>
              <w:marTop w:val="0"/>
              <w:marBottom w:val="0"/>
              <w:divBdr>
                <w:top w:val="none" w:sz="0" w:space="0" w:color="auto"/>
                <w:left w:val="none" w:sz="0" w:space="0" w:color="auto"/>
                <w:bottom w:val="none" w:sz="0" w:space="0" w:color="auto"/>
                <w:right w:val="none" w:sz="0" w:space="0" w:color="auto"/>
              </w:divBdr>
              <w:divsChild>
                <w:div w:id="520901197">
                  <w:marLeft w:val="0"/>
                  <w:marRight w:val="0"/>
                  <w:marTop w:val="0"/>
                  <w:marBottom w:val="0"/>
                  <w:divBdr>
                    <w:top w:val="none" w:sz="0" w:space="0" w:color="auto"/>
                    <w:left w:val="none" w:sz="0" w:space="0" w:color="auto"/>
                    <w:bottom w:val="none" w:sz="0" w:space="0" w:color="auto"/>
                    <w:right w:val="none" w:sz="0" w:space="0" w:color="auto"/>
                  </w:divBdr>
                  <w:divsChild>
                    <w:div w:id="193686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7994927">
      <w:bodyDiv w:val="1"/>
      <w:marLeft w:val="0"/>
      <w:marRight w:val="0"/>
      <w:marTop w:val="0"/>
      <w:marBottom w:val="0"/>
      <w:divBdr>
        <w:top w:val="none" w:sz="0" w:space="0" w:color="auto"/>
        <w:left w:val="none" w:sz="0" w:space="0" w:color="auto"/>
        <w:bottom w:val="none" w:sz="0" w:space="0" w:color="auto"/>
        <w:right w:val="none" w:sz="0" w:space="0" w:color="auto"/>
      </w:divBdr>
    </w:div>
    <w:div w:id="380596113">
      <w:bodyDiv w:val="1"/>
      <w:marLeft w:val="0"/>
      <w:marRight w:val="0"/>
      <w:marTop w:val="0"/>
      <w:marBottom w:val="0"/>
      <w:divBdr>
        <w:top w:val="none" w:sz="0" w:space="0" w:color="auto"/>
        <w:left w:val="none" w:sz="0" w:space="0" w:color="auto"/>
        <w:bottom w:val="none" w:sz="0" w:space="0" w:color="auto"/>
        <w:right w:val="none" w:sz="0" w:space="0" w:color="auto"/>
      </w:divBdr>
    </w:div>
    <w:div w:id="381101509">
      <w:bodyDiv w:val="1"/>
      <w:marLeft w:val="0"/>
      <w:marRight w:val="0"/>
      <w:marTop w:val="0"/>
      <w:marBottom w:val="0"/>
      <w:divBdr>
        <w:top w:val="none" w:sz="0" w:space="0" w:color="auto"/>
        <w:left w:val="none" w:sz="0" w:space="0" w:color="auto"/>
        <w:bottom w:val="none" w:sz="0" w:space="0" w:color="auto"/>
        <w:right w:val="none" w:sz="0" w:space="0" w:color="auto"/>
      </w:divBdr>
    </w:div>
    <w:div w:id="388505957">
      <w:bodyDiv w:val="1"/>
      <w:marLeft w:val="0"/>
      <w:marRight w:val="0"/>
      <w:marTop w:val="0"/>
      <w:marBottom w:val="0"/>
      <w:divBdr>
        <w:top w:val="none" w:sz="0" w:space="0" w:color="auto"/>
        <w:left w:val="none" w:sz="0" w:space="0" w:color="auto"/>
        <w:bottom w:val="none" w:sz="0" w:space="0" w:color="auto"/>
        <w:right w:val="none" w:sz="0" w:space="0" w:color="auto"/>
      </w:divBdr>
    </w:div>
    <w:div w:id="392503753">
      <w:bodyDiv w:val="1"/>
      <w:marLeft w:val="0"/>
      <w:marRight w:val="0"/>
      <w:marTop w:val="0"/>
      <w:marBottom w:val="0"/>
      <w:divBdr>
        <w:top w:val="none" w:sz="0" w:space="0" w:color="auto"/>
        <w:left w:val="none" w:sz="0" w:space="0" w:color="auto"/>
        <w:bottom w:val="none" w:sz="0" w:space="0" w:color="auto"/>
        <w:right w:val="none" w:sz="0" w:space="0" w:color="auto"/>
      </w:divBdr>
      <w:divsChild>
        <w:div w:id="856652489">
          <w:marLeft w:val="0"/>
          <w:marRight w:val="0"/>
          <w:marTop w:val="0"/>
          <w:marBottom w:val="0"/>
          <w:divBdr>
            <w:top w:val="none" w:sz="0" w:space="0" w:color="auto"/>
            <w:left w:val="none" w:sz="0" w:space="0" w:color="auto"/>
            <w:bottom w:val="none" w:sz="0" w:space="0" w:color="auto"/>
            <w:right w:val="none" w:sz="0" w:space="0" w:color="auto"/>
          </w:divBdr>
          <w:divsChild>
            <w:div w:id="1243486404">
              <w:marLeft w:val="0"/>
              <w:marRight w:val="0"/>
              <w:marTop w:val="0"/>
              <w:marBottom w:val="0"/>
              <w:divBdr>
                <w:top w:val="none" w:sz="0" w:space="0" w:color="auto"/>
                <w:left w:val="none" w:sz="0" w:space="0" w:color="auto"/>
                <w:bottom w:val="none" w:sz="0" w:space="0" w:color="auto"/>
                <w:right w:val="none" w:sz="0" w:space="0" w:color="auto"/>
              </w:divBdr>
              <w:divsChild>
                <w:div w:id="1760560163">
                  <w:marLeft w:val="0"/>
                  <w:marRight w:val="0"/>
                  <w:marTop w:val="0"/>
                  <w:marBottom w:val="0"/>
                  <w:divBdr>
                    <w:top w:val="none" w:sz="0" w:space="0" w:color="auto"/>
                    <w:left w:val="none" w:sz="0" w:space="0" w:color="auto"/>
                    <w:bottom w:val="none" w:sz="0" w:space="0" w:color="auto"/>
                    <w:right w:val="none" w:sz="0" w:space="0" w:color="auto"/>
                  </w:divBdr>
                  <w:divsChild>
                    <w:div w:id="1368263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584702">
      <w:bodyDiv w:val="1"/>
      <w:marLeft w:val="0"/>
      <w:marRight w:val="0"/>
      <w:marTop w:val="0"/>
      <w:marBottom w:val="0"/>
      <w:divBdr>
        <w:top w:val="none" w:sz="0" w:space="0" w:color="auto"/>
        <w:left w:val="none" w:sz="0" w:space="0" w:color="auto"/>
        <w:bottom w:val="none" w:sz="0" w:space="0" w:color="auto"/>
        <w:right w:val="none" w:sz="0" w:space="0" w:color="auto"/>
      </w:divBdr>
    </w:div>
    <w:div w:id="393088664">
      <w:bodyDiv w:val="1"/>
      <w:marLeft w:val="0"/>
      <w:marRight w:val="0"/>
      <w:marTop w:val="0"/>
      <w:marBottom w:val="0"/>
      <w:divBdr>
        <w:top w:val="none" w:sz="0" w:space="0" w:color="auto"/>
        <w:left w:val="none" w:sz="0" w:space="0" w:color="auto"/>
        <w:bottom w:val="none" w:sz="0" w:space="0" w:color="auto"/>
        <w:right w:val="none" w:sz="0" w:space="0" w:color="auto"/>
      </w:divBdr>
    </w:div>
    <w:div w:id="400176454">
      <w:bodyDiv w:val="1"/>
      <w:marLeft w:val="0"/>
      <w:marRight w:val="0"/>
      <w:marTop w:val="0"/>
      <w:marBottom w:val="0"/>
      <w:divBdr>
        <w:top w:val="none" w:sz="0" w:space="0" w:color="auto"/>
        <w:left w:val="none" w:sz="0" w:space="0" w:color="auto"/>
        <w:bottom w:val="none" w:sz="0" w:space="0" w:color="auto"/>
        <w:right w:val="none" w:sz="0" w:space="0" w:color="auto"/>
      </w:divBdr>
      <w:divsChild>
        <w:div w:id="1142885634">
          <w:marLeft w:val="0"/>
          <w:marRight w:val="0"/>
          <w:marTop w:val="0"/>
          <w:marBottom w:val="0"/>
          <w:divBdr>
            <w:top w:val="none" w:sz="0" w:space="0" w:color="auto"/>
            <w:left w:val="none" w:sz="0" w:space="0" w:color="auto"/>
            <w:bottom w:val="none" w:sz="0" w:space="0" w:color="auto"/>
            <w:right w:val="none" w:sz="0" w:space="0" w:color="auto"/>
          </w:divBdr>
          <w:divsChild>
            <w:div w:id="1560625485">
              <w:marLeft w:val="0"/>
              <w:marRight w:val="0"/>
              <w:marTop w:val="0"/>
              <w:marBottom w:val="0"/>
              <w:divBdr>
                <w:top w:val="none" w:sz="0" w:space="0" w:color="auto"/>
                <w:left w:val="none" w:sz="0" w:space="0" w:color="auto"/>
                <w:bottom w:val="none" w:sz="0" w:space="0" w:color="auto"/>
                <w:right w:val="none" w:sz="0" w:space="0" w:color="auto"/>
              </w:divBdr>
              <w:divsChild>
                <w:div w:id="767506345">
                  <w:marLeft w:val="0"/>
                  <w:marRight w:val="0"/>
                  <w:marTop w:val="0"/>
                  <w:marBottom w:val="0"/>
                  <w:divBdr>
                    <w:top w:val="none" w:sz="0" w:space="0" w:color="auto"/>
                    <w:left w:val="none" w:sz="0" w:space="0" w:color="auto"/>
                    <w:bottom w:val="none" w:sz="0" w:space="0" w:color="auto"/>
                    <w:right w:val="none" w:sz="0" w:space="0" w:color="auto"/>
                  </w:divBdr>
                  <w:divsChild>
                    <w:div w:id="469829680">
                      <w:marLeft w:val="0"/>
                      <w:marRight w:val="0"/>
                      <w:marTop w:val="0"/>
                      <w:marBottom w:val="0"/>
                      <w:divBdr>
                        <w:top w:val="none" w:sz="0" w:space="0" w:color="auto"/>
                        <w:left w:val="none" w:sz="0" w:space="0" w:color="auto"/>
                        <w:bottom w:val="none" w:sz="0" w:space="0" w:color="auto"/>
                        <w:right w:val="none" w:sz="0" w:space="0" w:color="auto"/>
                      </w:divBdr>
                      <w:divsChild>
                        <w:div w:id="1310013378">
                          <w:marLeft w:val="0"/>
                          <w:marRight w:val="0"/>
                          <w:marTop w:val="0"/>
                          <w:marBottom w:val="0"/>
                          <w:divBdr>
                            <w:top w:val="none" w:sz="0" w:space="0" w:color="auto"/>
                            <w:left w:val="none" w:sz="0" w:space="0" w:color="auto"/>
                            <w:bottom w:val="none" w:sz="0" w:space="0" w:color="auto"/>
                            <w:right w:val="none" w:sz="0" w:space="0" w:color="auto"/>
                          </w:divBdr>
                          <w:divsChild>
                            <w:div w:id="1467163619">
                              <w:marLeft w:val="0"/>
                              <w:marRight w:val="0"/>
                              <w:marTop w:val="0"/>
                              <w:marBottom w:val="0"/>
                              <w:divBdr>
                                <w:top w:val="none" w:sz="0" w:space="0" w:color="auto"/>
                                <w:left w:val="none" w:sz="0" w:space="0" w:color="auto"/>
                                <w:bottom w:val="none" w:sz="0" w:space="0" w:color="auto"/>
                                <w:right w:val="none" w:sz="0" w:space="0" w:color="auto"/>
                              </w:divBdr>
                              <w:divsChild>
                                <w:div w:id="1079475137">
                                  <w:marLeft w:val="0"/>
                                  <w:marRight w:val="0"/>
                                  <w:marTop w:val="0"/>
                                  <w:marBottom w:val="0"/>
                                  <w:divBdr>
                                    <w:top w:val="none" w:sz="0" w:space="0" w:color="auto"/>
                                    <w:left w:val="none" w:sz="0" w:space="0" w:color="auto"/>
                                    <w:bottom w:val="none" w:sz="0" w:space="0" w:color="auto"/>
                                    <w:right w:val="none" w:sz="0" w:space="0" w:color="auto"/>
                                  </w:divBdr>
                                  <w:divsChild>
                                    <w:div w:id="1688092381">
                                      <w:marLeft w:val="0"/>
                                      <w:marRight w:val="0"/>
                                      <w:marTop w:val="0"/>
                                      <w:marBottom w:val="0"/>
                                      <w:divBdr>
                                        <w:top w:val="none" w:sz="0" w:space="0" w:color="auto"/>
                                        <w:left w:val="none" w:sz="0" w:space="0" w:color="auto"/>
                                        <w:bottom w:val="none" w:sz="0" w:space="0" w:color="auto"/>
                                        <w:right w:val="none" w:sz="0" w:space="0" w:color="auto"/>
                                      </w:divBdr>
                                      <w:divsChild>
                                        <w:div w:id="1224146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16751979">
      <w:bodyDiv w:val="1"/>
      <w:marLeft w:val="0"/>
      <w:marRight w:val="0"/>
      <w:marTop w:val="0"/>
      <w:marBottom w:val="0"/>
      <w:divBdr>
        <w:top w:val="none" w:sz="0" w:space="0" w:color="auto"/>
        <w:left w:val="none" w:sz="0" w:space="0" w:color="auto"/>
        <w:bottom w:val="none" w:sz="0" w:space="0" w:color="auto"/>
        <w:right w:val="none" w:sz="0" w:space="0" w:color="auto"/>
      </w:divBdr>
    </w:div>
    <w:div w:id="420954950">
      <w:bodyDiv w:val="1"/>
      <w:marLeft w:val="0"/>
      <w:marRight w:val="0"/>
      <w:marTop w:val="0"/>
      <w:marBottom w:val="0"/>
      <w:divBdr>
        <w:top w:val="none" w:sz="0" w:space="0" w:color="auto"/>
        <w:left w:val="none" w:sz="0" w:space="0" w:color="auto"/>
        <w:bottom w:val="none" w:sz="0" w:space="0" w:color="auto"/>
        <w:right w:val="none" w:sz="0" w:space="0" w:color="auto"/>
      </w:divBdr>
    </w:div>
    <w:div w:id="422729169">
      <w:bodyDiv w:val="1"/>
      <w:marLeft w:val="0"/>
      <w:marRight w:val="0"/>
      <w:marTop w:val="0"/>
      <w:marBottom w:val="0"/>
      <w:divBdr>
        <w:top w:val="none" w:sz="0" w:space="0" w:color="auto"/>
        <w:left w:val="none" w:sz="0" w:space="0" w:color="auto"/>
        <w:bottom w:val="none" w:sz="0" w:space="0" w:color="auto"/>
        <w:right w:val="none" w:sz="0" w:space="0" w:color="auto"/>
      </w:divBdr>
    </w:div>
    <w:div w:id="440996595">
      <w:bodyDiv w:val="1"/>
      <w:marLeft w:val="0"/>
      <w:marRight w:val="0"/>
      <w:marTop w:val="0"/>
      <w:marBottom w:val="0"/>
      <w:divBdr>
        <w:top w:val="none" w:sz="0" w:space="0" w:color="auto"/>
        <w:left w:val="none" w:sz="0" w:space="0" w:color="auto"/>
        <w:bottom w:val="none" w:sz="0" w:space="0" w:color="auto"/>
        <w:right w:val="none" w:sz="0" w:space="0" w:color="auto"/>
      </w:divBdr>
    </w:div>
    <w:div w:id="446463623">
      <w:bodyDiv w:val="1"/>
      <w:marLeft w:val="0"/>
      <w:marRight w:val="0"/>
      <w:marTop w:val="0"/>
      <w:marBottom w:val="0"/>
      <w:divBdr>
        <w:top w:val="none" w:sz="0" w:space="0" w:color="auto"/>
        <w:left w:val="none" w:sz="0" w:space="0" w:color="auto"/>
        <w:bottom w:val="none" w:sz="0" w:space="0" w:color="auto"/>
        <w:right w:val="none" w:sz="0" w:space="0" w:color="auto"/>
      </w:divBdr>
    </w:div>
    <w:div w:id="452599672">
      <w:bodyDiv w:val="1"/>
      <w:marLeft w:val="0"/>
      <w:marRight w:val="0"/>
      <w:marTop w:val="0"/>
      <w:marBottom w:val="0"/>
      <w:divBdr>
        <w:top w:val="none" w:sz="0" w:space="0" w:color="auto"/>
        <w:left w:val="none" w:sz="0" w:space="0" w:color="auto"/>
        <w:bottom w:val="none" w:sz="0" w:space="0" w:color="auto"/>
        <w:right w:val="none" w:sz="0" w:space="0" w:color="auto"/>
      </w:divBdr>
    </w:div>
    <w:div w:id="473571022">
      <w:bodyDiv w:val="1"/>
      <w:marLeft w:val="0"/>
      <w:marRight w:val="0"/>
      <w:marTop w:val="0"/>
      <w:marBottom w:val="0"/>
      <w:divBdr>
        <w:top w:val="none" w:sz="0" w:space="0" w:color="auto"/>
        <w:left w:val="none" w:sz="0" w:space="0" w:color="auto"/>
        <w:bottom w:val="none" w:sz="0" w:space="0" w:color="auto"/>
        <w:right w:val="none" w:sz="0" w:space="0" w:color="auto"/>
      </w:divBdr>
    </w:div>
    <w:div w:id="484708499">
      <w:bodyDiv w:val="1"/>
      <w:marLeft w:val="0"/>
      <w:marRight w:val="0"/>
      <w:marTop w:val="0"/>
      <w:marBottom w:val="0"/>
      <w:divBdr>
        <w:top w:val="none" w:sz="0" w:space="0" w:color="auto"/>
        <w:left w:val="none" w:sz="0" w:space="0" w:color="auto"/>
        <w:bottom w:val="none" w:sz="0" w:space="0" w:color="auto"/>
        <w:right w:val="none" w:sz="0" w:space="0" w:color="auto"/>
      </w:divBdr>
    </w:div>
    <w:div w:id="486483297">
      <w:bodyDiv w:val="1"/>
      <w:marLeft w:val="0"/>
      <w:marRight w:val="0"/>
      <w:marTop w:val="0"/>
      <w:marBottom w:val="0"/>
      <w:divBdr>
        <w:top w:val="none" w:sz="0" w:space="0" w:color="auto"/>
        <w:left w:val="none" w:sz="0" w:space="0" w:color="auto"/>
        <w:bottom w:val="none" w:sz="0" w:space="0" w:color="auto"/>
        <w:right w:val="none" w:sz="0" w:space="0" w:color="auto"/>
      </w:divBdr>
    </w:div>
    <w:div w:id="501554247">
      <w:bodyDiv w:val="1"/>
      <w:marLeft w:val="0"/>
      <w:marRight w:val="0"/>
      <w:marTop w:val="0"/>
      <w:marBottom w:val="0"/>
      <w:divBdr>
        <w:top w:val="none" w:sz="0" w:space="0" w:color="auto"/>
        <w:left w:val="none" w:sz="0" w:space="0" w:color="auto"/>
        <w:bottom w:val="none" w:sz="0" w:space="0" w:color="auto"/>
        <w:right w:val="none" w:sz="0" w:space="0" w:color="auto"/>
      </w:divBdr>
    </w:div>
    <w:div w:id="502670185">
      <w:bodyDiv w:val="1"/>
      <w:marLeft w:val="0"/>
      <w:marRight w:val="0"/>
      <w:marTop w:val="0"/>
      <w:marBottom w:val="0"/>
      <w:divBdr>
        <w:top w:val="none" w:sz="0" w:space="0" w:color="auto"/>
        <w:left w:val="none" w:sz="0" w:space="0" w:color="auto"/>
        <w:bottom w:val="none" w:sz="0" w:space="0" w:color="auto"/>
        <w:right w:val="none" w:sz="0" w:space="0" w:color="auto"/>
      </w:divBdr>
    </w:div>
    <w:div w:id="508297739">
      <w:bodyDiv w:val="1"/>
      <w:marLeft w:val="0"/>
      <w:marRight w:val="0"/>
      <w:marTop w:val="0"/>
      <w:marBottom w:val="0"/>
      <w:divBdr>
        <w:top w:val="none" w:sz="0" w:space="0" w:color="auto"/>
        <w:left w:val="none" w:sz="0" w:space="0" w:color="auto"/>
        <w:bottom w:val="none" w:sz="0" w:space="0" w:color="auto"/>
        <w:right w:val="none" w:sz="0" w:space="0" w:color="auto"/>
      </w:divBdr>
    </w:div>
    <w:div w:id="546644368">
      <w:bodyDiv w:val="1"/>
      <w:marLeft w:val="0"/>
      <w:marRight w:val="0"/>
      <w:marTop w:val="0"/>
      <w:marBottom w:val="0"/>
      <w:divBdr>
        <w:top w:val="none" w:sz="0" w:space="0" w:color="auto"/>
        <w:left w:val="none" w:sz="0" w:space="0" w:color="auto"/>
        <w:bottom w:val="none" w:sz="0" w:space="0" w:color="auto"/>
        <w:right w:val="none" w:sz="0" w:space="0" w:color="auto"/>
      </w:divBdr>
    </w:div>
    <w:div w:id="548961248">
      <w:bodyDiv w:val="1"/>
      <w:marLeft w:val="0"/>
      <w:marRight w:val="0"/>
      <w:marTop w:val="0"/>
      <w:marBottom w:val="0"/>
      <w:divBdr>
        <w:top w:val="none" w:sz="0" w:space="0" w:color="auto"/>
        <w:left w:val="none" w:sz="0" w:space="0" w:color="auto"/>
        <w:bottom w:val="none" w:sz="0" w:space="0" w:color="auto"/>
        <w:right w:val="none" w:sz="0" w:space="0" w:color="auto"/>
      </w:divBdr>
    </w:div>
    <w:div w:id="557281603">
      <w:bodyDiv w:val="1"/>
      <w:marLeft w:val="0"/>
      <w:marRight w:val="0"/>
      <w:marTop w:val="0"/>
      <w:marBottom w:val="0"/>
      <w:divBdr>
        <w:top w:val="none" w:sz="0" w:space="0" w:color="auto"/>
        <w:left w:val="none" w:sz="0" w:space="0" w:color="auto"/>
        <w:bottom w:val="none" w:sz="0" w:space="0" w:color="auto"/>
        <w:right w:val="none" w:sz="0" w:space="0" w:color="auto"/>
      </w:divBdr>
    </w:div>
    <w:div w:id="561336317">
      <w:bodyDiv w:val="1"/>
      <w:marLeft w:val="0"/>
      <w:marRight w:val="0"/>
      <w:marTop w:val="0"/>
      <w:marBottom w:val="0"/>
      <w:divBdr>
        <w:top w:val="none" w:sz="0" w:space="0" w:color="auto"/>
        <w:left w:val="none" w:sz="0" w:space="0" w:color="auto"/>
        <w:bottom w:val="none" w:sz="0" w:space="0" w:color="auto"/>
        <w:right w:val="none" w:sz="0" w:space="0" w:color="auto"/>
      </w:divBdr>
    </w:div>
    <w:div w:id="571886868">
      <w:bodyDiv w:val="1"/>
      <w:marLeft w:val="0"/>
      <w:marRight w:val="0"/>
      <w:marTop w:val="0"/>
      <w:marBottom w:val="0"/>
      <w:divBdr>
        <w:top w:val="none" w:sz="0" w:space="0" w:color="auto"/>
        <w:left w:val="none" w:sz="0" w:space="0" w:color="auto"/>
        <w:bottom w:val="none" w:sz="0" w:space="0" w:color="auto"/>
        <w:right w:val="none" w:sz="0" w:space="0" w:color="auto"/>
      </w:divBdr>
    </w:div>
    <w:div w:id="576592951">
      <w:bodyDiv w:val="1"/>
      <w:marLeft w:val="0"/>
      <w:marRight w:val="0"/>
      <w:marTop w:val="0"/>
      <w:marBottom w:val="0"/>
      <w:divBdr>
        <w:top w:val="none" w:sz="0" w:space="0" w:color="auto"/>
        <w:left w:val="none" w:sz="0" w:space="0" w:color="auto"/>
        <w:bottom w:val="none" w:sz="0" w:space="0" w:color="auto"/>
        <w:right w:val="none" w:sz="0" w:space="0" w:color="auto"/>
      </w:divBdr>
    </w:div>
    <w:div w:id="577327677">
      <w:bodyDiv w:val="1"/>
      <w:marLeft w:val="0"/>
      <w:marRight w:val="0"/>
      <w:marTop w:val="0"/>
      <w:marBottom w:val="0"/>
      <w:divBdr>
        <w:top w:val="none" w:sz="0" w:space="0" w:color="auto"/>
        <w:left w:val="none" w:sz="0" w:space="0" w:color="auto"/>
        <w:bottom w:val="none" w:sz="0" w:space="0" w:color="auto"/>
        <w:right w:val="none" w:sz="0" w:space="0" w:color="auto"/>
      </w:divBdr>
    </w:div>
    <w:div w:id="582373582">
      <w:bodyDiv w:val="1"/>
      <w:marLeft w:val="0"/>
      <w:marRight w:val="0"/>
      <w:marTop w:val="0"/>
      <w:marBottom w:val="0"/>
      <w:divBdr>
        <w:top w:val="none" w:sz="0" w:space="0" w:color="auto"/>
        <w:left w:val="none" w:sz="0" w:space="0" w:color="auto"/>
        <w:bottom w:val="none" w:sz="0" w:space="0" w:color="auto"/>
        <w:right w:val="none" w:sz="0" w:space="0" w:color="auto"/>
      </w:divBdr>
      <w:divsChild>
        <w:div w:id="2066373736">
          <w:marLeft w:val="0"/>
          <w:marRight w:val="0"/>
          <w:marTop w:val="0"/>
          <w:marBottom w:val="0"/>
          <w:divBdr>
            <w:top w:val="none" w:sz="0" w:space="0" w:color="auto"/>
            <w:left w:val="none" w:sz="0" w:space="0" w:color="auto"/>
            <w:bottom w:val="none" w:sz="0" w:space="0" w:color="auto"/>
            <w:right w:val="none" w:sz="0" w:space="0" w:color="auto"/>
          </w:divBdr>
        </w:div>
      </w:divsChild>
    </w:div>
    <w:div w:id="590284689">
      <w:bodyDiv w:val="1"/>
      <w:marLeft w:val="0"/>
      <w:marRight w:val="0"/>
      <w:marTop w:val="0"/>
      <w:marBottom w:val="0"/>
      <w:divBdr>
        <w:top w:val="none" w:sz="0" w:space="0" w:color="auto"/>
        <w:left w:val="none" w:sz="0" w:space="0" w:color="auto"/>
        <w:bottom w:val="none" w:sz="0" w:space="0" w:color="auto"/>
        <w:right w:val="none" w:sz="0" w:space="0" w:color="auto"/>
      </w:divBdr>
    </w:div>
    <w:div w:id="597107665">
      <w:bodyDiv w:val="1"/>
      <w:marLeft w:val="0"/>
      <w:marRight w:val="0"/>
      <w:marTop w:val="0"/>
      <w:marBottom w:val="0"/>
      <w:divBdr>
        <w:top w:val="none" w:sz="0" w:space="0" w:color="auto"/>
        <w:left w:val="none" w:sz="0" w:space="0" w:color="auto"/>
        <w:bottom w:val="none" w:sz="0" w:space="0" w:color="auto"/>
        <w:right w:val="none" w:sz="0" w:space="0" w:color="auto"/>
      </w:divBdr>
      <w:divsChild>
        <w:div w:id="5601416">
          <w:marLeft w:val="0"/>
          <w:marRight w:val="0"/>
          <w:marTop w:val="0"/>
          <w:marBottom w:val="0"/>
          <w:divBdr>
            <w:top w:val="none" w:sz="0" w:space="0" w:color="auto"/>
            <w:left w:val="none" w:sz="0" w:space="0" w:color="auto"/>
            <w:bottom w:val="none" w:sz="0" w:space="0" w:color="auto"/>
            <w:right w:val="none" w:sz="0" w:space="0" w:color="auto"/>
          </w:divBdr>
          <w:divsChild>
            <w:div w:id="935018273">
              <w:marLeft w:val="0"/>
              <w:marRight w:val="0"/>
              <w:marTop w:val="0"/>
              <w:marBottom w:val="0"/>
              <w:divBdr>
                <w:top w:val="none" w:sz="0" w:space="0" w:color="auto"/>
                <w:left w:val="none" w:sz="0" w:space="0" w:color="auto"/>
                <w:bottom w:val="none" w:sz="0" w:space="0" w:color="auto"/>
                <w:right w:val="none" w:sz="0" w:space="0" w:color="auto"/>
              </w:divBdr>
              <w:divsChild>
                <w:div w:id="1452552767">
                  <w:marLeft w:val="0"/>
                  <w:marRight w:val="0"/>
                  <w:marTop w:val="0"/>
                  <w:marBottom w:val="0"/>
                  <w:divBdr>
                    <w:top w:val="none" w:sz="0" w:space="0" w:color="auto"/>
                    <w:left w:val="none" w:sz="0" w:space="0" w:color="auto"/>
                    <w:bottom w:val="none" w:sz="0" w:space="0" w:color="auto"/>
                    <w:right w:val="none" w:sz="0" w:space="0" w:color="auto"/>
                  </w:divBdr>
                  <w:divsChild>
                    <w:div w:id="180365884">
                      <w:marLeft w:val="0"/>
                      <w:marRight w:val="0"/>
                      <w:marTop w:val="0"/>
                      <w:marBottom w:val="0"/>
                      <w:divBdr>
                        <w:top w:val="none" w:sz="0" w:space="0" w:color="auto"/>
                        <w:left w:val="none" w:sz="0" w:space="0" w:color="auto"/>
                        <w:bottom w:val="none" w:sz="0" w:space="0" w:color="auto"/>
                        <w:right w:val="none" w:sz="0" w:space="0" w:color="auto"/>
                      </w:divBdr>
                      <w:divsChild>
                        <w:div w:id="615066907">
                          <w:marLeft w:val="0"/>
                          <w:marRight w:val="0"/>
                          <w:marTop w:val="0"/>
                          <w:marBottom w:val="0"/>
                          <w:divBdr>
                            <w:top w:val="none" w:sz="0" w:space="0" w:color="auto"/>
                            <w:left w:val="none" w:sz="0" w:space="0" w:color="auto"/>
                            <w:bottom w:val="none" w:sz="0" w:space="0" w:color="auto"/>
                            <w:right w:val="none" w:sz="0" w:space="0" w:color="auto"/>
                          </w:divBdr>
                          <w:divsChild>
                            <w:div w:id="1007173434">
                              <w:marLeft w:val="0"/>
                              <w:marRight w:val="0"/>
                              <w:marTop w:val="0"/>
                              <w:marBottom w:val="0"/>
                              <w:divBdr>
                                <w:top w:val="none" w:sz="0" w:space="0" w:color="auto"/>
                                <w:left w:val="none" w:sz="0" w:space="0" w:color="auto"/>
                                <w:bottom w:val="none" w:sz="0" w:space="0" w:color="auto"/>
                                <w:right w:val="none" w:sz="0" w:space="0" w:color="auto"/>
                              </w:divBdr>
                              <w:divsChild>
                                <w:div w:id="1061519287">
                                  <w:marLeft w:val="0"/>
                                  <w:marRight w:val="0"/>
                                  <w:marTop w:val="0"/>
                                  <w:marBottom w:val="0"/>
                                  <w:divBdr>
                                    <w:top w:val="none" w:sz="0" w:space="0" w:color="auto"/>
                                    <w:left w:val="none" w:sz="0" w:space="0" w:color="auto"/>
                                    <w:bottom w:val="none" w:sz="0" w:space="0" w:color="auto"/>
                                    <w:right w:val="none" w:sz="0" w:space="0" w:color="auto"/>
                                  </w:divBdr>
                                  <w:divsChild>
                                    <w:div w:id="51463334">
                                      <w:marLeft w:val="0"/>
                                      <w:marRight w:val="0"/>
                                      <w:marTop w:val="0"/>
                                      <w:marBottom w:val="0"/>
                                      <w:divBdr>
                                        <w:top w:val="none" w:sz="0" w:space="0" w:color="auto"/>
                                        <w:left w:val="none" w:sz="0" w:space="0" w:color="auto"/>
                                        <w:bottom w:val="none" w:sz="0" w:space="0" w:color="auto"/>
                                        <w:right w:val="none" w:sz="0" w:space="0" w:color="auto"/>
                                      </w:divBdr>
                                      <w:divsChild>
                                        <w:div w:id="1743525476">
                                          <w:marLeft w:val="0"/>
                                          <w:marRight w:val="0"/>
                                          <w:marTop w:val="0"/>
                                          <w:marBottom w:val="0"/>
                                          <w:divBdr>
                                            <w:top w:val="none" w:sz="0" w:space="0" w:color="auto"/>
                                            <w:left w:val="none" w:sz="0" w:space="0" w:color="auto"/>
                                            <w:bottom w:val="none" w:sz="0" w:space="0" w:color="auto"/>
                                            <w:right w:val="none" w:sz="0" w:space="0" w:color="auto"/>
                                          </w:divBdr>
                                          <w:divsChild>
                                            <w:div w:id="1359769757">
                                              <w:marLeft w:val="0"/>
                                              <w:marRight w:val="0"/>
                                              <w:marTop w:val="0"/>
                                              <w:marBottom w:val="0"/>
                                              <w:divBdr>
                                                <w:top w:val="none" w:sz="0" w:space="0" w:color="auto"/>
                                                <w:left w:val="none" w:sz="0" w:space="0" w:color="auto"/>
                                                <w:bottom w:val="none" w:sz="0" w:space="0" w:color="auto"/>
                                                <w:right w:val="none" w:sz="0" w:space="0" w:color="auto"/>
                                              </w:divBdr>
                                              <w:divsChild>
                                                <w:div w:id="598759162">
                                                  <w:marLeft w:val="0"/>
                                                  <w:marRight w:val="0"/>
                                                  <w:marTop w:val="0"/>
                                                  <w:marBottom w:val="0"/>
                                                  <w:divBdr>
                                                    <w:top w:val="none" w:sz="0" w:space="0" w:color="auto"/>
                                                    <w:left w:val="none" w:sz="0" w:space="0" w:color="auto"/>
                                                    <w:bottom w:val="none" w:sz="0" w:space="0" w:color="auto"/>
                                                    <w:right w:val="none" w:sz="0" w:space="0" w:color="auto"/>
                                                  </w:divBdr>
                                                  <w:divsChild>
                                                    <w:div w:id="1824464228">
                                                      <w:marLeft w:val="0"/>
                                                      <w:marRight w:val="0"/>
                                                      <w:marTop w:val="0"/>
                                                      <w:marBottom w:val="0"/>
                                                      <w:divBdr>
                                                        <w:top w:val="single" w:sz="6" w:space="0" w:color="ABABAB"/>
                                                        <w:left w:val="single" w:sz="6" w:space="0" w:color="ABABAB"/>
                                                        <w:bottom w:val="none" w:sz="0" w:space="0" w:color="auto"/>
                                                        <w:right w:val="single" w:sz="6" w:space="0" w:color="ABABAB"/>
                                                      </w:divBdr>
                                                      <w:divsChild>
                                                        <w:div w:id="1243375973">
                                                          <w:marLeft w:val="0"/>
                                                          <w:marRight w:val="0"/>
                                                          <w:marTop w:val="0"/>
                                                          <w:marBottom w:val="0"/>
                                                          <w:divBdr>
                                                            <w:top w:val="none" w:sz="0" w:space="0" w:color="auto"/>
                                                            <w:left w:val="none" w:sz="0" w:space="0" w:color="auto"/>
                                                            <w:bottom w:val="none" w:sz="0" w:space="0" w:color="auto"/>
                                                            <w:right w:val="none" w:sz="0" w:space="0" w:color="auto"/>
                                                          </w:divBdr>
                                                          <w:divsChild>
                                                            <w:div w:id="591477939">
                                                              <w:marLeft w:val="0"/>
                                                              <w:marRight w:val="0"/>
                                                              <w:marTop w:val="0"/>
                                                              <w:marBottom w:val="0"/>
                                                              <w:divBdr>
                                                                <w:top w:val="none" w:sz="0" w:space="0" w:color="auto"/>
                                                                <w:left w:val="none" w:sz="0" w:space="0" w:color="auto"/>
                                                                <w:bottom w:val="none" w:sz="0" w:space="0" w:color="auto"/>
                                                                <w:right w:val="none" w:sz="0" w:space="0" w:color="auto"/>
                                                              </w:divBdr>
                                                              <w:divsChild>
                                                                <w:div w:id="269244173">
                                                                  <w:marLeft w:val="0"/>
                                                                  <w:marRight w:val="0"/>
                                                                  <w:marTop w:val="0"/>
                                                                  <w:marBottom w:val="0"/>
                                                                  <w:divBdr>
                                                                    <w:top w:val="none" w:sz="0" w:space="0" w:color="auto"/>
                                                                    <w:left w:val="none" w:sz="0" w:space="0" w:color="auto"/>
                                                                    <w:bottom w:val="none" w:sz="0" w:space="0" w:color="auto"/>
                                                                    <w:right w:val="none" w:sz="0" w:space="0" w:color="auto"/>
                                                                  </w:divBdr>
                                                                  <w:divsChild>
                                                                    <w:div w:id="150100812">
                                                                      <w:marLeft w:val="0"/>
                                                                      <w:marRight w:val="0"/>
                                                                      <w:marTop w:val="0"/>
                                                                      <w:marBottom w:val="0"/>
                                                                      <w:divBdr>
                                                                        <w:top w:val="none" w:sz="0" w:space="0" w:color="auto"/>
                                                                        <w:left w:val="none" w:sz="0" w:space="0" w:color="auto"/>
                                                                        <w:bottom w:val="none" w:sz="0" w:space="0" w:color="auto"/>
                                                                        <w:right w:val="none" w:sz="0" w:space="0" w:color="auto"/>
                                                                      </w:divBdr>
                                                                      <w:divsChild>
                                                                        <w:div w:id="262225144">
                                                                          <w:marLeft w:val="0"/>
                                                                          <w:marRight w:val="0"/>
                                                                          <w:marTop w:val="0"/>
                                                                          <w:marBottom w:val="0"/>
                                                                          <w:divBdr>
                                                                            <w:top w:val="none" w:sz="0" w:space="0" w:color="auto"/>
                                                                            <w:left w:val="none" w:sz="0" w:space="0" w:color="auto"/>
                                                                            <w:bottom w:val="none" w:sz="0" w:space="0" w:color="auto"/>
                                                                            <w:right w:val="none" w:sz="0" w:space="0" w:color="auto"/>
                                                                          </w:divBdr>
                                                                          <w:divsChild>
                                                                            <w:div w:id="1497308653">
                                                                              <w:marLeft w:val="0"/>
                                                                              <w:marRight w:val="0"/>
                                                                              <w:marTop w:val="0"/>
                                                                              <w:marBottom w:val="0"/>
                                                                              <w:divBdr>
                                                                                <w:top w:val="none" w:sz="0" w:space="0" w:color="auto"/>
                                                                                <w:left w:val="none" w:sz="0" w:space="0" w:color="auto"/>
                                                                                <w:bottom w:val="none" w:sz="0" w:space="0" w:color="auto"/>
                                                                                <w:right w:val="none" w:sz="0" w:space="0" w:color="auto"/>
                                                                              </w:divBdr>
                                                                              <w:divsChild>
                                                                                <w:div w:id="1631207092">
                                                                                  <w:marLeft w:val="0"/>
                                                                                  <w:marRight w:val="0"/>
                                                                                  <w:marTop w:val="0"/>
                                                                                  <w:marBottom w:val="0"/>
                                                                                  <w:divBdr>
                                                                                    <w:top w:val="none" w:sz="0" w:space="0" w:color="auto"/>
                                                                                    <w:left w:val="none" w:sz="0" w:space="0" w:color="auto"/>
                                                                                    <w:bottom w:val="none" w:sz="0" w:space="0" w:color="auto"/>
                                                                                    <w:right w:val="none" w:sz="0" w:space="0" w:color="auto"/>
                                                                                  </w:divBdr>
                                                                                </w:div>
                                                                                <w:div w:id="508908639">
                                                                                  <w:marLeft w:val="0"/>
                                                                                  <w:marRight w:val="0"/>
                                                                                  <w:marTop w:val="0"/>
                                                                                  <w:marBottom w:val="0"/>
                                                                                  <w:divBdr>
                                                                                    <w:top w:val="none" w:sz="0" w:space="0" w:color="auto"/>
                                                                                    <w:left w:val="none" w:sz="0" w:space="0" w:color="auto"/>
                                                                                    <w:bottom w:val="none" w:sz="0" w:space="0" w:color="auto"/>
                                                                                    <w:right w:val="none" w:sz="0" w:space="0" w:color="auto"/>
                                                                                  </w:divBdr>
                                                                                </w:div>
                                                                                <w:div w:id="1704599793">
                                                                                  <w:marLeft w:val="0"/>
                                                                                  <w:marRight w:val="0"/>
                                                                                  <w:marTop w:val="0"/>
                                                                                  <w:marBottom w:val="0"/>
                                                                                  <w:divBdr>
                                                                                    <w:top w:val="none" w:sz="0" w:space="0" w:color="auto"/>
                                                                                    <w:left w:val="none" w:sz="0" w:space="0" w:color="auto"/>
                                                                                    <w:bottom w:val="none" w:sz="0" w:space="0" w:color="auto"/>
                                                                                    <w:right w:val="none" w:sz="0" w:space="0" w:color="auto"/>
                                                                                  </w:divBdr>
                                                                                </w:div>
                                                                                <w:div w:id="1089354597">
                                                                                  <w:marLeft w:val="0"/>
                                                                                  <w:marRight w:val="0"/>
                                                                                  <w:marTop w:val="0"/>
                                                                                  <w:marBottom w:val="0"/>
                                                                                  <w:divBdr>
                                                                                    <w:top w:val="none" w:sz="0" w:space="0" w:color="auto"/>
                                                                                    <w:left w:val="none" w:sz="0" w:space="0" w:color="auto"/>
                                                                                    <w:bottom w:val="none" w:sz="0" w:space="0" w:color="auto"/>
                                                                                    <w:right w:val="none" w:sz="0" w:space="0" w:color="auto"/>
                                                                                  </w:divBdr>
                                                                                </w:div>
                                                                                <w:div w:id="731468832">
                                                                                  <w:marLeft w:val="0"/>
                                                                                  <w:marRight w:val="0"/>
                                                                                  <w:marTop w:val="0"/>
                                                                                  <w:marBottom w:val="0"/>
                                                                                  <w:divBdr>
                                                                                    <w:top w:val="none" w:sz="0" w:space="0" w:color="auto"/>
                                                                                    <w:left w:val="none" w:sz="0" w:space="0" w:color="auto"/>
                                                                                    <w:bottom w:val="none" w:sz="0" w:space="0" w:color="auto"/>
                                                                                    <w:right w:val="none" w:sz="0" w:space="0" w:color="auto"/>
                                                                                  </w:divBdr>
                                                                                </w:div>
                                                                                <w:div w:id="2000575847">
                                                                                  <w:marLeft w:val="0"/>
                                                                                  <w:marRight w:val="0"/>
                                                                                  <w:marTop w:val="0"/>
                                                                                  <w:marBottom w:val="0"/>
                                                                                  <w:divBdr>
                                                                                    <w:top w:val="none" w:sz="0" w:space="0" w:color="auto"/>
                                                                                    <w:left w:val="none" w:sz="0" w:space="0" w:color="auto"/>
                                                                                    <w:bottom w:val="none" w:sz="0" w:space="0" w:color="auto"/>
                                                                                    <w:right w:val="none" w:sz="0" w:space="0" w:color="auto"/>
                                                                                  </w:divBdr>
                                                                                </w:div>
                                                                                <w:div w:id="1464159020">
                                                                                  <w:marLeft w:val="0"/>
                                                                                  <w:marRight w:val="0"/>
                                                                                  <w:marTop w:val="0"/>
                                                                                  <w:marBottom w:val="0"/>
                                                                                  <w:divBdr>
                                                                                    <w:top w:val="none" w:sz="0" w:space="0" w:color="auto"/>
                                                                                    <w:left w:val="none" w:sz="0" w:space="0" w:color="auto"/>
                                                                                    <w:bottom w:val="none" w:sz="0" w:space="0" w:color="auto"/>
                                                                                    <w:right w:val="none" w:sz="0" w:space="0" w:color="auto"/>
                                                                                  </w:divBdr>
                                                                                </w:div>
                                                                                <w:div w:id="1866483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98411456">
      <w:bodyDiv w:val="1"/>
      <w:marLeft w:val="0"/>
      <w:marRight w:val="0"/>
      <w:marTop w:val="0"/>
      <w:marBottom w:val="0"/>
      <w:divBdr>
        <w:top w:val="none" w:sz="0" w:space="0" w:color="auto"/>
        <w:left w:val="none" w:sz="0" w:space="0" w:color="auto"/>
        <w:bottom w:val="none" w:sz="0" w:space="0" w:color="auto"/>
        <w:right w:val="none" w:sz="0" w:space="0" w:color="auto"/>
      </w:divBdr>
    </w:div>
    <w:div w:id="615915315">
      <w:bodyDiv w:val="1"/>
      <w:marLeft w:val="0"/>
      <w:marRight w:val="0"/>
      <w:marTop w:val="0"/>
      <w:marBottom w:val="0"/>
      <w:divBdr>
        <w:top w:val="none" w:sz="0" w:space="0" w:color="auto"/>
        <w:left w:val="none" w:sz="0" w:space="0" w:color="auto"/>
        <w:bottom w:val="none" w:sz="0" w:space="0" w:color="auto"/>
        <w:right w:val="none" w:sz="0" w:space="0" w:color="auto"/>
      </w:divBdr>
    </w:div>
    <w:div w:id="634139953">
      <w:bodyDiv w:val="1"/>
      <w:marLeft w:val="0"/>
      <w:marRight w:val="0"/>
      <w:marTop w:val="0"/>
      <w:marBottom w:val="0"/>
      <w:divBdr>
        <w:top w:val="none" w:sz="0" w:space="0" w:color="auto"/>
        <w:left w:val="none" w:sz="0" w:space="0" w:color="auto"/>
        <w:bottom w:val="none" w:sz="0" w:space="0" w:color="auto"/>
        <w:right w:val="none" w:sz="0" w:space="0" w:color="auto"/>
      </w:divBdr>
    </w:div>
    <w:div w:id="664749113">
      <w:bodyDiv w:val="1"/>
      <w:marLeft w:val="0"/>
      <w:marRight w:val="0"/>
      <w:marTop w:val="0"/>
      <w:marBottom w:val="0"/>
      <w:divBdr>
        <w:top w:val="none" w:sz="0" w:space="0" w:color="auto"/>
        <w:left w:val="none" w:sz="0" w:space="0" w:color="auto"/>
        <w:bottom w:val="none" w:sz="0" w:space="0" w:color="auto"/>
        <w:right w:val="none" w:sz="0" w:space="0" w:color="auto"/>
      </w:divBdr>
    </w:div>
    <w:div w:id="669598081">
      <w:bodyDiv w:val="1"/>
      <w:marLeft w:val="0"/>
      <w:marRight w:val="0"/>
      <w:marTop w:val="0"/>
      <w:marBottom w:val="0"/>
      <w:divBdr>
        <w:top w:val="none" w:sz="0" w:space="0" w:color="auto"/>
        <w:left w:val="none" w:sz="0" w:space="0" w:color="auto"/>
        <w:bottom w:val="none" w:sz="0" w:space="0" w:color="auto"/>
        <w:right w:val="none" w:sz="0" w:space="0" w:color="auto"/>
      </w:divBdr>
    </w:div>
    <w:div w:id="673414785">
      <w:bodyDiv w:val="1"/>
      <w:marLeft w:val="0"/>
      <w:marRight w:val="0"/>
      <w:marTop w:val="0"/>
      <w:marBottom w:val="0"/>
      <w:divBdr>
        <w:top w:val="none" w:sz="0" w:space="0" w:color="auto"/>
        <w:left w:val="none" w:sz="0" w:space="0" w:color="auto"/>
        <w:bottom w:val="none" w:sz="0" w:space="0" w:color="auto"/>
        <w:right w:val="none" w:sz="0" w:space="0" w:color="auto"/>
      </w:divBdr>
    </w:div>
    <w:div w:id="688726016">
      <w:bodyDiv w:val="1"/>
      <w:marLeft w:val="0"/>
      <w:marRight w:val="0"/>
      <w:marTop w:val="0"/>
      <w:marBottom w:val="0"/>
      <w:divBdr>
        <w:top w:val="none" w:sz="0" w:space="0" w:color="auto"/>
        <w:left w:val="none" w:sz="0" w:space="0" w:color="auto"/>
        <w:bottom w:val="none" w:sz="0" w:space="0" w:color="auto"/>
        <w:right w:val="none" w:sz="0" w:space="0" w:color="auto"/>
      </w:divBdr>
    </w:div>
    <w:div w:id="693074678">
      <w:bodyDiv w:val="1"/>
      <w:marLeft w:val="0"/>
      <w:marRight w:val="0"/>
      <w:marTop w:val="0"/>
      <w:marBottom w:val="0"/>
      <w:divBdr>
        <w:top w:val="none" w:sz="0" w:space="0" w:color="auto"/>
        <w:left w:val="none" w:sz="0" w:space="0" w:color="auto"/>
        <w:bottom w:val="none" w:sz="0" w:space="0" w:color="auto"/>
        <w:right w:val="none" w:sz="0" w:space="0" w:color="auto"/>
      </w:divBdr>
    </w:div>
    <w:div w:id="707874920">
      <w:bodyDiv w:val="1"/>
      <w:marLeft w:val="0"/>
      <w:marRight w:val="0"/>
      <w:marTop w:val="0"/>
      <w:marBottom w:val="0"/>
      <w:divBdr>
        <w:top w:val="none" w:sz="0" w:space="0" w:color="auto"/>
        <w:left w:val="none" w:sz="0" w:space="0" w:color="auto"/>
        <w:bottom w:val="none" w:sz="0" w:space="0" w:color="auto"/>
        <w:right w:val="none" w:sz="0" w:space="0" w:color="auto"/>
      </w:divBdr>
    </w:div>
    <w:div w:id="725878568">
      <w:bodyDiv w:val="1"/>
      <w:marLeft w:val="0"/>
      <w:marRight w:val="0"/>
      <w:marTop w:val="0"/>
      <w:marBottom w:val="0"/>
      <w:divBdr>
        <w:top w:val="none" w:sz="0" w:space="0" w:color="auto"/>
        <w:left w:val="none" w:sz="0" w:space="0" w:color="auto"/>
        <w:bottom w:val="none" w:sz="0" w:space="0" w:color="auto"/>
        <w:right w:val="none" w:sz="0" w:space="0" w:color="auto"/>
      </w:divBdr>
    </w:div>
    <w:div w:id="735474677">
      <w:bodyDiv w:val="1"/>
      <w:marLeft w:val="0"/>
      <w:marRight w:val="0"/>
      <w:marTop w:val="0"/>
      <w:marBottom w:val="0"/>
      <w:divBdr>
        <w:top w:val="none" w:sz="0" w:space="0" w:color="auto"/>
        <w:left w:val="none" w:sz="0" w:space="0" w:color="auto"/>
        <w:bottom w:val="none" w:sz="0" w:space="0" w:color="auto"/>
        <w:right w:val="none" w:sz="0" w:space="0" w:color="auto"/>
      </w:divBdr>
    </w:div>
    <w:div w:id="745565656">
      <w:bodyDiv w:val="1"/>
      <w:marLeft w:val="0"/>
      <w:marRight w:val="0"/>
      <w:marTop w:val="0"/>
      <w:marBottom w:val="0"/>
      <w:divBdr>
        <w:top w:val="none" w:sz="0" w:space="0" w:color="auto"/>
        <w:left w:val="none" w:sz="0" w:space="0" w:color="auto"/>
        <w:bottom w:val="none" w:sz="0" w:space="0" w:color="auto"/>
        <w:right w:val="none" w:sz="0" w:space="0" w:color="auto"/>
      </w:divBdr>
    </w:div>
    <w:div w:id="751857683">
      <w:bodyDiv w:val="1"/>
      <w:marLeft w:val="0"/>
      <w:marRight w:val="0"/>
      <w:marTop w:val="0"/>
      <w:marBottom w:val="0"/>
      <w:divBdr>
        <w:top w:val="none" w:sz="0" w:space="0" w:color="auto"/>
        <w:left w:val="none" w:sz="0" w:space="0" w:color="auto"/>
        <w:bottom w:val="none" w:sz="0" w:space="0" w:color="auto"/>
        <w:right w:val="none" w:sz="0" w:space="0" w:color="auto"/>
      </w:divBdr>
    </w:div>
    <w:div w:id="753279031">
      <w:bodyDiv w:val="1"/>
      <w:marLeft w:val="0"/>
      <w:marRight w:val="0"/>
      <w:marTop w:val="0"/>
      <w:marBottom w:val="0"/>
      <w:divBdr>
        <w:top w:val="none" w:sz="0" w:space="0" w:color="auto"/>
        <w:left w:val="none" w:sz="0" w:space="0" w:color="auto"/>
        <w:bottom w:val="none" w:sz="0" w:space="0" w:color="auto"/>
        <w:right w:val="none" w:sz="0" w:space="0" w:color="auto"/>
      </w:divBdr>
    </w:div>
    <w:div w:id="857043997">
      <w:bodyDiv w:val="1"/>
      <w:marLeft w:val="0"/>
      <w:marRight w:val="0"/>
      <w:marTop w:val="0"/>
      <w:marBottom w:val="0"/>
      <w:divBdr>
        <w:top w:val="none" w:sz="0" w:space="0" w:color="auto"/>
        <w:left w:val="none" w:sz="0" w:space="0" w:color="auto"/>
        <w:bottom w:val="none" w:sz="0" w:space="0" w:color="auto"/>
        <w:right w:val="none" w:sz="0" w:space="0" w:color="auto"/>
      </w:divBdr>
      <w:divsChild>
        <w:div w:id="1731226629">
          <w:marLeft w:val="0"/>
          <w:marRight w:val="0"/>
          <w:marTop w:val="0"/>
          <w:marBottom w:val="0"/>
          <w:divBdr>
            <w:top w:val="none" w:sz="0" w:space="0" w:color="auto"/>
            <w:left w:val="none" w:sz="0" w:space="0" w:color="auto"/>
            <w:bottom w:val="none" w:sz="0" w:space="0" w:color="auto"/>
            <w:right w:val="none" w:sz="0" w:space="0" w:color="auto"/>
          </w:divBdr>
          <w:divsChild>
            <w:div w:id="509639841">
              <w:marLeft w:val="0"/>
              <w:marRight w:val="0"/>
              <w:marTop w:val="0"/>
              <w:marBottom w:val="0"/>
              <w:divBdr>
                <w:top w:val="none" w:sz="0" w:space="0" w:color="auto"/>
                <w:left w:val="none" w:sz="0" w:space="0" w:color="auto"/>
                <w:bottom w:val="none" w:sz="0" w:space="0" w:color="auto"/>
                <w:right w:val="none" w:sz="0" w:space="0" w:color="auto"/>
              </w:divBdr>
              <w:divsChild>
                <w:div w:id="945306385">
                  <w:marLeft w:val="0"/>
                  <w:marRight w:val="0"/>
                  <w:marTop w:val="0"/>
                  <w:marBottom w:val="0"/>
                  <w:divBdr>
                    <w:top w:val="none" w:sz="0" w:space="0" w:color="auto"/>
                    <w:left w:val="none" w:sz="0" w:space="0" w:color="auto"/>
                    <w:bottom w:val="none" w:sz="0" w:space="0" w:color="auto"/>
                    <w:right w:val="none" w:sz="0" w:space="0" w:color="auto"/>
                  </w:divBdr>
                  <w:divsChild>
                    <w:div w:id="1432046182">
                      <w:marLeft w:val="0"/>
                      <w:marRight w:val="0"/>
                      <w:marTop w:val="0"/>
                      <w:marBottom w:val="0"/>
                      <w:divBdr>
                        <w:top w:val="none" w:sz="0" w:space="0" w:color="auto"/>
                        <w:left w:val="none" w:sz="0" w:space="0" w:color="auto"/>
                        <w:bottom w:val="none" w:sz="0" w:space="0" w:color="auto"/>
                        <w:right w:val="none" w:sz="0" w:space="0" w:color="auto"/>
                      </w:divBdr>
                      <w:divsChild>
                        <w:div w:id="1844130481">
                          <w:marLeft w:val="0"/>
                          <w:marRight w:val="0"/>
                          <w:marTop w:val="0"/>
                          <w:marBottom w:val="0"/>
                          <w:divBdr>
                            <w:top w:val="none" w:sz="0" w:space="0" w:color="auto"/>
                            <w:left w:val="none" w:sz="0" w:space="0" w:color="auto"/>
                            <w:bottom w:val="none" w:sz="0" w:space="0" w:color="auto"/>
                            <w:right w:val="none" w:sz="0" w:space="0" w:color="auto"/>
                          </w:divBdr>
                          <w:divsChild>
                            <w:div w:id="1339653165">
                              <w:marLeft w:val="0"/>
                              <w:marRight w:val="0"/>
                              <w:marTop w:val="0"/>
                              <w:marBottom w:val="0"/>
                              <w:divBdr>
                                <w:top w:val="none" w:sz="0" w:space="0" w:color="auto"/>
                                <w:left w:val="none" w:sz="0" w:space="0" w:color="auto"/>
                                <w:bottom w:val="none" w:sz="0" w:space="0" w:color="auto"/>
                                <w:right w:val="none" w:sz="0" w:space="0" w:color="auto"/>
                              </w:divBdr>
                              <w:divsChild>
                                <w:div w:id="2032605678">
                                  <w:marLeft w:val="0"/>
                                  <w:marRight w:val="0"/>
                                  <w:marTop w:val="0"/>
                                  <w:marBottom w:val="0"/>
                                  <w:divBdr>
                                    <w:top w:val="none" w:sz="0" w:space="0" w:color="auto"/>
                                    <w:left w:val="none" w:sz="0" w:space="0" w:color="auto"/>
                                    <w:bottom w:val="none" w:sz="0" w:space="0" w:color="auto"/>
                                    <w:right w:val="none" w:sz="0" w:space="0" w:color="auto"/>
                                  </w:divBdr>
                                  <w:divsChild>
                                    <w:div w:id="959148293">
                                      <w:marLeft w:val="0"/>
                                      <w:marRight w:val="0"/>
                                      <w:marTop w:val="0"/>
                                      <w:marBottom w:val="0"/>
                                      <w:divBdr>
                                        <w:top w:val="none" w:sz="0" w:space="0" w:color="auto"/>
                                        <w:left w:val="none" w:sz="0" w:space="0" w:color="auto"/>
                                        <w:bottom w:val="none" w:sz="0" w:space="0" w:color="auto"/>
                                        <w:right w:val="none" w:sz="0" w:space="0" w:color="auto"/>
                                      </w:divBdr>
                                      <w:divsChild>
                                        <w:div w:id="283584920">
                                          <w:marLeft w:val="0"/>
                                          <w:marRight w:val="0"/>
                                          <w:marTop w:val="0"/>
                                          <w:marBottom w:val="0"/>
                                          <w:divBdr>
                                            <w:top w:val="none" w:sz="0" w:space="0" w:color="auto"/>
                                            <w:left w:val="none" w:sz="0" w:space="0" w:color="auto"/>
                                            <w:bottom w:val="none" w:sz="0" w:space="0" w:color="auto"/>
                                            <w:right w:val="none" w:sz="0" w:space="0" w:color="auto"/>
                                          </w:divBdr>
                                          <w:divsChild>
                                            <w:div w:id="337006798">
                                              <w:marLeft w:val="0"/>
                                              <w:marRight w:val="0"/>
                                              <w:marTop w:val="0"/>
                                              <w:marBottom w:val="0"/>
                                              <w:divBdr>
                                                <w:top w:val="none" w:sz="0" w:space="0" w:color="auto"/>
                                                <w:left w:val="none" w:sz="0" w:space="0" w:color="auto"/>
                                                <w:bottom w:val="none" w:sz="0" w:space="0" w:color="auto"/>
                                                <w:right w:val="none" w:sz="0" w:space="0" w:color="auto"/>
                                              </w:divBdr>
                                              <w:divsChild>
                                                <w:div w:id="73702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9663589">
      <w:bodyDiv w:val="1"/>
      <w:marLeft w:val="0"/>
      <w:marRight w:val="0"/>
      <w:marTop w:val="0"/>
      <w:marBottom w:val="0"/>
      <w:divBdr>
        <w:top w:val="none" w:sz="0" w:space="0" w:color="auto"/>
        <w:left w:val="none" w:sz="0" w:space="0" w:color="auto"/>
        <w:bottom w:val="none" w:sz="0" w:space="0" w:color="auto"/>
        <w:right w:val="none" w:sz="0" w:space="0" w:color="auto"/>
      </w:divBdr>
    </w:div>
    <w:div w:id="897083719">
      <w:bodyDiv w:val="1"/>
      <w:marLeft w:val="0"/>
      <w:marRight w:val="0"/>
      <w:marTop w:val="0"/>
      <w:marBottom w:val="0"/>
      <w:divBdr>
        <w:top w:val="none" w:sz="0" w:space="0" w:color="auto"/>
        <w:left w:val="none" w:sz="0" w:space="0" w:color="auto"/>
        <w:bottom w:val="none" w:sz="0" w:space="0" w:color="auto"/>
        <w:right w:val="none" w:sz="0" w:space="0" w:color="auto"/>
      </w:divBdr>
    </w:div>
    <w:div w:id="919631271">
      <w:bodyDiv w:val="1"/>
      <w:marLeft w:val="0"/>
      <w:marRight w:val="0"/>
      <w:marTop w:val="0"/>
      <w:marBottom w:val="0"/>
      <w:divBdr>
        <w:top w:val="none" w:sz="0" w:space="0" w:color="auto"/>
        <w:left w:val="none" w:sz="0" w:space="0" w:color="auto"/>
        <w:bottom w:val="none" w:sz="0" w:space="0" w:color="auto"/>
        <w:right w:val="none" w:sz="0" w:space="0" w:color="auto"/>
      </w:divBdr>
      <w:divsChild>
        <w:div w:id="535193295">
          <w:marLeft w:val="0"/>
          <w:marRight w:val="0"/>
          <w:marTop w:val="0"/>
          <w:marBottom w:val="0"/>
          <w:divBdr>
            <w:top w:val="none" w:sz="0" w:space="0" w:color="auto"/>
            <w:left w:val="none" w:sz="0" w:space="0" w:color="auto"/>
            <w:bottom w:val="none" w:sz="0" w:space="0" w:color="auto"/>
            <w:right w:val="none" w:sz="0" w:space="0" w:color="auto"/>
          </w:divBdr>
          <w:divsChild>
            <w:div w:id="113404689">
              <w:marLeft w:val="0"/>
              <w:marRight w:val="0"/>
              <w:marTop w:val="0"/>
              <w:marBottom w:val="0"/>
              <w:divBdr>
                <w:top w:val="none" w:sz="0" w:space="0" w:color="auto"/>
                <w:left w:val="none" w:sz="0" w:space="0" w:color="auto"/>
                <w:bottom w:val="none" w:sz="0" w:space="0" w:color="auto"/>
                <w:right w:val="none" w:sz="0" w:space="0" w:color="auto"/>
              </w:divBdr>
              <w:divsChild>
                <w:div w:id="1304853169">
                  <w:marLeft w:val="0"/>
                  <w:marRight w:val="0"/>
                  <w:marTop w:val="0"/>
                  <w:marBottom w:val="0"/>
                  <w:divBdr>
                    <w:top w:val="none" w:sz="0" w:space="0" w:color="auto"/>
                    <w:left w:val="none" w:sz="0" w:space="0" w:color="auto"/>
                    <w:bottom w:val="none" w:sz="0" w:space="0" w:color="auto"/>
                    <w:right w:val="none" w:sz="0" w:space="0" w:color="auto"/>
                  </w:divBdr>
                  <w:divsChild>
                    <w:div w:id="1413308191">
                      <w:marLeft w:val="0"/>
                      <w:marRight w:val="0"/>
                      <w:marTop w:val="0"/>
                      <w:marBottom w:val="0"/>
                      <w:divBdr>
                        <w:top w:val="none" w:sz="0" w:space="0" w:color="auto"/>
                        <w:left w:val="none" w:sz="0" w:space="0" w:color="auto"/>
                        <w:bottom w:val="none" w:sz="0" w:space="0" w:color="auto"/>
                        <w:right w:val="none" w:sz="0" w:space="0" w:color="auto"/>
                      </w:divBdr>
                      <w:divsChild>
                        <w:div w:id="1961103520">
                          <w:marLeft w:val="0"/>
                          <w:marRight w:val="0"/>
                          <w:marTop w:val="0"/>
                          <w:marBottom w:val="0"/>
                          <w:divBdr>
                            <w:top w:val="none" w:sz="0" w:space="0" w:color="auto"/>
                            <w:left w:val="none" w:sz="0" w:space="0" w:color="auto"/>
                            <w:bottom w:val="none" w:sz="0" w:space="0" w:color="auto"/>
                            <w:right w:val="none" w:sz="0" w:space="0" w:color="auto"/>
                          </w:divBdr>
                          <w:divsChild>
                            <w:div w:id="680399516">
                              <w:marLeft w:val="0"/>
                              <w:marRight w:val="0"/>
                              <w:marTop w:val="0"/>
                              <w:marBottom w:val="0"/>
                              <w:divBdr>
                                <w:top w:val="none" w:sz="0" w:space="0" w:color="auto"/>
                                <w:left w:val="none" w:sz="0" w:space="0" w:color="auto"/>
                                <w:bottom w:val="none" w:sz="0" w:space="0" w:color="auto"/>
                                <w:right w:val="none" w:sz="0" w:space="0" w:color="auto"/>
                              </w:divBdr>
                              <w:divsChild>
                                <w:div w:id="134495110">
                                  <w:marLeft w:val="0"/>
                                  <w:marRight w:val="0"/>
                                  <w:marTop w:val="0"/>
                                  <w:marBottom w:val="0"/>
                                  <w:divBdr>
                                    <w:top w:val="none" w:sz="0" w:space="0" w:color="auto"/>
                                    <w:left w:val="none" w:sz="0" w:space="0" w:color="auto"/>
                                    <w:bottom w:val="none" w:sz="0" w:space="0" w:color="auto"/>
                                    <w:right w:val="none" w:sz="0" w:space="0" w:color="auto"/>
                                  </w:divBdr>
                                  <w:divsChild>
                                    <w:div w:id="588269613">
                                      <w:marLeft w:val="0"/>
                                      <w:marRight w:val="0"/>
                                      <w:marTop w:val="0"/>
                                      <w:marBottom w:val="0"/>
                                      <w:divBdr>
                                        <w:top w:val="none" w:sz="0" w:space="0" w:color="auto"/>
                                        <w:left w:val="none" w:sz="0" w:space="0" w:color="auto"/>
                                        <w:bottom w:val="none" w:sz="0" w:space="0" w:color="auto"/>
                                        <w:right w:val="none" w:sz="0" w:space="0" w:color="auto"/>
                                      </w:divBdr>
                                      <w:divsChild>
                                        <w:div w:id="1233736988">
                                          <w:marLeft w:val="0"/>
                                          <w:marRight w:val="0"/>
                                          <w:marTop w:val="0"/>
                                          <w:marBottom w:val="0"/>
                                          <w:divBdr>
                                            <w:top w:val="none" w:sz="0" w:space="0" w:color="auto"/>
                                            <w:left w:val="none" w:sz="0" w:space="0" w:color="auto"/>
                                            <w:bottom w:val="none" w:sz="0" w:space="0" w:color="auto"/>
                                            <w:right w:val="none" w:sz="0" w:space="0" w:color="auto"/>
                                          </w:divBdr>
                                          <w:divsChild>
                                            <w:div w:id="196243439">
                                              <w:marLeft w:val="0"/>
                                              <w:marRight w:val="0"/>
                                              <w:marTop w:val="0"/>
                                              <w:marBottom w:val="0"/>
                                              <w:divBdr>
                                                <w:top w:val="none" w:sz="0" w:space="0" w:color="auto"/>
                                                <w:left w:val="none" w:sz="0" w:space="0" w:color="auto"/>
                                                <w:bottom w:val="none" w:sz="0" w:space="0" w:color="auto"/>
                                                <w:right w:val="none" w:sz="0" w:space="0" w:color="auto"/>
                                              </w:divBdr>
                                              <w:divsChild>
                                                <w:div w:id="667757194">
                                                  <w:marLeft w:val="0"/>
                                                  <w:marRight w:val="0"/>
                                                  <w:marTop w:val="0"/>
                                                  <w:marBottom w:val="0"/>
                                                  <w:divBdr>
                                                    <w:top w:val="none" w:sz="0" w:space="0" w:color="auto"/>
                                                    <w:left w:val="none" w:sz="0" w:space="0" w:color="auto"/>
                                                    <w:bottom w:val="none" w:sz="0" w:space="0" w:color="auto"/>
                                                    <w:right w:val="none" w:sz="0" w:space="0" w:color="auto"/>
                                                  </w:divBdr>
                                                  <w:divsChild>
                                                    <w:div w:id="236284589">
                                                      <w:marLeft w:val="0"/>
                                                      <w:marRight w:val="0"/>
                                                      <w:marTop w:val="0"/>
                                                      <w:marBottom w:val="0"/>
                                                      <w:divBdr>
                                                        <w:top w:val="none" w:sz="0" w:space="0" w:color="auto"/>
                                                        <w:left w:val="none" w:sz="0" w:space="0" w:color="auto"/>
                                                        <w:bottom w:val="none" w:sz="0" w:space="0" w:color="auto"/>
                                                        <w:right w:val="none" w:sz="0" w:space="0" w:color="auto"/>
                                                      </w:divBdr>
                                                      <w:divsChild>
                                                        <w:div w:id="285965738">
                                                          <w:marLeft w:val="0"/>
                                                          <w:marRight w:val="0"/>
                                                          <w:marTop w:val="0"/>
                                                          <w:marBottom w:val="0"/>
                                                          <w:divBdr>
                                                            <w:top w:val="none" w:sz="0" w:space="0" w:color="auto"/>
                                                            <w:left w:val="none" w:sz="0" w:space="0" w:color="auto"/>
                                                            <w:bottom w:val="none" w:sz="0" w:space="0" w:color="auto"/>
                                                            <w:right w:val="none" w:sz="0" w:space="0" w:color="auto"/>
                                                          </w:divBdr>
                                                          <w:divsChild>
                                                            <w:div w:id="1039204763">
                                                              <w:marLeft w:val="0"/>
                                                              <w:marRight w:val="0"/>
                                                              <w:marTop w:val="0"/>
                                                              <w:marBottom w:val="0"/>
                                                              <w:divBdr>
                                                                <w:top w:val="none" w:sz="0" w:space="0" w:color="auto"/>
                                                                <w:left w:val="none" w:sz="0" w:space="0" w:color="auto"/>
                                                                <w:bottom w:val="none" w:sz="0" w:space="0" w:color="auto"/>
                                                                <w:right w:val="none" w:sz="0" w:space="0" w:color="auto"/>
                                                              </w:divBdr>
                                                              <w:divsChild>
                                                                <w:div w:id="2073380770">
                                                                  <w:marLeft w:val="0"/>
                                                                  <w:marRight w:val="0"/>
                                                                  <w:marTop w:val="0"/>
                                                                  <w:marBottom w:val="0"/>
                                                                  <w:divBdr>
                                                                    <w:top w:val="none" w:sz="0" w:space="0" w:color="auto"/>
                                                                    <w:left w:val="none" w:sz="0" w:space="0" w:color="auto"/>
                                                                    <w:bottom w:val="none" w:sz="0" w:space="0" w:color="auto"/>
                                                                    <w:right w:val="none" w:sz="0" w:space="0" w:color="auto"/>
                                                                  </w:divBdr>
                                                                  <w:divsChild>
                                                                    <w:div w:id="826554335">
                                                                      <w:marLeft w:val="0"/>
                                                                      <w:marRight w:val="0"/>
                                                                      <w:marTop w:val="0"/>
                                                                      <w:marBottom w:val="0"/>
                                                                      <w:divBdr>
                                                                        <w:top w:val="none" w:sz="0" w:space="0" w:color="auto"/>
                                                                        <w:left w:val="none" w:sz="0" w:space="0" w:color="auto"/>
                                                                        <w:bottom w:val="none" w:sz="0" w:space="0" w:color="auto"/>
                                                                        <w:right w:val="none" w:sz="0" w:space="0" w:color="auto"/>
                                                                      </w:divBdr>
                                                                      <w:divsChild>
                                                                        <w:div w:id="1104038114">
                                                                          <w:marLeft w:val="0"/>
                                                                          <w:marRight w:val="0"/>
                                                                          <w:marTop w:val="0"/>
                                                                          <w:marBottom w:val="0"/>
                                                                          <w:divBdr>
                                                                            <w:top w:val="none" w:sz="0" w:space="0" w:color="auto"/>
                                                                            <w:left w:val="none" w:sz="0" w:space="0" w:color="auto"/>
                                                                            <w:bottom w:val="none" w:sz="0" w:space="0" w:color="auto"/>
                                                                            <w:right w:val="none" w:sz="0" w:space="0" w:color="auto"/>
                                                                          </w:divBdr>
                                                                          <w:divsChild>
                                                                            <w:div w:id="409277907">
                                                                              <w:marLeft w:val="0"/>
                                                                              <w:marRight w:val="0"/>
                                                                              <w:marTop w:val="0"/>
                                                                              <w:marBottom w:val="0"/>
                                                                              <w:divBdr>
                                                                                <w:top w:val="none" w:sz="0" w:space="0" w:color="auto"/>
                                                                                <w:left w:val="none" w:sz="0" w:space="0" w:color="auto"/>
                                                                                <w:bottom w:val="none" w:sz="0" w:space="0" w:color="auto"/>
                                                                                <w:right w:val="none" w:sz="0" w:space="0" w:color="auto"/>
                                                                              </w:divBdr>
                                                                              <w:divsChild>
                                                                                <w:div w:id="805240969">
                                                                                  <w:marLeft w:val="0"/>
                                                                                  <w:marRight w:val="0"/>
                                                                                  <w:marTop w:val="15"/>
                                                                                  <w:marBottom w:val="0"/>
                                                                                  <w:divBdr>
                                                                                    <w:top w:val="none" w:sz="0" w:space="0" w:color="auto"/>
                                                                                    <w:left w:val="none" w:sz="0" w:space="0" w:color="auto"/>
                                                                                    <w:bottom w:val="none" w:sz="0" w:space="0" w:color="auto"/>
                                                                                    <w:right w:val="none" w:sz="0" w:space="0" w:color="auto"/>
                                                                                  </w:divBdr>
                                                                                  <w:divsChild>
                                                                                    <w:div w:id="2112357501">
                                                                                      <w:marLeft w:val="0"/>
                                                                                      <w:marRight w:val="0"/>
                                                                                      <w:marTop w:val="0"/>
                                                                                      <w:marBottom w:val="0"/>
                                                                                      <w:divBdr>
                                                                                        <w:top w:val="none" w:sz="0" w:space="0" w:color="auto"/>
                                                                                        <w:left w:val="none" w:sz="0" w:space="0" w:color="auto"/>
                                                                                        <w:bottom w:val="none" w:sz="0" w:space="0" w:color="auto"/>
                                                                                        <w:right w:val="none" w:sz="0" w:space="0" w:color="auto"/>
                                                                                      </w:divBdr>
                                                                                      <w:divsChild>
                                                                                        <w:div w:id="1541085973">
                                                                                          <w:marLeft w:val="0"/>
                                                                                          <w:marRight w:val="0"/>
                                                                                          <w:marTop w:val="0"/>
                                                                                          <w:marBottom w:val="0"/>
                                                                                          <w:divBdr>
                                                                                            <w:top w:val="none" w:sz="0" w:space="0" w:color="auto"/>
                                                                                            <w:left w:val="none" w:sz="0" w:space="0" w:color="auto"/>
                                                                                            <w:bottom w:val="none" w:sz="0" w:space="0" w:color="auto"/>
                                                                                            <w:right w:val="none" w:sz="0" w:space="0" w:color="auto"/>
                                                                                          </w:divBdr>
                                                                                          <w:divsChild>
                                                                                            <w:div w:id="1711297628">
                                                                                              <w:marLeft w:val="0"/>
                                                                                              <w:marRight w:val="0"/>
                                                                                              <w:marTop w:val="0"/>
                                                                                              <w:marBottom w:val="0"/>
                                                                                              <w:divBdr>
                                                                                                <w:top w:val="none" w:sz="0" w:space="0" w:color="auto"/>
                                                                                                <w:left w:val="none" w:sz="0" w:space="0" w:color="auto"/>
                                                                                                <w:bottom w:val="none" w:sz="0" w:space="0" w:color="auto"/>
                                                                                                <w:right w:val="none" w:sz="0" w:space="0" w:color="auto"/>
                                                                                              </w:divBdr>
                                                                                              <w:divsChild>
                                                                                                <w:div w:id="1039012881">
                                                                                                  <w:marLeft w:val="0"/>
                                                                                                  <w:marRight w:val="0"/>
                                                                                                  <w:marTop w:val="0"/>
                                                                                                  <w:marBottom w:val="0"/>
                                                                                                  <w:divBdr>
                                                                                                    <w:top w:val="none" w:sz="0" w:space="0" w:color="auto"/>
                                                                                                    <w:left w:val="none" w:sz="0" w:space="0" w:color="auto"/>
                                                                                                    <w:bottom w:val="none" w:sz="0" w:space="0" w:color="auto"/>
                                                                                                    <w:right w:val="none" w:sz="0" w:space="0" w:color="auto"/>
                                                                                                  </w:divBdr>
                                                                                                  <w:divsChild>
                                                                                                    <w:div w:id="1765764649">
                                                                                                      <w:marLeft w:val="0"/>
                                                                                                      <w:marRight w:val="0"/>
                                                                                                      <w:marTop w:val="0"/>
                                                                                                      <w:marBottom w:val="0"/>
                                                                                                      <w:divBdr>
                                                                                                        <w:top w:val="none" w:sz="0" w:space="0" w:color="auto"/>
                                                                                                        <w:left w:val="none" w:sz="0" w:space="0" w:color="auto"/>
                                                                                                        <w:bottom w:val="none" w:sz="0" w:space="0" w:color="auto"/>
                                                                                                        <w:right w:val="none" w:sz="0" w:space="0" w:color="auto"/>
                                                                                                      </w:divBdr>
                                                                                                      <w:divsChild>
                                                                                                        <w:div w:id="324549348">
                                                                                                          <w:marLeft w:val="0"/>
                                                                                                          <w:marRight w:val="0"/>
                                                                                                          <w:marTop w:val="0"/>
                                                                                                          <w:marBottom w:val="0"/>
                                                                                                          <w:divBdr>
                                                                                                            <w:top w:val="none" w:sz="0" w:space="0" w:color="auto"/>
                                                                                                            <w:left w:val="none" w:sz="0" w:space="0" w:color="auto"/>
                                                                                                            <w:bottom w:val="none" w:sz="0" w:space="0" w:color="auto"/>
                                                                                                            <w:right w:val="none" w:sz="0" w:space="0" w:color="auto"/>
                                                                                                          </w:divBdr>
                                                                                                          <w:divsChild>
                                                                                                            <w:div w:id="87238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47080494">
      <w:bodyDiv w:val="1"/>
      <w:marLeft w:val="0"/>
      <w:marRight w:val="0"/>
      <w:marTop w:val="0"/>
      <w:marBottom w:val="0"/>
      <w:divBdr>
        <w:top w:val="none" w:sz="0" w:space="0" w:color="auto"/>
        <w:left w:val="none" w:sz="0" w:space="0" w:color="auto"/>
        <w:bottom w:val="none" w:sz="0" w:space="0" w:color="auto"/>
        <w:right w:val="none" w:sz="0" w:space="0" w:color="auto"/>
      </w:divBdr>
    </w:div>
    <w:div w:id="963921467">
      <w:bodyDiv w:val="1"/>
      <w:marLeft w:val="0"/>
      <w:marRight w:val="0"/>
      <w:marTop w:val="0"/>
      <w:marBottom w:val="0"/>
      <w:divBdr>
        <w:top w:val="none" w:sz="0" w:space="0" w:color="auto"/>
        <w:left w:val="none" w:sz="0" w:space="0" w:color="auto"/>
        <w:bottom w:val="none" w:sz="0" w:space="0" w:color="auto"/>
        <w:right w:val="none" w:sz="0" w:space="0" w:color="auto"/>
      </w:divBdr>
    </w:div>
    <w:div w:id="976453223">
      <w:bodyDiv w:val="1"/>
      <w:marLeft w:val="0"/>
      <w:marRight w:val="0"/>
      <w:marTop w:val="0"/>
      <w:marBottom w:val="0"/>
      <w:divBdr>
        <w:top w:val="none" w:sz="0" w:space="0" w:color="auto"/>
        <w:left w:val="none" w:sz="0" w:space="0" w:color="auto"/>
        <w:bottom w:val="none" w:sz="0" w:space="0" w:color="auto"/>
        <w:right w:val="none" w:sz="0" w:space="0" w:color="auto"/>
      </w:divBdr>
    </w:div>
    <w:div w:id="992414143">
      <w:bodyDiv w:val="1"/>
      <w:marLeft w:val="0"/>
      <w:marRight w:val="0"/>
      <w:marTop w:val="0"/>
      <w:marBottom w:val="0"/>
      <w:divBdr>
        <w:top w:val="none" w:sz="0" w:space="0" w:color="auto"/>
        <w:left w:val="none" w:sz="0" w:space="0" w:color="auto"/>
        <w:bottom w:val="none" w:sz="0" w:space="0" w:color="auto"/>
        <w:right w:val="none" w:sz="0" w:space="0" w:color="auto"/>
      </w:divBdr>
    </w:div>
    <w:div w:id="992485747">
      <w:bodyDiv w:val="1"/>
      <w:marLeft w:val="0"/>
      <w:marRight w:val="0"/>
      <w:marTop w:val="0"/>
      <w:marBottom w:val="0"/>
      <w:divBdr>
        <w:top w:val="none" w:sz="0" w:space="0" w:color="auto"/>
        <w:left w:val="none" w:sz="0" w:space="0" w:color="auto"/>
        <w:bottom w:val="none" w:sz="0" w:space="0" w:color="auto"/>
        <w:right w:val="none" w:sz="0" w:space="0" w:color="auto"/>
      </w:divBdr>
    </w:div>
    <w:div w:id="994256777">
      <w:bodyDiv w:val="1"/>
      <w:marLeft w:val="0"/>
      <w:marRight w:val="0"/>
      <w:marTop w:val="0"/>
      <w:marBottom w:val="0"/>
      <w:divBdr>
        <w:top w:val="none" w:sz="0" w:space="0" w:color="auto"/>
        <w:left w:val="none" w:sz="0" w:space="0" w:color="auto"/>
        <w:bottom w:val="none" w:sz="0" w:space="0" w:color="auto"/>
        <w:right w:val="none" w:sz="0" w:space="0" w:color="auto"/>
      </w:divBdr>
    </w:div>
    <w:div w:id="1011374568">
      <w:bodyDiv w:val="1"/>
      <w:marLeft w:val="0"/>
      <w:marRight w:val="0"/>
      <w:marTop w:val="0"/>
      <w:marBottom w:val="0"/>
      <w:divBdr>
        <w:top w:val="none" w:sz="0" w:space="0" w:color="auto"/>
        <w:left w:val="none" w:sz="0" w:space="0" w:color="auto"/>
        <w:bottom w:val="none" w:sz="0" w:space="0" w:color="auto"/>
        <w:right w:val="none" w:sz="0" w:space="0" w:color="auto"/>
      </w:divBdr>
    </w:div>
    <w:div w:id="1020274386">
      <w:bodyDiv w:val="1"/>
      <w:marLeft w:val="0"/>
      <w:marRight w:val="0"/>
      <w:marTop w:val="0"/>
      <w:marBottom w:val="0"/>
      <w:divBdr>
        <w:top w:val="none" w:sz="0" w:space="0" w:color="auto"/>
        <w:left w:val="none" w:sz="0" w:space="0" w:color="auto"/>
        <w:bottom w:val="none" w:sz="0" w:space="0" w:color="auto"/>
        <w:right w:val="none" w:sz="0" w:space="0" w:color="auto"/>
      </w:divBdr>
    </w:div>
    <w:div w:id="1022436093">
      <w:bodyDiv w:val="1"/>
      <w:marLeft w:val="0"/>
      <w:marRight w:val="0"/>
      <w:marTop w:val="0"/>
      <w:marBottom w:val="0"/>
      <w:divBdr>
        <w:top w:val="none" w:sz="0" w:space="0" w:color="auto"/>
        <w:left w:val="none" w:sz="0" w:space="0" w:color="auto"/>
        <w:bottom w:val="none" w:sz="0" w:space="0" w:color="auto"/>
        <w:right w:val="none" w:sz="0" w:space="0" w:color="auto"/>
      </w:divBdr>
    </w:div>
    <w:div w:id="1028871208">
      <w:bodyDiv w:val="1"/>
      <w:marLeft w:val="0"/>
      <w:marRight w:val="0"/>
      <w:marTop w:val="0"/>
      <w:marBottom w:val="0"/>
      <w:divBdr>
        <w:top w:val="none" w:sz="0" w:space="0" w:color="auto"/>
        <w:left w:val="none" w:sz="0" w:space="0" w:color="auto"/>
        <w:bottom w:val="none" w:sz="0" w:space="0" w:color="auto"/>
        <w:right w:val="none" w:sz="0" w:space="0" w:color="auto"/>
      </w:divBdr>
    </w:div>
    <w:div w:id="1049181605">
      <w:bodyDiv w:val="1"/>
      <w:marLeft w:val="0"/>
      <w:marRight w:val="0"/>
      <w:marTop w:val="0"/>
      <w:marBottom w:val="0"/>
      <w:divBdr>
        <w:top w:val="none" w:sz="0" w:space="0" w:color="auto"/>
        <w:left w:val="none" w:sz="0" w:space="0" w:color="auto"/>
        <w:bottom w:val="none" w:sz="0" w:space="0" w:color="auto"/>
        <w:right w:val="none" w:sz="0" w:space="0" w:color="auto"/>
      </w:divBdr>
    </w:div>
    <w:div w:id="1049691597">
      <w:bodyDiv w:val="1"/>
      <w:marLeft w:val="0"/>
      <w:marRight w:val="0"/>
      <w:marTop w:val="0"/>
      <w:marBottom w:val="0"/>
      <w:divBdr>
        <w:top w:val="none" w:sz="0" w:space="0" w:color="auto"/>
        <w:left w:val="none" w:sz="0" w:space="0" w:color="auto"/>
        <w:bottom w:val="none" w:sz="0" w:space="0" w:color="auto"/>
        <w:right w:val="none" w:sz="0" w:space="0" w:color="auto"/>
      </w:divBdr>
    </w:div>
    <w:div w:id="1049838892">
      <w:bodyDiv w:val="1"/>
      <w:marLeft w:val="0"/>
      <w:marRight w:val="0"/>
      <w:marTop w:val="0"/>
      <w:marBottom w:val="0"/>
      <w:divBdr>
        <w:top w:val="none" w:sz="0" w:space="0" w:color="auto"/>
        <w:left w:val="none" w:sz="0" w:space="0" w:color="auto"/>
        <w:bottom w:val="none" w:sz="0" w:space="0" w:color="auto"/>
        <w:right w:val="none" w:sz="0" w:space="0" w:color="auto"/>
      </w:divBdr>
    </w:div>
    <w:div w:id="1059285414">
      <w:bodyDiv w:val="1"/>
      <w:marLeft w:val="0"/>
      <w:marRight w:val="0"/>
      <w:marTop w:val="0"/>
      <w:marBottom w:val="0"/>
      <w:divBdr>
        <w:top w:val="none" w:sz="0" w:space="0" w:color="auto"/>
        <w:left w:val="none" w:sz="0" w:space="0" w:color="auto"/>
        <w:bottom w:val="none" w:sz="0" w:space="0" w:color="auto"/>
        <w:right w:val="none" w:sz="0" w:space="0" w:color="auto"/>
      </w:divBdr>
    </w:div>
    <w:div w:id="1076049518">
      <w:bodyDiv w:val="1"/>
      <w:marLeft w:val="0"/>
      <w:marRight w:val="0"/>
      <w:marTop w:val="0"/>
      <w:marBottom w:val="0"/>
      <w:divBdr>
        <w:top w:val="none" w:sz="0" w:space="0" w:color="auto"/>
        <w:left w:val="none" w:sz="0" w:space="0" w:color="auto"/>
        <w:bottom w:val="none" w:sz="0" w:space="0" w:color="auto"/>
        <w:right w:val="none" w:sz="0" w:space="0" w:color="auto"/>
      </w:divBdr>
    </w:div>
    <w:div w:id="1080249953">
      <w:bodyDiv w:val="1"/>
      <w:marLeft w:val="0"/>
      <w:marRight w:val="0"/>
      <w:marTop w:val="0"/>
      <w:marBottom w:val="0"/>
      <w:divBdr>
        <w:top w:val="none" w:sz="0" w:space="0" w:color="auto"/>
        <w:left w:val="none" w:sz="0" w:space="0" w:color="auto"/>
        <w:bottom w:val="none" w:sz="0" w:space="0" w:color="auto"/>
        <w:right w:val="none" w:sz="0" w:space="0" w:color="auto"/>
      </w:divBdr>
    </w:div>
    <w:div w:id="1087650299">
      <w:bodyDiv w:val="1"/>
      <w:marLeft w:val="0"/>
      <w:marRight w:val="0"/>
      <w:marTop w:val="0"/>
      <w:marBottom w:val="0"/>
      <w:divBdr>
        <w:top w:val="none" w:sz="0" w:space="0" w:color="auto"/>
        <w:left w:val="none" w:sz="0" w:space="0" w:color="auto"/>
        <w:bottom w:val="none" w:sz="0" w:space="0" w:color="auto"/>
        <w:right w:val="none" w:sz="0" w:space="0" w:color="auto"/>
      </w:divBdr>
    </w:div>
    <w:div w:id="1091126587">
      <w:bodyDiv w:val="1"/>
      <w:marLeft w:val="0"/>
      <w:marRight w:val="0"/>
      <w:marTop w:val="0"/>
      <w:marBottom w:val="0"/>
      <w:divBdr>
        <w:top w:val="none" w:sz="0" w:space="0" w:color="auto"/>
        <w:left w:val="none" w:sz="0" w:space="0" w:color="auto"/>
        <w:bottom w:val="none" w:sz="0" w:space="0" w:color="auto"/>
        <w:right w:val="none" w:sz="0" w:space="0" w:color="auto"/>
      </w:divBdr>
    </w:div>
    <w:div w:id="1109426175">
      <w:bodyDiv w:val="1"/>
      <w:marLeft w:val="0"/>
      <w:marRight w:val="0"/>
      <w:marTop w:val="0"/>
      <w:marBottom w:val="0"/>
      <w:divBdr>
        <w:top w:val="none" w:sz="0" w:space="0" w:color="auto"/>
        <w:left w:val="none" w:sz="0" w:space="0" w:color="auto"/>
        <w:bottom w:val="none" w:sz="0" w:space="0" w:color="auto"/>
        <w:right w:val="none" w:sz="0" w:space="0" w:color="auto"/>
      </w:divBdr>
    </w:div>
    <w:div w:id="1115906257">
      <w:bodyDiv w:val="1"/>
      <w:marLeft w:val="0"/>
      <w:marRight w:val="0"/>
      <w:marTop w:val="0"/>
      <w:marBottom w:val="0"/>
      <w:divBdr>
        <w:top w:val="none" w:sz="0" w:space="0" w:color="auto"/>
        <w:left w:val="none" w:sz="0" w:space="0" w:color="auto"/>
        <w:bottom w:val="none" w:sz="0" w:space="0" w:color="auto"/>
        <w:right w:val="none" w:sz="0" w:space="0" w:color="auto"/>
      </w:divBdr>
    </w:div>
    <w:div w:id="1141387444">
      <w:bodyDiv w:val="1"/>
      <w:marLeft w:val="0"/>
      <w:marRight w:val="0"/>
      <w:marTop w:val="0"/>
      <w:marBottom w:val="0"/>
      <w:divBdr>
        <w:top w:val="none" w:sz="0" w:space="0" w:color="auto"/>
        <w:left w:val="none" w:sz="0" w:space="0" w:color="auto"/>
        <w:bottom w:val="none" w:sz="0" w:space="0" w:color="auto"/>
        <w:right w:val="none" w:sz="0" w:space="0" w:color="auto"/>
      </w:divBdr>
    </w:div>
    <w:div w:id="1145505857">
      <w:bodyDiv w:val="1"/>
      <w:marLeft w:val="0"/>
      <w:marRight w:val="0"/>
      <w:marTop w:val="0"/>
      <w:marBottom w:val="0"/>
      <w:divBdr>
        <w:top w:val="none" w:sz="0" w:space="0" w:color="auto"/>
        <w:left w:val="none" w:sz="0" w:space="0" w:color="auto"/>
        <w:bottom w:val="none" w:sz="0" w:space="0" w:color="auto"/>
        <w:right w:val="none" w:sz="0" w:space="0" w:color="auto"/>
      </w:divBdr>
    </w:div>
    <w:div w:id="1152986061">
      <w:bodyDiv w:val="1"/>
      <w:marLeft w:val="0"/>
      <w:marRight w:val="0"/>
      <w:marTop w:val="0"/>
      <w:marBottom w:val="0"/>
      <w:divBdr>
        <w:top w:val="none" w:sz="0" w:space="0" w:color="auto"/>
        <w:left w:val="none" w:sz="0" w:space="0" w:color="auto"/>
        <w:bottom w:val="none" w:sz="0" w:space="0" w:color="auto"/>
        <w:right w:val="none" w:sz="0" w:space="0" w:color="auto"/>
      </w:divBdr>
    </w:div>
    <w:div w:id="1160542011">
      <w:bodyDiv w:val="1"/>
      <w:marLeft w:val="0"/>
      <w:marRight w:val="0"/>
      <w:marTop w:val="0"/>
      <w:marBottom w:val="0"/>
      <w:divBdr>
        <w:top w:val="none" w:sz="0" w:space="0" w:color="auto"/>
        <w:left w:val="none" w:sz="0" w:space="0" w:color="auto"/>
        <w:bottom w:val="none" w:sz="0" w:space="0" w:color="auto"/>
        <w:right w:val="none" w:sz="0" w:space="0" w:color="auto"/>
      </w:divBdr>
    </w:div>
    <w:div w:id="1162938506">
      <w:bodyDiv w:val="1"/>
      <w:marLeft w:val="0"/>
      <w:marRight w:val="0"/>
      <w:marTop w:val="0"/>
      <w:marBottom w:val="0"/>
      <w:divBdr>
        <w:top w:val="none" w:sz="0" w:space="0" w:color="auto"/>
        <w:left w:val="none" w:sz="0" w:space="0" w:color="auto"/>
        <w:bottom w:val="none" w:sz="0" w:space="0" w:color="auto"/>
        <w:right w:val="none" w:sz="0" w:space="0" w:color="auto"/>
      </w:divBdr>
      <w:divsChild>
        <w:div w:id="1149637975">
          <w:marLeft w:val="0"/>
          <w:marRight w:val="0"/>
          <w:marTop w:val="150"/>
          <w:marBottom w:val="150"/>
          <w:divBdr>
            <w:top w:val="none" w:sz="0" w:space="0" w:color="auto"/>
            <w:left w:val="none" w:sz="0" w:space="0" w:color="auto"/>
            <w:bottom w:val="none" w:sz="0" w:space="0" w:color="auto"/>
            <w:right w:val="none" w:sz="0" w:space="0" w:color="auto"/>
          </w:divBdr>
          <w:divsChild>
            <w:div w:id="162822124">
              <w:marLeft w:val="0"/>
              <w:marRight w:val="0"/>
              <w:marTop w:val="0"/>
              <w:marBottom w:val="0"/>
              <w:divBdr>
                <w:top w:val="none" w:sz="0" w:space="0" w:color="auto"/>
                <w:left w:val="none" w:sz="0" w:space="0" w:color="auto"/>
                <w:bottom w:val="none" w:sz="0" w:space="0" w:color="auto"/>
                <w:right w:val="none" w:sz="0" w:space="0" w:color="auto"/>
              </w:divBdr>
              <w:divsChild>
                <w:div w:id="1588071408">
                  <w:marLeft w:val="0"/>
                  <w:marRight w:val="0"/>
                  <w:marTop w:val="0"/>
                  <w:marBottom w:val="0"/>
                  <w:divBdr>
                    <w:top w:val="none" w:sz="0" w:space="0" w:color="auto"/>
                    <w:left w:val="none" w:sz="0" w:space="0" w:color="auto"/>
                    <w:bottom w:val="none" w:sz="0" w:space="0" w:color="auto"/>
                    <w:right w:val="none" w:sz="0" w:space="0" w:color="auto"/>
                  </w:divBdr>
                  <w:divsChild>
                    <w:div w:id="1945570604">
                      <w:marLeft w:val="0"/>
                      <w:marRight w:val="0"/>
                      <w:marTop w:val="0"/>
                      <w:marBottom w:val="0"/>
                      <w:divBdr>
                        <w:top w:val="none" w:sz="0" w:space="0" w:color="auto"/>
                        <w:left w:val="none" w:sz="0" w:space="0" w:color="auto"/>
                        <w:bottom w:val="none" w:sz="0" w:space="0" w:color="auto"/>
                        <w:right w:val="none" w:sz="0" w:space="0" w:color="auto"/>
                      </w:divBdr>
                      <w:divsChild>
                        <w:div w:id="1360664974">
                          <w:marLeft w:val="3825"/>
                          <w:marRight w:val="0"/>
                          <w:marTop w:val="0"/>
                          <w:marBottom w:val="0"/>
                          <w:divBdr>
                            <w:top w:val="none" w:sz="0" w:space="0" w:color="auto"/>
                            <w:left w:val="none" w:sz="0" w:space="0" w:color="auto"/>
                            <w:bottom w:val="none" w:sz="0" w:space="0" w:color="auto"/>
                            <w:right w:val="none" w:sz="0" w:space="0" w:color="auto"/>
                          </w:divBdr>
                          <w:divsChild>
                            <w:div w:id="93980821">
                              <w:marLeft w:val="0"/>
                              <w:marRight w:val="0"/>
                              <w:marTop w:val="0"/>
                              <w:marBottom w:val="0"/>
                              <w:divBdr>
                                <w:top w:val="none" w:sz="0" w:space="0" w:color="auto"/>
                                <w:left w:val="none" w:sz="0" w:space="0" w:color="auto"/>
                                <w:bottom w:val="none" w:sz="0" w:space="0" w:color="auto"/>
                                <w:right w:val="none" w:sz="0" w:space="0" w:color="auto"/>
                              </w:divBdr>
                              <w:divsChild>
                                <w:div w:id="1050763114">
                                  <w:marLeft w:val="0"/>
                                  <w:marRight w:val="0"/>
                                  <w:marTop w:val="0"/>
                                  <w:marBottom w:val="0"/>
                                  <w:divBdr>
                                    <w:top w:val="none" w:sz="0" w:space="0" w:color="auto"/>
                                    <w:left w:val="none" w:sz="0" w:space="0" w:color="auto"/>
                                    <w:bottom w:val="none" w:sz="0" w:space="0" w:color="auto"/>
                                    <w:right w:val="none" w:sz="0" w:space="0" w:color="auto"/>
                                  </w:divBdr>
                                  <w:divsChild>
                                    <w:div w:id="781071031">
                                      <w:marLeft w:val="0"/>
                                      <w:marRight w:val="0"/>
                                      <w:marTop w:val="0"/>
                                      <w:marBottom w:val="0"/>
                                      <w:divBdr>
                                        <w:top w:val="none" w:sz="0" w:space="0" w:color="auto"/>
                                        <w:left w:val="none" w:sz="0" w:space="0" w:color="auto"/>
                                        <w:bottom w:val="none" w:sz="0" w:space="0" w:color="auto"/>
                                        <w:right w:val="none" w:sz="0" w:space="0" w:color="auto"/>
                                      </w:divBdr>
                                      <w:divsChild>
                                        <w:div w:id="129906479">
                                          <w:marLeft w:val="0"/>
                                          <w:marRight w:val="0"/>
                                          <w:marTop w:val="0"/>
                                          <w:marBottom w:val="0"/>
                                          <w:divBdr>
                                            <w:top w:val="none" w:sz="0" w:space="0" w:color="auto"/>
                                            <w:left w:val="none" w:sz="0" w:space="0" w:color="auto"/>
                                            <w:bottom w:val="none" w:sz="0" w:space="0" w:color="auto"/>
                                            <w:right w:val="none" w:sz="0" w:space="0" w:color="auto"/>
                                          </w:divBdr>
                                          <w:divsChild>
                                            <w:div w:id="2090036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1606773">
      <w:bodyDiv w:val="1"/>
      <w:marLeft w:val="0"/>
      <w:marRight w:val="0"/>
      <w:marTop w:val="0"/>
      <w:marBottom w:val="0"/>
      <w:divBdr>
        <w:top w:val="none" w:sz="0" w:space="0" w:color="auto"/>
        <w:left w:val="none" w:sz="0" w:space="0" w:color="auto"/>
        <w:bottom w:val="none" w:sz="0" w:space="0" w:color="auto"/>
        <w:right w:val="none" w:sz="0" w:space="0" w:color="auto"/>
      </w:divBdr>
    </w:div>
    <w:div w:id="1183058883">
      <w:bodyDiv w:val="1"/>
      <w:marLeft w:val="0"/>
      <w:marRight w:val="0"/>
      <w:marTop w:val="0"/>
      <w:marBottom w:val="0"/>
      <w:divBdr>
        <w:top w:val="none" w:sz="0" w:space="0" w:color="auto"/>
        <w:left w:val="none" w:sz="0" w:space="0" w:color="auto"/>
        <w:bottom w:val="none" w:sz="0" w:space="0" w:color="auto"/>
        <w:right w:val="none" w:sz="0" w:space="0" w:color="auto"/>
      </w:divBdr>
    </w:div>
    <w:div w:id="1189637911">
      <w:bodyDiv w:val="1"/>
      <w:marLeft w:val="0"/>
      <w:marRight w:val="0"/>
      <w:marTop w:val="0"/>
      <w:marBottom w:val="0"/>
      <w:divBdr>
        <w:top w:val="none" w:sz="0" w:space="0" w:color="auto"/>
        <w:left w:val="none" w:sz="0" w:space="0" w:color="auto"/>
        <w:bottom w:val="none" w:sz="0" w:space="0" w:color="auto"/>
        <w:right w:val="none" w:sz="0" w:space="0" w:color="auto"/>
      </w:divBdr>
    </w:div>
    <w:div w:id="1210410034">
      <w:bodyDiv w:val="1"/>
      <w:marLeft w:val="0"/>
      <w:marRight w:val="0"/>
      <w:marTop w:val="0"/>
      <w:marBottom w:val="0"/>
      <w:divBdr>
        <w:top w:val="none" w:sz="0" w:space="0" w:color="auto"/>
        <w:left w:val="none" w:sz="0" w:space="0" w:color="auto"/>
        <w:bottom w:val="none" w:sz="0" w:space="0" w:color="auto"/>
        <w:right w:val="none" w:sz="0" w:space="0" w:color="auto"/>
      </w:divBdr>
    </w:div>
    <w:div w:id="1210460275">
      <w:bodyDiv w:val="1"/>
      <w:marLeft w:val="0"/>
      <w:marRight w:val="0"/>
      <w:marTop w:val="0"/>
      <w:marBottom w:val="0"/>
      <w:divBdr>
        <w:top w:val="none" w:sz="0" w:space="0" w:color="auto"/>
        <w:left w:val="none" w:sz="0" w:space="0" w:color="auto"/>
        <w:bottom w:val="none" w:sz="0" w:space="0" w:color="auto"/>
        <w:right w:val="none" w:sz="0" w:space="0" w:color="auto"/>
      </w:divBdr>
    </w:div>
    <w:div w:id="1222794443">
      <w:bodyDiv w:val="1"/>
      <w:marLeft w:val="0"/>
      <w:marRight w:val="0"/>
      <w:marTop w:val="0"/>
      <w:marBottom w:val="0"/>
      <w:divBdr>
        <w:top w:val="none" w:sz="0" w:space="0" w:color="auto"/>
        <w:left w:val="none" w:sz="0" w:space="0" w:color="auto"/>
        <w:bottom w:val="none" w:sz="0" w:space="0" w:color="auto"/>
        <w:right w:val="none" w:sz="0" w:space="0" w:color="auto"/>
      </w:divBdr>
    </w:div>
    <w:div w:id="1229877824">
      <w:bodyDiv w:val="1"/>
      <w:marLeft w:val="0"/>
      <w:marRight w:val="0"/>
      <w:marTop w:val="0"/>
      <w:marBottom w:val="0"/>
      <w:divBdr>
        <w:top w:val="none" w:sz="0" w:space="0" w:color="auto"/>
        <w:left w:val="none" w:sz="0" w:space="0" w:color="auto"/>
        <w:bottom w:val="none" w:sz="0" w:space="0" w:color="auto"/>
        <w:right w:val="none" w:sz="0" w:space="0" w:color="auto"/>
      </w:divBdr>
    </w:div>
    <w:div w:id="1240210159">
      <w:bodyDiv w:val="1"/>
      <w:marLeft w:val="0"/>
      <w:marRight w:val="0"/>
      <w:marTop w:val="0"/>
      <w:marBottom w:val="0"/>
      <w:divBdr>
        <w:top w:val="none" w:sz="0" w:space="0" w:color="auto"/>
        <w:left w:val="none" w:sz="0" w:space="0" w:color="auto"/>
        <w:bottom w:val="none" w:sz="0" w:space="0" w:color="auto"/>
        <w:right w:val="none" w:sz="0" w:space="0" w:color="auto"/>
      </w:divBdr>
    </w:div>
    <w:div w:id="1243101742">
      <w:bodyDiv w:val="1"/>
      <w:marLeft w:val="0"/>
      <w:marRight w:val="0"/>
      <w:marTop w:val="0"/>
      <w:marBottom w:val="0"/>
      <w:divBdr>
        <w:top w:val="none" w:sz="0" w:space="0" w:color="auto"/>
        <w:left w:val="none" w:sz="0" w:space="0" w:color="auto"/>
        <w:bottom w:val="none" w:sz="0" w:space="0" w:color="auto"/>
        <w:right w:val="none" w:sz="0" w:space="0" w:color="auto"/>
      </w:divBdr>
    </w:div>
    <w:div w:id="1251693631">
      <w:bodyDiv w:val="1"/>
      <w:marLeft w:val="0"/>
      <w:marRight w:val="0"/>
      <w:marTop w:val="0"/>
      <w:marBottom w:val="0"/>
      <w:divBdr>
        <w:top w:val="none" w:sz="0" w:space="0" w:color="auto"/>
        <w:left w:val="none" w:sz="0" w:space="0" w:color="auto"/>
        <w:bottom w:val="none" w:sz="0" w:space="0" w:color="auto"/>
        <w:right w:val="none" w:sz="0" w:space="0" w:color="auto"/>
      </w:divBdr>
    </w:div>
    <w:div w:id="1256935653">
      <w:bodyDiv w:val="1"/>
      <w:marLeft w:val="0"/>
      <w:marRight w:val="0"/>
      <w:marTop w:val="0"/>
      <w:marBottom w:val="0"/>
      <w:divBdr>
        <w:top w:val="none" w:sz="0" w:space="0" w:color="auto"/>
        <w:left w:val="none" w:sz="0" w:space="0" w:color="auto"/>
        <w:bottom w:val="none" w:sz="0" w:space="0" w:color="auto"/>
        <w:right w:val="none" w:sz="0" w:space="0" w:color="auto"/>
      </w:divBdr>
    </w:div>
    <w:div w:id="1257979649">
      <w:bodyDiv w:val="1"/>
      <w:marLeft w:val="0"/>
      <w:marRight w:val="0"/>
      <w:marTop w:val="0"/>
      <w:marBottom w:val="0"/>
      <w:divBdr>
        <w:top w:val="none" w:sz="0" w:space="0" w:color="auto"/>
        <w:left w:val="none" w:sz="0" w:space="0" w:color="auto"/>
        <w:bottom w:val="none" w:sz="0" w:space="0" w:color="auto"/>
        <w:right w:val="none" w:sz="0" w:space="0" w:color="auto"/>
      </w:divBdr>
    </w:div>
    <w:div w:id="1258513965">
      <w:bodyDiv w:val="1"/>
      <w:marLeft w:val="0"/>
      <w:marRight w:val="0"/>
      <w:marTop w:val="0"/>
      <w:marBottom w:val="0"/>
      <w:divBdr>
        <w:top w:val="none" w:sz="0" w:space="0" w:color="auto"/>
        <w:left w:val="none" w:sz="0" w:space="0" w:color="auto"/>
        <w:bottom w:val="none" w:sz="0" w:space="0" w:color="auto"/>
        <w:right w:val="none" w:sz="0" w:space="0" w:color="auto"/>
      </w:divBdr>
    </w:div>
    <w:div w:id="1260872212">
      <w:bodyDiv w:val="1"/>
      <w:marLeft w:val="0"/>
      <w:marRight w:val="0"/>
      <w:marTop w:val="0"/>
      <w:marBottom w:val="0"/>
      <w:divBdr>
        <w:top w:val="none" w:sz="0" w:space="0" w:color="auto"/>
        <w:left w:val="none" w:sz="0" w:space="0" w:color="auto"/>
        <w:bottom w:val="none" w:sz="0" w:space="0" w:color="auto"/>
        <w:right w:val="none" w:sz="0" w:space="0" w:color="auto"/>
      </w:divBdr>
    </w:div>
    <w:div w:id="1270814034">
      <w:bodyDiv w:val="1"/>
      <w:marLeft w:val="0"/>
      <w:marRight w:val="0"/>
      <w:marTop w:val="0"/>
      <w:marBottom w:val="0"/>
      <w:divBdr>
        <w:top w:val="none" w:sz="0" w:space="0" w:color="auto"/>
        <w:left w:val="none" w:sz="0" w:space="0" w:color="auto"/>
        <w:bottom w:val="none" w:sz="0" w:space="0" w:color="auto"/>
        <w:right w:val="none" w:sz="0" w:space="0" w:color="auto"/>
      </w:divBdr>
    </w:div>
    <w:div w:id="1272205804">
      <w:bodyDiv w:val="1"/>
      <w:marLeft w:val="0"/>
      <w:marRight w:val="0"/>
      <w:marTop w:val="0"/>
      <w:marBottom w:val="0"/>
      <w:divBdr>
        <w:top w:val="none" w:sz="0" w:space="0" w:color="auto"/>
        <w:left w:val="none" w:sz="0" w:space="0" w:color="auto"/>
        <w:bottom w:val="none" w:sz="0" w:space="0" w:color="auto"/>
        <w:right w:val="none" w:sz="0" w:space="0" w:color="auto"/>
      </w:divBdr>
    </w:div>
    <w:div w:id="1274822725">
      <w:bodyDiv w:val="1"/>
      <w:marLeft w:val="0"/>
      <w:marRight w:val="0"/>
      <w:marTop w:val="0"/>
      <w:marBottom w:val="0"/>
      <w:divBdr>
        <w:top w:val="none" w:sz="0" w:space="0" w:color="auto"/>
        <w:left w:val="none" w:sz="0" w:space="0" w:color="auto"/>
        <w:bottom w:val="none" w:sz="0" w:space="0" w:color="auto"/>
        <w:right w:val="none" w:sz="0" w:space="0" w:color="auto"/>
      </w:divBdr>
    </w:div>
    <w:div w:id="1276870079">
      <w:bodyDiv w:val="1"/>
      <w:marLeft w:val="0"/>
      <w:marRight w:val="0"/>
      <w:marTop w:val="0"/>
      <w:marBottom w:val="0"/>
      <w:divBdr>
        <w:top w:val="none" w:sz="0" w:space="0" w:color="auto"/>
        <w:left w:val="none" w:sz="0" w:space="0" w:color="auto"/>
        <w:bottom w:val="none" w:sz="0" w:space="0" w:color="auto"/>
        <w:right w:val="none" w:sz="0" w:space="0" w:color="auto"/>
      </w:divBdr>
    </w:div>
    <w:div w:id="1289239664">
      <w:bodyDiv w:val="1"/>
      <w:marLeft w:val="0"/>
      <w:marRight w:val="0"/>
      <w:marTop w:val="0"/>
      <w:marBottom w:val="0"/>
      <w:divBdr>
        <w:top w:val="none" w:sz="0" w:space="0" w:color="auto"/>
        <w:left w:val="none" w:sz="0" w:space="0" w:color="auto"/>
        <w:bottom w:val="none" w:sz="0" w:space="0" w:color="auto"/>
        <w:right w:val="none" w:sz="0" w:space="0" w:color="auto"/>
      </w:divBdr>
      <w:divsChild>
        <w:div w:id="159085323">
          <w:marLeft w:val="547"/>
          <w:marRight w:val="0"/>
          <w:marTop w:val="130"/>
          <w:marBottom w:val="0"/>
          <w:divBdr>
            <w:top w:val="none" w:sz="0" w:space="0" w:color="auto"/>
            <w:left w:val="none" w:sz="0" w:space="0" w:color="auto"/>
            <w:bottom w:val="none" w:sz="0" w:space="0" w:color="auto"/>
            <w:right w:val="none" w:sz="0" w:space="0" w:color="auto"/>
          </w:divBdr>
        </w:div>
        <w:div w:id="682367734">
          <w:marLeft w:val="547"/>
          <w:marRight w:val="0"/>
          <w:marTop w:val="130"/>
          <w:marBottom w:val="0"/>
          <w:divBdr>
            <w:top w:val="none" w:sz="0" w:space="0" w:color="auto"/>
            <w:left w:val="none" w:sz="0" w:space="0" w:color="auto"/>
            <w:bottom w:val="none" w:sz="0" w:space="0" w:color="auto"/>
            <w:right w:val="none" w:sz="0" w:space="0" w:color="auto"/>
          </w:divBdr>
        </w:div>
        <w:div w:id="698505304">
          <w:marLeft w:val="547"/>
          <w:marRight w:val="0"/>
          <w:marTop w:val="130"/>
          <w:marBottom w:val="0"/>
          <w:divBdr>
            <w:top w:val="none" w:sz="0" w:space="0" w:color="auto"/>
            <w:left w:val="none" w:sz="0" w:space="0" w:color="auto"/>
            <w:bottom w:val="none" w:sz="0" w:space="0" w:color="auto"/>
            <w:right w:val="none" w:sz="0" w:space="0" w:color="auto"/>
          </w:divBdr>
        </w:div>
        <w:div w:id="863977878">
          <w:marLeft w:val="547"/>
          <w:marRight w:val="0"/>
          <w:marTop w:val="130"/>
          <w:marBottom w:val="0"/>
          <w:divBdr>
            <w:top w:val="none" w:sz="0" w:space="0" w:color="auto"/>
            <w:left w:val="none" w:sz="0" w:space="0" w:color="auto"/>
            <w:bottom w:val="none" w:sz="0" w:space="0" w:color="auto"/>
            <w:right w:val="none" w:sz="0" w:space="0" w:color="auto"/>
          </w:divBdr>
        </w:div>
        <w:div w:id="1131748951">
          <w:marLeft w:val="547"/>
          <w:marRight w:val="0"/>
          <w:marTop w:val="130"/>
          <w:marBottom w:val="0"/>
          <w:divBdr>
            <w:top w:val="none" w:sz="0" w:space="0" w:color="auto"/>
            <w:left w:val="none" w:sz="0" w:space="0" w:color="auto"/>
            <w:bottom w:val="none" w:sz="0" w:space="0" w:color="auto"/>
            <w:right w:val="none" w:sz="0" w:space="0" w:color="auto"/>
          </w:divBdr>
        </w:div>
        <w:div w:id="1486048276">
          <w:marLeft w:val="547"/>
          <w:marRight w:val="0"/>
          <w:marTop w:val="130"/>
          <w:marBottom w:val="0"/>
          <w:divBdr>
            <w:top w:val="none" w:sz="0" w:space="0" w:color="auto"/>
            <w:left w:val="none" w:sz="0" w:space="0" w:color="auto"/>
            <w:bottom w:val="none" w:sz="0" w:space="0" w:color="auto"/>
            <w:right w:val="none" w:sz="0" w:space="0" w:color="auto"/>
          </w:divBdr>
        </w:div>
      </w:divsChild>
    </w:div>
    <w:div w:id="1292008736">
      <w:bodyDiv w:val="1"/>
      <w:marLeft w:val="0"/>
      <w:marRight w:val="0"/>
      <w:marTop w:val="0"/>
      <w:marBottom w:val="0"/>
      <w:divBdr>
        <w:top w:val="none" w:sz="0" w:space="0" w:color="auto"/>
        <w:left w:val="none" w:sz="0" w:space="0" w:color="auto"/>
        <w:bottom w:val="none" w:sz="0" w:space="0" w:color="auto"/>
        <w:right w:val="none" w:sz="0" w:space="0" w:color="auto"/>
      </w:divBdr>
    </w:div>
    <w:div w:id="1297182214">
      <w:bodyDiv w:val="1"/>
      <w:marLeft w:val="0"/>
      <w:marRight w:val="0"/>
      <w:marTop w:val="0"/>
      <w:marBottom w:val="0"/>
      <w:divBdr>
        <w:top w:val="none" w:sz="0" w:space="0" w:color="auto"/>
        <w:left w:val="none" w:sz="0" w:space="0" w:color="auto"/>
        <w:bottom w:val="none" w:sz="0" w:space="0" w:color="auto"/>
        <w:right w:val="none" w:sz="0" w:space="0" w:color="auto"/>
      </w:divBdr>
    </w:div>
    <w:div w:id="1298338222">
      <w:bodyDiv w:val="1"/>
      <w:marLeft w:val="0"/>
      <w:marRight w:val="0"/>
      <w:marTop w:val="0"/>
      <w:marBottom w:val="0"/>
      <w:divBdr>
        <w:top w:val="none" w:sz="0" w:space="0" w:color="auto"/>
        <w:left w:val="none" w:sz="0" w:space="0" w:color="auto"/>
        <w:bottom w:val="none" w:sz="0" w:space="0" w:color="auto"/>
        <w:right w:val="none" w:sz="0" w:space="0" w:color="auto"/>
      </w:divBdr>
    </w:div>
    <w:div w:id="1299727225">
      <w:bodyDiv w:val="1"/>
      <w:marLeft w:val="0"/>
      <w:marRight w:val="0"/>
      <w:marTop w:val="0"/>
      <w:marBottom w:val="0"/>
      <w:divBdr>
        <w:top w:val="none" w:sz="0" w:space="0" w:color="auto"/>
        <w:left w:val="none" w:sz="0" w:space="0" w:color="auto"/>
        <w:bottom w:val="none" w:sz="0" w:space="0" w:color="auto"/>
        <w:right w:val="none" w:sz="0" w:space="0" w:color="auto"/>
      </w:divBdr>
    </w:div>
    <w:div w:id="1304040974">
      <w:bodyDiv w:val="1"/>
      <w:marLeft w:val="0"/>
      <w:marRight w:val="0"/>
      <w:marTop w:val="0"/>
      <w:marBottom w:val="0"/>
      <w:divBdr>
        <w:top w:val="none" w:sz="0" w:space="0" w:color="auto"/>
        <w:left w:val="none" w:sz="0" w:space="0" w:color="auto"/>
        <w:bottom w:val="none" w:sz="0" w:space="0" w:color="auto"/>
        <w:right w:val="none" w:sz="0" w:space="0" w:color="auto"/>
      </w:divBdr>
      <w:divsChild>
        <w:div w:id="1438062622">
          <w:marLeft w:val="0"/>
          <w:marRight w:val="0"/>
          <w:marTop w:val="0"/>
          <w:marBottom w:val="0"/>
          <w:divBdr>
            <w:top w:val="none" w:sz="0" w:space="0" w:color="auto"/>
            <w:left w:val="none" w:sz="0" w:space="0" w:color="auto"/>
            <w:bottom w:val="none" w:sz="0" w:space="0" w:color="auto"/>
            <w:right w:val="none" w:sz="0" w:space="0" w:color="auto"/>
          </w:divBdr>
          <w:divsChild>
            <w:div w:id="1695613317">
              <w:marLeft w:val="0"/>
              <w:marRight w:val="0"/>
              <w:marTop w:val="0"/>
              <w:marBottom w:val="0"/>
              <w:divBdr>
                <w:top w:val="none" w:sz="0" w:space="0" w:color="auto"/>
                <w:left w:val="none" w:sz="0" w:space="0" w:color="auto"/>
                <w:bottom w:val="none" w:sz="0" w:space="0" w:color="auto"/>
                <w:right w:val="none" w:sz="0" w:space="0" w:color="auto"/>
              </w:divBdr>
              <w:divsChild>
                <w:div w:id="736906038">
                  <w:marLeft w:val="0"/>
                  <w:marRight w:val="0"/>
                  <w:marTop w:val="0"/>
                  <w:marBottom w:val="0"/>
                  <w:divBdr>
                    <w:top w:val="none" w:sz="0" w:space="0" w:color="auto"/>
                    <w:left w:val="none" w:sz="0" w:space="0" w:color="auto"/>
                    <w:bottom w:val="none" w:sz="0" w:space="0" w:color="auto"/>
                    <w:right w:val="none" w:sz="0" w:space="0" w:color="auto"/>
                  </w:divBdr>
                  <w:divsChild>
                    <w:div w:id="33578105">
                      <w:marLeft w:val="0"/>
                      <w:marRight w:val="0"/>
                      <w:marTop w:val="0"/>
                      <w:marBottom w:val="0"/>
                      <w:divBdr>
                        <w:top w:val="none" w:sz="0" w:space="0" w:color="auto"/>
                        <w:left w:val="none" w:sz="0" w:space="0" w:color="auto"/>
                        <w:bottom w:val="none" w:sz="0" w:space="0" w:color="auto"/>
                        <w:right w:val="none" w:sz="0" w:space="0" w:color="auto"/>
                      </w:divBdr>
                      <w:divsChild>
                        <w:div w:id="1672642412">
                          <w:marLeft w:val="0"/>
                          <w:marRight w:val="0"/>
                          <w:marTop w:val="0"/>
                          <w:marBottom w:val="0"/>
                          <w:divBdr>
                            <w:top w:val="none" w:sz="0" w:space="0" w:color="auto"/>
                            <w:left w:val="none" w:sz="0" w:space="0" w:color="auto"/>
                            <w:bottom w:val="none" w:sz="0" w:space="0" w:color="auto"/>
                            <w:right w:val="none" w:sz="0" w:space="0" w:color="auto"/>
                          </w:divBdr>
                          <w:divsChild>
                            <w:div w:id="212502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6473525">
      <w:bodyDiv w:val="1"/>
      <w:marLeft w:val="0"/>
      <w:marRight w:val="0"/>
      <w:marTop w:val="0"/>
      <w:marBottom w:val="0"/>
      <w:divBdr>
        <w:top w:val="none" w:sz="0" w:space="0" w:color="auto"/>
        <w:left w:val="none" w:sz="0" w:space="0" w:color="auto"/>
        <w:bottom w:val="none" w:sz="0" w:space="0" w:color="auto"/>
        <w:right w:val="none" w:sz="0" w:space="0" w:color="auto"/>
      </w:divBdr>
    </w:div>
    <w:div w:id="1316880545">
      <w:bodyDiv w:val="1"/>
      <w:marLeft w:val="0"/>
      <w:marRight w:val="0"/>
      <w:marTop w:val="0"/>
      <w:marBottom w:val="0"/>
      <w:divBdr>
        <w:top w:val="none" w:sz="0" w:space="0" w:color="auto"/>
        <w:left w:val="none" w:sz="0" w:space="0" w:color="auto"/>
        <w:bottom w:val="none" w:sz="0" w:space="0" w:color="auto"/>
        <w:right w:val="none" w:sz="0" w:space="0" w:color="auto"/>
      </w:divBdr>
    </w:div>
    <w:div w:id="1317109022">
      <w:bodyDiv w:val="1"/>
      <w:marLeft w:val="0"/>
      <w:marRight w:val="0"/>
      <w:marTop w:val="0"/>
      <w:marBottom w:val="0"/>
      <w:divBdr>
        <w:top w:val="none" w:sz="0" w:space="0" w:color="auto"/>
        <w:left w:val="none" w:sz="0" w:space="0" w:color="auto"/>
        <w:bottom w:val="none" w:sz="0" w:space="0" w:color="auto"/>
        <w:right w:val="none" w:sz="0" w:space="0" w:color="auto"/>
      </w:divBdr>
    </w:div>
    <w:div w:id="1333340803">
      <w:bodyDiv w:val="1"/>
      <w:marLeft w:val="0"/>
      <w:marRight w:val="0"/>
      <w:marTop w:val="0"/>
      <w:marBottom w:val="0"/>
      <w:divBdr>
        <w:top w:val="none" w:sz="0" w:space="0" w:color="auto"/>
        <w:left w:val="none" w:sz="0" w:space="0" w:color="auto"/>
        <w:bottom w:val="none" w:sz="0" w:space="0" w:color="auto"/>
        <w:right w:val="none" w:sz="0" w:space="0" w:color="auto"/>
      </w:divBdr>
    </w:div>
    <w:div w:id="1347363400">
      <w:bodyDiv w:val="1"/>
      <w:marLeft w:val="0"/>
      <w:marRight w:val="0"/>
      <w:marTop w:val="0"/>
      <w:marBottom w:val="0"/>
      <w:divBdr>
        <w:top w:val="none" w:sz="0" w:space="0" w:color="auto"/>
        <w:left w:val="none" w:sz="0" w:space="0" w:color="auto"/>
        <w:bottom w:val="none" w:sz="0" w:space="0" w:color="auto"/>
        <w:right w:val="none" w:sz="0" w:space="0" w:color="auto"/>
      </w:divBdr>
    </w:div>
    <w:div w:id="1348796487">
      <w:bodyDiv w:val="1"/>
      <w:marLeft w:val="0"/>
      <w:marRight w:val="0"/>
      <w:marTop w:val="0"/>
      <w:marBottom w:val="0"/>
      <w:divBdr>
        <w:top w:val="none" w:sz="0" w:space="0" w:color="auto"/>
        <w:left w:val="none" w:sz="0" w:space="0" w:color="auto"/>
        <w:bottom w:val="none" w:sz="0" w:space="0" w:color="auto"/>
        <w:right w:val="none" w:sz="0" w:space="0" w:color="auto"/>
      </w:divBdr>
    </w:div>
    <w:div w:id="1361395743">
      <w:bodyDiv w:val="1"/>
      <w:marLeft w:val="0"/>
      <w:marRight w:val="0"/>
      <w:marTop w:val="0"/>
      <w:marBottom w:val="0"/>
      <w:divBdr>
        <w:top w:val="none" w:sz="0" w:space="0" w:color="auto"/>
        <w:left w:val="none" w:sz="0" w:space="0" w:color="auto"/>
        <w:bottom w:val="none" w:sz="0" w:space="0" w:color="auto"/>
        <w:right w:val="none" w:sz="0" w:space="0" w:color="auto"/>
      </w:divBdr>
    </w:div>
    <w:div w:id="1378503429">
      <w:bodyDiv w:val="1"/>
      <w:marLeft w:val="0"/>
      <w:marRight w:val="0"/>
      <w:marTop w:val="0"/>
      <w:marBottom w:val="0"/>
      <w:divBdr>
        <w:top w:val="none" w:sz="0" w:space="0" w:color="auto"/>
        <w:left w:val="none" w:sz="0" w:space="0" w:color="auto"/>
        <w:bottom w:val="none" w:sz="0" w:space="0" w:color="auto"/>
        <w:right w:val="none" w:sz="0" w:space="0" w:color="auto"/>
      </w:divBdr>
    </w:div>
    <w:div w:id="1388797390">
      <w:bodyDiv w:val="1"/>
      <w:marLeft w:val="0"/>
      <w:marRight w:val="0"/>
      <w:marTop w:val="0"/>
      <w:marBottom w:val="0"/>
      <w:divBdr>
        <w:top w:val="none" w:sz="0" w:space="0" w:color="auto"/>
        <w:left w:val="none" w:sz="0" w:space="0" w:color="auto"/>
        <w:bottom w:val="none" w:sz="0" w:space="0" w:color="auto"/>
        <w:right w:val="none" w:sz="0" w:space="0" w:color="auto"/>
      </w:divBdr>
      <w:divsChild>
        <w:div w:id="22171919">
          <w:marLeft w:val="0"/>
          <w:marRight w:val="0"/>
          <w:marTop w:val="0"/>
          <w:marBottom w:val="0"/>
          <w:divBdr>
            <w:top w:val="none" w:sz="0" w:space="0" w:color="auto"/>
            <w:left w:val="none" w:sz="0" w:space="0" w:color="auto"/>
            <w:bottom w:val="none" w:sz="0" w:space="0" w:color="auto"/>
            <w:right w:val="none" w:sz="0" w:space="0" w:color="auto"/>
          </w:divBdr>
          <w:divsChild>
            <w:div w:id="1164972834">
              <w:marLeft w:val="0"/>
              <w:marRight w:val="0"/>
              <w:marTop w:val="0"/>
              <w:marBottom w:val="0"/>
              <w:divBdr>
                <w:top w:val="none" w:sz="0" w:space="0" w:color="auto"/>
                <w:left w:val="none" w:sz="0" w:space="0" w:color="auto"/>
                <w:bottom w:val="none" w:sz="0" w:space="0" w:color="auto"/>
                <w:right w:val="none" w:sz="0" w:space="0" w:color="auto"/>
              </w:divBdr>
              <w:divsChild>
                <w:div w:id="603801627">
                  <w:marLeft w:val="0"/>
                  <w:marRight w:val="0"/>
                  <w:marTop w:val="0"/>
                  <w:marBottom w:val="0"/>
                  <w:divBdr>
                    <w:top w:val="none" w:sz="0" w:space="0" w:color="auto"/>
                    <w:left w:val="none" w:sz="0" w:space="0" w:color="auto"/>
                    <w:bottom w:val="none" w:sz="0" w:space="0" w:color="auto"/>
                    <w:right w:val="none" w:sz="0" w:space="0" w:color="auto"/>
                  </w:divBdr>
                  <w:divsChild>
                    <w:div w:id="1977494038">
                      <w:marLeft w:val="0"/>
                      <w:marRight w:val="0"/>
                      <w:marTop w:val="150"/>
                      <w:marBottom w:val="150"/>
                      <w:divBdr>
                        <w:top w:val="none" w:sz="0" w:space="0" w:color="auto"/>
                        <w:left w:val="none" w:sz="0" w:space="0" w:color="auto"/>
                        <w:bottom w:val="none" w:sz="0" w:space="0" w:color="auto"/>
                        <w:right w:val="none" w:sz="0" w:space="0" w:color="auto"/>
                      </w:divBdr>
                      <w:divsChild>
                        <w:div w:id="1583761132">
                          <w:marLeft w:val="0"/>
                          <w:marRight w:val="0"/>
                          <w:marTop w:val="150"/>
                          <w:marBottom w:val="0"/>
                          <w:divBdr>
                            <w:top w:val="none" w:sz="0" w:space="0" w:color="auto"/>
                            <w:left w:val="none" w:sz="0" w:space="0" w:color="auto"/>
                            <w:bottom w:val="none" w:sz="0" w:space="0" w:color="auto"/>
                            <w:right w:val="none" w:sz="0" w:space="0" w:color="auto"/>
                          </w:divBdr>
                          <w:divsChild>
                            <w:div w:id="173421511">
                              <w:marLeft w:val="3000"/>
                              <w:marRight w:val="0"/>
                              <w:marTop w:val="0"/>
                              <w:marBottom w:val="0"/>
                              <w:divBdr>
                                <w:top w:val="none" w:sz="0" w:space="0" w:color="auto"/>
                                <w:left w:val="none" w:sz="0" w:space="0" w:color="auto"/>
                                <w:bottom w:val="none" w:sz="0" w:space="0" w:color="auto"/>
                                <w:right w:val="none" w:sz="0" w:space="0" w:color="auto"/>
                              </w:divBdr>
                              <w:divsChild>
                                <w:div w:id="2250335">
                                  <w:marLeft w:val="0"/>
                                  <w:marRight w:val="0"/>
                                  <w:marTop w:val="0"/>
                                  <w:marBottom w:val="0"/>
                                  <w:divBdr>
                                    <w:top w:val="none" w:sz="0" w:space="0" w:color="auto"/>
                                    <w:left w:val="none" w:sz="0" w:space="0" w:color="auto"/>
                                    <w:bottom w:val="none" w:sz="0" w:space="0" w:color="auto"/>
                                    <w:right w:val="none" w:sz="0" w:space="0" w:color="auto"/>
                                  </w:divBdr>
                                  <w:divsChild>
                                    <w:div w:id="1694575978">
                                      <w:marLeft w:val="0"/>
                                      <w:marRight w:val="0"/>
                                      <w:marTop w:val="0"/>
                                      <w:marBottom w:val="0"/>
                                      <w:divBdr>
                                        <w:top w:val="none" w:sz="0" w:space="0" w:color="auto"/>
                                        <w:left w:val="none" w:sz="0" w:space="0" w:color="auto"/>
                                        <w:bottom w:val="none" w:sz="0" w:space="0" w:color="auto"/>
                                        <w:right w:val="none" w:sz="0" w:space="0" w:color="auto"/>
                                      </w:divBdr>
                                      <w:divsChild>
                                        <w:div w:id="326446449">
                                          <w:marLeft w:val="0"/>
                                          <w:marRight w:val="0"/>
                                          <w:marTop w:val="0"/>
                                          <w:marBottom w:val="0"/>
                                          <w:divBdr>
                                            <w:top w:val="none" w:sz="0" w:space="0" w:color="auto"/>
                                            <w:left w:val="none" w:sz="0" w:space="0" w:color="auto"/>
                                            <w:bottom w:val="none" w:sz="0" w:space="0" w:color="auto"/>
                                            <w:right w:val="none" w:sz="0" w:space="0" w:color="auto"/>
                                          </w:divBdr>
                                        </w:div>
                                        <w:div w:id="142719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19865300">
      <w:bodyDiv w:val="1"/>
      <w:marLeft w:val="0"/>
      <w:marRight w:val="0"/>
      <w:marTop w:val="0"/>
      <w:marBottom w:val="0"/>
      <w:divBdr>
        <w:top w:val="none" w:sz="0" w:space="0" w:color="auto"/>
        <w:left w:val="none" w:sz="0" w:space="0" w:color="auto"/>
        <w:bottom w:val="none" w:sz="0" w:space="0" w:color="auto"/>
        <w:right w:val="none" w:sz="0" w:space="0" w:color="auto"/>
      </w:divBdr>
    </w:div>
    <w:div w:id="1464689664">
      <w:bodyDiv w:val="1"/>
      <w:marLeft w:val="0"/>
      <w:marRight w:val="0"/>
      <w:marTop w:val="0"/>
      <w:marBottom w:val="0"/>
      <w:divBdr>
        <w:top w:val="none" w:sz="0" w:space="0" w:color="auto"/>
        <w:left w:val="none" w:sz="0" w:space="0" w:color="auto"/>
        <w:bottom w:val="none" w:sz="0" w:space="0" w:color="auto"/>
        <w:right w:val="none" w:sz="0" w:space="0" w:color="auto"/>
      </w:divBdr>
    </w:div>
    <w:div w:id="1488550145">
      <w:bodyDiv w:val="1"/>
      <w:marLeft w:val="0"/>
      <w:marRight w:val="0"/>
      <w:marTop w:val="0"/>
      <w:marBottom w:val="0"/>
      <w:divBdr>
        <w:top w:val="none" w:sz="0" w:space="0" w:color="auto"/>
        <w:left w:val="none" w:sz="0" w:space="0" w:color="auto"/>
        <w:bottom w:val="none" w:sz="0" w:space="0" w:color="auto"/>
        <w:right w:val="none" w:sz="0" w:space="0" w:color="auto"/>
      </w:divBdr>
      <w:divsChild>
        <w:div w:id="1875577078">
          <w:marLeft w:val="0"/>
          <w:marRight w:val="0"/>
          <w:marTop w:val="150"/>
          <w:marBottom w:val="150"/>
          <w:divBdr>
            <w:top w:val="none" w:sz="0" w:space="0" w:color="auto"/>
            <w:left w:val="none" w:sz="0" w:space="0" w:color="auto"/>
            <w:bottom w:val="none" w:sz="0" w:space="0" w:color="auto"/>
            <w:right w:val="none" w:sz="0" w:space="0" w:color="auto"/>
          </w:divBdr>
          <w:divsChild>
            <w:div w:id="459038963">
              <w:marLeft w:val="0"/>
              <w:marRight w:val="0"/>
              <w:marTop w:val="0"/>
              <w:marBottom w:val="0"/>
              <w:divBdr>
                <w:top w:val="none" w:sz="0" w:space="0" w:color="auto"/>
                <w:left w:val="none" w:sz="0" w:space="0" w:color="auto"/>
                <w:bottom w:val="none" w:sz="0" w:space="0" w:color="auto"/>
                <w:right w:val="none" w:sz="0" w:space="0" w:color="auto"/>
              </w:divBdr>
              <w:divsChild>
                <w:div w:id="1827823223">
                  <w:marLeft w:val="0"/>
                  <w:marRight w:val="0"/>
                  <w:marTop w:val="0"/>
                  <w:marBottom w:val="0"/>
                  <w:divBdr>
                    <w:top w:val="none" w:sz="0" w:space="0" w:color="auto"/>
                    <w:left w:val="none" w:sz="0" w:space="0" w:color="auto"/>
                    <w:bottom w:val="none" w:sz="0" w:space="0" w:color="auto"/>
                    <w:right w:val="none" w:sz="0" w:space="0" w:color="auto"/>
                  </w:divBdr>
                  <w:divsChild>
                    <w:div w:id="872881897">
                      <w:marLeft w:val="0"/>
                      <w:marRight w:val="0"/>
                      <w:marTop w:val="0"/>
                      <w:marBottom w:val="0"/>
                      <w:divBdr>
                        <w:top w:val="none" w:sz="0" w:space="0" w:color="auto"/>
                        <w:left w:val="none" w:sz="0" w:space="0" w:color="auto"/>
                        <w:bottom w:val="none" w:sz="0" w:space="0" w:color="auto"/>
                        <w:right w:val="none" w:sz="0" w:space="0" w:color="auto"/>
                      </w:divBdr>
                      <w:divsChild>
                        <w:div w:id="593249893">
                          <w:marLeft w:val="3825"/>
                          <w:marRight w:val="0"/>
                          <w:marTop w:val="0"/>
                          <w:marBottom w:val="0"/>
                          <w:divBdr>
                            <w:top w:val="none" w:sz="0" w:space="0" w:color="auto"/>
                            <w:left w:val="none" w:sz="0" w:space="0" w:color="auto"/>
                            <w:bottom w:val="none" w:sz="0" w:space="0" w:color="auto"/>
                            <w:right w:val="none" w:sz="0" w:space="0" w:color="auto"/>
                          </w:divBdr>
                          <w:divsChild>
                            <w:div w:id="1125660870">
                              <w:marLeft w:val="0"/>
                              <w:marRight w:val="0"/>
                              <w:marTop w:val="0"/>
                              <w:marBottom w:val="0"/>
                              <w:divBdr>
                                <w:top w:val="none" w:sz="0" w:space="0" w:color="auto"/>
                                <w:left w:val="none" w:sz="0" w:space="0" w:color="auto"/>
                                <w:bottom w:val="none" w:sz="0" w:space="0" w:color="auto"/>
                                <w:right w:val="none" w:sz="0" w:space="0" w:color="auto"/>
                              </w:divBdr>
                              <w:divsChild>
                                <w:div w:id="56244199">
                                  <w:marLeft w:val="0"/>
                                  <w:marRight w:val="0"/>
                                  <w:marTop w:val="0"/>
                                  <w:marBottom w:val="0"/>
                                  <w:divBdr>
                                    <w:top w:val="none" w:sz="0" w:space="0" w:color="auto"/>
                                    <w:left w:val="none" w:sz="0" w:space="0" w:color="auto"/>
                                    <w:bottom w:val="none" w:sz="0" w:space="0" w:color="auto"/>
                                    <w:right w:val="none" w:sz="0" w:space="0" w:color="auto"/>
                                  </w:divBdr>
                                  <w:divsChild>
                                    <w:div w:id="1904442867">
                                      <w:marLeft w:val="0"/>
                                      <w:marRight w:val="0"/>
                                      <w:marTop w:val="0"/>
                                      <w:marBottom w:val="0"/>
                                      <w:divBdr>
                                        <w:top w:val="none" w:sz="0" w:space="0" w:color="auto"/>
                                        <w:left w:val="none" w:sz="0" w:space="0" w:color="auto"/>
                                        <w:bottom w:val="none" w:sz="0" w:space="0" w:color="auto"/>
                                        <w:right w:val="none" w:sz="0" w:space="0" w:color="auto"/>
                                      </w:divBdr>
                                      <w:divsChild>
                                        <w:div w:id="1571571602">
                                          <w:marLeft w:val="0"/>
                                          <w:marRight w:val="0"/>
                                          <w:marTop w:val="0"/>
                                          <w:marBottom w:val="0"/>
                                          <w:divBdr>
                                            <w:top w:val="none" w:sz="0" w:space="0" w:color="auto"/>
                                            <w:left w:val="none" w:sz="0" w:space="0" w:color="auto"/>
                                            <w:bottom w:val="none" w:sz="0" w:space="0" w:color="auto"/>
                                            <w:right w:val="none" w:sz="0" w:space="0" w:color="auto"/>
                                          </w:divBdr>
                                          <w:divsChild>
                                            <w:div w:id="174490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03231494">
      <w:bodyDiv w:val="1"/>
      <w:marLeft w:val="0"/>
      <w:marRight w:val="0"/>
      <w:marTop w:val="0"/>
      <w:marBottom w:val="0"/>
      <w:divBdr>
        <w:top w:val="none" w:sz="0" w:space="0" w:color="auto"/>
        <w:left w:val="none" w:sz="0" w:space="0" w:color="auto"/>
        <w:bottom w:val="none" w:sz="0" w:space="0" w:color="auto"/>
        <w:right w:val="none" w:sz="0" w:space="0" w:color="auto"/>
      </w:divBdr>
    </w:div>
    <w:div w:id="1526744600">
      <w:bodyDiv w:val="1"/>
      <w:marLeft w:val="0"/>
      <w:marRight w:val="0"/>
      <w:marTop w:val="0"/>
      <w:marBottom w:val="0"/>
      <w:divBdr>
        <w:top w:val="none" w:sz="0" w:space="0" w:color="auto"/>
        <w:left w:val="none" w:sz="0" w:space="0" w:color="auto"/>
        <w:bottom w:val="none" w:sz="0" w:space="0" w:color="auto"/>
        <w:right w:val="none" w:sz="0" w:space="0" w:color="auto"/>
      </w:divBdr>
    </w:div>
    <w:div w:id="1539585317">
      <w:bodyDiv w:val="1"/>
      <w:marLeft w:val="0"/>
      <w:marRight w:val="0"/>
      <w:marTop w:val="0"/>
      <w:marBottom w:val="0"/>
      <w:divBdr>
        <w:top w:val="none" w:sz="0" w:space="0" w:color="auto"/>
        <w:left w:val="none" w:sz="0" w:space="0" w:color="auto"/>
        <w:bottom w:val="none" w:sz="0" w:space="0" w:color="auto"/>
        <w:right w:val="none" w:sz="0" w:space="0" w:color="auto"/>
      </w:divBdr>
    </w:div>
    <w:div w:id="1548831679">
      <w:bodyDiv w:val="1"/>
      <w:marLeft w:val="0"/>
      <w:marRight w:val="0"/>
      <w:marTop w:val="0"/>
      <w:marBottom w:val="0"/>
      <w:divBdr>
        <w:top w:val="none" w:sz="0" w:space="0" w:color="auto"/>
        <w:left w:val="none" w:sz="0" w:space="0" w:color="auto"/>
        <w:bottom w:val="none" w:sz="0" w:space="0" w:color="auto"/>
        <w:right w:val="none" w:sz="0" w:space="0" w:color="auto"/>
      </w:divBdr>
    </w:div>
    <w:div w:id="1555848166">
      <w:bodyDiv w:val="1"/>
      <w:marLeft w:val="0"/>
      <w:marRight w:val="0"/>
      <w:marTop w:val="0"/>
      <w:marBottom w:val="0"/>
      <w:divBdr>
        <w:top w:val="none" w:sz="0" w:space="0" w:color="auto"/>
        <w:left w:val="none" w:sz="0" w:space="0" w:color="auto"/>
        <w:bottom w:val="none" w:sz="0" w:space="0" w:color="auto"/>
        <w:right w:val="none" w:sz="0" w:space="0" w:color="auto"/>
      </w:divBdr>
    </w:div>
    <w:div w:id="1574314128">
      <w:bodyDiv w:val="1"/>
      <w:marLeft w:val="0"/>
      <w:marRight w:val="0"/>
      <w:marTop w:val="0"/>
      <w:marBottom w:val="0"/>
      <w:divBdr>
        <w:top w:val="none" w:sz="0" w:space="0" w:color="auto"/>
        <w:left w:val="none" w:sz="0" w:space="0" w:color="auto"/>
        <w:bottom w:val="none" w:sz="0" w:space="0" w:color="auto"/>
        <w:right w:val="none" w:sz="0" w:space="0" w:color="auto"/>
      </w:divBdr>
    </w:div>
    <w:div w:id="1578977564">
      <w:bodyDiv w:val="1"/>
      <w:marLeft w:val="0"/>
      <w:marRight w:val="0"/>
      <w:marTop w:val="0"/>
      <w:marBottom w:val="0"/>
      <w:divBdr>
        <w:top w:val="none" w:sz="0" w:space="0" w:color="auto"/>
        <w:left w:val="none" w:sz="0" w:space="0" w:color="auto"/>
        <w:bottom w:val="none" w:sz="0" w:space="0" w:color="auto"/>
        <w:right w:val="none" w:sz="0" w:space="0" w:color="auto"/>
      </w:divBdr>
      <w:divsChild>
        <w:div w:id="1238246572">
          <w:marLeft w:val="0"/>
          <w:marRight w:val="0"/>
          <w:marTop w:val="0"/>
          <w:marBottom w:val="0"/>
          <w:divBdr>
            <w:top w:val="none" w:sz="0" w:space="0" w:color="auto"/>
            <w:left w:val="none" w:sz="0" w:space="0" w:color="auto"/>
            <w:bottom w:val="none" w:sz="0" w:space="0" w:color="auto"/>
            <w:right w:val="none" w:sz="0" w:space="0" w:color="auto"/>
          </w:divBdr>
          <w:divsChild>
            <w:div w:id="1839417431">
              <w:marLeft w:val="0"/>
              <w:marRight w:val="0"/>
              <w:marTop w:val="0"/>
              <w:marBottom w:val="0"/>
              <w:divBdr>
                <w:top w:val="none" w:sz="0" w:space="0" w:color="auto"/>
                <w:left w:val="none" w:sz="0" w:space="0" w:color="auto"/>
                <w:bottom w:val="none" w:sz="0" w:space="0" w:color="auto"/>
                <w:right w:val="none" w:sz="0" w:space="0" w:color="auto"/>
              </w:divBdr>
              <w:divsChild>
                <w:div w:id="72550397">
                  <w:marLeft w:val="0"/>
                  <w:marRight w:val="0"/>
                  <w:marTop w:val="0"/>
                  <w:marBottom w:val="0"/>
                  <w:divBdr>
                    <w:top w:val="none" w:sz="0" w:space="0" w:color="auto"/>
                    <w:left w:val="none" w:sz="0" w:space="0" w:color="auto"/>
                    <w:bottom w:val="none" w:sz="0" w:space="0" w:color="auto"/>
                    <w:right w:val="none" w:sz="0" w:space="0" w:color="auto"/>
                  </w:divBdr>
                  <w:divsChild>
                    <w:div w:id="1448811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4949047">
      <w:bodyDiv w:val="1"/>
      <w:marLeft w:val="0"/>
      <w:marRight w:val="0"/>
      <w:marTop w:val="0"/>
      <w:marBottom w:val="0"/>
      <w:divBdr>
        <w:top w:val="none" w:sz="0" w:space="0" w:color="auto"/>
        <w:left w:val="none" w:sz="0" w:space="0" w:color="auto"/>
        <w:bottom w:val="none" w:sz="0" w:space="0" w:color="auto"/>
        <w:right w:val="none" w:sz="0" w:space="0" w:color="auto"/>
      </w:divBdr>
    </w:div>
    <w:div w:id="1586180723">
      <w:bodyDiv w:val="1"/>
      <w:marLeft w:val="0"/>
      <w:marRight w:val="0"/>
      <w:marTop w:val="0"/>
      <w:marBottom w:val="0"/>
      <w:divBdr>
        <w:top w:val="none" w:sz="0" w:space="0" w:color="auto"/>
        <w:left w:val="none" w:sz="0" w:space="0" w:color="auto"/>
        <w:bottom w:val="none" w:sz="0" w:space="0" w:color="auto"/>
        <w:right w:val="none" w:sz="0" w:space="0" w:color="auto"/>
      </w:divBdr>
    </w:div>
    <w:div w:id="1587180432">
      <w:bodyDiv w:val="1"/>
      <w:marLeft w:val="0"/>
      <w:marRight w:val="0"/>
      <w:marTop w:val="0"/>
      <w:marBottom w:val="0"/>
      <w:divBdr>
        <w:top w:val="none" w:sz="0" w:space="0" w:color="auto"/>
        <w:left w:val="none" w:sz="0" w:space="0" w:color="auto"/>
        <w:bottom w:val="none" w:sz="0" w:space="0" w:color="auto"/>
        <w:right w:val="none" w:sz="0" w:space="0" w:color="auto"/>
      </w:divBdr>
    </w:div>
    <w:div w:id="1595940222">
      <w:bodyDiv w:val="1"/>
      <w:marLeft w:val="0"/>
      <w:marRight w:val="0"/>
      <w:marTop w:val="0"/>
      <w:marBottom w:val="0"/>
      <w:divBdr>
        <w:top w:val="none" w:sz="0" w:space="0" w:color="auto"/>
        <w:left w:val="none" w:sz="0" w:space="0" w:color="auto"/>
        <w:bottom w:val="none" w:sz="0" w:space="0" w:color="auto"/>
        <w:right w:val="none" w:sz="0" w:space="0" w:color="auto"/>
      </w:divBdr>
    </w:div>
    <w:div w:id="1596355419">
      <w:bodyDiv w:val="1"/>
      <w:marLeft w:val="0"/>
      <w:marRight w:val="0"/>
      <w:marTop w:val="0"/>
      <w:marBottom w:val="0"/>
      <w:divBdr>
        <w:top w:val="none" w:sz="0" w:space="0" w:color="auto"/>
        <w:left w:val="none" w:sz="0" w:space="0" w:color="auto"/>
        <w:bottom w:val="none" w:sz="0" w:space="0" w:color="auto"/>
        <w:right w:val="none" w:sz="0" w:space="0" w:color="auto"/>
      </w:divBdr>
    </w:div>
    <w:div w:id="1599681644">
      <w:bodyDiv w:val="1"/>
      <w:marLeft w:val="0"/>
      <w:marRight w:val="0"/>
      <w:marTop w:val="0"/>
      <w:marBottom w:val="0"/>
      <w:divBdr>
        <w:top w:val="none" w:sz="0" w:space="0" w:color="auto"/>
        <w:left w:val="none" w:sz="0" w:space="0" w:color="auto"/>
        <w:bottom w:val="none" w:sz="0" w:space="0" w:color="auto"/>
        <w:right w:val="none" w:sz="0" w:space="0" w:color="auto"/>
      </w:divBdr>
    </w:div>
    <w:div w:id="1628701355">
      <w:bodyDiv w:val="1"/>
      <w:marLeft w:val="0"/>
      <w:marRight w:val="0"/>
      <w:marTop w:val="0"/>
      <w:marBottom w:val="0"/>
      <w:divBdr>
        <w:top w:val="none" w:sz="0" w:space="0" w:color="auto"/>
        <w:left w:val="none" w:sz="0" w:space="0" w:color="auto"/>
        <w:bottom w:val="none" w:sz="0" w:space="0" w:color="auto"/>
        <w:right w:val="none" w:sz="0" w:space="0" w:color="auto"/>
      </w:divBdr>
    </w:div>
    <w:div w:id="1631672395">
      <w:bodyDiv w:val="1"/>
      <w:marLeft w:val="0"/>
      <w:marRight w:val="0"/>
      <w:marTop w:val="0"/>
      <w:marBottom w:val="0"/>
      <w:divBdr>
        <w:top w:val="none" w:sz="0" w:space="0" w:color="auto"/>
        <w:left w:val="none" w:sz="0" w:space="0" w:color="auto"/>
        <w:bottom w:val="none" w:sz="0" w:space="0" w:color="auto"/>
        <w:right w:val="none" w:sz="0" w:space="0" w:color="auto"/>
      </w:divBdr>
    </w:div>
    <w:div w:id="1637104827">
      <w:bodyDiv w:val="1"/>
      <w:marLeft w:val="0"/>
      <w:marRight w:val="0"/>
      <w:marTop w:val="0"/>
      <w:marBottom w:val="0"/>
      <w:divBdr>
        <w:top w:val="none" w:sz="0" w:space="0" w:color="auto"/>
        <w:left w:val="none" w:sz="0" w:space="0" w:color="auto"/>
        <w:bottom w:val="none" w:sz="0" w:space="0" w:color="auto"/>
        <w:right w:val="none" w:sz="0" w:space="0" w:color="auto"/>
      </w:divBdr>
    </w:div>
    <w:div w:id="1641299157">
      <w:bodyDiv w:val="1"/>
      <w:marLeft w:val="0"/>
      <w:marRight w:val="0"/>
      <w:marTop w:val="0"/>
      <w:marBottom w:val="0"/>
      <w:divBdr>
        <w:top w:val="none" w:sz="0" w:space="0" w:color="auto"/>
        <w:left w:val="none" w:sz="0" w:space="0" w:color="auto"/>
        <w:bottom w:val="none" w:sz="0" w:space="0" w:color="auto"/>
        <w:right w:val="none" w:sz="0" w:space="0" w:color="auto"/>
      </w:divBdr>
    </w:div>
    <w:div w:id="1662542124">
      <w:bodyDiv w:val="1"/>
      <w:marLeft w:val="0"/>
      <w:marRight w:val="0"/>
      <w:marTop w:val="0"/>
      <w:marBottom w:val="0"/>
      <w:divBdr>
        <w:top w:val="none" w:sz="0" w:space="0" w:color="auto"/>
        <w:left w:val="none" w:sz="0" w:space="0" w:color="auto"/>
        <w:bottom w:val="none" w:sz="0" w:space="0" w:color="auto"/>
        <w:right w:val="none" w:sz="0" w:space="0" w:color="auto"/>
      </w:divBdr>
    </w:div>
    <w:div w:id="1664816816">
      <w:bodyDiv w:val="1"/>
      <w:marLeft w:val="0"/>
      <w:marRight w:val="0"/>
      <w:marTop w:val="0"/>
      <w:marBottom w:val="0"/>
      <w:divBdr>
        <w:top w:val="none" w:sz="0" w:space="0" w:color="auto"/>
        <w:left w:val="none" w:sz="0" w:space="0" w:color="auto"/>
        <w:bottom w:val="none" w:sz="0" w:space="0" w:color="auto"/>
        <w:right w:val="none" w:sz="0" w:space="0" w:color="auto"/>
      </w:divBdr>
    </w:div>
    <w:div w:id="1672373347">
      <w:bodyDiv w:val="1"/>
      <w:marLeft w:val="0"/>
      <w:marRight w:val="0"/>
      <w:marTop w:val="0"/>
      <w:marBottom w:val="0"/>
      <w:divBdr>
        <w:top w:val="none" w:sz="0" w:space="0" w:color="auto"/>
        <w:left w:val="none" w:sz="0" w:space="0" w:color="auto"/>
        <w:bottom w:val="none" w:sz="0" w:space="0" w:color="auto"/>
        <w:right w:val="none" w:sz="0" w:space="0" w:color="auto"/>
      </w:divBdr>
    </w:div>
    <w:div w:id="1673488168">
      <w:bodyDiv w:val="1"/>
      <w:marLeft w:val="0"/>
      <w:marRight w:val="0"/>
      <w:marTop w:val="0"/>
      <w:marBottom w:val="0"/>
      <w:divBdr>
        <w:top w:val="none" w:sz="0" w:space="0" w:color="auto"/>
        <w:left w:val="none" w:sz="0" w:space="0" w:color="auto"/>
        <w:bottom w:val="none" w:sz="0" w:space="0" w:color="auto"/>
        <w:right w:val="none" w:sz="0" w:space="0" w:color="auto"/>
      </w:divBdr>
    </w:div>
    <w:div w:id="1678460418">
      <w:bodyDiv w:val="1"/>
      <w:marLeft w:val="0"/>
      <w:marRight w:val="0"/>
      <w:marTop w:val="0"/>
      <w:marBottom w:val="0"/>
      <w:divBdr>
        <w:top w:val="none" w:sz="0" w:space="0" w:color="auto"/>
        <w:left w:val="none" w:sz="0" w:space="0" w:color="auto"/>
        <w:bottom w:val="none" w:sz="0" w:space="0" w:color="auto"/>
        <w:right w:val="none" w:sz="0" w:space="0" w:color="auto"/>
      </w:divBdr>
      <w:divsChild>
        <w:div w:id="297540373">
          <w:marLeft w:val="288"/>
          <w:marRight w:val="0"/>
          <w:marTop w:val="0"/>
          <w:marBottom w:val="0"/>
          <w:divBdr>
            <w:top w:val="none" w:sz="0" w:space="0" w:color="auto"/>
            <w:left w:val="none" w:sz="0" w:space="0" w:color="auto"/>
            <w:bottom w:val="none" w:sz="0" w:space="0" w:color="auto"/>
            <w:right w:val="none" w:sz="0" w:space="0" w:color="auto"/>
          </w:divBdr>
        </w:div>
        <w:div w:id="1127046612">
          <w:marLeft w:val="288"/>
          <w:marRight w:val="0"/>
          <w:marTop w:val="0"/>
          <w:marBottom w:val="0"/>
          <w:divBdr>
            <w:top w:val="none" w:sz="0" w:space="0" w:color="auto"/>
            <w:left w:val="none" w:sz="0" w:space="0" w:color="auto"/>
            <w:bottom w:val="none" w:sz="0" w:space="0" w:color="auto"/>
            <w:right w:val="none" w:sz="0" w:space="0" w:color="auto"/>
          </w:divBdr>
        </w:div>
        <w:div w:id="1450858492">
          <w:marLeft w:val="288"/>
          <w:marRight w:val="0"/>
          <w:marTop w:val="0"/>
          <w:marBottom w:val="0"/>
          <w:divBdr>
            <w:top w:val="none" w:sz="0" w:space="0" w:color="auto"/>
            <w:left w:val="none" w:sz="0" w:space="0" w:color="auto"/>
            <w:bottom w:val="none" w:sz="0" w:space="0" w:color="auto"/>
            <w:right w:val="none" w:sz="0" w:space="0" w:color="auto"/>
          </w:divBdr>
        </w:div>
        <w:div w:id="1852530471">
          <w:marLeft w:val="288"/>
          <w:marRight w:val="0"/>
          <w:marTop w:val="0"/>
          <w:marBottom w:val="0"/>
          <w:divBdr>
            <w:top w:val="none" w:sz="0" w:space="0" w:color="auto"/>
            <w:left w:val="none" w:sz="0" w:space="0" w:color="auto"/>
            <w:bottom w:val="none" w:sz="0" w:space="0" w:color="auto"/>
            <w:right w:val="none" w:sz="0" w:space="0" w:color="auto"/>
          </w:divBdr>
        </w:div>
        <w:div w:id="1878657064">
          <w:marLeft w:val="288"/>
          <w:marRight w:val="0"/>
          <w:marTop w:val="0"/>
          <w:marBottom w:val="0"/>
          <w:divBdr>
            <w:top w:val="none" w:sz="0" w:space="0" w:color="auto"/>
            <w:left w:val="none" w:sz="0" w:space="0" w:color="auto"/>
            <w:bottom w:val="none" w:sz="0" w:space="0" w:color="auto"/>
            <w:right w:val="none" w:sz="0" w:space="0" w:color="auto"/>
          </w:divBdr>
        </w:div>
        <w:div w:id="1988852387">
          <w:marLeft w:val="288"/>
          <w:marRight w:val="0"/>
          <w:marTop w:val="0"/>
          <w:marBottom w:val="0"/>
          <w:divBdr>
            <w:top w:val="none" w:sz="0" w:space="0" w:color="auto"/>
            <w:left w:val="none" w:sz="0" w:space="0" w:color="auto"/>
            <w:bottom w:val="none" w:sz="0" w:space="0" w:color="auto"/>
            <w:right w:val="none" w:sz="0" w:space="0" w:color="auto"/>
          </w:divBdr>
        </w:div>
        <w:div w:id="1998419655">
          <w:marLeft w:val="288"/>
          <w:marRight w:val="0"/>
          <w:marTop w:val="0"/>
          <w:marBottom w:val="0"/>
          <w:divBdr>
            <w:top w:val="none" w:sz="0" w:space="0" w:color="auto"/>
            <w:left w:val="none" w:sz="0" w:space="0" w:color="auto"/>
            <w:bottom w:val="none" w:sz="0" w:space="0" w:color="auto"/>
            <w:right w:val="none" w:sz="0" w:space="0" w:color="auto"/>
          </w:divBdr>
        </w:div>
      </w:divsChild>
    </w:div>
    <w:div w:id="1681421728">
      <w:bodyDiv w:val="1"/>
      <w:marLeft w:val="0"/>
      <w:marRight w:val="0"/>
      <w:marTop w:val="0"/>
      <w:marBottom w:val="0"/>
      <w:divBdr>
        <w:top w:val="none" w:sz="0" w:space="0" w:color="auto"/>
        <w:left w:val="none" w:sz="0" w:space="0" w:color="auto"/>
        <w:bottom w:val="none" w:sz="0" w:space="0" w:color="auto"/>
        <w:right w:val="none" w:sz="0" w:space="0" w:color="auto"/>
      </w:divBdr>
    </w:div>
    <w:div w:id="1685545683">
      <w:bodyDiv w:val="1"/>
      <w:marLeft w:val="0"/>
      <w:marRight w:val="0"/>
      <w:marTop w:val="0"/>
      <w:marBottom w:val="0"/>
      <w:divBdr>
        <w:top w:val="none" w:sz="0" w:space="0" w:color="auto"/>
        <w:left w:val="none" w:sz="0" w:space="0" w:color="auto"/>
        <w:bottom w:val="none" w:sz="0" w:space="0" w:color="auto"/>
        <w:right w:val="none" w:sz="0" w:space="0" w:color="auto"/>
      </w:divBdr>
    </w:div>
    <w:div w:id="1689140804">
      <w:bodyDiv w:val="1"/>
      <w:marLeft w:val="0"/>
      <w:marRight w:val="0"/>
      <w:marTop w:val="0"/>
      <w:marBottom w:val="0"/>
      <w:divBdr>
        <w:top w:val="none" w:sz="0" w:space="0" w:color="auto"/>
        <w:left w:val="none" w:sz="0" w:space="0" w:color="auto"/>
        <w:bottom w:val="none" w:sz="0" w:space="0" w:color="auto"/>
        <w:right w:val="none" w:sz="0" w:space="0" w:color="auto"/>
      </w:divBdr>
    </w:div>
    <w:div w:id="1693451542">
      <w:bodyDiv w:val="1"/>
      <w:marLeft w:val="0"/>
      <w:marRight w:val="0"/>
      <w:marTop w:val="0"/>
      <w:marBottom w:val="0"/>
      <w:divBdr>
        <w:top w:val="none" w:sz="0" w:space="0" w:color="auto"/>
        <w:left w:val="none" w:sz="0" w:space="0" w:color="auto"/>
        <w:bottom w:val="none" w:sz="0" w:space="0" w:color="auto"/>
        <w:right w:val="none" w:sz="0" w:space="0" w:color="auto"/>
      </w:divBdr>
    </w:div>
    <w:div w:id="1701205336">
      <w:bodyDiv w:val="1"/>
      <w:marLeft w:val="0"/>
      <w:marRight w:val="0"/>
      <w:marTop w:val="0"/>
      <w:marBottom w:val="0"/>
      <w:divBdr>
        <w:top w:val="none" w:sz="0" w:space="0" w:color="auto"/>
        <w:left w:val="none" w:sz="0" w:space="0" w:color="auto"/>
        <w:bottom w:val="none" w:sz="0" w:space="0" w:color="auto"/>
        <w:right w:val="none" w:sz="0" w:space="0" w:color="auto"/>
      </w:divBdr>
      <w:divsChild>
        <w:div w:id="834612263">
          <w:marLeft w:val="547"/>
          <w:marRight w:val="0"/>
          <w:marTop w:val="110"/>
          <w:marBottom w:val="0"/>
          <w:divBdr>
            <w:top w:val="none" w:sz="0" w:space="0" w:color="auto"/>
            <w:left w:val="none" w:sz="0" w:space="0" w:color="auto"/>
            <w:bottom w:val="none" w:sz="0" w:space="0" w:color="auto"/>
            <w:right w:val="none" w:sz="0" w:space="0" w:color="auto"/>
          </w:divBdr>
        </w:div>
      </w:divsChild>
    </w:div>
    <w:div w:id="1703088117">
      <w:bodyDiv w:val="1"/>
      <w:marLeft w:val="0"/>
      <w:marRight w:val="0"/>
      <w:marTop w:val="0"/>
      <w:marBottom w:val="0"/>
      <w:divBdr>
        <w:top w:val="none" w:sz="0" w:space="0" w:color="auto"/>
        <w:left w:val="none" w:sz="0" w:space="0" w:color="auto"/>
        <w:bottom w:val="none" w:sz="0" w:space="0" w:color="auto"/>
        <w:right w:val="none" w:sz="0" w:space="0" w:color="auto"/>
      </w:divBdr>
    </w:div>
    <w:div w:id="1725982547">
      <w:bodyDiv w:val="1"/>
      <w:marLeft w:val="0"/>
      <w:marRight w:val="0"/>
      <w:marTop w:val="0"/>
      <w:marBottom w:val="0"/>
      <w:divBdr>
        <w:top w:val="none" w:sz="0" w:space="0" w:color="auto"/>
        <w:left w:val="none" w:sz="0" w:space="0" w:color="auto"/>
        <w:bottom w:val="none" w:sz="0" w:space="0" w:color="auto"/>
        <w:right w:val="none" w:sz="0" w:space="0" w:color="auto"/>
      </w:divBdr>
    </w:div>
    <w:div w:id="1732077089">
      <w:bodyDiv w:val="1"/>
      <w:marLeft w:val="0"/>
      <w:marRight w:val="0"/>
      <w:marTop w:val="0"/>
      <w:marBottom w:val="0"/>
      <w:divBdr>
        <w:top w:val="none" w:sz="0" w:space="0" w:color="auto"/>
        <w:left w:val="none" w:sz="0" w:space="0" w:color="auto"/>
        <w:bottom w:val="none" w:sz="0" w:space="0" w:color="auto"/>
        <w:right w:val="none" w:sz="0" w:space="0" w:color="auto"/>
      </w:divBdr>
    </w:div>
    <w:div w:id="1746798914">
      <w:bodyDiv w:val="1"/>
      <w:marLeft w:val="0"/>
      <w:marRight w:val="0"/>
      <w:marTop w:val="0"/>
      <w:marBottom w:val="0"/>
      <w:divBdr>
        <w:top w:val="none" w:sz="0" w:space="0" w:color="auto"/>
        <w:left w:val="none" w:sz="0" w:space="0" w:color="auto"/>
        <w:bottom w:val="none" w:sz="0" w:space="0" w:color="auto"/>
        <w:right w:val="none" w:sz="0" w:space="0" w:color="auto"/>
      </w:divBdr>
    </w:div>
    <w:div w:id="1752195576">
      <w:bodyDiv w:val="1"/>
      <w:marLeft w:val="0"/>
      <w:marRight w:val="0"/>
      <w:marTop w:val="0"/>
      <w:marBottom w:val="150"/>
      <w:divBdr>
        <w:top w:val="none" w:sz="0" w:space="0" w:color="auto"/>
        <w:left w:val="none" w:sz="0" w:space="0" w:color="auto"/>
        <w:bottom w:val="none" w:sz="0" w:space="0" w:color="auto"/>
        <w:right w:val="none" w:sz="0" w:space="0" w:color="auto"/>
      </w:divBdr>
      <w:divsChild>
        <w:div w:id="385371618">
          <w:marLeft w:val="0"/>
          <w:marRight w:val="0"/>
          <w:marTop w:val="0"/>
          <w:marBottom w:val="0"/>
          <w:divBdr>
            <w:top w:val="none" w:sz="0" w:space="0" w:color="auto"/>
            <w:left w:val="none" w:sz="0" w:space="0" w:color="auto"/>
            <w:bottom w:val="none" w:sz="0" w:space="0" w:color="auto"/>
            <w:right w:val="none" w:sz="0" w:space="0" w:color="auto"/>
          </w:divBdr>
          <w:divsChild>
            <w:div w:id="1870684894">
              <w:marLeft w:val="0"/>
              <w:marRight w:val="0"/>
              <w:marTop w:val="0"/>
              <w:marBottom w:val="0"/>
              <w:divBdr>
                <w:top w:val="none" w:sz="0" w:space="0" w:color="auto"/>
                <w:left w:val="none" w:sz="0" w:space="0" w:color="auto"/>
                <w:bottom w:val="none" w:sz="0" w:space="0" w:color="auto"/>
                <w:right w:val="none" w:sz="0" w:space="0" w:color="auto"/>
              </w:divBdr>
              <w:divsChild>
                <w:div w:id="1527332060">
                  <w:marLeft w:val="0"/>
                  <w:marRight w:val="0"/>
                  <w:marTop w:val="0"/>
                  <w:marBottom w:val="0"/>
                  <w:divBdr>
                    <w:top w:val="none" w:sz="0" w:space="0" w:color="auto"/>
                    <w:left w:val="none" w:sz="0" w:space="0" w:color="auto"/>
                    <w:bottom w:val="none" w:sz="0" w:space="0" w:color="auto"/>
                    <w:right w:val="none" w:sz="0" w:space="0" w:color="auto"/>
                  </w:divBdr>
                  <w:divsChild>
                    <w:div w:id="434785321">
                      <w:marLeft w:val="0"/>
                      <w:marRight w:val="0"/>
                      <w:marTop w:val="0"/>
                      <w:marBottom w:val="0"/>
                      <w:divBdr>
                        <w:top w:val="none" w:sz="0" w:space="0" w:color="auto"/>
                        <w:left w:val="none" w:sz="0" w:space="0" w:color="auto"/>
                        <w:bottom w:val="none" w:sz="0" w:space="0" w:color="auto"/>
                        <w:right w:val="none" w:sz="0" w:space="0" w:color="auto"/>
                      </w:divBdr>
                      <w:divsChild>
                        <w:div w:id="1801074622">
                          <w:marLeft w:val="0"/>
                          <w:marRight w:val="0"/>
                          <w:marTop w:val="0"/>
                          <w:marBottom w:val="0"/>
                          <w:divBdr>
                            <w:top w:val="none" w:sz="0" w:space="0" w:color="auto"/>
                            <w:left w:val="none" w:sz="0" w:space="0" w:color="auto"/>
                            <w:bottom w:val="none" w:sz="0" w:space="0" w:color="auto"/>
                            <w:right w:val="none" w:sz="0" w:space="0" w:color="auto"/>
                          </w:divBdr>
                          <w:divsChild>
                            <w:div w:id="2031450420">
                              <w:marLeft w:val="0"/>
                              <w:marRight w:val="0"/>
                              <w:marTop w:val="0"/>
                              <w:marBottom w:val="0"/>
                              <w:divBdr>
                                <w:top w:val="none" w:sz="0" w:space="0" w:color="auto"/>
                                <w:left w:val="none" w:sz="0" w:space="0" w:color="auto"/>
                                <w:bottom w:val="none" w:sz="0" w:space="0" w:color="auto"/>
                                <w:right w:val="none" w:sz="0" w:space="0" w:color="auto"/>
                              </w:divBdr>
                              <w:divsChild>
                                <w:div w:id="1492018760">
                                  <w:marLeft w:val="0"/>
                                  <w:marRight w:val="0"/>
                                  <w:marTop w:val="0"/>
                                  <w:marBottom w:val="0"/>
                                  <w:divBdr>
                                    <w:top w:val="none" w:sz="0" w:space="0" w:color="auto"/>
                                    <w:left w:val="none" w:sz="0" w:space="0" w:color="auto"/>
                                    <w:bottom w:val="none" w:sz="0" w:space="0" w:color="auto"/>
                                    <w:right w:val="none" w:sz="0" w:space="0" w:color="auto"/>
                                  </w:divBdr>
                                  <w:divsChild>
                                    <w:div w:id="137765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5011316">
      <w:bodyDiv w:val="1"/>
      <w:marLeft w:val="0"/>
      <w:marRight w:val="0"/>
      <w:marTop w:val="0"/>
      <w:marBottom w:val="0"/>
      <w:divBdr>
        <w:top w:val="none" w:sz="0" w:space="0" w:color="auto"/>
        <w:left w:val="none" w:sz="0" w:space="0" w:color="auto"/>
        <w:bottom w:val="none" w:sz="0" w:space="0" w:color="auto"/>
        <w:right w:val="none" w:sz="0" w:space="0" w:color="auto"/>
      </w:divBdr>
    </w:div>
    <w:div w:id="1763524212">
      <w:bodyDiv w:val="1"/>
      <w:marLeft w:val="0"/>
      <w:marRight w:val="0"/>
      <w:marTop w:val="0"/>
      <w:marBottom w:val="0"/>
      <w:divBdr>
        <w:top w:val="none" w:sz="0" w:space="0" w:color="auto"/>
        <w:left w:val="none" w:sz="0" w:space="0" w:color="auto"/>
        <w:bottom w:val="none" w:sz="0" w:space="0" w:color="auto"/>
        <w:right w:val="none" w:sz="0" w:space="0" w:color="auto"/>
      </w:divBdr>
    </w:div>
    <w:div w:id="1796480944">
      <w:bodyDiv w:val="1"/>
      <w:marLeft w:val="0"/>
      <w:marRight w:val="0"/>
      <w:marTop w:val="0"/>
      <w:marBottom w:val="0"/>
      <w:divBdr>
        <w:top w:val="none" w:sz="0" w:space="0" w:color="auto"/>
        <w:left w:val="none" w:sz="0" w:space="0" w:color="auto"/>
        <w:bottom w:val="none" w:sz="0" w:space="0" w:color="auto"/>
        <w:right w:val="none" w:sz="0" w:space="0" w:color="auto"/>
      </w:divBdr>
    </w:div>
    <w:div w:id="1802066687">
      <w:bodyDiv w:val="1"/>
      <w:marLeft w:val="0"/>
      <w:marRight w:val="0"/>
      <w:marTop w:val="0"/>
      <w:marBottom w:val="0"/>
      <w:divBdr>
        <w:top w:val="none" w:sz="0" w:space="0" w:color="auto"/>
        <w:left w:val="none" w:sz="0" w:space="0" w:color="auto"/>
        <w:bottom w:val="none" w:sz="0" w:space="0" w:color="auto"/>
        <w:right w:val="none" w:sz="0" w:space="0" w:color="auto"/>
      </w:divBdr>
    </w:div>
    <w:div w:id="1803576532">
      <w:bodyDiv w:val="1"/>
      <w:marLeft w:val="0"/>
      <w:marRight w:val="0"/>
      <w:marTop w:val="0"/>
      <w:marBottom w:val="0"/>
      <w:divBdr>
        <w:top w:val="none" w:sz="0" w:space="0" w:color="auto"/>
        <w:left w:val="none" w:sz="0" w:space="0" w:color="auto"/>
        <w:bottom w:val="none" w:sz="0" w:space="0" w:color="auto"/>
        <w:right w:val="none" w:sz="0" w:space="0" w:color="auto"/>
      </w:divBdr>
    </w:div>
    <w:div w:id="1808349813">
      <w:bodyDiv w:val="1"/>
      <w:marLeft w:val="0"/>
      <w:marRight w:val="0"/>
      <w:marTop w:val="0"/>
      <w:marBottom w:val="0"/>
      <w:divBdr>
        <w:top w:val="none" w:sz="0" w:space="0" w:color="auto"/>
        <w:left w:val="none" w:sz="0" w:space="0" w:color="auto"/>
        <w:bottom w:val="none" w:sz="0" w:space="0" w:color="auto"/>
        <w:right w:val="none" w:sz="0" w:space="0" w:color="auto"/>
      </w:divBdr>
    </w:div>
    <w:div w:id="1813789489">
      <w:bodyDiv w:val="1"/>
      <w:marLeft w:val="0"/>
      <w:marRight w:val="0"/>
      <w:marTop w:val="0"/>
      <w:marBottom w:val="0"/>
      <w:divBdr>
        <w:top w:val="none" w:sz="0" w:space="0" w:color="auto"/>
        <w:left w:val="none" w:sz="0" w:space="0" w:color="auto"/>
        <w:bottom w:val="none" w:sz="0" w:space="0" w:color="auto"/>
        <w:right w:val="none" w:sz="0" w:space="0" w:color="auto"/>
      </w:divBdr>
    </w:div>
    <w:div w:id="1814567646">
      <w:bodyDiv w:val="1"/>
      <w:marLeft w:val="0"/>
      <w:marRight w:val="0"/>
      <w:marTop w:val="0"/>
      <w:marBottom w:val="0"/>
      <w:divBdr>
        <w:top w:val="none" w:sz="0" w:space="0" w:color="auto"/>
        <w:left w:val="none" w:sz="0" w:space="0" w:color="auto"/>
        <w:bottom w:val="none" w:sz="0" w:space="0" w:color="auto"/>
        <w:right w:val="none" w:sz="0" w:space="0" w:color="auto"/>
      </w:divBdr>
    </w:div>
    <w:div w:id="1818112709">
      <w:bodyDiv w:val="1"/>
      <w:marLeft w:val="0"/>
      <w:marRight w:val="0"/>
      <w:marTop w:val="0"/>
      <w:marBottom w:val="0"/>
      <w:divBdr>
        <w:top w:val="none" w:sz="0" w:space="0" w:color="auto"/>
        <w:left w:val="none" w:sz="0" w:space="0" w:color="auto"/>
        <w:bottom w:val="none" w:sz="0" w:space="0" w:color="auto"/>
        <w:right w:val="none" w:sz="0" w:space="0" w:color="auto"/>
      </w:divBdr>
    </w:div>
    <w:div w:id="1841003607">
      <w:bodyDiv w:val="1"/>
      <w:marLeft w:val="0"/>
      <w:marRight w:val="0"/>
      <w:marTop w:val="0"/>
      <w:marBottom w:val="0"/>
      <w:divBdr>
        <w:top w:val="none" w:sz="0" w:space="0" w:color="auto"/>
        <w:left w:val="none" w:sz="0" w:space="0" w:color="auto"/>
        <w:bottom w:val="none" w:sz="0" w:space="0" w:color="auto"/>
        <w:right w:val="none" w:sz="0" w:space="0" w:color="auto"/>
      </w:divBdr>
    </w:div>
    <w:div w:id="1841582200">
      <w:bodyDiv w:val="1"/>
      <w:marLeft w:val="0"/>
      <w:marRight w:val="0"/>
      <w:marTop w:val="0"/>
      <w:marBottom w:val="0"/>
      <w:divBdr>
        <w:top w:val="none" w:sz="0" w:space="0" w:color="auto"/>
        <w:left w:val="none" w:sz="0" w:space="0" w:color="auto"/>
        <w:bottom w:val="none" w:sz="0" w:space="0" w:color="auto"/>
        <w:right w:val="none" w:sz="0" w:space="0" w:color="auto"/>
      </w:divBdr>
    </w:div>
    <w:div w:id="1844664467">
      <w:bodyDiv w:val="1"/>
      <w:marLeft w:val="0"/>
      <w:marRight w:val="0"/>
      <w:marTop w:val="0"/>
      <w:marBottom w:val="0"/>
      <w:divBdr>
        <w:top w:val="none" w:sz="0" w:space="0" w:color="auto"/>
        <w:left w:val="none" w:sz="0" w:space="0" w:color="auto"/>
        <w:bottom w:val="none" w:sz="0" w:space="0" w:color="auto"/>
        <w:right w:val="none" w:sz="0" w:space="0" w:color="auto"/>
      </w:divBdr>
    </w:div>
    <w:div w:id="1854344456">
      <w:bodyDiv w:val="1"/>
      <w:marLeft w:val="0"/>
      <w:marRight w:val="0"/>
      <w:marTop w:val="0"/>
      <w:marBottom w:val="0"/>
      <w:divBdr>
        <w:top w:val="none" w:sz="0" w:space="0" w:color="auto"/>
        <w:left w:val="none" w:sz="0" w:space="0" w:color="auto"/>
        <w:bottom w:val="none" w:sz="0" w:space="0" w:color="auto"/>
        <w:right w:val="none" w:sz="0" w:space="0" w:color="auto"/>
      </w:divBdr>
    </w:div>
    <w:div w:id="1859081198">
      <w:bodyDiv w:val="1"/>
      <w:marLeft w:val="0"/>
      <w:marRight w:val="0"/>
      <w:marTop w:val="0"/>
      <w:marBottom w:val="0"/>
      <w:divBdr>
        <w:top w:val="none" w:sz="0" w:space="0" w:color="auto"/>
        <w:left w:val="none" w:sz="0" w:space="0" w:color="auto"/>
        <w:bottom w:val="none" w:sz="0" w:space="0" w:color="auto"/>
        <w:right w:val="none" w:sz="0" w:space="0" w:color="auto"/>
      </w:divBdr>
    </w:div>
    <w:div w:id="1864589836">
      <w:bodyDiv w:val="1"/>
      <w:marLeft w:val="0"/>
      <w:marRight w:val="0"/>
      <w:marTop w:val="0"/>
      <w:marBottom w:val="0"/>
      <w:divBdr>
        <w:top w:val="none" w:sz="0" w:space="0" w:color="auto"/>
        <w:left w:val="none" w:sz="0" w:space="0" w:color="auto"/>
        <w:bottom w:val="none" w:sz="0" w:space="0" w:color="auto"/>
        <w:right w:val="none" w:sz="0" w:space="0" w:color="auto"/>
      </w:divBdr>
    </w:div>
    <w:div w:id="1867136016">
      <w:bodyDiv w:val="1"/>
      <w:marLeft w:val="0"/>
      <w:marRight w:val="0"/>
      <w:marTop w:val="0"/>
      <w:marBottom w:val="0"/>
      <w:divBdr>
        <w:top w:val="none" w:sz="0" w:space="0" w:color="auto"/>
        <w:left w:val="none" w:sz="0" w:space="0" w:color="auto"/>
        <w:bottom w:val="none" w:sz="0" w:space="0" w:color="auto"/>
        <w:right w:val="none" w:sz="0" w:space="0" w:color="auto"/>
      </w:divBdr>
    </w:div>
    <w:div w:id="1883521445">
      <w:bodyDiv w:val="1"/>
      <w:marLeft w:val="0"/>
      <w:marRight w:val="0"/>
      <w:marTop w:val="0"/>
      <w:marBottom w:val="0"/>
      <w:divBdr>
        <w:top w:val="none" w:sz="0" w:space="0" w:color="auto"/>
        <w:left w:val="none" w:sz="0" w:space="0" w:color="auto"/>
        <w:bottom w:val="none" w:sz="0" w:space="0" w:color="auto"/>
        <w:right w:val="none" w:sz="0" w:space="0" w:color="auto"/>
      </w:divBdr>
    </w:div>
    <w:div w:id="1897428218">
      <w:bodyDiv w:val="1"/>
      <w:marLeft w:val="0"/>
      <w:marRight w:val="0"/>
      <w:marTop w:val="0"/>
      <w:marBottom w:val="0"/>
      <w:divBdr>
        <w:top w:val="none" w:sz="0" w:space="0" w:color="auto"/>
        <w:left w:val="none" w:sz="0" w:space="0" w:color="auto"/>
        <w:bottom w:val="none" w:sz="0" w:space="0" w:color="auto"/>
        <w:right w:val="none" w:sz="0" w:space="0" w:color="auto"/>
      </w:divBdr>
    </w:div>
    <w:div w:id="1898590912">
      <w:bodyDiv w:val="1"/>
      <w:marLeft w:val="0"/>
      <w:marRight w:val="0"/>
      <w:marTop w:val="0"/>
      <w:marBottom w:val="0"/>
      <w:divBdr>
        <w:top w:val="none" w:sz="0" w:space="0" w:color="auto"/>
        <w:left w:val="none" w:sz="0" w:space="0" w:color="auto"/>
        <w:bottom w:val="none" w:sz="0" w:space="0" w:color="auto"/>
        <w:right w:val="none" w:sz="0" w:space="0" w:color="auto"/>
      </w:divBdr>
    </w:div>
    <w:div w:id="1901018676">
      <w:bodyDiv w:val="1"/>
      <w:marLeft w:val="0"/>
      <w:marRight w:val="0"/>
      <w:marTop w:val="0"/>
      <w:marBottom w:val="0"/>
      <w:divBdr>
        <w:top w:val="none" w:sz="0" w:space="0" w:color="auto"/>
        <w:left w:val="none" w:sz="0" w:space="0" w:color="auto"/>
        <w:bottom w:val="none" w:sz="0" w:space="0" w:color="auto"/>
        <w:right w:val="none" w:sz="0" w:space="0" w:color="auto"/>
      </w:divBdr>
    </w:div>
    <w:div w:id="1923878000">
      <w:bodyDiv w:val="1"/>
      <w:marLeft w:val="0"/>
      <w:marRight w:val="0"/>
      <w:marTop w:val="0"/>
      <w:marBottom w:val="0"/>
      <w:divBdr>
        <w:top w:val="none" w:sz="0" w:space="0" w:color="auto"/>
        <w:left w:val="none" w:sz="0" w:space="0" w:color="auto"/>
        <w:bottom w:val="none" w:sz="0" w:space="0" w:color="auto"/>
        <w:right w:val="none" w:sz="0" w:space="0" w:color="auto"/>
      </w:divBdr>
    </w:div>
    <w:div w:id="1925214885">
      <w:bodyDiv w:val="1"/>
      <w:marLeft w:val="0"/>
      <w:marRight w:val="0"/>
      <w:marTop w:val="0"/>
      <w:marBottom w:val="0"/>
      <w:divBdr>
        <w:top w:val="none" w:sz="0" w:space="0" w:color="auto"/>
        <w:left w:val="none" w:sz="0" w:space="0" w:color="auto"/>
        <w:bottom w:val="none" w:sz="0" w:space="0" w:color="auto"/>
        <w:right w:val="none" w:sz="0" w:space="0" w:color="auto"/>
      </w:divBdr>
    </w:div>
    <w:div w:id="1950892350">
      <w:bodyDiv w:val="1"/>
      <w:marLeft w:val="0"/>
      <w:marRight w:val="0"/>
      <w:marTop w:val="0"/>
      <w:marBottom w:val="0"/>
      <w:divBdr>
        <w:top w:val="none" w:sz="0" w:space="0" w:color="auto"/>
        <w:left w:val="none" w:sz="0" w:space="0" w:color="auto"/>
        <w:bottom w:val="none" w:sz="0" w:space="0" w:color="auto"/>
        <w:right w:val="none" w:sz="0" w:space="0" w:color="auto"/>
      </w:divBdr>
    </w:div>
    <w:div w:id="1965621638">
      <w:bodyDiv w:val="1"/>
      <w:marLeft w:val="0"/>
      <w:marRight w:val="0"/>
      <w:marTop w:val="0"/>
      <w:marBottom w:val="0"/>
      <w:divBdr>
        <w:top w:val="none" w:sz="0" w:space="0" w:color="auto"/>
        <w:left w:val="none" w:sz="0" w:space="0" w:color="auto"/>
        <w:bottom w:val="none" w:sz="0" w:space="0" w:color="auto"/>
        <w:right w:val="none" w:sz="0" w:space="0" w:color="auto"/>
      </w:divBdr>
    </w:div>
    <w:div w:id="1989894959">
      <w:bodyDiv w:val="1"/>
      <w:marLeft w:val="0"/>
      <w:marRight w:val="0"/>
      <w:marTop w:val="0"/>
      <w:marBottom w:val="0"/>
      <w:divBdr>
        <w:top w:val="none" w:sz="0" w:space="0" w:color="auto"/>
        <w:left w:val="none" w:sz="0" w:space="0" w:color="auto"/>
        <w:bottom w:val="none" w:sz="0" w:space="0" w:color="auto"/>
        <w:right w:val="none" w:sz="0" w:space="0" w:color="auto"/>
      </w:divBdr>
    </w:div>
    <w:div w:id="2001036636">
      <w:bodyDiv w:val="1"/>
      <w:marLeft w:val="0"/>
      <w:marRight w:val="0"/>
      <w:marTop w:val="0"/>
      <w:marBottom w:val="0"/>
      <w:divBdr>
        <w:top w:val="none" w:sz="0" w:space="0" w:color="auto"/>
        <w:left w:val="none" w:sz="0" w:space="0" w:color="auto"/>
        <w:bottom w:val="none" w:sz="0" w:space="0" w:color="auto"/>
        <w:right w:val="none" w:sz="0" w:space="0" w:color="auto"/>
      </w:divBdr>
    </w:div>
    <w:div w:id="2005887455">
      <w:bodyDiv w:val="1"/>
      <w:marLeft w:val="0"/>
      <w:marRight w:val="0"/>
      <w:marTop w:val="0"/>
      <w:marBottom w:val="0"/>
      <w:divBdr>
        <w:top w:val="none" w:sz="0" w:space="0" w:color="auto"/>
        <w:left w:val="none" w:sz="0" w:space="0" w:color="auto"/>
        <w:bottom w:val="none" w:sz="0" w:space="0" w:color="auto"/>
        <w:right w:val="none" w:sz="0" w:space="0" w:color="auto"/>
      </w:divBdr>
    </w:div>
    <w:div w:id="2017266732">
      <w:bodyDiv w:val="1"/>
      <w:marLeft w:val="0"/>
      <w:marRight w:val="0"/>
      <w:marTop w:val="0"/>
      <w:marBottom w:val="0"/>
      <w:divBdr>
        <w:top w:val="none" w:sz="0" w:space="0" w:color="auto"/>
        <w:left w:val="none" w:sz="0" w:space="0" w:color="auto"/>
        <w:bottom w:val="none" w:sz="0" w:space="0" w:color="auto"/>
        <w:right w:val="none" w:sz="0" w:space="0" w:color="auto"/>
      </w:divBdr>
    </w:div>
    <w:div w:id="2018313196">
      <w:bodyDiv w:val="1"/>
      <w:marLeft w:val="0"/>
      <w:marRight w:val="0"/>
      <w:marTop w:val="0"/>
      <w:marBottom w:val="0"/>
      <w:divBdr>
        <w:top w:val="none" w:sz="0" w:space="0" w:color="auto"/>
        <w:left w:val="none" w:sz="0" w:space="0" w:color="auto"/>
        <w:bottom w:val="none" w:sz="0" w:space="0" w:color="auto"/>
        <w:right w:val="none" w:sz="0" w:space="0" w:color="auto"/>
      </w:divBdr>
    </w:div>
    <w:div w:id="2024545989">
      <w:bodyDiv w:val="1"/>
      <w:marLeft w:val="0"/>
      <w:marRight w:val="0"/>
      <w:marTop w:val="0"/>
      <w:marBottom w:val="0"/>
      <w:divBdr>
        <w:top w:val="none" w:sz="0" w:space="0" w:color="auto"/>
        <w:left w:val="none" w:sz="0" w:space="0" w:color="auto"/>
        <w:bottom w:val="none" w:sz="0" w:space="0" w:color="auto"/>
        <w:right w:val="none" w:sz="0" w:space="0" w:color="auto"/>
      </w:divBdr>
    </w:div>
    <w:div w:id="2024701101">
      <w:bodyDiv w:val="1"/>
      <w:marLeft w:val="0"/>
      <w:marRight w:val="0"/>
      <w:marTop w:val="0"/>
      <w:marBottom w:val="0"/>
      <w:divBdr>
        <w:top w:val="none" w:sz="0" w:space="0" w:color="auto"/>
        <w:left w:val="none" w:sz="0" w:space="0" w:color="auto"/>
        <w:bottom w:val="none" w:sz="0" w:space="0" w:color="auto"/>
        <w:right w:val="none" w:sz="0" w:space="0" w:color="auto"/>
      </w:divBdr>
    </w:div>
    <w:div w:id="2047018364">
      <w:bodyDiv w:val="1"/>
      <w:marLeft w:val="0"/>
      <w:marRight w:val="0"/>
      <w:marTop w:val="0"/>
      <w:marBottom w:val="0"/>
      <w:divBdr>
        <w:top w:val="none" w:sz="0" w:space="0" w:color="auto"/>
        <w:left w:val="none" w:sz="0" w:space="0" w:color="auto"/>
        <w:bottom w:val="none" w:sz="0" w:space="0" w:color="auto"/>
        <w:right w:val="none" w:sz="0" w:space="0" w:color="auto"/>
      </w:divBdr>
    </w:div>
    <w:div w:id="2055427826">
      <w:bodyDiv w:val="1"/>
      <w:marLeft w:val="0"/>
      <w:marRight w:val="0"/>
      <w:marTop w:val="0"/>
      <w:marBottom w:val="0"/>
      <w:divBdr>
        <w:top w:val="none" w:sz="0" w:space="0" w:color="auto"/>
        <w:left w:val="none" w:sz="0" w:space="0" w:color="auto"/>
        <w:bottom w:val="none" w:sz="0" w:space="0" w:color="auto"/>
        <w:right w:val="none" w:sz="0" w:space="0" w:color="auto"/>
      </w:divBdr>
    </w:div>
    <w:div w:id="2057313003">
      <w:bodyDiv w:val="1"/>
      <w:marLeft w:val="0"/>
      <w:marRight w:val="0"/>
      <w:marTop w:val="0"/>
      <w:marBottom w:val="0"/>
      <w:divBdr>
        <w:top w:val="none" w:sz="0" w:space="0" w:color="auto"/>
        <w:left w:val="none" w:sz="0" w:space="0" w:color="auto"/>
        <w:bottom w:val="none" w:sz="0" w:space="0" w:color="auto"/>
        <w:right w:val="none" w:sz="0" w:space="0" w:color="auto"/>
      </w:divBdr>
    </w:div>
    <w:div w:id="2075003358">
      <w:bodyDiv w:val="1"/>
      <w:marLeft w:val="0"/>
      <w:marRight w:val="0"/>
      <w:marTop w:val="0"/>
      <w:marBottom w:val="0"/>
      <w:divBdr>
        <w:top w:val="none" w:sz="0" w:space="0" w:color="auto"/>
        <w:left w:val="none" w:sz="0" w:space="0" w:color="auto"/>
        <w:bottom w:val="none" w:sz="0" w:space="0" w:color="auto"/>
        <w:right w:val="none" w:sz="0" w:space="0" w:color="auto"/>
      </w:divBdr>
    </w:div>
    <w:div w:id="2099406238">
      <w:bodyDiv w:val="1"/>
      <w:marLeft w:val="0"/>
      <w:marRight w:val="0"/>
      <w:marTop w:val="0"/>
      <w:marBottom w:val="0"/>
      <w:divBdr>
        <w:top w:val="none" w:sz="0" w:space="0" w:color="auto"/>
        <w:left w:val="none" w:sz="0" w:space="0" w:color="auto"/>
        <w:bottom w:val="none" w:sz="0" w:space="0" w:color="auto"/>
        <w:right w:val="none" w:sz="0" w:space="0" w:color="auto"/>
      </w:divBdr>
    </w:div>
    <w:div w:id="2110003398">
      <w:bodyDiv w:val="1"/>
      <w:marLeft w:val="0"/>
      <w:marRight w:val="0"/>
      <w:marTop w:val="0"/>
      <w:marBottom w:val="0"/>
      <w:divBdr>
        <w:top w:val="none" w:sz="0" w:space="0" w:color="auto"/>
        <w:left w:val="none" w:sz="0" w:space="0" w:color="auto"/>
        <w:bottom w:val="none" w:sz="0" w:space="0" w:color="auto"/>
        <w:right w:val="none" w:sz="0" w:space="0" w:color="auto"/>
      </w:divBdr>
    </w:div>
    <w:div w:id="2118131273">
      <w:bodyDiv w:val="1"/>
      <w:marLeft w:val="0"/>
      <w:marRight w:val="0"/>
      <w:marTop w:val="0"/>
      <w:marBottom w:val="0"/>
      <w:divBdr>
        <w:top w:val="none" w:sz="0" w:space="0" w:color="auto"/>
        <w:left w:val="none" w:sz="0" w:space="0" w:color="auto"/>
        <w:bottom w:val="none" w:sz="0" w:space="0" w:color="auto"/>
        <w:right w:val="none" w:sz="0" w:space="0" w:color="auto"/>
      </w:divBdr>
    </w:div>
    <w:div w:id="2122802805">
      <w:bodyDiv w:val="1"/>
      <w:marLeft w:val="0"/>
      <w:marRight w:val="0"/>
      <w:marTop w:val="0"/>
      <w:marBottom w:val="0"/>
      <w:divBdr>
        <w:top w:val="none" w:sz="0" w:space="0" w:color="auto"/>
        <w:left w:val="none" w:sz="0" w:space="0" w:color="auto"/>
        <w:bottom w:val="none" w:sz="0" w:space="0" w:color="auto"/>
        <w:right w:val="none" w:sz="0" w:space="0" w:color="auto"/>
      </w:divBdr>
    </w:div>
    <w:div w:id="2128354687">
      <w:bodyDiv w:val="1"/>
      <w:marLeft w:val="0"/>
      <w:marRight w:val="0"/>
      <w:marTop w:val="0"/>
      <w:marBottom w:val="0"/>
      <w:divBdr>
        <w:top w:val="none" w:sz="0" w:space="0" w:color="auto"/>
        <w:left w:val="none" w:sz="0" w:space="0" w:color="auto"/>
        <w:bottom w:val="none" w:sz="0" w:space="0" w:color="auto"/>
        <w:right w:val="none" w:sz="0" w:space="0" w:color="auto"/>
      </w:divBdr>
    </w:div>
    <w:div w:id="2136096972">
      <w:bodyDiv w:val="1"/>
      <w:marLeft w:val="0"/>
      <w:marRight w:val="0"/>
      <w:marTop w:val="0"/>
      <w:marBottom w:val="0"/>
      <w:divBdr>
        <w:top w:val="none" w:sz="0" w:space="0" w:color="auto"/>
        <w:left w:val="none" w:sz="0" w:space="0" w:color="auto"/>
        <w:bottom w:val="none" w:sz="0" w:space="0" w:color="auto"/>
        <w:right w:val="none" w:sz="0" w:space="0" w:color="auto"/>
      </w:divBdr>
    </w:div>
    <w:div w:id="21389851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4.xml><?xml version="1.0" encoding="utf-8"?>
<ct:contentTypeSchema xmlns:ct="http://schemas.microsoft.com/office/2006/metadata/contentType" xmlns:ma="http://schemas.microsoft.com/office/2006/metadata/properties/metaAttributes" ct:_="" ma:_="" ma:contentTypeName="Document" ma:contentTypeID="0x010100A5983754C12A534486FAF6E4B0F19A7B" ma:contentTypeVersion="13" ma:contentTypeDescription="Create a new document." ma:contentTypeScope="" ma:versionID="e30b5e004da3d20aeeecb0a3a95f83c8">
  <xsd:schema xmlns:xsd="http://www.w3.org/2001/XMLSchema" xmlns:xs="http://www.w3.org/2001/XMLSchema" xmlns:p="http://schemas.microsoft.com/office/2006/metadata/properties" xmlns:ns3="a1600116-b72d-43b1-9bab-9ab5708105a8" xmlns:ns4="9f1d8c2d-0f98-4249-a07f-1e885ae191a1" targetNamespace="http://schemas.microsoft.com/office/2006/metadata/properties" ma:root="true" ma:fieldsID="a2ada7816651ebc733c9773cecf735df" ns3:_="" ns4:_="">
    <xsd:import namespace="a1600116-b72d-43b1-9bab-9ab5708105a8"/>
    <xsd:import namespace="9f1d8c2d-0f98-4249-a07f-1e885ae191a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600116-b72d-43b1-9bab-9ab5708105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1d8c2d-0f98-4249-a07f-1e885ae191a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3763B5C-48A8-4022-A65E-1F272B37361A}">
  <ds:schemaRefs>
    <ds:schemaRef ds:uri="http://schemas.microsoft.com/sharepoint/v3/contenttype/forms"/>
  </ds:schemaRefs>
</ds:datastoreItem>
</file>

<file path=customXml/itemProps2.xml><?xml version="1.0" encoding="utf-8"?>
<ds:datastoreItem xmlns:ds="http://schemas.openxmlformats.org/officeDocument/2006/customXml" ds:itemID="{0552ECA1-295B-46E5-A36B-CE741C6680E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4.xml><?xml version="1.0" encoding="utf-8"?>
<ds:datastoreItem xmlns:ds="http://schemas.openxmlformats.org/officeDocument/2006/customXml" ds:itemID="{0EC714A9-E40C-4DA3-9B0D-07E8497435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600116-b72d-43b1-9bab-9ab5708105a8"/>
    <ds:schemaRef ds:uri="9f1d8c2d-0f98-4249-a07f-1e885ae191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A7D4ADA-7A8B-412D-802A-8D282FDF7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5</Pages>
  <Words>1628</Words>
  <Characters>8692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Oxfordshire Mental Healthcare NHS Trust</Company>
  <LinksUpToDate>false</LinksUpToDate>
  <CharactersWithSpaces>10300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Broughton</dc:creator>
  <cp:keywords/>
  <dc:description/>
  <cp:lastModifiedBy>Smith Hannah (RNU) Oxford Health</cp:lastModifiedBy>
  <cp:revision>4</cp:revision>
  <cp:lastPrinted>2019-05-22T12:59:00Z</cp:lastPrinted>
  <dcterms:created xsi:type="dcterms:W3CDTF">2022-03-18T11:24:00Z</dcterms:created>
  <dcterms:modified xsi:type="dcterms:W3CDTF">2022-03-24T12:42:00Z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1033-10.2.0.5820</vt:lpwstr>
  </property>
  <property fmtid="{D5CDD505-2E9C-101B-9397-08002B2CF9AE}" pid="3" name="ContentTypeId">
    <vt:lpwstr>0x010100A5983754C12A534486FAF6E4B0F19A7B</vt:lpwstr>
  </property>
</Properties>
</file>