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70C34" w14:textId="1342DE04" w:rsidR="00741EF2" w:rsidRPr="00D43D71" w:rsidRDefault="001867F2" w:rsidP="00741EF2">
      <w:pPr>
        <w:jc w:val="right"/>
        <w:rPr>
          <w:rFonts w:ascii="Segoe UI" w:hAnsi="Segoe UI" w:cs="Segoe UI"/>
          <w:sz w:val="28"/>
        </w:rPr>
      </w:pPr>
      <w:r w:rsidRPr="00D43D71">
        <w:rPr>
          <w:rFonts w:ascii="Segoe UI" w:hAnsi="Segoe UI" w:cs="Segoe U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8BA3230" wp14:editId="7F24B282">
            <wp:simplePos x="0" y="0"/>
            <wp:positionH relativeFrom="column">
              <wp:posOffset>4427220</wp:posOffset>
            </wp:positionH>
            <wp:positionV relativeFrom="paragraph">
              <wp:posOffset>0</wp:posOffset>
            </wp:positionV>
            <wp:extent cx="1945005" cy="817245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1BD605" w14:textId="2087C7E4" w:rsidR="0020462B" w:rsidRPr="00D43D71" w:rsidRDefault="009C109E" w:rsidP="0020462B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F4CC8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3D8B7F" wp14:editId="408B6DFF">
                <wp:simplePos x="0" y="0"/>
                <wp:positionH relativeFrom="column">
                  <wp:posOffset>4721225</wp:posOffset>
                </wp:positionH>
                <wp:positionV relativeFrom="paragraph">
                  <wp:posOffset>4445</wp:posOffset>
                </wp:positionV>
                <wp:extent cx="1657350" cy="140462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57F3" w14:textId="0BB86AB1" w:rsidR="007A64CD" w:rsidRPr="00167F9B" w:rsidRDefault="007A64CD" w:rsidP="007A64C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BOD </w:t>
                            </w:r>
                            <w:r w:rsidR="008D2124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19</w:t>
                            </w:r>
                            <w:r w:rsidRPr="00167F9B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/202</w:t>
                            </w:r>
                            <w:r w:rsidR="005A2152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2</w:t>
                            </w:r>
                          </w:p>
                          <w:p w14:paraId="28F2A99F" w14:textId="3344D106" w:rsidR="007A64CD" w:rsidRPr="00167F9B" w:rsidRDefault="007A64CD" w:rsidP="007A64CD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167F9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(Agenda item</w:t>
                            </w:r>
                            <w:r w:rsidR="008F774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2152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1</w:t>
                            </w:r>
                            <w:r w:rsidR="0010162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5</w:t>
                            </w:r>
                            <w:r w:rsidRPr="00167F9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3D8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75pt;margin-top:.35pt;width:13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">
                <v:textbox style="mso-fit-shape-to-text:t">
                  <w:txbxContent>
                    <w:p w14:paraId="081857F3" w14:textId="0BB86AB1" w:rsidR="007A64CD" w:rsidRPr="00167F9B" w:rsidRDefault="007A64CD" w:rsidP="007A64CD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 xml:space="preserve">BOD </w:t>
                      </w:r>
                      <w:r w:rsidR="008D2124">
                        <w:rPr>
                          <w:rFonts w:ascii="Segoe UI" w:hAnsi="Segoe UI" w:cs="Segoe UI"/>
                          <w:b/>
                          <w:bCs/>
                        </w:rPr>
                        <w:t>19</w:t>
                      </w:r>
                      <w:r w:rsidRPr="00167F9B">
                        <w:rPr>
                          <w:rFonts w:ascii="Segoe UI" w:hAnsi="Segoe UI" w:cs="Segoe UI"/>
                          <w:b/>
                          <w:bCs/>
                        </w:rPr>
                        <w:t>/202</w:t>
                      </w:r>
                      <w:r w:rsidR="005A2152">
                        <w:rPr>
                          <w:rFonts w:ascii="Segoe UI" w:hAnsi="Segoe UI" w:cs="Segoe UI"/>
                          <w:b/>
                          <w:bCs/>
                        </w:rPr>
                        <w:t>2</w:t>
                      </w:r>
                    </w:p>
                    <w:p w14:paraId="28F2A99F" w14:textId="3344D106" w:rsidR="007A64CD" w:rsidRPr="00167F9B" w:rsidRDefault="007A64CD" w:rsidP="007A64CD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167F9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(Agenda item</w:t>
                      </w:r>
                      <w:r w:rsidR="008F774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="005A2152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1</w:t>
                      </w:r>
                      <w:r w:rsidR="0010162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5</w:t>
                      </w:r>
                      <w:r w:rsidRPr="00167F9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462B" w:rsidRPr="00D43D71">
        <w:rPr>
          <w:rFonts w:ascii="Segoe UI" w:hAnsi="Segoe UI" w:cs="Segoe UI"/>
          <w:sz w:val="28"/>
          <w:u w:val="none"/>
        </w:rPr>
        <w:t xml:space="preserve">Report to the Meeting of the </w:t>
      </w:r>
    </w:p>
    <w:p w14:paraId="63EE6152" w14:textId="3B2549AA" w:rsidR="0020462B" w:rsidRPr="00D43D71" w:rsidRDefault="0020462B" w:rsidP="0020462B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D43D71">
        <w:rPr>
          <w:rFonts w:ascii="Segoe UI" w:hAnsi="Segoe UI" w:cs="Segoe UI"/>
          <w:sz w:val="28"/>
          <w:u w:val="none"/>
        </w:rPr>
        <w:t xml:space="preserve">Oxford Health NHS Foundation Trust </w:t>
      </w:r>
    </w:p>
    <w:p w14:paraId="4B186905" w14:textId="04AD701D" w:rsidR="0020462B" w:rsidRPr="00D43D71" w:rsidRDefault="0020462B" w:rsidP="0020462B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D43D71">
        <w:rPr>
          <w:rFonts w:ascii="Segoe UI" w:hAnsi="Segoe UI" w:cs="Segoe UI"/>
          <w:sz w:val="28"/>
          <w:u w:val="none"/>
        </w:rPr>
        <w:t>Board of Directors</w:t>
      </w:r>
    </w:p>
    <w:p w14:paraId="0281C3AE" w14:textId="77777777" w:rsidR="0020462B" w:rsidRPr="00D43D71" w:rsidRDefault="0020462B" w:rsidP="0020462B">
      <w:pPr>
        <w:rPr>
          <w:rFonts w:ascii="Segoe UI" w:hAnsi="Segoe UI" w:cs="Segoe UI"/>
          <w:b/>
        </w:rPr>
      </w:pPr>
    </w:p>
    <w:p w14:paraId="473C9C0A" w14:textId="63C7C4B4" w:rsidR="0020462B" w:rsidRPr="00D43D71" w:rsidRDefault="00656CC2" w:rsidP="0020462B">
      <w:pPr>
        <w:jc w:val="center"/>
        <w:rPr>
          <w:rFonts w:ascii="Segoe UI" w:hAnsi="Segoe UI" w:cs="Segoe UI"/>
          <w:b/>
        </w:rPr>
      </w:pPr>
      <w:r w:rsidRPr="003A464E">
        <w:rPr>
          <w:rFonts w:ascii="Segoe UI" w:hAnsi="Segoe UI" w:cs="Segoe UI"/>
          <w:b/>
        </w:rPr>
        <w:t xml:space="preserve">23 </w:t>
      </w:r>
      <w:r w:rsidR="003A464E">
        <w:rPr>
          <w:rFonts w:ascii="Segoe UI" w:hAnsi="Segoe UI" w:cs="Segoe UI"/>
          <w:b/>
        </w:rPr>
        <w:t>M</w:t>
      </w:r>
      <w:r w:rsidRPr="003A464E">
        <w:rPr>
          <w:rFonts w:ascii="Segoe UI" w:hAnsi="Segoe UI" w:cs="Segoe UI"/>
          <w:b/>
        </w:rPr>
        <w:t>arch 2022</w:t>
      </w:r>
    </w:p>
    <w:p w14:paraId="7B3AFD74" w14:textId="77777777" w:rsidR="0020462B" w:rsidRPr="00D43D71" w:rsidRDefault="0020462B" w:rsidP="0020462B">
      <w:pPr>
        <w:jc w:val="center"/>
        <w:rPr>
          <w:rFonts w:ascii="Segoe UI" w:hAnsi="Segoe UI" w:cs="Segoe UI"/>
          <w:b/>
        </w:rPr>
      </w:pPr>
    </w:p>
    <w:p w14:paraId="211A4979" w14:textId="77777777" w:rsidR="0020462B" w:rsidRPr="00D43D71" w:rsidRDefault="0020462B" w:rsidP="0020462B">
      <w:pPr>
        <w:jc w:val="center"/>
        <w:rPr>
          <w:rFonts w:ascii="Segoe UI" w:hAnsi="Segoe UI" w:cs="Segoe UI"/>
          <w:b/>
        </w:rPr>
      </w:pPr>
      <w:r w:rsidRPr="00D43D71">
        <w:rPr>
          <w:rFonts w:ascii="Segoe UI" w:hAnsi="Segoe UI" w:cs="Segoe UI"/>
          <w:b/>
        </w:rPr>
        <w:t>Corporate Registers –</w:t>
      </w:r>
      <w:r w:rsidR="00BD2810" w:rsidRPr="00D43D71">
        <w:rPr>
          <w:rFonts w:ascii="Segoe UI" w:hAnsi="Segoe UI" w:cs="Segoe UI"/>
          <w:b/>
        </w:rPr>
        <w:t xml:space="preserve"> </w:t>
      </w:r>
      <w:r w:rsidR="00320138" w:rsidRPr="00D43D71">
        <w:rPr>
          <w:rFonts w:ascii="Segoe UI" w:hAnsi="Segoe UI" w:cs="Segoe UI"/>
          <w:b/>
        </w:rPr>
        <w:t>Gifts,</w:t>
      </w:r>
      <w:r w:rsidRPr="00D43D71">
        <w:rPr>
          <w:rFonts w:ascii="Segoe UI" w:hAnsi="Segoe UI" w:cs="Segoe UI"/>
          <w:b/>
        </w:rPr>
        <w:t xml:space="preserve"> Hospitality</w:t>
      </w:r>
      <w:r w:rsidR="00320138" w:rsidRPr="00D43D71">
        <w:rPr>
          <w:rFonts w:ascii="Segoe UI" w:hAnsi="Segoe UI" w:cs="Segoe UI"/>
          <w:b/>
        </w:rPr>
        <w:t xml:space="preserve"> &amp; Sponsorship</w:t>
      </w:r>
    </w:p>
    <w:p w14:paraId="08816407" w14:textId="77777777" w:rsidR="00306968" w:rsidRPr="00D43D71" w:rsidRDefault="00306968" w:rsidP="00306968">
      <w:pPr>
        <w:jc w:val="both"/>
        <w:rPr>
          <w:rFonts w:ascii="Segoe UI" w:hAnsi="Segoe UI" w:cs="Segoe UI"/>
        </w:rPr>
      </w:pPr>
    </w:p>
    <w:p w14:paraId="66E71571" w14:textId="77777777" w:rsidR="00306968" w:rsidRPr="00D43D71" w:rsidRDefault="00306968" w:rsidP="00306968">
      <w:pPr>
        <w:jc w:val="both"/>
        <w:rPr>
          <w:rFonts w:ascii="Segoe UI" w:hAnsi="Segoe UI" w:cs="Segoe UI"/>
        </w:rPr>
      </w:pPr>
      <w:r w:rsidRPr="00D43D71">
        <w:rPr>
          <w:rFonts w:ascii="Segoe UI" w:hAnsi="Segoe UI" w:cs="Segoe UI"/>
        </w:rPr>
        <w:t xml:space="preserve">The Board is asked to note the </w:t>
      </w:r>
      <w:r w:rsidR="008B71E2" w:rsidRPr="00D43D71">
        <w:rPr>
          <w:rFonts w:ascii="Segoe UI" w:hAnsi="Segoe UI" w:cs="Segoe UI"/>
        </w:rPr>
        <w:t xml:space="preserve">following </w:t>
      </w:r>
      <w:r w:rsidR="0020462B" w:rsidRPr="00D43D71">
        <w:rPr>
          <w:rFonts w:ascii="Segoe UI" w:hAnsi="Segoe UI" w:cs="Segoe UI"/>
        </w:rPr>
        <w:t>C</w:t>
      </w:r>
      <w:r w:rsidRPr="00D43D71">
        <w:rPr>
          <w:rFonts w:ascii="Segoe UI" w:hAnsi="Segoe UI" w:cs="Segoe UI"/>
        </w:rPr>
        <w:t>orporate Register:</w:t>
      </w:r>
    </w:p>
    <w:p w14:paraId="72FFD1B8" w14:textId="56342AE7" w:rsidR="00741EF2" w:rsidRPr="00D43D71" w:rsidRDefault="00A53BFE" w:rsidP="002E4E2F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D43D71">
        <w:rPr>
          <w:rFonts w:ascii="Segoe UI" w:hAnsi="Segoe UI" w:cs="Segoe UI"/>
        </w:rPr>
        <w:t>Entries in th</w:t>
      </w:r>
      <w:r w:rsidR="008A53A2">
        <w:rPr>
          <w:rFonts w:ascii="Segoe UI" w:hAnsi="Segoe UI" w:cs="Segoe UI"/>
        </w:rPr>
        <w:t>e</w:t>
      </w:r>
      <w:r w:rsidRPr="00D43D71">
        <w:rPr>
          <w:rFonts w:ascii="Segoe UI" w:hAnsi="Segoe UI" w:cs="Segoe UI"/>
        </w:rPr>
        <w:t xml:space="preserve"> Register of </w:t>
      </w:r>
      <w:r w:rsidR="00320138" w:rsidRPr="00D43D71">
        <w:rPr>
          <w:rFonts w:ascii="Segoe UI" w:hAnsi="Segoe UI" w:cs="Segoe UI"/>
        </w:rPr>
        <w:t>Gifts,</w:t>
      </w:r>
      <w:r w:rsidR="004D5D06" w:rsidRPr="00D43D71">
        <w:rPr>
          <w:rFonts w:ascii="Segoe UI" w:hAnsi="Segoe UI" w:cs="Segoe UI"/>
        </w:rPr>
        <w:t xml:space="preserve"> Hospitality</w:t>
      </w:r>
      <w:r w:rsidR="00320138" w:rsidRPr="00D43D71">
        <w:rPr>
          <w:rFonts w:ascii="Segoe UI" w:hAnsi="Segoe UI" w:cs="Segoe UI"/>
        </w:rPr>
        <w:t xml:space="preserve"> &amp; Sponsorship</w:t>
      </w:r>
      <w:r w:rsidRPr="00D43D71">
        <w:rPr>
          <w:rFonts w:ascii="Segoe UI" w:hAnsi="Segoe UI" w:cs="Segoe UI"/>
        </w:rPr>
        <w:t xml:space="preserve"> since </w:t>
      </w:r>
      <w:r w:rsidR="00FC14D3" w:rsidRPr="00D43D71">
        <w:rPr>
          <w:rFonts w:ascii="Segoe UI" w:hAnsi="Segoe UI" w:cs="Segoe UI"/>
        </w:rPr>
        <w:t xml:space="preserve">the </w:t>
      </w:r>
      <w:r w:rsidRPr="00D43D71">
        <w:rPr>
          <w:rFonts w:ascii="Segoe UI" w:hAnsi="Segoe UI" w:cs="Segoe UI"/>
        </w:rPr>
        <w:t>last report</w:t>
      </w:r>
      <w:r w:rsidR="00C16BBC" w:rsidRPr="00D43D71">
        <w:rPr>
          <w:rFonts w:ascii="Segoe UI" w:hAnsi="Segoe UI" w:cs="Segoe UI"/>
        </w:rPr>
        <w:t xml:space="preserve"> </w:t>
      </w:r>
      <w:r w:rsidR="008A53A2">
        <w:rPr>
          <w:rFonts w:ascii="Segoe UI" w:hAnsi="Segoe UI" w:cs="Segoe UI"/>
        </w:rPr>
        <w:t>(</w:t>
      </w:r>
      <w:r w:rsidR="00C16BBC" w:rsidRPr="00D43D71">
        <w:rPr>
          <w:rFonts w:ascii="Segoe UI" w:hAnsi="Segoe UI" w:cs="Segoe UI"/>
        </w:rPr>
        <w:t>presented</w:t>
      </w:r>
      <w:r w:rsidR="008D4C33" w:rsidRPr="00D43D71">
        <w:rPr>
          <w:rFonts w:ascii="Segoe UI" w:hAnsi="Segoe UI" w:cs="Segoe UI"/>
        </w:rPr>
        <w:t xml:space="preserve"> on </w:t>
      </w:r>
      <w:r w:rsidR="003B0B61">
        <w:rPr>
          <w:rFonts w:ascii="Segoe UI" w:hAnsi="Segoe UI" w:cs="Segoe UI"/>
        </w:rPr>
        <w:t>30</w:t>
      </w:r>
      <w:r w:rsidR="00656CC2">
        <w:rPr>
          <w:rFonts w:ascii="Segoe UI" w:hAnsi="Segoe UI" w:cs="Segoe UI"/>
        </w:rPr>
        <w:t xml:space="preserve"> November</w:t>
      </w:r>
      <w:r w:rsidR="0038781F">
        <w:rPr>
          <w:rFonts w:ascii="Segoe UI" w:hAnsi="Segoe UI" w:cs="Segoe UI"/>
        </w:rPr>
        <w:t xml:space="preserve"> </w:t>
      </w:r>
      <w:r w:rsidR="00D93259">
        <w:rPr>
          <w:rFonts w:ascii="Segoe UI" w:hAnsi="Segoe UI" w:cs="Segoe UI"/>
        </w:rPr>
        <w:t>2021</w:t>
      </w:r>
      <w:r w:rsidR="008A53A2">
        <w:rPr>
          <w:rFonts w:ascii="Segoe UI" w:hAnsi="Segoe UI" w:cs="Segoe UI"/>
        </w:rPr>
        <w:t xml:space="preserve">) </w:t>
      </w:r>
      <w:r w:rsidR="00C16BBC" w:rsidRPr="00D43D71">
        <w:rPr>
          <w:rFonts w:ascii="Segoe UI" w:hAnsi="Segoe UI" w:cs="Segoe UI"/>
        </w:rPr>
        <w:t xml:space="preserve">from </w:t>
      </w:r>
      <w:r w:rsidR="00656CC2">
        <w:rPr>
          <w:rFonts w:ascii="Segoe UI" w:hAnsi="Segoe UI" w:cs="Segoe UI"/>
        </w:rPr>
        <w:t xml:space="preserve">November </w:t>
      </w:r>
      <w:r w:rsidR="00560124">
        <w:rPr>
          <w:rFonts w:ascii="Segoe UI" w:hAnsi="Segoe UI" w:cs="Segoe UI"/>
        </w:rPr>
        <w:t xml:space="preserve">2021 to </w:t>
      </w:r>
      <w:r w:rsidR="00656CC2">
        <w:rPr>
          <w:rFonts w:ascii="Segoe UI" w:hAnsi="Segoe UI" w:cs="Segoe UI"/>
        </w:rPr>
        <w:t>March 2022</w:t>
      </w:r>
      <w:r w:rsidR="00434C6F" w:rsidRPr="003F0CC0">
        <w:rPr>
          <w:rFonts w:ascii="Segoe UI" w:hAnsi="Segoe UI" w:cs="Segoe UI"/>
        </w:rPr>
        <w:t>.</w:t>
      </w:r>
      <w:r w:rsidR="00C16BBC" w:rsidRPr="00D43D71">
        <w:rPr>
          <w:rFonts w:ascii="Segoe UI" w:hAnsi="Segoe UI" w:cs="Segoe UI"/>
        </w:rPr>
        <w:t xml:space="preserve"> </w:t>
      </w:r>
    </w:p>
    <w:p w14:paraId="6CF5967E" w14:textId="77777777" w:rsidR="00C16BBC" w:rsidRPr="00D43D71" w:rsidRDefault="00C16BBC" w:rsidP="00C16BBC">
      <w:pPr>
        <w:ind w:left="360"/>
        <w:jc w:val="both"/>
        <w:rPr>
          <w:rFonts w:ascii="Segoe UI" w:hAnsi="Segoe UI" w:cs="Segoe UI"/>
        </w:rPr>
      </w:pPr>
    </w:p>
    <w:p w14:paraId="5B1D7B8D" w14:textId="77777777" w:rsidR="007D7665" w:rsidRPr="00D43D71" w:rsidRDefault="007D7665" w:rsidP="00741EF2">
      <w:pPr>
        <w:pStyle w:val="Heading3"/>
        <w:spacing w:before="0" w:after="0"/>
        <w:rPr>
          <w:rFonts w:ascii="Segoe UI" w:hAnsi="Segoe UI" w:cs="Segoe UI"/>
          <w:sz w:val="24"/>
          <w:szCs w:val="24"/>
          <w:u w:val="single"/>
        </w:rPr>
      </w:pPr>
      <w:r w:rsidRPr="00D43D71">
        <w:rPr>
          <w:rFonts w:ascii="Segoe UI" w:hAnsi="Segoe UI" w:cs="Segoe UI"/>
          <w:sz w:val="24"/>
          <w:szCs w:val="24"/>
          <w:u w:val="single"/>
        </w:rPr>
        <w:t xml:space="preserve">GIFTS AND HOSPITALITY </w:t>
      </w:r>
      <w:r w:rsidR="00CC0B8F" w:rsidRPr="00D43D71">
        <w:rPr>
          <w:rFonts w:ascii="Segoe UI" w:hAnsi="Segoe UI" w:cs="Segoe UI"/>
          <w:sz w:val="24"/>
          <w:szCs w:val="24"/>
          <w:u w:val="single"/>
        </w:rPr>
        <w:t>(ACCEPTED)</w:t>
      </w:r>
    </w:p>
    <w:p w14:paraId="1519A5DE" w14:textId="77777777" w:rsidR="00FC14D3" w:rsidRPr="00D43D71" w:rsidRDefault="00FC14D3" w:rsidP="00741EF2">
      <w:pPr>
        <w:rPr>
          <w:rFonts w:ascii="Segoe UI" w:hAnsi="Segoe UI" w:cs="Segoe UI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4179"/>
        <w:gridCol w:w="2246"/>
        <w:gridCol w:w="1134"/>
        <w:gridCol w:w="1351"/>
      </w:tblGrid>
      <w:tr w:rsidR="002C45F1" w:rsidRPr="00D43D71" w14:paraId="434A7B07" w14:textId="77777777" w:rsidTr="00741EF2">
        <w:tc>
          <w:tcPr>
            <w:tcW w:w="238" w:type="pct"/>
          </w:tcPr>
          <w:p w14:paraId="13FD00BB" w14:textId="77777777" w:rsidR="002C45F1" w:rsidRPr="00D43D71" w:rsidRDefault="002C45F1" w:rsidP="00741EF2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33" w:type="pct"/>
            <w:tcBorders>
              <w:bottom w:val="single" w:sz="4" w:space="0" w:color="auto"/>
            </w:tcBorders>
          </w:tcPr>
          <w:p w14:paraId="6C11B98F" w14:textId="77777777" w:rsidR="002C45F1" w:rsidRPr="00D43D71" w:rsidRDefault="002C45F1" w:rsidP="002806F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43D71">
              <w:rPr>
                <w:rFonts w:ascii="Segoe UI" w:hAnsi="Segoe UI" w:cs="Segoe UI"/>
                <w:b/>
                <w:bCs/>
              </w:rPr>
              <w:t>Details</w:t>
            </w:r>
          </w:p>
        </w:tc>
        <w:tc>
          <w:tcPr>
            <w:tcW w:w="1200" w:type="pct"/>
          </w:tcPr>
          <w:p w14:paraId="7F08828E" w14:textId="77777777" w:rsidR="002C45F1" w:rsidRPr="00D43D71" w:rsidRDefault="002C45F1" w:rsidP="002806F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43D71">
              <w:rPr>
                <w:rFonts w:ascii="Segoe UI" w:hAnsi="Segoe UI" w:cs="Segoe UI"/>
                <w:b/>
                <w:bCs/>
              </w:rPr>
              <w:t>Individuals</w:t>
            </w:r>
          </w:p>
        </w:tc>
        <w:tc>
          <w:tcPr>
            <w:tcW w:w="606" w:type="pct"/>
          </w:tcPr>
          <w:p w14:paraId="0485791A" w14:textId="77777777" w:rsidR="002C45F1" w:rsidRPr="00D43D71" w:rsidRDefault="002C45F1" w:rsidP="002806F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43D71">
              <w:rPr>
                <w:rFonts w:ascii="Segoe UI" w:hAnsi="Segoe UI" w:cs="Segoe UI"/>
                <w:b/>
                <w:bCs/>
              </w:rPr>
              <w:t>Est. Value</w:t>
            </w:r>
          </w:p>
        </w:tc>
        <w:tc>
          <w:tcPr>
            <w:tcW w:w="722" w:type="pct"/>
          </w:tcPr>
          <w:p w14:paraId="0F838322" w14:textId="77777777" w:rsidR="002C45F1" w:rsidRPr="00D43D71" w:rsidRDefault="002C45F1" w:rsidP="002806F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43D71">
              <w:rPr>
                <w:rFonts w:ascii="Segoe UI" w:hAnsi="Segoe UI" w:cs="Segoe UI"/>
                <w:b/>
                <w:bCs/>
              </w:rPr>
              <w:t>Date Reported</w:t>
            </w:r>
          </w:p>
        </w:tc>
      </w:tr>
      <w:tr w:rsidR="005E5A81" w:rsidRPr="00D43D71" w14:paraId="039FB70D" w14:textId="77777777" w:rsidTr="00E72CE9">
        <w:trPr>
          <w:trHeight w:val="2060"/>
        </w:trPr>
        <w:tc>
          <w:tcPr>
            <w:tcW w:w="238" w:type="pct"/>
            <w:tcBorders>
              <w:right w:val="single" w:sz="4" w:space="0" w:color="auto"/>
            </w:tcBorders>
          </w:tcPr>
          <w:p w14:paraId="29443EB8" w14:textId="3A26D66F" w:rsidR="004853BD" w:rsidRPr="00D43D71" w:rsidRDefault="004853BD" w:rsidP="004853BD">
            <w:pPr>
              <w:pStyle w:val="Default"/>
              <w:rPr>
                <w:rFonts w:ascii="Segoe UI" w:hAnsi="Segoe UI" w:cs="Segoe UI"/>
                <w:bCs/>
                <w:color w:val="auto"/>
                <w:lang w:val="en-US" w:eastAsia="en-US"/>
              </w:rPr>
            </w:pPr>
            <w:r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1 </w:t>
            </w:r>
          </w:p>
          <w:p w14:paraId="62ECB678" w14:textId="5445A192" w:rsidR="005E5A81" w:rsidRDefault="000415E0" w:rsidP="005E5A81">
            <w:pPr>
              <w:pStyle w:val="ListParagraph"/>
              <w:ind w:left="3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16C1" w14:textId="69DE0D81" w:rsidR="003E6847" w:rsidRDefault="00A6261F" w:rsidP="005E5A81">
            <w:pPr>
              <w:pStyle w:val="Default"/>
              <w:rPr>
                <w:rFonts w:ascii="Segoe UI" w:hAnsi="Segoe UI" w:cs="Segoe UI"/>
                <w:bCs/>
                <w:color w:val="auto"/>
                <w:lang w:val="en-US" w:eastAsia="en-US"/>
              </w:rPr>
            </w:pPr>
            <w:r w:rsidRPr="004853BD">
              <w:rPr>
                <w:rFonts w:ascii="Segoe UI" w:hAnsi="Segoe UI" w:cs="Segoe UI"/>
                <w:bCs/>
                <w:color w:val="auto"/>
                <w:lang w:val="en-US" w:eastAsia="en-US"/>
              </w:rPr>
              <w:t>Joanne Radbourne</w:t>
            </w:r>
            <w:r w:rsidRPr="000415E0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 reporte</w:t>
            </w:r>
            <w:r w:rsidR="008029B9" w:rsidRPr="000415E0">
              <w:rPr>
                <w:rFonts w:ascii="Segoe UI" w:hAnsi="Segoe UI" w:cs="Segoe UI"/>
                <w:bCs/>
                <w:color w:val="auto"/>
                <w:lang w:val="en-US" w:eastAsia="en-US"/>
              </w:rPr>
              <w:t>d that following a 3 month stay a patient’s son gi</w:t>
            </w:r>
            <w:r w:rsidR="0016617D" w:rsidRPr="000415E0">
              <w:rPr>
                <w:rFonts w:ascii="Segoe UI" w:hAnsi="Segoe UI" w:cs="Segoe UI"/>
                <w:bCs/>
                <w:color w:val="auto"/>
                <w:lang w:val="en-US" w:eastAsia="en-US"/>
              </w:rPr>
              <w:t>f</w:t>
            </w:r>
            <w:r w:rsidR="008029B9" w:rsidRPr="000415E0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ted a Melitta Fully </w:t>
            </w:r>
            <w:r w:rsidR="00E959F8" w:rsidRPr="000415E0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Automatic Coffee Machine, Avanza Series 6000 with </w:t>
            </w:r>
            <w:r w:rsidR="00F32C39" w:rsidRPr="000415E0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3 years </w:t>
            </w:r>
            <w:r w:rsidR="00E959F8" w:rsidRPr="000415E0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insurance </w:t>
            </w:r>
            <w:r w:rsidR="00F32C39" w:rsidRPr="000415E0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(details on record) </w:t>
            </w:r>
            <w:r w:rsidR="00E959F8" w:rsidRPr="000415E0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and starter supply of coffee. </w:t>
            </w:r>
          </w:p>
          <w:p w14:paraId="06B8EF80" w14:textId="572781F6" w:rsidR="0024501F" w:rsidRPr="000415E0" w:rsidRDefault="0024501F" w:rsidP="005E5A81">
            <w:pPr>
              <w:pStyle w:val="Default"/>
              <w:rPr>
                <w:rFonts w:ascii="Segoe UI" w:hAnsi="Segoe UI" w:cs="Segoe UI"/>
                <w:bCs/>
                <w:color w:val="auto"/>
                <w:lang w:val="en-US" w:eastAsia="en-US"/>
              </w:rPr>
            </w:pPr>
            <w:r>
              <w:rPr>
                <w:rFonts w:ascii="Segoe UI" w:hAnsi="Segoe UI" w:cs="Segoe UI"/>
                <w:bCs/>
                <w:color w:val="auto"/>
                <w:lang w:val="en-US" w:eastAsia="en-US"/>
              </w:rPr>
              <w:t>Kerry Rogers, Director of Corporate Affairs and Company Secretary authorised receipt, communicated to Joanne Radbourne by Hannah Smith</w:t>
            </w:r>
            <w:r w:rsidR="0089087E">
              <w:rPr>
                <w:rFonts w:ascii="Segoe UI" w:hAnsi="Segoe UI" w:cs="Segoe UI"/>
                <w:bCs/>
                <w:color w:val="auto"/>
                <w:lang w:val="en-US" w:eastAsia="en-US"/>
              </w:rPr>
              <w:t>, Assistant Trust Secretary on 08.12.21.</w:t>
            </w:r>
          </w:p>
          <w:p w14:paraId="2E21147A" w14:textId="21B1AD02" w:rsidR="003E6847" w:rsidRPr="000415E0" w:rsidRDefault="003E6847" w:rsidP="005E5A81">
            <w:pPr>
              <w:pStyle w:val="Default"/>
              <w:rPr>
                <w:rFonts w:ascii="Segoe UI" w:hAnsi="Segoe UI" w:cs="Segoe UI"/>
                <w:bCs/>
                <w:color w:val="auto"/>
                <w:lang w:val="en-US" w:eastAsia="en-US"/>
              </w:rPr>
            </w:pPr>
          </w:p>
        </w:tc>
        <w:tc>
          <w:tcPr>
            <w:tcW w:w="1200" w:type="pct"/>
            <w:tcBorders>
              <w:left w:val="single" w:sz="4" w:space="0" w:color="auto"/>
            </w:tcBorders>
          </w:tcPr>
          <w:p w14:paraId="461B61F7" w14:textId="0E6E7864" w:rsidR="005E5A81" w:rsidRPr="005E5A81" w:rsidRDefault="005E5A81" w:rsidP="005E5A81">
            <w:pPr>
              <w:pStyle w:val="Default"/>
              <w:rPr>
                <w:rFonts w:ascii="Segoe UI" w:hAnsi="Segoe UI" w:cs="Segoe UI"/>
                <w:color w:val="4F81BD" w:themeColor="accent1"/>
              </w:rPr>
            </w:pPr>
            <w:r>
              <w:rPr>
                <w:rFonts w:ascii="Segoe UI" w:hAnsi="Segoe UI" w:cs="Segoe UI"/>
              </w:rPr>
              <w:t>Joanne Radbourne</w:t>
            </w:r>
          </w:p>
        </w:tc>
        <w:tc>
          <w:tcPr>
            <w:tcW w:w="606" w:type="pct"/>
          </w:tcPr>
          <w:p w14:paraId="238A0BD0" w14:textId="5CB29BD1" w:rsidR="005E5A81" w:rsidRPr="005E5A81" w:rsidRDefault="005E5A81" w:rsidP="005E5A81">
            <w:pPr>
              <w:jc w:val="center"/>
              <w:rPr>
                <w:rFonts w:ascii="Segoe UI" w:hAnsi="Segoe UI" w:cs="Segoe UI"/>
                <w:color w:val="4F81BD" w:themeColor="accent1"/>
              </w:rPr>
            </w:pPr>
            <w:r>
              <w:rPr>
                <w:rFonts w:ascii="Segoe UI" w:hAnsi="Segoe UI" w:cs="Segoe UI"/>
              </w:rPr>
              <w:t>£359</w:t>
            </w:r>
          </w:p>
        </w:tc>
        <w:tc>
          <w:tcPr>
            <w:tcW w:w="722" w:type="pct"/>
          </w:tcPr>
          <w:p w14:paraId="01F3DE31" w14:textId="3E7F541F" w:rsidR="005E5A81" w:rsidRPr="005E5A81" w:rsidRDefault="005E5A81" w:rsidP="005E5A81">
            <w:pPr>
              <w:rPr>
                <w:rFonts w:ascii="Segoe UI" w:hAnsi="Segoe UI" w:cs="Segoe UI"/>
                <w:color w:val="4F81BD" w:themeColor="accent1"/>
              </w:rPr>
            </w:pPr>
            <w:r>
              <w:rPr>
                <w:rFonts w:ascii="Segoe UI" w:hAnsi="Segoe UI" w:cs="Segoe UI"/>
              </w:rPr>
              <w:t>24 November 2021</w:t>
            </w:r>
          </w:p>
        </w:tc>
      </w:tr>
    </w:tbl>
    <w:p w14:paraId="742E6DE8" w14:textId="77777777" w:rsidR="00741EF2" w:rsidRPr="00D43D71" w:rsidRDefault="00741EF2" w:rsidP="00741EF2">
      <w:pPr>
        <w:jc w:val="both"/>
        <w:rPr>
          <w:rFonts w:ascii="Segoe UI" w:hAnsi="Segoe UI" w:cs="Segoe UI"/>
        </w:rPr>
      </w:pPr>
    </w:p>
    <w:p w14:paraId="343B5637" w14:textId="2BEA0214" w:rsidR="00741EF2" w:rsidRDefault="00741EF2" w:rsidP="00741EF2">
      <w:pPr>
        <w:jc w:val="both"/>
        <w:rPr>
          <w:rFonts w:ascii="Segoe UI" w:hAnsi="Segoe UI" w:cs="Segoe UI"/>
        </w:rPr>
      </w:pPr>
    </w:p>
    <w:p w14:paraId="4B5E811F" w14:textId="038C6386" w:rsidR="00757E74" w:rsidRDefault="00757E74" w:rsidP="00741EF2">
      <w:pPr>
        <w:jc w:val="both"/>
        <w:rPr>
          <w:rFonts w:ascii="Segoe UI" w:hAnsi="Segoe UI" w:cs="Segoe UI"/>
        </w:rPr>
      </w:pPr>
    </w:p>
    <w:p w14:paraId="3BD2B651" w14:textId="1DA90277" w:rsidR="00757E74" w:rsidRDefault="00757E74" w:rsidP="00741EF2">
      <w:pPr>
        <w:jc w:val="both"/>
        <w:rPr>
          <w:rFonts w:ascii="Segoe UI" w:hAnsi="Segoe UI" w:cs="Segoe UI"/>
        </w:rPr>
      </w:pPr>
    </w:p>
    <w:p w14:paraId="77D05C2E" w14:textId="0F6D3F75" w:rsidR="00757E74" w:rsidRDefault="00757E74" w:rsidP="00741EF2">
      <w:pPr>
        <w:jc w:val="both"/>
        <w:rPr>
          <w:rFonts w:ascii="Segoe UI" w:hAnsi="Segoe UI" w:cs="Segoe UI"/>
        </w:rPr>
      </w:pPr>
    </w:p>
    <w:p w14:paraId="6D2830F6" w14:textId="39EB35D1" w:rsidR="00757E74" w:rsidRDefault="00757E74" w:rsidP="00741EF2">
      <w:pPr>
        <w:jc w:val="both"/>
        <w:rPr>
          <w:rFonts w:ascii="Segoe UI" w:hAnsi="Segoe UI" w:cs="Segoe UI"/>
        </w:rPr>
      </w:pPr>
    </w:p>
    <w:p w14:paraId="0F7C74DC" w14:textId="77777777" w:rsidR="00757E74" w:rsidRPr="00D43D71" w:rsidRDefault="00757E74" w:rsidP="00741EF2">
      <w:pPr>
        <w:jc w:val="both"/>
        <w:rPr>
          <w:rFonts w:ascii="Segoe UI" w:hAnsi="Segoe UI" w:cs="Segoe UI"/>
        </w:rPr>
      </w:pPr>
    </w:p>
    <w:p w14:paraId="63675C69" w14:textId="26628200" w:rsidR="00CC0B8F" w:rsidRPr="00D43D71" w:rsidRDefault="00CC0B8F" w:rsidP="00687263">
      <w:pPr>
        <w:rPr>
          <w:rFonts w:ascii="Segoe UI" w:hAnsi="Segoe UI" w:cs="Segoe UI"/>
          <w:b/>
          <w:u w:val="single"/>
        </w:rPr>
      </w:pPr>
      <w:r w:rsidRPr="00D43D71">
        <w:rPr>
          <w:rFonts w:ascii="Segoe UI" w:hAnsi="Segoe UI" w:cs="Segoe UI"/>
          <w:b/>
          <w:u w:val="single"/>
        </w:rPr>
        <w:lastRenderedPageBreak/>
        <w:t>GIFTS AND HOSPITALITY (DECLINED</w:t>
      </w:r>
      <w:r w:rsidR="001A0BA7" w:rsidRPr="00D43D71">
        <w:rPr>
          <w:rFonts w:ascii="Segoe UI" w:hAnsi="Segoe UI" w:cs="Segoe UI"/>
          <w:b/>
          <w:u w:val="single"/>
        </w:rPr>
        <w:t>/DONATED</w:t>
      </w:r>
      <w:r w:rsidRPr="00D43D71">
        <w:rPr>
          <w:rFonts w:ascii="Segoe UI" w:hAnsi="Segoe UI" w:cs="Segoe UI"/>
          <w:b/>
          <w:u w:val="single"/>
        </w:rPr>
        <w:t>)</w:t>
      </w:r>
    </w:p>
    <w:p w14:paraId="2C220C93" w14:textId="350721D1" w:rsidR="00002690" w:rsidRPr="00D43D71" w:rsidRDefault="00002690" w:rsidP="00002690">
      <w:pPr>
        <w:pStyle w:val="Default"/>
        <w:rPr>
          <w:rFonts w:ascii="Segoe UI" w:hAnsi="Segoe UI" w:cs="Segoe UI"/>
          <w:bCs/>
          <w:color w:val="auto"/>
          <w:lang w:val="en-US" w:eastAsia="en-US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179"/>
        <w:gridCol w:w="15"/>
        <w:gridCol w:w="2232"/>
        <w:gridCol w:w="13"/>
        <w:gridCol w:w="1123"/>
        <w:gridCol w:w="1350"/>
      </w:tblGrid>
      <w:tr w:rsidR="00B10F52" w:rsidRPr="00D43D71" w14:paraId="639F6994" w14:textId="77777777" w:rsidTr="007A3AB8">
        <w:tc>
          <w:tcPr>
            <w:tcW w:w="240" w:type="pct"/>
          </w:tcPr>
          <w:p w14:paraId="0E9ECC98" w14:textId="77777777" w:rsidR="00B10F52" w:rsidRPr="00D43D71" w:rsidRDefault="00B10F52" w:rsidP="00E72CE9">
            <w:pPr>
              <w:pStyle w:val="ListParagraph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240" w:type="pct"/>
            <w:gridSpan w:val="2"/>
          </w:tcPr>
          <w:p w14:paraId="7D1B8E73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199" w:type="pct"/>
            <w:gridSpan w:val="2"/>
          </w:tcPr>
          <w:p w14:paraId="2534CA90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Individuals</w:t>
            </w:r>
          </w:p>
        </w:tc>
        <w:tc>
          <w:tcPr>
            <w:tcW w:w="600" w:type="pct"/>
          </w:tcPr>
          <w:p w14:paraId="754BC8A8" w14:textId="77777777" w:rsidR="00B10F52" w:rsidRPr="00D43D71" w:rsidRDefault="00B10F52" w:rsidP="00E72CE9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Est. Value</w:t>
            </w:r>
          </w:p>
        </w:tc>
        <w:tc>
          <w:tcPr>
            <w:tcW w:w="721" w:type="pct"/>
          </w:tcPr>
          <w:p w14:paraId="775DC6C5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Date Reported</w:t>
            </w:r>
          </w:p>
        </w:tc>
      </w:tr>
      <w:tr w:rsidR="004544B2" w:rsidRPr="00D43D71" w14:paraId="196CA7E0" w14:textId="77777777" w:rsidTr="00AB17AA">
        <w:trPr>
          <w:trHeight w:val="1880"/>
        </w:trPr>
        <w:tc>
          <w:tcPr>
            <w:tcW w:w="240" w:type="pct"/>
            <w:tcBorders>
              <w:right w:val="single" w:sz="4" w:space="0" w:color="auto"/>
            </w:tcBorders>
          </w:tcPr>
          <w:p w14:paraId="1063EDD6" w14:textId="77777777" w:rsidR="004544B2" w:rsidRPr="00D43D71" w:rsidRDefault="004544B2" w:rsidP="00DF2D6C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</w:rPr>
            </w:pPr>
          </w:p>
        </w:tc>
        <w:tc>
          <w:tcPr>
            <w:tcW w:w="2232" w:type="pct"/>
          </w:tcPr>
          <w:p w14:paraId="6BFCDF13" w14:textId="12525155" w:rsidR="00D410D2" w:rsidRDefault="007172A6" w:rsidP="00DF2D6C">
            <w:pPr>
              <w:pStyle w:val="Default"/>
              <w:rPr>
                <w:rFonts w:ascii="Segoe UI" w:hAnsi="Segoe UI" w:cs="Segoe UI"/>
              </w:rPr>
            </w:pPr>
            <w:r w:rsidRPr="00757E74">
              <w:rPr>
                <w:rFonts w:ascii="Segoe UI" w:hAnsi="Segoe UI" w:cs="Segoe UI"/>
              </w:rPr>
              <w:t>Peter McQueen</w:t>
            </w:r>
            <w:r>
              <w:rPr>
                <w:rFonts w:ascii="Segoe UI" w:hAnsi="Segoe UI" w:cs="Segoe UI"/>
              </w:rPr>
              <w:t xml:space="preserve"> reported he received a monetary gift from a patient </w:t>
            </w:r>
            <w:r w:rsidR="00F81E8D">
              <w:rPr>
                <w:rFonts w:ascii="Segoe UI" w:hAnsi="Segoe UI" w:cs="Segoe UI"/>
              </w:rPr>
              <w:t>of</w:t>
            </w:r>
            <w:r>
              <w:rPr>
                <w:rFonts w:ascii="Segoe UI" w:hAnsi="Segoe UI" w:cs="Segoe UI"/>
              </w:rPr>
              <w:t xml:space="preserve"> £20</w:t>
            </w:r>
            <w:r w:rsidR="00F81E8D">
              <w:rPr>
                <w:rFonts w:ascii="Segoe UI" w:hAnsi="Segoe UI" w:cs="Segoe UI"/>
              </w:rPr>
              <w:t xml:space="preserve"> for his daughter</w:t>
            </w:r>
            <w:r w:rsidR="005147C2">
              <w:rPr>
                <w:rFonts w:ascii="Segoe UI" w:hAnsi="Segoe UI" w:cs="Segoe UI"/>
              </w:rPr>
              <w:t xml:space="preserve"> which he declined however the patient was insistent</w:t>
            </w:r>
            <w:r w:rsidR="00D3710E">
              <w:rPr>
                <w:rFonts w:ascii="Segoe UI" w:hAnsi="Segoe UI" w:cs="Segoe UI"/>
              </w:rPr>
              <w:t xml:space="preserve"> so to maintain relations </w:t>
            </w:r>
            <w:r w:rsidR="00757E74">
              <w:rPr>
                <w:rFonts w:ascii="Segoe UI" w:hAnsi="Segoe UI" w:cs="Segoe UI"/>
              </w:rPr>
              <w:t xml:space="preserve">he </w:t>
            </w:r>
            <w:r w:rsidR="00D3710E">
              <w:rPr>
                <w:rFonts w:ascii="Segoe UI" w:hAnsi="Segoe UI" w:cs="Segoe UI"/>
              </w:rPr>
              <w:t xml:space="preserve">accepted </w:t>
            </w:r>
            <w:r w:rsidR="00D410D2">
              <w:rPr>
                <w:rFonts w:ascii="Segoe UI" w:hAnsi="Segoe UI" w:cs="Segoe UI"/>
              </w:rPr>
              <w:t>knowing it would be donated to Oxford Health Charity.</w:t>
            </w:r>
            <w:r w:rsidR="00D579C7">
              <w:rPr>
                <w:rFonts w:ascii="Segoe UI" w:hAnsi="Segoe UI" w:cs="Segoe UI"/>
              </w:rPr>
              <w:t xml:space="preserve"> </w:t>
            </w:r>
            <w:r w:rsidR="00282A0E">
              <w:rPr>
                <w:rFonts w:ascii="Segoe UI" w:hAnsi="Segoe UI" w:cs="Segoe UI"/>
              </w:rPr>
              <w:t xml:space="preserve">The Charity received the £20 on 04.01.22 into the </w:t>
            </w:r>
            <w:r w:rsidR="004D2CB4">
              <w:rPr>
                <w:rFonts w:ascii="Segoe UI" w:hAnsi="Segoe UI" w:cs="Segoe UI"/>
              </w:rPr>
              <w:t>Charity fund.</w:t>
            </w:r>
          </w:p>
          <w:p w14:paraId="64A7DBAB" w14:textId="79667E01" w:rsidR="004544B2" w:rsidRDefault="007172A6" w:rsidP="00DF2D6C">
            <w:pPr>
              <w:pStyle w:val="Defaul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200" w:type="pct"/>
            <w:gridSpan w:val="2"/>
          </w:tcPr>
          <w:p w14:paraId="16A3206A" w14:textId="56DEA40A" w:rsidR="004544B2" w:rsidRDefault="00342FD1" w:rsidP="00DF2D6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Peter McQueen, West Community Diabetes Lead Podiatrist</w:t>
            </w:r>
          </w:p>
        </w:tc>
        <w:tc>
          <w:tcPr>
            <w:tcW w:w="607" w:type="pct"/>
            <w:gridSpan w:val="2"/>
          </w:tcPr>
          <w:p w14:paraId="0B1F4E90" w14:textId="4F2C00D6" w:rsidR="004544B2" w:rsidRDefault="00342FD1" w:rsidP="00DF2D6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£20</w:t>
            </w:r>
          </w:p>
        </w:tc>
        <w:tc>
          <w:tcPr>
            <w:tcW w:w="721" w:type="pct"/>
          </w:tcPr>
          <w:p w14:paraId="4B15ABCD" w14:textId="5F5F58EC" w:rsidR="004544B2" w:rsidRDefault="00342FD1" w:rsidP="00DF2D6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 Dec 2021</w:t>
            </w:r>
          </w:p>
        </w:tc>
      </w:tr>
      <w:tr w:rsidR="007060B2" w:rsidRPr="00D43D71" w14:paraId="2E8B7BE2" w14:textId="77777777" w:rsidTr="00AB17AA">
        <w:trPr>
          <w:trHeight w:val="1880"/>
        </w:trPr>
        <w:tc>
          <w:tcPr>
            <w:tcW w:w="240" w:type="pct"/>
            <w:tcBorders>
              <w:right w:val="single" w:sz="4" w:space="0" w:color="auto"/>
            </w:tcBorders>
          </w:tcPr>
          <w:p w14:paraId="4CEE8896" w14:textId="77777777" w:rsidR="007060B2" w:rsidRPr="00D43D71" w:rsidRDefault="007060B2" w:rsidP="00DF2D6C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</w:rPr>
            </w:pPr>
          </w:p>
        </w:tc>
        <w:tc>
          <w:tcPr>
            <w:tcW w:w="2232" w:type="pct"/>
          </w:tcPr>
          <w:p w14:paraId="75FAB5CF" w14:textId="2ECA27BE" w:rsidR="007060B2" w:rsidRPr="00757E74" w:rsidRDefault="003D73FF" w:rsidP="00DF2D6C">
            <w:pPr>
              <w:pStyle w:val="Default"/>
              <w:rPr>
                <w:rFonts w:ascii="Segoe UI" w:hAnsi="Segoe UI" w:cs="Segoe UI"/>
              </w:rPr>
            </w:pPr>
            <w:r w:rsidRPr="00757E74">
              <w:rPr>
                <w:rFonts w:ascii="Segoe UI" w:hAnsi="Segoe UI" w:cs="Segoe UI"/>
              </w:rPr>
              <w:t>Jo Preston reported a £100 gift voucher was given directly to an O</w:t>
            </w:r>
            <w:r w:rsidR="00757E74">
              <w:rPr>
                <w:rFonts w:ascii="Segoe UI" w:hAnsi="Segoe UI" w:cs="Segoe UI"/>
              </w:rPr>
              <w:t xml:space="preserve">ccupational Therapist </w:t>
            </w:r>
            <w:r w:rsidR="00761351">
              <w:rPr>
                <w:rFonts w:ascii="Segoe UI" w:hAnsi="Segoe UI" w:cs="Segoe UI"/>
              </w:rPr>
              <w:t>(OT)</w:t>
            </w:r>
            <w:r w:rsidRPr="00757E74">
              <w:rPr>
                <w:rFonts w:ascii="Segoe UI" w:hAnsi="Segoe UI" w:cs="Segoe UI"/>
              </w:rPr>
              <w:t xml:space="preserve"> in Adult Health and Social Care (from outside the Trust) from a very grateful patient who Jo Preston and the OT jointly worked with.  Jo Preston was not present when the gift was received by the OT</w:t>
            </w:r>
            <w:r w:rsidR="002E0A45" w:rsidRPr="00757E74">
              <w:rPr>
                <w:rFonts w:ascii="Segoe UI" w:hAnsi="Segoe UI" w:cs="Segoe UI"/>
              </w:rPr>
              <w:t xml:space="preserve"> so was unable to politely decline it.  The OT was given instructions to split the voucher, therefore Jo Preston received £50 cash which was donated to the Oxford health Charity</w:t>
            </w:r>
            <w:r w:rsidR="00761351">
              <w:rPr>
                <w:rFonts w:ascii="Segoe UI" w:hAnsi="Segoe UI" w:cs="Segoe UI"/>
              </w:rPr>
              <w:t>,</w:t>
            </w:r>
            <w:r w:rsidR="004853BD">
              <w:rPr>
                <w:rFonts w:ascii="Segoe UI" w:hAnsi="Segoe UI" w:cs="Segoe UI"/>
              </w:rPr>
              <w:t xml:space="preserve"> that was received in charity funds on 24.01.22. T</w:t>
            </w:r>
            <w:r w:rsidR="00887564" w:rsidRPr="00757E74">
              <w:rPr>
                <w:rFonts w:ascii="Segoe UI" w:hAnsi="Segoe UI" w:cs="Segoe UI"/>
              </w:rPr>
              <w:t>he OT in Adult health and Social Care from outside of the Trust followed their own procedures with their managers.</w:t>
            </w:r>
          </w:p>
        </w:tc>
        <w:tc>
          <w:tcPr>
            <w:tcW w:w="1200" w:type="pct"/>
            <w:gridSpan w:val="2"/>
          </w:tcPr>
          <w:p w14:paraId="2E1DC5CE" w14:textId="7AD8460A" w:rsidR="007060B2" w:rsidRPr="00DF2D6C" w:rsidRDefault="00B0195A" w:rsidP="00DF2D6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Jo Preston, Specialist Physiotherapist</w:t>
            </w:r>
          </w:p>
        </w:tc>
        <w:tc>
          <w:tcPr>
            <w:tcW w:w="607" w:type="pct"/>
            <w:gridSpan w:val="2"/>
          </w:tcPr>
          <w:p w14:paraId="473A3033" w14:textId="29C1D860" w:rsidR="007060B2" w:rsidRPr="00DF2D6C" w:rsidRDefault="00B0195A" w:rsidP="00DF2D6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£50</w:t>
            </w:r>
          </w:p>
        </w:tc>
        <w:tc>
          <w:tcPr>
            <w:tcW w:w="721" w:type="pct"/>
          </w:tcPr>
          <w:p w14:paraId="1E57EF7E" w14:textId="3B0FC279" w:rsidR="007060B2" w:rsidRPr="00DF2D6C" w:rsidRDefault="0070371E" w:rsidP="00DF2D6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 January 2022</w:t>
            </w:r>
          </w:p>
        </w:tc>
      </w:tr>
    </w:tbl>
    <w:p w14:paraId="03EF7F7E" w14:textId="5F322D27" w:rsidR="00F24764" w:rsidRDefault="00F24764" w:rsidP="00741EF2">
      <w:pPr>
        <w:pStyle w:val="Heading3"/>
        <w:spacing w:before="0" w:after="0"/>
        <w:rPr>
          <w:rFonts w:ascii="Segoe UI" w:hAnsi="Segoe UI" w:cs="Segoe UI"/>
          <w:sz w:val="24"/>
          <w:szCs w:val="24"/>
          <w:u w:val="single"/>
        </w:rPr>
      </w:pPr>
    </w:p>
    <w:p w14:paraId="22FB296E" w14:textId="77777777" w:rsidR="00F24764" w:rsidRPr="00F24764" w:rsidRDefault="00F24764" w:rsidP="00F24764"/>
    <w:p w14:paraId="778B6555" w14:textId="47E19C6C" w:rsidR="00597BF8" w:rsidRPr="00D43D71" w:rsidRDefault="00597BF8" w:rsidP="00741EF2">
      <w:pPr>
        <w:pStyle w:val="Heading3"/>
        <w:spacing w:before="0" w:after="0"/>
        <w:rPr>
          <w:rFonts w:ascii="Segoe UI" w:hAnsi="Segoe UI" w:cs="Segoe UI"/>
          <w:sz w:val="24"/>
          <w:szCs w:val="24"/>
          <w:u w:val="single"/>
        </w:rPr>
      </w:pPr>
      <w:r w:rsidRPr="00D43D71">
        <w:rPr>
          <w:rFonts w:ascii="Segoe UI" w:hAnsi="Segoe UI" w:cs="Segoe UI"/>
          <w:sz w:val="24"/>
          <w:szCs w:val="24"/>
          <w:u w:val="single"/>
        </w:rPr>
        <w:t>SPONSORSHIP</w:t>
      </w:r>
      <w:r w:rsidR="00F63568" w:rsidRPr="00D43D71">
        <w:rPr>
          <w:rFonts w:ascii="Segoe UI" w:hAnsi="Segoe UI" w:cs="Segoe UI"/>
          <w:sz w:val="24"/>
          <w:szCs w:val="24"/>
          <w:u w:val="single"/>
        </w:rPr>
        <w:t xml:space="preserve"> </w:t>
      </w:r>
    </w:p>
    <w:p w14:paraId="3F0CED13" w14:textId="77777777" w:rsidR="00B10F52" w:rsidRPr="00D43D71" w:rsidRDefault="00B10F52" w:rsidP="00B10F52">
      <w:pPr>
        <w:pStyle w:val="Default"/>
        <w:rPr>
          <w:rFonts w:ascii="Segoe UI" w:hAnsi="Segoe UI" w:cs="Segoe UI"/>
          <w:bCs/>
          <w:color w:val="auto"/>
          <w:lang w:val="en-US" w:eastAsia="en-US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193"/>
        <w:gridCol w:w="2244"/>
        <w:gridCol w:w="1123"/>
        <w:gridCol w:w="1350"/>
      </w:tblGrid>
      <w:tr w:rsidR="00B10F52" w:rsidRPr="00D43D71" w14:paraId="02C957CE" w14:textId="77777777" w:rsidTr="00E72CE9">
        <w:tc>
          <w:tcPr>
            <w:tcW w:w="240" w:type="pct"/>
          </w:tcPr>
          <w:p w14:paraId="14ACF2CB" w14:textId="77777777" w:rsidR="00B10F52" w:rsidRPr="00D43D71" w:rsidRDefault="00B10F52" w:rsidP="00E72CE9">
            <w:pPr>
              <w:pStyle w:val="ListParagraph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bookmarkStart w:id="0" w:name="_Hlk19708887"/>
          </w:p>
        </w:tc>
        <w:tc>
          <w:tcPr>
            <w:tcW w:w="2240" w:type="pct"/>
          </w:tcPr>
          <w:p w14:paraId="49EB0E9E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199" w:type="pct"/>
          </w:tcPr>
          <w:p w14:paraId="599C9811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Individuals</w:t>
            </w:r>
          </w:p>
        </w:tc>
        <w:tc>
          <w:tcPr>
            <w:tcW w:w="600" w:type="pct"/>
          </w:tcPr>
          <w:p w14:paraId="6782A7C1" w14:textId="77777777" w:rsidR="00B10F52" w:rsidRPr="00D43D71" w:rsidRDefault="00B10F52" w:rsidP="00E72CE9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Est. Value</w:t>
            </w:r>
          </w:p>
        </w:tc>
        <w:tc>
          <w:tcPr>
            <w:tcW w:w="721" w:type="pct"/>
          </w:tcPr>
          <w:p w14:paraId="1A6A8051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Date Reported</w:t>
            </w:r>
          </w:p>
        </w:tc>
      </w:tr>
      <w:tr w:rsidR="00DF2D6C" w:rsidRPr="00D43D71" w14:paraId="322F2CBC" w14:textId="77777777" w:rsidTr="00E72CE9">
        <w:tc>
          <w:tcPr>
            <w:tcW w:w="240" w:type="pct"/>
          </w:tcPr>
          <w:p w14:paraId="19BD767B" w14:textId="77777777" w:rsidR="00DF2D6C" w:rsidRPr="00D43D71" w:rsidRDefault="00DF2D6C" w:rsidP="00E72CE9">
            <w:pPr>
              <w:pStyle w:val="ListParagraph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240" w:type="pct"/>
          </w:tcPr>
          <w:p w14:paraId="14770BDA" w14:textId="77777777" w:rsidR="00DF2D6C" w:rsidRPr="00D43D71" w:rsidRDefault="00DF2D6C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1199" w:type="pct"/>
          </w:tcPr>
          <w:p w14:paraId="360E6264" w14:textId="77777777" w:rsidR="00DF2D6C" w:rsidRPr="00D43D71" w:rsidRDefault="00DF2D6C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600" w:type="pct"/>
          </w:tcPr>
          <w:p w14:paraId="60E17902" w14:textId="77777777" w:rsidR="00DF2D6C" w:rsidRPr="00D43D71" w:rsidRDefault="00DF2D6C" w:rsidP="00E72CE9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721" w:type="pct"/>
          </w:tcPr>
          <w:p w14:paraId="44EC2408" w14:textId="77777777" w:rsidR="00DF2D6C" w:rsidRPr="00D43D71" w:rsidRDefault="00DF2D6C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</w:tr>
    </w:tbl>
    <w:p w14:paraId="735A2190" w14:textId="77777777" w:rsidR="00002690" w:rsidRPr="00D43D71" w:rsidRDefault="00002690" w:rsidP="0073522A">
      <w:pPr>
        <w:jc w:val="both"/>
        <w:rPr>
          <w:rFonts w:ascii="Segoe UI" w:hAnsi="Segoe UI" w:cs="Segoe UI"/>
          <w:b/>
        </w:rPr>
      </w:pPr>
    </w:p>
    <w:bookmarkEnd w:id="0"/>
    <w:p w14:paraId="7F356BDE" w14:textId="77777777" w:rsidR="007F6E33" w:rsidRDefault="007F6E33" w:rsidP="00B10F52">
      <w:pPr>
        <w:jc w:val="both"/>
        <w:rPr>
          <w:rFonts w:ascii="Segoe UI" w:hAnsi="Segoe UI" w:cs="Segoe UI"/>
          <w:b/>
        </w:rPr>
      </w:pPr>
    </w:p>
    <w:p w14:paraId="168008B2" w14:textId="76719A32" w:rsidR="00B10F52" w:rsidRPr="00D43D71" w:rsidRDefault="00B10F52" w:rsidP="00B10F52">
      <w:pPr>
        <w:jc w:val="both"/>
        <w:rPr>
          <w:rFonts w:ascii="Segoe UI" w:hAnsi="Segoe UI" w:cs="Segoe UI"/>
          <w:b/>
        </w:rPr>
      </w:pPr>
      <w:r w:rsidRPr="00D43D71">
        <w:rPr>
          <w:rFonts w:ascii="Segoe UI" w:hAnsi="Segoe UI" w:cs="Segoe UI"/>
          <w:b/>
        </w:rPr>
        <w:t>Recommendation</w:t>
      </w:r>
    </w:p>
    <w:p w14:paraId="48DA484A" w14:textId="77777777" w:rsidR="00B10F52" w:rsidRPr="00D43D71" w:rsidRDefault="00B10F52" w:rsidP="00B10F52">
      <w:pPr>
        <w:jc w:val="both"/>
        <w:rPr>
          <w:rFonts w:ascii="Segoe UI" w:hAnsi="Segoe UI" w:cs="Segoe UI"/>
        </w:rPr>
      </w:pPr>
      <w:r w:rsidRPr="00D43D71">
        <w:rPr>
          <w:rFonts w:ascii="Segoe UI" w:hAnsi="Segoe UI" w:cs="Segoe UI"/>
        </w:rPr>
        <w:t>The Board is invited to note this report.</w:t>
      </w:r>
    </w:p>
    <w:p w14:paraId="79141E7D" w14:textId="77777777" w:rsidR="00B10F52" w:rsidRPr="00D43D71" w:rsidRDefault="00B10F52" w:rsidP="00B10F52">
      <w:pPr>
        <w:rPr>
          <w:rFonts w:ascii="Segoe UI" w:hAnsi="Segoe UI" w:cs="Segoe UI"/>
          <w:b/>
        </w:rPr>
      </w:pPr>
    </w:p>
    <w:p w14:paraId="771164C8" w14:textId="77777777" w:rsidR="00B10F52" w:rsidRPr="00D43D71" w:rsidRDefault="00B10F52" w:rsidP="008D4C33">
      <w:pPr>
        <w:ind w:left="3420" w:hanging="3420"/>
        <w:rPr>
          <w:rFonts w:ascii="Segoe UI" w:hAnsi="Segoe UI" w:cs="Segoe UI"/>
        </w:rPr>
      </w:pPr>
      <w:r w:rsidRPr="00D43D71">
        <w:rPr>
          <w:rFonts w:ascii="Segoe UI" w:hAnsi="Segoe UI" w:cs="Segoe UI"/>
          <w:b/>
        </w:rPr>
        <w:t>Lead Executive Director:</w:t>
      </w:r>
      <w:r w:rsidRPr="00D43D71">
        <w:rPr>
          <w:rFonts w:ascii="Segoe UI" w:hAnsi="Segoe UI" w:cs="Segoe UI"/>
          <w:b/>
        </w:rPr>
        <w:tab/>
      </w:r>
      <w:r w:rsidRPr="00D43D71">
        <w:rPr>
          <w:rFonts w:ascii="Segoe UI" w:hAnsi="Segoe UI" w:cs="Segoe UI"/>
        </w:rPr>
        <w:t>Kerry Rogers, Director of Corporate Affairs and Company Secretary</w:t>
      </w:r>
    </w:p>
    <w:p w14:paraId="54883731" w14:textId="12788160" w:rsidR="008B71E2" w:rsidRPr="00D43D71" w:rsidRDefault="008B71E2" w:rsidP="00B10F52">
      <w:pPr>
        <w:jc w:val="both"/>
        <w:rPr>
          <w:rFonts w:ascii="Segoe UI" w:hAnsi="Segoe UI" w:cs="Segoe UI"/>
        </w:rPr>
      </w:pPr>
    </w:p>
    <w:p w14:paraId="3518A56C" w14:textId="77777777" w:rsidR="00D43D71" w:rsidRPr="00D43D71" w:rsidRDefault="00D43D71" w:rsidP="00D43D71">
      <w:pPr>
        <w:jc w:val="both"/>
        <w:rPr>
          <w:rFonts w:ascii="Segoe UI" w:hAnsi="Segoe UI" w:cs="Segoe UI"/>
          <w:sz w:val="20"/>
          <w:szCs w:val="20"/>
        </w:rPr>
      </w:pPr>
    </w:p>
    <w:p w14:paraId="0572C247" w14:textId="1E93DF35" w:rsidR="003F26F5" w:rsidRDefault="003F26F5" w:rsidP="002B5F34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1407BCB7" w14:textId="767F6A1B" w:rsidR="003F26F5" w:rsidRDefault="003F26F5" w:rsidP="003F26F5">
      <w:pPr>
        <w:numPr>
          <w:ilvl w:val="0"/>
          <w:numId w:val="15"/>
        </w:numPr>
        <w:jc w:val="both"/>
        <w:rPr>
          <w:rFonts w:ascii="Segoe UI" w:hAnsi="Segoe UI" w:cs="Segoe UI"/>
          <w:i/>
          <w:sz w:val="20"/>
          <w:szCs w:val="20"/>
        </w:rPr>
      </w:pPr>
      <w:r w:rsidRPr="0072070D">
        <w:rPr>
          <w:rFonts w:ascii="Segoe UI" w:hAnsi="Segoe UI" w:cs="Segoe UI"/>
          <w:i/>
          <w:sz w:val="20"/>
          <w:szCs w:val="20"/>
        </w:rPr>
        <w:t xml:space="preserve">A risk assessment has been undertaken around </w:t>
      </w:r>
      <w:r>
        <w:rPr>
          <w:rFonts w:ascii="Segoe UI" w:hAnsi="Segoe UI" w:cs="Segoe UI"/>
          <w:i/>
          <w:sz w:val="20"/>
          <w:szCs w:val="20"/>
        </w:rPr>
        <w:t>the legal issues that this report</w:t>
      </w:r>
      <w:r w:rsidRPr="0072070D">
        <w:rPr>
          <w:rFonts w:ascii="Segoe UI" w:hAnsi="Segoe UI" w:cs="Segoe UI"/>
          <w:i/>
          <w:sz w:val="20"/>
          <w:szCs w:val="20"/>
        </w:rPr>
        <w:t xml:space="preserve"> presents and there are no issues that need to be referred to the Trust Solicitors</w:t>
      </w:r>
      <w:r w:rsidR="001B2B79">
        <w:rPr>
          <w:rFonts w:ascii="Segoe UI" w:hAnsi="Segoe UI" w:cs="Segoe UI"/>
          <w:i/>
          <w:sz w:val="20"/>
          <w:szCs w:val="20"/>
        </w:rPr>
        <w:t>.</w:t>
      </w:r>
    </w:p>
    <w:p w14:paraId="5CF010E4" w14:textId="77777777" w:rsidR="001B2B79" w:rsidRPr="00D628E5" w:rsidRDefault="001B2B79" w:rsidP="001B2B79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07DF7FAB" w14:textId="23F52302" w:rsidR="003F26F5" w:rsidRPr="00FA3993" w:rsidRDefault="003F26F5" w:rsidP="003F26F5">
      <w:pPr>
        <w:numPr>
          <w:ilvl w:val="0"/>
          <w:numId w:val="15"/>
        </w:numPr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Strategic Objectives/Priorities</w:t>
      </w:r>
      <w:r>
        <w:rPr>
          <w:rFonts w:ascii="Segoe UI" w:hAnsi="Segoe UI" w:cs="Segoe UI"/>
          <w:i/>
          <w:sz w:val="20"/>
          <w:szCs w:val="20"/>
        </w:rPr>
        <w:t xml:space="preserve"> – </w:t>
      </w:r>
      <w:r w:rsidR="005D2975">
        <w:rPr>
          <w:rFonts w:ascii="Segoe UI" w:hAnsi="Segoe UI" w:cs="Segoe UI"/>
          <w:i/>
          <w:sz w:val="20"/>
          <w:szCs w:val="20"/>
        </w:rPr>
        <w:t xml:space="preserve">no Strategic Objectives/Priorities apply to this report. </w:t>
      </w:r>
    </w:p>
    <w:p w14:paraId="243165AA" w14:textId="77777777" w:rsidR="003F26F5" w:rsidRPr="00FA3993" w:rsidRDefault="003F26F5" w:rsidP="003F26F5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sectPr w:rsidR="003F26F5" w:rsidRPr="00FA3993" w:rsidSect="00F63568">
      <w:headerReference w:type="default" r:id="rId8"/>
      <w:pgSz w:w="12240" w:h="15840"/>
      <w:pgMar w:top="144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AA554" w14:textId="77777777" w:rsidR="003B167D" w:rsidRDefault="003B167D" w:rsidP="005B3E3C">
      <w:r>
        <w:separator/>
      </w:r>
    </w:p>
  </w:endnote>
  <w:endnote w:type="continuationSeparator" w:id="0">
    <w:p w14:paraId="75E87BB4" w14:textId="77777777" w:rsidR="003B167D" w:rsidRDefault="003B167D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DDEA6" w14:textId="77777777" w:rsidR="003B167D" w:rsidRDefault="003B167D" w:rsidP="005B3E3C">
      <w:r>
        <w:separator/>
      </w:r>
    </w:p>
  </w:footnote>
  <w:footnote w:type="continuationSeparator" w:id="0">
    <w:p w14:paraId="6D33A1E6" w14:textId="77777777" w:rsidR="003B167D" w:rsidRDefault="003B167D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DBAE1" w14:textId="34C5284C" w:rsidR="009C109E" w:rsidRPr="005B3E3C" w:rsidRDefault="009C109E" w:rsidP="009C109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 xml:space="preserve">PUBLIC </w:t>
    </w:r>
  </w:p>
  <w:p w14:paraId="4ED5234A" w14:textId="0AA7BF88" w:rsidR="000A6787" w:rsidRPr="009C109E" w:rsidRDefault="00911BD7" w:rsidP="009C109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4866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F6638"/>
    <w:multiLevelType w:val="hybridMultilevel"/>
    <w:tmpl w:val="58CAD31A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1108"/>
    <w:multiLevelType w:val="hybridMultilevel"/>
    <w:tmpl w:val="22383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00068"/>
    <w:multiLevelType w:val="hybridMultilevel"/>
    <w:tmpl w:val="1DE2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D4477"/>
    <w:multiLevelType w:val="hybridMultilevel"/>
    <w:tmpl w:val="1C2E8D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711DD"/>
    <w:multiLevelType w:val="hybridMultilevel"/>
    <w:tmpl w:val="04D8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C70D6"/>
    <w:multiLevelType w:val="hybridMultilevel"/>
    <w:tmpl w:val="219A5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A769E0"/>
    <w:multiLevelType w:val="hybridMultilevel"/>
    <w:tmpl w:val="B45E0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0E5FDE"/>
    <w:multiLevelType w:val="hybridMultilevel"/>
    <w:tmpl w:val="1DE2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42A4B"/>
    <w:multiLevelType w:val="hybridMultilevel"/>
    <w:tmpl w:val="1C2E8D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295BAF"/>
    <w:multiLevelType w:val="hybridMultilevel"/>
    <w:tmpl w:val="22383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C8498D"/>
    <w:multiLevelType w:val="hybridMultilevel"/>
    <w:tmpl w:val="9824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0"/>
  </w:num>
  <w:num w:numId="9">
    <w:abstractNumId w:val="3"/>
  </w:num>
  <w:num w:numId="10">
    <w:abstractNumId w:val="12"/>
  </w:num>
  <w:num w:numId="11">
    <w:abstractNumId w:val="4"/>
  </w:num>
  <w:num w:numId="12">
    <w:abstractNumId w:val="8"/>
  </w:num>
  <w:num w:numId="13">
    <w:abstractNumId w:val="1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E8"/>
    <w:rsid w:val="00002690"/>
    <w:rsid w:val="000035DF"/>
    <w:rsid w:val="000046E7"/>
    <w:rsid w:val="00006392"/>
    <w:rsid w:val="0001501F"/>
    <w:rsid w:val="000161ED"/>
    <w:rsid w:val="000205C0"/>
    <w:rsid w:val="000345FE"/>
    <w:rsid w:val="000415E0"/>
    <w:rsid w:val="000423F3"/>
    <w:rsid w:val="00045496"/>
    <w:rsid w:val="00056515"/>
    <w:rsid w:val="000569CC"/>
    <w:rsid w:val="000602BB"/>
    <w:rsid w:val="00060BF9"/>
    <w:rsid w:val="00063CA2"/>
    <w:rsid w:val="0006793E"/>
    <w:rsid w:val="00070822"/>
    <w:rsid w:val="00071397"/>
    <w:rsid w:val="00072BEF"/>
    <w:rsid w:val="00074232"/>
    <w:rsid w:val="000748BA"/>
    <w:rsid w:val="00074D1C"/>
    <w:rsid w:val="000759B3"/>
    <w:rsid w:val="00077AB2"/>
    <w:rsid w:val="0008111F"/>
    <w:rsid w:val="000817B2"/>
    <w:rsid w:val="000857BC"/>
    <w:rsid w:val="000866B0"/>
    <w:rsid w:val="00091465"/>
    <w:rsid w:val="000946D1"/>
    <w:rsid w:val="00097B0B"/>
    <w:rsid w:val="000A01B5"/>
    <w:rsid w:val="000A3214"/>
    <w:rsid w:val="000A6787"/>
    <w:rsid w:val="000B0415"/>
    <w:rsid w:val="000B151A"/>
    <w:rsid w:val="000C5D1C"/>
    <w:rsid w:val="000D05C8"/>
    <w:rsid w:val="000E7130"/>
    <w:rsid w:val="000F1DAD"/>
    <w:rsid w:val="000F2828"/>
    <w:rsid w:val="000F6BE4"/>
    <w:rsid w:val="0010162B"/>
    <w:rsid w:val="0010164E"/>
    <w:rsid w:val="001027D7"/>
    <w:rsid w:val="00102D76"/>
    <w:rsid w:val="00106045"/>
    <w:rsid w:val="0010631E"/>
    <w:rsid w:val="00107AA9"/>
    <w:rsid w:val="00111720"/>
    <w:rsid w:val="00115ACD"/>
    <w:rsid w:val="001171D5"/>
    <w:rsid w:val="00117E24"/>
    <w:rsid w:val="00146F37"/>
    <w:rsid w:val="00154965"/>
    <w:rsid w:val="00160856"/>
    <w:rsid w:val="001654EC"/>
    <w:rsid w:val="0016575D"/>
    <w:rsid w:val="00165FEC"/>
    <w:rsid w:val="0016617D"/>
    <w:rsid w:val="001665FD"/>
    <w:rsid w:val="00171849"/>
    <w:rsid w:val="001817E4"/>
    <w:rsid w:val="00181CA3"/>
    <w:rsid w:val="001867F2"/>
    <w:rsid w:val="001905F7"/>
    <w:rsid w:val="001914AC"/>
    <w:rsid w:val="001A0BA7"/>
    <w:rsid w:val="001A2E86"/>
    <w:rsid w:val="001B234F"/>
    <w:rsid w:val="001B2B79"/>
    <w:rsid w:val="001B7D4F"/>
    <w:rsid w:val="001C2E3F"/>
    <w:rsid w:val="001E22F1"/>
    <w:rsid w:val="001F36AF"/>
    <w:rsid w:val="001F76ED"/>
    <w:rsid w:val="0020274B"/>
    <w:rsid w:val="0020462B"/>
    <w:rsid w:val="00206642"/>
    <w:rsid w:val="00207E37"/>
    <w:rsid w:val="0021354B"/>
    <w:rsid w:val="002137CE"/>
    <w:rsid w:val="0021586E"/>
    <w:rsid w:val="00223AD6"/>
    <w:rsid w:val="00227FCE"/>
    <w:rsid w:val="00233212"/>
    <w:rsid w:val="00242A92"/>
    <w:rsid w:val="00243166"/>
    <w:rsid w:val="0024501F"/>
    <w:rsid w:val="00247950"/>
    <w:rsid w:val="00255C0E"/>
    <w:rsid w:val="002619EF"/>
    <w:rsid w:val="002627CC"/>
    <w:rsid w:val="002630EA"/>
    <w:rsid w:val="0026563D"/>
    <w:rsid w:val="002714E2"/>
    <w:rsid w:val="002806FA"/>
    <w:rsid w:val="00280792"/>
    <w:rsid w:val="002815A6"/>
    <w:rsid w:val="002821F8"/>
    <w:rsid w:val="00282A0E"/>
    <w:rsid w:val="00286216"/>
    <w:rsid w:val="00286D45"/>
    <w:rsid w:val="002920ED"/>
    <w:rsid w:val="00292613"/>
    <w:rsid w:val="002A0FB7"/>
    <w:rsid w:val="002A423F"/>
    <w:rsid w:val="002A518A"/>
    <w:rsid w:val="002A54DD"/>
    <w:rsid w:val="002A6E00"/>
    <w:rsid w:val="002A73E8"/>
    <w:rsid w:val="002B0107"/>
    <w:rsid w:val="002B1BB7"/>
    <w:rsid w:val="002B2CB2"/>
    <w:rsid w:val="002B4636"/>
    <w:rsid w:val="002B5F34"/>
    <w:rsid w:val="002C2F97"/>
    <w:rsid w:val="002C4487"/>
    <w:rsid w:val="002C45F1"/>
    <w:rsid w:val="002C5EF2"/>
    <w:rsid w:val="002C727F"/>
    <w:rsid w:val="002D067A"/>
    <w:rsid w:val="002D3599"/>
    <w:rsid w:val="002D7BFE"/>
    <w:rsid w:val="002E0A45"/>
    <w:rsid w:val="002E6FC6"/>
    <w:rsid w:val="002E781E"/>
    <w:rsid w:val="002F3554"/>
    <w:rsid w:val="002F41F7"/>
    <w:rsid w:val="002F6F2D"/>
    <w:rsid w:val="003013C8"/>
    <w:rsid w:val="00306082"/>
    <w:rsid w:val="00306968"/>
    <w:rsid w:val="00311798"/>
    <w:rsid w:val="00320138"/>
    <w:rsid w:val="00326D8B"/>
    <w:rsid w:val="00326F8C"/>
    <w:rsid w:val="0033299B"/>
    <w:rsid w:val="00333622"/>
    <w:rsid w:val="00336327"/>
    <w:rsid w:val="003366FB"/>
    <w:rsid w:val="0034165F"/>
    <w:rsid w:val="003419C7"/>
    <w:rsid w:val="00342B9E"/>
    <w:rsid w:val="00342FD1"/>
    <w:rsid w:val="003440F7"/>
    <w:rsid w:val="0034425A"/>
    <w:rsid w:val="003444AD"/>
    <w:rsid w:val="00346046"/>
    <w:rsid w:val="00351BD8"/>
    <w:rsid w:val="00365003"/>
    <w:rsid w:val="00372B7E"/>
    <w:rsid w:val="00383B15"/>
    <w:rsid w:val="0038443A"/>
    <w:rsid w:val="0038781F"/>
    <w:rsid w:val="0039352B"/>
    <w:rsid w:val="003935AE"/>
    <w:rsid w:val="003971F6"/>
    <w:rsid w:val="003A085C"/>
    <w:rsid w:val="003A0986"/>
    <w:rsid w:val="003A464E"/>
    <w:rsid w:val="003A7EF2"/>
    <w:rsid w:val="003B0B61"/>
    <w:rsid w:val="003B167D"/>
    <w:rsid w:val="003B2C2B"/>
    <w:rsid w:val="003C046E"/>
    <w:rsid w:val="003C47DB"/>
    <w:rsid w:val="003C4B8D"/>
    <w:rsid w:val="003C5D8E"/>
    <w:rsid w:val="003C753E"/>
    <w:rsid w:val="003D1DAB"/>
    <w:rsid w:val="003D36C6"/>
    <w:rsid w:val="003D514F"/>
    <w:rsid w:val="003D73FF"/>
    <w:rsid w:val="003E6847"/>
    <w:rsid w:val="003E6FF3"/>
    <w:rsid w:val="003F0CC0"/>
    <w:rsid w:val="003F26F5"/>
    <w:rsid w:val="00412276"/>
    <w:rsid w:val="004138EC"/>
    <w:rsid w:val="00414C0C"/>
    <w:rsid w:val="00415FD5"/>
    <w:rsid w:val="00425F69"/>
    <w:rsid w:val="004303BE"/>
    <w:rsid w:val="004309BE"/>
    <w:rsid w:val="004319E3"/>
    <w:rsid w:val="004326BB"/>
    <w:rsid w:val="00434C6F"/>
    <w:rsid w:val="00443DA5"/>
    <w:rsid w:val="00444F36"/>
    <w:rsid w:val="00452EE4"/>
    <w:rsid w:val="004544B2"/>
    <w:rsid w:val="0045681A"/>
    <w:rsid w:val="00462F63"/>
    <w:rsid w:val="00463FCE"/>
    <w:rsid w:val="0047082F"/>
    <w:rsid w:val="00475EC3"/>
    <w:rsid w:val="0047701F"/>
    <w:rsid w:val="004853BD"/>
    <w:rsid w:val="004A36C2"/>
    <w:rsid w:val="004A7C02"/>
    <w:rsid w:val="004B15E6"/>
    <w:rsid w:val="004B2A43"/>
    <w:rsid w:val="004B2DA7"/>
    <w:rsid w:val="004B7930"/>
    <w:rsid w:val="004D2CB4"/>
    <w:rsid w:val="004D5D06"/>
    <w:rsid w:val="004D6C57"/>
    <w:rsid w:val="004D6EA3"/>
    <w:rsid w:val="004F11D0"/>
    <w:rsid w:val="004F3EEE"/>
    <w:rsid w:val="004F4BBA"/>
    <w:rsid w:val="00500D6C"/>
    <w:rsid w:val="005035D9"/>
    <w:rsid w:val="00504E71"/>
    <w:rsid w:val="00505456"/>
    <w:rsid w:val="005122DE"/>
    <w:rsid w:val="005147C2"/>
    <w:rsid w:val="00520D29"/>
    <w:rsid w:val="005233AA"/>
    <w:rsid w:val="00540006"/>
    <w:rsid w:val="00550F33"/>
    <w:rsid w:val="00551B0F"/>
    <w:rsid w:val="0055792E"/>
    <w:rsid w:val="00560124"/>
    <w:rsid w:val="005635FE"/>
    <w:rsid w:val="00563FFA"/>
    <w:rsid w:val="00564CBA"/>
    <w:rsid w:val="005659FB"/>
    <w:rsid w:val="00567C92"/>
    <w:rsid w:val="00572968"/>
    <w:rsid w:val="00573D4F"/>
    <w:rsid w:val="00580DF4"/>
    <w:rsid w:val="00583D4D"/>
    <w:rsid w:val="00584C65"/>
    <w:rsid w:val="00590ACC"/>
    <w:rsid w:val="00595355"/>
    <w:rsid w:val="005969F1"/>
    <w:rsid w:val="00597BF8"/>
    <w:rsid w:val="005A2152"/>
    <w:rsid w:val="005A2589"/>
    <w:rsid w:val="005A3284"/>
    <w:rsid w:val="005A675D"/>
    <w:rsid w:val="005B1818"/>
    <w:rsid w:val="005B2066"/>
    <w:rsid w:val="005B3E3C"/>
    <w:rsid w:val="005B4BBC"/>
    <w:rsid w:val="005C0516"/>
    <w:rsid w:val="005C3FC1"/>
    <w:rsid w:val="005C6CD1"/>
    <w:rsid w:val="005D2975"/>
    <w:rsid w:val="005D3499"/>
    <w:rsid w:val="005D44F0"/>
    <w:rsid w:val="005E1FD7"/>
    <w:rsid w:val="005E28CE"/>
    <w:rsid w:val="005E35C7"/>
    <w:rsid w:val="005E5A81"/>
    <w:rsid w:val="005F281E"/>
    <w:rsid w:val="00604455"/>
    <w:rsid w:val="00611A49"/>
    <w:rsid w:val="00612135"/>
    <w:rsid w:val="00622348"/>
    <w:rsid w:val="00632C7C"/>
    <w:rsid w:val="00644013"/>
    <w:rsid w:val="006440D4"/>
    <w:rsid w:val="006536E9"/>
    <w:rsid w:val="00654A06"/>
    <w:rsid w:val="00656CC2"/>
    <w:rsid w:val="00660C01"/>
    <w:rsid w:val="006640AF"/>
    <w:rsid w:val="00664F0E"/>
    <w:rsid w:val="00673385"/>
    <w:rsid w:val="00677DC2"/>
    <w:rsid w:val="00682B7C"/>
    <w:rsid w:val="006842BC"/>
    <w:rsid w:val="00685243"/>
    <w:rsid w:val="00687263"/>
    <w:rsid w:val="00693434"/>
    <w:rsid w:val="006A4BD4"/>
    <w:rsid w:val="006B0388"/>
    <w:rsid w:val="006B113C"/>
    <w:rsid w:val="006C0A32"/>
    <w:rsid w:val="006D2FE0"/>
    <w:rsid w:val="006D3BEE"/>
    <w:rsid w:val="006D679C"/>
    <w:rsid w:val="006E095F"/>
    <w:rsid w:val="006E1FE6"/>
    <w:rsid w:val="006E4363"/>
    <w:rsid w:val="006F0BE0"/>
    <w:rsid w:val="006F3756"/>
    <w:rsid w:val="006F3E75"/>
    <w:rsid w:val="0070113A"/>
    <w:rsid w:val="0070371E"/>
    <w:rsid w:val="00703FA9"/>
    <w:rsid w:val="00704FC1"/>
    <w:rsid w:val="007060B2"/>
    <w:rsid w:val="00710CC2"/>
    <w:rsid w:val="00716E6D"/>
    <w:rsid w:val="007172A6"/>
    <w:rsid w:val="007215CF"/>
    <w:rsid w:val="0072341F"/>
    <w:rsid w:val="00727882"/>
    <w:rsid w:val="007334EC"/>
    <w:rsid w:val="0073522A"/>
    <w:rsid w:val="00735E34"/>
    <w:rsid w:val="007362B2"/>
    <w:rsid w:val="00736766"/>
    <w:rsid w:val="00741EF2"/>
    <w:rsid w:val="00747244"/>
    <w:rsid w:val="007511BE"/>
    <w:rsid w:val="00751BCA"/>
    <w:rsid w:val="00753AA1"/>
    <w:rsid w:val="00757E74"/>
    <w:rsid w:val="00761351"/>
    <w:rsid w:val="00765228"/>
    <w:rsid w:val="007673FF"/>
    <w:rsid w:val="00770C86"/>
    <w:rsid w:val="00793970"/>
    <w:rsid w:val="0079600F"/>
    <w:rsid w:val="00796F50"/>
    <w:rsid w:val="007976E7"/>
    <w:rsid w:val="007A32BD"/>
    <w:rsid w:val="007A3AB8"/>
    <w:rsid w:val="007A64CD"/>
    <w:rsid w:val="007A6938"/>
    <w:rsid w:val="007A7125"/>
    <w:rsid w:val="007B373C"/>
    <w:rsid w:val="007C07FE"/>
    <w:rsid w:val="007D11E2"/>
    <w:rsid w:val="007D1A8E"/>
    <w:rsid w:val="007D7665"/>
    <w:rsid w:val="007E2905"/>
    <w:rsid w:val="007E4393"/>
    <w:rsid w:val="007F1586"/>
    <w:rsid w:val="007F6E33"/>
    <w:rsid w:val="00800E57"/>
    <w:rsid w:val="008029B9"/>
    <w:rsid w:val="00812A5D"/>
    <w:rsid w:val="008139C4"/>
    <w:rsid w:val="008214A1"/>
    <w:rsid w:val="00824C55"/>
    <w:rsid w:val="00831D58"/>
    <w:rsid w:val="008339EA"/>
    <w:rsid w:val="00836110"/>
    <w:rsid w:val="00851055"/>
    <w:rsid w:val="008565BC"/>
    <w:rsid w:val="0086436B"/>
    <w:rsid w:val="00872E01"/>
    <w:rsid w:val="00884E01"/>
    <w:rsid w:val="0088683A"/>
    <w:rsid w:val="00887564"/>
    <w:rsid w:val="0089087E"/>
    <w:rsid w:val="00894B97"/>
    <w:rsid w:val="00895681"/>
    <w:rsid w:val="008A3321"/>
    <w:rsid w:val="008A53A2"/>
    <w:rsid w:val="008B2207"/>
    <w:rsid w:val="008B3A2F"/>
    <w:rsid w:val="008B42B0"/>
    <w:rsid w:val="008B47C0"/>
    <w:rsid w:val="008B71E2"/>
    <w:rsid w:val="008D2124"/>
    <w:rsid w:val="008D4C33"/>
    <w:rsid w:val="008D70AD"/>
    <w:rsid w:val="008D7B21"/>
    <w:rsid w:val="008E1D32"/>
    <w:rsid w:val="008E6958"/>
    <w:rsid w:val="008F774B"/>
    <w:rsid w:val="009059E8"/>
    <w:rsid w:val="00907A6E"/>
    <w:rsid w:val="00911BD7"/>
    <w:rsid w:val="00922336"/>
    <w:rsid w:val="00923A83"/>
    <w:rsid w:val="0093091E"/>
    <w:rsid w:val="00935D44"/>
    <w:rsid w:val="00936180"/>
    <w:rsid w:val="009424BC"/>
    <w:rsid w:val="00944CEB"/>
    <w:rsid w:val="009450E2"/>
    <w:rsid w:val="00945EBD"/>
    <w:rsid w:val="00946E6E"/>
    <w:rsid w:val="0095139D"/>
    <w:rsid w:val="009536CD"/>
    <w:rsid w:val="0095379D"/>
    <w:rsid w:val="00962338"/>
    <w:rsid w:val="00966854"/>
    <w:rsid w:val="00976C49"/>
    <w:rsid w:val="009862CC"/>
    <w:rsid w:val="00991549"/>
    <w:rsid w:val="009A0CE9"/>
    <w:rsid w:val="009A286F"/>
    <w:rsid w:val="009B22E8"/>
    <w:rsid w:val="009B2702"/>
    <w:rsid w:val="009B36EE"/>
    <w:rsid w:val="009C109E"/>
    <w:rsid w:val="009C24CC"/>
    <w:rsid w:val="009D3145"/>
    <w:rsid w:val="009D7D71"/>
    <w:rsid w:val="009E028C"/>
    <w:rsid w:val="009E6EC1"/>
    <w:rsid w:val="009F011A"/>
    <w:rsid w:val="009F043F"/>
    <w:rsid w:val="00A07930"/>
    <w:rsid w:val="00A20B67"/>
    <w:rsid w:val="00A24948"/>
    <w:rsid w:val="00A24A99"/>
    <w:rsid w:val="00A267C4"/>
    <w:rsid w:val="00A34E85"/>
    <w:rsid w:val="00A3636F"/>
    <w:rsid w:val="00A458CB"/>
    <w:rsid w:val="00A53BFE"/>
    <w:rsid w:val="00A55AF3"/>
    <w:rsid w:val="00A6038B"/>
    <w:rsid w:val="00A6138D"/>
    <w:rsid w:val="00A6261F"/>
    <w:rsid w:val="00A700D7"/>
    <w:rsid w:val="00A71DEE"/>
    <w:rsid w:val="00A77087"/>
    <w:rsid w:val="00A81BF1"/>
    <w:rsid w:val="00A84955"/>
    <w:rsid w:val="00A85311"/>
    <w:rsid w:val="00A910F4"/>
    <w:rsid w:val="00A911BD"/>
    <w:rsid w:val="00A92967"/>
    <w:rsid w:val="00A963AD"/>
    <w:rsid w:val="00A9735C"/>
    <w:rsid w:val="00AA1487"/>
    <w:rsid w:val="00AA2639"/>
    <w:rsid w:val="00AA295C"/>
    <w:rsid w:val="00AA70D8"/>
    <w:rsid w:val="00AB0751"/>
    <w:rsid w:val="00AB2942"/>
    <w:rsid w:val="00AB5ACE"/>
    <w:rsid w:val="00AB7C0F"/>
    <w:rsid w:val="00AC3814"/>
    <w:rsid w:val="00AD7BDC"/>
    <w:rsid w:val="00AE1C7D"/>
    <w:rsid w:val="00AE3240"/>
    <w:rsid w:val="00AF017C"/>
    <w:rsid w:val="00AF0562"/>
    <w:rsid w:val="00AF3B26"/>
    <w:rsid w:val="00B0195A"/>
    <w:rsid w:val="00B03CE1"/>
    <w:rsid w:val="00B10F52"/>
    <w:rsid w:val="00B116E9"/>
    <w:rsid w:val="00B11725"/>
    <w:rsid w:val="00B2138E"/>
    <w:rsid w:val="00B253ED"/>
    <w:rsid w:val="00B264BB"/>
    <w:rsid w:val="00B26E1A"/>
    <w:rsid w:val="00B27427"/>
    <w:rsid w:val="00B30ED8"/>
    <w:rsid w:val="00B34FAC"/>
    <w:rsid w:val="00B37300"/>
    <w:rsid w:val="00B50D5E"/>
    <w:rsid w:val="00B53DCE"/>
    <w:rsid w:val="00B660CB"/>
    <w:rsid w:val="00B7727D"/>
    <w:rsid w:val="00B77AF7"/>
    <w:rsid w:val="00B82444"/>
    <w:rsid w:val="00B9465E"/>
    <w:rsid w:val="00B94D3E"/>
    <w:rsid w:val="00B96A67"/>
    <w:rsid w:val="00B9794A"/>
    <w:rsid w:val="00B97B44"/>
    <w:rsid w:val="00BA3B3E"/>
    <w:rsid w:val="00BA5CDC"/>
    <w:rsid w:val="00BB0E99"/>
    <w:rsid w:val="00BB1EA5"/>
    <w:rsid w:val="00BB256B"/>
    <w:rsid w:val="00BD2810"/>
    <w:rsid w:val="00BE15AF"/>
    <w:rsid w:val="00BE1BE0"/>
    <w:rsid w:val="00BE4977"/>
    <w:rsid w:val="00BE6E65"/>
    <w:rsid w:val="00BE7A5F"/>
    <w:rsid w:val="00BF4047"/>
    <w:rsid w:val="00BF5367"/>
    <w:rsid w:val="00C038AE"/>
    <w:rsid w:val="00C10A53"/>
    <w:rsid w:val="00C15EEA"/>
    <w:rsid w:val="00C16BBC"/>
    <w:rsid w:val="00C33421"/>
    <w:rsid w:val="00C47E7B"/>
    <w:rsid w:val="00C51020"/>
    <w:rsid w:val="00C6126D"/>
    <w:rsid w:val="00C63C53"/>
    <w:rsid w:val="00C66891"/>
    <w:rsid w:val="00C84DCE"/>
    <w:rsid w:val="00C90AA4"/>
    <w:rsid w:val="00C91E70"/>
    <w:rsid w:val="00C949A2"/>
    <w:rsid w:val="00C95315"/>
    <w:rsid w:val="00CA5456"/>
    <w:rsid w:val="00CC0B8F"/>
    <w:rsid w:val="00CC2405"/>
    <w:rsid w:val="00CC34E5"/>
    <w:rsid w:val="00CC422D"/>
    <w:rsid w:val="00CD1E50"/>
    <w:rsid w:val="00CD454A"/>
    <w:rsid w:val="00CD693F"/>
    <w:rsid w:val="00CE0619"/>
    <w:rsid w:val="00CF209A"/>
    <w:rsid w:val="00CF4320"/>
    <w:rsid w:val="00CF5C26"/>
    <w:rsid w:val="00D001A2"/>
    <w:rsid w:val="00D03FBA"/>
    <w:rsid w:val="00D04A46"/>
    <w:rsid w:val="00D04E21"/>
    <w:rsid w:val="00D07064"/>
    <w:rsid w:val="00D14E96"/>
    <w:rsid w:val="00D254BF"/>
    <w:rsid w:val="00D279FC"/>
    <w:rsid w:val="00D31931"/>
    <w:rsid w:val="00D36962"/>
    <w:rsid w:val="00D36EC4"/>
    <w:rsid w:val="00D3710E"/>
    <w:rsid w:val="00D410D2"/>
    <w:rsid w:val="00D41F43"/>
    <w:rsid w:val="00D43D71"/>
    <w:rsid w:val="00D55ADD"/>
    <w:rsid w:val="00D579C7"/>
    <w:rsid w:val="00D645FF"/>
    <w:rsid w:val="00D70796"/>
    <w:rsid w:val="00D72DBA"/>
    <w:rsid w:val="00D74A29"/>
    <w:rsid w:val="00D765F7"/>
    <w:rsid w:val="00D811FC"/>
    <w:rsid w:val="00D9131A"/>
    <w:rsid w:val="00D93259"/>
    <w:rsid w:val="00D93423"/>
    <w:rsid w:val="00D938A6"/>
    <w:rsid w:val="00DA0FA6"/>
    <w:rsid w:val="00DA2E46"/>
    <w:rsid w:val="00DA3097"/>
    <w:rsid w:val="00DA5292"/>
    <w:rsid w:val="00DB2295"/>
    <w:rsid w:val="00DC221D"/>
    <w:rsid w:val="00DD33DF"/>
    <w:rsid w:val="00DD3E28"/>
    <w:rsid w:val="00DD7435"/>
    <w:rsid w:val="00DD773B"/>
    <w:rsid w:val="00DE1293"/>
    <w:rsid w:val="00DE194E"/>
    <w:rsid w:val="00DE4C0D"/>
    <w:rsid w:val="00DE7201"/>
    <w:rsid w:val="00DF2B20"/>
    <w:rsid w:val="00DF2D6C"/>
    <w:rsid w:val="00DF64E8"/>
    <w:rsid w:val="00E048A9"/>
    <w:rsid w:val="00E05324"/>
    <w:rsid w:val="00E14D27"/>
    <w:rsid w:val="00E16530"/>
    <w:rsid w:val="00E205AD"/>
    <w:rsid w:val="00E20756"/>
    <w:rsid w:val="00E320D1"/>
    <w:rsid w:val="00E37EE5"/>
    <w:rsid w:val="00E4332B"/>
    <w:rsid w:val="00E45AD7"/>
    <w:rsid w:val="00E61018"/>
    <w:rsid w:val="00E71166"/>
    <w:rsid w:val="00E71B2D"/>
    <w:rsid w:val="00E90C72"/>
    <w:rsid w:val="00E94F1D"/>
    <w:rsid w:val="00E959F8"/>
    <w:rsid w:val="00EA12CC"/>
    <w:rsid w:val="00EA38EF"/>
    <w:rsid w:val="00EB20A2"/>
    <w:rsid w:val="00EB2BA7"/>
    <w:rsid w:val="00EB6224"/>
    <w:rsid w:val="00EC738D"/>
    <w:rsid w:val="00ED3A10"/>
    <w:rsid w:val="00EE09D0"/>
    <w:rsid w:val="00EE62AA"/>
    <w:rsid w:val="00EE692C"/>
    <w:rsid w:val="00EE77BF"/>
    <w:rsid w:val="00EF0CEF"/>
    <w:rsid w:val="00EF16B8"/>
    <w:rsid w:val="00EF661D"/>
    <w:rsid w:val="00EF69CC"/>
    <w:rsid w:val="00F03B6B"/>
    <w:rsid w:val="00F07F7F"/>
    <w:rsid w:val="00F15FE8"/>
    <w:rsid w:val="00F24764"/>
    <w:rsid w:val="00F24C95"/>
    <w:rsid w:val="00F32C39"/>
    <w:rsid w:val="00F50C1B"/>
    <w:rsid w:val="00F57119"/>
    <w:rsid w:val="00F6135C"/>
    <w:rsid w:val="00F615E1"/>
    <w:rsid w:val="00F634B7"/>
    <w:rsid w:val="00F63568"/>
    <w:rsid w:val="00F67C81"/>
    <w:rsid w:val="00F70BED"/>
    <w:rsid w:val="00F710C4"/>
    <w:rsid w:val="00F72786"/>
    <w:rsid w:val="00F7282C"/>
    <w:rsid w:val="00F81D75"/>
    <w:rsid w:val="00F81E8D"/>
    <w:rsid w:val="00F92BFC"/>
    <w:rsid w:val="00F97A2F"/>
    <w:rsid w:val="00FA209F"/>
    <w:rsid w:val="00FA646D"/>
    <w:rsid w:val="00FB0701"/>
    <w:rsid w:val="00FB1DAD"/>
    <w:rsid w:val="00FB297A"/>
    <w:rsid w:val="00FC14D3"/>
    <w:rsid w:val="00FC2480"/>
    <w:rsid w:val="00FC3EEA"/>
    <w:rsid w:val="00FE590F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00C46"/>
  <w15:docId w15:val="{D02F6966-D93E-454D-9082-6E80AEB3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9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19C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19C7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Bullet">
    <w:name w:val="List Bullet"/>
    <w:basedOn w:val="Normal"/>
    <w:rsid w:val="004D5D06"/>
    <w:pPr>
      <w:numPr>
        <w:numId w:val="6"/>
      </w:numPr>
    </w:pPr>
    <w:rPr>
      <w:lang w:val="en-GB"/>
    </w:rPr>
  </w:style>
  <w:style w:type="paragraph" w:styleId="BalloonText">
    <w:name w:val="Balloon Text"/>
    <w:basedOn w:val="Normal"/>
    <w:link w:val="BalloonTextChar"/>
    <w:rsid w:val="002B2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CB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15ACD"/>
    <w:pPr>
      <w:ind w:left="720"/>
      <w:contextualSpacing/>
    </w:pPr>
  </w:style>
  <w:style w:type="character" w:styleId="CommentReference">
    <w:name w:val="annotation reference"/>
    <w:basedOn w:val="DefaultParagraphFont"/>
    <w:rsid w:val="00286D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D4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D45"/>
    <w:rPr>
      <w:b/>
      <w:bCs/>
      <w:lang w:val="en-US" w:eastAsia="en-US"/>
    </w:rPr>
  </w:style>
  <w:style w:type="character" w:styleId="Hyperlink">
    <w:name w:val="Hyperlink"/>
    <w:basedOn w:val="DefaultParagraphFont"/>
    <w:rsid w:val="00765228"/>
    <w:rPr>
      <w:color w:val="0000FF"/>
      <w:u w:val="single"/>
    </w:rPr>
  </w:style>
  <w:style w:type="paragraph" w:customStyle="1" w:styleId="Default">
    <w:name w:val="Default"/>
    <w:rsid w:val="00703F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21">
    <w:name w:val="s21"/>
    <w:basedOn w:val="DefaultParagraphFont"/>
    <w:rsid w:val="00CF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390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Gill Nicola (RNU) Oxford Health</cp:lastModifiedBy>
  <cp:revision>97</cp:revision>
  <cp:lastPrinted>2019-03-25T14:22:00Z</cp:lastPrinted>
  <dcterms:created xsi:type="dcterms:W3CDTF">2021-07-22T15:58:00Z</dcterms:created>
  <dcterms:modified xsi:type="dcterms:W3CDTF">2022-03-24T12:59:00Z</dcterms:modified>
</cp:coreProperties>
</file>