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7303" w14:textId="489D7A28" w:rsidR="00642DDF" w:rsidRPr="00B77878" w:rsidRDefault="009B044A" w:rsidP="00473998">
      <w:pPr>
        <w:spacing w:after="0"/>
        <w:ind w:right="17"/>
        <w:jc w:val="center"/>
        <w:rPr>
          <w:rFonts w:ascii="Segoe UI" w:hAnsi="Segoe UI" w:cs="Segoe UI"/>
          <w:b/>
          <w:sz w:val="28"/>
          <w:szCs w:val="28"/>
        </w:rPr>
      </w:pPr>
      <w:r w:rsidRPr="00B7787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9998" wp14:editId="03AFA6DD">
                <wp:simplePos x="0" y="0"/>
                <wp:positionH relativeFrom="column">
                  <wp:posOffset>5124477</wp:posOffset>
                </wp:positionH>
                <wp:positionV relativeFrom="paragraph">
                  <wp:posOffset>491600</wp:posOffset>
                </wp:positionV>
                <wp:extent cx="1223010" cy="502920"/>
                <wp:effectExtent l="0" t="0" r="1524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21BD" w14:textId="6C226A6D" w:rsidR="00EF6FC3" w:rsidRPr="004E53C7" w:rsidRDefault="00EF6FC3" w:rsidP="004E53C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C529C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BOD </w:t>
                            </w:r>
                            <w:r w:rsidR="00A358C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A358C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0213A" w:rsidRPr="00A358C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A358C3">
                              <w:rPr>
                                <w:rFonts w:ascii="Segoe UI" w:hAnsi="Segoe UI" w:cs="Segoe UI"/>
                              </w:rPr>
                              <w:br/>
                              <w:t xml:space="preserve">(Agenda item: </w:t>
                            </w:r>
                            <w:r w:rsidR="00A358C3">
                              <w:rPr>
                                <w:rFonts w:ascii="Segoe UI" w:hAnsi="Segoe UI" w:cs="Segoe UI"/>
                              </w:rPr>
                              <w:t>04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A89998" id="Rectangle 10" o:spid="_x0000_s1026" style="position:absolute;left:0;text-align:left;margin-left:403.5pt;margin-top:38.7pt;width:96.3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">
                <v:textbox inset="0,0,0,0">
                  <w:txbxContent>
                    <w:p w14:paraId="0B3A21BD" w14:textId="6C226A6D" w:rsidR="00EF6FC3" w:rsidRPr="004E53C7" w:rsidRDefault="00EF6FC3" w:rsidP="004E53C7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C529C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BOD </w:t>
                      </w:r>
                      <w:r w:rsidR="00A358C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22</w:t>
                      </w:r>
                      <w:r w:rsidRPr="00A358C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/202</w:t>
                      </w:r>
                      <w:r w:rsidR="0020213A" w:rsidRPr="00A358C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</w:t>
                      </w:r>
                      <w:r w:rsidRPr="00A358C3">
                        <w:rPr>
                          <w:rFonts w:ascii="Segoe UI" w:hAnsi="Segoe UI" w:cs="Segoe UI"/>
                        </w:rPr>
                        <w:br/>
                        <w:t xml:space="preserve">(Agenda item: </w:t>
                      </w:r>
                      <w:r w:rsidR="00A358C3">
                        <w:rPr>
                          <w:rFonts w:ascii="Segoe UI" w:hAnsi="Segoe UI" w:cs="Segoe UI"/>
                        </w:rPr>
                        <w:t>04</w:t>
                      </w:r>
                      <w:r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C7B29" w:rsidRPr="00B77878">
        <w:rPr>
          <w:noProof/>
        </w:rPr>
        <w:drawing>
          <wp:anchor distT="0" distB="0" distL="114300" distR="114300" simplePos="0" relativeHeight="251660288" behindDoc="0" locked="0" layoutInCell="1" allowOverlap="1" wp14:anchorId="58D47D1F" wp14:editId="63E049B3">
            <wp:simplePos x="0" y="0"/>
            <wp:positionH relativeFrom="margin">
              <wp:posOffset>5310478</wp:posOffset>
            </wp:positionH>
            <wp:positionV relativeFrom="margin">
              <wp:posOffset>-731189</wp:posOffset>
            </wp:positionV>
            <wp:extent cx="1152525" cy="531495"/>
            <wp:effectExtent l="0" t="0" r="9525" b="190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15252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7CA3" w:rsidRPr="00B77878">
        <w:rPr>
          <w:rFonts w:ascii="Segoe UI" w:hAnsi="Segoe UI" w:cs="Segoe UI"/>
          <w:b/>
          <w:sz w:val="28"/>
          <w:szCs w:val="28"/>
        </w:rPr>
        <w:t>Meeting of the Oxford Health NHS Foundation Trust</w:t>
      </w:r>
      <w:r w:rsidR="006425C2" w:rsidRPr="00B77878">
        <w:rPr>
          <w:rFonts w:ascii="Segoe UI" w:hAnsi="Segoe UI" w:cs="Segoe UI"/>
          <w:b/>
          <w:sz w:val="28"/>
          <w:szCs w:val="28"/>
        </w:rPr>
        <w:br/>
      </w:r>
      <w:r w:rsidR="005E7CA3" w:rsidRPr="00B77878">
        <w:rPr>
          <w:rFonts w:ascii="Segoe UI" w:hAnsi="Segoe UI" w:cs="Segoe UI"/>
          <w:b/>
          <w:sz w:val="28"/>
          <w:szCs w:val="28"/>
        </w:rPr>
        <w:t>Board of Directors</w:t>
      </w:r>
    </w:p>
    <w:p w14:paraId="257F47FC" w14:textId="77777777" w:rsidR="00EE6CD2" w:rsidRPr="00B77878" w:rsidRDefault="00EE6CD2" w:rsidP="00EE6CD2">
      <w:pPr>
        <w:spacing w:after="0"/>
        <w:ind w:right="17"/>
        <w:jc w:val="center"/>
        <w:rPr>
          <w:rFonts w:ascii="Segoe UI" w:hAnsi="Segoe UI" w:cs="Segoe UI"/>
          <w:b/>
          <w:sz w:val="28"/>
          <w:szCs w:val="28"/>
        </w:rPr>
      </w:pPr>
    </w:p>
    <w:p w14:paraId="691C5124" w14:textId="25967B29" w:rsidR="005E7CA3" w:rsidRPr="00B77878" w:rsidRDefault="005E7CA3" w:rsidP="005E7CA3">
      <w:pPr>
        <w:pStyle w:val="BodyText3"/>
        <w:rPr>
          <w:rFonts w:ascii="Segoe UI" w:hAnsi="Segoe UI" w:cs="Segoe UI"/>
        </w:rPr>
      </w:pPr>
      <w:r w:rsidRPr="00B77878">
        <w:rPr>
          <w:rFonts w:ascii="Segoe UI" w:hAnsi="Segoe UI" w:cs="Segoe UI"/>
        </w:rPr>
        <w:t xml:space="preserve">Minutes of </w:t>
      </w:r>
      <w:r w:rsidR="00306E9D" w:rsidRPr="00B77878">
        <w:rPr>
          <w:rFonts w:ascii="Segoe UI" w:hAnsi="Segoe UI" w:cs="Segoe UI"/>
        </w:rPr>
        <w:t>a</w:t>
      </w:r>
      <w:r w:rsidRPr="00B77878">
        <w:rPr>
          <w:rFonts w:ascii="Segoe UI" w:hAnsi="Segoe UI" w:cs="Segoe UI"/>
        </w:rPr>
        <w:t xml:space="preserve"> meeting held on </w:t>
      </w:r>
    </w:p>
    <w:p w14:paraId="7E61AFE3" w14:textId="224E62FF" w:rsidR="005E7CA3" w:rsidRPr="00B77878" w:rsidRDefault="0020213A" w:rsidP="009B044A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  <w:r w:rsidRPr="0020213A">
        <w:rPr>
          <w:rFonts w:ascii="Segoe UI" w:hAnsi="Segoe UI" w:cs="Segoe UI"/>
        </w:rPr>
        <w:t>30 March</w:t>
      </w:r>
      <w:r w:rsidR="002C5F70" w:rsidRPr="0020213A">
        <w:rPr>
          <w:rFonts w:ascii="Segoe UI" w:hAnsi="Segoe UI" w:cs="Segoe UI"/>
        </w:rPr>
        <w:t xml:space="preserve"> </w:t>
      </w:r>
      <w:r w:rsidR="00D73B23" w:rsidRPr="0020213A">
        <w:rPr>
          <w:rFonts w:ascii="Segoe UI" w:hAnsi="Segoe UI" w:cs="Segoe UI"/>
        </w:rPr>
        <w:t xml:space="preserve">at </w:t>
      </w:r>
      <w:r w:rsidR="00644042" w:rsidRPr="0020213A">
        <w:rPr>
          <w:rFonts w:ascii="Segoe UI" w:hAnsi="Segoe UI" w:cs="Segoe UI"/>
        </w:rPr>
        <w:t>09:</w:t>
      </w:r>
      <w:r w:rsidR="005831D8" w:rsidRPr="0020213A">
        <w:rPr>
          <w:rFonts w:ascii="Segoe UI" w:hAnsi="Segoe UI" w:cs="Segoe UI"/>
        </w:rPr>
        <w:t>0</w:t>
      </w:r>
      <w:r w:rsidR="00644042" w:rsidRPr="0020213A">
        <w:rPr>
          <w:rFonts w:ascii="Segoe UI" w:hAnsi="Segoe UI" w:cs="Segoe UI"/>
        </w:rPr>
        <w:t>0</w:t>
      </w:r>
    </w:p>
    <w:p w14:paraId="2BAFD2AA" w14:textId="6AA87A1C" w:rsidR="00D42692" w:rsidRDefault="00EE6CD2" w:rsidP="002C32E7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  <w:r w:rsidRPr="00B77878">
        <w:rPr>
          <w:rFonts w:ascii="Segoe UI" w:hAnsi="Segoe UI" w:cs="Segoe UI"/>
        </w:rPr>
        <w:t xml:space="preserve">virtual meeting via </w:t>
      </w:r>
      <w:r w:rsidR="00D73B23" w:rsidRPr="00B77878">
        <w:rPr>
          <w:rFonts w:ascii="Segoe UI" w:hAnsi="Segoe UI" w:cs="Segoe UI"/>
        </w:rPr>
        <w:t xml:space="preserve">Microsoft Teams </w:t>
      </w:r>
    </w:p>
    <w:p w14:paraId="5C617DEE" w14:textId="77777777" w:rsidR="00757B8A" w:rsidRDefault="00757B8A" w:rsidP="002C32E7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84"/>
        <w:gridCol w:w="568"/>
        <w:gridCol w:w="6799"/>
      </w:tblGrid>
      <w:tr w:rsidR="00D42692" w:rsidRPr="00B77878" w14:paraId="6B007E83" w14:textId="77777777" w:rsidTr="00F371DB">
        <w:tc>
          <w:tcPr>
            <w:tcW w:w="2267" w:type="dxa"/>
          </w:tcPr>
          <w:p w14:paraId="17224533" w14:textId="77777777" w:rsidR="00D42692" w:rsidRPr="00B77878" w:rsidRDefault="00D42692" w:rsidP="002F3D79">
            <w:pPr>
              <w:rPr>
                <w:rFonts w:ascii="Segoe UI" w:hAnsi="Segoe UI" w:cs="Segoe UI"/>
                <w:sz w:val="24"/>
                <w:szCs w:val="24"/>
              </w:rPr>
            </w:pPr>
            <w:r w:rsidRPr="00B77878">
              <w:rPr>
                <w:rFonts w:ascii="Segoe UI" w:hAnsi="Segoe UI" w:cs="Segoe UI"/>
                <w:b/>
                <w:sz w:val="24"/>
                <w:szCs w:val="24"/>
              </w:rPr>
              <w:t>Present:</w:t>
            </w:r>
            <w:r w:rsidRPr="00B77878">
              <w:rPr>
                <w:rStyle w:val="FootnoteReference"/>
                <w:rFonts w:ascii="Segoe UI" w:hAnsi="Segoe UI" w:cs="Segoe UI"/>
                <w:b/>
                <w:sz w:val="24"/>
                <w:szCs w:val="24"/>
              </w:rPr>
              <w:footnoteReference w:id="1"/>
            </w:r>
          </w:p>
        </w:tc>
        <w:tc>
          <w:tcPr>
            <w:tcW w:w="7651" w:type="dxa"/>
            <w:gridSpan w:val="3"/>
          </w:tcPr>
          <w:p w14:paraId="18C57AB0" w14:textId="77777777" w:rsidR="00D42692" w:rsidRPr="00B77878" w:rsidRDefault="00D42692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910F7" w:rsidRPr="007F21B0" w14:paraId="018C0180" w14:textId="77777777" w:rsidTr="00F371DB">
        <w:tc>
          <w:tcPr>
            <w:tcW w:w="3119" w:type="dxa"/>
            <w:gridSpan w:val="3"/>
          </w:tcPr>
          <w:p w14:paraId="6F7C04E2" w14:textId="77777777" w:rsidR="007910F7" w:rsidRPr="007A6608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A6608">
              <w:rPr>
                <w:rFonts w:ascii="Segoe UI" w:hAnsi="Segoe UI" w:cs="Segoe UI"/>
                <w:sz w:val="24"/>
                <w:szCs w:val="24"/>
              </w:rPr>
              <w:t>David Walker</w:t>
            </w:r>
          </w:p>
        </w:tc>
        <w:tc>
          <w:tcPr>
            <w:tcW w:w="6799" w:type="dxa"/>
          </w:tcPr>
          <w:p w14:paraId="03D445F2" w14:textId="77777777" w:rsidR="007910F7" w:rsidRPr="007A6608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A6608">
              <w:rPr>
                <w:rFonts w:ascii="Segoe UI" w:hAnsi="Segoe UI" w:cs="Segoe UI"/>
                <w:sz w:val="24"/>
                <w:szCs w:val="24"/>
              </w:rPr>
              <w:t>Trust Chair (the Chair)</w:t>
            </w:r>
            <w:r w:rsidRPr="007A6608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7A6608">
              <w:rPr>
                <w:rFonts w:ascii="Segoe UI" w:hAnsi="Segoe UI" w:cs="Segoe UI"/>
                <w:sz w:val="24"/>
                <w:szCs w:val="24"/>
              </w:rPr>
              <w:t>(</w:t>
            </w:r>
            <w:r w:rsidRPr="007A6608">
              <w:rPr>
                <w:rFonts w:ascii="Segoe UI" w:hAnsi="Segoe UI" w:cs="Segoe UI"/>
                <w:b/>
                <w:sz w:val="24"/>
                <w:szCs w:val="24"/>
              </w:rPr>
              <w:t>DW</w:t>
            </w:r>
            <w:r w:rsidRPr="007A6608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724E96" w14:paraId="69049B4D" w14:textId="77777777" w:rsidTr="00F371DB">
        <w:tc>
          <w:tcPr>
            <w:tcW w:w="3119" w:type="dxa"/>
            <w:gridSpan w:val="3"/>
          </w:tcPr>
          <w:p w14:paraId="79778A58" w14:textId="77777777" w:rsidR="007910F7" w:rsidRPr="00724E96" w:rsidRDefault="007910F7" w:rsidP="00D259C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724E96">
              <w:rPr>
                <w:rFonts w:ascii="Segoe UI" w:hAnsi="Segoe UI" w:cs="Segoe UI"/>
                <w:bCs/>
                <w:sz w:val="24"/>
                <w:szCs w:val="24"/>
              </w:rPr>
              <w:t>John Allison</w:t>
            </w:r>
          </w:p>
        </w:tc>
        <w:tc>
          <w:tcPr>
            <w:tcW w:w="6799" w:type="dxa"/>
          </w:tcPr>
          <w:p w14:paraId="7A033B3D" w14:textId="77777777" w:rsidR="007910F7" w:rsidRPr="00724E96" w:rsidRDefault="007910F7" w:rsidP="00D259C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724E96">
              <w:rPr>
                <w:rFonts w:ascii="Segoe UI" w:hAnsi="Segoe UI" w:cs="Segoe UI"/>
                <w:bCs/>
                <w:sz w:val="24"/>
                <w:szCs w:val="24"/>
              </w:rPr>
              <w:t>Non-Executive Director (</w:t>
            </w:r>
            <w:r w:rsidRPr="00724E96">
              <w:rPr>
                <w:rFonts w:ascii="Segoe UI" w:hAnsi="Segoe UI" w:cs="Segoe UI"/>
                <w:b/>
                <w:sz w:val="24"/>
                <w:szCs w:val="24"/>
              </w:rPr>
              <w:t>JA</w:t>
            </w:r>
            <w:r w:rsidRPr="00724E96">
              <w:rPr>
                <w:rFonts w:ascii="Segoe UI" w:hAnsi="Segoe UI" w:cs="Segoe UI"/>
                <w:bCs/>
                <w:sz w:val="24"/>
                <w:szCs w:val="24"/>
              </w:rPr>
              <w:t>)</w:t>
            </w:r>
          </w:p>
        </w:tc>
      </w:tr>
      <w:tr w:rsidR="007910F7" w:rsidRPr="00757C3C" w14:paraId="13EB63CE" w14:textId="77777777" w:rsidTr="00F371DB">
        <w:tc>
          <w:tcPr>
            <w:tcW w:w="3119" w:type="dxa"/>
            <w:gridSpan w:val="3"/>
          </w:tcPr>
          <w:p w14:paraId="70C6DAD2" w14:textId="77777777" w:rsidR="007910F7" w:rsidRPr="00757C3C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757C3C">
              <w:rPr>
                <w:rFonts w:ascii="Segoe UI" w:hAnsi="Segoe UI" w:cs="Segoe UI"/>
                <w:sz w:val="24"/>
                <w:szCs w:val="24"/>
              </w:rPr>
              <w:t>Nick Broughton</w:t>
            </w:r>
          </w:p>
        </w:tc>
        <w:tc>
          <w:tcPr>
            <w:tcW w:w="6799" w:type="dxa"/>
          </w:tcPr>
          <w:p w14:paraId="17C5A22D" w14:textId="77777777" w:rsidR="007910F7" w:rsidRPr="00757C3C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757C3C">
              <w:rPr>
                <w:rFonts w:ascii="Segoe UI" w:hAnsi="Segoe UI" w:cs="Segoe UI"/>
                <w:sz w:val="24"/>
                <w:szCs w:val="24"/>
              </w:rPr>
              <w:t>Chief Executive (</w:t>
            </w:r>
            <w:r w:rsidRPr="00757C3C">
              <w:rPr>
                <w:rFonts w:ascii="Segoe UI" w:hAnsi="Segoe UI" w:cs="Segoe UI"/>
                <w:b/>
                <w:bCs/>
                <w:sz w:val="24"/>
                <w:szCs w:val="24"/>
              </w:rPr>
              <w:t>NB</w:t>
            </w:r>
            <w:r w:rsidRPr="00757C3C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7F21B0" w14:paraId="0F4FCF9C" w14:textId="77777777" w:rsidTr="00F371DB">
        <w:tc>
          <w:tcPr>
            <w:tcW w:w="3119" w:type="dxa"/>
            <w:gridSpan w:val="3"/>
          </w:tcPr>
          <w:p w14:paraId="486085F1" w14:textId="77777777" w:rsidR="007910F7" w:rsidRPr="00757C3C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757C3C">
              <w:rPr>
                <w:rFonts w:ascii="Segoe UI" w:hAnsi="Segoe UI" w:cs="Segoe UI"/>
                <w:sz w:val="24"/>
                <w:szCs w:val="24"/>
              </w:rPr>
              <w:t>Marie Crofts</w:t>
            </w:r>
          </w:p>
        </w:tc>
        <w:tc>
          <w:tcPr>
            <w:tcW w:w="6799" w:type="dxa"/>
          </w:tcPr>
          <w:p w14:paraId="39FF398E" w14:textId="77777777" w:rsidR="007910F7" w:rsidRPr="007A6608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757C3C">
              <w:rPr>
                <w:rFonts w:ascii="Segoe UI" w:hAnsi="Segoe UI" w:cs="Segoe UI"/>
                <w:sz w:val="24"/>
                <w:szCs w:val="24"/>
              </w:rPr>
              <w:t>Chief Nurse (</w:t>
            </w:r>
            <w:r w:rsidRPr="00757C3C">
              <w:rPr>
                <w:rFonts w:ascii="Segoe UI" w:hAnsi="Segoe UI" w:cs="Segoe UI"/>
                <w:b/>
                <w:bCs/>
                <w:sz w:val="24"/>
                <w:szCs w:val="24"/>
              </w:rPr>
              <w:t>MC</w:t>
            </w:r>
            <w:r w:rsidRPr="00757C3C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7F21B0" w14:paraId="2DF81147" w14:textId="77777777" w:rsidTr="00F371DB">
        <w:tc>
          <w:tcPr>
            <w:tcW w:w="3119" w:type="dxa"/>
            <w:gridSpan w:val="3"/>
          </w:tcPr>
          <w:p w14:paraId="03DC510B" w14:textId="77777777" w:rsidR="007910F7" w:rsidRPr="007A6608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A6608">
              <w:rPr>
                <w:rFonts w:ascii="Segoe UI" w:hAnsi="Segoe UI" w:cs="Segoe UI"/>
                <w:bCs/>
                <w:sz w:val="24"/>
                <w:szCs w:val="24"/>
              </w:rPr>
              <w:t>Charmaine De Souza</w:t>
            </w:r>
          </w:p>
        </w:tc>
        <w:tc>
          <w:tcPr>
            <w:tcW w:w="6799" w:type="dxa"/>
          </w:tcPr>
          <w:p w14:paraId="361DBD68" w14:textId="77777777" w:rsidR="007910F7" w:rsidRPr="007A6608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A6608">
              <w:rPr>
                <w:rFonts w:ascii="Segoe UI" w:hAnsi="Segoe UI" w:cs="Segoe UI"/>
                <w:bCs/>
                <w:sz w:val="24"/>
                <w:szCs w:val="24"/>
              </w:rPr>
              <w:t>Chief People Officer (</w:t>
            </w:r>
            <w:r w:rsidRPr="007A6608">
              <w:rPr>
                <w:rFonts w:ascii="Segoe UI" w:hAnsi="Segoe UI" w:cs="Segoe UI"/>
                <w:b/>
                <w:sz w:val="24"/>
                <w:szCs w:val="24"/>
              </w:rPr>
              <w:t>CDS</w:t>
            </w:r>
            <w:r w:rsidRPr="007A6608">
              <w:rPr>
                <w:rFonts w:ascii="Segoe UI" w:hAnsi="Segoe UI" w:cs="Segoe UI"/>
                <w:bCs/>
                <w:sz w:val="24"/>
                <w:szCs w:val="24"/>
              </w:rPr>
              <w:t>)</w:t>
            </w:r>
          </w:p>
        </w:tc>
      </w:tr>
      <w:tr w:rsidR="007910F7" w:rsidRPr="002617E9" w14:paraId="0B183AD7" w14:textId="77777777" w:rsidTr="00F371DB">
        <w:tc>
          <w:tcPr>
            <w:tcW w:w="3119" w:type="dxa"/>
            <w:gridSpan w:val="3"/>
          </w:tcPr>
          <w:p w14:paraId="20BBAA1C" w14:textId="77777777" w:rsidR="007910F7" w:rsidRPr="002617E9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2617E9">
              <w:rPr>
                <w:rFonts w:ascii="Segoe UI" w:hAnsi="Segoe UI" w:cs="Segoe UI"/>
                <w:sz w:val="24"/>
                <w:szCs w:val="24"/>
              </w:rPr>
              <w:t>Chris Hurst</w:t>
            </w:r>
          </w:p>
        </w:tc>
        <w:tc>
          <w:tcPr>
            <w:tcW w:w="6799" w:type="dxa"/>
          </w:tcPr>
          <w:p w14:paraId="5A79BB6D" w14:textId="24C9189F" w:rsidR="007910F7" w:rsidRPr="00F371DB" w:rsidRDefault="007910F7" w:rsidP="00D259C9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2617E9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2617E9">
              <w:rPr>
                <w:rFonts w:ascii="Segoe UI" w:hAnsi="Segoe UI" w:cs="Segoe UI"/>
                <w:b/>
                <w:bCs/>
                <w:sz w:val="24"/>
                <w:szCs w:val="24"/>
              </w:rPr>
              <w:t>CMH</w:t>
            </w:r>
            <w:r w:rsidRPr="002617E9">
              <w:rPr>
                <w:rFonts w:ascii="Segoe UI" w:hAnsi="Segoe UI" w:cs="Segoe UI"/>
                <w:sz w:val="24"/>
                <w:szCs w:val="24"/>
              </w:rPr>
              <w:t>)</w:t>
            </w:r>
            <w:r w:rsidR="00EA4D6F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EA4D6F">
              <w:rPr>
                <w:rFonts w:ascii="Segoe UI" w:hAnsi="Segoe UI" w:cs="Segoe UI"/>
                <w:i/>
                <w:iCs/>
                <w:sz w:val="24"/>
                <w:szCs w:val="24"/>
              </w:rPr>
              <w:t>part meeting</w:t>
            </w:r>
          </w:p>
        </w:tc>
      </w:tr>
      <w:tr w:rsidR="00803155" w:rsidRPr="002617E9" w14:paraId="449B59D7" w14:textId="77777777" w:rsidTr="00F371DB">
        <w:tc>
          <w:tcPr>
            <w:tcW w:w="3119" w:type="dxa"/>
            <w:gridSpan w:val="3"/>
          </w:tcPr>
          <w:p w14:paraId="2C7F978C" w14:textId="68278048" w:rsidR="00803155" w:rsidRPr="002617E9" w:rsidRDefault="00803155" w:rsidP="00D259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Grant M</w:t>
            </w:r>
            <w:r w:rsidR="00F55D12">
              <w:rPr>
                <w:rFonts w:ascii="Segoe UI" w:hAnsi="Segoe UI" w:cs="Segoe UI"/>
                <w:sz w:val="24"/>
                <w:szCs w:val="24"/>
              </w:rPr>
              <w:t>acdonald</w:t>
            </w:r>
          </w:p>
        </w:tc>
        <w:tc>
          <w:tcPr>
            <w:tcW w:w="6799" w:type="dxa"/>
          </w:tcPr>
          <w:p w14:paraId="35E59BEB" w14:textId="1F9675E0" w:rsidR="00803155" w:rsidRPr="002617E9" w:rsidRDefault="0051738F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451AEC">
              <w:rPr>
                <w:rFonts w:ascii="Segoe UI" w:hAnsi="Segoe UI" w:cs="Segoe UI"/>
                <w:sz w:val="24"/>
                <w:szCs w:val="24"/>
              </w:rPr>
              <w:t xml:space="preserve">Executive Managing Director </w:t>
            </w:r>
            <w:r w:rsidR="006B6F31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Pr="00451AEC">
              <w:rPr>
                <w:rFonts w:ascii="Segoe UI" w:hAnsi="Segoe UI" w:cs="Segoe UI"/>
                <w:sz w:val="24"/>
                <w:szCs w:val="24"/>
              </w:rPr>
              <w:t>Mental Health, Learning Disabilities and Autism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Pr="0051738F">
              <w:rPr>
                <w:rFonts w:ascii="Segoe UI" w:hAnsi="Segoe UI" w:cs="Segoe UI"/>
                <w:b/>
                <w:bCs/>
                <w:sz w:val="24"/>
                <w:szCs w:val="24"/>
              </w:rPr>
              <w:t>GM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757C3C" w14:paraId="1DB810A3" w14:textId="77777777" w:rsidTr="00F371DB">
        <w:tc>
          <w:tcPr>
            <w:tcW w:w="3119" w:type="dxa"/>
            <w:gridSpan w:val="3"/>
          </w:tcPr>
          <w:p w14:paraId="3B95EF58" w14:textId="77777777" w:rsidR="007910F7" w:rsidRPr="00757C3C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57C3C">
              <w:rPr>
                <w:rFonts w:ascii="Segoe UI" w:hAnsi="Segoe UI" w:cs="Segoe UI"/>
                <w:sz w:val="24"/>
                <w:szCs w:val="24"/>
              </w:rPr>
              <w:t>Karl Marlowe</w:t>
            </w:r>
          </w:p>
        </w:tc>
        <w:tc>
          <w:tcPr>
            <w:tcW w:w="6799" w:type="dxa"/>
          </w:tcPr>
          <w:p w14:paraId="020BE760" w14:textId="77777777" w:rsidR="007910F7" w:rsidRPr="00757C3C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57C3C">
              <w:rPr>
                <w:rFonts w:ascii="Segoe UI" w:hAnsi="Segoe UI" w:cs="Segoe UI"/>
                <w:sz w:val="24"/>
                <w:szCs w:val="24"/>
              </w:rPr>
              <w:t>Chief Medical Officer (</w:t>
            </w:r>
            <w:r w:rsidRPr="00757C3C">
              <w:rPr>
                <w:rFonts w:ascii="Segoe UI" w:hAnsi="Segoe UI" w:cs="Segoe UI"/>
                <w:b/>
                <w:bCs/>
                <w:sz w:val="24"/>
                <w:szCs w:val="24"/>
              </w:rPr>
              <w:t>KM</w:t>
            </w:r>
            <w:r w:rsidRPr="00757C3C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F27BF0" w14:paraId="2543F405" w14:textId="77777777" w:rsidTr="00F371DB">
        <w:tc>
          <w:tcPr>
            <w:tcW w:w="3119" w:type="dxa"/>
            <w:gridSpan w:val="3"/>
          </w:tcPr>
          <w:p w14:paraId="396310FD" w14:textId="77777777" w:rsidR="007910F7" w:rsidRPr="00F27BF0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F27BF0">
              <w:rPr>
                <w:rFonts w:ascii="Segoe UI" w:hAnsi="Segoe UI" w:cs="Segoe UI"/>
                <w:sz w:val="24"/>
                <w:szCs w:val="24"/>
              </w:rPr>
              <w:t>Mike McEnaney</w:t>
            </w:r>
          </w:p>
        </w:tc>
        <w:tc>
          <w:tcPr>
            <w:tcW w:w="6799" w:type="dxa"/>
          </w:tcPr>
          <w:p w14:paraId="288F873D" w14:textId="77777777" w:rsidR="007910F7" w:rsidRPr="00F27BF0" w:rsidRDefault="007910F7" w:rsidP="00D259C9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F27BF0">
              <w:rPr>
                <w:rFonts w:ascii="Segoe UI" w:hAnsi="Segoe UI" w:cs="Segoe UI"/>
                <w:sz w:val="24"/>
                <w:szCs w:val="24"/>
              </w:rPr>
              <w:t>Director of Finance (</w:t>
            </w:r>
            <w:r w:rsidRPr="00F27BF0">
              <w:rPr>
                <w:rFonts w:ascii="Segoe UI" w:hAnsi="Segoe UI" w:cs="Segoe UI"/>
                <w:b/>
                <w:bCs/>
                <w:sz w:val="24"/>
                <w:szCs w:val="24"/>
              </w:rPr>
              <w:t>MMcE</w:t>
            </w:r>
            <w:r w:rsidRPr="00F27BF0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9856E3" w14:paraId="0711AFD4" w14:textId="77777777" w:rsidTr="00F371DB">
        <w:tc>
          <w:tcPr>
            <w:tcW w:w="3119" w:type="dxa"/>
            <w:gridSpan w:val="3"/>
          </w:tcPr>
          <w:p w14:paraId="3AF53AE2" w14:textId="77777777" w:rsidR="007910F7" w:rsidRPr="00724E96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24E96">
              <w:rPr>
                <w:rFonts w:ascii="Segoe UI" w:hAnsi="Segoe UI" w:cs="Segoe UI"/>
                <w:sz w:val="24"/>
                <w:szCs w:val="24"/>
              </w:rPr>
              <w:t>Anna Christina (Kia) Nobre</w:t>
            </w:r>
          </w:p>
        </w:tc>
        <w:tc>
          <w:tcPr>
            <w:tcW w:w="6799" w:type="dxa"/>
          </w:tcPr>
          <w:p w14:paraId="6CE0CC7C" w14:textId="77777777" w:rsidR="007910F7" w:rsidRPr="009856E3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  <w:highlight w:val="yellow"/>
              </w:rPr>
            </w:pPr>
            <w:r w:rsidRPr="00724E96">
              <w:rPr>
                <w:rFonts w:ascii="Segoe UI" w:hAnsi="Segoe UI" w:cs="Segoe UI"/>
                <w:sz w:val="24"/>
                <w:szCs w:val="24"/>
              </w:rPr>
              <w:t>Non-Executive Director appointee of the University of Oxford (</w:t>
            </w:r>
            <w:r w:rsidRPr="00724E96">
              <w:rPr>
                <w:rFonts w:ascii="Segoe UI" w:hAnsi="Segoe UI" w:cs="Segoe UI"/>
                <w:b/>
                <w:bCs/>
                <w:sz w:val="24"/>
                <w:szCs w:val="24"/>
              </w:rPr>
              <w:t>KN</w:t>
            </w:r>
            <w:r w:rsidRPr="00724E9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85464D" w14:paraId="2515BE00" w14:textId="77777777" w:rsidTr="00F371DB">
        <w:tc>
          <w:tcPr>
            <w:tcW w:w="3119" w:type="dxa"/>
            <w:gridSpan w:val="3"/>
          </w:tcPr>
          <w:p w14:paraId="4C931861" w14:textId="77777777" w:rsidR="007910F7" w:rsidRPr="0085464D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5464D">
              <w:rPr>
                <w:rFonts w:ascii="Segoe UI" w:hAnsi="Segoe UI" w:cs="Segoe UI"/>
                <w:sz w:val="24"/>
                <w:szCs w:val="24"/>
              </w:rPr>
              <w:t>Ben Riley</w:t>
            </w:r>
          </w:p>
        </w:tc>
        <w:tc>
          <w:tcPr>
            <w:tcW w:w="6799" w:type="dxa"/>
          </w:tcPr>
          <w:p w14:paraId="421B1C34" w14:textId="77777777" w:rsidR="007910F7" w:rsidRPr="0085464D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5464D">
              <w:rPr>
                <w:rFonts w:ascii="Segoe UI" w:hAnsi="Segoe UI" w:cs="Segoe UI"/>
                <w:sz w:val="24"/>
                <w:szCs w:val="24"/>
              </w:rPr>
              <w:t>Executive Managing Director for Primary &amp; Community (P&amp;C) Services (</w:t>
            </w:r>
            <w:r w:rsidRPr="0085464D">
              <w:rPr>
                <w:rFonts w:ascii="Segoe UI" w:hAnsi="Segoe UI" w:cs="Segoe UI"/>
                <w:b/>
                <w:bCs/>
                <w:sz w:val="24"/>
                <w:szCs w:val="24"/>
              </w:rPr>
              <w:t>BR</w:t>
            </w:r>
            <w:r w:rsidRPr="0085464D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</w:p>
        </w:tc>
      </w:tr>
      <w:tr w:rsidR="007910F7" w:rsidRPr="00724E96" w14:paraId="30471490" w14:textId="77777777" w:rsidTr="00F371DB">
        <w:tc>
          <w:tcPr>
            <w:tcW w:w="3119" w:type="dxa"/>
            <w:gridSpan w:val="3"/>
          </w:tcPr>
          <w:p w14:paraId="4E26C7F0" w14:textId="77777777" w:rsidR="007910F7" w:rsidRPr="00724E96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24E96">
              <w:rPr>
                <w:rFonts w:ascii="Segoe UI" w:hAnsi="Segoe UI" w:cs="Segoe UI"/>
                <w:sz w:val="24"/>
                <w:szCs w:val="24"/>
              </w:rPr>
              <w:t>Kerry Rogers</w:t>
            </w:r>
          </w:p>
        </w:tc>
        <w:tc>
          <w:tcPr>
            <w:tcW w:w="6799" w:type="dxa"/>
          </w:tcPr>
          <w:p w14:paraId="40D11608" w14:textId="77777777" w:rsidR="007910F7" w:rsidRPr="00724E96" w:rsidRDefault="007910F7" w:rsidP="00D259C9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724E96">
              <w:rPr>
                <w:rFonts w:ascii="Segoe UI" w:hAnsi="Segoe UI" w:cs="Segoe UI"/>
                <w:sz w:val="24"/>
                <w:szCs w:val="24"/>
              </w:rPr>
              <w:t>Director of Corporate Affairs &amp; Company Secretary (</w:t>
            </w:r>
            <w:r w:rsidRPr="00724E96">
              <w:rPr>
                <w:rFonts w:ascii="Segoe UI" w:hAnsi="Segoe UI" w:cs="Segoe UI"/>
                <w:b/>
                <w:sz w:val="24"/>
                <w:szCs w:val="24"/>
              </w:rPr>
              <w:t>KR</w:t>
            </w:r>
            <w:r w:rsidRPr="00724E96">
              <w:rPr>
                <w:rFonts w:ascii="Segoe UI" w:hAnsi="Segoe UI" w:cs="Segoe UI"/>
                <w:sz w:val="24"/>
                <w:szCs w:val="24"/>
              </w:rPr>
              <w:t>)</w:t>
            </w:r>
            <w:r w:rsidRPr="00724E96">
              <w:rPr>
                <w:rFonts w:ascii="Segoe UI" w:hAnsi="Segoe UI" w:cs="Segoe UI"/>
                <w:b/>
                <w:sz w:val="24"/>
                <w:szCs w:val="24"/>
              </w:rPr>
              <w:t>*</w:t>
            </w:r>
            <w:r w:rsidRPr="00724E96">
              <w:rPr>
                <w:rStyle w:val="FootnoteReference"/>
                <w:rFonts w:ascii="Segoe UI" w:hAnsi="Segoe UI" w:cs="Segoe UI"/>
                <w:b/>
                <w:sz w:val="24"/>
                <w:szCs w:val="24"/>
              </w:rPr>
              <w:footnoteReference w:id="2"/>
            </w:r>
          </w:p>
        </w:tc>
      </w:tr>
      <w:tr w:rsidR="007910F7" w:rsidRPr="009856E3" w14:paraId="476FB3E5" w14:textId="77777777" w:rsidTr="00F371DB">
        <w:tc>
          <w:tcPr>
            <w:tcW w:w="3119" w:type="dxa"/>
            <w:gridSpan w:val="3"/>
          </w:tcPr>
          <w:p w14:paraId="31ECA21E" w14:textId="77777777" w:rsidR="007910F7" w:rsidRPr="00B611D9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B611D9">
              <w:rPr>
                <w:rFonts w:ascii="Segoe UI" w:hAnsi="Segoe UI" w:cs="Segoe UI"/>
                <w:sz w:val="24"/>
                <w:szCs w:val="24"/>
              </w:rPr>
              <w:t>Philip Rutnam</w:t>
            </w:r>
          </w:p>
        </w:tc>
        <w:tc>
          <w:tcPr>
            <w:tcW w:w="6799" w:type="dxa"/>
          </w:tcPr>
          <w:p w14:paraId="5E142F84" w14:textId="77777777" w:rsidR="007910F7" w:rsidRPr="009856E3" w:rsidRDefault="007910F7" w:rsidP="00D259C9">
            <w:pPr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r w:rsidRPr="002617E9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2617E9">
              <w:rPr>
                <w:rFonts w:ascii="Segoe UI" w:hAnsi="Segoe UI" w:cs="Segoe UI"/>
                <w:b/>
                <w:bCs/>
                <w:sz w:val="24"/>
                <w:szCs w:val="24"/>
              </w:rPr>
              <w:t>PR</w:t>
            </w:r>
            <w:r w:rsidRPr="002617E9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F27BF0" w14:paraId="60579921" w14:textId="77777777" w:rsidTr="00F371DB">
        <w:tc>
          <w:tcPr>
            <w:tcW w:w="3119" w:type="dxa"/>
            <w:gridSpan w:val="3"/>
          </w:tcPr>
          <w:p w14:paraId="235522F9" w14:textId="77777777" w:rsidR="007910F7" w:rsidRPr="00F27BF0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F27BF0">
              <w:rPr>
                <w:rFonts w:ascii="Segoe UI" w:hAnsi="Segoe UI" w:cs="Segoe UI"/>
                <w:sz w:val="24"/>
                <w:szCs w:val="24"/>
              </w:rPr>
              <w:t>Mohinder Sawhney</w:t>
            </w:r>
          </w:p>
        </w:tc>
        <w:tc>
          <w:tcPr>
            <w:tcW w:w="6799" w:type="dxa"/>
          </w:tcPr>
          <w:p w14:paraId="142B6893" w14:textId="77777777" w:rsidR="007910F7" w:rsidRPr="00F27BF0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F27BF0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F27BF0">
              <w:rPr>
                <w:rFonts w:ascii="Segoe UI" w:hAnsi="Segoe UI" w:cs="Segoe UI"/>
                <w:b/>
                <w:bCs/>
                <w:sz w:val="24"/>
                <w:szCs w:val="24"/>
              </w:rPr>
              <w:t>MS</w:t>
            </w:r>
            <w:r w:rsidRPr="00F27BF0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8425AE" w14:paraId="551E9E37" w14:textId="77777777" w:rsidTr="00F371DB">
        <w:tc>
          <w:tcPr>
            <w:tcW w:w="3119" w:type="dxa"/>
            <w:gridSpan w:val="3"/>
          </w:tcPr>
          <w:p w14:paraId="1B9A7D01" w14:textId="77777777" w:rsidR="007910F7" w:rsidRPr="008425AE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425AE">
              <w:rPr>
                <w:rFonts w:ascii="Segoe UI" w:hAnsi="Segoe UI" w:cs="Segoe UI"/>
                <w:sz w:val="24"/>
                <w:szCs w:val="24"/>
              </w:rPr>
              <w:t>Martyn Ward</w:t>
            </w:r>
          </w:p>
        </w:tc>
        <w:tc>
          <w:tcPr>
            <w:tcW w:w="6799" w:type="dxa"/>
          </w:tcPr>
          <w:p w14:paraId="10BA4610" w14:textId="77777777" w:rsidR="007910F7" w:rsidRPr="008425AE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425AE">
              <w:rPr>
                <w:rFonts w:ascii="Segoe UI" w:hAnsi="Segoe UI" w:cs="Segoe UI"/>
                <w:sz w:val="24"/>
                <w:szCs w:val="24"/>
              </w:rPr>
              <w:t>Executive Director for Digital &amp; Transformation (</w:t>
            </w:r>
            <w:r w:rsidRPr="008425AE">
              <w:rPr>
                <w:rFonts w:ascii="Segoe UI" w:hAnsi="Segoe UI" w:cs="Segoe UI"/>
                <w:b/>
                <w:sz w:val="24"/>
                <w:szCs w:val="24"/>
              </w:rPr>
              <w:t>MW</w:t>
            </w:r>
            <w:r w:rsidRPr="008425AE">
              <w:rPr>
                <w:rFonts w:ascii="Segoe UI" w:hAnsi="Segoe UI" w:cs="Segoe UI"/>
                <w:sz w:val="24"/>
                <w:szCs w:val="24"/>
              </w:rPr>
              <w:t>)</w:t>
            </w:r>
            <w:r w:rsidRPr="008425AE">
              <w:rPr>
                <w:rFonts w:ascii="Segoe UI" w:hAnsi="Segoe UI" w:cs="Segoe UI"/>
                <w:b/>
                <w:sz w:val="24"/>
                <w:szCs w:val="24"/>
              </w:rPr>
              <w:t>*</w:t>
            </w:r>
            <w:r w:rsidRPr="008425A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7910F7" w:rsidRPr="0085464D" w14:paraId="44AD8E18" w14:textId="77777777" w:rsidTr="00F371DB">
        <w:tc>
          <w:tcPr>
            <w:tcW w:w="3119" w:type="dxa"/>
            <w:gridSpan w:val="3"/>
          </w:tcPr>
          <w:p w14:paraId="12A88BFC" w14:textId="77777777" w:rsidR="007910F7" w:rsidRPr="0085464D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5464D">
              <w:rPr>
                <w:rFonts w:ascii="Segoe UI" w:hAnsi="Segoe UI" w:cs="Segoe UI"/>
                <w:sz w:val="24"/>
                <w:szCs w:val="24"/>
              </w:rPr>
              <w:t>Lucy Weston</w:t>
            </w:r>
          </w:p>
        </w:tc>
        <w:tc>
          <w:tcPr>
            <w:tcW w:w="6799" w:type="dxa"/>
          </w:tcPr>
          <w:p w14:paraId="670EFA84" w14:textId="77777777" w:rsidR="007910F7" w:rsidRPr="0085464D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5464D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85464D">
              <w:rPr>
                <w:rFonts w:ascii="Segoe UI" w:hAnsi="Segoe UI" w:cs="Segoe UI"/>
                <w:b/>
                <w:bCs/>
                <w:sz w:val="24"/>
                <w:szCs w:val="24"/>
              </w:rPr>
              <w:t>LW</w:t>
            </w:r>
            <w:r w:rsidRPr="0085464D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910F7" w:rsidRPr="007F21B0" w14:paraId="29FA0DBD" w14:textId="77777777" w:rsidTr="00F371DB">
        <w:tc>
          <w:tcPr>
            <w:tcW w:w="3119" w:type="dxa"/>
            <w:gridSpan w:val="3"/>
          </w:tcPr>
          <w:p w14:paraId="5130F706" w14:textId="77777777" w:rsidR="007910F7" w:rsidRPr="0085464D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5464D">
              <w:rPr>
                <w:rFonts w:ascii="Segoe UI" w:hAnsi="Segoe UI" w:cs="Segoe UI"/>
                <w:sz w:val="24"/>
                <w:szCs w:val="24"/>
              </w:rPr>
              <w:t>Andrea Young</w:t>
            </w:r>
          </w:p>
        </w:tc>
        <w:tc>
          <w:tcPr>
            <w:tcW w:w="6799" w:type="dxa"/>
          </w:tcPr>
          <w:p w14:paraId="5E8185E2" w14:textId="77777777" w:rsidR="007910F7" w:rsidRPr="007A6608" w:rsidRDefault="007910F7" w:rsidP="00D259C9">
            <w:pPr>
              <w:rPr>
                <w:rFonts w:ascii="Segoe UI" w:hAnsi="Segoe UI" w:cs="Segoe UI"/>
                <w:sz w:val="24"/>
                <w:szCs w:val="24"/>
              </w:rPr>
            </w:pPr>
            <w:r w:rsidRPr="0085464D">
              <w:rPr>
                <w:rFonts w:ascii="Segoe UI" w:hAnsi="Segoe UI" w:cs="Segoe UI"/>
                <w:sz w:val="24"/>
                <w:szCs w:val="24"/>
              </w:rPr>
              <w:t>Non-Executive Director (</w:t>
            </w:r>
            <w:r w:rsidRPr="0085464D">
              <w:rPr>
                <w:rFonts w:ascii="Segoe UI" w:hAnsi="Segoe UI" w:cs="Segoe UI"/>
                <w:b/>
                <w:bCs/>
                <w:sz w:val="24"/>
                <w:szCs w:val="24"/>
              </w:rPr>
              <w:t>AY</w:t>
            </w:r>
            <w:r w:rsidRPr="0085464D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D42692" w:rsidRPr="007F21B0" w14:paraId="6FE01165" w14:textId="77777777" w:rsidTr="00F371DB">
        <w:tc>
          <w:tcPr>
            <w:tcW w:w="2267" w:type="dxa"/>
          </w:tcPr>
          <w:p w14:paraId="389C745D" w14:textId="77777777" w:rsidR="00D42692" w:rsidRPr="00F2628E" w:rsidRDefault="00D42692" w:rsidP="002F3D79">
            <w:pPr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</w:tc>
        <w:tc>
          <w:tcPr>
            <w:tcW w:w="7651" w:type="dxa"/>
            <w:gridSpan w:val="3"/>
          </w:tcPr>
          <w:p w14:paraId="6528F8DD" w14:textId="77777777" w:rsidR="00D42692" w:rsidRPr="00F2628E" w:rsidRDefault="00D42692" w:rsidP="002F3D79">
            <w:pPr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</w:tc>
      </w:tr>
      <w:tr w:rsidR="00D42692" w:rsidRPr="007F21B0" w14:paraId="1335DE38" w14:textId="77777777" w:rsidTr="00F371DB">
        <w:tc>
          <w:tcPr>
            <w:tcW w:w="9918" w:type="dxa"/>
            <w:gridSpan w:val="4"/>
          </w:tcPr>
          <w:p w14:paraId="02084B1A" w14:textId="642207BC" w:rsidR="00D42692" w:rsidRPr="00F2628E" w:rsidRDefault="00D42692" w:rsidP="002F3D79">
            <w:pPr>
              <w:rPr>
                <w:rFonts w:ascii="Segoe UI" w:hAnsi="Segoe UI" w:cs="Segoe UI"/>
                <w:b/>
                <w:sz w:val="24"/>
                <w:szCs w:val="24"/>
                <w:highlight w:val="yellow"/>
              </w:rPr>
            </w:pPr>
            <w:r w:rsidRPr="001A07C9">
              <w:rPr>
                <w:rFonts w:ascii="Segoe UI" w:hAnsi="Segoe UI" w:cs="Segoe UI"/>
                <w:b/>
                <w:sz w:val="24"/>
                <w:szCs w:val="24"/>
              </w:rPr>
              <w:t>In attendance</w:t>
            </w:r>
            <w:r w:rsidR="007B07AA" w:rsidRPr="001A07C9">
              <w:rPr>
                <w:rStyle w:val="FootnoteReference"/>
                <w:rFonts w:ascii="Segoe UI" w:hAnsi="Segoe UI" w:cs="Segoe UI"/>
                <w:b/>
                <w:sz w:val="24"/>
                <w:szCs w:val="24"/>
              </w:rPr>
              <w:footnoteReference w:id="3"/>
            </w:r>
            <w:r w:rsidRPr="001A07C9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</w:tr>
      <w:tr w:rsidR="00C6690F" w:rsidRPr="00447DDA" w14:paraId="6771C0C1" w14:textId="77777777" w:rsidTr="00F371DB">
        <w:tc>
          <w:tcPr>
            <w:tcW w:w="9918" w:type="dxa"/>
            <w:gridSpan w:val="4"/>
            <w:shd w:val="clear" w:color="auto" w:fill="auto"/>
          </w:tcPr>
          <w:p w14:paraId="30592874" w14:textId="1CFB6B1F" w:rsidR="00C6690F" w:rsidRPr="00F371DB" w:rsidRDefault="00C6690F" w:rsidP="00C749BE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External attendees</w:t>
            </w:r>
          </w:p>
        </w:tc>
      </w:tr>
      <w:tr w:rsidR="0095767A" w:rsidRPr="00447DDA" w14:paraId="6BD0EE6D" w14:textId="77777777" w:rsidTr="00F371DB">
        <w:tc>
          <w:tcPr>
            <w:tcW w:w="3119" w:type="dxa"/>
            <w:gridSpan w:val="3"/>
            <w:shd w:val="clear" w:color="auto" w:fill="auto"/>
          </w:tcPr>
          <w:p w14:paraId="33CFC7E0" w14:textId="1229481D" w:rsidR="0095767A" w:rsidRDefault="0095767A" w:rsidP="0095767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Dr James Kent</w:t>
            </w:r>
          </w:p>
        </w:tc>
        <w:tc>
          <w:tcPr>
            <w:tcW w:w="6799" w:type="dxa"/>
            <w:shd w:val="clear" w:color="auto" w:fill="auto"/>
          </w:tcPr>
          <w:p w14:paraId="4533B5C4" w14:textId="21394A7F" w:rsidR="0095767A" w:rsidRPr="00F371DB" w:rsidRDefault="0095767A" w:rsidP="0095767A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225BA5">
              <w:rPr>
                <w:rFonts w:ascii="Segoe UI" w:hAnsi="Segoe UI" w:cs="Segoe UI"/>
                <w:sz w:val="24"/>
                <w:szCs w:val="24"/>
              </w:rPr>
              <w:t>Accountable Officer for NHS Buckinghamshire CCG, NHS Oxfordshire CCG, NHS Berkshire West CCG and the BOB ICS</w:t>
            </w:r>
            <w:r>
              <w:rPr>
                <w:rStyle w:val="FootnoteReference"/>
                <w:rFonts w:ascii="Segoe UI" w:hAnsi="Segoe UI" w:cs="Segoe UI"/>
                <w:sz w:val="24"/>
                <w:szCs w:val="24"/>
              </w:rPr>
              <w:footnoteReference w:id="4"/>
            </w:r>
            <w:r w:rsidRPr="00225BA5">
              <w:rPr>
                <w:rFonts w:ascii="Segoe UI" w:hAnsi="Segoe UI" w:cs="Segoe UI"/>
                <w:sz w:val="24"/>
                <w:szCs w:val="24"/>
              </w:rPr>
              <w:t xml:space="preserve"> Lead</w:t>
            </w:r>
            <w:r w:rsidR="00305677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305677">
              <w:rPr>
                <w:rFonts w:ascii="Segoe UI" w:hAnsi="Segoe UI" w:cs="Segoe UI"/>
                <w:i/>
                <w:iCs/>
                <w:sz w:val="24"/>
                <w:szCs w:val="24"/>
              </w:rPr>
              <w:t>part meeting</w:t>
            </w:r>
          </w:p>
        </w:tc>
      </w:tr>
      <w:tr w:rsidR="0095767A" w:rsidRPr="00447DDA" w14:paraId="10555E6D" w14:textId="77777777" w:rsidTr="00F371DB">
        <w:tc>
          <w:tcPr>
            <w:tcW w:w="3119" w:type="dxa"/>
            <w:gridSpan w:val="3"/>
            <w:shd w:val="clear" w:color="auto" w:fill="auto"/>
          </w:tcPr>
          <w:p w14:paraId="2B1C97CE" w14:textId="1A35174F" w:rsidR="0095767A" w:rsidRDefault="0095767A" w:rsidP="0095767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Professor Sir Jonathan Montgomery</w:t>
            </w:r>
          </w:p>
        </w:tc>
        <w:tc>
          <w:tcPr>
            <w:tcW w:w="6799" w:type="dxa"/>
            <w:shd w:val="clear" w:color="auto" w:fill="auto"/>
          </w:tcPr>
          <w:p w14:paraId="02F872B6" w14:textId="4DE9017D" w:rsidR="0095767A" w:rsidRPr="00F371DB" w:rsidRDefault="0095767A" w:rsidP="0095767A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Trust Chair, Oxford University Hospitals NHS Foundation Trust</w:t>
            </w:r>
            <w:r w:rsidR="00305677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305677">
              <w:rPr>
                <w:rFonts w:ascii="Segoe UI" w:hAnsi="Segoe UI" w:cs="Segoe UI"/>
                <w:i/>
                <w:iCs/>
                <w:sz w:val="24"/>
                <w:szCs w:val="24"/>
              </w:rPr>
              <w:t>part meeting</w:t>
            </w:r>
          </w:p>
        </w:tc>
      </w:tr>
      <w:tr w:rsidR="00C6690F" w:rsidRPr="00447DDA" w14:paraId="40A05E03" w14:textId="77777777" w:rsidTr="00F371DB">
        <w:tc>
          <w:tcPr>
            <w:tcW w:w="9918" w:type="dxa"/>
            <w:gridSpan w:val="4"/>
            <w:shd w:val="clear" w:color="auto" w:fill="auto"/>
          </w:tcPr>
          <w:p w14:paraId="421BD3FD" w14:textId="7119EEA4" w:rsidR="00C6690F" w:rsidRPr="00F371DB" w:rsidRDefault="00C6690F" w:rsidP="00C749BE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lastRenderedPageBreak/>
              <w:t>Attendees from Oxford Health NHS FT</w:t>
            </w:r>
          </w:p>
        </w:tc>
      </w:tr>
      <w:tr w:rsidR="00C749BE" w:rsidRPr="00447DDA" w14:paraId="7F640C6B" w14:textId="77777777" w:rsidTr="00F371DB">
        <w:tc>
          <w:tcPr>
            <w:tcW w:w="3119" w:type="dxa"/>
            <w:gridSpan w:val="3"/>
            <w:shd w:val="clear" w:color="auto" w:fill="auto"/>
          </w:tcPr>
          <w:p w14:paraId="0EBBC0D3" w14:textId="3A18B2D8" w:rsidR="00C749BE" w:rsidRPr="001C2D72" w:rsidRDefault="008D776A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Harun Butt</w:t>
            </w:r>
          </w:p>
        </w:tc>
        <w:tc>
          <w:tcPr>
            <w:tcW w:w="6799" w:type="dxa"/>
            <w:shd w:val="clear" w:color="auto" w:fill="auto"/>
          </w:tcPr>
          <w:p w14:paraId="53E12562" w14:textId="0E5D1B56" w:rsidR="00C749BE" w:rsidRPr="001C2D72" w:rsidRDefault="008D776A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ST6 Doctor</w:t>
            </w:r>
            <w:r w:rsidR="00486D04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486D04" w:rsidRPr="00486D04">
              <w:rPr>
                <w:rFonts w:ascii="Segoe UI" w:hAnsi="Segoe UI" w:cs="Segoe UI"/>
                <w:sz w:val="24"/>
                <w:szCs w:val="24"/>
              </w:rPr>
              <w:t>Buck</w:t>
            </w:r>
            <w:r w:rsidR="00486D04">
              <w:rPr>
                <w:rFonts w:ascii="Segoe UI" w:hAnsi="Segoe UI" w:cs="Segoe UI"/>
                <w:sz w:val="24"/>
                <w:szCs w:val="24"/>
              </w:rPr>
              <w:t>ingham</w:t>
            </w:r>
            <w:r w:rsidR="00486D04" w:rsidRPr="00486D04">
              <w:rPr>
                <w:rFonts w:ascii="Segoe UI" w:hAnsi="Segoe UI" w:cs="Segoe UI"/>
                <w:sz w:val="24"/>
                <w:szCs w:val="24"/>
              </w:rPr>
              <w:t>s</w:t>
            </w:r>
            <w:r w:rsidR="00486D04">
              <w:rPr>
                <w:rFonts w:ascii="Segoe UI" w:hAnsi="Segoe UI" w:cs="Segoe UI"/>
                <w:sz w:val="24"/>
                <w:szCs w:val="24"/>
              </w:rPr>
              <w:t>hire</w:t>
            </w:r>
            <w:r w:rsidR="00486D04" w:rsidRPr="00486D04">
              <w:rPr>
                <w:rFonts w:ascii="Segoe UI" w:hAnsi="Segoe UI" w:cs="Segoe UI"/>
                <w:sz w:val="24"/>
                <w:szCs w:val="24"/>
              </w:rPr>
              <w:t xml:space="preserve"> Early Intervention Service</w:t>
            </w:r>
            <w:r w:rsidR="00057645">
              <w:rPr>
                <w:rFonts w:ascii="Segoe UI" w:hAnsi="Segoe UI" w:cs="Segoe UI"/>
                <w:sz w:val="24"/>
                <w:szCs w:val="24"/>
              </w:rPr>
              <w:t>, Buckinghamshire Mental Health Directorate</w:t>
            </w:r>
          </w:p>
        </w:tc>
      </w:tr>
      <w:tr w:rsidR="00783193" w:rsidRPr="00447DDA" w14:paraId="08B6672E" w14:textId="77777777" w:rsidTr="00F371DB">
        <w:tc>
          <w:tcPr>
            <w:tcW w:w="3119" w:type="dxa"/>
            <w:gridSpan w:val="3"/>
            <w:shd w:val="clear" w:color="auto" w:fill="auto"/>
          </w:tcPr>
          <w:p w14:paraId="1EED51A9" w14:textId="74318AE8" w:rsidR="00783193" w:rsidRDefault="00871188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Antoinette </w:t>
            </w:r>
            <w:r w:rsidR="00783193">
              <w:rPr>
                <w:rFonts w:ascii="Segoe UI" w:hAnsi="Segoe UI" w:cs="Segoe UI"/>
                <w:sz w:val="24"/>
                <w:szCs w:val="24"/>
              </w:rPr>
              <w:t>Broad</w:t>
            </w:r>
          </w:p>
        </w:tc>
        <w:tc>
          <w:tcPr>
            <w:tcW w:w="6799" w:type="dxa"/>
            <w:shd w:val="clear" w:color="auto" w:fill="auto"/>
          </w:tcPr>
          <w:p w14:paraId="116271DA" w14:textId="4FB3FA83" w:rsidR="00783193" w:rsidRPr="00F371DB" w:rsidRDefault="00010976" w:rsidP="00C749BE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010976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r w:rsidR="00BD581B">
              <w:rPr>
                <w:rFonts w:ascii="Segoe UI" w:hAnsi="Segoe UI" w:cs="Segoe UI"/>
                <w:sz w:val="24"/>
                <w:szCs w:val="24"/>
              </w:rPr>
              <w:t>C</w:t>
            </w:r>
            <w:r w:rsidRPr="00010976"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 w:rsidR="00BD581B">
              <w:rPr>
                <w:rFonts w:ascii="Segoe UI" w:hAnsi="Segoe UI" w:cs="Segoe UI"/>
                <w:sz w:val="24"/>
                <w:szCs w:val="24"/>
              </w:rPr>
              <w:t>P</w:t>
            </w:r>
            <w:r w:rsidRPr="00010976">
              <w:rPr>
                <w:rFonts w:ascii="Segoe UI" w:hAnsi="Segoe UI" w:cs="Segoe UI"/>
                <w:sz w:val="24"/>
                <w:szCs w:val="24"/>
              </w:rPr>
              <w:t>ractitioner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Pr="00010976">
              <w:rPr>
                <w:rFonts w:ascii="Segoe UI" w:hAnsi="Segoe UI" w:cs="Segoe UI"/>
                <w:sz w:val="24"/>
                <w:szCs w:val="24"/>
              </w:rPr>
              <w:t>District Nursing</w:t>
            </w:r>
            <w:r w:rsidR="00E15650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6B2268">
              <w:rPr>
                <w:rFonts w:ascii="Segoe UI" w:hAnsi="Segoe UI" w:cs="Segoe UI"/>
                <w:sz w:val="24"/>
                <w:szCs w:val="24"/>
              </w:rPr>
              <w:t>Community Services Directorate</w:t>
            </w:r>
            <w:r w:rsidR="00305677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305677">
              <w:rPr>
                <w:rFonts w:ascii="Segoe UI" w:hAnsi="Segoe UI" w:cs="Segoe UI"/>
                <w:i/>
                <w:iCs/>
                <w:sz w:val="24"/>
                <w:szCs w:val="24"/>
              </w:rPr>
              <w:t>part meeting</w:t>
            </w:r>
          </w:p>
        </w:tc>
      </w:tr>
      <w:tr w:rsidR="00783193" w:rsidRPr="00447DDA" w14:paraId="27050F99" w14:textId="77777777" w:rsidTr="00F371DB">
        <w:tc>
          <w:tcPr>
            <w:tcW w:w="3119" w:type="dxa"/>
            <w:gridSpan w:val="3"/>
            <w:shd w:val="clear" w:color="auto" w:fill="auto"/>
          </w:tcPr>
          <w:p w14:paraId="7E755B58" w14:textId="149A81A7" w:rsidR="00783193" w:rsidRDefault="008713AC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Ben Cahill</w:t>
            </w:r>
          </w:p>
        </w:tc>
        <w:tc>
          <w:tcPr>
            <w:tcW w:w="6799" w:type="dxa"/>
            <w:shd w:val="clear" w:color="auto" w:fill="auto"/>
          </w:tcPr>
          <w:p w14:paraId="773E2B03" w14:textId="327E8B08" w:rsidR="00783193" w:rsidRDefault="00393E6F" w:rsidP="00C749BE">
            <w:pPr>
              <w:rPr>
                <w:rFonts w:ascii="Segoe UI" w:hAnsi="Segoe UI" w:cs="Segoe UI"/>
                <w:sz w:val="24"/>
                <w:szCs w:val="24"/>
              </w:rPr>
            </w:pPr>
            <w:r w:rsidRPr="00393E6F">
              <w:rPr>
                <w:rFonts w:ascii="Segoe UI" w:hAnsi="Segoe UI" w:cs="Segoe UI"/>
                <w:sz w:val="24"/>
                <w:szCs w:val="24"/>
              </w:rPr>
              <w:t xml:space="preserve">Strategy &amp; System </w:t>
            </w:r>
            <w:r>
              <w:rPr>
                <w:rFonts w:ascii="Segoe UI" w:hAnsi="Segoe UI" w:cs="Segoe UI"/>
                <w:sz w:val="24"/>
                <w:szCs w:val="24"/>
              </w:rPr>
              <w:t>P</w:t>
            </w:r>
            <w:r w:rsidRPr="00393E6F">
              <w:rPr>
                <w:rFonts w:ascii="Segoe UI" w:hAnsi="Segoe UI" w:cs="Segoe UI"/>
                <w:sz w:val="24"/>
                <w:szCs w:val="24"/>
              </w:rPr>
              <w:t>artnerships</w:t>
            </w:r>
            <w:r w:rsidR="00057645">
              <w:rPr>
                <w:rFonts w:ascii="Segoe UI" w:hAnsi="Segoe UI" w:cs="Segoe UI"/>
                <w:sz w:val="24"/>
                <w:szCs w:val="24"/>
              </w:rPr>
              <w:t xml:space="preserve"> Manager</w:t>
            </w:r>
          </w:p>
        </w:tc>
      </w:tr>
      <w:tr w:rsidR="00783193" w:rsidRPr="00447DDA" w14:paraId="767ED0FB" w14:textId="77777777" w:rsidTr="00F371DB">
        <w:tc>
          <w:tcPr>
            <w:tcW w:w="3119" w:type="dxa"/>
            <w:gridSpan w:val="3"/>
            <w:shd w:val="clear" w:color="auto" w:fill="auto"/>
          </w:tcPr>
          <w:p w14:paraId="0346E05F" w14:textId="1ABE6D6C" w:rsidR="00783193" w:rsidRDefault="00996082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Natalie Cleveland</w:t>
            </w:r>
          </w:p>
        </w:tc>
        <w:tc>
          <w:tcPr>
            <w:tcW w:w="6799" w:type="dxa"/>
            <w:shd w:val="clear" w:color="auto" w:fill="auto"/>
          </w:tcPr>
          <w:p w14:paraId="511A3C0E" w14:textId="18468B89" w:rsidR="00783193" w:rsidRDefault="007F68BF" w:rsidP="00C749BE">
            <w:pPr>
              <w:rPr>
                <w:rFonts w:ascii="Segoe UI" w:hAnsi="Segoe UI" w:cs="Segoe UI"/>
                <w:sz w:val="24"/>
                <w:szCs w:val="24"/>
              </w:rPr>
            </w:pPr>
            <w:r w:rsidRPr="007F68BF">
              <w:rPr>
                <w:rFonts w:ascii="Segoe UI" w:hAnsi="Segoe UI" w:cs="Segoe UI"/>
                <w:sz w:val="24"/>
                <w:szCs w:val="24"/>
              </w:rPr>
              <w:t xml:space="preserve">Head of Nursing, </w:t>
            </w:r>
            <w:r w:rsidR="00057645">
              <w:rPr>
                <w:rFonts w:ascii="Segoe UI" w:hAnsi="Segoe UI" w:cs="Segoe UI"/>
                <w:sz w:val="24"/>
                <w:szCs w:val="24"/>
              </w:rPr>
              <w:t xml:space="preserve">Oxfordshire </w:t>
            </w:r>
            <w:r w:rsidRPr="007F68BF">
              <w:rPr>
                <w:rFonts w:ascii="Segoe UI" w:hAnsi="Segoe UI" w:cs="Segoe UI"/>
                <w:sz w:val="24"/>
                <w:szCs w:val="24"/>
              </w:rPr>
              <w:t>Mental Health Directorate</w:t>
            </w:r>
          </w:p>
        </w:tc>
      </w:tr>
      <w:tr w:rsidR="00783193" w:rsidRPr="00447DDA" w14:paraId="26E4FBF9" w14:textId="77777777" w:rsidTr="00F371DB">
        <w:tc>
          <w:tcPr>
            <w:tcW w:w="3119" w:type="dxa"/>
            <w:gridSpan w:val="3"/>
            <w:shd w:val="clear" w:color="auto" w:fill="auto"/>
          </w:tcPr>
          <w:p w14:paraId="52B9C590" w14:textId="02E8B0D8" w:rsidR="00783193" w:rsidRDefault="00435C6E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Colin Davenport</w:t>
            </w:r>
          </w:p>
        </w:tc>
        <w:tc>
          <w:tcPr>
            <w:tcW w:w="6799" w:type="dxa"/>
            <w:shd w:val="clear" w:color="auto" w:fill="auto"/>
          </w:tcPr>
          <w:p w14:paraId="3BDCF663" w14:textId="3DECD48F" w:rsidR="00783193" w:rsidRDefault="00414B27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r w:rsidR="00AF0F0C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linical </w:t>
            </w:r>
            <w:r w:rsidR="00AF0F0C">
              <w:rPr>
                <w:rFonts w:ascii="Segoe UI" w:hAnsi="Segoe UI" w:cs="Segoe UI"/>
                <w:sz w:val="24"/>
                <w:szCs w:val="24"/>
              </w:rPr>
              <w:t>P</w:t>
            </w:r>
            <w:r>
              <w:rPr>
                <w:rFonts w:ascii="Segoe UI" w:hAnsi="Segoe UI" w:cs="Segoe UI"/>
                <w:sz w:val="24"/>
                <w:szCs w:val="24"/>
              </w:rPr>
              <w:t>ractitioner</w:t>
            </w:r>
            <w:r w:rsidR="00AF0F0C">
              <w:rPr>
                <w:rFonts w:ascii="Segoe UI" w:hAnsi="Segoe UI" w:cs="Segoe UI"/>
                <w:sz w:val="24"/>
                <w:szCs w:val="24"/>
              </w:rPr>
              <w:t>, Community Services Directorate</w:t>
            </w:r>
          </w:p>
        </w:tc>
      </w:tr>
      <w:tr w:rsidR="00783193" w:rsidRPr="00447DDA" w14:paraId="4440E940" w14:textId="77777777" w:rsidTr="00F371DB">
        <w:tc>
          <w:tcPr>
            <w:tcW w:w="3119" w:type="dxa"/>
            <w:gridSpan w:val="3"/>
            <w:shd w:val="clear" w:color="auto" w:fill="auto"/>
          </w:tcPr>
          <w:p w14:paraId="2D7C987E" w14:textId="41A34B57" w:rsidR="00783193" w:rsidRDefault="00783193" w:rsidP="00C749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14:paraId="1FF2E4D1" w14:textId="308E16D5" w:rsidR="00783193" w:rsidRDefault="00783193" w:rsidP="00C749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21C8" w:rsidRPr="00447DDA" w14:paraId="07185CA8" w14:textId="77777777" w:rsidTr="00F371DB">
        <w:tc>
          <w:tcPr>
            <w:tcW w:w="3119" w:type="dxa"/>
            <w:gridSpan w:val="3"/>
            <w:shd w:val="clear" w:color="auto" w:fill="auto"/>
          </w:tcPr>
          <w:p w14:paraId="43DC5CE2" w14:textId="445682A4" w:rsidR="009721C8" w:rsidRDefault="009721C8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Elaine Jones</w:t>
            </w:r>
          </w:p>
        </w:tc>
        <w:tc>
          <w:tcPr>
            <w:tcW w:w="6799" w:type="dxa"/>
            <w:shd w:val="clear" w:color="auto" w:fill="auto"/>
          </w:tcPr>
          <w:p w14:paraId="450B87B7" w14:textId="77777777" w:rsidR="005E38B2" w:rsidRPr="005E38B2" w:rsidRDefault="005E38B2" w:rsidP="005E38B2">
            <w:pPr>
              <w:rPr>
                <w:rFonts w:ascii="Segoe UI" w:hAnsi="Segoe UI" w:cs="Segoe UI"/>
                <w:sz w:val="24"/>
                <w:szCs w:val="24"/>
              </w:rPr>
            </w:pPr>
            <w:r w:rsidRPr="005E38B2">
              <w:rPr>
                <w:rFonts w:ascii="Segoe UI" w:hAnsi="Segoe UI" w:cs="Segoe UI"/>
                <w:sz w:val="24"/>
                <w:szCs w:val="24"/>
              </w:rPr>
              <w:t xml:space="preserve">Executive Officer to CEO &amp; Chair </w:t>
            </w:r>
          </w:p>
          <w:p w14:paraId="77E4297B" w14:textId="126B9A4F" w:rsidR="009721C8" w:rsidRDefault="009721C8" w:rsidP="00C749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D2120" w:rsidRPr="00447DDA" w14:paraId="37E00078" w14:textId="77777777" w:rsidTr="00F371DB">
        <w:tc>
          <w:tcPr>
            <w:tcW w:w="3119" w:type="dxa"/>
            <w:gridSpan w:val="3"/>
            <w:shd w:val="clear" w:color="auto" w:fill="auto"/>
          </w:tcPr>
          <w:p w14:paraId="273EF166" w14:textId="1741B6CA" w:rsidR="005D2120" w:rsidRDefault="004C351E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Emma Leaver</w:t>
            </w:r>
          </w:p>
        </w:tc>
        <w:tc>
          <w:tcPr>
            <w:tcW w:w="6799" w:type="dxa"/>
            <w:shd w:val="clear" w:color="auto" w:fill="auto"/>
          </w:tcPr>
          <w:p w14:paraId="34BFA9C0" w14:textId="531D421D" w:rsidR="005D2120" w:rsidRPr="00F371DB" w:rsidRDefault="0062664B" w:rsidP="00C749BE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Service Director</w:t>
            </w:r>
            <w:r w:rsidR="00AF0F0C">
              <w:rPr>
                <w:rFonts w:ascii="Segoe UI" w:hAnsi="Segoe UI" w:cs="Segoe UI"/>
                <w:sz w:val="24"/>
                <w:szCs w:val="24"/>
              </w:rPr>
              <w:t>, Community Services Directorate</w:t>
            </w:r>
            <w:r w:rsidR="00305677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305677">
              <w:rPr>
                <w:rFonts w:ascii="Segoe UI" w:hAnsi="Segoe UI" w:cs="Segoe UI"/>
                <w:i/>
                <w:iCs/>
                <w:sz w:val="24"/>
                <w:szCs w:val="24"/>
              </w:rPr>
              <w:t>part meeting</w:t>
            </w:r>
          </w:p>
        </w:tc>
      </w:tr>
      <w:tr w:rsidR="005D2120" w:rsidRPr="00447DDA" w14:paraId="17C4621B" w14:textId="77777777" w:rsidTr="00F371DB">
        <w:tc>
          <w:tcPr>
            <w:tcW w:w="3119" w:type="dxa"/>
            <w:gridSpan w:val="3"/>
            <w:shd w:val="clear" w:color="auto" w:fill="auto"/>
          </w:tcPr>
          <w:p w14:paraId="6A978E09" w14:textId="494F746F" w:rsidR="005D2120" w:rsidRDefault="005D2120" w:rsidP="00C749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14:paraId="5330F218" w14:textId="6BB03922" w:rsidR="005D2120" w:rsidRDefault="005D2120" w:rsidP="00C749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D22B4" w:rsidRPr="00447DDA" w14:paraId="3C954EBD" w14:textId="77777777" w:rsidTr="00F371DB">
        <w:tc>
          <w:tcPr>
            <w:tcW w:w="3119" w:type="dxa"/>
            <w:gridSpan w:val="3"/>
            <w:shd w:val="clear" w:color="auto" w:fill="auto"/>
          </w:tcPr>
          <w:p w14:paraId="3FDB1B10" w14:textId="2D7DF333" w:rsidR="00DD22B4" w:rsidRDefault="00DD22B4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Vicky Poyser</w:t>
            </w:r>
          </w:p>
        </w:tc>
        <w:tc>
          <w:tcPr>
            <w:tcW w:w="6799" w:type="dxa"/>
            <w:shd w:val="clear" w:color="auto" w:fill="auto"/>
          </w:tcPr>
          <w:p w14:paraId="53AA052C" w14:textId="3F4AC7DE" w:rsidR="00DD22B4" w:rsidRDefault="009F0544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Medical Education, Human Resources</w:t>
            </w:r>
          </w:p>
        </w:tc>
      </w:tr>
      <w:tr w:rsidR="008D776A" w:rsidRPr="00447DDA" w14:paraId="6D0ADA22" w14:textId="77777777" w:rsidTr="00F371DB">
        <w:tc>
          <w:tcPr>
            <w:tcW w:w="3119" w:type="dxa"/>
            <w:gridSpan w:val="3"/>
            <w:shd w:val="clear" w:color="auto" w:fill="auto"/>
          </w:tcPr>
          <w:p w14:paraId="25F9937F" w14:textId="56CD5205" w:rsidR="008D776A" w:rsidRPr="001C2D72" w:rsidRDefault="008D776A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Vanessa Raymont</w:t>
            </w:r>
          </w:p>
        </w:tc>
        <w:tc>
          <w:tcPr>
            <w:tcW w:w="6799" w:type="dxa"/>
            <w:shd w:val="clear" w:color="auto" w:fill="auto"/>
          </w:tcPr>
          <w:p w14:paraId="729C30D9" w14:textId="628CBDE4" w:rsidR="008D776A" w:rsidRPr="00F371DB" w:rsidRDefault="0081139F" w:rsidP="00C749BE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Director of Research &amp; Development</w:t>
            </w:r>
            <w:r w:rsidR="00A875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D0F79">
              <w:rPr>
                <w:rFonts w:ascii="Segoe UI" w:hAnsi="Segoe UI" w:cs="Segoe UI"/>
                <w:sz w:val="24"/>
                <w:szCs w:val="24"/>
              </w:rPr>
              <w:t>(</w:t>
            </w:r>
            <w:r w:rsidR="004D0F79">
              <w:rPr>
                <w:rFonts w:ascii="Segoe UI" w:hAnsi="Segoe UI" w:cs="Segoe UI"/>
                <w:b/>
                <w:bCs/>
                <w:sz w:val="24"/>
                <w:szCs w:val="24"/>
              </w:rPr>
              <w:t>R&amp;D</w:t>
            </w:r>
            <w:r w:rsidR="004D0F79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A875E7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A875E7" w:rsidRPr="00A875E7">
              <w:rPr>
                <w:rFonts w:ascii="Segoe UI" w:hAnsi="Segoe UI" w:cs="Segoe UI"/>
                <w:sz w:val="24"/>
                <w:szCs w:val="24"/>
              </w:rPr>
              <w:t>Honorary Consultant Psychiatrist</w:t>
            </w:r>
            <w:r w:rsidR="00305677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305677">
              <w:rPr>
                <w:rFonts w:ascii="Segoe UI" w:hAnsi="Segoe UI" w:cs="Segoe UI"/>
                <w:i/>
                <w:iCs/>
                <w:sz w:val="24"/>
                <w:szCs w:val="24"/>
              </w:rPr>
              <w:t>part meeting</w:t>
            </w:r>
          </w:p>
        </w:tc>
      </w:tr>
      <w:tr w:rsidR="00E40AE2" w:rsidRPr="00447DDA" w14:paraId="41A3A7B3" w14:textId="77777777" w:rsidTr="00F371DB">
        <w:tc>
          <w:tcPr>
            <w:tcW w:w="3119" w:type="dxa"/>
            <w:gridSpan w:val="3"/>
            <w:shd w:val="clear" w:color="auto" w:fill="auto"/>
          </w:tcPr>
          <w:p w14:paraId="6B375AD2" w14:textId="4C5DCD70" w:rsidR="00E40AE2" w:rsidRDefault="00DD22B4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Sara Taylor</w:t>
            </w:r>
          </w:p>
        </w:tc>
        <w:tc>
          <w:tcPr>
            <w:tcW w:w="6799" w:type="dxa"/>
            <w:shd w:val="clear" w:color="auto" w:fill="auto"/>
          </w:tcPr>
          <w:p w14:paraId="45A40D6B" w14:textId="5B1D993C" w:rsidR="00E40AE2" w:rsidRDefault="009F0544" w:rsidP="00C749BE">
            <w:pPr>
              <w:rPr>
                <w:rFonts w:ascii="Segoe UI" w:hAnsi="Segoe UI" w:cs="Segoe UI"/>
                <w:sz w:val="24"/>
                <w:szCs w:val="24"/>
              </w:rPr>
            </w:pPr>
            <w:r w:rsidRPr="009F0544">
              <w:rPr>
                <w:rFonts w:ascii="Segoe UI" w:hAnsi="Segoe UI" w:cs="Segoe UI"/>
                <w:sz w:val="24"/>
                <w:szCs w:val="24"/>
              </w:rPr>
              <w:t>Associate Director of Communications &amp; Engagement</w:t>
            </w:r>
          </w:p>
        </w:tc>
      </w:tr>
      <w:tr w:rsidR="008D776A" w:rsidRPr="00447DDA" w14:paraId="0C6D7FE0" w14:textId="77777777" w:rsidTr="00F371DB">
        <w:tc>
          <w:tcPr>
            <w:tcW w:w="3119" w:type="dxa"/>
            <w:gridSpan w:val="3"/>
            <w:shd w:val="clear" w:color="auto" w:fill="auto"/>
          </w:tcPr>
          <w:p w14:paraId="0C4FB5FD" w14:textId="42565C3A" w:rsidR="008D776A" w:rsidRPr="001C2D72" w:rsidRDefault="008D776A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Nicola Gill</w:t>
            </w:r>
          </w:p>
        </w:tc>
        <w:tc>
          <w:tcPr>
            <w:tcW w:w="6799" w:type="dxa"/>
            <w:shd w:val="clear" w:color="auto" w:fill="auto"/>
          </w:tcPr>
          <w:p w14:paraId="690553D2" w14:textId="459F13F5" w:rsidR="008D776A" w:rsidRPr="001C2D72" w:rsidRDefault="008D776A" w:rsidP="00C749B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Executive Project Officer (</w:t>
            </w:r>
            <w:r w:rsidR="00512663">
              <w:rPr>
                <w:rFonts w:ascii="Segoe UI" w:hAnsi="Segoe UI" w:cs="Segoe UI"/>
                <w:sz w:val="24"/>
                <w:szCs w:val="24"/>
              </w:rPr>
              <w:t>M</w:t>
            </w:r>
            <w:r>
              <w:rPr>
                <w:rFonts w:ascii="Segoe UI" w:hAnsi="Segoe UI" w:cs="Segoe UI"/>
                <w:sz w:val="24"/>
                <w:szCs w:val="24"/>
              </w:rPr>
              <w:t>inutes)</w:t>
            </w:r>
          </w:p>
        </w:tc>
      </w:tr>
      <w:tr w:rsidR="00D42692" w:rsidRPr="007F21B0" w14:paraId="6EAB5B3E" w14:textId="77777777" w:rsidTr="00F371DB">
        <w:tc>
          <w:tcPr>
            <w:tcW w:w="3119" w:type="dxa"/>
            <w:gridSpan w:val="3"/>
          </w:tcPr>
          <w:p w14:paraId="62D03EDF" w14:textId="77777777" w:rsidR="00D42692" w:rsidRPr="001A07C9" w:rsidRDefault="00D42692" w:rsidP="002F3D79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1A07C9">
              <w:rPr>
                <w:rFonts w:ascii="Segoe UI" w:hAnsi="Segoe UI" w:cs="Segoe UI"/>
                <w:sz w:val="24"/>
                <w:szCs w:val="24"/>
              </w:rPr>
              <w:t>Hannah Smith</w:t>
            </w:r>
          </w:p>
        </w:tc>
        <w:tc>
          <w:tcPr>
            <w:tcW w:w="6799" w:type="dxa"/>
          </w:tcPr>
          <w:p w14:paraId="6A08CCF2" w14:textId="1941660B" w:rsidR="00A000A8" w:rsidRPr="00A000A8" w:rsidRDefault="00D42692" w:rsidP="002F3D79">
            <w:pPr>
              <w:rPr>
                <w:rFonts w:ascii="Segoe UI" w:hAnsi="Segoe UI" w:cs="Segoe UI"/>
                <w:sz w:val="24"/>
                <w:szCs w:val="24"/>
              </w:rPr>
            </w:pPr>
            <w:r w:rsidRPr="001A07C9">
              <w:rPr>
                <w:rFonts w:ascii="Segoe UI" w:hAnsi="Segoe UI" w:cs="Segoe UI"/>
                <w:sz w:val="24"/>
                <w:szCs w:val="24"/>
              </w:rPr>
              <w:t xml:space="preserve">Assistant Trust Secretary </w:t>
            </w:r>
            <w:r w:rsidR="00512663">
              <w:rPr>
                <w:rFonts w:ascii="Segoe UI" w:hAnsi="Segoe UI" w:cs="Segoe UI"/>
                <w:sz w:val="24"/>
                <w:szCs w:val="24"/>
              </w:rPr>
              <w:t>(Minutes)</w:t>
            </w:r>
          </w:p>
        </w:tc>
      </w:tr>
      <w:tr w:rsidR="0051738F" w:rsidRPr="007F21B0" w14:paraId="4A52E7F3" w14:textId="77777777" w:rsidTr="00F371DB">
        <w:tc>
          <w:tcPr>
            <w:tcW w:w="3119" w:type="dxa"/>
            <w:gridSpan w:val="3"/>
          </w:tcPr>
          <w:p w14:paraId="7147C570" w14:textId="77777777" w:rsidR="0051738F" w:rsidRPr="001A07C9" w:rsidRDefault="0051738F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96E5F82" w14:textId="77777777" w:rsidR="0051738F" w:rsidRPr="001A07C9" w:rsidRDefault="0051738F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25DB9" w:rsidRPr="007F21B0" w14:paraId="67B8B12F" w14:textId="77777777" w:rsidTr="00F371DB">
        <w:tc>
          <w:tcPr>
            <w:tcW w:w="2551" w:type="dxa"/>
            <w:gridSpan w:val="2"/>
          </w:tcPr>
          <w:p w14:paraId="2C7D2681" w14:textId="1C66BE60" w:rsidR="00D25DB9" w:rsidRPr="00281996" w:rsidRDefault="00D25DB9" w:rsidP="002F3D7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81996">
              <w:rPr>
                <w:rFonts w:ascii="Segoe UI" w:hAnsi="Segoe UI" w:cs="Segoe UI"/>
                <w:b/>
                <w:bCs/>
                <w:sz w:val="24"/>
                <w:szCs w:val="24"/>
              </w:rPr>
              <w:t>Governor Observers</w:t>
            </w:r>
          </w:p>
        </w:tc>
        <w:tc>
          <w:tcPr>
            <w:tcW w:w="7367" w:type="dxa"/>
            <w:gridSpan w:val="2"/>
          </w:tcPr>
          <w:p w14:paraId="583AED91" w14:textId="77777777" w:rsidR="00D25DB9" w:rsidRDefault="00D25DB9" w:rsidP="002F3D7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81996" w:rsidRPr="007F21B0" w14:paraId="136126AF" w14:textId="77777777" w:rsidTr="00F371DB">
        <w:tc>
          <w:tcPr>
            <w:tcW w:w="3119" w:type="dxa"/>
            <w:gridSpan w:val="3"/>
          </w:tcPr>
          <w:p w14:paraId="1C7F46E7" w14:textId="500628C8" w:rsidR="00281996" w:rsidRPr="00281996" w:rsidRDefault="00281996" w:rsidP="002F3D79">
            <w:pPr>
              <w:rPr>
                <w:rFonts w:ascii="Segoe UI" w:hAnsi="Segoe UI" w:cs="Segoe UI"/>
                <w:sz w:val="24"/>
                <w:szCs w:val="24"/>
              </w:rPr>
            </w:pPr>
            <w:r w:rsidRPr="00281996">
              <w:rPr>
                <w:rFonts w:ascii="Segoe UI" w:hAnsi="Segoe UI" w:cs="Segoe UI"/>
                <w:sz w:val="24"/>
                <w:szCs w:val="24"/>
              </w:rPr>
              <w:t>Mike Hobbs</w:t>
            </w:r>
          </w:p>
        </w:tc>
        <w:tc>
          <w:tcPr>
            <w:tcW w:w="6799" w:type="dxa"/>
          </w:tcPr>
          <w:p w14:paraId="59CFC90F" w14:textId="5286BB41" w:rsidR="00281996" w:rsidRDefault="00AC1074" w:rsidP="002F3D7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Lead </w:t>
            </w:r>
            <w:r w:rsidR="00281996">
              <w:rPr>
                <w:rFonts w:ascii="Segoe UI" w:hAnsi="Segoe UI" w:cs="Segoe UI"/>
                <w:sz w:val="24"/>
                <w:szCs w:val="24"/>
              </w:rPr>
              <w:t>Governor</w:t>
            </w:r>
          </w:p>
        </w:tc>
      </w:tr>
    </w:tbl>
    <w:p w14:paraId="0C9973E2" w14:textId="61F4FFFF" w:rsidR="00C749BE" w:rsidRDefault="00C749BE" w:rsidP="00D42692">
      <w:pPr>
        <w:pStyle w:val="BodyText3"/>
        <w:tabs>
          <w:tab w:val="left" w:pos="345"/>
          <w:tab w:val="center" w:pos="4323"/>
        </w:tabs>
        <w:jc w:val="both"/>
        <w:rPr>
          <w:rFonts w:ascii="Segoe UI" w:hAnsi="Segoe UI" w:cs="Segoe UI"/>
        </w:rPr>
      </w:pPr>
    </w:p>
    <w:p w14:paraId="3AB23701" w14:textId="331D27C5" w:rsidR="00B07811" w:rsidRPr="00C749BE" w:rsidRDefault="00C749BE" w:rsidP="00C749BE">
      <w:pPr>
        <w:rPr>
          <w:rFonts w:ascii="Segoe UI" w:eastAsia="Times New Roman" w:hAnsi="Segoe UI" w:cs="Segoe UI"/>
          <w:b/>
          <w:sz w:val="28"/>
          <w:szCs w:val="24"/>
          <w:lang w:val="en-US"/>
        </w:rPr>
      </w:pPr>
      <w:r>
        <w:rPr>
          <w:rFonts w:ascii="Segoe UI" w:hAnsi="Segoe UI" w:cs="Segoe UI"/>
        </w:rPr>
        <w:br w:type="page"/>
      </w:r>
    </w:p>
    <w:tbl>
      <w:tblPr>
        <w:tblStyle w:val="TableGrid"/>
        <w:tblW w:w="9645" w:type="dxa"/>
        <w:tblLayout w:type="fixed"/>
        <w:tblLook w:val="04A0" w:firstRow="1" w:lastRow="0" w:firstColumn="1" w:lastColumn="0" w:noHBand="0" w:noVBand="1"/>
      </w:tblPr>
      <w:tblGrid>
        <w:gridCol w:w="894"/>
        <w:gridCol w:w="7651"/>
        <w:gridCol w:w="1100"/>
      </w:tblGrid>
      <w:tr w:rsidR="004224CB" w:rsidRPr="00D03E48" w14:paraId="40641089" w14:textId="77777777" w:rsidTr="000761AC">
        <w:tc>
          <w:tcPr>
            <w:tcW w:w="894" w:type="dxa"/>
          </w:tcPr>
          <w:p w14:paraId="1C987810" w14:textId="77777777" w:rsidR="00E8220F" w:rsidRPr="00D03E48" w:rsidRDefault="003B33FD" w:rsidP="00CB34C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BOD</w:t>
            </w:r>
          </w:p>
          <w:p w14:paraId="4B2F357E" w14:textId="781EBA51" w:rsidR="00AE6071" w:rsidRPr="00D03E48" w:rsidRDefault="00207AB0" w:rsidP="00CB34C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  <w:r w:rsidR="00D04DC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391EE68B" w14:textId="3E0B1B9D" w:rsidR="003B33FD" w:rsidRPr="00D03E48" w:rsidRDefault="00C13873" w:rsidP="00CB34CD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8A0D652" w14:textId="0D4AE9B9" w:rsidR="0065184A" w:rsidRPr="00D03E48" w:rsidRDefault="0065184A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4A5057" w14:textId="39547869" w:rsidR="004256E6" w:rsidRPr="00D03E48" w:rsidRDefault="004256E6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9C2CB5" w14:textId="77777777" w:rsidR="002C25D3" w:rsidRPr="00D03E48" w:rsidRDefault="002C25D3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24F987" w14:textId="77777777" w:rsidR="000C04C6" w:rsidRPr="00D03E48" w:rsidRDefault="000C04C6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107247" w14:textId="63B91272" w:rsidR="0065184A" w:rsidRDefault="0065184A" w:rsidP="00CB34CD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4E059893" w14:textId="47BB0E3A" w:rsidR="009B3DF8" w:rsidRDefault="009B3DF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1DA434" w14:textId="39D51C28" w:rsidR="009B3DF8" w:rsidRDefault="009B3DF8" w:rsidP="00CB34C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FA5F0D1" w14:textId="77777777" w:rsidR="009B3DF8" w:rsidRPr="00D03E48" w:rsidRDefault="009B3DF8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768B0E" w14:textId="50BF8D68" w:rsidR="00DE2019" w:rsidRPr="00D03E48" w:rsidRDefault="00DE2019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705B0880" w14:textId="54F88FCC" w:rsidR="00E8220F" w:rsidRPr="00D03E48" w:rsidRDefault="003B33FD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Welcome</w:t>
            </w:r>
            <w:r w:rsidR="003F75F4"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, #Hellomynameis 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and Apologies for Absence</w:t>
            </w:r>
          </w:p>
          <w:p w14:paraId="208C6F09" w14:textId="77777777" w:rsidR="003B33FD" w:rsidRPr="00D03E48" w:rsidRDefault="003B33FD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D8911C" w14:textId="29FF5E64" w:rsidR="009057AF" w:rsidRPr="00524F38" w:rsidRDefault="009057A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24F38">
              <w:rPr>
                <w:rFonts w:ascii="Segoe UI" w:hAnsi="Segoe UI" w:cs="Segoe UI"/>
                <w:sz w:val="24"/>
                <w:szCs w:val="24"/>
              </w:rPr>
              <w:t>The Trust Chair welcomed</w:t>
            </w:r>
            <w:r w:rsidR="00465CD5" w:rsidRPr="00524F3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D0DA1" w:rsidRPr="00524F38">
              <w:rPr>
                <w:rFonts w:ascii="Segoe UI" w:hAnsi="Segoe UI" w:cs="Segoe UI"/>
                <w:sz w:val="24"/>
                <w:szCs w:val="24"/>
              </w:rPr>
              <w:t xml:space="preserve">members of the </w:t>
            </w:r>
            <w:r w:rsidR="00465CD5" w:rsidRPr="00524F38">
              <w:rPr>
                <w:rFonts w:ascii="Segoe UI" w:hAnsi="Segoe UI" w:cs="Segoe UI"/>
                <w:sz w:val="24"/>
                <w:szCs w:val="24"/>
              </w:rPr>
              <w:t xml:space="preserve">Board </w:t>
            </w:r>
            <w:r w:rsidR="00303780" w:rsidRPr="00524F38">
              <w:rPr>
                <w:rFonts w:ascii="Segoe UI" w:hAnsi="Segoe UI" w:cs="Segoe UI"/>
                <w:sz w:val="24"/>
                <w:szCs w:val="24"/>
              </w:rPr>
              <w:t>p</w:t>
            </w:r>
            <w:r w:rsidR="00465CD5" w:rsidRPr="00524F38">
              <w:rPr>
                <w:rFonts w:ascii="Segoe UI" w:hAnsi="Segoe UI" w:cs="Segoe UI"/>
                <w:sz w:val="24"/>
                <w:szCs w:val="24"/>
              </w:rPr>
              <w:t>resent</w:t>
            </w:r>
            <w:r w:rsidR="00E758A9" w:rsidRPr="00524F3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21C2" w:rsidRPr="00524F38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CE6C50" w:rsidRPr="00524F38">
              <w:rPr>
                <w:rFonts w:ascii="Segoe UI" w:hAnsi="Segoe UI" w:cs="Segoe UI"/>
                <w:sz w:val="24"/>
                <w:szCs w:val="24"/>
              </w:rPr>
              <w:t>staff, governors and observing members of the public</w:t>
            </w:r>
            <w:r w:rsidR="00EA1AEF" w:rsidRPr="00524F38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834C93" w:rsidRPr="00524F3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04C6" w:rsidRPr="00524F38">
              <w:rPr>
                <w:rFonts w:ascii="Segoe UI" w:hAnsi="Segoe UI" w:cs="Segoe UI"/>
                <w:sz w:val="24"/>
                <w:szCs w:val="24"/>
              </w:rPr>
              <w:t xml:space="preserve">The Board </w:t>
            </w:r>
            <w:r w:rsidR="000B1E4B" w:rsidRPr="00524F38">
              <w:rPr>
                <w:rFonts w:ascii="Segoe UI" w:hAnsi="Segoe UI" w:cs="Segoe UI"/>
                <w:sz w:val="24"/>
                <w:szCs w:val="24"/>
              </w:rPr>
              <w:t xml:space="preserve">and those in attendance at the </w:t>
            </w:r>
            <w:r w:rsidR="00DA4ED1" w:rsidRPr="00524F38">
              <w:rPr>
                <w:rFonts w:ascii="Segoe UI" w:hAnsi="Segoe UI" w:cs="Segoe UI"/>
                <w:sz w:val="24"/>
                <w:szCs w:val="24"/>
              </w:rPr>
              <w:t xml:space="preserve">start of the </w:t>
            </w:r>
            <w:r w:rsidR="000B1E4B" w:rsidRPr="00524F38">
              <w:rPr>
                <w:rFonts w:ascii="Segoe UI" w:hAnsi="Segoe UI" w:cs="Segoe UI"/>
                <w:sz w:val="24"/>
                <w:szCs w:val="24"/>
              </w:rPr>
              <w:t xml:space="preserve">meeting </w:t>
            </w:r>
            <w:r w:rsidR="000C04C6" w:rsidRPr="00524F38">
              <w:rPr>
                <w:rFonts w:ascii="Segoe UI" w:hAnsi="Segoe UI" w:cs="Segoe UI"/>
                <w:sz w:val="24"/>
                <w:szCs w:val="24"/>
              </w:rPr>
              <w:t xml:space="preserve">introduced themselves </w:t>
            </w:r>
            <w:r w:rsidR="00E76D7B" w:rsidRPr="00524F38">
              <w:rPr>
                <w:rFonts w:ascii="Segoe UI" w:hAnsi="Segoe UI" w:cs="Segoe UI"/>
                <w:sz w:val="24"/>
                <w:szCs w:val="24"/>
              </w:rPr>
              <w:t>(#Hellomynameis)</w:t>
            </w:r>
            <w:r w:rsidR="000C04C6" w:rsidRPr="00524F38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44D4E5FD" w14:textId="3687F593" w:rsidR="00B552B7" w:rsidRDefault="00B552B7" w:rsidP="00ED1EAF">
            <w:pPr>
              <w:jc w:val="both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  <w:p w14:paraId="33C9717B" w14:textId="651E4587" w:rsidR="0004420B" w:rsidRDefault="009B3DF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There were no apologies for absence.</w:t>
            </w:r>
          </w:p>
          <w:p w14:paraId="555E26B5" w14:textId="17FFBF5B" w:rsidR="009B3DF8" w:rsidRDefault="009B3DF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95CB21E" w14:textId="6C069590" w:rsidR="009B3DF8" w:rsidRPr="00D03E48" w:rsidRDefault="009B3DF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</w:t>
            </w:r>
            <w:r w:rsidR="00440516">
              <w:rPr>
                <w:rFonts w:ascii="Segoe UI" w:hAnsi="Segoe UI" w:cs="Segoe UI"/>
                <w:sz w:val="24"/>
                <w:szCs w:val="24"/>
              </w:rPr>
              <w:t>noted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that the meeting in public would be followed by a private session of the Board, in order to transact confidential items, but he would as usual provide an update to the Lead Governor afterwards.</w:t>
            </w:r>
          </w:p>
          <w:p w14:paraId="5FC19DFB" w14:textId="4A53A11C" w:rsidR="003B33FD" w:rsidRPr="00D03E48" w:rsidRDefault="00E76D7B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14:paraId="21D696CE" w14:textId="77777777" w:rsidR="00E8220F" w:rsidRPr="00D03E48" w:rsidRDefault="00E8220F" w:rsidP="00CB34C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5CD28CE2" w14:textId="77777777" w:rsidTr="000761AC">
        <w:tc>
          <w:tcPr>
            <w:tcW w:w="894" w:type="dxa"/>
          </w:tcPr>
          <w:p w14:paraId="0721504E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2412638E" w14:textId="725BA8C0" w:rsidR="00830820" w:rsidRPr="00D03E48" w:rsidRDefault="00207AB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16</w:t>
            </w:r>
            <w:r w:rsidR="00D04DC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082004C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76FE5D5" w14:textId="27A6C77E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651" w:type="dxa"/>
          </w:tcPr>
          <w:p w14:paraId="4632760A" w14:textId="13EB3D55" w:rsidR="00830820" w:rsidRPr="00D03E48" w:rsidRDefault="002C5F7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Register of Directors’ </w:t>
            </w:r>
            <w:r w:rsidR="00830820"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Interest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</w:p>
          <w:p w14:paraId="18E74928" w14:textId="77777777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A8BA93" w14:textId="30902E80" w:rsidR="006E5B4F" w:rsidRPr="00D03E48" w:rsidRDefault="007B6066" w:rsidP="00C942C6">
            <w:pPr>
              <w:keepNext/>
              <w:keepLines/>
              <w:jc w:val="both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E3C43">
              <w:rPr>
                <w:rFonts w:ascii="Segoe UI" w:hAnsi="Segoe UI" w:cs="Segoe UI"/>
                <w:bCs/>
                <w:sz w:val="24"/>
                <w:szCs w:val="24"/>
              </w:rPr>
              <w:t>The Trust Chair referred to the updated Register of Directors</w:t>
            </w:r>
            <w:r w:rsidR="00A0641D" w:rsidRPr="004E3C43">
              <w:rPr>
                <w:rFonts w:ascii="Segoe UI" w:hAnsi="Segoe UI" w:cs="Segoe UI"/>
                <w:bCs/>
                <w:sz w:val="24"/>
                <w:szCs w:val="24"/>
              </w:rPr>
              <w:t>’</w:t>
            </w:r>
            <w:r w:rsidRPr="004E3C43">
              <w:rPr>
                <w:rFonts w:ascii="Segoe UI" w:hAnsi="Segoe UI" w:cs="Segoe UI"/>
                <w:bCs/>
                <w:sz w:val="24"/>
                <w:szCs w:val="24"/>
              </w:rPr>
              <w:t xml:space="preserve"> Interest</w:t>
            </w:r>
            <w:r w:rsidR="00A0641D" w:rsidRPr="004E3C43">
              <w:rPr>
                <w:rFonts w:ascii="Segoe UI" w:hAnsi="Segoe UI" w:cs="Segoe UI"/>
                <w:bCs/>
                <w:sz w:val="24"/>
                <w:szCs w:val="24"/>
              </w:rPr>
              <w:t xml:space="preserve">s at RR/App </w:t>
            </w:r>
            <w:r w:rsidR="004E3C43" w:rsidRPr="004E3C43">
              <w:rPr>
                <w:rFonts w:ascii="Segoe UI" w:hAnsi="Segoe UI" w:cs="Segoe UI"/>
                <w:bCs/>
                <w:sz w:val="24"/>
                <w:szCs w:val="24"/>
              </w:rPr>
              <w:t>10</w:t>
            </w:r>
            <w:r w:rsidR="00A0641D" w:rsidRPr="004E3C43">
              <w:rPr>
                <w:rFonts w:ascii="Segoe UI" w:hAnsi="Segoe UI" w:cs="Segoe UI"/>
                <w:bCs/>
                <w:sz w:val="24"/>
                <w:szCs w:val="24"/>
              </w:rPr>
              <w:t>/202</w:t>
            </w:r>
            <w:r w:rsidR="004E3C43" w:rsidRPr="004E3C43">
              <w:rPr>
                <w:rFonts w:ascii="Segoe UI" w:hAnsi="Segoe UI" w:cs="Segoe UI"/>
                <w:bCs/>
                <w:sz w:val="24"/>
                <w:szCs w:val="24"/>
              </w:rPr>
              <w:t>2</w:t>
            </w:r>
            <w:r w:rsidR="00A0641D" w:rsidRPr="004E3C43">
              <w:rPr>
                <w:rFonts w:ascii="Segoe UI" w:hAnsi="Segoe UI" w:cs="Segoe UI"/>
                <w:bCs/>
                <w:sz w:val="24"/>
                <w:szCs w:val="24"/>
              </w:rPr>
              <w:t xml:space="preserve">.  </w:t>
            </w:r>
            <w:r w:rsidR="00830820" w:rsidRPr="004E3C43">
              <w:rPr>
                <w:rFonts w:ascii="Segoe UI" w:hAnsi="Segoe UI" w:cs="Segoe UI"/>
                <w:bCs/>
                <w:sz w:val="24"/>
                <w:szCs w:val="24"/>
              </w:rPr>
              <w:t>No interests were declared pertinent to matters on the agenda</w:t>
            </w:r>
            <w:r w:rsidR="006E5B4F" w:rsidRPr="004E3C43">
              <w:rPr>
                <w:rFonts w:ascii="Segoe UI" w:hAnsi="Segoe UI" w:cs="Segoe UI"/>
                <w:bCs/>
                <w:sz w:val="24"/>
                <w:szCs w:val="24"/>
              </w:rPr>
              <w:t>.</w:t>
            </w:r>
          </w:p>
          <w:p w14:paraId="7AD10ABF" w14:textId="3EE25376" w:rsidR="00830820" w:rsidRPr="00D03E48" w:rsidRDefault="00365BB9" w:rsidP="00C942C6">
            <w:pPr>
              <w:keepNext/>
              <w:keepLines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14:paraId="40963095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67B88166" w14:textId="77777777" w:rsidTr="000761AC">
        <w:tc>
          <w:tcPr>
            <w:tcW w:w="894" w:type="dxa"/>
          </w:tcPr>
          <w:p w14:paraId="3DEA2FD0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63EB4A38" w14:textId="548047E5" w:rsidR="00830820" w:rsidRPr="00D03E48" w:rsidRDefault="00207AB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17</w:t>
            </w:r>
            <w:r w:rsidR="00172942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5915474" w14:textId="4B38D4E4" w:rsidR="00FD3BEA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0B0BD1C" w14:textId="77777777" w:rsidR="00C75AE7" w:rsidRPr="00D03E48" w:rsidRDefault="00C75AE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64043C" w14:textId="3945B6DD" w:rsidR="00FD3BEA" w:rsidRDefault="00FD3B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982036" w14:textId="77777777" w:rsidR="00DF451A" w:rsidRPr="00D03E48" w:rsidRDefault="00DF45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BDCC51" w14:textId="69E505C3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86F1112" w14:textId="77777777" w:rsidR="004540CA" w:rsidRDefault="004540CA" w:rsidP="00A3179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26622A" w14:textId="77777777" w:rsidR="002825EA" w:rsidRDefault="002825EA" w:rsidP="00A3179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066189" w14:textId="77777777" w:rsidR="002825EA" w:rsidRDefault="002825EA" w:rsidP="00A3179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60974F" w14:textId="77777777" w:rsidR="002825EA" w:rsidRDefault="002825EA" w:rsidP="00A3179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8C97CA" w14:textId="5C99907B" w:rsidR="002825EA" w:rsidRPr="00D03E48" w:rsidRDefault="002825EA" w:rsidP="00A3179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</w:tc>
        <w:tc>
          <w:tcPr>
            <w:tcW w:w="7651" w:type="dxa"/>
          </w:tcPr>
          <w:p w14:paraId="6CA80CA6" w14:textId="6F7609F9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Minutes of the Meeting held on </w:t>
            </w:r>
            <w:r w:rsidR="00207AB0">
              <w:rPr>
                <w:rFonts w:ascii="Segoe UI" w:hAnsi="Segoe UI" w:cs="Segoe UI"/>
                <w:b/>
                <w:bCs/>
                <w:sz w:val="24"/>
                <w:szCs w:val="24"/>
              </w:rPr>
              <w:t>26 January 2022</w:t>
            </w:r>
          </w:p>
          <w:p w14:paraId="1AD5B25F" w14:textId="77777777" w:rsidR="00830820" w:rsidRPr="00D03E48" w:rsidRDefault="008308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F9AE7F" w14:textId="35DEA3FB" w:rsidR="002C5F70" w:rsidRPr="00D03E48" w:rsidRDefault="000E57D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C21E2">
              <w:rPr>
                <w:rFonts w:ascii="Segoe UI" w:hAnsi="Segoe UI" w:cs="Segoe UI"/>
                <w:sz w:val="24"/>
                <w:szCs w:val="24"/>
              </w:rPr>
              <w:t>The Minutes of the meeting were approved as a true and accurate record</w:t>
            </w:r>
            <w:r w:rsidR="00F94A1B" w:rsidRPr="00CC21E2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5124800" w14:textId="77777777" w:rsidR="00C942C6" w:rsidRPr="00D03E48" w:rsidRDefault="00C942C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5969148" w14:textId="3BEF0DB7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Matters Arising</w:t>
            </w:r>
          </w:p>
          <w:p w14:paraId="59998148" w14:textId="0D7C4A45" w:rsidR="008A71C2" w:rsidRDefault="00DF451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Board noted that the following action had been completed:</w:t>
            </w:r>
          </w:p>
          <w:p w14:paraId="0E7671E0" w14:textId="248A4474" w:rsidR="00EE32A1" w:rsidRDefault="00180357" w:rsidP="004B5A7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BOD 06/22 (p)&amp;(t)</w:t>
            </w:r>
            <w:r w:rsidR="00F87A24">
              <w:rPr>
                <w:rFonts w:ascii="Segoe UI" w:hAnsi="Segoe UI" w:cs="Segoe UI"/>
                <w:sz w:val="24"/>
                <w:szCs w:val="24"/>
              </w:rPr>
              <w:t xml:space="preserve"> – </w:t>
            </w:r>
            <w:r w:rsidR="00664242">
              <w:rPr>
                <w:rFonts w:ascii="Segoe UI" w:hAnsi="Segoe UI" w:cs="Segoe UI"/>
                <w:sz w:val="24"/>
                <w:szCs w:val="24"/>
              </w:rPr>
              <w:t>B</w:t>
            </w:r>
            <w:r w:rsidR="00F87A24">
              <w:rPr>
                <w:rFonts w:ascii="Segoe UI" w:hAnsi="Segoe UI" w:cs="Segoe UI"/>
                <w:sz w:val="24"/>
                <w:szCs w:val="24"/>
              </w:rPr>
              <w:t>oard consideration of information/data require</w:t>
            </w:r>
            <w:r w:rsidR="00664242">
              <w:rPr>
                <w:rFonts w:ascii="Segoe UI" w:hAnsi="Segoe UI" w:cs="Segoe UI"/>
                <w:sz w:val="24"/>
                <w:szCs w:val="24"/>
              </w:rPr>
              <w:t>d</w:t>
            </w:r>
            <w:r w:rsidR="00F87A24">
              <w:rPr>
                <w:rFonts w:ascii="Segoe UI" w:hAnsi="Segoe UI" w:cs="Segoe UI"/>
                <w:sz w:val="24"/>
                <w:szCs w:val="24"/>
              </w:rPr>
              <w:t xml:space="preserve"> to assess performance against strategy </w:t>
            </w:r>
            <w:r w:rsidR="00C66DE1">
              <w:rPr>
                <w:rFonts w:ascii="Segoe UI" w:hAnsi="Segoe UI" w:cs="Segoe UI"/>
                <w:sz w:val="24"/>
                <w:szCs w:val="24"/>
              </w:rPr>
              <w:t>–</w:t>
            </w:r>
            <w:r w:rsidR="00F87A2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A1B9A">
              <w:rPr>
                <w:rFonts w:ascii="Segoe UI" w:hAnsi="Segoe UI" w:cs="Segoe UI"/>
                <w:sz w:val="24"/>
                <w:szCs w:val="24"/>
              </w:rPr>
              <w:t>to be considered at the Board</w:t>
            </w:r>
            <w:r w:rsidR="00C66DE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2719C">
              <w:rPr>
                <w:rFonts w:ascii="Segoe UI" w:hAnsi="Segoe UI" w:cs="Segoe UI"/>
                <w:sz w:val="24"/>
                <w:szCs w:val="24"/>
              </w:rPr>
              <w:t>S</w:t>
            </w:r>
            <w:r w:rsidR="00C66DE1">
              <w:rPr>
                <w:rFonts w:ascii="Segoe UI" w:hAnsi="Segoe UI" w:cs="Segoe UI"/>
                <w:sz w:val="24"/>
                <w:szCs w:val="24"/>
              </w:rPr>
              <w:t>eminar in May</w:t>
            </w:r>
            <w:r w:rsidR="000D7316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A3EB287" w14:textId="77777777" w:rsidR="008D4C73" w:rsidRDefault="008D4C73" w:rsidP="00C3322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0088A35" w14:textId="06666C96" w:rsidR="00F32BAC" w:rsidRDefault="00F32BAC" w:rsidP="00C3322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Board noted that the following actions were being progressed</w:t>
            </w:r>
            <w:r w:rsidR="004B5A7F">
              <w:rPr>
                <w:rFonts w:ascii="Segoe UI" w:hAnsi="Segoe UI" w:cs="Segoe UI"/>
                <w:sz w:val="24"/>
                <w:szCs w:val="24"/>
              </w:rPr>
              <w:t xml:space="preserve"> but were not yet completed:</w:t>
            </w:r>
          </w:p>
          <w:p w14:paraId="4A6CE428" w14:textId="77777777" w:rsidR="000D7316" w:rsidRDefault="000D7316" w:rsidP="000D731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BOD 06/22 (q) – Estates Strategy in development for consideration by the Executive Team first;</w:t>
            </w:r>
          </w:p>
          <w:p w14:paraId="12DC64A7" w14:textId="381B81E7" w:rsidR="004B5A7F" w:rsidRPr="00F371DB" w:rsidRDefault="004B5A7F" w:rsidP="000D731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371DB">
              <w:rPr>
                <w:rFonts w:ascii="Segoe UI" w:hAnsi="Segoe UI" w:cs="Segoe UI"/>
                <w:sz w:val="24"/>
                <w:szCs w:val="24"/>
              </w:rPr>
              <w:t>BOD 09/22 (c) – Quality Improvement (</w:t>
            </w:r>
            <w:r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QI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 xml:space="preserve">) taster/training - </w:t>
            </w:r>
            <w:r w:rsidR="00244B2F">
              <w:rPr>
                <w:rFonts w:ascii="Segoe UI" w:hAnsi="Segoe UI" w:cs="Segoe UI"/>
                <w:sz w:val="24"/>
                <w:szCs w:val="24"/>
              </w:rPr>
              <w:t>t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 xml:space="preserve">he Chief Nurse has </w:t>
            </w:r>
            <w:r w:rsidR="00124ADD">
              <w:rPr>
                <w:rFonts w:ascii="Segoe UI" w:hAnsi="Segoe UI" w:cs="Segoe UI"/>
                <w:sz w:val="24"/>
                <w:szCs w:val="24"/>
              </w:rPr>
              <w:t>discussed with the Head of QI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 xml:space="preserve"> regarding a taster session for Non-Executive Directors (</w:t>
            </w:r>
            <w:r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NEDs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>); and</w:t>
            </w:r>
          </w:p>
          <w:p w14:paraId="22605FDB" w14:textId="228860E9" w:rsidR="004B5A7F" w:rsidRPr="00F371DB" w:rsidRDefault="004B5A7F" w:rsidP="00F371D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BOD 13/22 (a) – Governor QI Training – </w:t>
            </w:r>
            <w:r w:rsidR="00244B2F">
              <w:rPr>
                <w:rFonts w:ascii="Segoe UI" w:hAnsi="Segoe UI" w:cs="Segoe UI"/>
                <w:sz w:val="24"/>
                <w:szCs w:val="24"/>
              </w:rPr>
              <w:t>t</w:t>
            </w:r>
            <w:r>
              <w:rPr>
                <w:rFonts w:ascii="Segoe UI" w:hAnsi="Segoe UI" w:cs="Segoe UI"/>
                <w:sz w:val="24"/>
                <w:szCs w:val="24"/>
              </w:rPr>
              <w:t>he Chief Nurse to liaise with the Lead Governor regarding this.</w:t>
            </w:r>
          </w:p>
          <w:p w14:paraId="22854B03" w14:textId="77777777" w:rsidR="00F32BAC" w:rsidRDefault="00F32BAC" w:rsidP="00C3322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A7EBFC" w14:textId="0A48B646" w:rsidR="002825EA" w:rsidRPr="00D03E48" w:rsidRDefault="002825EA" w:rsidP="00C3322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712E4FC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DAFC54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71D6E1" w14:textId="73F63354" w:rsidR="00701237" w:rsidRPr="00D03E48" w:rsidRDefault="0070123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CC2572A" w14:textId="77777777" w:rsidR="00701237" w:rsidRPr="00D03E48" w:rsidRDefault="0070123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32E6FFC" w14:textId="5ED561B5" w:rsidR="00701237" w:rsidRPr="00D03E48" w:rsidRDefault="0070123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1234DF" w14:textId="448319DD" w:rsidR="00C7207B" w:rsidRPr="00D03E48" w:rsidRDefault="00C7207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841EBB" w14:textId="0B9BD7E9" w:rsidR="00C7207B" w:rsidRPr="00D03E48" w:rsidRDefault="00C7207B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5E9308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108A3C6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6ED1CC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2340A74" w14:textId="77777777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1506F3" w14:textId="60734BE9" w:rsidR="008130C7" w:rsidRPr="00D03E48" w:rsidRDefault="008130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973C7" w:rsidRPr="00D03E48" w14:paraId="2B89D9F9" w14:textId="77777777" w:rsidTr="000761AC">
        <w:tc>
          <w:tcPr>
            <w:tcW w:w="894" w:type="dxa"/>
          </w:tcPr>
          <w:p w14:paraId="2279802E" w14:textId="5705B7BE" w:rsidR="007973C7" w:rsidRPr="00D03E48" w:rsidRDefault="007973C7" w:rsidP="007973C7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207AB0">
              <w:rPr>
                <w:rFonts w:ascii="Segoe UI" w:hAnsi="Segoe UI" w:cs="Segoe UI"/>
                <w:b/>
                <w:bCs/>
                <w:sz w:val="24"/>
                <w:szCs w:val="24"/>
              </w:rPr>
              <w:t>18</w:t>
            </w:r>
            <w:r w:rsidR="00172942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2A372A79" w14:textId="608A1DB4" w:rsidR="007973C7" w:rsidRPr="00D03E48" w:rsidRDefault="007973C7" w:rsidP="007973C7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DB4E03A" w14:textId="77777777" w:rsidR="007973C7" w:rsidRPr="00D03E48" w:rsidRDefault="007973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28F1FF" w14:textId="77777777" w:rsidR="008B4940" w:rsidRPr="00D03E48" w:rsidRDefault="008B494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631FE4" w14:textId="6057A10A" w:rsidR="008B4940" w:rsidRDefault="008B494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C9DD5E" w14:textId="36D4C69E" w:rsidR="00D71C1B" w:rsidRDefault="00D71C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A2043F" w14:textId="77777777" w:rsidR="00D71C1B" w:rsidRPr="00D03E48" w:rsidRDefault="00D71C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9C29C4" w14:textId="797DE8EE" w:rsidR="007B1EFB" w:rsidRDefault="007B1EF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E5DEACB" w14:textId="24056329" w:rsidR="007B1EFB" w:rsidRDefault="007B1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B9E7A5" w14:textId="5FF89748" w:rsidR="007B1EFB" w:rsidRDefault="007B1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D08630" w14:textId="39D1E2D1" w:rsidR="007B1EFB" w:rsidRDefault="007B1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F74790" w14:textId="77777777" w:rsidR="0042636D" w:rsidRDefault="0042636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F33B98" w14:textId="7042020B" w:rsidR="007B1EFB" w:rsidRDefault="007B1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683DC9" w14:textId="54173FFB" w:rsidR="007B1EFB" w:rsidRDefault="007B1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E8A9A5" w14:textId="3ED862BB" w:rsidR="007B1EFB" w:rsidRDefault="007B1EF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09C6D31" w14:textId="36BC4EE3" w:rsidR="008B4940" w:rsidRPr="00D03E48" w:rsidRDefault="008B494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3E8BF28B" w14:textId="139A4856" w:rsidR="00A31796" w:rsidRPr="00BD01EF" w:rsidRDefault="007973C7" w:rsidP="007973C7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20EC5">
              <w:rPr>
                <w:rFonts w:ascii="Segoe UI" w:hAnsi="Segoe UI" w:cs="Segoe UI"/>
                <w:b/>
                <w:bCs/>
                <w:sz w:val="24"/>
                <w:szCs w:val="24"/>
              </w:rPr>
              <w:t>Trust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Chair’s </w:t>
            </w:r>
            <w:r w:rsidR="006A68EA"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R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eport</w:t>
            </w:r>
            <w:r w:rsidR="004D757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</w:t>
            </w:r>
            <w:r w:rsidR="00F94A1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A31796"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system update</w:t>
            </w:r>
            <w:r w:rsidR="00A31796" w:rsidRPr="00D03E4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DA5B054" w14:textId="77777777" w:rsidR="00EF48EC" w:rsidRDefault="00EF48EC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3C348C" w14:textId="45F14B01" w:rsidR="00EF48EC" w:rsidRDefault="00EF48EC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Trust Chair took his report as read, at paper BOD 10/2022</w:t>
            </w:r>
            <w:r w:rsidR="004055EE">
              <w:rPr>
                <w:rFonts w:ascii="Segoe UI" w:hAnsi="Segoe UI" w:cs="Segoe UI"/>
                <w:sz w:val="24"/>
                <w:szCs w:val="24"/>
              </w:rPr>
              <w:t xml:space="preserve">.  He highlighted </w:t>
            </w:r>
            <w:r w:rsidR="009D7B57">
              <w:rPr>
                <w:rFonts w:ascii="Segoe UI" w:hAnsi="Segoe UI" w:cs="Segoe UI"/>
                <w:sz w:val="24"/>
                <w:szCs w:val="24"/>
              </w:rPr>
              <w:t>the</w:t>
            </w:r>
            <w:r w:rsidR="004055EE">
              <w:rPr>
                <w:rFonts w:ascii="Segoe UI" w:hAnsi="Segoe UI" w:cs="Segoe UI"/>
                <w:sz w:val="24"/>
                <w:szCs w:val="24"/>
              </w:rPr>
              <w:t xml:space="preserve"> wider need for mental health care</w:t>
            </w:r>
            <w:r w:rsidR="00BF3BA2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6C5FC9">
              <w:rPr>
                <w:rFonts w:ascii="Segoe UI" w:hAnsi="Segoe UI" w:cs="Segoe UI"/>
                <w:sz w:val="24"/>
                <w:szCs w:val="24"/>
              </w:rPr>
              <w:t>the challenges for the Trust</w:t>
            </w:r>
            <w:r w:rsidR="0018210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857CE">
              <w:rPr>
                <w:rFonts w:ascii="Segoe UI" w:hAnsi="Segoe UI" w:cs="Segoe UI"/>
                <w:sz w:val="24"/>
                <w:szCs w:val="24"/>
              </w:rPr>
              <w:t xml:space="preserve">especially in terms of </w:t>
            </w:r>
            <w:r w:rsidR="0018210C">
              <w:rPr>
                <w:rFonts w:ascii="Segoe UI" w:hAnsi="Segoe UI" w:cs="Segoe UI"/>
                <w:sz w:val="24"/>
                <w:szCs w:val="24"/>
              </w:rPr>
              <w:t>resourc</w:t>
            </w:r>
            <w:r w:rsidR="000857CE">
              <w:rPr>
                <w:rFonts w:ascii="Segoe UI" w:hAnsi="Segoe UI" w:cs="Segoe UI"/>
                <w:sz w:val="24"/>
                <w:szCs w:val="24"/>
              </w:rPr>
              <w:t>ing</w:t>
            </w:r>
            <w:r w:rsidR="0018210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4413F">
              <w:rPr>
                <w:rFonts w:ascii="Segoe UI" w:hAnsi="Segoe UI" w:cs="Segoe UI"/>
                <w:sz w:val="24"/>
                <w:szCs w:val="24"/>
              </w:rPr>
              <w:t>to be able to provide this and the possibility of positive change</w:t>
            </w:r>
            <w:r w:rsidR="0018210C">
              <w:rPr>
                <w:rFonts w:ascii="Segoe UI" w:hAnsi="Segoe UI" w:cs="Segoe UI"/>
                <w:sz w:val="24"/>
                <w:szCs w:val="24"/>
              </w:rPr>
              <w:t xml:space="preserve"> with the advent of the Integrated Care System (</w:t>
            </w:r>
            <w:r w:rsidR="0018210C" w:rsidRPr="0018210C">
              <w:rPr>
                <w:rFonts w:ascii="Segoe UI" w:hAnsi="Segoe UI" w:cs="Segoe UI"/>
                <w:b/>
                <w:bCs/>
                <w:sz w:val="24"/>
                <w:szCs w:val="24"/>
              </w:rPr>
              <w:t>ICS</w:t>
            </w:r>
            <w:r w:rsidR="0018210C">
              <w:rPr>
                <w:rFonts w:ascii="Segoe UI" w:hAnsi="Segoe UI" w:cs="Segoe UI"/>
                <w:sz w:val="24"/>
                <w:szCs w:val="24"/>
              </w:rPr>
              <w:t>)</w:t>
            </w:r>
            <w:r w:rsidR="001631D8">
              <w:rPr>
                <w:rFonts w:ascii="Segoe UI" w:hAnsi="Segoe UI" w:cs="Segoe UI"/>
                <w:sz w:val="24"/>
                <w:szCs w:val="24"/>
              </w:rPr>
              <w:t>.</w:t>
            </w:r>
            <w:r w:rsidR="0018210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615B2FF3" w14:textId="024B5ED7" w:rsidR="006F5035" w:rsidRDefault="006F5035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081FE41" w14:textId="164F4468" w:rsidR="006F5035" w:rsidRDefault="001631D8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invited the Lead Governor to provide an update on the Governor elections.  Mike Hobbs </w:t>
            </w:r>
            <w:r w:rsidR="00201205">
              <w:rPr>
                <w:rFonts w:ascii="Segoe UI" w:hAnsi="Segoe UI" w:cs="Segoe UI"/>
                <w:sz w:val="24"/>
                <w:szCs w:val="24"/>
              </w:rPr>
              <w:t>reported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01205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>
              <w:rPr>
                <w:rFonts w:ascii="Segoe UI" w:hAnsi="Segoe UI" w:cs="Segoe UI"/>
                <w:sz w:val="24"/>
                <w:szCs w:val="24"/>
              </w:rPr>
              <w:t>th</w:t>
            </w:r>
            <w:r w:rsidR="00E26C38">
              <w:rPr>
                <w:rFonts w:ascii="Segoe UI" w:hAnsi="Segoe UI" w:cs="Segoe UI"/>
                <w:sz w:val="24"/>
                <w:szCs w:val="24"/>
              </w:rPr>
              <w:t xml:space="preserve">ere </w:t>
            </w:r>
            <w:r>
              <w:rPr>
                <w:rFonts w:ascii="Segoe UI" w:hAnsi="Segoe UI" w:cs="Segoe UI"/>
                <w:sz w:val="24"/>
                <w:szCs w:val="24"/>
              </w:rPr>
              <w:t>were</w:t>
            </w:r>
            <w:r w:rsidR="00E26C38">
              <w:rPr>
                <w:rFonts w:ascii="Segoe UI" w:hAnsi="Segoe UI" w:cs="Segoe UI"/>
                <w:sz w:val="24"/>
                <w:szCs w:val="24"/>
              </w:rPr>
              <w:t xml:space="preserve"> 15 vacant governor positions up for election across </w:t>
            </w:r>
            <w:r w:rsidR="004172EB">
              <w:rPr>
                <w:rFonts w:ascii="Segoe UI" w:hAnsi="Segoe UI" w:cs="Segoe UI"/>
                <w:sz w:val="24"/>
                <w:szCs w:val="24"/>
              </w:rPr>
              <w:t xml:space="preserve">most of the </w:t>
            </w:r>
            <w:r w:rsidR="00866554">
              <w:rPr>
                <w:rFonts w:ascii="Segoe UI" w:hAnsi="Segoe UI" w:cs="Segoe UI"/>
                <w:sz w:val="24"/>
                <w:szCs w:val="24"/>
              </w:rPr>
              <w:t>constituencies</w:t>
            </w:r>
            <w:r w:rsidR="004172EB">
              <w:rPr>
                <w:rFonts w:ascii="Segoe UI" w:hAnsi="Segoe UI" w:cs="Segoe UI"/>
                <w:sz w:val="24"/>
                <w:szCs w:val="24"/>
              </w:rPr>
              <w:t xml:space="preserve">.  He </w:t>
            </w:r>
            <w:r w:rsidR="00866554">
              <w:rPr>
                <w:rFonts w:ascii="Segoe UI" w:hAnsi="Segoe UI" w:cs="Segoe UI"/>
                <w:sz w:val="24"/>
                <w:szCs w:val="24"/>
              </w:rPr>
              <w:t>confirmed that he was one of the Governors who</w:t>
            </w:r>
            <w:r w:rsidR="007913B3">
              <w:rPr>
                <w:rFonts w:ascii="Segoe UI" w:hAnsi="Segoe UI" w:cs="Segoe UI"/>
                <w:sz w:val="24"/>
                <w:szCs w:val="24"/>
              </w:rPr>
              <w:t xml:space="preserve"> was coming to the end of the</w:t>
            </w:r>
            <w:r w:rsidR="00856CF7">
              <w:rPr>
                <w:rFonts w:ascii="Segoe UI" w:hAnsi="Segoe UI" w:cs="Segoe UI"/>
                <w:sz w:val="24"/>
                <w:szCs w:val="24"/>
              </w:rPr>
              <w:t>ir term</w:t>
            </w:r>
            <w:r w:rsidR="007913B3">
              <w:rPr>
                <w:rFonts w:ascii="Segoe UI" w:hAnsi="Segoe UI" w:cs="Segoe UI"/>
                <w:sz w:val="24"/>
                <w:szCs w:val="24"/>
              </w:rPr>
              <w:t xml:space="preserve"> of office and would be re-standing</w:t>
            </w:r>
            <w:r w:rsidR="001C07FD">
              <w:rPr>
                <w:rFonts w:ascii="Segoe UI" w:hAnsi="Segoe UI" w:cs="Segoe UI"/>
                <w:sz w:val="24"/>
                <w:szCs w:val="24"/>
              </w:rPr>
              <w:t xml:space="preserve"> for election</w:t>
            </w:r>
            <w:r w:rsidR="007913B3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2B3BFF">
              <w:rPr>
                <w:rFonts w:ascii="Segoe UI" w:hAnsi="Segoe UI" w:cs="Segoe UI"/>
                <w:sz w:val="24"/>
                <w:szCs w:val="24"/>
              </w:rPr>
              <w:t xml:space="preserve">  The closing date for nominations was 31 March 2022.  </w:t>
            </w:r>
          </w:p>
          <w:p w14:paraId="233075CE" w14:textId="77777777" w:rsidR="004540CA" w:rsidRPr="00D03E48" w:rsidRDefault="004540CA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C03302" w14:textId="4925B08D" w:rsidR="00A25128" w:rsidRPr="00D03E48" w:rsidRDefault="00A25128" w:rsidP="00A2512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20EC5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report.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2C15B31D" w14:textId="766E264C" w:rsidR="00A25128" w:rsidRPr="00D03E48" w:rsidRDefault="00A25128" w:rsidP="00A2512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7852FDB" w14:textId="77777777" w:rsidR="007973C7" w:rsidRPr="00D03E48" w:rsidRDefault="007973C7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4224CB" w:rsidRPr="00D03E48" w14:paraId="14A166C0" w14:textId="77777777" w:rsidTr="000761AC">
        <w:tc>
          <w:tcPr>
            <w:tcW w:w="894" w:type="dxa"/>
          </w:tcPr>
          <w:p w14:paraId="1890174B" w14:textId="79F5FA4D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8F6179">
              <w:rPr>
                <w:rFonts w:ascii="Segoe UI" w:hAnsi="Segoe UI" w:cs="Segoe UI"/>
                <w:b/>
                <w:bCs/>
                <w:sz w:val="24"/>
                <w:szCs w:val="24"/>
              </w:rPr>
              <w:t>19</w:t>
            </w:r>
            <w:r w:rsidR="00172942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66BC36B5" w14:textId="1B0EB000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D82A534" w14:textId="229BE2DE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5B26E1" w14:textId="30EF637A" w:rsidR="002825EA" w:rsidRDefault="002825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C7FBB6" w14:textId="15105E65" w:rsidR="002825EA" w:rsidRDefault="002825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02041C" w14:textId="58648195" w:rsidR="002825EA" w:rsidRDefault="002825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CC220C" w14:textId="77777777" w:rsidR="002825EA" w:rsidRDefault="002825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7534C8" w14:textId="45011F3C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 </w:t>
            </w:r>
          </w:p>
          <w:p w14:paraId="57181012" w14:textId="512D631F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407B45" w14:textId="25C5EC32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0303BF" w14:textId="0C42F5F0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E1A7EA" w14:textId="0EF3B0E6" w:rsidR="002825EA" w:rsidRDefault="002825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D628D1" w14:textId="73E8BBC7" w:rsidR="002825EA" w:rsidRDefault="002825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78CA0A" w14:textId="77777777" w:rsidR="002825EA" w:rsidRDefault="002825E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F4FFE9" w14:textId="490A8CA6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C29193" w14:textId="27578301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8C2FF7" w14:textId="3B6D254C" w:rsidR="00D92741" w:rsidRDefault="00D92741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53CB99C" w14:textId="65A9902D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0D0DE0" w14:textId="50DA2A0F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8C5990" w14:textId="0F54DA88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50587D" w14:textId="365F9F62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7242A1" w14:textId="7372CDA9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48CEEC" w14:textId="0236F766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BDB85C" w14:textId="36564CA9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C7B275" w14:textId="3315FBC9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DB4A61" w14:textId="6EAC8FBD" w:rsidR="0097117E" w:rsidRDefault="0097117E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D133E38" w14:textId="152A9600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92D95" w14:textId="49E66DB8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0BF55A" w14:textId="6DD03870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120A1C" w14:textId="171AC3E5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D9D4FF" w14:textId="57CD2C4D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2974F0" w14:textId="52781BC3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CDFC5A" w14:textId="4D56F3D8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D57592" w14:textId="670C1C2E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A20F1D" w14:textId="222AB5C9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8CA939" w14:textId="3E44DB4E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86C028" w14:textId="309BDE7F" w:rsidR="00CA4B7D" w:rsidRDefault="00CA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B380B5" w14:textId="77777777" w:rsidR="00721B6B" w:rsidRDefault="00721B6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20E820" w14:textId="1337CA40" w:rsidR="00851A57" w:rsidRDefault="00CA4B7D" w:rsidP="0025633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09365ECD" w14:textId="77777777" w:rsidR="008B4940" w:rsidRDefault="008B4940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B5970B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5BC73E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240A2C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2482B9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0EB061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6C3518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F65F75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500E34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70A6C2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F3DDB6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86E824" w14:textId="77777777" w:rsidR="002825EA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EA3A1D" w14:textId="1A8497DB" w:rsidR="002825EA" w:rsidRPr="00D03E48" w:rsidRDefault="002825EA" w:rsidP="0025633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</w:tc>
        <w:tc>
          <w:tcPr>
            <w:tcW w:w="7651" w:type="dxa"/>
          </w:tcPr>
          <w:p w14:paraId="1565981E" w14:textId="3789A338" w:rsidR="00A32208" w:rsidRPr="00D03E48" w:rsidRDefault="00150136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Chief Executive’s Report</w:t>
            </w:r>
          </w:p>
          <w:p w14:paraId="394FCCF6" w14:textId="77777777" w:rsidR="00D43C14" w:rsidRDefault="00D43C1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6E5024E" w14:textId="636B2158" w:rsidR="00604FA3" w:rsidRDefault="00D43C14" w:rsidP="00B823E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Executive took his report as read, at paper BOD 11/2022</w:t>
            </w:r>
            <w:r w:rsidR="00EA033F">
              <w:rPr>
                <w:rFonts w:ascii="Segoe UI" w:hAnsi="Segoe UI" w:cs="Segoe UI"/>
                <w:sz w:val="24"/>
                <w:szCs w:val="24"/>
              </w:rPr>
              <w:t>.</w:t>
            </w:r>
            <w:r w:rsidR="002C5B6E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BA7788">
              <w:rPr>
                <w:rFonts w:ascii="Segoe UI" w:hAnsi="Segoe UI" w:cs="Segoe UI"/>
                <w:sz w:val="24"/>
                <w:szCs w:val="24"/>
              </w:rPr>
              <w:t xml:space="preserve">He highlighted </w:t>
            </w:r>
            <w:r w:rsidR="00143352">
              <w:rPr>
                <w:rFonts w:ascii="Segoe UI" w:hAnsi="Segoe UI" w:cs="Segoe UI"/>
                <w:sz w:val="24"/>
                <w:szCs w:val="24"/>
              </w:rPr>
              <w:t>that</w:t>
            </w:r>
            <w:r w:rsidR="00BA7788">
              <w:rPr>
                <w:rFonts w:ascii="Segoe UI" w:hAnsi="Segoe UI" w:cs="Segoe UI"/>
                <w:sz w:val="24"/>
                <w:szCs w:val="24"/>
              </w:rPr>
              <w:t xml:space="preserve"> the organisation was</w:t>
            </w:r>
            <w:r w:rsidR="00143352">
              <w:rPr>
                <w:rFonts w:ascii="Segoe UI" w:hAnsi="Segoe UI" w:cs="Segoe UI"/>
                <w:sz w:val="24"/>
                <w:szCs w:val="24"/>
              </w:rPr>
              <w:t xml:space="preserve"> continuing to</w:t>
            </w:r>
            <w:r w:rsidR="00BA778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3352">
              <w:rPr>
                <w:rFonts w:ascii="Segoe UI" w:hAnsi="Segoe UI" w:cs="Segoe UI"/>
                <w:sz w:val="24"/>
                <w:szCs w:val="24"/>
              </w:rPr>
              <w:t xml:space="preserve">experience operational pressures </w:t>
            </w:r>
            <w:r w:rsidR="00BA7788">
              <w:rPr>
                <w:rFonts w:ascii="Segoe UI" w:hAnsi="Segoe UI" w:cs="Segoe UI"/>
                <w:sz w:val="24"/>
                <w:szCs w:val="24"/>
              </w:rPr>
              <w:t>due to COVID-1</w:t>
            </w:r>
            <w:r w:rsidR="0027068F">
              <w:rPr>
                <w:rFonts w:ascii="Segoe UI" w:hAnsi="Segoe UI" w:cs="Segoe UI"/>
                <w:sz w:val="24"/>
                <w:szCs w:val="24"/>
              </w:rPr>
              <w:t>9</w:t>
            </w:r>
            <w:r w:rsidR="00143352">
              <w:rPr>
                <w:rFonts w:ascii="Segoe UI" w:hAnsi="Segoe UI" w:cs="Segoe UI"/>
                <w:sz w:val="24"/>
                <w:szCs w:val="24"/>
              </w:rPr>
              <w:t>,</w:t>
            </w:r>
            <w:r w:rsidR="00ED39C9">
              <w:rPr>
                <w:rFonts w:ascii="Segoe UI" w:hAnsi="Segoe UI" w:cs="Segoe UI"/>
                <w:sz w:val="24"/>
                <w:szCs w:val="24"/>
              </w:rPr>
              <w:t xml:space="preserve"> with</w:t>
            </w:r>
            <w:r w:rsidR="00381E21">
              <w:rPr>
                <w:rFonts w:ascii="Segoe UI" w:hAnsi="Segoe UI" w:cs="Segoe UI"/>
                <w:sz w:val="24"/>
                <w:szCs w:val="24"/>
              </w:rPr>
              <w:t xml:space="preserve"> approximately 150 staff currently off work </w:t>
            </w:r>
            <w:r w:rsidR="00420D12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381E21">
              <w:rPr>
                <w:rFonts w:ascii="Segoe UI" w:hAnsi="Segoe UI" w:cs="Segoe UI"/>
                <w:sz w:val="24"/>
                <w:szCs w:val="24"/>
              </w:rPr>
              <w:t>COVID</w:t>
            </w:r>
            <w:r w:rsidR="0027068F">
              <w:rPr>
                <w:rFonts w:ascii="Segoe UI" w:hAnsi="Segoe UI" w:cs="Segoe UI"/>
                <w:sz w:val="24"/>
                <w:szCs w:val="24"/>
              </w:rPr>
              <w:t>-19</w:t>
            </w:r>
            <w:r w:rsidR="00381E21">
              <w:rPr>
                <w:rFonts w:ascii="Segoe UI" w:hAnsi="Segoe UI" w:cs="Segoe UI"/>
                <w:sz w:val="24"/>
                <w:szCs w:val="24"/>
              </w:rPr>
              <w:t xml:space="preserve"> related reasons</w:t>
            </w:r>
            <w:r w:rsidR="00B823E6">
              <w:rPr>
                <w:rFonts w:ascii="Segoe UI" w:hAnsi="Segoe UI" w:cs="Segoe UI"/>
                <w:sz w:val="24"/>
                <w:szCs w:val="24"/>
              </w:rPr>
              <w:t xml:space="preserve"> and 30 patients were COVID-19 positive </w:t>
            </w:r>
            <w:r w:rsidR="00420D12">
              <w:rPr>
                <w:rFonts w:ascii="Segoe UI" w:hAnsi="Segoe UI" w:cs="Segoe UI"/>
                <w:sz w:val="24"/>
                <w:szCs w:val="24"/>
              </w:rPr>
              <w:t>(</w:t>
            </w:r>
            <w:r w:rsidR="00B823E6">
              <w:rPr>
                <w:rFonts w:ascii="Segoe UI" w:hAnsi="Segoe UI" w:cs="Segoe UI"/>
                <w:sz w:val="24"/>
                <w:szCs w:val="24"/>
              </w:rPr>
              <w:t>including 3 outbreaks</w:t>
            </w:r>
            <w:r w:rsidR="00420D12">
              <w:rPr>
                <w:rFonts w:ascii="Segoe UI" w:hAnsi="Segoe UI" w:cs="Segoe UI"/>
                <w:sz w:val="24"/>
                <w:szCs w:val="24"/>
              </w:rPr>
              <w:t>)</w:t>
            </w:r>
            <w:r w:rsidR="00B823E6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6BD01EC0" w14:textId="77777777" w:rsidR="00314AD8" w:rsidRDefault="00314AD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36A3D7" w14:textId="0F4DBB9F" w:rsidR="00AF0D08" w:rsidRPr="00F371DB" w:rsidRDefault="00D91FFF" w:rsidP="00F371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In relation to </w:t>
            </w:r>
            <w:r w:rsidR="00420D12">
              <w:rPr>
                <w:rFonts w:ascii="Segoe UI" w:hAnsi="Segoe UI" w:cs="Segoe UI"/>
                <w:sz w:val="24"/>
                <w:szCs w:val="24"/>
              </w:rPr>
              <w:t>Executive Director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development, h</w:t>
            </w:r>
            <w:r w:rsidR="002B769F">
              <w:rPr>
                <w:rFonts w:ascii="Segoe UI" w:hAnsi="Segoe UI" w:cs="Segoe UI"/>
                <w:sz w:val="24"/>
                <w:szCs w:val="24"/>
              </w:rPr>
              <w:t>e congr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atulated </w:t>
            </w:r>
            <w:r w:rsidR="003C6777" w:rsidRPr="00F371DB">
              <w:rPr>
                <w:rFonts w:ascii="Segoe UI" w:hAnsi="Segoe UI" w:cs="Segoe UI"/>
                <w:sz w:val="24"/>
                <w:szCs w:val="24"/>
              </w:rPr>
              <w:t xml:space="preserve">Marie Crofts, Chief </w:t>
            </w:r>
            <w:r w:rsidR="00EC33BB" w:rsidRPr="00F371DB">
              <w:rPr>
                <w:rFonts w:ascii="Segoe UI" w:hAnsi="Segoe UI" w:cs="Segoe UI"/>
                <w:sz w:val="24"/>
                <w:szCs w:val="24"/>
              </w:rPr>
              <w:t>Nurse</w:t>
            </w:r>
            <w:r>
              <w:rPr>
                <w:rFonts w:ascii="Segoe UI" w:hAnsi="Segoe UI" w:cs="Segoe UI"/>
                <w:sz w:val="24"/>
                <w:szCs w:val="24"/>
              </w:rPr>
              <w:t>,</w:t>
            </w:r>
            <w:r w:rsidR="003C6777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C3E75">
              <w:rPr>
                <w:rFonts w:ascii="Segoe UI" w:hAnsi="Segoe UI" w:cs="Segoe UI"/>
                <w:sz w:val="24"/>
                <w:szCs w:val="24"/>
              </w:rPr>
              <w:t>on being awarded a</w:t>
            </w:r>
            <w:r w:rsidR="003C6777" w:rsidRPr="00F371DB">
              <w:rPr>
                <w:rFonts w:ascii="Segoe UI" w:hAnsi="Segoe UI" w:cs="Segoe UI"/>
                <w:sz w:val="24"/>
                <w:szCs w:val="24"/>
              </w:rPr>
              <w:t xml:space="preserve"> Florence Nightingale Foundation travel scholarship </w:t>
            </w:r>
            <w:r w:rsidR="003C4795">
              <w:rPr>
                <w:rFonts w:ascii="Segoe UI" w:hAnsi="Segoe UI" w:cs="Segoe UI"/>
                <w:sz w:val="24"/>
                <w:szCs w:val="24"/>
              </w:rPr>
              <w:t>and being</w:t>
            </w:r>
            <w:r w:rsidR="00AF0D08" w:rsidRPr="00F371DB">
              <w:rPr>
                <w:rFonts w:ascii="Segoe UI" w:hAnsi="Segoe UI" w:cs="Segoe UI"/>
                <w:sz w:val="24"/>
                <w:szCs w:val="24"/>
              </w:rPr>
              <w:t xml:space="preserve"> one of only four travel scholars recognised by the foundation in 202</w:t>
            </w:r>
            <w:r w:rsidR="00197FFC" w:rsidRPr="00F371DB">
              <w:rPr>
                <w:rFonts w:ascii="Segoe UI" w:hAnsi="Segoe UI" w:cs="Segoe UI"/>
                <w:sz w:val="24"/>
                <w:szCs w:val="24"/>
              </w:rPr>
              <w:t>2</w:t>
            </w:r>
            <w:r w:rsidR="00163208">
              <w:rPr>
                <w:rFonts w:ascii="Segoe UI" w:hAnsi="Segoe UI" w:cs="Segoe UI"/>
                <w:sz w:val="24"/>
                <w:szCs w:val="24"/>
              </w:rPr>
              <w:t xml:space="preserve">.  He also </w:t>
            </w:r>
            <w:r w:rsidR="00AF0D08" w:rsidRPr="00F371DB">
              <w:rPr>
                <w:rFonts w:ascii="Segoe UI" w:hAnsi="Segoe UI" w:cs="Segoe UI"/>
                <w:sz w:val="24"/>
                <w:szCs w:val="24"/>
              </w:rPr>
              <w:t>welcomed Grant Mac</w:t>
            </w:r>
            <w:r w:rsidR="004F6A81" w:rsidRPr="00F371DB">
              <w:rPr>
                <w:rFonts w:ascii="Segoe UI" w:hAnsi="Segoe UI" w:cs="Segoe UI"/>
                <w:sz w:val="24"/>
                <w:szCs w:val="24"/>
              </w:rPr>
              <w:t>d</w:t>
            </w:r>
            <w:r w:rsidR="00AF0D08" w:rsidRPr="00F371DB">
              <w:rPr>
                <w:rFonts w:ascii="Segoe UI" w:hAnsi="Segoe UI" w:cs="Segoe UI"/>
                <w:sz w:val="24"/>
                <w:szCs w:val="24"/>
              </w:rPr>
              <w:t xml:space="preserve">onald as Managing Director for Mental Health, Learning Disability </w:t>
            </w:r>
            <w:r w:rsidR="00352678" w:rsidRPr="00F371DB">
              <w:rPr>
                <w:rFonts w:ascii="Segoe UI" w:hAnsi="Segoe UI" w:cs="Segoe UI"/>
                <w:sz w:val="24"/>
                <w:szCs w:val="24"/>
              </w:rPr>
              <w:t>&amp; Autism services and thanked Tehmeena Ajmal</w:t>
            </w:r>
            <w:r w:rsidR="00457D4B">
              <w:rPr>
                <w:rFonts w:ascii="Segoe UI" w:hAnsi="Segoe UI" w:cs="Segoe UI"/>
                <w:sz w:val="24"/>
                <w:szCs w:val="24"/>
              </w:rPr>
              <w:t>,</w:t>
            </w:r>
            <w:r w:rsidR="00352678" w:rsidRPr="00F371DB">
              <w:rPr>
                <w:rFonts w:ascii="Segoe UI" w:hAnsi="Segoe UI" w:cs="Segoe UI"/>
                <w:sz w:val="24"/>
                <w:szCs w:val="24"/>
              </w:rPr>
              <w:t xml:space="preserve"> on behalf of the Board</w:t>
            </w:r>
            <w:r w:rsidR="00457D4B">
              <w:rPr>
                <w:rFonts w:ascii="Segoe UI" w:hAnsi="Segoe UI" w:cs="Segoe UI"/>
                <w:sz w:val="24"/>
                <w:szCs w:val="24"/>
              </w:rPr>
              <w:t>,</w:t>
            </w:r>
            <w:r w:rsidR="00352678" w:rsidRPr="00F371DB">
              <w:rPr>
                <w:rFonts w:ascii="Segoe UI" w:hAnsi="Segoe UI" w:cs="Segoe UI"/>
                <w:sz w:val="24"/>
                <w:szCs w:val="24"/>
              </w:rPr>
              <w:t xml:space="preserve"> for the work she had undertaken in the interim role over the previous 5 months</w:t>
            </w:r>
            <w:r w:rsidR="00457D4B">
              <w:rPr>
                <w:rFonts w:ascii="Segoe UI" w:hAnsi="Segoe UI" w:cs="Segoe UI"/>
                <w:sz w:val="24"/>
                <w:szCs w:val="24"/>
              </w:rPr>
              <w:t>.</w:t>
            </w:r>
            <w:r w:rsidR="00197FFC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94FB084" w14:textId="77777777" w:rsidR="002B769F" w:rsidRPr="005108DA" w:rsidRDefault="002B769F" w:rsidP="005108D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87FA179" w14:textId="56FD30C9" w:rsidR="002B769F" w:rsidRPr="00F371DB" w:rsidRDefault="002B769F" w:rsidP="00F371D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Further to his report, and progress against the Trust’s Strategic Objective 2 (be a great place to work), he:</w:t>
            </w:r>
          </w:p>
          <w:p w14:paraId="07A32840" w14:textId="421ED320" w:rsidR="00D31133" w:rsidRDefault="00F01BE7" w:rsidP="003C67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commented upon </w:t>
            </w:r>
            <w:r w:rsidR="00C90540">
              <w:rPr>
                <w:rFonts w:ascii="Segoe UI" w:hAnsi="Segoe UI" w:cs="Segoe UI"/>
                <w:sz w:val="24"/>
                <w:szCs w:val="24"/>
              </w:rPr>
              <w:t>the impact o</w:t>
            </w:r>
            <w:r w:rsidR="004F6A81">
              <w:rPr>
                <w:rFonts w:ascii="Segoe UI" w:hAnsi="Segoe UI" w:cs="Segoe UI"/>
                <w:sz w:val="24"/>
                <w:szCs w:val="24"/>
              </w:rPr>
              <w:t>f</w:t>
            </w:r>
            <w:r w:rsidR="00C90540">
              <w:rPr>
                <w:rFonts w:ascii="Segoe UI" w:hAnsi="Segoe UI" w:cs="Segoe UI"/>
                <w:sz w:val="24"/>
                <w:szCs w:val="24"/>
              </w:rPr>
              <w:t xml:space="preserve"> the current conflict in the Ukraine and the </w:t>
            </w:r>
            <w:r w:rsidR="003F2D9A">
              <w:rPr>
                <w:rFonts w:ascii="Segoe UI" w:hAnsi="Segoe UI" w:cs="Segoe UI"/>
                <w:sz w:val="24"/>
                <w:szCs w:val="24"/>
              </w:rPr>
              <w:t>possible arrival of refugees</w:t>
            </w:r>
            <w:r w:rsidR="0065699D">
              <w:rPr>
                <w:rFonts w:ascii="Segoe UI" w:hAnsi="Segoe UI" w:cs="Segoe UI"/>
                <w:sz w:val="24"/>
                <w:szCs w:val="24"/>
              </w:rPr>
              <w:t>.</w:t>
            </w:r>
            <w:r w:rsidR="0097117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5699D">
              <w:rPr>
                <w:rFonts w:ascii="Segoe UI" w:hAnsi="Segoe UI" w:cs="Segoe UI"/>
                <w:sz w:val="24"/>
                <w:szCs w:val="24"/>
              </w:rPr>
              <w:t xml:space="preserve"> H</w:t>
            </w:r>
            <w:r w:rsidR="0097117E">
              <w:rPr>
                <w:rFonts w:ascii="Segoe UI" w:hAnsi="Segoe UI" w:cs="Segoe UI"/>
                <w:sz w:val="24"/>
                <w:szCs w:val="24"/>
              </w:rPr>
              <w:t xml:space="preserve">e confirmed </w:t>
            </w:r>
            <w:r w:rsidR="0065699D">
              <w:rPr>
                <w:rFonts w:ascii="Segoe UI" w:hAnsi="Segoe UI" w:cs="Segoe UI"/>
                <w:sz w:val="24"/>
                <w:szCs w:val="24"/>
              </w:rPr>
              <w:t xml:space="preserve">the Trust was </w:t>
            </w:r>
            <w:r w:rsidR="0097117E">
              <w:rPr>
                <w:rFonts w:ascii="Segoe UI" w:hAnsi="Segoe UI" w:cs="Segoe UI"/>
                <w:sz w:val="24"/>
                <w:szCs w:val="24"/>
              </w:rPr>
              <w:t xml:space="preserve">working closely with </w:t>
            </w:r>
            <w:r w:rsidR="0065699D">
              <w:rPr>
                <w:rFonts w:ascii="Segoe UI" w:hAnsi="Segoe UI" w:cs="Segoe UI"/>
                <w:sz w:val="24"/>
                <w:szCs w:val="24"/>
              </w:rPr>
              <w:t>its</w:t>
            </w:r>
            <w:r w:rsidR="0098533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7117E">
              <w:rPr>
                <w:rFonts w:ascii="Segoe UI" w:hAnsi="Segoe UI" w:cs="Segoe UI"/>
                <w:sz w:val="24"/>
                <w:szCs w:val="24"/>
              </w:rPr>
              <w:t>partner organisations on preparatory arrangements</w:t>
            </w:r>
            <w:r w:rsidR="0098533A">
              <w:rPr>
                <w:rFonts w:ascii="Segoe UI" w:hAnsi="Segoe UI" w:cs="Segoe UI"/>
                <w:sz w:val="24"/>
                <w:szCs w:val="24"/>
              </w:rPr>
              <w:t xml:space="preserve"> to provide mental and physical health support</w:t>
            </w:r>
            <w:r w:rsidR="00A03B76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4D833533" w14:textId="3C30DADB" w:rsidR="00A03B76" w:rsidRDefault="008E7128" w:rsidP="003C67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confirmed that the Trust </w:t>
            </w:r>
            <w:r w:rsidR="0027152E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897B31">
              <w:rPr>
                <w:rFonts w:ascii="Segoe UI" w:hAnsi="Segoe UI" w:cs="Segoe UI"/>
                <w:sz w:val="24"/>
                <w:szCs w:val="24"/>
              </w:rPr>
              <w:t xml:space="preserve"> maintain free parking for staff for the </w:t>
            </w:r>
            <w:r w:rsidR="0027152E">
              <w:rPr>
                <w:rFonts w:ascii="Segoe UI" w:hAnsi="Segoe UI" w:cs="Segoe UI"/>
                <w:sz w:val="24"/>
                <w:szCs w:val="24"/>
              </w:rPr>
              <w:t>foreseeable future.</w:t>
            </w:r>
          </w:p>
          <w:p w14:paraId="17C5B593" w14:textId="10620750" w:rsidR="0097117E" w:rsidRDefault="0079563C" w:rsidP="0097117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Further to his report, and progress against the Trust’s Strategic Objective 4 (become a leader in healthcare research and education</w:t>
            </w:r>
            <w:r w:rsidR="0021740F">
              <w:rPr>
                <w:rFonts w:ascii="Segoe UI" w:hAnsi="Segoe UI" w:cs="Segoe UI"/>
                <w:sz w:val="24"/>
                <w:szCs w:val="24"/>
              </w:rPr>
              <w:t>), he reported that</w:t>
            </w:r>
            <w:r w:rsidR="005F0A2D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1BBF3C4A" w14:textId="77849F17" w:rsidR="005F0A2D" w:rsidRDefault="00680686" w:rsidP="005F0A2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as part of the interview process </w:t>
            </w:r>
            <w:r w:rsidR="0009055A">
              <w:rPr>
                <w:rFonts w:ascii="Segoe UI" w:hAnsi="Segoe UI" w:cs="Segoe UI"/>
                <w:sz w:val="24"/>
                <w:szCs w:val="24"/>
              </w:rPr>
              <w:t>in relation to the Biomedical Research Centre</w:t>
            </w:r>
            <w:r w:rsidR="007F2973" w:rsidRPr="007F2973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7F2973"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BRC</w:t>
            </w:r>
            <w:r w:rsidR="007F2973" w:rsidRPr="007F2973">
              <w:rPr>
                <w:rFonts w:ascii="Segoe UI" w:hAnsi="Segoe UI" w:cs="Segoe UI"/>
                <w:sz w:val="24"/>
                <w:szCs w:val="24"/>
              </w:rPr>
              <w:t>)</w:t>
            </w:r>
            <w:r w:rsidR="007F2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9055A">
              <w:rPr>
                <w:rFonts w:ascii="Segoe UI" w:hAnsi="Segoe UI" w:cs="Segoe UI"/>
                <w:sz w:val="24"/>
                <w:szCs w:val="24"/>
              </w:rPr>
              <w:t xml:space="preserve">Renewal </w:t>
            </w:r>
            <w:r>
              <w:rPr>
                <w:rFonts w:ascii="Segoe UI" w:hAnsi="Segoe UI" w:cs="Segoe UI"/>
                <w:sz w:val="24"/>
                <w:szCs w:val="24"/>
              </w:rPr>
              <w:t>the following themes would be scrutinised: Sleep; Dementia; Flourishing and Wellbeing</w:t>
            </w:r>
            <w:r w:rsidR="00A32229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and Preventing </w:t>
            </w:r>
            <w:r w:rsidR="00652344">
              <w:rPr>
                <w:rFonts w:ascii="Segoe UI" w:hAnsi="Segoe UI" w:cs="Segoe UI"/>
                <w:sz w:val="24"/>
                <w:szCs w:val="24"/>
              </w:rPr>
              <w:t>M</w:t>
            </w:r>
            <w:r>
              <w:rPr>
                <w:rFonts w:ascii="Segoe UI" w:hAnsi="Segoe UI" w:cs="Segoe UI"/>
                <w:sz w:val="24"/>
                <w:szCs w:val="24"/>
              </w:rPr>
              <w:t>ulti</w:t>
            </w:r>
            <w:r w:rsidR="00652344">
              <w:rPr>
                <w:rFonts w:ascii="Segoe UI" w:hAnsi="Segoe UI" w:cs="Segoe UI"/>
                <w:sz w:val="24"/>
                <w:szCs w:val="24"/>
              </w:rPr>
              <w:t>ple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52344">
              <w:rPr>
                <w:rFonts w:ascii="Segoe UI" w:hAnsi="Segoe UI" w:cs="Segoe UI"/>
                <w:sz w:val="24"/>
                <w:szCs w:val="24"/>
              </w:rPr>
              <w:t>M</w:t>
            </w:r>
            <w:r>
              <w:rPr>
                <w:rFonts w:ascii="Segoe UI" w:hAnsi="Segoe UI" w:cs="Segoe UI"/>
                <w:sz w:val="24"/>
                <w:szCs w:val="24"/>
              </w:rPr>
              <w:t>orbidities</w:t>
            </w:r>
            <w:r w:rsidR="00197FFC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49FDA7F8" w14:textId="1CD928D2" w:rsidR="00197FFC" w:rsidRPr="00197FFC" w:rsidRDefault="00197FFC" w:rsidP="00197FF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97FFC">
              <w:rPr>
                <w:rFonts w:ascii="Segoe UI" w:hAnsi="Segoe UI" w:cs="Segoe UI"/>
                <w:sz w:val="24"/>
                <w:szCs w:val="24"/>
              </w:rPr>
              <w:t xml:space="preserve">confirmation had been received in February that </w:t>
            </w:r>
            <w:r w:rsidR="00A32229">
              <w:rPr>
                <w:rFonts w:ascii="Segoe UI" w:hAnsi="Segoe UI" w:cs="Segoe UI"/>
                <w:sz w:val="24"/>
                <w:szCs w:val="24"/>
              </w:rPr>
              <w:t>the</w:t>
            </w:r>
            <w:r w:rsidR="00A32229" w:rsidRPr="00197FF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197FFC">
              <w:rPr>
                <w:rFonts w:ascii="Segoe UI" w:hAnsi="Segoe UI" w:cs="Segoe UI"/>
                <w:sz w:val="24"/>
                <w:szCs w:val="24"/>
              </w:rPr>
              <w:t>Clinical Research Facility (</w:t>
            </w:r>
            <w:r w:rsidRPr="00197FFC">
              <w:rPr>
                <w:rFonts w:ascii="Segoe UI" w:hAnsi="Segoe UI" w:cs="Segoe UI"/>
                <w:b/>
                <w:bCs/>
                <w:sz w:val="24"/>
                <w:szCs w:val="24"/>
              </w:rPr>
              <w:t>CRF</w:t>
            </w:r>
            <w:r w:rsidRPr="00197FFC">
              <w:rPr>
                <w:rFonts w:ascii="Segoe UI" w:hAnsi="Segoe UI" w:cs="Segoe UI"/>
                <w:sz w:val="24"/>
                <w:szCs w:val="24"/>
              </w:rPr>
              <w:t xml:space="preserve">) renewal application had been successful.  </w:t>
            </w:r>
            <w:r w:rsidR="00F17A60">
              <w:rPr>
                <w:rFonts w:ascii="Segoe UI" w:hAnsi="Segoe UI" w:cs="Segoe UI"/>
                <w:sz w:val="24"/>
                <w:szCs w:val="24"/>
              </w:rPr>
              <w:t xml:space="preserve">The Trust </w:t>
            </w:r>
            <w:r>
              <w:rPr>
                <w:rFonts w:ascii="Segoe UI" w:hAnsi="Segoe UI" w:cs="Segoe UI"/>
                <w:sz w:val="24"/>
                <w:szCs w:val="24"/>
              </w:rPr>
              <w:t>was</w:t>
            </w:r>
            <w:r w:rsidRPr="00197FFC">
              <w:rPr>
                <w:rFonts w:ascii="Segoe UI" w:hAnsi="Segoe UI" w:cs="Segoe UI"/>
                <w:sz w:val="24"/>
                <w:szCs w:val="24"/>
              </w:rPr>
              <w:t xml:space="preserve"> currently the only mental health trust </w:t>
            </w:r>
            <w:r w:rsidR="00F17A60">
              <w:rPr>
                <w:rFonts w:ascii="Segoe UI" w:hAnsi="Segoe UI" w:cs="Segoe UI"/>
                <w:sz w:val="24"/>
                <w:szCs w:val="24"/>
              </w:rPr>
              <w:t>nationally</w:t>
            </w:r>
            <w:r w:rsidRPr="00197FFC">
              <w:rPr>
                <w:rFonts w:ascii="Segoe UI" w:hAnsi="Segoe UI" w:cs="Segoe UI"/>
                <w:sz w:val="24"/>
                <w:szCs w:val="24"/>
              </w:rPr>
              <w:t xml:space="preserve"> with a dedicated </w:t>
            </w:r>
            <w:r w:rsidR="00E549ED">
              <w:rPr>
                <w:rFonts w:ascii="Segoe UI" w:hAnsi="Segoe UI" w:cs="Segoe UI"/>
                <w:sz w:val="24"/>
                <w:szCs w:val="24"/>
              </w:rPr>
              <w:t xml:space="preserve">mental health research facility funded by the </w:t>
            </w:r>
            <w:r w:rsidRPr="00197FFC">
              <w:rPr>
                <w:rFonts w:ascii="Segoe UI" w:hAnsi="Segoe UI" w:cs="Segoe UI"/>
                <w:sz w:val="24"/>
                <w:szCs w:val="24"/>
              </w:rPr>
              <w:t>National Institute for Health Research (</w:t>
            </w:r>
            <w:r w:rsidRPr="00197FFC">
              <w:rPr>
                <w:rFonts w:ascii="Segoe UI" w:hAnsi="Segoe UI" w:cs="Segoe UI"/>
                <w:b/>
                <w:bCs/>
                <w:sz w:val="24"/>
                <w:szCs w:val="24"/>
              </w:rPr>
              <w:t>NIHR</w:t>
            </w:r>
            <w:r w:rsidRPr="00197FFC">
              <w:rPr>
                <w:rFonts w:ascii="Segoe UI" w:hAnsi="Segoe UI" w:cs="Segoe UI"/>
                <w:sz w:val="24"/>
                <w:szCs w:val="24"/>
              </w:rPr>
              <w:t xml:space="preserve">).  </w:t>
            </w:r>
          </w:p>
          <w:p w14:paraId="3B6C77FD" w14:textId="14CA50D6" w:rsidR="00716480" w:rsidRDefault="0071648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1ED028" w14:textId="429B14CD" w:rsidR="00301EAA" w:rsidRDefault="00301EA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E5DE6">
              <w:rPr>
                <w:rFonts w:ascii="Segoe UI" w:hAnsi="Segoe UI" w:cs="Segoe UI"/>
                <w:sz w:val="24"/>
                <w:szCs w:val="24"/>
              </w:rPr>
              <w:t>The Trust Chair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630C7">
              <w:rPr>
                <w:rFonts w:ascii="Segoe UI" w:hAnsi="Segoe UI" w:cs="Segoe UI"/>
                <w:sz w:val="24"/>
                <w:szCs w:val="24"/>
              </w:rPr>
              <w:t xml:space="preserve">recommended to the Board the </w:t>
            </w:r>
            <w:r w:rsidR="003306B0">
              <w:rPr>
                <w:rFonts w:ascii="Segoe UI" w:hAnsi="Segoe UI" w:cs="Segoe UI"/>
                <w:sz w:val="24"/>
                <w:szCs w:val="24"/>
              </w:rPr>
              <w:t xml:space="preserve">Legal, Regulatory, Policy &amp; Risk update report at paper BOD 36/2022, from the Director of Corporate Affairs &amp; Company Secretary, </w:t>
            </w:r>
            <w:r w:rsidR="004F2B06">
              <w:rPr>
                <w:rFonts w:ascii="Segoe UI" w:hAnsi="Segoe UI" w:cs="Segoe UI"/>
                <w:sz w:val="24"/>
                <w:szCs w:val="24"/>
              </w:rPr>
              <w:t>noting that this provided useful horizon-scanning and benchmarking against other trusts</w:t>
            </w:r>
            <w:r w:rsidR="00DC7D9F">
              <w:rPr>
                <w:rFonts w:ascii="Segoe UI" w:hAnsi="Segoe UI" w:cs="Segoe UI"/>
                <w:sz w:val="24"/>
                <w:szCs w:val="24"/>
              </w:rPr>
              <w:t xml:space="preserve"> to help the Trust to stay abreast of any </w:t>
            </w:r>
            <w:r w:rsidR="00EE6BCA">
              <w:rPr>
                <w:rFonts w:ascii="Segoe UI" w:hAnsi="Segoe UI" w:cs="Segoe UI"/>
                <w:sz w:val="24"/>
                <w:szCs w:val="24"/>
              </w:rPr>
              <w:t xml:space="preserve">potentially relevant lessons to be learned from other organisations.  </w:t>
            </w:r>
            <w:r w:rsidR="00E154EE">
              <w:rPr>
                <w:rFonts w:ascii="Segoe UI" w:hAnsi="Segoe UI" w:cs="Segoe UI"/>
                <w:sz w:val="24"/>
                <w:szCs w:val="24"/>
              </w:rPr>
              <w:t xml:space="preserve">The Chief Executive added that the Chief Nurse and the Chief Medical Officer </w:t>
            </w:r>
            <w:r w:rsidR="00393476">
              <w:rPr>
                <w:rFonts w:ascii="Segoe UI" w:hAnsi="Segoe UI" w:cs="Segoe UI"/>
                <w:sz w:val="24"/>
                <w:szCs w:val="24"/>
              </w:rPr>
              <w:t>were also well linked into their clinical networks and he regularly met with other mental health chief executives</w:t>
            </w:r>
            <w:r w:rsidR="007E4408">
              <w:rPr>
                <w:rFonts w:ascii="Segoe UI" w:hAnsi="Segoe UI" w:cs="Segoe UI"/>
                <w:sz w:val="24"/>
                <w:szCs w:val="24"/>
              </w:rPr>
              <w:t xml:space="preserve">; the Trust was therefore participating appropriately in platforms </w:t>
            </w:r>
            <w:r w:rsidR="00FE2B55">
              <w:rPr>
                <w:rFonts w:ascii="Segoe UI" w:hAnsi="Segoe UI" w:cs="Segoe UI"/>
                <w:sz w:val="24"/>
                <w:szCs w:val="24"/>
              </w:rPr>
              <w:t xml:space="preserve">to share learning.  </w:t>
            </w:r>
            <w:r w:rsidR="004C6508">
              <w:rPr>
                <w:rFonts w:ascii="Segoe UI" w:hAnsi="Segoe UI" w:cs="Segoe UI"/>
                <w:sz w:val="24"/>
                <w:szCs w:val="24"/>
              </w:rPr>
              <w:t xml:space="preserve"> The Chief Medical Officer and the Chief Nurse added that they were both reviewing the </w:t>
            </w:r>
            <w:r w:rsidR="0090578C">
              <w:rPr>
                <w:rFonts w:ascii="Segoe UI" w:hAnsi="Segoe UI" w:cs="Segoe UI"/>
                <w:sz w:val="24"/>
                <w:szCs w:val="24"/>
              </w:rPr>
              <w:t xml:space="preserve">Ockenden maternity review report </w:t>
            </w:r>
            <w:r w:rsidR="001900C1">
              <w:rPr>
                <w:rFonts w:ascii="Segoe UI" w:hAnsi="Segoe UI" w:cs="Segoe UI"/>
                <w:sz w:val="24"/>
                <w:szCs w:val="24"/>
              </w:rPr>
              <w:t xml:space="preserve">with a view to capturing relevant learning.  </w:t>
            </w:r>
          </w:p>
          <w:p w14:paraId="60F2B63D" w14:textId="77777777" w:rsidR="00301EAA" w:rsidRDefault="00301EA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D8C5321" w14:textId="3E5AEAEB" w:rsidR="00F62FD7" w:rsidRPr="00D03E48" w:rsidRDefault="00A56B7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83830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report.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DC43D2F" w14:textId="692AC87A" w:rsidR="006F47A7" w:rsidRPr="00D03E48" w:rsidRDefault="006F47A7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865D2A8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19BAD35" w14:textId="77777777" w:rsidR="006E3C13" w:rsidRPr="00D03E48" w:rsidRDefault="006E3C1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6BAC331" w14:textId="77777777" w:rsidR="006E3C13" w:rsidRPr="00D03E48" w:rsidRDefault="006E3C1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ADC5069" w14:textId="77777777" w:rsidR="006E3C13" w:rsidRPr="00D03E48" w:rsidRDefault="006E3C1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EE6405" w14:textId="77777777" w:rsidR="006E3C13" w:rsidRPr="00D03E48" w:rsidRDefault="006E3C1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BBBACF8" w14:textId="77777777" w:rsidR="006E3C13" w:rsidRPr="00D03E48" w:rsidRDefault="006E3C1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C6BF4F6" w14:textId="02FDB19F" w:rsidR="002627B8" w:rsidRPr="00D03E48" w:rsidRDefault="002627B8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411265" w:rsidRPr="00D03E48" w14:paraId="1B2A00E3" w14:textId="77777777" w:rsidTr="000761AC">
        <w:tc>
          <w:tcPr>
            <w:tcW w:w="894" w:type="dxa"/>
          </w:tcPr>
          <w:p w14:paraId="50B94618" w14:textId="77777777" w:rsidR="00411265" w:rsidRPr="00411265" w:rsidRDefault="00411265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1265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6EC2EA98" w14:textId="2A3DF0FC" w:rsidR="00411265" w:rsidRDefault="00411265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1265">
              <w:rPr>
                <w:rFonts w:ascii="Segoe UI" w:hAnsi="Segoe UI" w:cs="Segoe UI"/>
                <w:b/>
                <w:bCs/>
                <w:sz w:val="24"/>
                <w:szCs w:val="24"/>
              </w:rPr>
              <w:t>20/22</w:t>
            </w:r>
          </w:p>
          <w:p w14:paraId="5B150CF2" w14:textId="4B9F6333" w:rsidR="00C8430A" w:rsidRDefault="00C8430A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4F231E5" w14:textId="7A70D795" w:rsidR="00C8430A" w:rsidRDefault="00C8430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0B7493" w14:textId="10841893" w:rsidR="00C8430A" w:rsidRDefault="00C8430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1E04ED" w14:textId="5EFD3F17" w:rsidR="00C8430A" w:rsidRDefault="00C8430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6A479F" w14:textId="6C4A78AC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045D7E" w14:textId="428359C1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1716AF" w14:textId="44CE098C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510EC3" w14:textId="53B00C94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DF7D62" w14:textId="4FD9D67E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067AF5" w14:textId="5AA80B61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C9642C" w14:textId="77777777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D706BC" w14:textId="6AABB37E" w:rsidR="00C8430A" w:rsidRDefault="00C8430A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B2CDD80" w14:textId="71B8E7F6" w:rsidR="00411265" w:rsidRDefault="0041126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A7BBD5" w14:textId="06DDB0C6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D35FF8" w14:textId="25155DE0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BF175F" w14:textId="20F05C73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175F73" w14:textId="5BB5970B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7059C9" w14:textId="51315739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EC126D" w14:textId="6FD786BE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59286D" w14:textId="7814E750" w:rsidR="002410C0" w:rsidRDefault="002410C0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FAE7AA" w14:textId="38964B7C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DAAF02" w14:textId="7878CD32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64DF8A" w14:textId="31E08C06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688252" w14:textId="5A5C49D9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89DD4E" w14:textId="40FBBA26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212238" w14:textId="562A6CB9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99DFC2" w14:textId="0E29D432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E36E9" w14:textId="1D4D840E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CFC6DB" w14:textId="77777777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8ECA65" w14:textId="45F74C2C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3218C3" w14:textId="09E0CC8B" w:rsidR="00AB75E6" w:rsidRDefault="00AB75E6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02D3851D" w14:textId="77777777" w:rsidR="00411265" w:rsidRDefault="0041126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425BB5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3A5AAF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884CA0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CF912E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372A02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A099BA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DC03D5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42DA22" w14:textId="77777777" w:rsidR="002D310A" w:rsidRDefault="002D310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1F6B31" w14:textId="38D80488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56D75A0" w14:textId="77777777" w:rsidR="002B0975" w:rsidRDefault="002B097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77C864" w14:textId="77777777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7D9946" w14:textId="77777777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27EF16" w14:textId="77777777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EEB0B9" w14:textId="77777777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937472" w14:textId="77777777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BE3A1B" w14:textId="77777777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1813BA" w14:textId="77777777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8E21DD" w14:textId="0297AB7E" w:rsidR="006875D5" w:rsidRDefault="006875D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9A9F92" w14:textId="77777777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BEFE6E" w14:textId="12FAC291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71AA909B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8B1C0F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8767A8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F8784C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63460B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F39C07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D20163" w14:textId="396ADA1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E214FE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CE9483" w14:textId="77777777" w:rsidR="008B652F" w:rsidRDefault="008B652F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FF2BE7" w14:textId="18E14F8B" w:rsidR="00491B81" w:rsidRDefault="00491B81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1A073831" w14:textId="77777777" w:rsidR="00491B81" w:rsidRDefault="00491B81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235D00" w14:textId="77777777" w:rsidR="00491B81" w:rsidRDefault="00491B81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457888" w14:textId="77777777" w:rsidR="00491B81" w:rsidRDefault="00491B81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DC06B3" w14:textId="76089966" w:rsidR="00491B81" w:rsidRDefault="00491B81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F1CC33" w14:textId="77777777" w:rsidR="002410C0" w:rsidRDefault="002410C0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2B59C3" w14:textId="78ED273D" w:rsidR="00491B81" w:rsidRDefault="00491B81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0BC11189" w14:textId="535033D6" w:rsidR="00B206A8" w:rsidRDefault="00B206A8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E1695D" w14:textId="5093FFB5" w:rsidR="00B206A8" w:rsidRDefault="00B206A8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C5A44F" w14:textId="313D5792" w:rsidR="00B206A8" w:rsidRDefault="00B206A8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38C6C0" w14:textId="12649C0E" w:rsidR="001E6836" w:rsidRDefault="001E6836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C378F0" w14:textId="3E035D57" w:rsidR="00C64FB0" w:rsidRDefault="00C64FB0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168F14" w14:textId="77777777" w:rsidR="00C64FB0" w:rsidRDefault="00C64FB0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60F5CC" w14:textId="5C0402F9" w:rsidR="00B206A8" w:rsidRDefault="00B206A8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427CF712" w14:textId="4F1F5863" w:rsidR="00D459F5" w:rsidRDefault="00D459F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8EB405" w14:textId="7D9CE66D" w:rsidR="00D459F5" w:rsidRDefault="00D459F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F26D31" w14:textId="58D2EBF3" w:rsidR="00D459F5" w:rsidRDefault="00D459F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B29F99" w14:textId="5FA51DCF" w:rsidR="000F7877" w:rsidRDefault="000F7877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756A23" w14:textId="77777777" w:rsidR="005108DA" w:rsidRDefault="005108DA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6401CE" w14:textId="310CF823" w:rsidR="00D459F5" w:rsidRDefault="00D459F5" w:rsidP="00B450B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</w:p>
          <w:p w14:paraId="433A5190" w14:textId="05DB6138" w:rsidR="00491B81" w:rsidRPr="005F3CE3" w:rsidRDefault="00491B81" w:rsidP="005108D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2F57E7E4" w14:textId="56C1DAFA" w:rsidR="00411265" w:rsidRDefault="00411265" w:rsidP="00B450B5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25F9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Research &amp; Development </w:t>
            </w:r>
            <w:r w:rsidR="009E42A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(R&amp;D) </w:t>
            </w:r>
            <w:r w:rsidRPr="00725F94">
              <w:rPr>
                <w:rFonts w:ascii="Segoe UI" w:hAnsi="Segoe UI" w:cs="Segoe UI"/>
                <w:b/>
                <w:bCs/>
                <w:sz w:val="24"/>
                <w:szCs w:val="24"/>
              </w:rPr>
              <w:t>Report</w:t>
            </w:r>
          </w:p>
          <w:p w14:paraId="143C8958" w14:textId="77777777" w:rsidR="00725F94" w:rsidRDefault="00725F94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9A4145" w14:textId="2C0FEF9C" w:rsidR="007F1F89" w:rsidRDefault="004D0F79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Director of R&amp;D</w:t>
            </w:r>
            <w:r w:rsidR="00DE29AC">
              <w:rPr>
                <w:rFonts w:ascii="Segoe UI" w:hAnsi="Segoe UI" w:cs="Segoe UI"/>
                <w:sz w:val="24"/>
                <w:szCs w:val="24"/>
              </w:rPr>
              <w:t xml:space="preserve"> presented the report at paper BOD 14/2022</w:t>
            </w:r>
            <w:r w:rsidR="00C4190D">
              <w:rPr>
                <w:rFonts w:ascii="Segoe UI" w:hAnsi="Segoe UI" w:cs="Segoe UI"/>
                <w:sz w:val="24"/>
                <w:szCs w:val="24"/>
              </w:rPr>
              <w:t>, accompanied by a presentation</w:t>
            </w:r>
            <w:r w:rsidR="003739AC">
              <w:rPr>
                <w:rFonts w:ascii="Segoe UI" w:hAnsi="Segoe UI" w:cs="Segoe UI"/>
                <w:sz w:val="24"/>
                <w:szCs w:val="24"/>
              </w:rPr>
              <w:t xml:space="preserve">.  She provided a summary of the report, </w:t>
            </w:r>
            <w:r w:rsidR="000238BD">
              <w:rPr>
                <w:rFonts w:ascii="Segoe UI" w:hAnsi="Segoe UI" w:cs="Segoe UI"/>
                <w:sz w:val="24"/>
                <w:szCs w:val="24"/>
              </w:rPr>
              <w:t>noting that the new</w:t>
            </w:r>
            <w:r w:rsidR="00064F71">
              <w:rPr>
                <w:rFonts w:ascii="Segoe UI" w:hAnsi="Segoe UI" w:cs="Segoe UI"/>
                <w:sz w:val="24"/>
                <w:szCs w:val="24"/>
              </w:rPr>
              <w:t xml:space="preserve"> leadership</w:t>
            </w:r>
            <w:r w:rsidR="000238BD">
              <w:rPr>
                <w:rFonts w:ascii="Segoe UI" w:hAnsi="Segoe UI" w:cs="Segoe UI"/>
                <w:sz w:val="24"/>
                <w:szCs w:val="24"/>
              </w:rPr>
              <w:t xml:space="preserve"> was set out in the executive summary.</w:t>
            </w:r>
            <w:r w:rsidR="005108D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7F1F89">
              <w:rPr>
                <w:rFonts w:ascii="Segoe UI" w:hAnsi="Segoe UI" w:cs="Segoe UI"/>
                <w:sz w:val="24"/>
                <w:szCs w:val="24"/>
              </w:rPr>
              <w:t xml:space="preserve">She also </w:t>
            </w:r>
            <w:r w:rsidR="00C8430A">
              <w:rPr>
                <w:rFonts w:ascii="Segoe UI" w:hAnsi="Segoe UI" w:cs="Segoe UI"/>
                <w:sz w:val="24"/>
                <w:szCs w:val="24"/>
              </w:rPr>
              <w:t>confirmed</w:t>
            </w:r>
            <w:r w:rsidR="00B427E8">
              <w:rPr>
                <w:rFonts w:ascii="Segoe UI" w:hAnsi="Segoe UI" w:cs="Segoe UI"/>
                <w:sz w:val="24"/>
                <w:szCs w:val="24"/>
              </w:rPr>
              <w:t>:</w:t>
            </w:r>
            <w:r w:rsidR="00C8430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27E8">
              <w:rPr>
                <w:rFonts w:ascii="Segoe UI" w:hAnsi="Segoe UI" w:cs="Segoe UI"/>
                <w:sz w:val="24"/>
                <w:szCs w:val="24"/>
              </w:rPr>
              <w:t xml:space="preserve">(i) </w:t>
            </w:r>
            <w:r w:rsidR="00C8430A">
              <w:rPr>
                <w:rFonts w:ascii="Segoe UI" w:hAnsi="Segoe UI" w:cs="Segoe UI"/>
                <w:sz w:val="24"/>
                <w:szCs w:val="24"/>
              </w:rPr>
              <w:t xml:space="preserve">the successful renewal </w:t>
            </w:r>
            <w:r w:rsidR="0074272E">
              <w:rPr>
                <w:rFonts w:ascii="Segoe UI" w:hAnsi="Segoe UI" w:cs="Segoe UI"/>
                <w:sz w:val="24"/>
                <w:szCs w:val="24"/>
              </w:rPr>
              <w:t xml:space="preserve">of the </w:t>
            </w:r>
            <w:r w:rsidR="0074272E" w:rsidRPr="007F2973">
              <w:rPr>
                <w:rFonts w:ascii="Segoe UI" w:hAnsi="Segoe UI" w:cs="Segoe UI"/>
                <w:sz w:val="24"/>
                <w:szCs w:val="24"/>
              </w:rPr>
              <w:t>CRF</w:t>
            </w:r>
            <w:r w:rsidR="0074272E">
              <w:rPr>
                <w:rFonts w:ascii="Segoe UI" w:hAnsi="Segoe UI" w:cs="Segoe UI"/>
                <w:sz w:val="24"/>
                <w:szCs w:val="24"/>
              </w:rPr>
              <w:t xml:space="preserve"> with just over £4m being awarded </w:t>
            </w:r>
            <w:r w:rsidR="00B427E8">
              <w:rPr>
                <w:rFonts w:ascii="Segoe UI" w:hAnsi="Segoe UI" w:cs="Segoe UI"/>
                <w:sz w:val="24"/>
                <w:szCs w:val="24"/>
              </w:rPr>
              <w:t>(</w:t>
            </w:r>
            <w:r w:rsidR="0074272E">
              <w:rPr>
                <w:rFonts w:ascii="Segoe UI" w:hAnsi="Segoe UI" w:cs="Segoe UI"/>
                <w:sz w:val="24"/>
                <w:szCs w:val="24"/>
              </w:rPr>
              <w:t>this reflected the work done by the CRF team over the last 10 years</w:t>
            </w:r>
            <w:r w:rsidR="007C44A1">
              <w:rPr>
                <w:rFonts w:ascii="Segoe UI" w:hAnsi="Segoe UI" w:cs="Segoe UI"/>
                <w:sz w:val="24"/>
                <w:szCs w:val="24"/>
              </w:rPr>
              <w:t xml:space="preserve"> and the </w:t>
            </w:r>
            <w:r w:rsidR="00FE159D">
              <w:rPr>
                <w:rFonts w:ascii="Segoe UI" w:hAnsi="Segoe UI" w:cs="Segoe UI"/>
                <w:sz w:val="24"/>
                <w:szCs w:val="24"/>
              </w:rPr>
              <w:t>CRF continue</w:t>
            </w:r>
            <w:r w:rsidR="007C44A1">
              <w:rPr>
                <w:rFonts w:ascii="Segoe UI" w:hAnsi="Segoe UI" w:cs="Segoe UI"/>
                <w:sz w:val="24"/>
                <w:szCs w:val="24"/>
              </w:rPr>
              <w:t>d</w:t>
            </w:r>
            <w:r w:rsidR="00FE159D">
              <w:rPr>
                <w:rFonts w:ascii="Segoe UI" w:hAnsi="Segoe UI" w:cs="Segoe UI"/>
                <w:sz w:val="24"/>
                <w:szCs w:val="24"/>
              </w:rPr>
              <w:t xml:space="preserve"> to be a key element of research infrastructure at </w:t>
            </w:r>
            <w:r w:rsidR="007C44A1">
              <w:rPr>
                <w:rFonts w:ascii="Segoe UI" w:hAnsi="Segoe UI" w:cs="Segoe UI"/>
                <w:sz w:val="24"/>
                <w:szCs w:val="24"/>
              </w:rPr>
              <w:t>the Trust in partnership with</w:t>
            </w:r>
            <w:r w:rsidR="00191C0E">
              <w:rPr>
                <w:rFonts w:ascii="Segoe UI" w:hAnsi="Segoe UI" w:cs="Segoe UI"/>
                <w:sz w:val="24"/>
                <w:szCs w:val="24"/>
              </w:rPr>
              <w:t xml:space="preserve"> the University of Oxford</w:t>
            </w:r>
            <w:r w:rsidR="007C44A1">
              <w:rPr>
                <w:rFonts w:ascii="Segoe UI" w:hAnsi="Segoe UI" w:cs="Segoe UI"/>
                <w:sz w:val="24"/>
                <w:szCs w:val="24"/>
              </w:rPr>
              <w:t>)</w:t>
            </w:r>
            <w:r w:rsidR="00126F9F">
              <w:rPr>
                <w:rFonts w:ascii="Segoe UI" w:hAnsi="Segoe UI" w:cs="Segoe UI"/>
                <w:sz w:val="24"/>
                <w:szCs w:val="24"/>
              </w:rPr>
              <w:t>;</w:t>
            </w:r>
            <w:r w:rsidR="00191C0E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A85A6C">
              <w:rPr>
                <w:rFonts w:ascii="Segoe UI" w:hAnsi="Segoe UI" w:cs="Segoe UI"/>
                <w:sz w:val="24"/>
                <w:szCs w:val="24"/>
              </w:rPr>
              <w:t xml:space="preserve">and (ii) the Trust had </w:t>
            </w:r>
            <w:r w:rsidR="00191C0E">
              <w:rPr>
                <w:rFonts w:ascii="Segoe UI" w:hAnsi="Segoe UI" w:cs="Segoe UI"/>
                <w:sz w:val="24"/>
                <w:szCs w:val="24"/>
              </w:rPr>
              <w:t xml:space="preserve">been invited to Stage 2 interviews 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A85A6C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>BRC application</w:t>
            </w:r>
            <w:r w:rsidR="00A85A6C">
              <w:rPr>
                <w:rFonts w:ascii="Segoe UI" w:hAnsi="Segoe UI" w:cs="Segoe UI"/>
                <w:sz w:val="24"/>
                <w:szCs w:val="24"/>
              </w:rPr>
              <w:t>.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85A6C">
              <w:rPr>
                <w:rFonts w:ascii="Segoe UI" w:hAnsi="Segoe UI" w:cs="Segoe UI"/>
                <w:sz w:val="24"/>
                <w:szCs w:val="24"/>
              </w:rPr>
              <w:t xml:space="preserve"> T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his </w:t>
            </w:r>
            <w:r w:rsidR="002A6771">
              <w:rPr>
                <w:rFonts w:ascii="Segoe UI" w:hAnsi="Segoe UI" w:cs="Segoe UI"/>
                <w:sz w:val="24"/>
                <w:szCs w:val="24"/>
              </w:rPr>
              <w:t>was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 an exciting time for the </w:t>
            </w:r>
            <w:r w:rsidR="00A85A6C">
              <w:rPr>
                <w:rFonts w:ascii="Segoe UI" w:hAnsi="Segoe UI" w:cs="Segoe UI"/>
                <w:sz w:val="24"/>
                <w:szCs w:val="24"/>
              </w:rPr>
              <w:t>T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>rust and</w:t>
            </w:r>
            <w:r w:rsidR="00A85A6C">
              <w:rPr>
                <w:rFonts w:ascii="Segoe UI" w:hAnsi="Segoe UI" w:cs="Segoe UI"/>
                <w:sz w:val="24"/>
                <w:szCs w:val="24"/>
              </w:rPr>
              <w:t>,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 if successful</w:t>
            </w:r>
            <w:r w:rsidR="00A85A6C">
              <w:rPr>
                <w:rFonts w:ascii="Segoe UI" w:hAnsi="Segoe UI" w:cs="Segoe UI"/>
                <w:sz w:val="24"/>
                <w:szCs w:val="24"/>
              </w:rPr>
              <w:t>,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 it w</w:t>
            </w:r>
            <w:r w:rsidR="002A6771">
              <w:rPr>
                <w:rFonts w:ascii="Segoe UI" w:hAnsi="Segoe UI" w:cs="Segoe UI"/>
                <w:sz w:val="24"/>
                <w:szCs w:val="24"/>
              </w:rPr>
              <w:t>ould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 bring </w:t>
            </w:r>
            <w:r w:rsidR="00AA0FFE">
              <w:rPr>
                <w:rFonts w:ascii="Segoe UI" w:hAnsi="Segoe UI" w:cs="Segoe UI"/>
                <w:sz w:val="24"/>
                <w:szCs w:val="24"/>
              </w:rPr>
              <w:t>more</w:t>
            </w:r>
            <w:r w:rsidR="00873466">
              <w:rPr>
                <w:rFonts w:ascii="Segoe UI" w:hAnsi="Segoe UI" w:cs="Segoe UI"/>
                <w:sz w:val="24"/>
                <w:szCs w:val="24"/>
              </w:rPr>
              <w:t xml:space="preserve"> infrastructure </w:t>
            </w:r>
            <w:r w:rsidR="00D952B0">
              <w:rPr>
                <w:rFonts w:ascii="Segoe UI" w:hAnsi="Segoe UI" w:cs="Segoe UI"/>
                <w:sz w:val="24"/>
                <w:szCs w:val="24"/>
              </w:rPr>
              <w:t xml:space="preserve">into the </w:t>
            </w:r>
            <w:r w:rsidR="00AA0FFE">
              <w:rPr>
                <w:rFonts w:ascii="Segoe UI" w:hAnsi="Segoe UI" w:cs="Segoe UI"/>
                <w:sz w:val="24"/>
                <w:szCs w:val="24"/>
              </w:rPr>
              <w:t>T</w:t>
            </w:r>
            <w:r w:rsidR="00D952B0">
              <w:rPr>
                <w:rFonts w:ascii="Segoe UI" w:hAnsi="Segoe UI" w:cs="Segoe UI"/>
                <w:sz w:val="24"/>
                <w:szCs w:val="24"/>
              </w:rPr>
              <w:t>rust to develop research.</w:t>
            </w:r>
          </w:p>
          <w:p w14:paraId="43631653" w14:textId="4B5C50D5" w:rsidR="00AB75E6" w:rsidRDefault="00AB75E6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F95DDB0" w14:textId="56402C28" w:rsidR="00AB75E6" w:rsidRDefault="00AB75E6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Other key initiatives she </w:t>
            </w:r>
            <w:r w:rsidR="00DC3CB2">
              <w:rPr>
                <w:rFonts w:ascii="Segoe UI" w:hAnsi="Segoe UI" w:cs="Segoe UI"/>
                <w:sz w:val="24"/>
                <w:szCs w:val="24"/>
              </w:rPr>
              <w:t>highlighted were:</w:t>
            </w:r>
          </w:p>
          <w:p w14:paraId="1E6D3368" w14:textId="5E407D04" w:rsidR="00787078" w:rsidRDefault="006801F5" w:rsidP="00F371D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34068E">
              <w:rPr>
                <w:rFonts w:ascii="Segoe UI" w:hAnsi="Segoe UI" w:cs="Segoe UI"/>
                <w:sz w:val="24"/>
                <w:szCs w:val="24"/>
              </w:rPr>
              <w:t>Oxford Applied Research Collaboration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for</w:t>
            </w:r>
            <w:r w:rsidR="0034068E">
              <w:rPr>
                <w:rFonts w:ascii="Segoe UI" w:hAnsi="Segoe UI" w:cs="Segoe UI"/>
                <w:sz w:val="24"/>
                <w:szCs w:val="24"/>
              </w:rPr>
              <w:t xml:space="preserve"> Oxford and Thames Valley (</w:t>
            </w:r>
            <w:r w:rsidR="0034068E" w:rsidRPr="0034068E">
              <w:rPr>
                <w:rFonts w:ascii="Segoe UI" w:hAnsi="Segoe UI" w:cs="Segoe UI"/>
                <w:b/>
                <w:bCs/>
                <w:sz w:val="24"/>
                <w:szCs w:val="24"/>
              </w:rPr>
              <w:t>OxTV</w:t>
            </w:r>
            <w:r w:rsidR="0034068E">
              <w:rPr>
                <w:rFonts w:ascii="Segoe UI" w:hAnsi="Segoe UI" w:cs="Segoe UI"/>
                <w:sz w:val="24"/>
                <w:szCs w:val="24"/>
              </w:rPr>
              <w:t>) (</w:t>
            </w:r>
            <w:r w:rsidR="0034068E" w:rsidRPr="0034068E">
              <w:rPr>
                <w:rFonts w:ascii="Segoe UI" w:hAnsi="Segoe UI" w:cs="Segoe UI"/>
                <w:b/>
                <w:bCs/>
                <w:sz w:val="24"/>
                <w:szCs w:val="24"/>
              </w:rPr>
              <w:t>ARC</w:t>
            </w:r>
            <w:r w:rsidR="0034068E">
              <w:rPr>
                <w:rFonts w:ascii="Segoe UI" w:hAnsi="Segoe UI" w:cs="Segoe UI"/>
                <w:sz w:val="24"/>
                <w:szCs w:val="24"/>
              </w:rPr>
              <w:t>).  The ARC portfolio</w:t>
            </w:r>
            <w:r w:rsidR="002B0975">
              <w:rPr>
                <w:rFonts w:ascii="Segoe UI" w:hAnsi="Segoe UI" w:cs="Segoe UI"/>
                <w:sz w:val="24"/>
                <w:szCs w:val="24"/>
              </w:rPr>
              <w:t xml:space="preserve"> continue</w:t>
            </w:r>
            <w:r w:rsidR="009B1295">
              <w:rPr>
                <w:rFonts w:ascii="Segoe UI" w:hAnsi="Segoe UI" w:cs="Segoe UI"/>
                <w:sz w:val="24"/>
                <w:szCs w:val="24"/>
              </w:rPr>
              <w:t>d</w:t>
            </w:r>
            <w:r w:rsidR="002B0975">
              <w:rPr>
                <w:rFonts w:ascii="Segoe UI" w:hAnsi="Segoe UI" w:cs="Segoe UI"/>
                <w:sz w:val="24"/>
                <w:szCs w:val="24"/>
              </w:rPr>
              <w:t xml:space="preserve"> to expand bringing in more partners and funding opportunities;</w:t>
            </w:r>
          </w:p>
          <w:p w14:paraId="06773433" w14:textId="1FFCEF6F" w:rsidR="00866104" w:rsidRPr="00866104" w:rsidRDefault="006801F5" w:rsidP="00F371D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‘</w:t>
            </w:r>
            <w:r w:rsidR="00866104" w:rsidRPr="00866104">
              <w:rPr>
                <w:rFonts w:ascii="Segoe UI" w:hAnsi="Segoe UI" w:cs="Segoe UI"/>
                <w:i/>
                <w:iCs/>
                <w:sz w:val="24"/>
                <w:szCs w:val="24"/>
              </w:rPr>
              <w:t>Count me in</w:t>
            </w: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’</w:t>
            </w:r>
            <w:r w:rsidR="00866104" w:rsidRPr="00866104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, </w:t>
            </w:r>
            <w:r w:rsidR="00866104" w:rsidRPr="00866104">
              <w:rPr>
                <w:rFonts w:ascii="Segoe UI" w:hAnsi="Segoe UI" w:cs="Segoe UI"/>
                <w:sz w:val="24"/>
                <w:szCs w:val="24"/>
              </w:rPr>
              <w:t xml:space="preserve">an ‘opt-out’ initiative for informing patients about research relevant to their care </w:t>
            </w:r>
            <w:r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866104" w:rsidRPr="00866104">
              <w:rPr>
                <w:rFonts w:ascii="Segoe UI" w:hAnsi="Segoe UI" w:cs="Segoe UI"/>
                <w:sz w:val="24"/>
                <w:szCs w:val="24"/>
              </w:rPr>
              <w:t xml:space="preserve"> launched within the Adult and Older Adult Mental Health services in August 2021</w:t>
            </w:r>
            <w:r w:rsidR="00866104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4B61D885" w14:textId="06F48A56" w:rsidR="00787078" w:rsidRPr="00787078" w:rsidRDefault="00AD40F2" w:rsidP="00F371D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BD05AB">
              <w:rPr>
                <w:rFonts w:ascii="Segoe UI" w:hAnsi="Segoe UI" w:cs="Segoe UI"/>
                <w:sz w:val="24"/>
                <w:szCs w:val="24"/>
              </w:rPr>
              <w:t>Oxford Joint Research Office (</w:t>
            </w:r>
            <w:r w:rsidR="00BD05AB" w:rsidRPr="00EB2536">
              <w:rPr>
                <w:rFonts w:ascii="Segoe UI" w:hAnsi="Segoe UI" w:cs="Segoe UI"/>
                <w:b/>
                <w:bCs/>
                <w:sz w:val="24"/>
                <w:szCs w:val="24"/>
              </w:rPr>
              <w:t>JRO</w:t>
            </w:r>
            <w:r w:rsidR="00BD05AB">
              <w:rPr>
                <w:rFonts w:ascii="Segoe UI" w:hAnsi="Segoe UI" w:cs="Segoe UI"/>
                <w:sz w:val="24"/>
                <w:szCs w:val="24"/>
              </w:rPr>
              <w:t>), in December 2021 the JRO</w:t>
            </w:r>
            <w:r w:rsidR="00EB2536">
              <w:rPr>
                <w:rFonts w:ascii="Segoe UI" w:hAnsi="Segoe UI" w:cs="Segoe UI"/>
                <w:sz w:val="24"/>
                <w:szCs w:val="24"/>
              </w:rPr>
              <w:t xml:space="preserve"> was expanded with </w:t>
            </w:r>
            <w:r w:rsidR="009B1295">
              <w:rPr>
                <w:rFonts w:ascii="Segoe UI" w:hAnsi="Segoe UI" w:cs="Segoe UI"/>
                <w:sz w:val="24"/>
                <w:szCs w:val="24"/>
              </w:rPr>
              <w:t>the Trust</w:t>
            </w:r>
            <w:r w:rsidR="00EB2536">
              <w:rPr>
                <w:rFonts w:ascii="Segoe UI" w:hAnsi="Segoe UI" w:cs="Segoe UI"/>
                <w:sz w:val="24"/>
                <w:szCs w:val="24"/>
              </w:rPr>
              <w:t xml:space="preserve"> and Oxford Brookes University formally joining with the University of Oxford and Oxford University Hospitals; </w:t>
            </w:r>
            <w:r w:rsidR="00787078">
              <w:rPr>
                <w:rFonts w:ascii="Segoe UI" w:hAnsi="Segoe UI" w:cs="Segoe UI"/>
                <w:sz w:val="24"/>
                <w:szCs w:val="24"/>
              </w:rPr>
              <w:t>and</w:t>
            </w:r>
          </w:p>
          <w:p w14:paraId="008A3C04" w14:textId="3D25970B" w:rsidR="00866104" w:rsidRPr="00A51E99" w:rsidRDefault="00AD40F2" w:rsidP="00A51E9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787078">
              <w:rPr>
                <w:rFonts w:ascii="Segoe UI" w:hAnsi="Segoe UI" w:cs="Segoe UI"/>
                <w:sz w:val="24"/>
                <w:szCs w:val="24"/>
              </w:rPr>
              <w:t>NIHR Infrastructure Managers Group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-</w:t>
            </w:r>
            <w:r w:rsidR="00787078">
              <w:rPr>
                <w:rFonts w:ascii="Segoe UI" w:hAnsi="Segoe UI" w:cs="Segoe UI"/>
                <w:sz w:val="24"/>
                <w:szCs w:val="24"/>
              </w:rPr>
              <w:t xml:space="preserve"> the Research Management Group ha</w:t>
            </w: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="00787078">
              <w:rPr>
                <w:rFonts w:ascii="Segoe UI" w:hAnsi="Segoe UI" w:cs="Segoe UI"/>
                <w:sz w:val="24"/>
                <w:szCs w:val="24"/>
              </w:rPr>
              <w:t xml:space="preserve"> recently been revamped as an NIRH Infrastructure Managers Group.  This provide</w:t>
            </w:r>
            <w:r w:rsidR="00A51E99">
              <w:rPr>
                <w:rFonts w:ascii="Segoe UI" w:hAnsi="Segoe UI" w:cs="Segoe UI"/>
                <w:sz w:val="24"/>
                <w:szCs w:val="24"/>
              </w:rPr>
              <w:t>d</w:t>
            </w:r>
            <w:r w:rsidR="007870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1E99">
              <w:rPr>
                <w:rFonts w:ascii="Segoe UI" w:hAnsi="Segoe UI" w:cs="Segoe UI"/>
                <w:sz w:val="24"/>
                <w:szCs w:val="24"/>
              </w:rPr>
              <w:t>an</w:t>
            </w:r>
            <w:r w:rsidR="00787078" w:rsidRPr="00A51E99">
              <w:rPr>
                <w:rFonts w:ascii="Segoe UI" w:hAnsi="Segoe UI" w:cs="Segoe UI"/>
                <w:sz w:val="24"/>
                <w:szCs w:val="24"/>
              </w:rPr>
              <w:t xml:space="preserve"> opportunity for managers of the four </w:t>
            </w:r>
            <w:r w:rsidR="00A51E99">
              <w:rPr>
                <w:rFonts w:ascii="Segoe UI" w:hAnsi="Segoe UI" w:cs="Segoe UI"/>
                <w:sz w:val="24"/>
                <w:szCs w:val="24"/>
              </w:rPr>
              <w:t xml:space="preserve">Trust </w:t>
            </w:r>
            <w:r w:rsidR="00787078" w:rsidRPr="00A51E99">
              <w:rPr>
                <w:rFonts w:ascii="Segoe UI" w:hAnsi="Segoe UI" w:cs="Segoe UI"/>
                <w:sz w:val="24"/>
                <w:szCs w:val="24"/>
              </w:rPr>
              <w:t xml:space="preserve">NIHR awards, the Chief Operating Officer of the Oxford Academic Health Partnership, and the Director </w:t>
            </w:r>
            <w:r w:rsidR="00A51E99">
              <w:rPr>
                <w:rFonts w:ascii="Segoe UI" w:hAnsi="Segoe UI" w:cs="Segoe UI"/>
                <w:sz w:val="24"/>
                <w:szCs w:val="24"/>
              </w:rPr>
              <w:t xml:space="preserve">of R&amp;D </w:t>
            </w:r>
            <w:r w:rsidR="00787078" w:rsidRPr="00A51E99">
              <w:rPr>
                <w:rFonts w:ascii="Segoe UI" w:hAnsi="Segoe UI" w:cs="Segoe UI"/>
                <w:sz w:val="24"/>
                <w:szCs w:val="24"/>
              </w:rPr>
              <w:t>to meet on a regular basis.</w:t>
            </w:r>
            <w:r w:rsidR="00EB2536" w:rsidRPr="00A51E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3AF0589" w14:textId="77777777" w:rsidR="00411265" w:rsidRDefault="00411265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84A345E" w14:textId="003AB682" w:rsidR="00756AB8" w:rsidRDefault="00A219F4" w:rsidP="0064281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307E93">
              <w:rPr>
                <w:rFonts w:ascii="Segoe UI" w:hAnsi="Segoe UI" w:cs="Segoe UI"/>
                <w:sz w:val="24"/>
                <w:szCs w:val="24"/>
              </w:rPr>
              <w:t>shared her presentation on the</w:t>
            </w:r>
            <w:r w:rsidR="003D5F22">
              <w:rPr>
                <w:rFonts w:ascii="Segoe UI" w:hAnsi="Segoe UI" w:cs="Segoe UI"/>
                <w:sz w:val="24"/>
                <w:szCs w:val="24"/>
              </w:rPr>
              <w:t xml:space="preserve"> Oxford Brain Health C</w:t>
            </w:r>
            <w:r w:rsidR="000F6E37">
              <w:rPr>
                <w:rFonts w:ascii="Segoe UI" w:hAnsi="Segoe UI" w:cs="Segoe UI"/>
                <w:sz w:val="24"/>
                <w:szCs w:val="24"/>
              </w:rPr>
              <w:t>linic</w:t>
            </w:r>
            <w:r w:rsidR="003D5F22">
              <w:rPr>
                <w:rFonts w:ascii="Segoe UI" w:hAnsi="Segoe UI" w:cs="Segoe UI"/>
                <w:sz w:val="24"/>
                <w:szCs w:val="24"/>
              </w:rPr>
              <w:t xml:space="preserve"> which </w:t>
            </w:r>
            <w:r w:rsidR="00067353">
              <w:rPr>
                <w:rFonts w:ascii="Segoe UI" w:hAnsi="Segoe UI" w:cs="Segoe UI"/>
                <w:sz w:val="24"/>
                <w:szCs w:val="24"/>
              </w:rPr>
              <w:t>was</w:t>
            </w:r>
            <w:r w:rsidR="00F93A49">
              <w:rPr>
                <w:rFonts w:ascii="Segoe UI" w:hAnsi="Segoe UI" w:cs="Segoe UI"/>
                <w:sz w:val="24"/>
                <w:szCs w:val="24"/>
              </w:rPr>
              <w:t xml:space="preserve"> a pilot </w:t>
            </w:r>
            <w:r w:rsidR="00A51E99">
              <w:rPr>
                <w:rFonts w:ascii="Segoe UI" w:hAnsi="Segoe UI" w:cs="Segoe UI"/>
                <w:sz w:val="24"/>
                <w:szCs w:val="24"/>
              </w:rPr>
              <w:t>she was leading with</w:t>
            </w:r>
            <w:r w:rsidR="00F93A49">
              <w:rPr>
                <w:rFonts w:ascii="Segoe UI" w:hAnsi="Segoe UI" w:cs="Segoe UI"/>
                <w:sz w:val="24"/>
                <w:szCs w:val="24"/>
              </w:rPr>
              <w:t xml:space="preserve"> Clare MacKay</w:t>
            </w:r>
            <w:r w:rsidR="00A51E99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BB1781">
              <w:rPr>
                <w:rFonts w:ascii="Segoe UI" w:hAnsi="Segoe UI" w:cs="Segoe UI"/>
                <w:sz w:val="24"/>
                <w:szCs w:val="24"/>
              </w:rPr>
              <w:t xml:space="preserve"> Lola </w:t>
            </w:r>
            <w:r w:rsidR="0074359F">
              <w:rPr>
                <w:rFonts w:ascii="Segoe UI" w:hAnsi="Segoe UI" w:cs="Segoe UI"/>
                <w:sz w:val="24"/>
                <w:szCs w:val="24"/>
              </w:rPr>
              <w:t>Martos</w:t>
            </w:r>
            <w:r w:rsidR="00BB1781">
              <w:rPr>
                <w:rFonts w:ascii="Segoe UI" w:hAnsi="Segoe UI" w:cs="Segoe UI"/>
                <w:sz w:val="24"/>
                <w:szCs w:val="24"/>
              </w:rPr>
              <w:t xml:space="preserve">.  She explained that </w:t>
            </w:r>
            <w:r w:rsidR="00756AB8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067353">
              <w:rPr>
                <w:rFonts w:ascii="Segoe UI" w:hAnsi="Segoe UI" w:cs="Segoe UI"/>
                <w:sz w:val="24"/>
                <w:szCs w:val="24"/>
              </w:rPr>
              <w:t>was</w:t>
            </w:r>
            <w:r w:rsidR="00756AB8">
              <w:rPr>
                <w:rFonts w:ascii="Segoe UI" w:hAnsi="Segoe UI" w:cs="Segoe UI"/>
                <w:sz w:val="24"/>
                <w:szCs w:val="24"/>
              </w:rPr>
              <w:t xml:space="preserve"> a growing understanding </w:t>
            </w:r>
            <w:r w:rsidR="00393775">
              <w:rPr>
                <w:rFonts w:ascii="Segoe UI" w:hAnsi="Segoe UI" w:cs="Segoe UI"/>
                <w:sz w:val="24"/>
                <w:szCs w:val="24"/>
              </w:rPr>
              <w:t xml:space="preserve">in the dementia field that the bulk of disease that </w:t>
            </w:r>
            <w:r w:rsidR="001360D7">
              <w:rPr>
                <w:rFonts w:ascii="Segoe UI" w:hAnsi="Segoe UI" w:cs="Segoe UI"/>
                <w:sz w:val="24"/>
                <w:szCs w:val="24"/>
              </w:rPr>
              <w:t>progress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>ed</w:t>
            </w:r>
            <w:r w:rsidR="001360D7">
              <w:rPr>
                <w:rFonts w:ascii="Segoe UI" w:hAnsi="Segoe UI" w:cs="Segoe UI"/>
                <w:sz w:val="24"/>
                <w:szCs w:val="24"/>
              </w:rPr>
              <w:t xml:space="preserve"> into dementia </w:t>
            </w:r>
            <w:r w:rsidR="00E22213">
              <w:rPr>
                <w:rFonts w:ascii="Segoe UI" w:hAnsi="Segoe UI" w:cs="Segoe UI"/>
                <w:sz w:val="24"/>
                <w:szCs w:val="24"/>
              </w:rPr>
              <w:t>happen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>ed</w:t>
            </w:r>
            <w:r w:rsidR="001360D7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="0074359F">
              <w:rPr>
                <w:rFonts w:ascii="Segoe UI" w:hAnsi="Segoe UI" w:cs="Segoe UI"/>
                <w:sz w:val="24"/>
                <w:szCs w:val="24"/>
              </w:rPr>
              <w:t>mid-life</w:t>
            </w:r>
            <w:r w:rsidR="008B77E0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A86700">
              <w:rPr>
                <w:rFonts w:ascii="Segoe UI" w:hAnsi="Segoe UI" w:cs="Segoe UI"/>
                <w:sz w:val="24"/>
                <w:szCs w:val="24"/>
              </w:rPr>
              <w:t>Changes in the brain c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>ould</w:t>
            </w:r>
            <w:r w:rsidR="00A86700">
              <w:rPr>
                <w:rFonts w:ascii="Segoe UI" w:hAnsi="Segoe UI" w:cs="Segoe UI"/>
                <w:sz w:val="24"/>
                <w:szCs w:val="24"/>
              </w:rPr>
              <w:t xml:space="preserve"> be seen </w:t>
            </w:r>
            <w:r w:rsidR="00E12781">
              <w:rPr>
                <w:rFonts w:ascii="Segoe UI" w:hAnsi="Segoe UI" w:cs="Segoe UI"/>
                <w:sz w:val="24"/>
                <w:szCs w:val="24"/>
              </w:rPr>
              <w:t>in the pre-clinical phase when people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 xml:space="preserve"> appeared </w:t>
            </w:r>
            <w:r w:rsidR="00E12781">
              <w:rPr>
                <w:rFonts w:ascii="Segoe UI" w:hAnsi="Segoe UI" w:cs="Segoe UI"/>
                <w:sz w:val="24"/>
                <w:szCs w:val="24"/>
              </w:rPr>
              <w:t>cognitive</w:t>
            </w:r>
            <w:r w:rsidR="009C62BA">
              <w:rPr>
                <w:rFonts w:ascii="Segoe UI" w:hAnsi="Segoe UI" w:cs="Segoe UI"/>
                <w:sz w:val="24"/>
                <w:szCs w:val="24"/>
              </w:rPr>
              <w:t>ly normal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 xml:space="preserve"> and without </w:t>
            </w:r>
            <w:r w:rsidR="009C62BA">
              <w:rPr>
                <w:rFonts w:ascii="Segoe UI" w:hAnsi="Segoe UI" w:cs="Segoe UI"/>
                <w:sz w:val="24"/>
                <w:szCs w:val="24"/>
              </w:rPr>
              <w:t>memory disorders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>;</w:t>
            </w:r>
            <w:r w:rsidR="009C62BA">
              <w:rPr>
                <w:rFonts w:ascii="Segoe UI" w:hAnsi="Segoe UI" w:cs="Segoe UI"/>
                <w:sz w:val="24"/>
                <w:szCs w:val="24"/>
              </w:rPr>
              <w:t xml:space="preserve"> this 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>was</w:t>
            </w:r>
            <w:r w:rsidR="009C62BA">
              <w:rPr>
                <w:rFonts w:ascii="Segoe UI" w:hAnsi="Segoe UI" w:cs="Segoe UI"/>
                <w:sz w:val="24"/>
                <w:szCs w:val="24"/>
              </w:rPr>
              <w:t xml:space="preserve"> a key area where treatment could be </w:t>
            </w:r>
            <w:r w:rsidR="00E22213">
              <w:rPr>
                <w:rFonts w:ascii="Segoe UI" w:hAnsi="Segoe UI" w:cs="Segoe UI"/>
                <w:sz w:val="24"/>
                <w:szCs w:val="24"/>
              </w:rPr>
              <w:t>utilised</w:t>
            </w:r>
            <w:r w:rsidR="009C62B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A0E2C">
              <w:rPr>
                <w:rFonts w:ascii="Segoe UI" w:hAnsi="Segoe UI" w:cs="Segoe UI"/>
                <w:sz w:val="24"/>
                <w:szCs w:val="24"/>
              </w:rPr>
              <w:t xml:space="preserve">and it 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>was</w:t>
            </w:r>
            <w:r w:rsidR="00CA0E2C">
              <w:rPr>
                <w:rFonts w:ascii="Segoe UI" w:hAnsi="Segoe UI" w:cs="Segoe UI"/>
                <w:sz w:val="24"/>
                <w:szCs w:val="24"/>
              </w:rPr>
              <w:t xml:space="preserve"> where research 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>was</w:t>
            </w:r>
            <w:r w:rsidR="00886A67">
              <w:rPr>
                <w:rFonts w:ascii="Segoe UI" w:hAnsi="Segoe UI" w:cs="Segoe UI"/>
                <w:sz w:val="24"/>
                <w:szCs w:val="24"/>
              </w:rPr>
              <w:t xml:space="preserve"> focussing on disease</w:t>
            </w:r>
            <w:r w:rsidR="000B1984">
              <w:rPr>
                <w:rFonts w:ascii="Segoe UI" w:hAnsi="Segoe UI" w:cs="Segoe UI"/>
                <w:sz w:val="24"/>
                <w:szCs w:val="24"/>
              </w:rPr>
              <w:t>-</w:t>
            </w:r>
            <w:r w:rsidR="00374562">
              <w:rPr>
                <w:rFonts w:ascii="Segoe UI" w:hAnsi="Segoe UI" w:cs="Segoe UI"/>
                <w:sz w:val="24"/>
                <w:szCs w:val="24"/>
              </w:rPr>
              <w:t>modifying treatments for dementia.</w:t>
            </w:r>
            <w:r w:rsidR="00756AB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C9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4F53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 w:rsidR="003B5E1D">
              <w:rPr>
                <w:rFonts w:ascii="Segoe UI" w:hAnsi="Segoe UI" w:cs="Segoe UI"/>
                <w:sz w:val="24"/>
                <w:szCs w:val="24"/>
              </w:rPr>
              <w:t>was an exciting initiative for the Trust.</w:t>
            </w:r>
          </w:p>
          <w:p w14:paraId="46EE8744" w14:textId="47C81FA8" w:rsidR="006875D5" w:rsidRDefault="006875D5" w:rsidP="0064281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7355B5" w14:textId="312F9815" w:rsidR="006875D5" w:rsidRDefault="00A519A6" w:rsidP="00642817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</w:t>
            </w:r>
            <w:r w:rsidR="006203C1">
              <w:rPr>
                <w:rFonts w:ascii="Segoe UI" w:hAnsi="Segoe UI" w:cs="Segoe UI"/>
                <w:sz w:val="24"/>
                <w:szCs w:val="24"/>
              </w:rPr>
              <w:t>asked about the Trust’s relationship with</w:t>
            </w:r>
            <w:r w:rsidR="00DE2C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203C1">
              <w:rPr>
                <w:rFonts w:ascii="Segoe UI" w:hAnsi="Segoe UI" w:cs="Segoe UI"/>
                <w:sz w:val="24"/>
                <w:szCs w:val="24"/>
              </w:rPr>
              <w:t>pharmaceutical companies</w:t>
            </w:r>
            <w:r w:rsidR="00DE2C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D310A">
              <w:rPr>
                <w:rFonts w:ascii="Segoe UI" w:hAnsi="Segoe UI" w:cs="Segoe UI"/>
                <w:sz w:val="24"/>
                <w:szCs w:val="24"/>
              </w:rPr>
              <w:t>which</w:t>
            </w:r>
            <w:r w:rsidR="00DE2C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87632">
              <w:rPr>
                <w:rFonts w:ascii="Segoe UI" w:hAnsi="Segoe UI" w:cs="Segoe UI"/>
                <w:sz w:val="24"/>
                <w:szCs w:val="24"/>
              </w:rPr>
              <w:t xml:space="preserve">may </w:t>
            </w:r>
            <w:r w:rsidR="006203C1">
              <w:rPr>
                <w:rFonts w:ascii="Segoe UI" w:hAnsi="Segoe UI" w:cs="Segoe UI"/>
                <w:sz w:val="24"/>
                <w:szCs w:val="24"/>
              </w:rPr>
              <w:t xml:space="preserve">initiate </w:t>
            </w:r>
            <w:r w:rsidR="00660F19">
              <w:rPr>
                <w:rFonts w:ascii="Segoe UI" w:hAnsi="Segoe UI" w:cs="Segoe UI"/>
                <w:sz w:val="24"/>
                <w:szCs w:val="24"/>
              </w:rPr>
              <w:t>approach</w:t>
            </w:r>
            <w:r w:rsidR="006203C1">
              <w:rPr>
                <w:rFonts w:ascii="Segoe UI" w:hAnsi="Segoe UI" w:cs="Segoe UI"/>
                <w:sz w:val="24"/>
                <w:szCs w:val="24"/>
              </w:rPr>
              <w:t>es</w:t>
            </w:r>
            <w:r w:rsidR="00660F1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87632">
              <w:rPr>
                <w:rFonts w:ascii="Segoe UI" w:hAnsi="Segoe UI" w:cs="Segoe UI"/>
                <w:sz w:val="24"/>
                <w:szCs w:val="24"/>
              </w:rPr>
              <w:t>regarding</w:t>
            </w:r>
            <w:r w:rsidR="00660F19">
              <w:rPr>
                <w:rFonts w:ascii="Segoe UI" w:hAnsi="Segoe UI" w:cs="Segoe UI"/>
                <w:sz w:val="24"/>
                <w:szCs w:val="24"/>
              </w:rPr>
              <w:t xml:space="preserve"> their participation in development of therapies</w:t>
            </w:r>
            <w:r w:rsidR="00187632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12606D">
              <w:rPr>
                <w:rFonts w:ascii="Segoe UI" w:hAnsi="Segoe UI" w:cs="Segoe UI"/>
                <w:sz w:val="24"/>
                <w:szCs w:val="24"/>
              </w:rPr>
              <w:t>The Director of R&amp;D</w:t>
            </w:r>
            <w:r w:rsidR="00187632">
              <w:rPr>
                <w:rFonts w:ascii="Segoe UI" w:hAnsi="Segoe UI" w:cs="Segoe UI"/>
                <w:sz w:val="24"/>
                <w:szCs w:val="24"/>
              </w:rPr>
              <w:t xml:space="preserve"> confirmed </w:t>
            </w:r>
            <w:r w:rsidR="001E495B">
              <w:rPr>
                <w:rFonts w:ascii="Segoe UI" w:hAnsi="Segoe UI" w:cs="Segoe UI"/>
                <w:sz w:val="24"/>
                <w:szCs w:val="24"/>
              </w:rPr>
              <w:t>that the Trust did receive such approaches</w:t>
            </w:r>
            <w:r w:rsidR="00D00B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337C6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D00BF1">
              <w:rPr>
                <w:rFonts w:ascii="Segoe UI" w:hAnsi="Segoe UI" w:cs="Segoe UI"/>
                <w:sz w:val="24"/>
                <w:szCs w:val="24"/>
              </w:rPr>
              <w:t>it was clear that industry was very aware that</w:t>
            </w:r>
            <w:r w:rsidR="00DA2186">
              <w:rPr>
                <w:rFonts w:ascii="Segoe UI" w:hAnsi="Segoe UI" w:cs="Segoe UI"/>
                <w:sz w:val="24"/>
                <w:szCs w:val="24"/>
              </w:rPr>
              <w:t>,</w:t>
            </w:r>
            <w:r w:rsidR="00D00BF1">
              <w:rPr>
                <w:rFonts w:ascii="Segoe UI" w:hAnsi="Segoe UI" w:cs="Segoe UI"/>
                <w:sz w:val="24"/>
                <w:szCs w:val="24"/>
              </w:rPr>
              <w:t xml:space="preserve"> in order to deliver their drugs</w:t>
            </w:r>
            <w:r w:rsidR="00DA2186">
              <w:rPr>
                <w:rFonts w:ascii="Segoe UI" w:hAnsi="Segoe UI" w:cs="Segoe UI"/>
                <w:sz w:val="24"/>
                <w:szCs w:val="24"/>
              </w:rPr>
              <w:t>,</w:t>
            </w:r>
            <w:r w:rsidR="00D00BF1">
              <w:rPr>
                <w:rFonts w:ascii="Segoe UI" w:hAnsi="Segoe UI" w:cs="Segoe UI"/>
                <w:sz w:val="24"/>
                <w:szCs w:val="24"/>
              </w:rPr>
              <w:t xml:space="preserve"> they would need to work </w:t>
            </w:r>
            <w:r w:rsidR="00DA2186">
              <w:rPr>
                <w:rFonts w:ascii="Segoe UI" w:hAnsi="Segoe UI" w:cs="Segoe UI"/>
                <w:sz w:val="24"/>
                <w:szCs w:val="24"/>
              </w:rPr>
              <w:t xml:space="preserve">in partnership </w:t>
            </w:r>
            <w:r w:rsidR="00D00BF1">
              <w:rPr>
                <w:rFonts w:ascii="Segoe UI" w:hAnsi="Segoe UI" w:cs="Segoe UI"/>
                <w:sz w:val="24"/>
                <w:szCs w:val="24"/>
              </w:rPr>
              <w:t xml:space="preserve">with existing infrastructure in the NHS </w:t>
            </w:r>
            <w:r w:rsidR="000238B7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B56AB1">
              <w:rPr>
                <w:rFonts w:ascii="Segoe UI" w:hAnsi="Segoe UI" w:cs="Segoe UI"/>
                <w:sz w:val="24"/>
                <w:szCs w:val="24"/>
              </w:rPr>
              <w:t xml:space="preserve">work very sensitively </w:t>
            </w:r>
            <w:r w:rsidR="005017F8">
              <w:rPr>
                <w:rFonts w:ascii="Segoe UI" w:hAnsi="Segoe UI" w:cs="Segoe UI"/>
                <w:sz w:val="24"/>
                <w:szCs w:val="24"/>
              </w:rPr>
              <w:t xml:space="preserve">on </w:t>
            </w:r>
            <w:r w:rsidR="00B56AB1">
              <w:rPr>
                <w:rFonts w:ascii="Segoe UI" w:hAnsi="Segoe UI" w:cs="Segoe UI"/>
                <w:sz w:val="24"/>
                <w:szCs w:val="24"/>
              </w:rPr>
              <w:t xml:space="preserve">how data </w:t>
            </w:r>
            <w:r w:rsidR="000238B7">
              <w:rPr>
                <w:rFonts w:ascii="Segoe UI" w:hAnsi="Segoe UI" w:cs="Segoe UI"/>
                <w:sz w:val="24"/>
                <w:szCs w:val="24"/>
              </w:rPr>
              <w:t>was</w:t>
            </w:r>
            <w:r w:rsidR="00B56AB1">
              <w:rPr>
                <w:rFonts w:ascii="Segoe UI" w:hAnsi="Segoe UI" w:cs="Segoe UI"/>
                <w:sz w:val="24"/>
                <w:szCs w:val="24"/>
              </w:rPr>
              <w:t xml:space="preserve"> shared.  She saw this as an opportunity </w:t>
            </w:r>
            <w:r w:rsidR="008B652F">
              <w:rPr>
                <w:rFonts w:ascii="Segoe UI" w:hAnsi="Segoe UI" w:cs="Segoe UI"/>
                <w:sz w:val="24"/>
                <w:szCs w:val="24"/>
              </w:rPr>
              <w:t>to work with partners to develop services for patients.</w:t>
            </w:r>
          </w:p>
          <w:p w14:paraId="267C84D3" w14:textId="1FA9418C" w:rsidR="005337C6" w:rsidRPr="00F371DB" w:rsidRDefault="005337C6" w:rsidP="00B450B5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320A7515" w14:textId="6CC8D8EC" w:rsidR="005337C6" w:rsidRDefault="005337C6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Professor Sir Jonathan Montgomery joined the meeting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7036D509" w14:textId="77777777" w:rsidR="005108DA" w:rsidRPr="005337C6" w:rsidRDefault="005108DA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2650D3F" w14:textId="3B9CEC3F" w:rsidR="0032503A" w:rsidRDefault="00D54D6F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Philip Rutnam requested </w:t>
            </w:r>
            <w:r w:rsidR="000238B7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2410C0">
              <w:rPr>
                <w:rFonts w:ascii="Segoe UI" w:hAnsi="Segoe UI" w:cs="Segoe UI"/>
                <w:sz w:val="24"/>
                <w:szCs w:val="24"/>
              </w:rPr>
              <w:t>lay person’s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guide to some of the fundamental trends in research and the potential for </w:t>
            </w:r>
            <w:r w:rsidR="0066655F">
              <w:rPr>
                <w:rFonts w:ascii="Segoe UI" w:hAnsi="Segoe UI" w:cs="Segoe UI"/>
                <w:sz w:val="24"/>
                <w:szCs w:val="24"/>
              </w:rPr>
              <w:t>their triangulation</w:t>
            </w:r>
            <w:r w:rsidR="00D75E77">
              <w:rPr>
                <w:rFonts w:ascii="Segoe UI" w:hAnsi="Segoe UI" w:cs="Segoe UI"/>
                <w:sz w:val="24"/>
                <w:szCs w:val="24"/>
              </w:rPr>
              <w:t xml:space="preserve"> into improved treatment, not just </w:t>
            </w:r>
            <w:r w:rsidR="001C7676">
              <w:rPr>
                <w:rFonts w:ascii="Segoe UI" w:hAnsi="Segoe UI" w:cs="Segoe UI"/>
                <w:sz w:val="24"/>
                <w:szCs w:val="24"/>
              </w:rPr>
              <w:t xml:space="preserve">in relation to </w:t>
            </w:r>
            <w:r w:rsidR="00D75E77">
              <w:rPr>
                <w:rFonts w:ascii="Segoe UI" w:hAnsi="Segoe UI" w:cs="Segoe UI"/>
                <w:sz w:val="24"/>
                <w:szCs w:val="24"/>
              </w:rPr>
              <w:t xml:space="preserve">dementia but </w:t>
            </w:r>
            <w:r w:rsidR="00A372D2">
              <w:rPr>
                <w:rFonts w:ascii="Segoe UI" w:hAnsi="Segoe UI" w:cs="Segoe UI"/>
                <w:sz w:val="24"/>
                <w:szCs w:val="24"/>
              </w:rPr>
              <w:t>more widely in terms of</w:t>
            </w:r>
            <w:r w:rsidR="00D75E77">
              <w:rPr>
                <w:rFonts w:ascii="Segoe UI" w:hAnsi="Segoe UI" w:cs="Segoe UI"/>
                <w:sz w:val="24"/>
                <w:szCs w:val="24"/>
              </w:rPr>
              <w:t xml:space="preserve"> driving change in research and medicine in the future.  </w:t>
            </w:r>
            <w:r w:rsidR="00D07FFD">
              <w:rPr>
                <w:rFonts w:ascii="Segoe UI" w:hAnsi="Segoe UI" w:cs="Segoe UI"/>
                <w:sz w:val="24"/>
                <w:szCs w:val="24"/>
              </w:rPr>
              <w:t>It would be useful to understand the potential opportunities for the Trust</w:t>
            </w:r>
            <w:r w:rsidR="00717569">
              <w:rPr>
                <w:rFonts w:ascii="Segoe UI" w:hAnsi="Segoe UI" w:cs="Segoe UI"/>
                <w:sz w:val="24"/>
                <w:szCs w:val="24"/>
              </w:rPr>
              <w:t xml:space="preserve"> from</w:t>
            </w:r>
            <w:r w:rsidR="00B27D72">
              <w:rPr>
                <w:rFonts w:ascii="Segoe UI" w:hAnsi="Segoe UI" w:cs="Segoe UI"/>
                <w:sz w:val="24"/>
                <w:szCs w:val="24"/>
              </w:rPr>
              <w:t xml:space="preserve"> these changes and the </w:t>
            </w:r>
            <w:r w:rsidR="00717569">
              <w:rPr>
                <w:rFonts w:ascii="Segoe UI" w:hAnsi="Segoe UI" w:cs="Segoe UI"/>
                <w:sz w:val="24"/>
                <w:szCs w:val="24"/>
              </w:rPr>
              <w:t xml:space="preserve">wider </w:t>
            </w:r>
            <w:r w:rsidR="00B27D72">
              <w:rPr>
                <w:rFonts w:ascii="Segoe UI" w:hAnsi="Segoe UI" w:cs="Segoe UI"/>
                <w:sz w:val="24"/>
                <w:szCs w:val="24"/>
              </w:rPr>
              <w:t xml:space="preserve">competitive/collaborative landscape within which </w:t>
            </w:r>
            <w:r w:rsidR="00717569">
              <w:rPr>
                <w:rFonts w:ascii="Segoe UI" w:hAnsi="Segoe UI" w:cs="Segoe UI"/>
                <w:sz w:val="24"/>
                <w:szCs w:val="24"/>
              </w:rPr>
              <w:t>the Trust operated, as this c</w:t>
            </w:r>
            <w:r w:rsidR="00A32C13">
              <w:rPr>
                <w:rFonts w:ascii="Segoe UI" w:hAnsi="Segoe UI" w:cs="Segoe UI"/>
                <w:sz w:val="24"/>
                <w:szCs w:val="24"/>
              </w:rPr>
              <w:t xml:space="preserve">ould be pertinent, not only for the case for investment in the Warneford site but also </w:t>
            </w:r>
            <w:r w:rsidR="00386105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9021B2">
              <w:rPr>
                <w:rFonts w:ascii="Segoe UI" w:hAnsi="Segoe UI" w:cs="Segoe UI"/>
                <w:sz w:val="24"/>
                <w:szCs w:val="24"/>
              </w:rPr>
              <w:t xml:space="preserve">inform </w:t>
            </w:r>
            <w:r w:rsidR="004110E2" w:rsidRPr="00F371DB">
              <w:rPr>
                <w:rFonts w:ascii="Segoe UI" w:hAnsi="Segoe UI" w:cs="Segoe UI"/>
                <w:sz w:val="24"/>
                <w:szCs w:val="24"/>
              </w:rPr>
              <w:t>NEDs</w:t>
            </w:r>
            <w:r w:rsidR="00386105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6D7201">
              <w:rPr>
                <w:rFonts w:ascii="Segoe UI" w:hAnsi="Segoe UI" w:cs="Segoe UI"/>
                <w:sz w:val="24"/>
                <w:szCs w:val="24"/>
              </w:rPr>
              <w:t>The Director of R&amp;D</w:t>
            </w:r>
            <w:r w:rsidR="00386105">
              <w:rPr>
                <w:rFonts w:ascii="Segoe UI" w:hAnsi="Segoe UI" w:cs="Segoe UI"/>
                <w:sz w:val="24"/>
                <w:szCs w:val="24"/>
              </w:rPr>
              <w:t xml:space="preserve"> to action this.</w:t>
            </w:r>
          </w:p>
          <w:p w14:paraId="35EA833C" w14:textId="06F0C130" w:rsidR="00411265" w:rsidRPr="005108DA" w:rsidRDefault="00883CAA" w:rsidP="00B450B5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9DF354E" w14:textId="47AD9C5C" w:rsidR="00B206A8" w:rsidRDefault="00B206A8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D64F35">
              <w:rPr>
                <w:rFonts w:ascii="Segoe UI" w:hAnsi="Segoe UI" w:cs="Segoe UI"/>
                <w:sz w:val="24"/>
                <w:szCs w:val="24"/>
              </w:rPr>
              <w:t xml:space="preserve">asked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whether any data </w:t>
            </w:r>
            <w:r w:rsidR="00D64F35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collected on ethnicity.  </w:t>
            </w:r>
            <w:r w:rsidR="00D76DC3">
              <w:rPr>
                <w:rFonts w:ascii="Segoe UI" w:hAnsi="Segoe UI" w:cs="Segoe UI"/>
                <w:sz w:val="24"/>
                <w:szCs w:val="24"/>
              </w:rPr>
              <w:t>The Director of R&amp;D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confirmed that they </w:t>
            </w:r>
            <w:r w:rsidR="00EB12DA">
              <w:rPr>
                <w:rFonts w:ascii="Segoe UI" w:hAnsi="Segoe UI" w:cs="Segoe UI"/>
                <w:sz w:val="24"/>
                <w:szCs w:val="24"/>
              </w:rPr>
              <w:t>had but this had not been highlighted in the presentation 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the South Oxford Memory Clinic was fairly </w:t>
            </w:r>
            <w:r w:rsidR="004463F8" w:rsidRPr="004463F8">
              <w:rPr>
                <w:rFonts w:ascii="Segoe UI" w:hAnsi="Segoe UI" w:cs="Segoe UI"/>
                <w:sz w:val="24"/>
                <w:szCs w:val="24"/>
              </w:rPr>
              <w:t>homogeneous</w:t>
            </w:r>
            <w:r w:rsidR="004463F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33A7E">
              <w:rPr>
                <w:rFonts w:ascii="Segoe UI" w:hAnsi="Segoe UI" w:cs="Segoe UI"/>
                <w:sz w:val="24"/>
                <w:szCs w:val="24"/>
              </w:rPr>
              <w:t>but</w:t>
            </w:r>
            <w:r w:rsidR="00FC7095">
              <w:rPr>
                <w:rFonts w:ascii="Segoe UI" w:hAnsi="Segoe UI" w:cs="Segoe UI"/>
                <w:sz w:val="24"/>
                <w:szCs w:val="24"/>
              </w:rPr>
              <w:t xml:space="preserve"> this was an area </w:t>
            </w:r>
            <w:r w:rsidR="00F33A7E">
              <w:rPr>
                <w:rFonts w:ascii="Segoe UI" w:hAnsi="Segoe UI" w:cs="Segoe UI"/>
                <w:sz w:val="24"/>
                <w:szCs w:val="24"/>
              </w:rPr>
              <w:t xml:space="preserve">of reporting </w:t>
            </w:r>
            <w:r w:rsidR="00FC7095">
              <w:rPr>
                <w:rFonts w:ascii="Segoe UI" w:hAnsi="Segoe UI" w:cs="Segoe UI"/>
                <w:sz w:val="24"/>
                <w:szCs w:val="24"/>
              </w:rPr>
              <w:t>to expand on</w:t>
            </w:r>
            <w:r w:rsidR="00D459F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8C71019" w14:textId="77777777" w:rsidR="0055459D" w:rsidRDefault="0055459D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625E807" w14:textId="737039C4" w:rsidR="00B61699" w:rsidRPr="00157559" w:rsidRDefault="00930304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3E25FB">
              <w:rPr>
                <w:rFonts w:ascii="Segoe UI" w:hAnsi="Segoe UI" w:cs="Segoe UI"/>
                <w:sz w:val="24"/>
                <w:szCs w:val="24"/>
              </w:rPr>
              <w:t xml:space="preserve"> Sawhney</w:t>
            </w:r>
            <w:r w:rsidR="0056282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A77E2">
              <w:rPr>
                <w:rFonts w:ascii="Segoe UI" w:hAnsi="Segoe UI" w:cs="Segoe UI"/>
                <w:sz w:val="24"/>
                <w:szCs w:val="24"/>
              </w:rPr>
              <w:t>added that</w:t>
            </w:r>
            <w:r w:rsidR="002F5F84">
              <w:rPr>
                <w:rFonts w:ascii="Segoe UI" w:hAnsi="Segoe UI" w:cs="Segoe UI"/>
                <w:sz w:val="24"/>
                <w:szCs w:val="24"/>
              </w:rPr>
              <w:t xml:space="preserve"> she </w:t>
            </w:r>
            <w:r w:rsidR="006A3351">
              <w:rPr>
                <w:rFonts w:ascii="Segoe UI" w:hAnsi="Segoe UI" w:cs="Segoe UI"/>
                <w:sz w:val="24"/>
                <w:szCs w:val="24"/>
              </w:rPr>
              <w:t>would like</w:t>
            </w:r>
            <w:r w:rsidR="002F5F84">
              <w:rPr>
                <w:rFonts w:ascii="Segoe UI" w:hAnsi="Segoe UI" w:cs="Segoe UI"/>
                <w:sz w:val="24"/>
                <w:szCs w:val="24"/>
              </w:rPr>
              <w:t xml:space="preserve"> to</w:t>
            </w:r>
            <w:r w:rsidR="00157559">
              <w:rPr>
                <w:rFonts w:ascii="Segoe UI" w:hAnsi="Segoe UI" w:cs="Segoe UI"/>
                <w:sz w:val="24"/>
                <w:szCs w:val="24"/>
              </w:rPr>
              <w:t>:</w:t>
            </w:r>
            <w:r w:rsidR="002F5F84">
              <w:rPr>
                <w:rFonts w:ascii="Segoe UI" w:hAnsi="Segoe UI" w:cs="Segoe UI"/>
                <w:sz w:val="24"/>
                <w:szCs w:val="24"/>
              </w:rPr>
              <w:t xml:space="preserve"> understand </w:t>
            </w:r>
            <w:r w:rsidR="007C569E">
              <w:rPr>
                <w:rFonts w:ascii="Segoe UI" w:hAnsi="Segoe UI" w:cs="Segoe UI"/>
                <w:sz w:val="24"/>
                <w:szCs w:val="24"/>
              </w:rPr>
              <w:t>more about the JRO and institutional landscape</w:t>
            </w:r>
            <w:r w:rsidR="00157559">
              <w:rPr>
                <w:rFonts w:ascii="Segoe UI" w:hAnsi="Segoe UI" w:cs="Segoe UI"/>
                <w:sz w:val="24"/>
                <w:szCs w:val="24"/>
              </w:rPr>
              <w:t>; and see the R&amp;D report consider</w:t>
            </w:r>
            <w:r w:rsidR="00157559" w:rsidRPr="0015755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61699" w:rsidRPr="00157559">
              <w:rPr>
                <w:rFonts w:ascii="Segoe UI" w:hAnsi="Segoe UI" w:cs="Segoe UI"/>
                <w:sz w:val="24"/>
                <w:szCs w:val="24"/>
              </w:rPr>
              <w:t>how to capture/benefit from commercial opportunities from Research work</w:t>
            </w:r>
            <w:r w:rsidR="00157559" w:rsidRPr="00157559">
              <w:rPr>
                <w:rFonts w:ascii="Segoe UI" w:hAnsi="Segoe UI" w:cs="Segoe UI"/>
                <w:sz w:val="24"/>
                <w:szCs w:val="24"/>
              </w:rPr>
              <w:t>, as well as how</w:t>
            </w:r>
            <w:r w:rsidR="00B61699" w:rsidRPr="00157559">
              <w:rPr>
                <w:rFonts w:ascii="Segoe UI" w:hAnsi="Segoe UI" w:cs="Segoe UI"/>
                <w:sz w:val="24"/>
                <w:szCs w:val="24"/>
              </w:rPr>
              <w:t xml:space="preserve"> well equipped the Trust </w:t>
            </w:r>
            <w:r w:rsidR="00157559" w:rsidRPr="00157559">
              <w:rPr>
                <w:rFonts w:ascii="Segoe UI" w:hAnsi="Segoe UI" w:cs="Segoe UI"/>
                <w:sz w:val="24"/>
                <w:szCs w:val="24"/>
              </w:rPr>
              <w:t>wa</w:t>
            </w:r>
            <w:r w:rsidR="00B61699" w:rsidRPr="00157559">
              <w:rPr>
                <w:rFonts w:ascii="Segoe UI" w:hAnsi="Segoe UI" w:cs="Segoe UI"/>
                <w:sz w:val="24"/>
                <w:szCs w:val="24"/>
              </w:rPr>
              <w:t>s in terms of the commercial negotiation skills necessary to maximise opportunities from Research</w:t>
            </w:r>
            <w:r w:rsidR="00157559" w:rsidRPr="0015755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3A1497B8" w14:textId="77777777" w:rsidR="00B61699" w:rsidRPr="00702A15" w:rsidRDefault="00B61699" w:rsidP="00B450B5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</w:p>
          <w:p w14:paraId="1053A74A" w14:textId="4AF5BD16" w:rsidR="00C22117" w:rsidRDefault="00C22117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</w:t>
            </w:r>
            <w:r w:rsidR="00321447">
              <w:rPr>
                <w:rFonts w:ascii="Segoe UI" w:hAnsi="Segoe UI" w:cs="Segoe UI"/>
                <w:sz w:val="24"/>
                <w:szCs w:val="24"/>
              </w:rPr>
              <w:t>referred 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the ‘Count Me In’ initi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 xml:space="preserve">ative </w:t>
            </w:r>
            <w:r w:rsidR="00E14EAB">
              <w:rPr>
                <w:rFonts w:ascii="Segoe UI" w:hAnsi="Segoe UI" w:cs="Segoe UI"/>
                <w:sz w:val="24"/>
                <w:szCs w:val="24"/>
              </w:rPr>
              <w:t>and asked how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E14EAB">
              <w:rPr>
                <w:rFonts w:ascii="Segoe UI" w:hAnsi="Segoe UI" w:cs="Segoe UI"/>
                <w:sz w:val="24"/>
                <w:szCs w:val="24"/>
              </w:rPr>
              <w:t xml:space="preserve">figure of 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 xml:space="preserve">14,000 patients who had </w:t>
            </w:r>
            <w:r w:rsidR="00C15467">
              <w:rPr>
                <w:rFonts w:ascii="Segoe UI" w:hAnsi="Segoe UI" w:cs="Segoe UI"/>
                <w:sz w:val="24"/>
                <w:szCs w:val="24"/>
              </w:rPr>
              <w:t xml:space="preserve">been willing to participate in 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>research compare</w:t>
            </w:r>
            <w:r w:rsidR="00D80082">
              <w:rPr>
                <w:rFonts w:ascii="Segoe UI" w:hAnsi="Segoe UI" w:cs="Segoe UI"/>
                <w:sz w:val="24"/>
                <w:szCs w:val="24"/>
              </w:rPr>
              <w:t>d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 xml:space="preserve"> to other comparable </w:t>
            </w:r>
            <w:r w:rsidR="00E22213">
              <w:rPr>
                <w:rFonts w:ascii="Segoe UI" w:hAnsi="Segoe UI" w:cs="Segoe UI"/>
                <w:sz w:val="24"/>
                <w:szCs w:val="24"/>
              </w:rPr>
              <w:t>organisations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C15467">
              <w:rPr>
                <w:rFonts w:ascii="Segoe UI" w:hAnsi="Segoe UI" w:cs="Segoe UI"/>
                <w:sz w:val="24"/>
                <w:szCs w:val="24"/>
              </w:rPr>
              <w:t xml:space="preserve">The Director of R&amp;D </w:t>
            </w:r>
            <w:r w:rsidR="00FB12C7">
              <w:rPr>
                <w:rFonts w:ascii="Segoe UI" w:hAnsi="Segoe UI" w:cs="Segoe UI"/>
                <w:sz w:val="24"/>
                <w:szCs w:val="24"/>
              </w:rPr>
              <w:t xml:space="preserve">replied 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FB12C7">
              <w:rPr>
                <w:rFonts w:ascii="Segoe UI" w:hAnsi="Segoe UI" w:cs="Segoe UI"/>
                <w:sz w:val="24"/>
                <w:szCs w:val="24"/>
              </w:rPr>
              <w:t>it was comparable to other organisations with</w:t>
            </w:r>
            <w:r w:rsidR="00FC2948">
              <w:rPr>
                <w:rFonts w:ascii="Segoe UI" w:hAnsi="Segoe UI" w:cs="Segoe UI"/>
                <w:sz w:val="24"/>
                <w:szCs w:val="24"/>
              </w:rPr>
              <w:t xml:space="preserve"> similar opt out systems </w:t>
            </w:r>
            <w:r w:rsidR="002C13E5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D42BEA">
              <w:rPr>
                <w:rFonts w:ascii="Segoe UI" w:hAnsi="Segoe UI" w:cs="Segoe UI"/>
                <w:sz w:val="24"/>
                <w:szCs w:val="24"/>
              </w:rPr>
              <w:t xml:space="preserve">the 14,000 figure </w:t>
            </w:r>
            <w:r w:rsidR="002C13E5">
              <w:rPr>
                <w:rFonts w:ascii="Segoe UI" w:hAnsi="Segoe UI" w:cs="Segoe UI"/>
                <w:sz w:val="24"/>
                <w:szCs w:val="24"/>
              </w:rPr>
              <w:t>had been a</w:t>
            </w:r>
            <w:r w:rsidR="00D42BEA">
              <w:rPr>
                <w:rFonts w:ascii="Segoe UI" w:hAnsi="Segoe UI" w:cs="Segoe UI"/>
                <w:sz w:val="24"/>
                <w:szCs w:val="24"/>
              </w:rPr>
              <w:t xml:space="preserve"> useful sample</w:t>
            </w:r>
            <w:r w:rsidR="008D08D0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67E3205A" w14:textId="77777777" w:rsidR="005863FE" w:rsidRDefault="005863FE" w:rsidP="00B450B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EF977B" w14:textId="7D3D5636" w:rsidR="00411265" w:rsidRDefault="000F30AF" w:rsidP="00B450B5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Th</w:t>
            </w:r>
            <w:r w:rsidR="00411265" w:rsidRPr="0032503A">
              <w:rPr>
                <w:rFonts w:ascii="Segoe UI" w:hAnsi="Segoe UI" w:cs="Segoe UI"/>
                <w:b/>
                <w:bCs/>
                <w:sz w:val="24"/>
                <w:szCs w:val="24"/>
              </w:rPr>
              <w:t>e Board noted the report</w:t>
            </w:r>
            <w:r w:rsidR="0032503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</w:t>
            </w:r>
            <w:r w:rsidR="0083356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thanked the Director of R&amp;D for the </w:t>
            </w:r>
            <w:r w:rsidR="0032503A">
              <w:rPr>
                <w:rFonts w:ascii="Segoe UI" w:hAnsi="Segoe UI" w:cs="Segoe UI"/>
                <w:b/>
                <w:bCs/>
                <w:sz w:val="24"/>
                <w:szCs w:val="24"/>
              </w:rPr>
              <w:t>presentation</w:t>
            </w:r>
            <w:r w:rsidR="00411265" w:rsidRPr="0032503A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4112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2FDD70CF" w14:textId="77777777" w:rsidR="00411265" w:rsidRPr="00D03E48" w:rsidRDefault="00411265" w:rsidP="00B450B5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60B227EB" w14:textId="77777777" w:rsidR="00411265" w:rsidRDefault="00411265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097840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E8785D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D4B6D7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0A9B8A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F8CB70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07D6A6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FB46F5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32406A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ECB40F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A5136B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587D71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32037E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3E5C4C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580CE3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2FDB91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1E6550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2FAC8E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9FF78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1D1CB9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3439EF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9B7D9E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E5A448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A26E3B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EF48CA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0B16C4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3CDFBB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D57AD7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5DBCC0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A515FB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CC689C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02EF12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1E3D66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0D3D7C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8A3199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0EC802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11FCEA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55D11F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D62F59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99D26F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5A7DF1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A2BC7B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9C26D8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FF5C0F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D70A0B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B33A6C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89D405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604C0B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0286E7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70D8FA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61D873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449D0E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68D5C6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8FC2EC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FA34BA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69AAD6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8D38CC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A80EC2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608BC0" w14:textId="77777777" w:rsidR="004110E2" w:rsidRDefault="004110E2" w:rsidP="00B450B5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E1EA04" w14:textId="77777777" w:rsidR="001E6836" w:rsidRDefault="001E6836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08D2CCA" w14:textId="77777777" w:rsidR="004110E2" w:rsidRDefault="004110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10E2">
              <w:rPr>
                <w:rFonts w:ascii="Segoe UI" w:hAnsi="Segoe UI" w:cs="Segoe UI"/>
                <w:b/>
                <w:bCs/>
                <w:sz w:val="24"/>
                <w:szCs w:val="24"/>
              </w:rPr>
              <w:t>VR/</w:t>
            </w:r>
            <w:r w:rsidR="00275CFD">
              <w:rPr>
                <w:rFonts w:ascii="Segoe UI" w:hAnsi="Segoe UI" w:cs="Segoe UI"/>
                <w:b/>
                <w:bCs/>
                <w:sz w:val="24"/>
                <w:szCs w:val="24"/>
              </w:rPr>
              <w:t>KM</w:t>
            </w:r>
          </w:p>
          <w:p w14:paraId="08EFF673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14F832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17ADCCE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27320A1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6622CDF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AAD5C7A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B4EA056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3C32FD2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B47902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74E2C9F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F85B02D" w14:textId="77777777" w:rsidR="00BA77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3D7E7A" w14:textId="15FCD82D" w:rsidR="00BA77E2" w:rsidRPr="004110E2" w:rsidRDefault="00BA77E2" w:rsidP="00B450B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10E2">
              <w:rPr>
                <w:rFonts w:ascii="Segoe UI" w:hAnsi="Segoe UI" w:cs="Segoe UI"/>
                <w:b/>
                <w:bCs/>
                <w:sz w:val="24"/>
                <w:szCs w:val="24"/>
              </w:rPr>
              <w:t>VR/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KM</w:t>
            </w:r>
          </w:p>
        </w:tc>
      </w:tr>
      <w:tr w:rsidR="0023148F" w:rsidRPr="00D03E48" w14:paraId="674679B0" w14:textId="77777777" w:rsidTr="000761AC">
        <w:tc>
          <w:tcPr>
            <w:tcW w:w="894" w:type="dxa"/>
          </w:tcPr>
          <w:p w14:paraId="612F67F6" w14:textId="4DF89CB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8F6179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20236D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6D0CC2E6" w14:textId="370ADC86" w:rsidR="00933D6A" w:rsidRDefault="00933D6A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6BACFA8" w14:textId="37BD24BE" w:rsidR="00933D6A" w:rsidRDefault="00933D6A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375627" w14:textId="5BF0FACC" w:rsidR="00933D6A" w:rsidRDefault="00933D6A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D23BDA" w14:textId="0A4EE893" w:rsidR="00933D6A" w:rsidRDefault="00933D6A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3D02BB" w14:textId="11F2A594" w:rsidR="00933D6A" w:rsidRDefault="00933D6A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C6D3F7" w14:textId="7ABE8338" w:rsidR="00A85255" w:rsidRDefault="00A8525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BCE909" w14:textId="5F44FB79" w:rsidR="00A85255" w:rsidRDefault="00A8525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703EE0" w14:textId="77777777" w:rsidR="00A85255" w:rsidRDefault="00A8525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2E18C1" w14:textId="1400049D" w:rsidR="00933D6A" w:rsidRDefault="00933D6A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FBDADD6" w14:textId="0AC2CA6E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DC8FB6" w14:textId="41822A56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9EEA67" w14:textId="20933DFF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BE2B8A" w14:textId="5999270C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7BCFFF" w14:textId="1FE76545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24D6AB" w14:textId="1F4C265B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68286E" w14:textId="01E3E6B8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16E3C2" w14:textId="4C2C44D2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5917BC" w14:textId="49F07345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82EE17" w14:textId="41F4C1E5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BF4A5A" w14:textId="76944891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B0D5C4" w14:textId="68059A0A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F369AB" w14:textId="4A299E83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B2D5D1" w14:textId="1CC17EAE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25A530" w14:textId="2D3F0352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6F354E" w14:textId="765CED57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0A140B" w14:textId="767B3487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9B2649" w14:textId="77777777" w:rsidR="00C46937" w:rsidRDefault="00C46937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C7F1AA" w14:textId="77777777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8F8BC2" w14:textId="0870BEFA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85B274D" w14:textId="5F3C293C" w:rsidR="00767A75" w:rsidRDefault="00767A7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06DC8F" w14:textId="7C4813CA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2C3546" w14:textId="5F04B93C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4327E9" w14:textId="525EEBD0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89600F" w14:textId="1736DC98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B96F16" w14:textId="1AE77DDB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D3EC63" w14:textId="23899E4B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8A670E" w14:textId="77777777" w:rsidR="007331A4" w:rsidRDefault="007331A4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ECC0ED" w14:textId="17B22F79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1B7C2E" w14:textId="11099D4D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38E44147" w14:textId="27A92460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E539B7" w14:textId="5AE3D5DB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900B1F" w14:textId="3E0798ED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828EE5" w14:textId="5FB0B604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439497" w14:textId="50A8363A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3532F3" w14:textId="73F072FC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781E29" w14:textId="1D2A0B66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040F3C" w14:textId="43C96011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773BFA" w14:textId="3C44AA75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4C0CAB" w14:textId="4D8EBE82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2F5884" w14:textId="4B63B13F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9389F0" w14:textId="191FA40A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E4E407" w14:textId="010CDCEE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8437A7" w14:textId="1C57ED6B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7F8E1B" w14:textId="77777777" w:rsidR="009317D5" w:rsidRDefault="009317D5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32A701" w14:textId="0D605746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400C5D6" w14:textId="77777777" w:rsidR="00360C6C" w:rsidRDefault="00360C6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C18EAA" w14:textId="251ABDF2" w:rsidR="00581943" w:rsidRDefault="00581943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F5BC7E" w14:textId="274CE902" w:rsidR="00A04ADC" w:rsidRDefault="00A04AD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93A889" w14:textId="57B577CE" w:rsidR="00A04ADC" w:rsidRDefault="00A04AD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C20EDF" w14:textId="1AC17694" w:rsidR="00A04ADC" w:rsidRDefault="00A04AD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EEBF05" w14:textId="0422DF96" w:rsidR="00A04ADC" w:rsidRDefault="00A04ADC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EA40A4" w14:textId="77777777" w:rsidR="00B35248" w:rsidRDefault="00B35248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856D7F" w14:textId="12BD98CB" w:rsidR="00A04ADC" w:rsidRDefault="00A04ADC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0E9B513B" w14:textId="778801B9" w:rsidR="00061E6B" w:rsidRDefault="00061E6B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B70660" w14:textId="037C6792" w:rsidR="00061E6B" w:rsidRDefault="00061E6B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9E0595" w14:textId="07491227" w:rsidR="00061E6B" w:rsidRDefault="00061E6B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4A20A9" w14:textId="4BD3B99A" w:rsidR="00061E6B" w:rsidRDefault="00061E6B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842A5B" w14:textId="2D599DA2" w:rsidR="00061E6B" w:rsidRDefault="00061E6B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0E730F" w14:textId="10D7DB34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44010679" w14:textId="76622CB7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5A63BD" w14:textId="39B11BDB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86845D" w14:textId="7590BB86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76F86B" w14:textId="0B24FAB7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B2E9CB" w14:textId="7EBFC3C5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65128" w14:textId="5C243748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69B77E" w14:textId="16B16406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B3E168" w14:textId="4ADB3875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11CD13" w14:textId="60F5334F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4B6F16" w14:textId="576E11DF" w:rsidR="002E1352" w:rsidRDefault="002E1352" w:rsidP="00BB480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19D1F386" w14:textId="378EBAE7" w:rsidR="0023148F" w:rsidRPr="00D03E48" w:rsidRDefault="0023148F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6A73BA77" w14:textId="73280564" w:rsidR="0023148F" w:rsidRDefault="002F3151" w:rsidP="00BB480C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D4DE0">
              <w:rPr>
                <w:rFonts w:ascii="Segoe UI" w:hAnsi="Segoe UI" w:cs="Segoe UI"/>
                <w:b/>
                <w:bCs/>
                <w:sz w:val="24"/>
                <w:szCs w:val="24"/>
              </w:rPr>
              <w:t>Patient Pathway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Case Study from Community Services</w:t>
            </w:r>
          </w:p>
          <w:p w14:paraId="370FBFF3" w14:textId="77777777" w:rsidR="007D4DE0" w:rsidRDefault="007D4DE0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90754B8" w14:textId="0BE0A97E" w:rsidR="007D4DE0" w:rsidRDefault="007D4DE0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00491B81">
              <w:rPr>
                <w:rFonts w:ascii="Segoe UI" w:hAnsi="Segoe UI" w:cs="Segoe UI"/>
                <w:sz w:val="24"/>
                <w:szCs w:val="24"/>
              </w:rPr>
              <w:t>Executive Managing Director for Primary &amp; Community Services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introduced </w:t>
            </w:r>
            <w:r w:rsidR="00C146FA">
              <w:rPr>
                <w:rFonts w:ascii="Segoe UI" w:hAnsi="Segoe UI" w:cs="Segoe UI"/>
                <w:sz w:val="24"/>
                <w:szCs w:val="24"/>
              </w:rPr>
              <w:t xml:space="preserve">Colin Davenport and </w:t>
            </w:r>
            <w:r w:rsidR="00871188">
              <w:rPr>
                <w:rFonts w:ascii="Segoe UI" w:hAnsi="Segoe UI" w:cs="Segoe UI"/>
                <w:sz w:val="24"/>
                <w:szCs w:val="24"/>
              </w:rPr>
              <w:t>Antoinette</w:t>
            </w:r>
            <w:r w:rsidR="00C146FA">
              <w:rPr>
                <w:rFonts w:ascii="Segoe UI" w:hAnsi="Segoe UI" w:cs="Segoe UI"/>
                <w:sz w:val="24"/>
                <w:szCs w:val="24"/>
              </w:rPr>
              <w:t xml:space="preserve"> Broad, </w:t>
            </w:r>
            <w:r w:rsidR="00863592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r w:rsidR="00C146FA">
              <w:rPr>
                <w:rFonts w:ascii="Segoe UI" w:hAnsi="Segoe UI" w:cs="Segoe UI"/>
                <w:sz w:val="24"/>
                <w:szCs w:val="24"/>
              </w:rPr>
              <w:t xml:space="preserve">Clinical Practitioners </w:t>
            </w:r>
            <w:r w:rsidR="00863592">
              <w:rPr>
                <w:rFonts w:ascii="Segoe UI" w:hAnsi="Segoe UI" w:cs="Segoe UI"/>
                <w:sz w:val="24"/>
                <w:szCs w:val="24"/>
              </w:rPr>
              <w:t>in the Urgent Community Response Pathway</w:t>
            </w:r>
            <w:r w:rsidR="00250B39">
              <w:rPr>
                <w:rFonts w:ascii="Segoe UI" w:hAnsi="Segoe UI" w:cs="Segoe UI"/>
                <w:sz w:val="24"/>
                <w:szCs w:val="24"/>
              </w:rPr>
              <w:t>,</w:t>
            </w:r>
            <w:r w:rsidR="009234CB">
              <w:rPr>
                <w:rFonts w:ascii="Segoe UI" w:hAnsi="Segoe UI" w:cs="Segoe UI"/>
                <w:sz w:val="24"/>
                <w:szCs w:val="24"/>
              </w:rPr>
              <w:t xml:space="preserve"> and Emma Leaver</w:t>
            </w:r>
            <w:r w:rsidR="00762835">
              <w:rPr>
                <w:rFonts w:ascii="Segoe UI" w:hAnsi="Segoe UI" w:cs="Segoe UI"/>
                <w:sz w:val="24"/>
                <w:szCs w:val="24"/>
              </w:rPr>
              <w:t>,</w:t>
            </w:r>
            <w:r w:rsidR="009234CB">
              <w:rPr>
                <w:rFonts w:ascii="Segoe UI" w:hAnsi="Segoe UI" w:cs="Segoe UI"/>
                <w:sz w:val="24"/>
                <w:szCs w:val="24"/>
              </w:rPr>
              <w:t xml:space="preserve"> Service Director.</w:t>
            </w:r>
            <w:r w:rsidR="00A85255">
              <w:rPr>
                <w:rFonts w:ascii="Segoe UI" w:hAnsi="Segoe UI" w:cs="Segoe UI"/>
                <w:sz w:val="24"/>
                <w:szCs w:val="24"/>
              </w:rPr>
              <w:t xml:space="preserve">  He noted the link between the Case Study to be presented and the item below at BOD 22/22 on the </w:t>
            </w:r>
            <w:r w:rsidR="00A85255" w:rsidRPr="00A85255">
              <w:rPr>
                <w:rFonts w:ascii="Segoe UI" w:hAnsi="Segoe UI" w:cs="Segoe UI"/>
                <w:sz w:val="24"/>
                <w:szCs w:val="24"/>
              </w:rPr>
              <w:t>Memorandum of Understanding for the NHS Provider Collaborative for Integrated Care in Oxfordshire</w:t>
            </w:r>
            <w:r w:rsidR="00250B3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09869CE" w14:textId="77777777" w:rsidR="007D4DE0" w:rsidRDefault="007D4DE0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F51BB96" w14:textId="10F93227" w:rsidR="00933D6A" w:rsidRDefault="00871188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Antoinette</w:t>
            </w:r>
            <w:r w:rsidR="007A29E7">
              <w:rPr>
                <w:rFonts w:ascii="Segoe UI" w:hAnsi="Segoe UI" w:cs="Segoe UI"/>
                <w:sz w:val="24"/>
                <w:szCs w:val="24"/>
              </w:rPr>
              <w:t xml:space="preserve"> Broad </w:t>
            </w:r>
            <w:r w:rsidR="005C65AB">
              <w:rPr>
                <w:rFonts w:ascii="Segoe UI" w:hAnsi="Segoe UI" w:cs="Segoe UI"/>
                <w:sz w:val="24"/>
                <w:szCs w:val="24"/>
              </w:rPr>
              <w:t>provide</w:t>
            </w:r>
            <w:r w:rsidR="00C15CDD">
              <w:rPr>
                <w:rFonts w:ascii="Segoe UI" w:hAnsi="Segoe UI" w:cs="Segoe UI"/>
                <w:sz w:val="24"/>
                <w:szCs w:val="24"/>
              </w:rPr>
              <w:t xml:space="preserve">d the following overview </w:t>
            </w:r>
            <w:r w:rsidR="006F348A">
              <w:rPr>
                <w:rFonts w:ascii="Segoe UI" w:hAnsi="Segoe UI" w:cs="Segoe UI"/>
                <w:sz w:val="24"/>
                <w:szCs w:val="24"/>
              </w:rPr>
              <w:t>o</w:t>
            </w:r>
            <w:r w:rsidR="00A85255">
              <w:rPr>
                <w:rFonts w:ascii="Segoe UI" w:hAnsi="Segoe UI" w:cs="Segoe UI"/>
                <w:sz w:val="24"/>
                <w:szCs w:val="24"/>
              </w:rPr>
              <w:t>f</w:t>
            </w:r>
            <w:r w:rsidR="006F348A">
              <w:rPr>
                <w:rFonts w:ascii="Segoe UI" w:hAnsi="Segoe UI" w:cs="Segoe UI"/>
                <w:sz w:val="24"/>
                <w:szCs w:val="24"/>
              </w:rPr>
              <w:t xml:space="preserve"> Oxfordshire’s Urgent Community Response</w:t>
            </w:r>
            <w:r w:rsidR="000B6654">
              <w:rPr>
                <w:rFonts w:ascii="Segoe UI" w:hAnsi="Segoe UI" w:cs="Segoe UI"/>
                <w:sz w:val="24"/>
                <w:szCs w:val="24"/>
              </w:rPr>
              <w:t xml:space="preserve"> service</w:t>
            </w:r>
            <w:r w:rsidR="006F348A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6FCEF5A5" w14:textId="518C13D6" w:rsidR="006F348A" w:rsidRDefault="000B6654" w:rsidP="006F34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="006F348A">
              <w:rPr>
                <w:rFonts w:ascii="Segoe UI" w:hAnsi="Segoe UI" w:cs="Segoe UI"/>
                <w:sz w:val="24"/>
                <w:szCs w:val="24"/>
              </w:rPr>
              <w:t>he Urgent Community Response (</w:t>
            </w:r>
            <w:r w:rsidR="006F348A"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UCR</w:t>
            </w:r>
            <w:r w:rsidR="006F348A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F15A01">
              <w:rPr>
                <w:rFonts w:ascii="Segoe UI" w:hAnsi="Segoe UI" w:cs="Segoe UI"/>
                <w:sz w:val="24"/>
                <w:szCs w:val="24"/>
              </w:rPr>
              <w:t>was</w:t>
            </w:r>
            <w:r w:rsidR="006F348A">
              <w:rPr>
                <w:rFonts w:ascii="Segoe UI" w:hAnsi="Segoe UI" w:cs="Segoe UI"/>
                <w:sz w:val="24"/>
                <w:szCs w:val="24"/>
              </w:rPr>
              <w:t xml:space="preserve"> a community-based service providing rapid assessment, </w:t>
            </w:r>
            <w:r w:rsidR="00AA5586">
              <w:rPr>
                <w:rFonts w:ascii="Segoe UI" w:hAnsi="Segoe UI" w:cs="Segoe UI"/>
                <w:sz w:val="24"/>
                <w:szCs w:val="24"/>
              </w:rPr>
              <w:t>diagnostics,</w:t>
            </w:r>
            <w:r w:rsidR="006F348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91EFD">
              <w:rPr>
                <w:rFonts w:ascii="Segoe UI" w:hAnsi="Segoe UI" w:cs="Segoe UI"/>
                <w:sz w:val="24"/>
                <w:szCs w:val="24"/>
              </w:rPr>
              <w:t xml:space="preserve">and treatment in a person’s home.  It </w:t>
            </w:r>
            <w:r w:rsidR="00F15A01">
              <w:rPr>
                <w:rFonts w:ascii="Segoe UI" w:hAnsi="Segoe UI" w:cs="Segoe UI"/>
                <w:sz w:val="24"/>
                <w:szCs w:val="24"/>
              </w:rPr>
              <w:t>was</w:t>
            </w:r>
            <w:r w:rsidR="00191EFD">
              <w:rPr>
                <w:rFonts w:ascii="Segoe UI" w:hAnsi="Segoe UI" w:cs="Segoe UI"/>
                <w:sz w:val="24"/>
                <w:szCs w:val="24"/>
              </w:rPr>
              <w:t xml:space="preserve"> suitable for people experiencing a health crisis who need</w:t>
            </w:r>
            <w:r w:rsidR="00333181">
              <w:rPr>
                <w:rFonts w:ascii="Segoe UI" w:hAnsi="Segoe UI" w:cs="Segoe UI"/>
                <w:sz w:val="24"/>
                <w:szCs w:val="24"/>
              </w:rPr>
              <w:t>ed</w:t>
            </w:r>
            <w:r w:rsidR="00191EFD">
              <w:rPr>
                <w:rFonts w:ascii="Segoe UI" w:hAnsi="Segoe UI" w:cs="Segoe UI"/>
                <w:sz w:val="24"/>
                <w:szCs w:val="24"/>
              </w:rPr>
              <w:t xml:space="preserve"> intervention within two hours, to prevent an unnecessary trip to </w:t>
            </w:r>
            <w:r w:rsidR="002B7F78">
              <w:rPr>
                <w:rFonts w:ascii="Segoe UI" w:hAnsi="Segoe UI" w:cs="Segoe UI"/>
                <w:sz w:val="24"/>
                <w:szCs w:val="24"/>
              </w:rPr>
              <w:t xml:space="preserve">hospital; </w:t>
            </w:r>
          </w:p>
          <w:p w14:paraId="2C1BE402" w14:textId="3FBAA5E6" w:rsidR="002B7F78" w:rsidRDefault="003011CB" w:rsidP="006F34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B7F78">
              <w:rPr>
                <w:rFonts w:ascii="Segoe UI" w:hAnsi="Segoe UI" w:cs="Segoe UI"/>
                <w:sz w:val="24"/>
                <w:szCs w:val="24"/>
              </w:rPr>
              <w:t xml:space="preserve">UCR </w:t>
            </w:r>
            <w:r w:rsidR="00333181">
              <w:rPr>
                <w:rFonts w:ascii="Segoe UI" w:hAnsi="Segoe UI" w:cs="Segoe UI"/>
                <w:sz w:val="24"/>
                <w:szCs w:val="24"/>
              </w:rPr>
              <w:t>wa</w:t>
            </w:r>
            <w:r w:rsidR="002B7F78">
              <w:rPr>
                <w:rFonts w:ascii="Segoe UI" w:hAnsi="Segoe UI" w:cs="Segoe UI"/>
                <w:sz w:val="24"/>
                <w:szCs w:val="24"/>
              </w:rPr>
              <w:t xml:space="preserve">s delivered by a multi-professional team including nursing, </w:t>
            </w:r>
            <w:r w:rsidR="00AA5586">
              <w:rPr>
                <w:rFonts w:ascii="Segoe UI" w:hAnsi="Segoe UI" w:cs="Segoe UI"/>
                <w:sz w:val="24"/>
                <w:szCs w:val="24"/>
              </w:rPr>
              <w:t>therapy</w:t>
            </w:r>
            <w:r w:rsidR="002B7F78">
              <w:rPr>
                <w:rFonts w:ascii="Segoe UI" w:hAnsi="Segoe UI" w:cs="Segoe UI"/>
                <w:sz w:val="24"/>
                <w:szCs w:val="24"/>
              </w:rPr>
              <w:t xml:space="preserve"> and specialist medical support.  </w:t>
            </w:r>
            <w:r w:rsidR="001136A4">
              <w:rPr>
                <w:rFonts w:ascii="Segoe UI" w:hAnsi="Segoe UI" w:cs="Segoe UI"/>
                <w:sz w:val="24"/>
                <w:szCs w:val="24"/>
              </w:rPr>
              <w:t xml:space="preserve">Specialist and Advanced Care Practitioners </w:t>
            </w:r>
            <w:r w:rsidR="00A73446">
              <w:rPr>
                <w:rFonts w:ascii="Segoe UI" w:hAnsi="Segoe UI" w:cs="Segoe UI"/>
                <w:sz w:val="24"/>
                <w:szCs w:val="24"/>
              </w:rPr>
              <w:t xml:space="preserve">undertook </w:t>
            </w:r>
            <w:r w:rsidR="001136A4">
              <w:rPr>
                <w:rFonts w:ascii="Segoe UI" w:hAnsi="Segoe UI" w:cs="Segoe UI"/>
                <w:sz w:val="24"/>
                <w:szCs w:val="24"/>
              </w:rPr>
              <w:t>first visits for clinical assessment and liaise</w:t>
            </w:r>
            <w:r w:rsidR="00A73446">
              <w:rPr>
                <w:rFonts w:ascii="Segoe UI" w:hAnsi="Segoe UI" w:cs="Segoe UI"/>
                <w:sz w:val="24"/>
                <w:szCs w:val="24"/>
              </w:rPr>
              <w:t>d</w:t>
            </w:r>
            <w:r w:rsidR="001136A4">
              <w:rPr>
                <w:rFonts w:ascii="Segoe UI" w:hAnsi="Segoe UI" w:cs="Segoe UI"/>
                <w:sz w:val="24"/>
                <w:szCs w:val="24"/>
              </w:rPr>
              <w:t xml:space="preserve"> with a </w:t>
            </w:r>
            <w:r w:rsidR="00CB34C6">
              <w:rPr>
                <w:rFonts w:ascii="Segoe UI" w:hAnsi="Segoe UI" w:cs="Segoe UI"/>
                <w:sz w:val="24"/>
                <w:szCs w:val="24"/>
              </w:rPr>
              <w:t xml:space="preserve">Gerontologist where necessary to agree a management plan with the patient and carers; </w:t>
            </w:r>
          </w:p>
          <w:p w14:paraId="1A09304C" w14:textId="3DEED189" w:rsidR="00CB34C6" w:rsidRDefault="00A73446" w:rsidP="006F34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CB34C6">
              <w:rPr>
                <w:rFonts w:ascii="Segoe UI" w:hAnsi="Segoe UI" w:cs="Segoe UI"/>
                <w:sz w:val="24"/>
                <w:szCs w:val="24"/>
              </w:rPr>
              <w:t xml:space="preserve">nterventions ranging from short term care packages and equipment provision to the administration of intravenous fluids or antibiotics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CB34C6">
              <w:rPr>
                <w:rFonts w:ascii="Segoe UI" w:hAnsi="Segoe UI" w:cs="Segoe UI"/>
                <w:sz w:val="24"/>
                <w:szCs w:val="24"/>
              </w:rPr>
              <w:t xml:space="preserve">carried out in the </w:t>
            </w:r>
            <w:r w:rsidR="00BB7E43">
              <w:rPr>
                <w:rFonts w:ascii="Segoe UI" w:hAnsi="Segoe UI" w:cs="Segoe UI"/>
                <w:sz w:val="24"/>
                <w:szCs w:val="24"/>
              </w:rPr>
              <w:t>patient’s home; and</w:t>
            </w:r>
          </w:p>
          <w:p w14:paraId="4B26B8AE" w14:textId="0FBF0AEE" w:rsidR="00BB7E43" w:rsidRDefault="009F047A" w:rsidP="006F34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  <w:r w:rsidR="00BB7E43">
              <w:rPr>
                <w:rFonts w:ascii="Segoe UI" w:hAnsi="Segoe UI" w:cs="Segoe UI"/>
                <w:sz w:val="24"/>
                <w:szCs w:val="24"/>
              </w:rPr>
              <w:t xml:space="preserve">or individuals at risk of same day admission, UCR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could </w:t>
            </w:r>
            <w:r w:rsidR="00BB7E43">
              <w:rPr>
                <w:rFonts w:ascii="Segoe UI" w:hAnsi="Segoe UI" w:cs="Segoe UI"/>
                <w:sz w:val="24"/>
                <w:szCs w:val="24"/>
              </w:rPr>
              <w:t>provide intensive input which replicate</w:t>
            </w:r>
            <w:r>
              <w:rPr>
                <w:rFonts w:ascii="Segoe UI" w:hAnsi="Segoe UI" w:cs="Segoe UI"/>
                <w:sz w:val="24"/>
                <w:szCs w:val="24"/>
              </w:rPr>
              <w:t>d</w:t>
            </w:r>
            <w:r w:rsidR="00BB7E43">
              <w:rPr>
                <w:rFonts w:ascii="Segoe UI" w:hAnsi="Segoe UI" w:cs="Segoe UI"/>
                <w:sz w:val="24"/>
                <w:szCs w:val="24"/>
              </w:rPr>
              <w:t xml:space="preserve"> care delivered in a hospital setting.</w:t>
            </w:r>
          </w:p>
          <w:p w14:paraId="4C53EC97" w14:textId="0E181489" w:rsidR="00CB34DA" w:rsidRDefault="00CB34DA" w:rsidP="00CB34D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CD8834A" w14:textId="09D2238A" w:rsidR="00CB34DA" w:rsidRPr="00CB34DA" w:rsidRDefault="00767A75" w:rsidP="00CB34D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2A32D2">
              <w:rPr>
                <w:rFonts w:ascii="Segoe UI" w:hAnsi="Segoe UI" w:cs="Segoe UI"/>
                <w:sz w:val="24"/>
                <w:szCs w:val="24"/>
              </w:rPr>
              <w:t>explained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the ‘Call before you Convey’ Day held on 1 February 2022</w:t>
            </w:r>
            <w:r w:rsidR="000503F2">
              <w:rPr>
                <w:rFonts w:ascii="Segoe UI" w:hAnsi="Segoe UI" w:cs="Segoe UI"/>
                <w:sz w:val="24"/>
                <w:szCs w:val="24"/>
              </w:rPr>
              <w:t xml:space="preserve"> in partnership with </w:t>
            </w:r>
            <w:r w:rsidR="00AA5586">
              <w:rPr>
                <w:rFonts w:ascii="Segoe UI" w:hAnsi="Segoe UI" w:cs="Segoe UI"/>
                <w:sz w:val="24"/>
                <w:szCs w:val="24"/>
              </w:rPr>
              <w:t>South-Central</w:t>
            </w:r>
            <w:r w:rsidR="000503F2">
              <w:rPr>
                <w:rFonts w:ascii="Segoe UI" w:hAnsi="Segoe UI" w:cs="Segoe UI"/>
                <w:sz w:val="24"/>
                <w:szCs w:val="24"/>
              </w:rPr>
              <w:t xml:space="preserve"> Ambulance Service </w:t>
            </w:r>
            <w:r w:rsidR="004E0C4D">
              <w:rPr>
                <w:rFonts w:ascii="Segoe UI" w:hAnsi="Segoe UI" w:cs="Segoe UI"/>
                <w:sz w:val="24"/>
                <w:szCs w:val="24"/>
              </w:rPr>
              <w:t xml:space="preserve">NHS FT </w:t>
            </w:r>
            <w:r w:rsidR="000503F2">
              <w:rPr>
                <w:rFonts w:ascii="Segoe UI" w:hAnsi="Segoe UI" w:cs="Segoe UI"/>
                <w:sz w:val="24"/>
                <w:szCs w:val="24"/>
              </w:rPr>
              <w:t>(</w:t>
            </w:r>
            <w:r w:rsidR="000503F2"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SCAS</w:t>
            </w:r>
            <w:r w:rsidR="000503F2">
              <w:rPr>
                <w:rFonts w:ascii="Segoe UI" w:hAnsi="Segoe UI" w:cs="Segoe UI"/>
                <w:sz w:val="24"/>
                <w:szCs w:val="24"/>
              </w:rPr>
              <w:t>) and Oxford University Hospitals NHS FT (</w:t>
            </w:r>
            <w:r w:rsidR="000503F2"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OUH</w:t>
            </w:r>
            <w:r w:rsidR="000503F2">
              <w:rPr>
                <w:rFonts w:ascii="Segoe UI" w:hAnsi="Segoe UI" w:cs="Segoe UI"/>
                <w:sz w:val="24"/>
                <w:szCs w:val="24"/>
              </w:rPr>
              <w:t xml:space="preserve">) to prevent unnecessary hospital conveyance for people who had called </w:t>
            </w:r>
            <w:r w:rsidR="00AA5586">
              <w:rPr>
                <w:rFonts w:ascii="Segoe UI" w:hAnsi="Segoe UI" w:cs="Segoe UI"/>
                <w:sz w:val="24"/>
                <w:szCs w:val="24"/>
              </w:rPr>
              <w:t>999 but</w:t>
            </w:r>
            <w:r w:rsidR="000503F2">
              <w:rPr>
                <w:rFonts w:ascii="Segoe UI" w:hAnsi="Segoe UI" w:cs="Segoe UI"/>
                <w:sz w:val="24"/>
                <w:szCs w:val="24"/>
              </w:rPr>
              <w:t xml:space="preserve"> could be managed safely in their homes.</w:t>
            </w:r>
            <w:r w:rsidR="00C0619D">
              <w:rPr>
                <w:rFonts w:ascii="Segoe UI" w:hAnsi="Segoe UI" w:cs="Segoe UI"/>
                <w:sz w:val="24"/>
                <w:szCs w:val="24"/>
              </w:rPr>
              <w:t xml:space="preserve">  The aims of this day </w:t>
            </w:r>
            <w:r w:rsidR="006C0CA9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C0619D">
              <w:rPr>
                <w:rFonts w:ascii="Segoe UI" w:hAnsi="Segoe UI" w:cs="Segoe UI"/>
                <w:sz w:val="24"/>
                <w:szCs w:val="24"/>
              </w:rPr>
              <w:t>to</w:t>
            </w:r>
            <w:r w:rsidR="00E86943">
              <w:rPr>
                <w:rFonts w:ascii="Segoe UI" w:hAnsi="Segoe UI" w:cs="Segoe UI"/>
                <w:sz w:val="24"/>
                <w:szCs w:val="24"/>
              </w:rPr>
              <w:t>:</w:t>
            </w:r>
            <w:r w:rsidR="00C0619D">
              <w:rPr>
                <w:rFonts w:ascii="Segoe UI" w:hAnsi="Segoe UI" w:cs="Segoe UI"/>
                <w:sz w:val="24"/>
                <w:szCs w:val="24"/>
              </w:rPr>
              <w:t xml:space="preserve"> maximise the number of patients being assessed and treated in their own home; identify patients </w:t>
            </w:r>
            <w:r w:rsidR="00E02D74">
              <w:rPr>
                <w:rFonts w:ascii="Segoe UI" w:hAnsi="Segoe UI" w:cs="Segoe UI"/>
                <w:sz w:val="24"/>
                <w:szCs w:val="24"/>
              </w:rPr>
              <w:t>who had called 999 but after discussion could be managed at home; and reduc</w:t>
            </w:r>
            <w:r w:rsidR="006C0CA9">
              <w:rPr>
                <w:rFonts w:ascii="Segoe UI" w:hAnsi="Segoe UI" w:cs="Segoe UI"/>
                <w:sz w:val="24"/>
                <w:szCs w:val="24"/>
              </w:rPr>
              <w:t>e</w:t>
            </w:r>
            <w:r w:rsidR="00E02D74">
              <w:rPr>
                <w:rFonts w:ascii="Segoe UI" w:hAnsi="Segoe UI" w:cs="Segoe UI"/>
                <w:sz w:val="24"/>
                <w:szCs w:val="24"/>
              </w:rPr>
              <w:t xml:space="preserve"> the number of those conveyed unnecessarily to hospital settings.  </w:t>
            </w:r>
          </w:p>
          <w:p w14:paraId="7C0BBE4F" w14:textId="77777777" w:rsidR="00933D6A" w:rsidRDefault="00933D6A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79A2FA" w14:textId="4FBF3106" w:rsidR="006F1612" w:rsidRDefault="00412FA9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During the ‘Call before you Convey’ Day</w:t>
            </w:r>
            <w:r w:rsidR="0068772A">
              <w:rPr>
                <w:rFonts w:ascii="Segoe UI" w:hAnsi="Segoe UI" w:cs="Segoe UI"/>
                <w:sz w:val="24"/>
                <w:szCs w:val="24"/>
              </w:rPr>
              <w:t>, the case of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 </w:t>
            </w:r>
            <w:r w:rsidR="00AA5586">
              <w:rPr>
                <w:rFonts w:ascii="Segoe UI" w:hAnsi="Segoe UI" w:cs="Segoe UI"/>
                <w:sz w:val="24"/>
                <w:szCs w:val="24"/>
              </w:rPr>
              <w:t>84-year-old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man with Parkinson’s Disease</w:t>
            </w:r>
            <w:r w:rsidR="0068772A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D28B3">
              <w:rPr>
                <w:rFonts w:ascii="Segoe UI" w:hAnsi="Segoe UI" w:cs="Segoe UI"/>
                <w:sz w:val="24"/>
                <w:szCs w:val="24"/>
              </w:rPr>
              <w:t xml:space="preserve">who had been </w:t>
            </w:r>
            <w:r>
              <w:rPr>
                <w:rFonts w:ascii="Segoe UI" w:hAnsi="Segoe UI" w:cs="Segoe UI"/>
                <w:sz w:val="24"/>
                <w:szCs w:val="24"/>
              </w:rPr>
              <w:t>found slumped and unresponsive at the kitchen</w:t>
            </w:r>
            <w:r w:rsidR="00462429">
              <w:rPr>
                <w:rFonts w:ascii="Segoe UI" w:hAnsi="Segoe UI" w:cs="Segoe UI"/>
                <w:sz w:val="24"/>
                <w:szCs w:val="24"/>
              </w:rPr>
              <w:t xml:space="preserve"> table by his family</w:t>
            </w:r>
            <w:r w:rsidR="0068772A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E86943"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68772A">
              <w:rPr>
                <w:rFonts w:ascii="Segoe UI" w:hAnsi="Segoe UI" w:cs="Segoe UI"/>
                <w:sz w:val="24"/>
                <w:szCs w:val="24"/>
              </w:rPr>
              <w:t xml:space="preserve"> dealt with</w:t>
            </w:r>
            <w:r w:rsidR="00462429">
              <w:rPr>
                <w:rFonts w:ascii="Segoe UI" w:hAnsi="Segoe UI" w:cs="Segoe UI"/>
                <w:sz w:val="24"/>
                <w:szCs w:val="24"/>
              </w:rPr>
              <w:t xml:space="preserve">.  The family called 999 and a paramedic was deployed to the scene.  </w:t>
            </w:r>
            <w:r w:rsidR="00945F09">
              <w:rPr>
                <w:rFonts w:ascii="Segoe UI" w:hAnsi="Segoe UI" w:cs="Segoe UI"/>
                <w:sz w:val="24"/>
                <w:szCs w:val="24"/>
              </w:rPr>
              <w:t>The results showed a prime example of how</w:t>
            </w:r>
            <w:r w:rsidR="00F67DBC">
              <w:rPr>
                <w:rFonts w:ascii="Segoe UI" w:hAnsi="Segoe UI" w:cs="Segoe UI"/>
                <w:sz w:val="24"/>
                <w:szCs w:val="24"/>
              </w:rPr>
              <w:t xml:space="preserve"> the Trust</w:t>
            </w:r>
            <w:r w:rsidR="00E86943">
              <w:rPr>
                <w:rFonts w:ascii="Segoe UI" w:hAnsi="Segoe UI" w:cs="Segoe UI"/>
                <w:sz w:val="24"/>
                <w:szCs w:val="24"/>
              </w:rPr>
              <w:t>,</w:t>
            </w:r>
            <w:r w:rsidR="00945F09">
              <w:rPr>
                <w:rFonts w:ascii="Segoe UI" w:hAnsi="Segoe UI" w:cs="Segoe UI"/>
                <w:sz w:val="24"/>
                <w:szCs w:val="24"/>
              </w:rPr>
              <w:t xml:space="preserve"> SCAS and OUH c</w:t>
            </w:r>
            <w:r w:rsidR="00F67DBC">
              <w:rPr>
                <w:rFonts w:ascii="Segoe UI" w:hAnsi="Segoe UI" w:cs="Segoe UI"/>
                <w:sz w:val="24"/>
                <w:szCs w:val="24"/>
              </w:rPr>
              <w:t>ould</w:t>
            </w:r>
            <w:r w:rsidR="00945F09">
              <w:rPr>
                <w:rFonts w:ascii="Segoe UI" w:hAnsi="Segoe UI" w:cs="Segoe UI"/>
                <w:sz w:val="24"/>
                <w:szCs w:val="24"/>
              </w:rPr>
              <w:t xml:space="preserve"> work effectively together to safety treat the patient in their home and prevent admission.  Without the coordination and </w:t>
            </w:r>
            <w:r w:rsidR="00F67DBC">
              <w:rPr>
                <w:rFonts w:ascii="Segoe UI" w:hAnsi="Segoe UI" w:cs="Segoe UI"/>
                <w:sz w:val="24"/>
                <w:szCs w:val="24"/>
              </w:rPr>
              <w:t>multi-</w:t>
            </w:r>
            <w:r w:rsidR="00C47970">
              <w:rPr>
                <w:rFonts w:ascii="Segoe UI" w:hAnsi="Segoe UI" w:cs="Segoe UI"/>
                <w:sz w:val="24"/>
                <w:szCs w:val="24"/>
              </w:rPr>
              <w:t xml:space="preserve">disciplinary team discussion, the patient would have been conveyed to the </w:t>
            </w:r>
            <w:r w:rsidR="00C271C7">
              <w:rPr>
                <w:rFonts w:ascii="Segoe UI" w:hAnsi="Segoe UI" w:cs="Segoe UI"/>
                <w:sz w:val="24"/>
                <w:szCs w:val="24"/>
              </w:rPr>
              <w:t xml:space="preserve">acute </w:t>
            </w:r>
            <w:r w:rsidR="00C47970">
              <w:rPr>
                <w:rFonts w:ascii="Segoe UI" w:hAnsi="Segoe UI" w:cs="Segoe UI"/>
                <w:sz w:val="24"/>
                <w:szCs w:val="24"/>
              </w:rPr>
              <w:t>hospital Emergency Department by ambulance.  Clear communications and contact with the patient’s GP w</w:t>
            </w:r>
            <w:r w:rsidR="00EF76CE">
              <w:rPr>
                <w:rFonts w:ascii="Segoe UI" w:hAnsi="Segoe UI" w:cs="Segoe UI"/>
                <w:sz w:val="24"/>
                <w:szCs w:val="24"/>
              </w:rPr>
              <w:t>ould</w:t>
            </w:r>
            <w:r w:rsidR="00C47970">
              <w:rPr>
                <w:rFonts w:ascii="Segoe UI" w:hAnsi="Segoe UI" w:cs="Segoe UI"/>
                <w:sz w:val="24"/>
                <w:szCs w:val="24"/>
              </w:rPr>
              <w:t xml:space="preserve"> ensure continuity of care and follow up.  </w:t>
            </w:r>
            <w:r w:rsidR="00FD4856">
              <w:rPr>
                <w:rFonts w:ascii="Segoe UI" w:hAnsi="Segoe UI" w:cs="Segoe UI"/>
                <w:sz w:val="24"/>
                <w:szCs w:val="24"/>
              </w:rPr>
              <w:t>Benefits to the patient included</w:t>
            </w:r>
            <w:r w:rsidR="00C271C7">
              <w:rPr>
                <w:rFonts w:ascii="Segoe UI" w:hAnsi="Segoe UI" w:cs="Segoe UI"/>
                <w:sz w:val="24"/>
                <w:szCs w:val="24"/>
              </w:rPr>
              <w:t>:</w:t>
            </w:r>
            <w:r w:rsidR="00FD4856">
              <w:rPr>
                <w:rFonts w:ascii="Segoe UI" w:hAnsi="Segoe UI" w:cs="Segoe UI"/>
                <w:sz w:val="24"/>
                <w:szCs w:val="24"/>
              </w:rPr>
              <w:t xml:space="preserve"> coordinated care following holistic assessment; </w:t>
            </w:r>
            <w:r w:rsidR="0087562D">
              <w:rPr>
                <w:rFonts w:ascii="Segoe UI" w:hAnsi="Segoe UI" w:cs="Segoe UI"/>
                <w:sz w:val="24"/>
                <w:szCs w:val="24"/>
              </w:rPr>
              <w:t>they stayed at home in familiar surroundings; referrals were made swiftly to other community services</w:t>
            </w:r>
            <w:r w:rsidR="00EB3FB5">
              <w:rPr>
                <w:rFonts w:ascii="Segoe UI" w:hAnsi="Segoe UI" w:cs="Segoe UI"/>
                <w:sz w:val="24"/>
                <w:szCs w:val="24"/>
              </w:rPr>
              <w:t>;</w:t>
            </w:r>
            <w:r w:rsidR="0087562D">
              <w:rPr>
                <w:rFonts w:ascii="Segoe UI" w:hAnsi="Segoe UI" w:cs="Segoe UI"/>
                <w:sz w:val="24"/>
                <w:szCs w:val="24"/>
              </w:rPr>
              <w:t xml:space="preserve"> and robust follow up using the expertise of the patient’s own GP.  </w:t>
            </w:r>
            <w:r w:rsidR="008E7AED">
              <w:rPr>
                <w:rFonts w:ascii="Segoe UI" w:hAnsi="Segoe UI" w:cs="Segoe UI"/>
                <w:sz w:val="24"/>
                <w:szCs w:val="24"/>
              </w:rPr>
              <w:t>The overall achievement of the day was the patient being at the heart of it.</w:t>
            </w:r>
          </w:p>
          <w:p w14:paraId="31DC714B" w14:textId="70F3073C" w:rsidR="00D842BF" w:rsidRDefault="00D842BF" w:rsidP="00D842B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22CDDE" w14:textId="4CF8EC5F" w:rsidR="00B0411C" w:rsidRDefault="0052761A" w:rsidP="00D842B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Emma Leaver </w:t>
            </w:r>
            <w:r w:rsidR="00904F0A">
              <w:rPr>
                <w:rFonts w:ascii="Segoe UI" w:hAnsi="Segoe UI" w:cs="Segoe UI"/>
                <w:sz w:val="24"/>
                <w:szCs w:val="24"/>
              </w:rPr>
              <w:t xml:space="preserve">explained that </w:t>
            </w:r>
            <w:r w:rsidR="001B4E68">
              <w:rPr>
                <w:rFonts w:ascii="Segoe UI" w:hAnsi="Segoe UI" w:cs="Segoe UI"/>
                <w:sz w:val="24"/>
                <w:szCs w:val="24"/>
              </w:rPr>
              <w:t>the U</w:t>
            </w:r>
            <w:r w:rsidR="00722A7B">
              <w:rPr>
                <w:rFonts w:ascii="Segoe UI" w:hAnsi="Segoe UI" w:cs="Segoe UI"/>
                <w:sz w:val="24"/>
                <w:szCs w:val="24"/>
              </w:rPr>
              <w:t>CR</w:t>
            </w:r>
            <w:r w:rsidR="001B4E6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80E7E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1B4E68">
              <w:rPr>
                <w:rFonts w:ascii="Segoe UI" w:hAnsi="Segoe UI" w:cs="Segoe UI"/>
                <w:sz w:val="24"/>
                <w:szCs w:val="24"/>
              </w:rPr>
              <w:t>implemented at the same time as the pandemic started</w:t>
            </w:r>
            <w:r w:rsidR="00DA0AB7">
              <w:rPr>
                <w:rFonts w:ascii="Segoe UI" w:hAnsi="Segoe UI" w:cs="Segoe UI"/>
                <w:sz w:val="24"/>
                <w:szCs w:val="24"/>
              </w:rPr>
              <w:t>;</w:t>
            </w:r>
            <w:r w:rsidR="0045416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A0AB7">
              <w:rPr>
                <w:rFonts w:ascii="Segoe UI" w:hAnsi="Segoe UI" w:cs="Segoe UI"/>
                <w:sz w:val="24"/>
                <w:szCs w:val="24"/>
              </w:rPr>
              <w:t xml:space="preserve">whilst there had been </w:t>
            </w:r>
            <w:r w:rsidR="00364F02">
              <w:rPr>
                <w:rFonts w:ascii="Segoe UI" w:hAnsi="Segoe UI" w:cs="Segoe UI"/>
                <w:sz w:val="24"/>
                <w:szCs w:val="24"/>
              </w:rPr>
              <w:t xml:space="preserve">good, positive </w:t>
            </w:r>
            <w:r w:rsidR="00061E6B">
              <w:rPr>
                <w:rFonts w:ascii="Segoe UI" w:hAnsi="Segoe UI" w:cs="Segoe UI"/>
                <w:sz w:val="24"/>
                <w:szCs w:val="24"/>
              </w:rPr>
              <w:t>collaboration</w:t>
            </w:r>
            <w:r w:rsidR="00364F0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22A1F">
              <w:rPr>
                <w:rFonts w:ascii="Segoe UI" w:hAnsi="Segoe UI" w:cs="Segoe UI"/>
                <w:sz w:val="24"/>
                <w:szCs w:val="24"/>
              </w:rPr>
              <w:t xml:space="preserve">a more </w:t>
            </w:r>
            <w:r w:rsidR="00364F02">
              <w:rPr>
                <w:rFonts w:ascii="Segoe UI" w:hAnsi="Segoe UI" w:cs="Segoe UI"/>
                <w:sz w:val="24"/>
                <w:szCs w:val="24"/>
              </w:rPr>
              <w:t xml:space="preserve">solid infrastructure </w:t>
            </w:r>
            <w:r w:rsidR="00922A1F">
              <w:rPr>
                <w:rFonts w:ascii="Segoe UI" w:hAnsi="Segoe UI" w:cs="Segoe UI"/>
                <w:sz w:val="24"/>
                <w:szCs w:val="24"/>
              </w:rPr>
              <w:t>now needed to be developed</w:t>
            </w:r>
            <w:r w:rsidR="00364F02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BA2060">
              <w:rPr>
                <w:rFonts w:ascii="Segoe UI" w:hAnsi="Segoe UI" w:cs="Segoe UI"/>
                <w:sz w:val="24"/>
                <w:szCs w:val="24"/>
              </w:rPr>
              <w:t>C</w:t>
            </w:r>
            <w:r w:rsidR="00F52E75">
              <w:rPr>
                <w:rFonts w:ascii="Segoe UI" w:hAnsi="Segoe UI" w:cs="Segoe UI"/>
                <w:sz w:val="24"/>
                <w:szCs w:val="24"/>
              </w:rPr>
              <w:t xml:space="preserve">linical leadership </w:t>
            </w:r>
            <w:r w:rsidR="003E36D5">
              <w:rPr>
                <w:rFonts w:ascii="Segoe UI" w:hAnsi="Segoe UI" w:cs="Segoe UI"/>
                <w:sz w:val="24"/>
                <w:szCs w:val="24"/>
              </w:rPr>
              <w:t xml:space="preserve">between the </w:t>
            </w:r>
            <w:r w:rsidR="00F52E75">
              <w:rPr>
                <w:rFonts w:ascii="Segoe UI" w:hAnsi="Segoe UI" w:cs="Segoe UI"/>
                <w:sz w:val="24"/>
                <w:szCs w:val="24"/>
              </w:rPr>
              <w:t xml:space="preserve">organisations </w:t>
            </w:r>
            <w:r w:rsidR="003E36D5">
              <w:rPr>
                <w:rFonts w:ascii="Segoe UI" w:hAnsi="Segoe UI" w:cs="Segoe UI"/>
                <w:sz w:val="24"/>
                <w:szCs w:val="24"/>
              </w:rPr>
              <w:t xml:space="preserve">needed to be </w:t>
            </w:r>
            <w:r w:rsidR="00C33504">
              <w:rPr>
                <w:rFonts w:ascii="Segoe UI" w:hAnsi="Segoe UI" w:cs="Segoe UI"/>
                <w:sz w:val="24"/>
                <w:szCs w:val="24"/>
              </w:rPr>
              <w:t>developed so there was more of a ‘</w:t>
            </w:r>
            <w:r w:rsidR="00F52E75">
              <w:rPr>
                <w:rFonts w:ascii="Segoe UI" w:hAnsi="Segoe UI" w:cs="Segoe UI"/>
                <w:sz w:val="24"/>
                <w:szCs w:val="24"/>
              </w:rPr>
              <w:t>one team</w:t>
            </w:r>
            <w:r w:rsidR="00C33504">
              <w:rPr>
                <w:rFonts w:ascii="Segoe UI" w:hAnsi="Segoe UI" w:cs="Segoe UI"/>
                <w:sz w:val="24"/>
                <w:szCs w:val="24"/>
              </w:rPr>
              <w:t>’ ethos</w:t>
            </w:r>
            <w:r w:rsidR="00F2762B">
              <w:rPr>
                <w:rFonts w:ascii="Segoe UI" w:hAnsi="Segoe UI" w:cs="Segoe UI"/>
                <w:sz w:val="24"/>
                <w:szCs w:val="24"/>
              </w:rPr>
              <w:t xml:space="preserve"> sharing patients, space</w:t>
            </w:r>
            <w:r w:rsidR="0052636E">
              <w:rPr>
                <w:rFonts w:ascii="Segoe UI" w:hAnsi="Segoe UI" w:cs="Segoe UI"/>
                <w:sz w:val="24"/>
                <w:szCs w:val="24"/>
              </w:rPr>
              <w:t xml:space="preserve"> and workforce</w:t>
            </w:r>
            <w:r w:rsidR="007C04C4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52636E">
              <w:rPr>
                <w:rFonts w:ascii="Segoe UI" w:hAnsi="Segoe UI" w:cs="Segoe UI"/>
                <w:sz w:val="24"/>
                <w:szCs w:val="24"/>
              </w:rPr>
              <w:t xml:space="preserve">A good start had been made </w:t>
            </w:r>
            <w:r w:rsidR="00942C3B">
              <w:rPr>
                <w:rFonts w:ascii="Segoe UI" w:hAnsi="Segoe UI" w:cs="Segoe UI"/>
                <w:sz w:val="24"/>
                <w:szCs w:val="24"/>
              </w:rPr>
              <w:t xml:space="preserve">with focus on the patients </w:t>
            </w:r>
            <w:r w:rsidR="00360C6C">
              <w:rPr>
                <w:rFonts w:ascii="Segoe UI" w:hAnsi="Segoe UI" w:cs="Segoe UI"/>
                <w:sz w:val="24"/>
                <w:szCs w:val="24"/>
              </w:rPr>
              <w:t xml:space="preserve">but there </w:t>
            </w:r>
            <w:r w:rsidR="0052636E">
              <w:rPr>
                <w:rFonts w:ascii="Segoe UI" w:hAnsi="Segoe UI" w:cs="Segoe UI"/>
                <w:sz w:val="24"/>
                <w:szCs w:val="24"/>
              </w:rPr>
              <w:t>was still plenty</w:t>
            </w:r>
            <w:r w:rsidR="00360C6C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52636E">
              <w:rPr>
                <w:rFonts w:ascii="Segoe UI" w:hAnsi="Segoe UI" w:cs="Segoe UI"/>
                <w:sz w:val="24"/>
                <w:szCs w:val="24"/>
              </w:rPr>
              <w:t>develop</w:t>
            </w:r>
            <w:r w:rsidR="00360C6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1F5BA55" w14:textId="77777777" w:rsidR="00A04ADC" w:rsidRDefault="00A04ADC" w:rsidP="00D842B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50265AE" w14:textId="0108A188" w:rsidR="00A04ADC" w:rsidRDefault="00B52BAA" w:rsidP="00D842B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171DC4">
              <w:rPr>
                <w:rFonts w:ascii="Segoe UI" w:hAnsi="Segoe UI" w:cs="Segoe UI"/>
                <w:sz w:val="24"/>
                <w:szCs w:val="24"/>
              </w:rPr>
              <w:t xml:space="preserve">asked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whether it </w:t>
            </w:r>
            <w:r w:rsidR="00151817">
              <w:rPr>
                <w:rFonts w:ascii="Segoe UI" w:hAnsi="Segoe UI" w:cs="Segoe UI"/>
                <w:sz w:val="24"/>
                <w:szCs w:val="24"/>
              </w:rPr>
              <w:t xml:space="preserve">would be worthwhile having someone with mental health expertise in the team </w:t>
            </w:r>
            <w:r w:rsidR="00A058FB">
              <w:rPr>
                <w:rFonts w:ascii="Segoe UI" w:hAnsi="Segoe UI" w:cs="Segoe UI"/>
                <w:sz w:val="24"/>
                <w:szCs w:val="24"/>
              </w:rPr>
              <w:t>especially given</w:t>
            </w:r>
            <w:r w:rsidR="008779C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058FB">
              <w:rPr>
                <w:rFonts w:ascii="Segoe UI" w:hAnsi="Segoe UI" w:cs="Segoe UI"/>
                <w:sz w:val="24"/>
                <w:szCs w:val="24"/>
              </w:rPr>
              <w:t>the</w:t>
            </w:r>
            <w:r w:rsidR="008779CE">
              <w:rPr>
                <w:rFonts w:ascii="Segoe UI" w:hAnsi="Segoe UI" w:cs="Segoe UI"/>
                <w:sz w:val="24"/>
                <w:szCs w:val="24"/>
              </w:rPr>
              <w:t xml:space="preserve"> plethora of mental health expertise </w:t>
            </w:r>
            <w:r w:rsidR="00A058FB">
              <w:rPr>
                <w:rFonts w:ascii="Segoe UI" w:hAnsi="Segoe UI" w:cs="Segoe UI"/>
                <w:sz w:val="24"/>
                <w:szCs w:val="24"/>
              </w:rPr>
              <w:t>within the Trust</w:t>
            </w:r>
            <w:r w:rsidR="001F02D6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871188">
              <w:rPr>
                <w:rFonts w:ascii="Segoe UI" w:hAnsi="Segoe UI" w:cs="Segoe UI"/>
                <w:sz w:val="24"/>
                <w:szCs w:val="24"/>
              </w:rPr>
              <w:t>Antoinette</w:t>
            </w:r>
            <w:r w:rsidR="001F02D6">
              <w:rPr>
                <w:rFonts w:ascii="Segoe UI" w:hAnsi="Segoe UI" w:cs="Segoe UI"/>
                <w:sz w:val="24"/>
                <w:szCs w:val="24"/>
              </w:rPr>
              <w:t xml:space="preserve"> Broad agreed </w:t>
            </w:r>
            <w:r w:rsidR="00061E6B">
              <w:rPr>
                <w:rFonts w:ascii="Segoe UI" w:hAnsi="Segoe UI" w:cs="Segoe UI"/>
                <w:sz w:val="24"/>
                <w:szCs w:val="24"/>
              </w:rPr>
              <w:t xml:space="preserve">this would be a </w:t>
            </w:r>
            <w:r w:rsidR="006E7393">
              <w:rPr>
                <w:rFonts w:ascii="Segoe UI" w:hAnsi="Segoe UI" w:cs="Segoe UI"/>
                <w:sz w:val="24"/>
                <w:szCs w:val="24"/>
              </w:rPr>
              <w:t xml:space="preserve">welcome </w:t>
            </w:r>
            <w:r w:rsidR="00061E6B">
              <w:rPr>
                <w:rFonts w:ascii="Segoe UI" w:hAnsi="Segoe UI" w:cs="Segoe UI"/>
                <w:sz w:val="24"/>
                <w:szCs w:val="24"/>
              </w:rPr>
              <w:t>gain for the team</w:t>
            </w:r>
            <w:r w:rsidR="006E7393">
              <w:rPr>
                <w:rFonts w:ascii="Segoe UI" w:hAnsi="Segoe UI" w:cs="Segoe UI"/>
                <w:sz w:val="24"/>
                <w:szCs w:val="24"/>
              </w:rPr>
              <w:t xml:space="preserve"> and noted that the duty desk mental health support was already </w:t>
            </w:r>
            <w:r w:rsidR="00AC1F61">
              <w:rPr>
                <w:rFonts w:ascii="Segoe UI" w:hAnsi="Segoe UI" w:cs="Segoe UI"/>
                <w:sz w:val="24"/>
                <w:szCs w:val="24"/>
              </w:rPr>
              <w:t>very helpful</w:t>
            </w:r>
            <w:r w:rsidR="00061E6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AC54D92" w14:textId="77777777" w:rsidR="00A04ADC" w:rsidRDefault="00A04ADC" w:rsidP="00D842B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15B42B5" w14:textId="2BB1C9F4" w:rsidR="00A04ADC" w:rsidRDefault="00930304" w:rsidP="00D842B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061E6B">
              <w:rPr>
                <w:rFonts w:ascii="Segoe UI" w:hAnsi="Segoe UI" w:cs="Segoe UI"/>
                <w:sz w:val="24"/>
                <w:szCs w:val="24"/>
              </w:rPr>
              <w:t xml:space="preserve"> Sawhney</w:t>
            </w:r>
            <w:r w:rsidR="0066606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F4887">
              <w:rPr>
                <w:rFonts w:ascii="Segoe UI" w:hAnsi="Segoe UI" w:cs="Segoe UI"/>
                <w:sz w:val="24"/>
                <w:szCs w:val="24"/>
              </w:rPr>
              <w:t xml:space="preserve">asked about the impact on the SCAS team and whether they had spent more time than they normally would </w:t>
            </w:r>
            <w:r w:rsidR="00AC6D92">
              <w:rPr>
                <w:rFonts w:ascii="Segoe UI" w:hAnsi="Segoe UI" w:cs="Segoe UI"/>
                <w:sz w:val="24"/>
                <w:szCs w:val="24"/>
              </w:rPr>
              <w:t>on a home visit</w:t>
            </w:r>
            <w:r w:rsidR="00E43394">
              <w:rPr>
                <w:rFonts w:ascii="Segoe UI" w:hAnsi="Segoe UI" w:cs="Segoe UI"/>
                <w:sz w:val="24"/>
                <w:szCs w:val="24"/>
              </w:rPr>
              <w:t xml:space="preserve">.  Emma Leaver </w:t>
            </w:r>
            <w:r w:rsidR="00AC6D92">
              <w:rPr>
                <w:rFonts w:ascii="Segoe UI" w:hAnsi="Segoe UI" w:cs="Segoe UI"/>
                <w:sz w:val="24"/>
                <w:szCs w:val="24"/>
              </w:rPr>
              <w:t xml:space="preserve">reported </w:t>
            </w:r>
            <w:r w:rsidR="00E43394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7C613A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AC6D92">
              <w:rPr>
                <w:rFonts w:ascii="Segoe UI" w:hAnsi="Segoe UI" w:cs="Segoe UI"/>
                <w:sz w:val="24"/>
                <w:szCs w:val="24"/>
              </w:rPr>
              <w:t xml:space="preserve">met </w:t>
            </w:r>
            <w:r w:rsidR="007C613A">
              <w:rPr>
                <w:rFonts w:ascii="Segoe UI" w:hAnsi="Segoe UI" w:cs="Segoe UI"/>
                <w:sz w:val="24"/>
                <w:szCs w:val="24"/>
              </w:rPr>
              <w:t>with SCAS every morning</w:t>
            </w:r>
            <w:r w:rsidR="00DF7C6B">
              <w:rPr>
                <w:rFonts w:ascii="Segoe UI" w:hAnsi="Segoe UI" w:cs="Segoe UI"/>
                <w:sz w:val="24"/>
                <w:szCs w:val="24"/>
              </w:rPr>
              <w:t xml:space="preserve"> on a </w:t>
            </w:r>
            <w:r w:rsidR="006E0D02">
              <w:rPr>
                <w:rFonts w:ascii="Segoe UI" w:hAnsi="Segoe UI" w:cs="Segoe UI"/>
                <w:sz w:val="24"/>
                <w:szCs w:val="24"/>
              </w:rPr>
              <w:t xml:space="preserve">system call </w:t>
            </w:r>
            <w:r w:rsidR="00DF7C6B">
              <w:rPr>
                <w:rFonts w:ascii="Segoe UI" w:hAnsi="Segoe UI" w:cs="Segoe UI"/>
                <w:sz w:val="24"/>
                <w:szCs w:val="24"/>
              </w:rPr>
              <w:t xml:space="preserve">and they were </w:t>
            </w:r>
            <w:r w:rsidR="006E0D02">
              <w:rPr>
                <w:rFonts w:ascii="Segoe UI" w:hAnsi="Segoe UI" w:cs="Segoe UI"/>
                <w:sz w:val="24"/>
                <w:szCs w:val="24"/>
              </w:rPr>
              <w:t xml:space="preserve">a trusted </w:t>
            </w:r>
            <w:r w:rsidR="00DF7C6B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6E0D02">
              <w:rPr>
                <w:rFonts w:ascii="Segoe UI" w:hAnsi="Segoe UI" w:cs="Segoe UI"/>
                <w:sz w:val="24"/>
                <w:szCs w:val="24"/>
              </w:rPr>
              <w:t xml:space="preserve">fundamental partner </w:t>
            </w:r>
            <w:r w:rsidR="00DF7C6B">
              <w:rPr>
                <w:rFonts w:ascii="Segoe UI" w:hAnsi="Segoe UI" w:cs="Segoe UI"/>
                <w:sz w:val="24"/>
                <w:szCs w:val="24"/>
              </w:rPr>
              <w:t xml:space="preserve">with whom the Trust had </w:t>
            </w:r>
            <w:r w:rsidR="006976E9">
              <w:rPr>
                <w:rFonts w:ascii="Segoe UI" w:hAnsi="Segoe UI" w:cs="Segoe UI"/>
                <w:sz w:val="24"/>
                <w:szCs w:val="24"/>
              </w:rPr>
              <w:t>a good operational connection</w:t>
            </w:r>
            <w:r w:rsidR="005116F9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871188">
              <w:rPr>
                <w:rFonts w:ascii="Segoe UI" w:hAnsi="Segoe UI" w:cs="Segoe UI"/>
                <w:sz w:val="24"/>
                <w:szCs w:val="24"/>
              </w:rPr>
              <w:t>Antoinette</w:t>
            </w:r>
            <w:r w:rsidR="005116F9">
              <w:rPr>
                <w:rFonts w:ascii="Segoe UI" w:hAnsi="Segoe UI" w:cs="Segoe UI"/>
                <w:sz w:val="24"/>
                <w:szCs w:val="24"/>
              </w:rPr>
              <w:t xml:space="preserve"> Broad confirmed that </w:t>
            </w:r>
            <w:r w:rsidR="00FC0106">
              <w:rPr>
                <w:rFonts w:ascii="Segoe UI" w:hAnsi="Segoe UI" w:cs="Segoe UI"/>
                <w:sz w:val="24"/>
                <w:szCs w:val="24"/>
              </w:rPr>
              <w:t xml:space="preserve">the time spent by SCAS in the patient’s home </w:t>
            </w:r>
            <w:r w:rsidR="00DC6447">
              <w:rPr>
                <w:rFonts w:ascii="Segoe UI" w:hAnsi="Segoe UI" w:cs="Segoe UI"/>
                <w:sz w:val="24"/>
                <w:szCs w:val="24"/>
              </w:rPr>
              <w:t xml:space="preserve">on this case </w:t>
            </w:r>
            <w:r w:rsidR="00FC0106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DC6447">
              <w:rPr>
                <w:rFonts w:ascii="Segoe UI" w:hAnsi="Segoe UI" w:cs="Segoe UI"/>
                <w:sz w:val="24"/>
                <w:szCs w:val="24"/>
              </w:rPr>
              <w:t xml:space="preserve">less than </w:t>
            </w:r>
            <w:r w:rsidR="00FC0106">
              <w:rPr>
                <w:rFonts w:ascii="Segoe UI" w:hAnsi="Segoe UI" w:cs="Segoe UI"/>
                <w:sz w:val="24"/>
                <w:szCs w:val="24"/>
              </w:rPr>
              <w:t>they would have spent conveying the patient to hospital</w:t>
            </w:r>
            <w:r w:rsidR="00DC6447">
              <w:rPr>
                <w:rFonts w:ascii="Segoe UI" w:hAnsi="Segoe UI" w:cs="Segoe UI"/>
                <w:sz w:val="24"/>
                <w:szCs w:val="24"/>
              </w:rPr>
              <w:t>; therefore</w:t>
            </w:r>
            <w:r w:rsidR="00B472B0">
              <w:rPr>
                <w:rFonts w:ascii="Segoe UI" w:hAnsi="Segoe UI" w:cs="Segoe UI"/>
                <w:sz w:val="24"/>
                <w:szCs w:val="24"/>
              </w:rPr>
              <w:t xml:space="preserve"> it</w:t>
            </w:r>
            <w:r w:rsidR="00DC6447">
              <w:rPr>
                <w:rFonts w:ascii="Segoe UI" w:hAnsi="Segoe UI" w:cs="Segoe UI"/>
                <w:sz w:val="24"/>
                <w:szCs w:val="24"/>
              </w:rPr>
              <w:t xml:space="preserve"> had</w:t>
            </w:r>
            <w:r w:rsidR="00B472B0">
              <w:rPr>
                <w:rFonts w:ascii="Segoe UI" w:hAnsi="Segoe UI" w:cs="Segoe UI"/>
                <w:sz w:val="24"/>
                <w:szCs w:val="24"/>
              </w:rPr>
              <w:t xml:space="preserve"> meant they could move onto the next patient more quickly.  </w:t>
            </w:r>
            <w:r w:rsidR="005116F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44B136A" w14:textId="77777777" w:rsidR="0023148F" w:rsidRDefault="0023148F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F34A884" w14:textId="12AFE403" w:rsidR="0023148F" w:rsidRPr="00CA283D" w:rsidRDefault="0023148F" w:rsidP="00BB480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A283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noted the </w:t>
            </w:r>
            <w:r w:rsidR="00202A32" w:rsidRPr="00CA283D">
              <w:rPr>
                <w:rFonts w:ascii="Segoe UI" w:hAnsi="Segoe UI" w:cs="Segoe UI"/>
                <w:b/>
                <w:bCs/>
                <w:sz w:val="24"/>
                <w:szCs w:val="24"/>
              </w:rPr>
              <w:t>presentation</w:t>
            </w:r>
            <w:r w:rsidR="004652D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thanked the team</w:t>
            </w:r>
            <w:r w:rsidRPr="00CA283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</w:p>
          <w:p w14:paraId="48230D35" w14:textId="77777777" w:rsidR="0023148F" w:rsidRPr="00835339" w:rsidRDefault="0023148F" w:rsidP="002A05A6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03BE9256" w14:textId="77777777" w:rsidR="0023148F" w:rsidRPr="00D03E48" w:rsidRDefault="0023148F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009CD2" w14:textId="77777777" w:rsidR="0023148F" w:rsidRPr="00375E30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F8D0B3D" w14:textId="77777777" w:rsidR="0023148F" w:rsidRPr="00D03E48" w:rsidRDefault="0023148F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F51307" w14:textId="77777777" w:rsidR="0023148F" w:rsidRPr="00D03E48" w:rsidRDefault="0023148F" w:rsidP="00BB480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E7D4A7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CD5CDBA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1424837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D9322F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567047F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246AA9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C1C85DF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D48A9DC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A91B7E" w14:textId="77777777" w:rsidR="0023148F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905795" w14:textId="77777777" w:rsidR="0023148F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57CF2C8" w14:textId="77777777" w:rsidR="0023148F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57A9BAD" w14:textId="77777777" w:rsidR="0023148F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B31E75" w14:textId="77777777" w:rsidR="0023148F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1A4237A" w14:textId="77777777" w:rsidR="0023148F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28B5B9D" w14:textId="77777777" w:rsidR="0023148F" w:rsidRPr="00D03E48" w:rsidRDefault="0023148F" w:rsidP="00BB480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616272" w:rsidRPr="00D03E48" w14:paraId="5CD01BCD" w14:textId="77777777" w:rsidTr="000761AC">
        <w:tc>
          <w:tcPr>
            <w:tcW w:w="894" w:type="dxa"/>
          </w:tcPr>
          <w:p w14:paraId="45F0EDC3" w14:textId="1A3248D3" w:rsidR="00616272" w:rsidRPr="00D03E48" w:rsidRDefault="00616272" w:rsidP="0061627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202A32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20236D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2A05A6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331A173" w14:textId="77777777" w:rsidR="00BF39F3" w:rsidRDefault="00BF39F3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DE289B" w14:textId="3B48CEC8" w:rsidR="00616272" w:rsidRPr="00D03E48" w:rsidRDefault="00616272" w:rsidP="00616272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3C8A92F" w14:textId="1B7186AB" w:rsidR="00616272" w:rsidRDefault="00616272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481BBF" w14:textId="025D5AA0" w:rsidR="00FA0107" w:rsidRDefault="00FA0107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6A5B1B" w14:textId="5535F061" w:rsidR="00FA0107" w:rsidRDefault="00FA0107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53945B" w14:textId="4E6F15BD" w:rsidR="00FA0107" w:rsidRDefault="00FA0107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A1D3B9" w14:textId="59440E70" w:rsidR="00FA0107" w:rsidRDefault="00FA0107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EABB4D" w14:textId="22203FEF" w:rsidR="00FA0107" w:rsidRDefault="00FA0107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4167D3" w14:textId="4A38E5BD" w:rsidR="00FA0107" w:rsidRDefault="00FA0107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CF8326" w14:textId="61A77F8C" w:rsidR="00FA0107" w:rsidRDefault="00FA0107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D5161E" w14:textId="77777777" w:rsidR="005108DA" w:rsidRDefault="005108DA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AA211F" w14:textId="77777777" w:rsidR="00FF1440" w:rsidRPr="00D03E48" w:rsidRDefault="00FF1440" w:rsidP="0061627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BDFF03" w14:textId="0CC30D38" w:rsidR="001B6DBC" w:rsidRDefault="001B6DBC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1DECC53" w14:textId="4B5161B8" w:rsidR="001B6DBC" w:rsidRDefault="001B6DB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1EBA52" w14:textId="11DE938A" w:rsidR="001B6DBC" w:rsidRDefault="001B6DB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CECE01" w14:textId="72C1D108" w:rsidR="001B6DBC" w:rsidRDefault="001B6DB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7D037D" w14:textId="71076BBF" w:rsidR="001B6DBC" w:rsidRDefault="001B6DB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BD73F3" w14:textId="77777777" w:rsidR="00771FF7" w:rsidRDefault="00771FF7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9C4C7F" w14:textId="3F31BACE" w:rsidR="001B6DBC" w:rsidRDefault="001B6DBC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1D84008" w14:textId="52659084" w:rsidR="001B6DBC" w:rsidRDefault="001B6DB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65EFD9" w14:textId="6AAF0DC7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B0831A" w14:textId="06A2674C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6182D6" w14:textId="7AE5165E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98110E" w14:textId="01D31823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51A639" w14:textId="49629254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948524" w14:textId="0DC4B41C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3E5D94" w14:textId="4998D493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1FF521" w14:textId="700BB1C7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B00161" w14:textId="7A3190DF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8FA269" w14:textId="53568975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E43C40" w14:textId="663D03E4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B78D91" w14:textId="7FBECC3D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DC7B44" w14:textId="7EF5BACB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340BFA34" w14:textId="4A8A6B7D" w:rsidR="00BC3219" w:rsidRDefault="00BC32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62730E" w14:textId="02A6C358" w:rsidR="00126F28" w:rsidRPr="00D03E48" w:rsidRDefault="00126F28" w:rsidP="0025633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0CFFBD54" w14:textId="5E9D637D" w:rsidR="00B7064B" w:rsidRPr="00D03E48" w:rsidRDefault="00FF144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632F9">
              <w:rPr>
                <w:rFonts w:ascii="Segoe UI" w:hAnsi="Segoe UI" w:cs="Segoe UI"/>
                <w:b/>
                <w:bCs/>
                <w:sz w:val="24"/>
                <w:szCs w:val="24"/>
              </w:rPr>
              <w:t>Memorandu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 of Understanding</w:t>
            </w:r>
            <w:r w:rsidR="009A39E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(M</w:t>
            </w:r>
            <w:r w:rsidR="00643D68">
              <w:rPr>
                <w:rFonts w:ascii="Segoe UI" w:hAnsi="Segoe UI" w:cs="Segoe UI"/>
                <w:b/>
                <w:bCs/>
                <w:sz w:val="24"/>
                <w:szCs w:val="24"/>
              </w:rPr>
              <w:t>o</w:t>
            </w:r>
            <w:r w:rsidR="009A39E4">
              <w:rPr>
                <w:rFonts w:ascii="Segoe UI" w:hAnsi="Segoe UI" w:cs="Segoe UI"/>
                <w:b/>
                <w:bCs/>
                <w:sz w:val="24"/>
                <w:szCs w:val="24"/>
              </w:rPr>
              <w:t>U)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for the NHS Provider Collaborative for Integrated Care in Oxfordshire</w:t>
            </w:r>
          </w:p>
          <w:p w14:paraId="72F1A4B6" w14:textId="77777777" w:rsidR="00BF39F3" w:rsidRDefault="00BF39F3" w:rsidP="00A3179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BA7A655" w14:textId="4FF53CB4" w:rsidR="00FA584D" w:rsidRDefault="00B632F9" w:rsidP="00A3179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</w:t>
            </w:r>
            <w:r w:rsidR="00DA309F">
              <w:rPr>
                <w:rFonts w:ascii="Segoe UI" w:hAnsi="Segoe UI" w:cs="Segoe UI"/>
                <w:sz w:val="24"/>
                <w:szCs w:val="24"/>
              </w:rPr>
              <w:t xml:space="preserve">introduced the report at paper BOD 12/2022 </w:t>
            </w:r>
            <w:r w:rsidR="00850737">
              <w:rPr>
                <w:rFonts w:ascii="Segoe UI" w:hAnsi="Segoe UI" w:cs="Segoe UI"/>
                <w:sz w:val="24"/>
                <w:szCs w:val="24"/>
              </w:rPr>
              <w:t xml:space="preserve">highlighting </w:t>
            </w:r>
            <w:r w:rsidR="00866134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9A39E4">
              <w:rPr>
                <w:rFonts w:ascii="Segoe UI" w:hAnsi="Segoe UI" w:cs="Segoe UI"/>
                <w:sz w:val="24"/>
                <w:szCs w:val="24"/>
              </w:rPr>
              <w:t xml:space="preserve">the essence of the </w:t>
            </w:r>
            <w:r w:rsidR="00643D68">
              <w:rPr>
                <w:rFonts w:ascii="Segoe UI" w:hAnsi="Segoe UI" w:cs="Segoe UI"/>
                <w:sz w:val="24"/>
                <w:szCs w:val="24"/>
              </w:rPr>
              <w:t>MoU</w:t>
            </w:r>
            <w:r w:rsidR="009A39E4">
              <w:rPr>
                <w:rFonts w:ascii="Segoe UI" w:hAnsi="Segoe UI" w:cs="Segoe UI"/>
                <w:sz w:val="24"/>
                <w:szCs w:val="24"/>
              </w:rPr>
              <w:t xml:space="preserve"> was a commitment </w:t>
            </w:r>
            <w:r w:rsidR="008E6239">
              <w:rPr>
                <w:rFonts w:ascii="Segoe UI" w:hAnsi="Segoe UI" w:cs="Segoe UI"/>
                <w:sz w:val="24"/>
                <w:szCs w:val="24"/>
              </w:rPr>
              <w:t>f</w:t>
            </w:r>
            <w:r w:rsidR="00574517">
              <w:rPr>
                <w:rFonts w:ascii="Segoe UI" w:hAnsi="Segoe UI" w:cs="Segoe UI"/>
                <w:sz w:val="24"/>
                <w:szCs w:val="24"/>
              </w:rPr>
              <w:t xml:space="preserve">rom both organisations </w:t>
            </w:r>
            <w:r w:rsidR="00DB6B61">
              <w:rPr>
                <w:rFonts w:ascii="Segoe UI" w:hAnsi="Segoe UI" w:cs="Segoe UI"/>
                <w:sz w:val="24"/>
                <w:szCs w:val="24"/>
              </w:rPr>
              <w:t xml:space="preserve">in: (i) </w:t>
            </w:r>
            <w:r w:rsidR="008E6239">
              <w:rPr>
                <w:rFonts w:ascii="Segoe UI" w:hAnsi="Segoe UI" w:cs="Segoe UI"/>
                <w:sz w:val="24"/>
                <w:szCs w:val="24"/>
              </w:rPr>
              <w:t>setting a direction of</w:t>
            </w:r>
            <w:r w:rsidR="00574517">
              <w:rPr>
                <w:rFonts w:ascii="Segoe UI" w:hAnsi="Segoe UI" w:cs="Segoe UI"/>
                <w:sz w:val="24"/>
                <w:szCs w:val="24"/>
              </w:rPr>
              <w:t xml:space="preserve"> trave</w:t>
            </w:r>
            <w:r w:rsidR="008E6239">
              <w:rPr>
                <w:rFonts w:ascii="Segoe UI" w:hAnsi="Segoe UI" w:cs="Segoe UI"/>
                <w:sz w:val="24"/>
                <w:szCs w:val="24"/>
              </w:rPr>
              <w:t xml:space="preserve">l </w:t>
            </w:r>
            <w:r w:rsidR="00E1628B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6927F1">
              <w:rPr>
                <w:rFonts w:ascii="Segoe UI" w:hAnsi="Segoe UI" w:cs="Segoe UI"/>
                <w:sz w:val="24"/>
                <w:szCs w:val="24"/>
              </w:rPr>
              <w:t>effective</w:t>
            </w:r>
            <w:r w:rsidR="00E1628B">
              <w:rPr>
                <w:rFonts w:ascii="Segoe UI" w:hAnsi="Segoe UI" w:cs="Segoe UI"/>
                <w:sz w:val="24"/>
                <w:szCs w:val="24"/>
              </w:rPr>
              <w:t xml:space="preserve"> collaborat</w:t>
            </w:r>
            <w:r w:rsidR="006927F1">
              <w:rPr>
                <w:rFonts w:ascii="Segoe UI" w:hAnsi="Segoe UI" w:cs="Segoe UI"/>
                <w:sz w:val="24"/>
                <w:szCs w:val="24"/>
              </w:rPr>
              <w:t>ion</w:t>
            </w:r>
            <w:r w:rsidR="00E1628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16EE5">
              <w:rPr>
                <w:rFonts w:ascii="Segoe UI" w:hAnsi="Segoe UI" w:cs="Segoe UI"/>
                <w:sz w:val="24"/>
                <w:szCs w:val="24"/>
              </w:rPr>
              <w:t>in the various areas where services interface</w:t>
            </w:r>
            <w:r w:rsidR="006927F1">
              <w:rPr>
                <w:rFonts w:ascii="Segoe UI" w:hAnsi="Segoe UI" w:cs="Segoe UI"/>
                <w:sz w:val="24"/>
                <w:szCs w:val="24"/>
              </w:rPr>
              <w:t>d</w:t>
            </w:r>
            <w:r w:rsidR="00DB6B61">
              <w:rPr>
                <w:rFonts w:ascii="Segoe UI" w:hAnsi="Segoe UI" w:cs="Segoe UI"/>
                <w:sz w:val="24"/>
                <w:szCs w:val="24"/>
              </w:rPr>
              <w:t>;</w:t>
            </w:r>
            <w:r w:rsidR="00FB0CF4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DB6B61">
              <w:rPr>
                <w:rFonts w:ascii="Segoe UI" w:hAnsi="Segoe UI" w:cs="Segoe UI"/>
                <w:sz w:val="24"/>
                <w:szCs w:val="24"/>
              </w:rPr>
              <w:t xml:space="preserve"> (ii)</w:t>
            </w:r>
            <w:r w:rsidR="00FB0CF4">
              <w:rPr>
                <w:rFonts w:ascii="Segoe UI" w:hAnsi="Segoe UI" w:cs="Segoe UI"/>
                <w:sz w:val="24"/>
                <w:szCs w:val="24"/>
              </w:rPr>
              <w:t xml:space="preserve"> try</w:t>
            </w:r>
            <w:r w:rsidR="00DB6B61">
              <w:rPr>
                <w:rFonts w:ascii="Segoe UI" w:hAnsi="Segoe UI" w:cs="Segoe UI"/>
                <w:sz w:val="24"/>
                <w:szCs w:val="24"/>
              </w:rPr>
              <w:t>ing</w:t>
            </w:r>
            <w:r w:rsidR="00FB0CF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B6B61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FB0CF4">
              <w:rPr>
                <w:rFonts w:ascii="Segoe UI" w:hAnsi="Segoe UI" w:cs="Segoe UI"/>
                <w:sz w:val="24"/>
                <w:szCs w:val="24"/>
              </w:rPr>
              <w:t>remove some of the obstacles that ha</w:t>
            </w:r>
            <w:r w:rsidR="00CB27CB">
              <w:rPr>
                <w:rFonts w:ascii="Segoe UI" w:hAnsi="Segoe UI" w:cs="Segoe UI"/>
                <w:sz w:val="24"/>
                <w:szCs w:val="24"/>
              </w:rPr>
              <w:t>d</w:t>
            </w:r>
            <w:r w:rsidR="00FB0CF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78ED">
              <w:rPr>
                <w:rFonts w:ascii="Segoe UI" w:hAnsi="Segoe UI" w:cs="Segoe UI"/>
                <w:sz w:val="24"/>
                <w:szCs w:val="24"/>
              </w:rPr>
              <w:t>prevented</w:t>
            </w:r>
            <w:r w:rsidR="00FB0CF4">
              <w:rPr>
                <w:rFonts w:ascii="Segoe UI" w:hAnsi="Segoe UI" w:cs="Segoe UI"/>
                <w:sz w:val="24"/>
                <w:szCs w:val="24"/>
              </w:rPr>
              <w:t xml:space="preserve"> clinicians </w:t>
            </w:r>
            <w:r w:rsidR="009178ED">
              <w:rPr>
                <w:rFonts w:ascii="Segoe UI" w:hAnsi="Segoe UI" w:cs="Segoe UI"/>
                <w:sz w:val="24"/>
                <w:szCs w:val="24"/>
              </w:rPr>
              <w:t xml:space="preserve">from </w:t>
            </w:r>
            <w:r w:rsidR="00FB0CF4">
              <w:rPr>
                <w:rFonts w:ascii="Segoe UI" w:hAnsi="Segoe UI" w:cs="Segoe UI"/>
                <w:sz w:val="24"/>
                <w:szCs w:val="24"/>
              </w:rPr>
              <w:t>working as effectively together as they might have.</w:t>
            </w:r>
            <w:r w:rsidR="000F4DF9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CB27CB">
              <w:rPr>
                <w:rFonts w:ascii="Segoe UI" w:hAnsi="Segoe UI" w:cs="Segoe UI"/>
                <w:sz w:val="24"/>
                <w:szCs w:val="24"/>
              </w:rPr>
              <w:t xml:space="preserve">Further to the presentation from the UCR service, he also emphasised the importance of </w:t>
            </w:r>
            <w:r w:rsidR="00FB0FC1">
              <w:rPr>
                <w:rFonts w:ascii="Segoe UI" w:hAnsi="Segoe UI" w:cs="Segoe UI"/>
                <w:sz w:val="24"/>
                <w:szCs w:val="24"/>
              </w:rPr>
              <w:t xml:space="preserve">focusing upon the needs of patients and patients being at the heart of service delivery.  </w:t>
            </w:r>
            <w:r w:rsidR="00FC30B5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345730">
              <w:rPr>
                <w:rFonts w:ascii="Segoe UI" w:hAnsi="Segoe UI" w:cs="Segoe UI"/>
                <w:sz w:val="24"/>
                <w:szCs w:val="24"/>
              </w:rPr>
              <w:t xml:space="preserve">confirmed </w:t>
            </w:r>
            <w:r w:rsidR="009178ED">
              <w:rPr>
                <w:rFonts w:ascii="Segoe UI" w:hAnsi="Segoe UI" w:cs="Segoe UI"/>
                <w:sz w:val="24"/>
                <w:szCs w:val="24"/>
              </w:rPr>
              <w:t>that</w:t>
            </w:r>
            <w:r w:rsidR="00345730">
              <w:rPr>
                <w:rFonts w:ascii="Segoe UI" w:hAnsi="Segoe UI" w:cs="Segoe UI"/>
                <w:sz w:val="24"/>
                <w:szCs w:val="24"/>
              </w:rPr>
              <w:t xml:space="preserve"> the Board</w:t>
            </w:r>
            <w:r w:rsidR="00643D6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178ED">
              <w:rPr>
                <w:rFonts w:ascii="Segoe UI" w:hAnsi="Segoe UI" w:cs="Segoe UI"/>
                <w:sz w:val="24"/>
                <w:szCs w:val="24"/>
              </w:rPr>
              <w:t xml:space="preserve">was invited </w:t>
            </w:r>
            <w:r w:rsidR="00643D68">
              <w:rPr>
                <w:rFonts w:ascii="Segoe UI" w:hAnsi="Segoe UI" w:cs="Segoe UI"/>
                <w:sz w:val="24"/>
                <w:szCs w:val="24"/>
              </w:rPr>
              <w:t>to approve entry into the MoU</w:t>
            </w:r>
            <w:r w:rsidR="00345730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1F1C44B0" w14:textId="1A83DD85" w:rsidR="00443129" w:rsidRDefault="00443129" w:rsidP="00A3179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FD5F907" w14:textId="0E26B4BD" w:rsidR="00443129" w:rsidRDefault="00101C11" w:rsidP="00A3179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01C11">
              <w:rPr>
                <w:rFonts w:ascii="Segoe UI" w:hAnsi="Segoe UI" w:cs="Segoe UI"/>
                <w:sz w:val="24"/>
                <w:szCs w:val="24"/>
              </w:rPr>
              <w:t>The Executive Managing Director for Primary &amp; Community Services</w:t>
            </w:r>
            <w:r w:rsidR="00110003">
              <w:rPr>
                <w:rFonts w:ascii="Segoe UI" w:hAnsi="Segoe UI" w:cs="Segoe UI"/>
                <w:sz w:val="24"/>
                <w:szCs w:val="24"/>
              </w:rPr>
              <w:t xml:space="preserve"> supported entry into the MoU</w:t>
            </w:r>
            <w:r w:rsidR="001A2A7D">
              <w:rPr>
                <w:rFonts w:ascii="Segoe UI" w:hAnsi="Segoe UI" w:cs="Segoe UI"/>
                <w:sz w:val="24"/>
                <w:szCs w:val="24"/>
              </w:rPr>
              <w:t xml:space="preserve"> and the benefits this could bring to patients.</w:t>
            </w:r>
            <w:r w:rsidR="009C2BB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A2A7D">
              <w:rPr>
                <w:rFonts w:ascii="Segoe UI" w:hAnsi="Segoe UI" w:cs="Segoe UI"/>
                <w:sz w:val="24"/>
                <w:szCs w:val="24"/>
              </w:rPr>
              <w:t xml:space="preserve"> He</w:t>
            </w:r>
            <w:r w:rsidR="009C2BB1">
              <w:rPr>
                <w:rFonts w:ascii="Segoe UI" w:hAnsi="Segoe UI" w:cs="Segoe UI"/>
                <w:sz w:val="24"/>
                <w:szCs w:val="24"/>
              </w:rPr>
              <w:t xml:space="preserve"> confirmed </w:t>
            </w:r>
            <w:r w:rsidR="001A2A7D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9C2BB1">
              <w:rPr>
                <w:rFonts w:ascii="Segoe UI" w:hAnsi="Segoe UI" w:cs="Segoe UI"/>
                <w:sz w:val="24"/>
                <w:szCs w:val="24"/>
              </w:rPr>
              <w:t xml:space="preserve">the only section of the </w:t>
            </w:r>
            <w:r w:rsidR="001A2A7D">
              <w:rPr>
                <w:rFonts w:ascii="Segoe UI" w:hAnsi="Segoe UI" w:cs="Segoe UI"/>
                <w:sz w:val="24"/>
                <w:szCs w:val="24"/>
              </w:rPr>
              <w:t xml:space="preserve">MoU </w:t>
            </w:r>
            <w:r w:rsidR="009C2BB1">
              <w:rPr>
                <w:rFonts w:ascii="Segoe UI" w:hAnsi="Segoe UI" w:cs="Segoe UI"/>
                <w:sz w:val="24"/>
                <w:szCs w:val="24"/>
              </w:rPr>
              <w:t xml:space="preserve">which was legally binding </w:t>
            </w:r>
            <w:r w:rsidR="001A2A7D">
              <w:rPr>
                <w:rFonts w:ascii="Segoe UI" w:hAnsi="Segoe UI" w:cs="Segoe UI"/>
                <w:sz w:val="24"/>
                <w:szCs w:val="24"/>
              </w:rPr>
              <w:t>was that related to confidentiality and data protection</w:t>
            </w:r>
            <w:r w:rsidR="009C2BB1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01E6A042" w14:textId="079EC432" w:rsidR="00B949E8" w:rsidRDefault="00B949E8" w:rsidP="00A3179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38E7EEF" w14:textId="0659ADE0" w:rsidR="00C92999" w:rsidRDefault="00B41ABB" w:rsidP="00A3179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Professor Sir </w:t>
            </w:r>
            <w:r w:rsidR="00B949E8">
              <w:rPr>
                <w:rFonts w:ascii="Segoe UI" w:hAnsi="Segoe UI" w:cs="Segoe UI"/>
                <w:sz w:val="24"/>
                <w:szCs w:val="24"/>
              </w:rPr>
              <w:t>Jonathan Montgomery</w:t>
            </w:r>
            <w:r w:rsidR="00141F05">
              <w:rPr>
                <w:rFonts w:ascii="Segoe UI" w:hAnsi="Segoe UI" w:cs="Segoe UI"/>
                <w:sz w:val="24"/>
                <w:szCs w:val="24"/>
              </w:rPr>
              <w:t xml:space="preserve">, Trust Chair at </w:t>
            </w:r>
            <w:r>
              <w:rPr>
                <w:rFonts w:ascii="Segoe UI" w:hAnsi="Segoe UI" w:cs="Segoe UI"/>
                <w:sz w:val="24"/>
                <w:szCs w:val="24"/>
              </w:rPr>
              <w:t>OUH,</w:t>
            </w:r>
            <w:r w:rsidR="00141F0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18F5">
              <w:rPr>
                <w:rFonts w:ascii="Segoe UI" w:hAnsi="Segoe UI" w:cs="Segoe UI"/>
                <w:sz w:val="24"/>
                <w:szCs w:val="24"/>
              </w:rPr>
              <w:t xml:space="preserve">thanked those involved </w:t>
            </w:r>
            <w:r w:rsidR="00C92999">
              <w:rPr>
                <w:rFonts w:ascii="Segoe UI" w:hAnsi="Segoe UI" w:cs="Segoe UI"/>
                <w:sz w:val="24"/>
                <w:szCs w:val="24"/>
              </w:rPr>
              <w:t xml:space="preserve">for moving </w:t>
            </w:r>
            <w:r w:rsidR="00BA5712">
              <w:rPr>
                <w:rFonts w:ascii="Segoe UI" w:hAnsi="Segoe UI" w:cs="Segoe UI"/>
                <w:sz w:val="24"/>
                <w:szCs w:val="24"/>
              </w:rPr>
              <w:t xml:space="preserve">the MoU </w:t>
            </w:r>
            <w:r w:rsidR="00C92999">
              <w:rPr>
                <w:rFonts w:ascii="Segoe UI" w:hAnsi="Segoe UI" w:cs="Segoe UI"/>
                <w:sz w:val="24"/>
                <w:szCs w:val="24"/>
              </w:rPr>
              <w:t>forward</w:t>
            </w:r>
            <w:r w:rsidR="00BA5712">
              <w:rPr>
                <w:rFonts w:ascii="Segoe UI" w:hAnsi="Segoe UI" w:cs="Segoe UI"/>
                <w:sz w:val="24"/>
                <w:szCs w:val="24"/>
              </w:rPr>
              <w:t>s</w:t>
            </w:r>
            <w:r w:rsidR="00C92999">
              <w:rPr>
                <w:rFonts w:ascii="Segoe UI" w:hAnsi="Segoe UI" w:cs="Segoe UI"/>
                <w:sz w:val="24"/>
                <w:szCs w:val="24"/>
              </w:rPr>
              <w:t>.</w:t>
            </w:r>
            <w:r w:rsidR="00B40BC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E41E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00659" w:rsidRPr="00C00659">
              <w:rPr>
                <w:rFonts w:ascii="Segoe UI" w:hAnsi="Segoe UI" w:cs="Segoe UI"/>
                <w:sz w:val="24"/>
                <w:szCs w:val="24"/>
              </w:rPr>
              <w:t>He explained that he had joined the meeting today to confirm the support of OUH’s board.</w:t>
            </w:r>
            <w:r w:rsidR="00C0065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0BC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E5975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F24FBD">
              <w:rPr>
                <w:rFonts w:ascii="Segoe UI" w:hAnsi="Segoe UI" w:cs="Segoe UI"/>
                <w:sz w:val="24"/>
                <w:szCs w:val="24"/>
              </w:rPr>
              <w:t>observed</w:t>
            </w:r>
            <w:r w:rsidR="003E597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3546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EB3300">
              <w:rPr>
                <w:rFonts w:ascii="Segoe UI" w:hAnsi="Segoe UI" w:cs="Segoe UI"/>
                <w:sz w:val="24"/>
                <w:szCs w:val="24"/>
              </w:rPr>
              <w:t>importance of identifying particular programmes to work on together</w:t>
            </w:r>
            <w:r w:rsidR="00EB61F7">
              <w:rPr>
                <w:rFonts w:ascii="Segoe UI" w:hAnsi="Segoe UI" w:cs="Segoe UI"/>
                <w:sz w:val="24"/>
                <w:szCs w:val="24"/>
              </w:rPr>
              <w:t>,</w:t>
            </w:r>
            <w:r w:rsidR="00F24FB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46C85">
              <w:rPr>
                <w:rFonts w:ascii="Segoe UI" w:hAnsi="Segoe UI" w:cs="Segoe UI"/>
                <w:sz w:val="24"/>
                <w:szCs w:val="24"/>
              </w:rPr>
              <w:t>highlighting Urgent Care</w:t>
            </w:r>
            <w:r w:rsidR="00EB61F7">
              <w:rPr>
                <w:rFonts w:ascii="Segoe UI" w:hAnsi="Segoe UI" w:cs="Segoe UI"/>
                <w:sz w:val="24"/>
                <w:szCs w:val="24"/>
              </w:rPr>
              <w:t>,</w:t>
            </w:r>
            <w:r w:rsidR="00646C85">
              <w:rPr>
                <w:rFonts w:ascii="Segoe UI" w:hAnsi="Segoe UI" w:cs="Segoe UI"/>
                <w:sz w:val="24"/>
                <w:szCs w:val="24"/>
              </w:rPr>
              <w:t xml:space="preserve"> End of Life Care and </w:t>
            </w:r>
            <w:r w:rsidR="00057D27">
              <w:rPr>
                <w:rFonts w:ascii="Segoe UI" w:hAnsi="Segoe UI" w:cs="Segoe UI"/>
                <w:sz w:val="24"/>
                <w:szCs w:val="24"/>
              </w:rPr>
              <w:t xml:space="preserve">Share Pathways (starting with </w:t>
            </w:r>
            <w:r w:rsidR="00646C85">
              <w:rPr>
                <w:rFonts w:ascii="Segoe UI" w:hAnsi="Segoe UI" w:cs="Segoe UI"/>
                <w:sz w:val="24"/>
                <w:szCs w:val="24"/>
              </w:rPr>
              <w:t>Podiatry</w:t>
            </w:r>
            <w:r w:rsidR="00057D27">
              <w:rPr>
                <w:rFonts w:ascii="Segoe UI" w:hAnsi="Segoe UI" w:cs="Segoe UI"/>
                <w:sz w:val="24"/>
                <w:szCs w:val="24"/>
              </w:rPr>
              <w:t>)</w:t>
            </w:r>
            <w:r w:rsidR="00646C85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4604ED">
              <w:rPr>
                <w:rFonts w:ascii="Segoe UI" w:hAnsi="Segoe UI" w:cs="Segoe UI"/>
                <w:sz w:val="24"/>
                <w:szCs w:val="24"/>
              </w:rPr>
              <w:t>T</w:t>
            </w:r>
            <w:r w:rsidR="00213557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643D68">
              <w:rPr>
                <w:rFonts w:ascii="Segoe UI" w:hAnsi="Segoe UI" w:cs="Segoe UI"/>
                <w:sz w:val="24"/>
                <w:szCs w:val="24"/>
              </w:rPr>
              <w:t>MoU</w:t>
            </w:r>
            <w:r w:rsidR="00213557">
              <w:rPr>
                <w:rFonts w:ascii="Segoe UI" w:hAnsi="Segoe UI" w:cs="Segoe UI"/>
                <w:sz w:val="24"/>
                <w:szCs w:val="24"/>
              </w:rPr>
              <w:t xml:space="preserve"> should be seen as a mechanism </w:t>
            </w:r>
            <w:r w:rsidR="00D76136">
              <w:rPr>
                <w:rFonts w:ascii="Segoe UI" w:hAnsi="Segoe UI" w:cs="Segoe UI"/>
                <w:sz w:val="24"/>
                <w:szCs w:val="24"/>
              </w:rPr>
              <w:t xml:space="preserve">to learn by </w:t>
            </w:r>
            <w:r w:rsidR="007D0BAD">
              <w:rPr>
                <w:rFonts w:ascii="Segoe UI" w:hAnsi="Segoe UI" w:cs="Segoe UI"/>
                <w:sz w:val="24"/>
                <w:szCs w:val="24"/>
              </w:rPr>
              <w:t>actually doing something that help</w:t>
            </w:r>
            <w:r w:rsidR="00DE2780">
              <w:rPr>
                <w:rFonts w:ascii="Segoe UI" w:hAnsi="Segoe UI" w:cs="Segoe UI"/>
                <w:sz w:val="24"/>
                <w:szCs w:val="24"/>
              </w:rPr>
              <w:t>ed</w:t>
            </w:r>
            <w:r w:rsidR="007D0BAD">
              <w:rPr>
                <w:rFonts w:ascii="Segoe UI" w:hAnsi="Segoe UI" w:cs="Segoe UI"/>
                <w:sz w:val="24"/>
                <w:szCs w:val="24"/>
              </w:rPr>
              <w:t xml:space="preserve"> patients.</w:t>
            </w:r>
            <w:r w:rsidR="007A0B4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E278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C764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C1C4E">
              <w:rPr>
                <w:rFonts w:ascii="Segoe UI" w:hAnsi="Segoe UI" w:cs="Segoe UI"/>
                <w:sz w:val="24"/>
                <w:szCs w:val="24"/>
              </w:rPr>
              <w:t xml:space="preserve">He noted that there remained </w:t>
            </w:r>
            <w:r w:rsidR="00BC764B">
              <w:rPr>
                <w:rFonts w:ascii="Segoe UI" w:hAnsi="Segoe UI" w:cs="Segoe UI"/>
                <w:sz w:val="24"/>
                <w:szCs w:val="24"/>
              </w:rPr>
              <w:t xml:space="preserve">a question around </w:t>
            </w:r>
            <w:r w:rsidR="00C75217">
              <w:rPr>
                <w:rFonts w:ascii="Segoe UI" w:hAnsi="Segoe UI" w:cs="Segoe UI"/>
                <w:sz w:val="24"/>
                <w:szCs w:val="24"/>
              </w:rPr>
              <w:t xml:space="preserve">the description in </w:t>
            </w:r>
            <w:r w:rsidR="00DE41EF">
              <w:rPr>
                <w:rFonts w:ascii="Segoe UI" w:hAnsi="Segoe UI" w:cs="Segoe UI"/>
                <w:sz w:val="24"/>
                <w:szCs w:val="24"/>
              </w:rPr>
              <w:t>p</w:t>
            </w:r>
            <w:r w:rsidR="00C75217">
              <w:rPr>
                <w:rFonts w:ascii="Segoe UI" w:hAnsi="Segoe UI" w:cs="Segoe UI"/>
                <w:sz w:val="24"/>
                <w:szCs w:val="24"/>
              </w:rPr>
              <w:t>aragraph 18 of the programme oversight group</w:t>
            </w:r>
            <w:r w:rsidR="00795F53">
              <w:rPr>
                <w:rFonts w:ascii="Segoe UI" w:hAnsi="Segoe UI" w:cs="Segoe UI"/>
                <w:sz w:val="24"/>
                <w:szCs w:val="24"/>
              </w:rPr>
              <w:t xml:space="preserve">.  He </w:t>
            </w:r>
            <w:r w:rsidR="00797D9F">
              <w:rPr>
                <w:rFonts w:ascii="Segoe UI" w:hAnsi="Segoe UI" w:cs="Segoe UI"/>
                <w:sz w:val="24"/>
                <w:szCs w:val="24"/>
              </w:rPr>
              <w:t xml:space="preserve">was keen that </w:t>
            </w:r>
            <w:r w:rsidR="00385031">
              <w:rPr>
                <w:rFonts w:ascii="Segoe UI" w:hAnsi="Segoe UI" w:cs="Segoe UI"/>
                <w:sz w:val="24"/>
                <w:szCs w:val="24"/>
              </w:rPr>
              <w:t>there should be</w:t>
            </w:r>
            <w:r w:rsidR="00797D9F">
              <w:rPr>
                <w:rFonts w:ascii="Segoe UI" w:hAnsi="Segoe UI" w:cs="Segoe UI"/>
                <w:sz w:val="24"/>
                <w:szCs w:val="24"/>
              </w:rPr>
              <w:t xml:space="preserve"> a joint sub</w:t>
            </w:r>
            <w:r w:rsidR="00DE41EF">
              <w:rPr>
                <w:rFonts w:ascii="Segoe UI" w:hAnsi="Segoe UI" w:cs="Segoe UI"/>
                <w:sz w:val="24"/>
                <w:szCs w:val="24"/>
              </w:rPr>
              <w:t>-</w:t>
            </w:r>
            <w:r w:rsidR="00797D9F">
              <w:rPr>
                <w:rFonts w:ascii="Segoe UI" w:hAnsi="Segoe UI" w:cs="Segoe UI"/>
                <w:sz w:val="24"/>
                <w:szCs w:val="24"/>
              </w:rPr>
              <w:t xml:space="preserve">committee </w:t>
            </w:r>
            <w:r w:rsidR="00412833">
              <w:rPr>
                <w:rFonts w:ascii="Segoe UI" w:hAnsi="Segoe UI" w:cs="Segoe UI"/>
                <w:sz w:val="24"/>
                <w:szCs w:val="24"/>
              </w:rPr>
              <w:t xml:space="preserve">which would </w:t>
            </w:r>
            <w:r w:rsidR="00D12FB7">
              <w:rPr>
                <w:rFonts w:ascii="Segoe UI" w:hAnsi="Segoe UI" w:cs="Segoe UI"/>
                <w:sz w:val="24"/>
                <w:szCs w:val="24"/>
              </w:rPr>
              <w:t>provide for receipt of</w:t>
            </w:r>
            <w:r w:rsidR="00412833">
              <w:rPr>
                <w:rFonts w:ascii="Segoe UI" w:hAnsi="Segoe UI" w:cs="Segoe UI"/>
                <w:sz w:val="24"/>
                <w:szCs w:val="24"/>
              </w:rPr>
              <w:t xml:space="preserve"> the same papers to take to their respective </w:t>
            </w:r>
            <w:r w:rsidR="00EA3953">
              <w:rPr>
                <w:rFonts w:ascii="Segoe UI" w:hAnsi="Segoe UI" w:cs="Segoe UI"/>
                <w:sz w:val="24"/>
                <w:szCs w:val="24"/>
              </w:rPr>
              <w:t>b</w:t>
            </w:r>
            <w:r w:rsidR="00412833">
              <w:rPr>
                <w:rFonts w:ascii="Segoe UI" w:hAnsi="Segoe UI" w:cs="Segoe UI"/>
                <w:sz w:val="24"/>
                <w:szCs w:val="24"/>
              </w:rPr>
              <w:t>oard meeting</w:t>
            </w:r>
            <w:r w:rsidR="00EA3953">
              <w:rPr>
                <w:rFonts w:ascii="Segoe UI" w:hAnsi="Segoe UI" w:cs="Segoe UI"/>
                <w:sz w:val="24"/>
                <w:szCs w:val="24"/>
              </w:rPr>
              <w:t>s</w:t>
            </w:r>
            <w:r w:rsidR="00E6129F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B233B9">
              <w:rPr>
                <w:rFonts w:ascii="Segoe UI" w:hAnsi="Segoe UI" w:cs="Segoe UI"/>
                <w:sz w:val="24"/>
                <w:szCs w:val="24"/>
              </w:rPr>
              <w:t>The Chief Executive agreed that there should be a group with oversight and which shared updates and papers</w:t>
            </w:r>
            <w:r w:rsidR="00472B28">
              <w:rPr>
                <w:rFonts w:ascii="Segoe UI" w:hAnsi="Segoe UI" w:cs="Segoe UI"/>
                <w:sz w:val="24"/>
                <w:szCs w:val="24"/>
              </w:rPr>
              <w:t xml:space="preserve"> with both organisations’ boards.  </w:t>
            </w:r>
          </w:p>
          <w:p w14:paraId="62EEB2D6" w14:textId="77777777" w:rsidR="00C92999" w:rsidRDefault="00C92999" w:rsidP="00A3179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4116F1B" w14:textId="7834FADE" w:rsidR="00C3174C" w:rsidRPr="00C720FD" w:rsidRDefault="00CE399D" w:rsidP="00A31796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20F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</w:t>
            </w:r>
            <w:r w:rsidR="00BE690D">
              <w:rPr>
                <w:rFonts w:ascii="Segoe UI" w:hAnsi="Segoe UI" w:cs="Segoe UI"/>
                <w:b/>
                <w:bCs/>
                <w:sz w:val="24"/>
                <w:szCs w:val="24"/>
              </w:rPr>
              <w:t>APPROVED</w:t>
            </w:r>
            <w:r w:rsidR="00C720F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the</w:t>
            </w:r>
            <w:r w:rsidR="00C720FD" w:rsidRPr="00C720F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Memorandum of Understanding</w:t>
            </w:r>
            <w:r w:rsidR="00C720F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signing thereof</w:t>
            </w:r>
            <w:r w:rsidR="008029B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, subject to final clarification being reached out-of-session </w:t>
            </w:r>
            <w:r w:rsidR="00385031">
              <w:rPr>
                <w:rFonts w:ascii="Segoe UI" w:hAnsi="Segoe UI" w:cs="Segoe UI"/>
                <w:b/>
                <w:bCs/>
                <w:sz w:val="24"/>
                <w:szCs w:val="24"/>
              </w:rPr>
              <w:t>on the description of the programme oversight group</w:t>
            </w:r>
            <w:r w:rsidR="00C720FD" w:rsidRPr="00C720F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</w:p>
          <w:p w14:paraId="08E4A0AE" w14:textId="7DB7CF3B" w:rsidR="002C2DE0" w:rsidRPr="00F371DB" w:rsidRDefault="00AB63DF" w:rsidP="00C720FD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Professor Sir Jonathan M</w:t>
            </w:r>
            <w:r w:rsidR="00A450AD">
              <w:rPr>
                <w:rFonts w:ascii="Segoe UI" w:hAnsi="Segoe UI" w:cs="Segoe UI"/>
                <w:i/>
                <w:iCs/>
                <w:sz w:val="24"/>
                <w:szCs w:val="24"/>
              </w:rPr>
              <w:t>ontgomery</w:t>
            </w: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, Antoinette Broad and Emma Leaver left the meeting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</w:tc>
        <w:tc>
          <w:tcPr>
            <w:tcW w:w="1100" w:type="dxa"/>
          </w:tcPr>
          <w:p w14:paraId="51AE5164" w14:textId="77777777" w:rsidR="00616272" w:rsidRPr="00D03E48" w:rsidRDefault="00616272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16FDD7" w14:textId="77777777" w:rsidR="00A4314E" w:rsidRPr="00D03E48" w:rsidRDefault="00A4314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08976F" w14:textId="77777777" w:rsidR="00836E41" w:rsidRPr="00D03E48" w:rsidRDefault="00836E41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03939A" w14:textId="77777777" w:rsidR="00364BFA" w:rsidRPr="00D03E48" w:rsidRDefault="00364BF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A58B41A" w14:textId="77777777" w:rsidR="00364BFA" w:rsidRPr="00D03E48" w:rsidRDefault="00364BF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B3FACD" w14:textId="77777777" w:rsidR="00364BFA" w:rsidRPr="00D03E48" w:rsidRDefault="00364BF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20193AC" w14:textId="77777777" w:rsidR="00364BFA" w:rsidRPr="00D03E48" w:rsidRDefault="00364BF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5F4D65A" w14:textId="1DB7D145" w:rsidR="0036315A" w:rsidRPr="00D03E48" w:rsidRDefault="0036315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DA627A" w:rsidRPr="00D03E48" w14:paraId="38428C85" w14:textId="77777777" w:rsidTr="000761AC">
        <w:tc>
          <w:tcPr>
            <w:tcW w:w="894" w:type="dxa"/>
          </w:tcPr>
          <w:p w14:paraId="40132549" w14:textId="030FF2F4" w:rsidR="00FA0107" w:rsidRPr="00A05C9F" w:rsidRDefault="00DA627A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E54E68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20236D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2A05A6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344A99ED" w14:textId="77777777" w:rsidR="005108DA" w:rsidRDefault="005108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262EAF" w14:textId="66D5D49E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A919F30" w14:textId="5F94B254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8A1BB4" w14:textId="5B55A467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90DF5A" w14:textId="73D57B06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DD94C8" w14:textId="52A1A362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05C191" w14:textId="5DDF9EC8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DB46F4" w14:textId="053DF8DA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80807D" w14:textId="1DCE0538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AAE59A" w14:textId="4E36F785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C29A76" w14:textId="1DAC5EFC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C4B346" w14:textId="2D1E7A71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4C1E31" w14:textId="542EE8CF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A63115" w14:textId="50B5AAF9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6D0313" w14:textId="451BC9F7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1FEF4E" w14:textId="222C76BA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D38CEC" w14:textId="34D1FAEC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A8878E" w14:textId="77777777" w:rsidR="005310E6" w:rsidRDefault="005310E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AC781C" w14:textId="1CCF4CB8" w:rsidR="003300A6" w:rsidRDefault="003300A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57BEFE6B" w14:textId="553324F6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1DE642" w14:textId="6417333D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158D04" w14:textId="7ACFB4D5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593C2E" w14:textId="33665A4C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A2E82D" w14:textId="1CB20CFF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A955D8" w14:textId="7C4F3D0C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E5DFB0" w14:textId="3BC30CD3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CFC2BC" w14:textId="716E7618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B561B8" w14:textId="0A729202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58191C" w14:textId="16C844D4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0543F2" w14:textId="110C66F8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722548" w14:textId="77777777" w:rsidR="005310E6" w:rsidRDefault="005310E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72973B" w14:textId="2B2094F7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F894A7" w14:textId="2D639F72" w:rsidR="004C3B83" w:rsidRDefault="004C3B8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1E8A2AB" w14:textId="34B55430" w:rsidR="00B04B7D" w:rsidRDefault="00B0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6B75A7" w14:textId="548D54B1" w:rsidR="00B04B7D" w:rsidRDefault="00B0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F70003" w14:textId="3AC85AA4" w:rsidR="00B04B7D" w:rsidRDefault="00B04B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BCBE2A" w14:textId="272BF007" w:rsidR="005108DA" w:rsidRDefault="005108D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A3F257" w14:textId="77777777" w:rsidR="008563EC" w:rsidRDefault="008563EC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E8015A" w14:textId="487ACC08" w:rsidR="00B04B7D" w:rsidRDefault="00B04B7D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29F23543" w14:textId="4BF20376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7BA195" w14:textId="07F29132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B8EA40" w14:textId="73FF9734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588CC5" w14:textId="731D242D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01BE8B" w14:textId="1DF7BF6D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7785C6" w14:textId="3853DA37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E74F4B" w14:textId="5BD9A585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AFBEC6" w14:textId="3C369B81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F87B15" w14:textId="78969896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68A907" w14:textId="7E29592A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4EA87B" w14:textId="4BA232DA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30CFF9" w14:textId="4A401A27" w:rsidR="0021434E" w:rsidRDefault="0021434E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183818D8" w14:textId="05A2D16E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492859" w14:textId="5B9DD1CC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86556D" w14:textId="4C881A07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5B59CF" w14:textId="779116D0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245923" w14:textId="2C0D1E37" w:rsidR="00687B92" w:rsidRDefault="00687B9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15C21D" w14:textId="77777777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5A350D" w14:textId="0550BEFB" w:rsidR="00F8259F" w:rsidRDefault="0075497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1DA7D868" w14:textId="4B25C886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8AA61C" w14:textId="79132316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35F58E" w14:textId="271A3E73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DA90FA" w14:textId="3FF8A06F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2FA574" w14:textId="7EEB38E4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F2764B" w14:textId="10B0F1A4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32E49C" w14:textId="0E79322E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86CBC7" w14:textId="00446C8F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056691" w14:textId="563CA07E" w:rsidR="00F8259F" w:rsidRDefault="00F8259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997D50" w14:textId="77777777" w:rsidR="005310E6" w:rsidRDefault="005310E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950AD" w14:textId="7E4BEAD3" w:rsidR="00F8259F" w:rsidRDefault="0075497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2809654F" w14:textId="0B804F1C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679C9E" w14:textId="25F04320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4BE16B" w14:textId="33138197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5F4EC8" w14:textId="795E08B9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8198A5" w14:textId="31C9BA19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F527DA" w14:textId="320696B6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D086A7" w14:textId="77CA99E5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7ECF3E" w14:textId="45E14A7A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F2F2B3" w14:textId="7955A8B2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35B59D" w14:textId="3585391A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01B5D1" w14:textId="7BDCFD12" w:rsidR="001A3599" w:rsidRDefault="001A359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595C2F" w14:textId="61F228CF" w:rsidR="001A3599" w:rsidRDefault="0075497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1F54D083" w14:textId="13D002AA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02FBC4" w14:textId="43815709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F4BD06" w14:textId="6F047754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62BDCA" w14:textId="7C17B3FD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60E74C" w14:textId="04962827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8F15F8" w14:textId="7F4A8E9A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4D9D08" w14:textId="3E8E3C1C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A4CFD7" w14:textId="080A965E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3750C5" w14:textId="7A224704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0B602A" w14:textId="1F74DA8A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F0AB36" w14:textId="0BE5109C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BAE9EA" w14:textId="36ACAD85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89965E" w14:textId="14AE3520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38D620" w14:textId="77777777" w:rsidR="00D42579" w:rsidRDefault="00D4257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1B0D05" w14:textId="34CF842F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FE483A" w14:textId="1E25856E" w:rsidR="00E82E4E" w:rsidRDefault="00E82E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7101AD" w14:textId="059C06F8" w:rsidR="00E82E4E" w:rsidRDefault="0075497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</w:p>
          <w:p w14:paraId="2D81144C" w14:textId="4BF46A25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98F2AB" w14:textId="58A2732B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292BEF" w14:textId="25875E92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43CC7F" w14:textId="25090C97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34B846" w14:textId="6C8E30D7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F49906" w14:textId="339F4AD4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068415" w14:textId="10C16CEA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7C06DA" w14:textId="1C1FBBBB" w:rsidR="002256B5" w:rsidRDefault="002256B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71A2F1" w14:textId="77777777" w:rsidR="002256B5" w:rsidRDefault="002256B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4A311F" w14:textId="764B5C22" w:rsidR="008B1345" w:rsidRDefault="008B134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1FEEE5" w14:textId="7680C040" w:rsidR="008B1345" w:rsidRDefault="0075497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</w:t>
            </w:r>
          </w:p>
          <w:p w14:paraId="5D973E42" w14:textId="0E3C4E75" w:rsidR="001500DF" w:rsidRDefault="001500D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9AA83C" w14:textId="5A34D572" w:rsidR="001500DF" w:rsidRDefault="001500D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ED537A" w14:textId="26A839BA" w:rsidR="001500DF" w:rsidRDefault="001500D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BB5636" w14:textId="13E70D97" w:rsidR="001500DF" w:rsidRDefault="001500D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0127A2" w14:textId="215A3A29" w:rsidR="001500DF" w:rsidRDefault="001500D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75F53D" w14:textId="514DDD6E" w:rsidR="001500DF" w:rsidRDefault="001500D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391A6C" w14:textId="77777777" w:rsidR="00DC7CF6" w:rsidRDefault="00DC7C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50AA0D" w14:textId="229FD0D4" w:rsidR="001500DF" w:rsidRDefault="00754978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</w:t>
            </w:r>
          </w:p>
          <w:p w14:paraId="3C57A855" w14:textId="09E18792" w:rsidR="007507F6" w:rsidRDefault="007507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1A927B" w14:textId="12723321" w:rsidR="007507F6" w:rsidRDefault="007507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20468A" w14:textId="6B3EF5E5" w:rsidR="007507F6" w:rsidRDefault="007507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6C4342" w14:textId="795D188F" w:rsidR="007507F6" w:rsidRDefault="007507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842123" w14:textId="7EF7E080" w:rsidR="007507F6" w:rsidRDefault="007507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DE878E" w14:textId="6A033C28" w:rsidR="007507F6" w:rsidRDefault="007507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5B132C" w14:textId="5498492F" w:rsidR="006E4C19" w:rsidRDefault="0031026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</w:t>
            </w:r>
          </w:p>
          <w:p w14:paraId="33398173" w14:textId="4027E80D" w:rsidR="006E4C19" w:rsidRDefault="006E4C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FE1B4E" w14:textId="106A5E59" w:rsidR="006E4C19" w:rsidRDefault="006E4C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B23C18" w14:textId="5FB854A9" w:rsidR="006E4C19" w:rsidRDefault="006E4C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94BF78" w14:textId="0E8243E6" w:rsidR="006E4C19" w:rsidRDefault="006E4C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739836" w14:textId="0BA3184D" w:rsidR="006E4C19" w:rsidRDefault="006E4C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E7FCCC" w14:textId="6A326883" w:rsidR="006E4C19" w:rsidRDefault="006E4C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E05018" w14:textId="7A6D6EC6" w:rsidR="00374EFB" w:rsidRDefault="00374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3F9BC3" w14:textId="4A476F2A" w:rsidR="00374EFB" w:rsidRDefault="00374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808A9B" w14:textId="2B5228D0" w:rsidR="00374EFB" w:rsidRDefault="00374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F47880" w14:textId="77777777" w:rsidR="00374EFB" w:rsidRDefault="00374EF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EBB474" w14:textId="5F772DA9" w:rsidR="006E4C19" w:rsidRDefault="006E4C1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1F846F" w14:textId="26288093" w:rsidR="00E91084" w:rsidRDefault="00E9108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FEC444" w14:textId="77777777" w:rsidR="00E91084" w:rsidRDefault="00E9108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F57D1C" w14:textId="35BAE78D" w:rsidR="006E4C19" w:rsidRDefault="0031026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</w:t>
            </w:r>
          </w:p>
          <w:p w14:paraId="111D577B" w14:textId="2DB1B811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EF285D" w14:textId="12EC3681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F3A79E" w14:textId="40720714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866A52" w14:textId="4CA9C6BF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3A6A13" w14:textId="640428D3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9F2343" w14:textId="0A187771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FF06A9" w14:textId="25AF6E58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28DDA4" w14:textId="78CBB4D7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E59B42" w14:textId="01D53CD0" w:rsidR="0043214B" w:rsidRDefault="0043214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8AF85D" w14:textId="77777777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75BCB0" w14:textId="06474D3F" w:rsidR="0043214B" w:rsidRDefault="0031026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</w:t>
            </w:r>
          </w:p>
          <w:p w14:paraId="0B01D475" w14:textId="604041A0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228F03" w14:textId="74D5318A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DA77F7" w14:textId="253909E3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3D0410" w14:textId="77D18EEF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655EB6" w14:textId="74EF3791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33B282" w14:textId="1253F062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399A32" w14:textId="71DD4BA6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AC1730" w14:textId="52027E41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B25A15" w14:textId="0936A2A3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09F3E0" w14:textId="68DD95BD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C66ACD" w14:textId="31FBE69B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CAA1A0" w14:textId="23A73E62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5A1623" w14:textId="600FD839" w:rsidR="00A34C9D" w:rsidRDefault="00A34C9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E6E59C" w14:textId="77777777" w:rsidR="0094532D" w:rsidRDefault="0094532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226AB8" w14:textId="42D06DBF" w:rsidR="007776C2" w:rsidRDefault="0031026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</w:t>
            </w:r>
          </w:p>
          <w:p w14:paraId="798D4F39" w14:textId="3D253179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E7BADC" w14:textId="12F863D7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1AE161" w14:textId="484541DF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FCD69D" w14:textId="35C20D44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E3C27C" w14:textId="4EA8F22D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5F8E1A" w14:textId="66DB488B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7AF92E" w14:textId="59B616C7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94AB8E" w14:textId="138D2F58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5DFA7E" w14:textId="77777777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C1177F" w14:textId="2BAF121E" w:rsidR="007776C2" w:rsidRDefault="007776C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3DD835" w14:textId="77DE6D24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</w:t>
            </w:r>
          </w:p>
          <w:p w14:paraId="2B0DE3AF" w14:textId="4EE46FBD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9F8439" w14:textId="7EA03B05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05377C" w14:textId="372E75E0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6CE673" w14:textId="48D1759C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99C57A" w14:textId="7439B10F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4A8130" w14:textId="194AE847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BDBD76" w14:textId="2F1A579F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A03CFD" w14:textId="3E5081AA" w:rsidR="00AA04F5" w:rsidRDefault="00AA04F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50B081" w14:textId="77777777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43D6FD" w14:textId="6FCDFCCE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q</w:t>
            </w:r>
          </w:p>
          <w:p w14:paraId="4C6864BE" w14:textId="5BEDBB3E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351AC8" w14:textId="72513BA7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6A5D12" w14:textId="5881487D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C6D227" w14:textId="50790DD7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14CBB1" w14:textId="6BD7364A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4AB1CA" w14:textId="5E93646E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80A5D4" w14:textId="44EBD653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8A11CF" w14:textId="77777777" w:rsidR="003C5EC0" w:rsidRDefault="003C5EC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9524D2" w14:textId="49B26514" w:rsidR="00DE64BD" w:rsidRDefault="00DE64B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47CC31" w14:textId="1DA33355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</w:t>
            </w:r>
          </w:p>
          <w:p w14:paraId="18F4FABB" w14:textId="094389EA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0E8F66" w14:textId="6CA04180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FDB8AB" w14:textId="52A26AFC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EF30D8" w14:textId="6231AC81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B3A921" w14:textId="556C2FC7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71C880" w14:textId="52259CDB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FF6CE8" w14:textId="6D01B09C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E13094" w14:textId="7E118AC8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5A0B6C" w14:textId="7674E4B4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76CF9D" w14:textId="2E7BBD50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5149DB" w14:textId="77777777" w:rsidR="008C4A93" w:rsidRDefault="008C4A9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7AD83A" w14:textId="774196C1" w:rsidR="00343865" w:rsidRDefault="0034386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</w:p>
          <w:p w14:paraId="2A416E37" w14:textId="2B2DF073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6E35A9" w14:textId="4B0D4B9E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1AC137" w14:textId="15734C80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4A8519" w14:textId="5CE0C534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FA53C7" w14:textId="5F6CDBBF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372226" w14:textId="5425FDFF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958A23" w14:textId="0F93EED9" w:rsidR="00B672C3" w:rsidRDefault="00B672C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3EB953" w14:textId="77777777" w:rsidR="0066153A" w:rsidRDefault="0066153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3471B9" w14:textId="7BFB9866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93DCBB" w14:textId="4558B68B" w:rsidR="002B4D1B" w:rsidRDefault="002B4D1B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</w:p>
          <w:p w14:paraId="775FD8EC" w14:textId="3311BB30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A46F82E" w14:textId="1FABCB17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9AE4AF" w14:textId="7D43D14E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C1A555" w14:textId="78F07B6D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BC04BA" w14:textId="140E1E6D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B200AE" w14:textId="53D0FF2F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DA7E2D" w14:textId="40273E7E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953FD1" w14:textId="370C2EDF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6EF381" w14:textId="60809B8A" w:rsidR="0085724F" w:rsidRDefault="008572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DBEAC1" w14:textId="4FC9BDFC" w:rsidR="0085724F" w:rsidRDefault="008572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8A5E84" w14:textId="1C58ABFF" w:rsidR="0085724F" w:rsidRDefault="008572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B87F57" w14:textId="48F9FA88" w:rsidR="0085724F" w:rsidRDefault="008572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0D09A6" w14:textId="443801C4" w:rsidR="0085724F" w:rsidRDefault="008572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A89B97" w14:textId="77777777" w:rsidR="0085724F" w:rsidRDefault="0085724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86F79E" w14:textId="697DE151" w:rsidR="008E5AB6" w:rsidRDefault="008E5AB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</w:t>
            </w:r>
          </w:p>
          <w:p w14:paraId="1D39E174" w14:textId="508AF0BD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425514" w14:textId="74C6D8F9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7EBA47" w14:textId="17BCE5FA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CF536E" w14:textId="60C071DC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8E8B3B" w14:textId="7C80378A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DF928E" w14:textId="6506414D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042082" w14:textId="6520F03B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ACECBD" w14:textId="7402D850" w:rsidR="007D7959" w:rsidRDefault="007D795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8D3425" w14:textId="541659EA" w:rsidR="007D7959" w:rsidRDefault="007D7959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DE3D02" w14:textId="39D73737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5A8CC1" w14:textId="69E91E0B" w:rsidR="007D7959" w:rsidRDefault="007D795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</w:t>
            </w:r>
          </w:p>
          <w:p w14:paraId="5E2C3F88" w14:textId="628E3027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DA29A7" w14:textId="637CAB35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C0EB4B" w14:textId="440F6A52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6EAFF8" w14:textId="17619151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0EAD7F7" w14:textId="73BF4EBF" w:rsidR="0018005A" w:rsidRDefault="0018005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3CE7BB" w14:textId="7492AB99" w:rsidR="00346A91" w:rsidRDefault="00346A9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2AFDA4" w14:textId="7F512410" w:rsidR="00346A91" w:rsidRDefault="00346A9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A90415" w14:textId="49C97E26" w:rsidR="0018005A" w:rsidRDefault="007D7959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</w:t>
            </w:r>
          </w:p>
          <w:p w14:paraId="2EA0D7B6" w14:textId="6B8020E1" w:rsidR="00E25CCF" w:rsidRDefault="00E25CC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7A47AF" w14:textId="5C8F101A" w:rsidR="00E25CCF" w:rsidRDefault="00E25CC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699520" w14:textId="288AEB1B" w:rsidR="000A4D1A" w:rsidRDefault="000A4D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6A35A9" w14:textId="29997FD8" w:rsidR="000A4D1A" w:rsidRDefault="000A4D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CA473B" w14:textId="6B1B5A07" w:rsidR="000A4D1A" w:rsidRDefault="000A4D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59B635" w14:textId="73AFD16A" w:rsidR="000A4D1A" w:rsidRDefault="000A4D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01B842" w14:textId="77777777" w:rsidR="000A4D1A" w:rsidRDefault="000A4D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F58391" w14:textId="0E0E3B4A" w:rsidR="00E25CCF" w:rsidRDefault="00E25CC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7A22C8" w14:textId="7CA41326" w:rsidR="00E25CCF" w:rsidRDefault="00E25CC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x</w:t>
            </w:r>
          </w:p>
          <w:p w14:paraId="335248BD" w14:textId="77777777" w:rsidR="00346A91" w:rsidRDefault="00346A91" w:rsidP="00C96E5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126A31" w14:textId="77777777" w:rsidR="000A4D1A" w:rsidRDefault="000A4D1A" w:rsidP="00C96E5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BFC67C" w14:textId="77777777" w:rsidR="000A4D1A" w:rsidRDefault="000A4D1A" w:rsidP="00C96E52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94262D" w14:textId="712E74B6" w:rsidR="000A4D1A" w:rsidRPr="00D03E48" w:rsidRDefault="000A4D1A" w:rsidP="00C96E5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</w:t>
            </w:r>
          </w:p>
        </w:tc>
        <w:tc>
          <w:tcPr>
            <w:tcW w:w="7651" w:type="dxa"/>
          </w:tcPr>
          <w:p w14:paraId="63220BA3" w14:textId="238905EB" w:rsidR="006D12D7" w:rsidRDefault="00E54E68" w:rsidP="00C96E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Integrated Performance Report (IPR)</w:t>
            </w:r>
            <w:r w:rsidR="00CA6F2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Board Committee Updates</w:t>
            </w:r>
          </w:p>
          <w:p w14:paraId="5AB4D82B" w14:textId="77777777" w:rsidR="005108DA" w:rsidRPr="00A05C9F" w:rsidRDefault="005108DA" w:rsidP="00C96E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0A57619" w14:textId="15A1AA84" w:rsidR="003656BC" w:rsidRDefault="003656BC" w:rsidP="003656B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Executive Director for Digital &amp; Transformation presented the report at paper BOD 13/2022, accompanied by supporting material at RR/App 12/2022, with:</w:t>
            </w:r>
          </w:p>
          <w:p w14:paraId="52299990" w14:textId="77777777" w:rsidR="005B520B" w:rsidRDefault="005B520B" w:rsidP="005B520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summary of performance against the S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trategic </w:t>
            </w:r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bjectives; </w:t>
            </w:r>
          </w:p>
          <w:p w14:paraId="20F50DCB" w14:textId="77777777" w:rsidR="005B520B" w:rsidRDefault="005B520B" w:rsidP="005B520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t>key headlines</w:t>
            </w:r>
            <w:r>
              <w:rPr>
                <w:rFonts w:ascii="Segoe UI" w:hAnsi="Segoe UI" w:cs="Segoe UI"/>
                <w:sz w:val="24"/>
                <w:szCs w:val="24"/>
              </w:rPr>
              <w:t>,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 to set context on delivery during the reporting period</w:t>
            </w:r>
            <w:r>
              <w:rPr>
                <w:rFonts w:ascii="Segoe UI" w:hAnsi="Segoe UI" w:cs="Segoe UI"/>
                <w:sz w:val="24"/>
                <w:szCs w:val="24"/>
              </w:rPr>
              <w:t>, in relation to COVID-19, referrals received, patient activity/demand, admissions, average length of stay, waiting times, Quality (Patient Safety Incidents, Complaints and Patient Experience), Workforce, Finance and Learning &amp; Development;</w:t>
            </w:r>
          </w:p>
          <w:p w14:paraId="741EEE79" w14:textId="30C4FAEC" w:rsidR="005B520B" w:rsidRDefault="005B520B" w:rsidP="005B520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t>delivery against national targets in the NHS Oversight Framework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 The Trust </w:t>
            </w:r>
            <w:r w:rsidR="006701E0">
              <w:rPr>
                <w:rFonts w:ascii="Segoe UI" w:hAnsi="Segoe UI" w:cs="Segoe UI"/>
                <w:sz w:val="24"/>
                <w:szCs w:val="24"/>
              </w:rPr>
              <w:t xml:space="preserve">working with Oxfordshire Mind </w:t>
            </w:r>
            <w:r w:rsidR="006D2735">
              <w:rPr>
                <w:rFonts w:ascii="Segoe UI" w:hAnsi="Segoe UI" w:cs="Segoe UI"/>
                <w:sz w:val="24"/>
                <w:szCs w:val="24"/>
              </w:rPr>
              <w:t>wa</w:t>
            </w:r>
            <w:r w:rsidR="009245E7">
              <w:rPr>
                <w:rFonts w:ascii="Segoe UI" w:hAnsi="Segoe UI" w:cs="Segoe UI"/>
                <w:sz w:val="24"/>
                <w:szCs w:val="24"/>
              </w:rPr>
              <w:t xml:space="preserve">s now </w:t>
            </w:r>
            <w:r w:rsidR="00754D5F">
              <w:rPr>
                <w:rFonts w:ascii="Segoe UI" w:hAnsi="Segoe UI" w:cs="Segoe UI"/>
                <w:sz w:val="24"/>
                <w:szCs w:val="24"/>
              </w:rPr>
              <w:t xml:space="preserve">achieving the targets at Step 2 of the </w:t>
            </w:r>
            <w:r>
              <w:rPr>
                <w:rFonts w:ascii="Segoe UI" w:hAnsi="Segoe UI" w:cs="Segoe UI"/>
                <w:sz w:val="24"/>
                <w:szCs w:val="24"/>
              </w:rPr>
              <w:t>Improving Access to Psychological Therapies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IAPT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) services; </w:t>
            </w:r>
            <w:r w:rsidR="00E1611F">
              <w:rPr>
                <w:rFonts w:ascii="Segoe UI" w:hAnsi="Segoe UI" w:cs="Segoe UI"/>
                <w:sz w:val="24"/>
                <w:szCs w:val="24"/>
              </w:rPr>
              <w:t>and</w:t>
            </w:r>
          </w:p>
          <w:p w14:paraId="684DA665" w14:textId="5F5DDF06" w:rsidR="00640D1C" w:rsidRPr="00F371DB" w:rsidRDefault="005B520B" w:rsidP="00E1611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delivery against the </w:t>
            </w: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trategic </w:t>
            </w:r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 xml:space="preserve">bjectives using the Objective Key Results </w:t>
            </w:r>
            <w:r>
              <w:rPr>
                <w:rFonts w:ascii="Segoe UI" w:hAnsi="Segoe UI" w:cs="Segoe UI"/>
                <w:sz w:val="24"/>
                <w:szCs w:val="24"/>
              </w:rPr>
              <w:t>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OKRs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C551AC">
              <w:rPr>
                <w:rFonts w:ascii="Segoe UI" w:hAnsi="Segoe UI" w:cs="Segoe UI"/>
                <w:sz w:val="24"/>
                <w:szCs w:val="24"/>
              </w:rPr>
              <w:t>and with narrative from Lead Executive Directors</w:t>
            </w:r>
            <w:r w:rsidR="00E1611F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Pr="00F371DB">
              <w:rPr>
                <w:rFonts w:ascii="Segoe UI" w:hAnsi="Segoe UI" w:cs="Segoe UI"/>
                <w:sz w:val="24"/>
                <w:szCs w:val="24"/>
              </w:rPr>
              <w:t>highlights from the Executive Managing Directors</w:t>
            </w:r>
            <w:r w:rsidR="00E1611F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89CE6B8" w14:textId="47E434A5" w:rsidR="009B1E5F" w:rsidRDefault="009B1E5F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D551C05" w14:textId="7A516ED6" w:rsidR="00B11BC2" w:rsidRDefault="003300A6" w:rsidP="00A368B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Executive Director for Digital &amp; Transformation</w:t>
            </w:r>
            <w:r w:rsidR="005644A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11BC2">
              <w:rPr>
                <w:rFonts w:ascii="Segoe UI" w:hAnsi="Segoe UI" w:cs="Segoe UI"/>
                <w:sz w:val="24"/>
                <w:szCs w:val="24"/>
              </w:rPr>
              <w:t>referred to the following key headlines on activity:</w:t>
            </w:r>
          </w:p>
          <w:p w14:paraId="673E4C8B" w14:textId="2115FE0E" w:rsidR="00B70C80" w:rsidRDefault="00B11BC2" w:rsidP="00B11BC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</w:t>
            </w:r>
            <w:r w:rsidR="00340567" w:rsidRPr="00B11BC2">
              <w:rPr>
                <w:rFonts w:ascii="Segoe UI" w:hAnsi="Segoe UI" w:cs="Segoe UI"/>
                <w:sz w:val="24"/>
                <w:szCs w:val="24"/>
              </w:rPr>
              <w:t>aiting times continue</w:t>
            </w:r>
            <w:r w:rsidR="005E2D7E">
              <w:rPr>
                <w:rFonts w:ascii="Segoe UI" w:hAnsi="Segoe UI" w:cs="Segoe UI"/>
                <w:sz w:val="24"/>
                <w:szCs w:val="24"/>
              </w:rPr>
              <w:t>d</w:t>
            </w:r>
            <w:r w:rsidR="00340567" w:rsidRPr="00B11BC2">
              <w:rPr>
                <w:rFonts w:ascii="Segoe UI" w:hAnsi="Segoe UI" w:cs="Segoe UI"/>
                <w:sz w:val="24"/>
                <w:szCs w:val="24"/>
              </w:rPr>
              <w:t xml:space="preserve"> to be an issue</w:t>
            </w:r>
            <w:r w:rsidR="007B37E6" w:rsidRPr="00B11BC2">
              <w:rPr>
                <w:rFonts w:ascii="Segoe UI" w:hAnsi="Segoe UI" w:cs="Segoe UI"/>
                <w:sz w:val="24"/>
                <w:szCs w:val="24"/>
              </w:rPr>
              <w:t xml:space="preserve"> as highlighted in the report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0F24F037" w14:textId="2F41CFAF" w:rsidR="00B11BC2" w:rsidRDefault="001C794E" w:rsidP="00B11BC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despite workforce shortages the </w:t>
            </w:r>
            <w:r w:rsidR="00E1611F">
              <w:rPr>
                <w:rFonts w:ascii="Segoe UI" w:hAnsi="Segoe UI" w:cs="Segoe UI"/>
                <w:sz w:val="24"/>
                <w:szCs w:val="24"/>
              </w:rPr>
              <w:t>T</w:t>
            </w:r>
            <w:r>
              <w:rPr>
                <w:rFonts w:ascii="Segoe UI" w:hAnsi="Segoe UI" w:cs="Segoe UI"/>
                <w:sz w:val="24"/>
                <w:szCs w:val="24"/>
              </w:rPr>
              <w:t>rust continue</w:t>
            </w:r>
            <w:r w:rsidR="005E2D7E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to deliver activity </w:t>
            </w:r>
            <w:r w:rsidR="0092130C">
              <w:rPr>
                <w:rFonts w:ascii="Segoe UI" w:hAnsi="Segoe UI" w:cs="Segoe UI"/>
                <w:sz w:val="24"/>
                <w:szCs w:val="24"/>
              </w:rPr>
              <w:t>above the average levels recorded prior to COVID-19;</w:t>
            </w:r>
          </w:p>
          <w:p w14:paraId="13A06BB0" w14:textId="40206CC4" w:rsidR="0092130C" w:rsidRDefault="0092130C" w:rsidP="00B11BC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length of stay ha</w:t>
            </w:r>
            <w:r w:rsidR="005E2D7E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improved overall in mental health in Buckinghamshire and Oxfordshire; and</w:t>
            </w:r>
          </w:p>
          <w:p w14:paraId="36099D0A" w14:textId="4951E4F7" w:rsidR="0092130C" w:rsidRPr="00B11BC2" w:rsidRDefault="000156D1" w:rsidP="00B11BC2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432144">
              <w:rPr>
                <w:rFonts w:ascii="Segoe UI" w:hAnsi="Segoe UI" w:cs="Segoe UI"/>
                <w:sz w:val="24"/>
                <w:szCs w:val="24"/>
              </w:rPr>
              <w:t>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rust </w:t>
            </w:r>
            <w:r w:rsidR="00F61173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achieved 77% </w:t>
            </w:r>
            <w:r w:rsidR="00432144">
              <w:rPr>
                <w:rFonts w:ascii="Segoe UI" w:hAnsi="Segoe UI" w:cs="Segoe UI"/>
                <w:sz w:val="24"/>
                <w:szCs w:val="24"/>
              </w:rPr>
              <w:t>of contracted Key Performance Indicators (</w:t>
            </w:r>
            <w:r w:rsidR="00432144">
              <w:rPr>
                <w:rFonts w:ascii="Segoe UI" w:hAnsi="Segoe UI" w:cs="Segoe UI"/>
                <w:b/>
                <w:bCs/>
                <w:sz w:val="24"/>
                <w:szCs w:val="24"/>
              </w:rPr>
              <w:t>KPIs</w:t>
            </w:r>
            <w:r w:rsidR="00432144">
              <w:rPr>
                <w:rFonts w:ascii="Segoe UI" w:hAnsi="Segoe UI" w:cs="Segoe UI"/>
                <w:sz w:val="24"/>
                <w:szCs w:val="24"/>
              </w:rPr>
              <w:t>)</w:t>
            </w:r>
            <w:r w:rsidR="0043214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in February which </w:t>
            </w:r>
            <w:r w:rsidR="006F32CD">
              <w:rPr>
                <w:rFonts w:ascii="Segoe UI" w:hAnsi="Segoe UI" w:cs="Segoe UI"/>
                <w:sz w:val="24"/>
                <w:szCs w:val="24"/>
              </w:rPr>
              <w:t>was an improvement on January.</w:t>
            </w:r>
          </w:p>
          <w:p w14:paraId="3AC39197" w14:textId="7BB52CDC" w:rsidR="00B70C80" w:rsidRDefault="00B70C80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7E03B4C" w14:textId="77777777" w:rsidR="004C3B83" w:rsidRDefault="004C3B83" w:rsidP="004C3B83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384169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Highlights from the Executive Managing Directors</w:t>
            </w:r>
          </w:p>
          <w:p w14:paraId="1E2FB52F" w14:textId="27468206" w:rsidR="00B70C80" w:rsidRDefault="00B70C80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CD108C9" w14:textId="3B94DD7B" w:rsidR="0012728C" w:rsidRPr="008D5E74" w:rsidRDefault="00451AEC" w:rsidP="008D5E7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00451AEC">
              <w:rPr>
                <w:rFonts w:ascii="Segoe UI" w:hAnsi="Segoe UI" w:cs="Segoe UI"/>
                <w:sz w:val="24"/>
                <w:szCs w:val="24"/>
              </w:rPr>
              <w:t>Executive Managing Director</w:t>
            </w:r>
            <w:r w:rsidR="00725457">
              <w:rPr>
                <w:rFonts w:ascii="Segoe UI" w:hAnsi="Segoe UI" w:cs="Segoe UI"/>
                <w:sz w:val="24"/>
                <w:szCs w:val="24"/>
              </w:rPr>
              <w:t xml:space="preserve"> for</w:t>
            </w:r>
            <w:r w:rsidRPr="00451AEC">
              <w:rPr>
                <w:rFonts w:ascii="Segoe UI" w:hAnsi="Segoe UI" w:cs="Segoe UI"/>
                <w:sz w:val="24"/>
                <w:szCs w:val="24"/>
              </w:rPr>
              <w:t xml:space="preserve"> Mental Health, Learning Disabilities and Autism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E1629">
              <w:rPr>
                <w:rFonts w:ascii="Segoe UI" w:hAnsi="Segoe UI" w:cs="Segoe UI"/>
                <w:sz w:val="24"/>
                <w:szCs w:val="24"/>
              </w:rPr>
              <w:t xml:space="preserve">thanked Tehmeena Ajmal for </w:t>
            </w:r>
            <w:r w:rsidR="00F61173">
              <w:rPr>
                <w:rFonts w:ascii="Segoe UI" w:hAnsi="Segoe UI" w:cs="Segoe UI"/>
                <w:sz w:val="24"/>
                <w:szCs w:val="24"/>
              </w:rPr>
              <w:t xml:space="preserve">having </w:t>
            </w:r>
            <w:r w:rsidR="00811E08">
              <w:rPr>
                <w:rFonts w:ascii="Segoe UI" w:hAnsi="Segoe UI" w:cs="Segoe UI"/>
                <w:sz w:val="24"/>
                <w:szCs w:val="24"/>
              </w:rPr>
              <w:t>provided</w:t>
            </w:r>
            <w:r w:rsidR="008E1629">
              <w:rPr>
                <w:rFonts w:ascii="Segoe UI" w:hAnsi="Segoe UI" w:cs="Segoe UI"/>
                <w:sz w:val="24"/>
                <w:szCs w:val="24"/>
              </w:rPr>
              <w:t xml:space="preserve"> this </w:t>
            </w:r>
            <w:r w:rsidR="00C141C2">
              <w:rPr>
                <w:rFonts w:ascii="Segoe UI" w:hAnsi="Segoe UI" w:cs="Segoe UI"/>
                <w:sz w:val="24"/>
                <w:szCs w:val="24"/>
              </w:rPr>
              <w:t>report</w:t>
            </w:r>
            <w:r w:rsidR="00F61173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C141C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61173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8E1629">
              <w:rPr>
                <w:rFonts w:ascii="Segoe UI" w:hAnsi="Segoe UI" w:cs="Segoe UI"/>
                <w:sz w:val="24"/>
                <w:szCs w:val="24"/>
              </w:rPr>
              <w:t xml:space="preserve">highlighted </w:t>
            </w:r>
            <w:r w:rsidR="00C141C2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8D5E74">
              <w:rPr>
                <w:rFonts w:ascii="Segoe UI" w:hAnsi="Segoe UI" w:cs="Segoe UI"/>
                <w:sz w:val="24"/>
                <w:szCs w:val="24"/>
              </w:rPr>
              <w:t xml:space="preserve">issues </w:t>
            </w:r>
            <w:r w:rsidR="00A85823">
              <w:rPr>
                <w:rFonts w:ascii="Segoe UI" w:hAnsi="Segoe UI" w:cs="Segoe UI"/>
                <w:sz w:val="24"/>
                <w:szCs w:val="24"/>
              </w:rPr>
              <w:t>on</w:t>
            </w:r>
            <w:r w:rsidR="00FE10DB">
              <w:rPr>
                <w:rFonts w:ascii="Segoe UI" w:hAnsi="Segoe UI" w:cs="Segoe UI"/>
                <w:sz w:val="24"/>
                <w:szCs w:val="24"/>
              </w:rPr>
              <w:t>:</w:t>
            </w:r>
            <w:r w:rsidR="00A85823">
              <w:rPr>
                <w:rFonts w:ascii="Segoe UI" w:hAnsi="Segoe UI" w:cs="Segoe UI"/>
                <w:sz w:val="24"/>
                <w:szCs w:val="24"/>
              </w:rPr>
              <w:t xml:space="preserve"> workforce challenges; female inpatient capacity; </w:t>
            </w:r>
            <w:r w:rsidR="00FE10DB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A85823">
              <w:rPr>
                <w:rFonts w:ascii="Segoe UI" w:hAnsi="Segoe UI" w:cs="Segoe UI"/>
                <w:sz w:val="24"/>
                <w:szCs w:val="24"/>
              </w:rPr>
              <w:t>C</w:t>
            </w:r>
            <w:r w:rsidR="00FE10DB">
              <w:rPr>
                <w:rFonts w:ascii="Segoe UI" w:hAnsi="Segoe UI" w:cs="Segoe UI"/>
                <w:sz w:val="24"/>
                <w:szCs w:val="24"/>
              </w:rPr>
              <w:t xml:space="preserve">ost </w:t>
            </w:r>
            <w:r w:rsidR="00A85823">
              <w:rPr>
                <w:rFonts w:ascii="Segoe UI" w:hAnsi="Segoe UI" w:cs="Segoe UI"/>
                <w:sz w:val="24"/>
                <w:szCs w:val="24"/>
              </w:rPr>
              <w:t>I</w:t>
            </w:r>
            <w:r w:rsidR="00FE10DB">
              <w:rPr>
                <w:rFonts w:ascii="Segoe UI" w:hAnsi="Segoe UI" w:cs="Segoe UI"/>
                <w:sz w:val="24"/>
                <w:szCs w:val="24"/>
              </w:rPr>
              <w:t>mprovement</w:t>
            </w:r>
            <w:r w:rsidR="00A8582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10DB">
              <w:rPr>
                <w:rFonts w:ascii="Segoe UI" w:hAnsi="Segoe UI" w:cs="Segoe UI"/>
                <w:sz w:val="24"/>
                <w:szCs w:val="24"/>
              </w:rPr>
              <w:t>P</w:t>
            </w:r>
            <w:r w:rsidR="00A85823">
              <w:rPr>
                <w:rFonts w:ascii="Segoe UI" w:hAnsi="Segoe UI" w:cs="Segoe UI"/>
                <w:sz w:val="24"/>
                <w:szCs w:val="24"/>
              </w:rPr>
              <w:t>rogramme</w:t>
            </w:r>
            <w:r w:rsidR="008563EC">
              <w:rPr>
                <w:rFonts w:ascii="Segoe UI" w:hAnsi="Segoe UI" w:cs="Segoe UI"/>
                <w:sz w:val="24"/>
                <w:szCs w:val="24"/>
              </w:rPr>
              <w:t>;</w:t>
            </w:r>
            <w:r w:rsidR="00A85823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8563EC">
              <w:rPr>
                <w:rFonts w:ascii="Segoe UI" w:hAnsi="Segoe UI" w:cs="Segoe UI"/>
                <w:sz w:val="24"/>
                <w:szCs w:val="24"/>
              </w:rPr>
              <w:t>Child &amp; Adolescent Mental Health Services (</w:t>
            </w:r>
            <w:r w:rsidR="00A85823" w:rsidRPr="008563EC">
              <w:rPr>
                <w:rFonts w:ascii="Segoe UI" w:hAnsi="Segoe UI" w:cs="Segoe UI"/>
                <w:b/>
                <w:bCs/>
                <w:sz w:val="24"/>
                <w:szCs w:val="24"/>
              </w:rPr>
              <w:t>CAMHS</w:t>
            </w:r>
            <w:r w:rsidR="008563EC">
              <w:rPr>
                <w:rFonts w:ascii="Segoe UI" w:hAnsi="Segoe UI" w:cs="Segoe UI"/>
                <w:sz w:val="24"/>
                <w:szCs w:val="24"/>
              </w:rPr>
              <w:t>)</w:t>
            </w:r>
            <w:r w:rsidR="00B04B7D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71A2DE4" w14:textId="625F4EAE" w:rsidR="007F19BB" w:rsidRDefault="007F19BB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2123B1B" w14:textId="210F9512" w:rsidR="00B04B7D" w:rsidRDefault="00066139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BE118C">
              <w:rPr>
                <w:rFonts w:ascii="Segoe UI" w:hAnsi="Segoe UI" w:cs="Segoe UI"/>
                <w:sz w:val="24"/>
                <w:szCs w:val="24"/>
              </w:rPr>
              <w:t>The Executive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Managing Director for </w:t>
            </w:r>
            <w:r w:rsidR="008C6994" w:rsidRPr="008C6994">
              <w:rPr>
                <w:rFonts w:ascii="Segoe UI" w:hAnsi="Segoe UI" w:cs="Segoe UI"/>
                <w:sz w:val="24"/>
                <w:szCs w:val="24"/>
              </w:rPr>
              <w:t>Primary &amp; Community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Services</w:t>
            </w:r>
            <w:r w:rsidR="00461E8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729E">
              <w:rPr>
                <w:rFonts w:ascii="Segoe UI" w:hAnsi="Segoe UI" w:cs="Segoe UI"/>
                <w:sz w:val="24"/>
                <w:szCs w:val="24"/>
              </w:rPr>
              <w:t xml:space="preserve">highlighted </w:t>
            </w:r>
            <w:r w:rsidR="000F7B2B">
              <w:rPr>
                <w:rFonts w:ascii="Segoe UI" w:hAnsi="Segoe UI" w:cs="Segoe UI"/>
                <w:sz w:val="24"/>
                <w:szCs w:val="24"/>
              </w:rPr>
              <w:t>the health visitor issues</w:t>
            </w:r>
            <w:r w:rsidR="00A6413D">
              <w:rPr>
                <w:rFonts w:ascii="Segoe UI" w:hAnsi="Segoe UI" w:cs="Segoe UI"/>
                <w:sz w:val="24"/>
                <w:szCs w:val="24"/>
              </w:rPr>
              <w:t xml:space="preserve"> which had been </w:t>
            </w:r>
            <w:r w:rsidR="00BD1B05">
              <w:rPr>
                <w:rFonts w:ascii="Segoe UI" w:hAnsi="Segoe UI" w:cs="Segoe UI"/>
                <w:sz w:val="24"/>
                <w:szCs w:val="24"/>
              </w:rPr>
              <w:t>exacerbated</w:t>
            </w:r>
            <w:r w:rsidR="00A6413D">
              <w:rPr>
                <w:rFonts w:ascii="Segoe UI" w:hAnsi="Segoe UI" w:cs="Segoe UI"/>
                <w:sz w:val="24"/>
                <w:szCs w:val="24"/>
              </w:rPr>
              <w:t xml:space="preserve"> by the pandemic and </w:t>
            </w:r>
            <w:r w:rsidR="00D36762">
              <w:rPr>
                <w:rFonts w:ascii="Segoe UI" w:hAnsi="Segoe UI" w:cs="Segoe UI"/>
                <w:sz w:val="24"/>
                <w:szCs w:val="24"/>
              </w:rPr>
              <w:t xml:space="preserve">subsequent workforce pressures </w:t>
            </w:r>
            <w:r w:rsidR="006B2E3B">
              <w:rPr>
                <w:rFonts w:ascii="Segoe UI" w:hAnsi="Segoe UI" w:cs="Segoe UI"/>
                <w:sz w:val="24"/>
                <w:szCs w:val="24"/>
              </w:rPr>
              <w:t>in that</w:t>
            </w:r>
            <w:r w:rsidR="00D36762">
              <w:rPr>
                <w:rFonts w:ascii="Segoe UI" w:hAnsi="Segoe UI" w:cs="Segoe UI"/>
                <w:sz w:val="24"/>
                <w:szCs w:val="24"/>
              </w:rPr>
              <w:t xml:space="preserve"> service.  </w:t>
            </w:r>
            <w:r w:rsidR="007614E7">
              <w:rPr>
                <w:rFonts w:ascii="Segoe UI" w:hAnsi="Segoe UI" w:cs="Segoe UI"/>
                <w:sz w:val="24"/>
                <w:szCs w:val="24"/>
              </w:rPr>
              <w:t xml:space="preserve">He reported </w:t>
            </w:r>
            <w:r w:rsidR="00595CE6">
              <w:rPr>
                <w:rFonts w:ascii="Segoe UI" w:hAnsi="Segoe UI" w:cs="Segoe UI"/>
                <w:sz w:val="24"/>
                <w:szCs w:val="24"/>
              </w:rPr>
              <w:t xml:space="preserve">positive </w:t>
            </w:r>
            <w:r w:rsidR="00CE2381">
              <w:rPr>
                <w:rFonts w:ascii="Segoe UI" w:hAnsi="Segoe UI" w:cs="Segoe UI"/>
                <w:sz w:val="24"/>
                <w:szCs w:val="24"/>
              </w:rPr>
              <w:t>discussions</w:t>
            </w:r>
            <w:r w:rsidR="00595CE6">
              <w:rPr>
                <w:rFonts w:ascii="Segoe UI" w:hAnsi="Segoe UI" w:cs="Segoe UI"/>
                <w:sz w:val="24"/>
                <w:szCs w:val="24"/>
              </w:rPr>
              <w:t xml:space="preserve"> had been held with </w:t>
            </w:r>
            <w:r w:rsidR="00CE2381">
              <w:rPr>
                <w:rFonts w:ascii="Segoe UI" w:hAnsi="Segoe UI" w:cs="Segoe UI"/>
                <w:sz w:val="24"/>
                <w:szCs w:val="24"/>
              </w:rPr>
              <w:t xml:space="preserve">commissioners around more innovative and creative ways </w:t>
            </w:r>
            <w:r w:rsidR="00BD1B05">
              <w:rPr>
                <w:rFonts w:ascii="Segoe UI" w:hAnsi="Segoe UI" w:cs="Segoe UI"/>
                <w:sz w:val="24"/>
                <w:szCs w:val="24"/>
              </w:rPr>
              <w:t>with</w:t>
            </w:r>
            <w:r w:rsidR="00CE2381">
              <w:rPr>
                <w:rFonts w:ascii="Segoe UI" w:hAnsi="Segoe UI" w:cs="Segoe UI"/>
                <w:sz w:val="24"/>
                <w:szCs w:val="24"/>
              </w:rPr>
              <w:t xml:space="preserve"> which to </w:t>
            </w:r>
            <w:r w:rsidR="00290ECA">
              <w:rPr>
                <w:rFonts w:ascii="Segoe UI" w:hAnsi="Segoe UI" w:cs="Segoe UI"/>
                <w:sz w:val="24"/>
                <w:szCs w:val="24"/>
              </w:rPr>
              <w:t>offer the</w:t>
            </w:r>
            <w:r w:rsidR="00BD1B05">
              <w:rPr>
                <w:rFonts w:ascii="Segoe UI" w:hAnsi="Segoe UI" w:cs="Segoe UI"/>
                <w:sz w:val="24"/>
                <w:szCs w:val="24"/>
              </w:rPr>
              <w:t>se</w:t>
            </w:r>
            <w:r w:rsidR="00290ECA">
              <w:rPr>
                <w:rFonts w:ascii="Segoe UI" w:hAnsi="Segoe UI" w:cs="Segoe UI"/>
                <w:sz w:val="24"/>
                <w:szCs w:val="24"/>
              </w:rPr>
              <w:t xml:space="preserve"> services.  </w:t>
            </w:r>
            <w:r w:rsidR="003E3336">
              <w:rPr>
                <w:rFonts w:ascii="Segoe UI" w:hAnsi="Segoe UI" w:cs="Segoe UI"/>
                <w:sz w:val="24"/>
                <w:szCs w:val="24"/>
              </w:rPr>
              <w:t xml:space="preserve">He referred to the new Chat Health </w:t>
            </w:r>
            <w:r w:rsidR="00C53BC1">
              <w:rPr>
                <w:rFonts w:ascii="Segoe UI" w:hAnsi="Segoe UI" w:cs="Segoe UI"/>
                <w:sz w:val="24"/>
                <w:szCs w:val="24"/>
              </w:rPr>
              <w:t xml:space="preserve">Text </w:t>
            </w:r>
            <w:r w:rsidR="003E3336">
              <w:rPr>
                <w:rFonts w:ascii="Segoe UI" w:hAnsi="Segoe UI" w:cs="Segoe UI"/>
                <w:sz w:val="24"/>
                <w:szCs w:val="24"/>
              </w:rPr>
              <w:t>Service which had recently been launched and was working well</w:t>
            </w:r>
            <w:r w:rsidR="00BD1B05">
              <w:rPr>
                <w:rFonts w:ascii="Segoe UI" w:hAnsi="Segoe UI" w:cs="Segoe UI"/>
                <w:sz w:val="24"/>
                <w:szCs w:val="24"/>
              </w:rPr>
              <w:t>;</w:t>
            </w:r>
            <w:r w:rsidR="00C53BC1">
              <w:rPr>
                <w:rFonts w:ascii="Segoe UI" w:hAnsi="Segoe UI" w:cs="Segoe UI"/>
                <w:sz w:val="24"/>
                <w:szCs w:val="24"/>
              </w:rPr>
              <w:t xml:space="preserve"> this allow</w:t>
            </w:r>
            <w:r w:rsidR="00663BD4">
              <w:rPr>
                <w:rFonts w:ascii="Segoe UI" w:hAnsi="Segoe UI" w:cs="Segoe UI"/>
                <w:sz w:val="24"/>
                <w:szCs w:val="24"/>
              </w:rPr>
              <w:t>ed</w:t>
            </w:r>
            <w:r w:rsidR="00C53BC1">
              <w:rPr>
                <w:rFonts w:ascii="Segoe UI" w:hAnsi="Segoe UI" w:cs="Segoe UI"/>
                <w:sz w:val="24"/>
                <w:szCs w:val="24"/>
              </w:rPr>
              <w:t xml:space="preserve"> parents and young children to access advice </w:t>
            </w:r>
            <w:r w:rsidR="005239AB">
              <w:rPr>
                <w:rFonts w:ascii="Segoe UI" w:hAnsi="Segoe UI" w:cs="Segoe UI"/>
                <w:sz w:val="24"/>
                <w:szCs w:val="24"/>
              </w:rPr>
              <w:t xml:space="preserve">in a new way.  </w:t>
            </w:r>
            <w:r w:rsidR="00663BD4">
              <w:rPr>
                <w:rFonts w:ascii="Segoe UI" w:hAnsi="Segoe UI" w:cs="Segoe UI"/>
                <w:sz w:val="24"/>
                <w:szCs w:val="24"/>
              </w:rPr>
              <w:t>Other p</w:t>
            </w:r>
            <w:r w:rsidR="000F6EFF">
              <w:rPr>
                <w:rFonts w:ascii="Segoe UI" w:hAnsi="Segoe UI" w:cs="Segoe UI"/>
                <w:sz w:val="24"/>
                <w:szCs w:val="24"/>
              </w:rPr>
              <w:t>ositive highlights included End of Life Care</w:t>
            </w:r>
            <w:r w:rsidR="0062663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76B03">
              <w:rPr>
                <w:rFonts w:ascii="Segoe UI" w:hAnsi="Segoe UI" w:cs="Segoe UI"/>
                <w:sz w:val="24"/>
                <w:szCs w:val="24"/>
              </w:rPr>
              <w:t>beds in Wallingford in partnership with Sue Ryder</w:t>
            </w:r>
            <w:r w:rsidR="00EA6250">
              <w:rPr>
                <w:rFonts w:ascii="Segoe UI" w:hAnsi="Segoe UI" w:cs="Segoe UI"/>
                <w:sz w:val="24"/>
                <w:szCs w:val="24"/>
              </w:rPr>
              <w:t xml:space="preserve"> and changes to the </w:t>
            </w:r>
            <w:r w:rsidR="00E53C59">
              <w:rPr>
                <w:rFonts w:ascii="Segoe UI" w:hAnsi="Segoe UI" w:cs="Segoe UI"/>
                <w:sz w:val="24"/>
                <w:szCs w:val="24"/>
              </w:rPr>
              <w:t>‘</w:t>
            </w:r>
            <w:r w:rsidR="00EA6250">
              <w:rPr>
                <w:rFonts w:ascii="Segoe UI" w:hAnsi="Segoe UI" w:cs="Segoe UI"/>
                <w:sz w:val="24"/>
                <w:szCs w:val="24"/>
              </w:rPr>
              <w:t>I Want Great Care</w:t>
            </w:r>
            <w:r w:rsidR="00E53C59">
              <w:rPr>
                <w:rFonts w:ascii="Segoe UI" w:hAnsi="Segoe UI" w:cs="Segoe UI"/>
                <w:sz w:val="24"/>
                <w:szCs w:val="24"/>
              </w:rPr>
              <w:t>’</w:t>
            </w:r>
            <w:r w:rsidR="0002177C">
              <w:rPr>
                <w:rFonts w:ascii="Segoe UI" w:hAnsi="Segoe UI" w:cs="Segoe UI"/>
                <w:sz w:val="24"/>
                <w:szCs w:val="24"/>
              </w:rPr>
              <w:t xml:space="preserve"> tool</w:t>
            </w:r>
            <w:r w:rsidR="00EA625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678C6">
              <w:rPr>
                <w:rFonts w:ascii="Segoe UI" w:hAnsi="Segoe UI" w:cs="Segoe UI"/>
                <w:sz w:val="24"/>
                <w:szCs w:val="24"/>
              </w:rPr>
              <w:t xml:space="preserve">in relation to how patient feedback </w:t>
            </w:r>
            <w:r w:rsidR="00663BD4">
              <w:rPr>
                <w:rFonts w:ascii="Segoe UI" w:hAnsi="Segoe UI" w:cs="Segoe UI"/>
                <w:sz w:val="24"/>
                <w:szCs w:val="24"/>
              </w:rPr>
              <w:t>was</w:t>
            </w:r>
            <w:r w:rsidR="00F678C6">
              <w:rPr>
                <w:rFonts w:ascii="Segoe UI" w:hAnsi="Segoe UI" w:cs="Segoe UI"/>
                <w:sz w:val="24"/>
                <w:szCs w:val="24"/>
              </w:rPr>
              <w:t xml:space="preserve"> collected.</w:t>
            </w:r>
          </w:p>
          <w:p w14:paraId="3FD67A0A" w14:textId="780673A2" w:rsidR="0021434E" w:rsidRDefault="0021434E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8EFBB3" w14:textId="17BC67C0" w:rsidR="0021434E" w:rsidRDefault="0021434E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asked if Chat Health </w:t>
            </w:r>
            <w:r w:rsidR="00F11580">
              <w:rPr>
                <w:rFonts w:ascii="Segoe UI" w:hAnsi="Segoe UI" w:cs="Segoe UI"/>
                <w:sz w:val="24"/>
                <w:szCs w:val="24"/>
              </w:rPr>
              <w:t xml:space="preserve">was an ‘add on’ or part of delivery of care.  The Executive Managing Director for </w:t>
            </w:r>
            <w:r w:rsidR="00EA76C7" w:rsidRPr="00EA76C7">
              <w:rPr>
                <w:rFonts w:ascii="Segoe UI" w:hAnsi="Segoe UI" w:cs="Segoe UI"/>
                <w:sz w:val="24"/>
                <w:szCs w:val="24"/>
              </w:rPr>
              <w:t>Primary &amp; Community</w:t>
            </w:r>
            <w:r w:rsidR="00EA76C7" w:rsidRPr="00EA76C7" w:rsidDel="00EA76C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11580">
              <w:rPr>
                <w:rFonts w:ascii="Segoe UI" w:hAnsi="Segoe UI" w:cs="Segoe UI"/>
                <w:sz w:val="24"/>
                <w:szCs w:val="24"/>
              </w:rPr>
              <w:t xml:space="preserve">Services </w:t>
            </w:r>
            <w:r w:rsidR="00175D1F">
              <w:rPr>
                <w:rFonts w:ascii="Segoe UI" w:hAnsi="Segoe UI" w:cs="Segoe UI"/>
                <w:sz w:val="24"/>
                <w:szCs w:val="24"/>
              </w:rPr>
              <w:t>explained that</w:t>
            </w:r>
            <w:r w:rsidR="00C37138">
              <w:rPr>
                <w:rFonts w:ascii="Segoe UI" w:hAnsi="Segoe UI" w:cs="Segoe UI"/>
                <w:sz w:val="24"/>
                <w:szCs w:val="24"/>
              </w:rPr>
              <w:t xml:space="preserve"> t</w:t>
            </w:r>
            <w:r w:rsidR="00486AD1">
              <w:rPr>
                <w:rFonts w:ascii="Segoe UI" w:hAnsi="Segoe UI" w:cs="Segoe UI"/>
                <w:sz w:val="24"/>
                <w:szCs w:val="24"/>
              </w:rPr>
              <w:t xml:space="preserve">here </w:t>
            </w:r>
            <w:r w:rsidR="00801032">
              <w:rPr>
                <w:rFonts w:ascii="Segoe UI" w:hAnsi="Segoe UI" w:cs="Segoe UI"/>
                <w:sz w:val="24"/>
                <w:szCs w:val="24"/>
              </w:rPr>
              <w:t>was</w:t>
            </w:r>
            <w:r w:rsidR="00486AD1">
              <w:rPr>
                <w:rFonts w:ascii="Segoe UI" w:hAnsi="Segoe UI" w:cs="Segoe UI"/>
                <w:sz w:val="24"/>
                <w:szCs w:val="24"/>
              </w:rPr>
              <w:t xml:space="preserve"> no additional </w:t>
            </w:r>
            <w:r w:rsidR="0047273C">
              <w:rPr>
                <w:rFonts w:ascii="Segoe UI" w:hAnsi="Segoe UI" w:cs="Segoe UI"/>
                <w:sz w:val="24"/>
                <w:szCs w:val="24"/>
              </w:rPr>
              <w:t>funding</w:t>
            </w:r>
            <w:r w:rsidR="00175D1F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486AD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1032">
              <w:rPr>
                <w:rFonts w:ascii="Segoe UI" w:hAnsi="Segoe UI" w:cs="Segoe UI"/>
                <w:sz w:val="24"/>
                <w:szCs w:val="24"/>
              </w:rPr>
              <w:t xml:space="preserve">it was </w:t>
            </w:r>
            <w:r w:rsidR="00486AD1">
              <w:rPr>
                <w:rFonts w:ascii="Segoe UI" w:hAnsi="Segoe UI" w:cs="Segoe UI"/>
                <w:sz w:val="24"/>
                <w:szCs w:val="24"/>
              </w:rPr>
              <w:t xml:space="preserve">not an </w:t>
            </w:r>
            <w:r w:rsidR="0082259D">
              <w:rPr>
                <w:rFonts w:ascii="Segoe UI" w:hAnsi="Segoe UI" w:cs="Segoe UI"/>
                <w:sz w:val="24"/>
                <w:szCs w:val="24"/>
              </w:rPr>
              <w:t xml:space="preserve">extra commissioned service.  It </w:t>
            </w:r>
            <w:r w:rsidR="00801032">
              <w:rPr>
                <w:rFonts w:ascii="Segoe UI" w:hAnsi="Segoe UI" w:cs="Segoe UI"/>
                <w:sz w:val="24"/>
                <w:szCs w:val="24"/>
              </w:rPr>
              <w:t>was</w:t>
            </w:r>
            <w:r w:rsidR="0082259D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r w:rsidR="00AE397F">
              <w:rPr>
                <w:rFonts w:ascii="Segoe UI" w:hAnsi="Segoe UI" w:cs="Segoe UI"/>
                <w:sz w:val="24"/>
                <w:szCs w:val="24"/>
              </w:rPr>
              <w:t>tool to try</w:t>
            </w:r>
            <w:r w:rsidR="0082259D">
              <w:rPr>
                <w:rFonts w:ascii="Segoe UI" w:hAnsi="Segoe UI" w:cs="Segoe UI"/>
                <w:sz w:val="24"/>
                <w:szCs w:val="24"/>
              </w:rPr>
              <w:t xml:space="preserve"> to support parents in a new </w:t>
            </w:r>
            <w:r w:rsidR="0047273C">
              <w:rPr>
                <w:rFonts w:ascii="Segoe UI" w:hAnsi="Segoe UI" w:cs="Segoe UI"/>
                <w:sz w:val="24"/>
                <w:szCs w:val="24"/>
              </w:rPr>
              <w:t>way,</w:t>
            </w:r>
            <w:r w:rsidR="008C4F84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801032">
              <w:rPr>
                <w:rFonts w:ascii="Segoe UI" w:hAnsi="Segoe UI" w:cs="Segoe UI"/>
                <w:sz w:val="24"/>
                <w:szCs w:val="24"/>
              </w:rPr>
              <w:t xml:space="preserve">it </w:t>
            </w:r>
            <w:r w:rsidR="008C4F84">
              <w:rPr>
                <w:rFonts w:ascii="Segoe UI" w:hAnsi="Segoe UI" w:cs="Segoe UI"/>
                <w:sz w:val="24"/>
                <w:szCs w:val="24"/>
              </w:rPr>
              <w:t>appear</w:t>
            </w:r>
            <w:r w:rsidR="00801032">
              <w:rPr>
                <w:rFonts w:ascii="Segoe UI" w:hAnsi="Segoe UI" w:cs="Segoe UI"/>
                <w:sz w:val="24"/>
                <w:szCs w:val="24"/>
              </w:rPr>
              <w:t>ed</w:t>
            </w:r>
            <w:r w:rsidR="008C4F84">
              <w:rPr>
                <w:rFonts w:ascii="Segoe UI" w:hAnsi="Segoe UI" w:cs="Segoe UI"/>
                <w:sz w:val="24"/>
                <w:szCs w:val="24"/>
              </w:rPr>
              <w:t xml:space="preserve"> to be proving popular</w:t>
            </w:r>
            <w:r w:rsidR="004D017A">
              <w:rPr>
                <w:rFonts w:ascii="Segoe UI" w:hAnsi="Segoe UI" w:cs="Segoe UI"/>
                <w:sz w:val="24"/>
                <w:szCs w:val="24"/>
              </w:rPr>
              <w:t xml:space="preserve"> as a </w:t>
            </w:r>
            <w:r w:rsidR="00A37B25">
              <w:rPr>
                <w:rFonts w:ascii="Segoe UI" w:hAnsi="Segoe UI" w:cs="Segoe UI"/>
                <w:sz w:val="24"/>
                <w:szCs w:val="24"/>
              </w:rPr>
              <w:t>means of</w:t>
            </w:r>
            <w:r w:rsidR="004D017A">
              <w:rPr>
                <w:rFonts w:ascii="Segoe UI" w:hAnsi="Segoe UI" w:cs="Segoe UI"/>
                <w:sz w:val="24"/>
                <w:szCs w:val="24"/>
              </w:rPr>
              <w:t xml:space="preserve"> communicat</w:t>
            </w:r>
            <w:r w:rsidR="00A37B25">
              <w:rPr>
                <w:rFonts w:ascii="Segoe UI" w:hAnsi="Segoe UI" w:cs="Segoe UI"/>
                <w:sz w:val="24"/>
                <w:szCs w:val="24"/>
              </w:rPr>
              <w:t>ing</w:t>
            </w:r>
            <w:r w:rsidR="004D017A">
              <w:rPr>
                <w:rFonts w:ascii="Segoe UI" w:hAnsi="Segoe UI" w:cs="Segoe UI"/>
                <w:sz w:val="24"/>
                <w:szCs w:val="24"/>
              </w:rPr>
              <w:t xml:space="preserve"> with health visitors</w:t>
            </w:r>
            <w:r w:rsidR="008C4F84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D95D78C" w14:textId="77777777" w:rsidR="0021434E" w:rsidRDefault="0021434E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BB8908" w14:textId="703A2950" w:rsidR="00B24244" w:rsidRDefault="00665BB6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596238">
              <w:rPr>
                <w:rFonts w:ascii="Segoe UI" w:hAnsi="Segoe UI" w:cs="Segoe UI"/>
                <w:sz w:val="24"/>
                <w:szCs w:val="24"/>
              </w:rPr>
              <w:t xml:space="preserve">The Chief Executive </w:t>
            </w:r>
            <w:r w:rsidR="003067A4">
              <w:rPr>
                <w:rFonts w:ascii="Segoe UI" w:hAnsi="Segoe UI" w:cs="Segoe UI"/>
                <w:sz w:val="24"/>
                <w:szCs w:val="24"/>
              </w:rPr>
              <w:t>highlighted the demand for Tier 4 CAMHS</w:t>
            </w:r>
            <w:r w:rsidR="00007ECF">
              <w:rPr>
                <w:rFonts w:ascii="Segoe UI" w:hAnsi="Segoe UI" w:cs="Segoe UI"/>
                <w:sz w:val="24"/>
                <w:szCs w:val="24"/>
              </w:rPr>
              <w:t xml:space="preserve"> and the surge in demand in the South East region, especially </w:t>
            </w:r>
            <w:r w:rsidR="003778F2">
              <w:rPr>
                <w:rFonts w:ascii="Segoe UI" w:hAnsi="Segoe UI" w:cs="Segoe UI"/>
                <w:sz w:val="24"/>
                <w:szCs w:val="24"/>
              </w:rPr>
              <w:t xml:space="preserve">compared to any other region </w:t>
            </w:r>
            <w:r w:rsidR="00A37B25">
              <w:rPr>
                <w:rFonts w:ascii="Segoe UI" w:hAnsi="Segoe UI" w:cs="Segoe UI"/>
                <w:sz w:val="24"/>
                <w:szCs w:val="24"/>
              </w:rPr>
              <w:t>nationally</w:t>
            </w:r>
            <w:r w:rsidR="003778F2">
              <w:rPr>
                <w:rFonts w:ascii="Segoe UI" w:hAnsi="Segoe UI" w:cs="Segoe UI"/>
                <w:sz w:val="24"/>
                <w:szCs w:val="24"/>
              </w:rPr>
              <w:t xml:space="preserve">.  As at </w:t>
            </w:r>
            <w:r w:rsidR="00A37B25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3778F2">
              <w:rPr>
                <w:rFonts w:ascii="Segoe UI" w:hAnsi="Segoe UI" w:cs="Segoe UI"/>
                <w:sz w:val="24"/>
                <w:szCs w:val="24"/>
              </w:rPr>
              <w:t xml:space="preserve">end of March 2022, approximately 70 young people were waiting for beds across the South East region.  He requested that </w:t>
            </w:r>
            <w:r w:rsidR="00081BA3">
              <w:rPr>
                <w:rFonts w:ascii="Segoe UI" w:hAnsi="Segoe UI" w:cs="Segoe UI"/>
                <w:sz w:val="24"/>
                <w:szCs w:val="24"/>
              </w:rPr>
              <w:t>in future the Board need</w:t>
            </w:r>
            <w:r w:rsidR="003A0850">
              <w:rPr>
                <w:rFonts w:ascii="Segoe UI" w:hAnsi="Segoe UI" w:cs="Segoe UI"/>
                <w:sz w:val="24"/>
                <w:szCs w:val="24"/>
              </w:rPr>
              <w:t>ed</w:t>
            </w:r>
            <w:r w:rsidR="00081BA3">
              <w:rPr>
                <w:rFonts w:ascii="Segoe UI" w:hAnsi="Segoe UI" w:cs="Segoe UI"/>
                <w:sz w:val="24"/>
                <w:szCs w:val="24"/>
              </w:rPr>
              <w:t xml:space="preserve"> to be sighted on this not only from the perspective of the Trust’s own beds but from the perspective of the Trust as Lead Provider in the Provider Collaborative.</w:t>
            </w:r>
          </w:p>
          <w:p w14:paraId="22D4DBA6" w14:textId="77777777" w:rsidR="00687B92" w:rsidRDefault="00687B92" w:rsidP="00687B9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Delivery against Strategic Objective 1: Quality – deliver the best possible care and outcomes</w:t>
            </w:r>
          </w:p>
          <w:p w14:paraId="618CE3A3" w14:textId="7505C5D9" w:rsidR="00260BA2" w:rsidRDefault="00260BA2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411756" w14:textId="4063156D" w:rsidR="00432F5C" w:rsidRDefault="00687B92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477D95">
              <w:rPr>
                <w:rFonts w:ascii="Segoe UI" w:hAnsi="Segoe UI" w:cs="Segoe UI"/>
                <w:sz w:val="24"/>
                <w:szCs w:val="24"/>
              </w:rPr>
              <w:t xml:space="preserve">referred to the slides and </w:t>
            </w:r>
            <w:r w:rsidR="003F0D76">
              <w:rPr>
                <w:rFonts w:ascii="Segoe UI" w:hAnsi="Segoe UI" w:cs="Segoe UI"/>
                <w:sz w:val="24"/>
                <w:szCs w:val="24"/>
              </w:rPr>
              <w:t xml:space="preserve">highlighted </w:t>
            </w:r>
            <w:r w:rsidR="0037581B">
              <w:rPr>
                <w:rFonts w:ascii="Segoe UI" w:hAnsi="Segoe UI" w:cs="Segoe UI"/>
                <w:sz w:val="24"/>
                <w:szCs w:val="24"/>
              </w:rPr>
              <w:t>good</w:t>
            </w:r>
            <w:r w:rsidR="003F0D7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223E0">
              <w:rPr>
                <w:rFonts w:ascii="Segoe UI" w:hAnsi="Segoe UI" w:cs="Segoe UI"/>
                <w:sz w:val="24"/>
                <w:szCs w:val="24"/>
              </w:rPr>
              <w:t xml:space="preserve">progress towards the </w:t>
            </w:r>
            <w:r w:rsidR="003F0D76">
              <w:rPr>
                <w:rFonts w:ascii="Segoe UI" w:hAnsi="Segoe UI" w:cs="Segoe UI"/>
                <w:sz w:val="24"/>
                <w:szCs w:val="24"/>
              </w:rPr>
              <w:t xml:space="preserve">completion </w:t>
            </w:r>
            <w:r w:rsidR="001223E0">
              <w:rPr>
                <w:rFonts w:ascii="Segoe UI" w:hAnsi="Segoe UI" w:cs="Segoe UI"/>
                <w:sz w:val="24"/>
                <w:szCs w:val="24"/>
              </w:rPr>
              <w:t xml:space="preserve">of the </w:t>
            </w:r>
            <w:r w:rsidR="00AC5D48">
              <w:rPr>
                <w:rFonts w:ascii="Segoe UI" w:hAnsi="Segoe UI" w:cs="Segoe UI"/>
                <w:sz w:val="24"/>
                <w:szCs w:val="24"/>
              </w:rPr>
              <w:t xml:space="preserve">Lester </w:t>
            </w:r>
            <w:r w:rsidR="001223E0">
              <w:rPr>
                <w:rFonts w:ascii="Segoe UI" w:hAnsi="Segoe UI" w:cs="Segoe UI"/>
                <w:sz w:val="24"/>
                <w:szCs w:val="24"/>
              </w:rPr>
              <w:t xml:space="preserve">Tool </w:t>
            </w:r>
            <w:r w:rsidR="00FF4AE0">
              <w:rPr>
                <w:rFonts w:ascii="Segoe UI" w:hAnsi="Segoe UI" w:cs="Segoe UI"/>
                <w:sz w:val="24"/>
                <w:szCs w:val="24"/>
              </w:rPr>
              <w:t xml:space="preserve">for people with enduring serious mental illness </w:t>
            </w:r>
            <w:r w:rsidR="006C2C62">
              <w:rPr>
                <w:rFonts w:ascii="Segoe UI" w:hAnsi="Segoe UI" w:cs="Segoe UI"/>
                <w:sz w:val="24"/>
                <w:szCs w:val="24"/>
              </w:rPr>
              <w:t xml:space="preserve">and a large piece of work </w:t>
            </w:r>
            <w:r w:rsidR="00FE0056">
              <w:rPr>
                <w:rFonts w:ascii="Segoe UI" w:hAnsi="Segoe UI" w:cs="Segoe UI"/>
                <w:sz w:val="24"/>
                <w:szCs w:val="24"/>
              </w:rPr>
              <w:t>was</w:t>
            </w:r>
            <w:r w:rsidR="006C2C62">
              <w:rPr>
                <w:rFonts w:ascii="Segoe UI" w:hAnsi="Segoe UI" w:cs="Segoe UI"/>
                <w:sz w:val="24"/>
                <w:szCs w:val="24"/>
              </w:rPr>
              <w:t xml:space="preserve"> being undertaken on this.  </w:t>
            </w:r>
            <w:r w:rsidR="00D22EFD">
              <w:rPr>
                <w:rFonts w:ascii="Segoe UI" w:hAnsi="Segoe UI" w:cs="Segoe UI"/>
                <w:sz w:val="24"/>
                <w:szCs w:val="24"/>
              </w:rPr>
              <w:t xml:space="preserve">She confirmed that </w:t>
            </w:r>
            <w:r w:rsidR="00432F5C">
              <w:rPr>
                <w:rFonts w:ascii="Segoe UI" w:hAnsi="Segoe UI" w:cs="Segoe UI"/>
                <w:sz w:val="24"/>
                <w:szCs w:val="24"/>
              </w:rPr>
              <w:t>the following data had been added to the report:</w:t>
            </w:r>
          </w:p>
          <w:p w14:paraId="29DE2622" w14:textId="39203A6E" w:rsidR="00432F5C" w:rsidRDefault="00432F5C" w:rsidP="00432F5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pressure ulcers developed in service;</w:t>
            </w:r>
          </w:p>
          <w:p w14:paraId="12D58677" w14:textId="6CDB6588" w:rsidR="00432F5C" w:rsidRDefault="00432F5C" w:rsidP="00432F5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48 hour </w:t>
            </w:r>
            <w:r w:rsidR="00060133">
              <w:rPr>
                <w:rFonts w:ascii="Segoe UI" w:hAnsi="Segoe UI" w:cs="Segoe UI"/>
                <w:sz w:val="24"/>
                <w:szCs w:val="24"/>
              </w:rPr>
              <w:t xml:space="preserve">and 72 hour </w:t>
            </w:r>
            <w:r>
              <w:rPr>
                <w:rFonts w:ascii="Segoe UI" w:hAnsi="Segoe UI" w:cs="Segoe UI"/>
                <w:sz w:val="24"/>
                <w:szCs w:val="24"/>
              </w:rPr>
              <w:t>follow up for those discharged from mental health wards;</w:t>
            </w:r>
          </w:p>
          <w:p w14:paraId="7583C2E1" w14:textId="5C2571C9" w:rsidR="00432F5C" w:rsidRDefault="00A06A22" w:rsidP="00432F5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inpatient length of stay</w:t>
            </w:r>
            <w:r w:rsidR="00C214AD">
              <w:rPr>
                <w:rFonts w:ascii="Segoe UI" w:hAnsi="Segoe UI" w:cs="Segoe UI"/>
                <w:sz w:val="24"/>
                <w:szCs w:val="24"/>
              </w:rPr>
              <w:t xml:space="preserve"> (Mental Health Ac</w:t>
            </w:r>
            <w:r w:rsidR="004074DC">
              <w:rPr>
                <w:rFonts w:ascii="Segoe UI" w:hAnsi="Segoe UI" w:cs="Segoe UI"/>
                <w:sz w:val="24"/>
                <w:szCs w:val="24"/>
              </w:rPr>
              <w:t>ute</w:t>
            </w:r>
            <w:r w:rsidR="00C214AD">
              <w:rPr>
                <w:rFonts w:ascii="Segoe UI" w:hAnsi="Segoe UI" w:cs="Segoe UI"/>
                <w:sz w:val="24"/>
                <w:szCs w:val="24"/>
              </w:rPr>
              <w:t>, EMU, St</w:t>
            </w:r>
            <w:r w:rsidR="004074DC">
              <w:rPr>
                <w:rFonts w:ascii="Segoe UI" w:hAnsi="Segoe UI" w:cs="Segoe UI"/>
                <w:sz w:val="24"/>
                <w:szCs w:val="24"/>
              </w:rPr>
              <w:t>roke, Rehab</w:t>
            </w:r>
            <w:r w:rsidR="00060133">
              <w:rPr>
                <w:rFonts w:ascii="Segoe UI" w:hAnsi="Segoe UI" w:cs="Segoe UI"/>
                <w:sz w:val="24"/>
                <w:szCs w:val="24"/>
              </w:rPr>
              <w:t>ilitation</w:t>
            </w:r>
            <w:r w:rsidR="004074DC">
              <w:rPr>
                <w:rFonts w:ascii="Segoe UI" w:hAnsi="Segoe UI" w:cs="Segoe UI"/>
                <w:sz w:val="24"/>
                <w:szCs w:val="24"/>
              </w:rPr>
              <w:t>); and</w:t>
            </w:r>
          </w:p>
          <w:p w14:paraId="290FB59F" w14:textId="0B619D39" w:rsidR="004074DC" w:rsidRPr="00432F5C" w:rsidRDefault="004074DC" w:rsidP="00432F5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Delayed </w:t>
            </w:r>
            <w:r w:rsidR="002F3B45">
              <w:rPr>
                <w:rFonts w:ascii="Segoe UI" w:hAnsi="Segoe UI" w:cs="Segoe UI"/>
                <w:sz w:val="24"/>
                <w:szCs w:val="24"/>
              </w:rPr>
              <w:t>T</w:t>
            </w:r>
            <w:r>
              <w:rPr>
                <w:rFonts w:ascii="Segoe UI" w:hAnsi="Segoe UI" w:cs="Segoe UI"/>
                <w:sz w:val="24"/>
                <w:szCs w:val="24"/>
              </w:rPr>
              <w:t>ransfer</w:t>
            </w:r>
            <w:r w:rsidR="002F3B45">
              <w:rPr>
                <w:rFonts w:ascii="Segoe UI" w:hAnsi="Segoe UI" w:cs="Segoe UI"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r w:rsidR="002F3B45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>are</w:t>
            </w:r>
            <w:r w:rsidR="00931D8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61BA82E" w14:textId="77777777" w:rsidR="00432F5C" w:rsidRDefault="00432F5C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DC26696" w14:textId="58A4DE3C" w:rsidR="00432F5C" w:rsidRDefault="00F8259F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also drew attention to </w:t>
            </w:r>
            <w:r w:rsidR="00A073F7">
              <w:rPr>
                <w:rFonts w:ascii="Segoe UI" w:hAnsi="Segoe UI" w:cs="Segoe UI"/>
                <w:sz w:val="24"/>
                <w:szCs w:val="24"/>
              </w:rPr>
              <w:t>the following:</w:t>
            </w:r>
          </w:p>
          <w:p w14:paraId="4AA041AB" w14:textId="2D581FB0" w:rsidR="009C73CB" w:rsidRDefault="00060133" w:rsidP="009C73C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</w:t>
            </w:r>
            <w:r w:rsidR="00F776C7">
              <w:rPr>
                <w:rFonts w:ascii="Segoe UI" w:hAnsi="Segoe UI" w:cs="Segoe UI"/>
                <w:sz w:val="24"/>
                <w:szCs w:val="24"/>
              </w:rPr>
              <w:t xml:space="preserve">linical supervision rate </w:t>
            </w:r>
            <w:r w:rsidR="00931D85">
              <w:rPr>
                <w:rFonts w:ascii="Segoe UI" w:hAnsi="Segoe UI" w:cs="Segoe UI"/>
                <w:sz w:val="24"/>
                <w:szCs w:val="24"/>
              </w:rPr>
              <w:t>was</w:t>
            </w:r>
            <w:r w:rsidR="00F776C7">
              <w:rPr>
                <w:rFonts w:ascii="Segoe UI" w:hAnsi="Segoe UI" w:cs="Segoe UI"/>
                <w:sz w:val="24"/>
                <w:szCs w:val="24"/>
              </w:rPr>
              <w:t xml:space="preserve"> poor</w:t>
            </w:r>
            <w:r w:rsidR="002E29D5">
              <w:rPr>
                <w:rFonts w:ascii="Segoe UI" w:hAnsi="Segoe UI" w:cs="Segoe UI"/>
                <w:sz w:val="24"/>
                <w:szCs w:val="24"/>
              </w:rPr>
              <w:t xml:space="preserve">, work still to be done on the </w:t>
            </w:r>
            <w:r w:rsidR="002A6098">
              <w:rPr>
                <w:rFonts w:ascii="Segoe UI" w:hAnsi="Segoe UI" w:cs="Segoe UI"/>
                <w:sz w:val="24"/>
                <w:szCs w:val="24"/>
              </w:rPr>
              <w:t xml:space="preserve">data </w:t>
            </w:r>
            <w:r w:rsidR="002E29D5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2A6098">
              <w:rPr>
                <w:rFonts w:ascii="Segoe UI" w:hAnsi="Segoe UI" w:cs="Segoe UI"/>
                <w:sz w:val="24"/>
                <w:szCs w:val="24"/>
              </w:rPr>
              <w:t>be monitored weekly</w:t>
            </w:r>
            <w:r w:rsidR="009C73CB">
              <w:rPr>
                <w:rFonts w:ascii="Segoe UI" w:hAnsi="Segoe UI" w:cs="Segoe UI"/>
                <w:sz w:val="24"/>
                <w:szCs w:val="24"/>
              </w:rPr>
              <w:t xml:space="preserve"> with updates from directorates;</w:t>
            </w:r>
          </w:p>
          <w:p w14:paraId="6E771601" w14:textId="1AB5BD18" w:rsidR="009C73CB" w:rsidRDefault="009356C8" w:rsidP="009C73C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</w:t>
            </w:r>
            <w:r w:rsidR="009C73CB">
              <w:rPr>
                <w:rFonts w:ascii="Segoe UI" w:hAnsi="Segoe UI" w:cs="Segoe UI"/>
                <w:sz w:val="24"/>
                <w:szCs w:val="24"/>
              </w:rPr>
              <w:t>rone restraint</w:t>
            </w:r>
            <w:r w:rsidR="0041391D">
              <w:rPr>
                <w:rFonts w:ascii="Segoe UI" w:hAnsi="Segoe UI" w:cs="Segoe UI"/>
                <w:sz w:val="24"/>
                <w:szCs w:val="24"/>
              </w:rPr>
              <w:t xml:space="preserve"> data </w:t>
            </w:r>
            <w:r w:rsidR="009B1949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41391D">
              <w:rPr>
                <w:rFonts w:ascii="Segoe UI" w:hAnsi="Segoe UI" w:cs="Segoe UI"/>
                <w:sz w:val="24"/>
                <w:szCs w:val="24"/>
              </w:rPr>
              <w:t>skewed</w:t>
            </w:r>
            <w:r w:rsidR="00C31551">
              <w:rPr>
                <w:rFonts w:ascii="Segoe UI" w:hAnsi="Segoe UI" w:cs="Segoe UI"/>
                <w:sz w:val="24"/>
                <w:szCs w:val="24"/>
              </w:rPr>
              <w:t xml:space="preserve"> further to</w:t>
            </w:r>
            <w:r w:rsidR="0041391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the impact of </w:t>
            </w:r>
            <w:r w:rsidR="009B1949">
              <w:rPr>
                <w:rFonts w:ascii="Segoe UI" w:hAnsi="Segoe UI" w:cs="Segoe UI"/>
                <w:sz w:val="24"/>
                <w:szCs w:val="24"/>
              </w:rPr>
              <w:t>one</w:t>
            </w:r>
            <w:r w:rsidR="0041391D">
              <w:rPr>
                <w:rFonts w:ascii="Segoe UI" w:hAnsi="Segoe UI" w:cs="Segoe UI"/>
                <w:sz w:val="24"/>
                <w:szCs w:val="24"/>
              </w:rPr>
              <w:t xml:space="preserve"> patient</w:t>
            </w:r>
            <w:r w:rsidR="0067271A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5E5117">
              <w:rPr>
                <w:rFonts w:ascii="Segoe UI" w:hAnsi="Segoe UI" w:cs="Segoe UI"/>
                <w:sz w:val="24"/>
                <w:szCs w:val="24"/>
              </w:rPr>
              <w:t>She noted the excellent work undertaken by services to reduce prone restraint</w:t>
            </w:r>
            <w:r w:rsidR="002905CC">
              <w:rPr>
                <w:rFonts w:ascii="Segoe UI" w:hAnsi="Segoe UI" w:cs="Segoe UI"/>
                <w:sz w:val="24"/>
                <w:szCs w:val="24"/>
              </w:rPr>
              <w:t xml:space="preserve"> and acknowledged that whilst the target would not be achieved </w:t>
            </w:r>
            <w:r w:rsidR="00711290">
              <w:rPr>
                <w:rFonts w:ascii="Segoe UI" w:hAnsi="Segoe UI" w:cs="Segoe UI"/>
                <w:sz w:val="24"/>
                <w:szCs w:val="24"/>
              </w:rPr>
              <w:t>it was important to acknowledge the excellent work being done by directorates</w:t>
            </w:r>
            <w:r w:rsidR="00E062B1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591026D4" w14:textId="05CA68D2" w:rsidR="00E062B1" w:rsidRDefault="00355BBB" w:rsidP="009C73C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E062B1">
              <w:rPr>
                <w:rFonts w:ascii="Segoe UI" w:hAnsi="Segoe UI" w:cs="Segoe UI"/>
                <w:sz w:val="24"/>
                <w:szCs w:val="24"/>
              </w:rPr>
              <w:t>nvolving people in their care plan</w:t>
            </w:r>
            <w:r w:rsidR="00C31959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424F1E">
              <w:rPr>
                <w:rFonts w:ascii="Segoe UI" w:hAnsi="Segoe UI" w:cs="Segoe UI"/>
                <w:sz w:val="24"/>
                <w:szCs w:val="24"/>
              </w:rPr>
              <w:t xml:space="preserve">this </w:t>
            </w:r>
            <w:r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724D07">
              <w:rPr>
                <w:rFonts w:ascii="Segoe UI" w:hAnsi="Segoe UI" w:cs="Segoe UI"/>
                <w:sz w:val="24"/>
                <w:szCs w:val="24"/>
              </w:rPr>
              <w:t xml:space="preserve"> audit</w:t>
            </w:r>
            <w:r>
              <w:rPr>
                <w:rFonts w:ascii="Segoe UI" w:hAnsi="Segoe UI" w:cs="Segoe UI"/>
                <w:sz w:val="24"/>
                <w:szCs w:val="24"/>
              </w:rPr>
              <w:t>ed</w:t>
            </w:r>
            <w:r w:rsidR="00724D0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65193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D42579">
              <w:rPr>
                <w:rFonts w:ascii="Segoe UI" w:hAnsi="Segoe UI" w:cs="Segoe UI"/>
                <w:sz w:val="24"/>
                <w:szCs w:val="24"/>
              </w:rPr>
              <w:t>was</w:t>
            </w:r>
            <w:r w:rsidR="00565193">
              <w:rPr>
                <w:rFonts w:ascii="Segoe UI" w:hAnsi="Segoe UI" w:cs="Segoe UI"/>
                <w:sz w:val="24"/>
                <w:szCs w:val="24"/>
              </w:rPr>
              <w:t xml:space="preserve"> currently up to 92%; and</w:t>
            </w:r>
          </w:p>
          <w:p w14:paraId="1DAB82D8" w14:textId="4123E707" w:rsidR="00565193" w:rsidRPr="009C73CB" w:rsidRDefault="00355BBB" w:rsidP="009C73C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="00565193">
              <w:rPr>
                <w:rFonts w:ascii="Segoe UI" w:hAnsi="Segoe UI" w:cs="Segoe UI"/>
                <w:sz w:val="24"/>
                <w:szCs w:val="24"/>
              </w:rPr>
              <w:t>he Oliver Mc</w:t>
            </w:r>
            <w:r w:rsidR="003A4226">
              <w:rPr>
                <w:rFonts w:ascii="Segoe UI" w:hAnsi="Segoe UI" w:cs="Segoe UI"/>
                <w:sz w:val="24"/>
                <w:szCs w:val="24"/>
              </w:rPr>
              <w:t xml:space="preserve">Gowan Autism training pilot </w:t>
            </w:r>
            <w:r w:rsidR="00D42579">
              <w:rPr>
                <w:rFonts w:ascii="Segoe UI" w:hAnsi="Segoe UI" w:cs="Segoe UI"/>
                <w:sz w:val="24"/>
                <w:szCs w:val="24"/>
              </w:rPr>
              <w:t>was</w:t>
            </w:r>
            <w:r w:rsidR="003A4226">
              <w:rPr>
                <w:rFonts w:ascii="Segoe UI" w:hAnsi="Segoe UI" w:cs="Segoe UI"/>
                <w:sz w:val="24"/>
                <w:szCs w:val="24"/>
              </w:rPr>
              <w:t xml:space="preserve"> temporarily on hold and w</w:t>
            </w:r>
            <w:r w:rsidR="00D42579">
              <w:rPr>
                <w:rFonts w:ascii="Segoe UI" w:hAnsi="Segoe UI" w:cs="Segoe UI"/>
                <w:sz w:val="24"/>
                <w:szCs w:val="24"/>
              </w:rPr>
              <w:t>ould</w:t>
            </w:r>
            <w:r w:rsidR="003A4226">
              <w:rPr>
                <w:rFonts w:ascii="Segoe UI" w:hAnsi="Segoe UI" w:cs="Segoe UI"/>
                <w:sz w:val="24"/>
                <w:szCs w:val="24"/>
              </w:rPr>
              <w:t xml:space="preserve"> be rolled out to all staff in 2022/23.</w:t>
            </w:r>
          </w:p>
          <w:p w14:paraId="219B5593" w14:textId="77777777" w:rsidR="00A073F7" w:rsidRDefault="00A073F7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A3EAFC4" w14:textId="77777777" w:rsidR="001A3599" w:rsidRDefault="001A3599" w:rsidP="001A359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1855D4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Delivery against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S</w:t>
            </w:r>
            <w:r w:rsidRPr="001855D4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trategic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Objective 2: People – be a great place to work</w:t>
            </w:r>
          </w:p>
          <w:p w14:paraId="351BC0D9" w14:textId="60E42109" w:rsidR="00CF2A38" w:rsidRDefault="00CF2A38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D44757" w14:textId="0D44ABBC" w:rsidR="001A3599" w:rsidRDefault="001A3599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People Officer </w:t>
            </w:r>
            <w:r w:rsidR="00B948D8">
              <w:rPr>
                <w:rFonts w:ascii="Segoe UI" w:hAnsi="Segoe UI" w:cs="Segoe UI"/>
                <w:sz w:val="24"/>
                <w:szCs w:val="24"/>
              </w:rPr>
              <w:t xml:space="preserve">referred to the slides in the report and highlighted </w:t>
            </w:r>
            <w:r w:rsidR="000102BC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1E65D8">
              <w:rPr>
                <w:rFonts w:ascii="Segoe UI" w:hAnsi="Segoe UI" w:cs="Segoe UI"/>
                <w:sz w:val="24"/>
                <w:szCs w:val="24"/>
              </w:rPr>
              <w:t xml:space="preserve">the Trust’s compassionate approach to staff </w:t>
            </w:r>
            <w:r w:rsidR="00E75C08">
              <w:rPr>
                <w:rFonts w:ascii="Segoe UI" w:hAnsi="Segoe UI" w:cs="Segoe UI"/>
                <w:sz w:val="24"/>
                <w:szCs w:val="24"/>
              </w:rPr>
              <w:t>(</w:t>
            </w:r>
            <w:r w:rsidR="001E65D8">
              <w:rPr>
                <w:rFonts w:ascii="Segoe UI" w:hAnsi="Segoe UI" w:cs="Segoe UI"/>
                <w:sz w:val="24"/>
                <w:szCs w:val="24"/>
              </w:rPr>
              <w:t>during the period when national mandatory vaccination had been discussed</w:t>
            </w:r>
            <w:r w:rsidR="00E75C08">
              <w:rPr>
                <w:rFonts w:ascii="Segoe UI" w:hAnsi="Segoe UI" w:cs="Segoe UI"/>
                <w:sz w:val="24"/>
                <w:szCs w:val="24"/>
              </w:rPr>
              <w:t>)</w:t>
            </w:r>
            <w:r w:rsidR="001E65D8">
              <w:rPr>
                <w:rFonts w:ascii="Segoe UI" w:hAnsi="Segoe UI" w:cs="Segoe UI"/>
                <w:sz w:val="24"/>
                <w:szCs w:val="24"/>
              </w:rPr>
              <w:t xml:space="preserve"> had he</w:t>
            </w:r>
            <w:r w:rsidR="00CF50F9">
              <w:rPr>
                <w:rFonts w:ascii="Segoe UI" w:hAnsi="Segoe UI" w:cs="Segoe UI"/>
                <w:sz w:val="24"/>
                <w:szCs w:val="24"/>
              </w:rPr>
              <w:t xml:space="preserve">ld the Trust in good stead when the national policy had been </w:t>
            </w:r>
            <w:r w:rsidR="00855CB1">
              <w:rPr>
                <w:rFonts w:ascii="Segoe UI" w:hAnsi="Segoe UI" w:cs="Segoe UI"/>
                <w:sz w:val="24"/>
                <w:szCs w:val="24"/>
              </w:rPr>
              <w:t xml:space="preserve">withdrawn.  </w:t>
            </w:r>
            <w:r w:rsidR="00CC3AFB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86522E">
              <w:rPr>
                <w:rFonts w:ascii="Segoe UI" w:hAnsi="Segoe UI" w:cs="Segoe UI"/>
                <w:sz w:val="24"/>
                <w:szCs w:val="24"/>
              </w:rPr>
              <w:t xml:space="preserve">Omicron </w:t>
            </w:r>
            <w:r w:rsidR="00CC3AFB">
              <w:rPr>
                <w:rFonts w:ascii="Segoe UI" w:hAnsi="Segoe UI" w:cs="Segoe UI"/>
                <w:sz w:val="24"/>
                <w:szCs w:val="24"/>
              </w:rPr>
              <w:t xml:space="preserve">variant was at its height during this </w:t>
            </w:r>
            <w:r w:rsidR="0047273C">
              <w:rPr>
                <w:rFonts w:ascii="Segoe UI" w:hAnsi="Segoe UI" w:cs="Segoe UI"/>
                <w:sz w:val="24"/>
                <w:szCs w:val="24"/>
              </w:rPr>
              <w:t>time</w:t>
            </w:r>
            <w:r w:rsidR="00CC3AF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75C08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CC3AFB">
              <w:rPr>
                <w:rFonts w:ascii="Segoe UI" w:hAnsi="Segoe UI" w:cs="Segoe UI"/>
                <w:sz w:val="24"/>
                <w:szCs w:val="24"/>
              </w:rPr>
              <w:t xml:space="preserve">staff absences </w:t>
            </w:r>
            <w:r w:rsidR="0086522E">
              <w:rPr>
                <w:rFonts w:ascii="Segoe UI" w:hAnsi="Segoe UI" w:cs="Segoe UI"/>
                <w:sz w:val="24"/>
                <w:szCs w:val="24"/>
              </w:rPr>
              <w:t xml:space="preserve">were being tracked </w:t>
            </w:r>
            <w:r w:rsidR="00CC3AFB">
              <w:rPr>
                <w:rFonts w:ascii="Segoe UI" w:hAnsi="Segoe UI" w:cs="Segoe UI"/>
                <w:sz w:val="24"/>
                <w:szCs w:val="24"/>
              </w:rPr>
              <w:t xml:space="preserve">carefully.  She confirmed that </w:t>
            </w:r>
            <w:r w:rsidR="00F8744A">
              <w:rPr>
                <w:rFonts w:ascii="Segoe UI" w:hAnsi="Segoe UI" w:cs="Segoe UI"/>
                <w:sz w:val="24"/>
                <w:szCs w:val="24"/>
              </w:rPr>
              <w:t>an additional day’s annual leave had been granted</w:t>
            </w:r>
            <w:r w:rsidR="00E75C08">
              <w:rPr>
                <w:rFonts w:ascii="Segoe UI" w:hAnsi="Segoe UI" w:cs="Segoe UI"/>
                <w:sz w:val="24"/>
                <w:szCs w:val="24"/>
              </w:rPr>
              <w:t xml:space="preserve"> to substantive staff</w:t>
            </w:r>
            <w:r w:rsidR="002F532B">
              <w:rPr>
                <w:rFonts w:ascii="Segoe UI" w:hAnsi="Segoe UI" w:cs="Segoe UI"/>
                <w:sz w:val="24"/>
                <w:szCs w:val="24"/>
              </w:rPr>
              <w:t>,</w:t>
            </w:r>
            <w:r w:rsidR="00F8744A">
              <w:rPr>
                <w:rFonts w:ascii="Segoe UI" w:hAnsi="Segoe UI" w:cs="Segoe UI"/>
                <w:sz w:val="24"/>
                <w:szCs w:val="24"/>
              </w:rPr>
              <w:t xml:space="preserve"> which had been well received</w:t>
            </w:r>
            <w:r w:rsidR="002F532B">
              <w:rPr>
                <w:rFonts w:ascii="Segoe UI" w:hAnsi="Segoe UI" w:cs="Segoe UI"/>
                <w:sz w:val="24"/>
                <w:szCs w:val="24"/>
              </w:rPr>
              <w:t>,</w:t>
            </w:r>
            <w:r w:rsidR="00F8744A">
              <w:rPr>
                <w:rFonts w:ascii="Segoe UI" w:hAnsi="Segoe UI" w:cs="Segoe UI"/>
                <w:sz w:val="24"/>
                <w:szCs w:val="24"/>
              </w:rPr>
              <w:t xml:space="preserve"> and that there were a number of other rewards being given to substantive </w:t>
            </w:r>
            <w:r w:rsidR="00524454">
              <w:rPr>
                <w:rFonts w:ascii="Segoe UI" w:hAnsi="Segoe UI" w:cs="Segoe UI"/>
                <w:sz w:val="24"/>
                <w:szCs w:val="24"/>
              </w:rPr>
              <w:t>as well as some bank staff.</w:t>
            </w:r>
          </w:p>
          <w:p w14:paraId="4761DF54" w14:textId="77777777" w:rsidR="002256B5" w:rsidRDefault="002256B5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F5EC1E" w14:textId="43B86FAA" w:rsidR="00151320" w:rsidRDefault="001500DF" w:rsidP="001500D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F713A3">
              <w:rPr>
                <w:rFonts w:ascii="Segoe UI" w:hAnsi="Segoe UI" w:cs="Segoe UI"/>
                <w:sz w:val="24"/>
                <w:szCs w:val="24"/>
              </w:rPr>
              <w:t>he referred to the Improv</w:t>
            </w:r>
            <w:r w:rsidR="005B6512">
              <w:rPr>
                <w:rFonts w:ascii="Segoe UI" w:hAnsi="Segoe UI" w:cs="Segoe UI"/>
                <w:sz w:val="24"/>
                <w:szCs w:val="24"/>
              </w:rPr>
              <w:t xml:space="preserve">ing </w:t>
            </w:r>
            <w:r w:rsidR="00F713A3">
              <w:rPr>
                <w:rFonts w:ascii="Segoe UI" w:hAnsi="Segoe UI" w:cs="Segoe UI"/>
                <w:sz w:val="24"/>
                <w:szCs w:val="24"/>
              </w:rPr>
              <w:t xml:space="preserve">Quality </w:t>
            </w:r>
            <w:r w:rsidR="0018696B">
              <w:rPr>
                <w:rFonts w:ascii="Segoe UI" w:hAnsi="Segoe UI" w:cs="Segoe UI"/>
                <w:sz w:val="24"/>
                <w:szCs w:val="24"/>
              </w:rPr>
              <w:t>and Reducing Agency Programme which w</w:t>
            </w:r>
            <w:r w:rsidR="005B6512">
              <w:rPr>
                <w:rFonts w:ascii="Segoe UI" w:hAnsi="Segoe UI" w:cs="Segoe UI"/>
                <w:sz w:val="24"/>
                <w:szCs w:val="24"/>
              </w:rPr>
              <w:t>ould</w:t>
            </w:r>
            <w:r w:rsidR="0018696B">
              <w:rPr>
                <w:rFonts w:ascii="Segoe UI" w:hAnsi="Segoe UI" w:cs="Segoe UI"/>
                <w:sz w:val="24"/>
                <w:szCs w:val="24"/>
              </w:rPr>
              <w:t xml:space="preserve"> be a focus </w:t>
            </w:r>
            <w:r w:rsidR="00000399">
              <w:rPr>
                <w:rFonts w:ascii="Segoe UI" w:hAnsi="Segoe UI" w:cs="Segoe UI"/>
                <w:sz w:val="24"/>
                <w:szCs w:val="24"/>
              </w:rPr>
              <w:t>going forward</w:t>
            </w:r>
            <w:r w:rsidR="001D3ACC">
              <w:rPr>
                <w:rFonts w:ascii="Segoe UI" w:hAnsi="Segoe UI" w:cs="Segoe UI"/>
                <w:sz w:val="24"/>
                <w:szCs w:val="24"/>
              </w:rPr>
              <w:t>s</w:t>
            </w:r>
            <w:r w:rsidR="00000399">
              <w:rPr>
                <w:rFonts w:ascii="Segoe UI" w:hAnsi="Segoe UI" w:cs="Segoe UI"/>
                <w:sz w:val="24"/>
                <w:szCs w:val="24"/>
              </w:rPr>
              <w:t xml:space="preserve"> and underpinning this w</w:t>
            </w:r>
            <w:r w:rsidR="005B6512">
              <w:rPr>
                <w:rFonts w:ascii="Segoe UI" w:hAnsi="Segoe UI" w:cs="Segoe UI"/>
                <w:sz w:val="24"/>
                <w:szCs w:val="24"/>
              </w:rPr>
              <w:t>ould</w:t>
            </w:r>
            <w:r w:rsidR="00000399">
              <w:rPr>
                <w:rFonts w:ascii="Segoe UI" w:hAnsi="Segoe UI" w:cs="Segoe UI"/>
                <w:sz w:val="24"/>
                <w:szCs w:val="24"/>
              </w:rPr>
              <w:t xml:space="preserve"> be a better understanding </w:t>
            </w:r>
            <w:r w:rsidR="00795D4E">
              <w:rPr>
                <w:rFonts w:ascii="Segoe UI" w:hAnsi="Segoe UI" w:cs="Segoe UI"/>
                <w:sz w:val="24"/>
                <w:szCs w:val="24"/>
              </w:rPr>
              <w:t xml:space="preserve">of workforce planning.  Colleagues </w:t>
            </w:r>
            <w:r w:rsidR="005B6512">
              <w:rPr>
                <w:rFonts w:ascii="Segoe UI" w:hAnsi="Segoe UI" w:cs="Segoe UI"/>
                <w:sz w:val="24"/>
                <w:szCs w:val="24"/>
              </w:rPr>
              <w:t>were</w:t>
            </w:r>
            <w:r w:rsidR="00795D4E">
              <w:rPr>
                <w:rFonts w:ascii="Segoe UI" w:hAnsi="Segoe UI" w:cs="Segoe UI"/>
                <w:sz w:val="24"/>
                <w:szCs w:val="24"/>
              </w:rPr>
              <w:t xml:space="preserve"> building a detailed model which w</w:t>
            </w:r>
            <w:r w:rsidR="005B6512">
              <w:rPr>
                <w:rFonts w:ascii="Segoe UI" w:hAnsi="Segoe UI" w:cs="Segoe UI"/>
                <w:sz w:val="24"/>
                <w:szCs w:val="24"/>
              </w:rPr>
              <w:t>ould</w:t>
            </w:r>
            <w:r w:rsidR="00795D4E">
              <w:rPr>
                <w:rFonts w:ascii="Segoe UI" w:hAnsi="Segoe UI" w:cs="Segoe UI"/>
                <w:sz w:val="24"/>
                <w:szCs w:val="24"/>
              </w:rPr>
              <w:t xml:space="preserve"> be shared in due course</w:t>
            </w:r>
            <w:r w:rsidR="00C01E75">
              <w:rPr>
                <w:rFonts w:ascii="Segoe UI" w:hAnsi="Segoe UI" w:cs="Segoe UI"/>
                <w:sz w:val="24"/>
                <w:szCs w:val="24"/>
              </w:rPr>
              <w:t xml:space="preserve">.  She confirmed that the reducing agency targets would need to be set for the next financial year as well as targets for retention and </w:t>
            </w:r>
            <w:r>
              <w:rPr>
                <w:rFonts w:ascii="Segoe UI" w:hAnsi="Segoe UI" w:cs="Segoe UI"/>
                <w:sz w:val="24"/>
                <w:szCs w:val="24"/>
              </w:rPr>
              <w:t>for recruitment</w:t>
            </w:r>
            <w:r w:rsidR="00DC7CF6">
              <w:rPr>
                <w:rFonts w:ascii="Segoe UI" w:hAnsi="Segoe UI" w:cs="Segoe UI"/>
                <w:sz w:val="24"/>
                <w:szCs w:val="24"/>
              </w:rPr>
              <w:t xml:space="preserve"> to enable monitoring of progress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7C8397D9" w14:textId="5F65644E" w:rsidR="00151320" w:rsidRDefault="00151320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7E6AEC4" w14:textId="74B6361C" w:rsidR="00540241" w:rsidRDefault="0072075A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540241">
              <w:rPr>
                <w:rFonts w:ascii="Segoe UI" w:hAnsi="Segoe UI" w:cs="Segoe UI"/>
                <w:sz w:val="24"/>
                <w:szCs w:val="24"/>
              </w:rPr>
              <w:t xml:space="preserve"> programme of work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would also be developed </w:t>
            </w:r>
            <w:r w:rsidR="0087383A">
              <w:rPr>
                <w:rFonts w:ascii="Segoe UI" w:hAnsi="Segoe UI" w:cs="Segoe UI"/>
                <w:sz w:val="24"/>
                <w:szCs w:val="24"/>
              </w:rPr>
              <w:t xml:space="preserve">around medical recruitment </w:t>
            </w:r>
            <w:r w:rsidR="00540241">
              <w:rPr>
                <w:rFonts w:ascii="Segoe UI" w:hAnsi="Segoe UI" w:cs="Segoe UI"/>
                <w:sz w:val="24"/>
                <w:szCs w:val="24"/>
              </w:rPr>
              <w:t>to give better support to medical colleagues</w:t>
            </w:r>
            <w:r w:rsidR="005C01C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0708B">
              <w:rPr>
                <w:rFonts w:ascii="Segoe UI" w:hAnsi="Segoe UI" w:cs="Segoe UI"/>
                <w:sz w:val="24"/>
                <w:szCs w:val="24"/>
              </w:rPr>
              <w:t>and increase engagement</w:t>
            </w:r>
            <w:r w:rsidR="00CB2A88">
              <w:rPr>
                <w:rFonts w:ascii="Segoe UI" w:hAnsi="Segoe UI" w:cs="Segoe UI"/>
                <w:sz w:val="24"/>
                <w:szCs w:val="24"/>
              </w:rPr>
              <w:t>,</w:t>
            </w:r>
            <w:r w:rsidR="00E0708B">
              <w:rPr>
                <w:rFonts w:ascii="Segoe UI" w:hAnsi="Segoe UI" w:cs="Segoe UI"/>
                <w:sz w:val="24"/>
                <w:szCs w:val="24"/>
              </w:rPr>
              <w:t xml:space="preserve"> which she w</w:t>
            </w:r>
            <w:r w:rsidR="00330277">
              <w:rPr>
                <w:rFonts w:ascii="Segoe UI" w:hAnsi="Segoe UI" w:cs="Segoe UI"/>
                <w:sz w:val="24"/>
                <w:szCs w:val="24"/>
              </w:rPr>
              <w:t>ould</w:t>
            </w:r>
            <w:r w:rsidR="00E0708B">
              <w:rPr>
                <w:rFonts w:ascii="Segoe UI" w:hAnsi="Segoe UI" w:cs="Segoe UI"/>
                <w:sz w:val="24"/>
                <w:szCs w:val="24"/>
              </w:rPr>
              <w:t xml:space="preserve"> lead on with the Chief Medical Officer</w:t>
            </w:r>
            <w:r w:rsidR="001B1414">
              <w:rPr>
                <w:rFonts w:ascii="Segoe UI" w:hAnsi="Segoe UI" w:cs="Segoe UI"/>
                <w:sz w:val="24"/>
                <w:szCs w:val="24"/>
              </w:rPr>
              <w:t>.</w:t>
            </w:r>
            <w:r w:rsidR="0054024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AC48300" w14:textId="77777777" w:rsidR="00540241" w:rsidRDefault="00540241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955F509" w14:textId="77777777" w:rsidR="007507F6" w:rsidRDefault="007507F6" w:rsidP="007507F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Delivery against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S</w:t>
            </w:r>
            <w:r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trategic </w:t>
            </w: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Objective 3: Sustainability – make the best use of resources and protect the environment</w:t>
            </w:r>
          </w:p>
          <w:p w14:paraId="5BD35D8B" w14:textId="56B88A4A" w:rsidR="008612AD" w:rsidRDefault="008612AD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09E2F33" w14:textId="07A44284" w:rsidR="008612AD" w:rsidRDefault="007507F6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Director of Finance referred to the slides in the report </w:t>
            </w:r>
            <w:r w:rsidR="00E4057F">
              <w:rPr>
                <w:rFonts w:ascii="Segoe UI" w:hAnsi="Segoe UI" w:cs="Segoe UI"/>
                <w:sz w:val="24"/>
                <w:szCs w:val="24"/>
              </w:rPr>
              <w:t xml:space="preserve">and highlighted </w:t>
            </w:r>
            <w:r w:rsidR="00E82BCB">
              <w:rPr>
                <w:rFonts w:ascii="Segoe UI" w:hAnsi="Segoe UI" w:cs="Segoe UI"/>
                <w:sz w:val="24"/>
                <w:szCs w:val="24"/>
              </w:rPr>
              <w:t xml:space="preserve">the condition rating survey that had been undertaken on the </w:t>
            </w:r>
            <w:r w:rsidR="00896A00">
              <w:rPr>
                <w:rFonts w:ascii="Segoe UI" w:hAnsi="Segoe UI" w:cs="Segoe UI"/>
                <w:sz w:val="24"/>
                <w:szCs w:val="24"/>
              </w:rPr>
              <w:t>E</w:t>
            </w:r>
            <w:r w:rsidR="00C52579">
              <w:rPr>
                <w:rFonts w:ascii="Segoe UI" w:hAnsi="Segoe UI" w:cs="Segoe UI"/>
                <w:sz w:val="24"/>
                <w:szCs w:val="24"/>
              </w:rPr>
              <w:t>state/</w:t>
            </w:r>
            <w:r w:rsidR="00E82BCB">
              <w:rPr>
                <w:rFonts w:ascii="Segoe UI" w:hAnsi="Segoe UI" w:cs="Segoe UI"/>
                <w:sz w:val="24"/>
                <w:szCs w:val="24"/>
              </w:rPr>
              <w:t>buildings</w:t>
            </w:r>
            <w:r w:rsidR="00C5257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4DDB">
              <w:rPr>
                <w:rFonts w:ascii="Segoe UI" w:hAnsi="Segoe UI" w:cs="Segoe UI"/>
                <w:sz w:val="24"/>
                <w:szCs w:val="24"/>
              </w:rPr>
              <w:t>against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a rating scale from </w:t>
            </w:r>
            <w:r w:rsidR="00544DDB">
              <w:rPr>
                <w:rFonts w:ascii="Segoe UI" w:hAnsi="Segoe UI" w:cs="Segoe UI"/>
                <w:sz w:val="24"/>
                <w:szCs w:val="24"/>
              </w:rPr>
              <w:t>‘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>A</w:t>
            </w:r>
            <w:r w:rsidR="00544DDB">
              <w:rPr>
                <w:rFonts w:ascii="Segoe UI" w:hAnsi="Segoe UI" w:cs="Segoe UI"/>
                <w:sz w:val="24"/>
                <w:szCs w:val="24"/>
              </w:rPr>
              <w:t>’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4DDB">
              <w:rPr>
                <w:rFonts w:ascii="Segoe UI" w:hAnsi="Segoe UI" w:cs="Segoe UI"/>
                <w:sz w:val="24"/>
                <w:szCs w:val="24"/>
              </w:rPr>
              <w:t>(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>excellent</w:t>
            </w:r>
            <w:r w:rsidR="00544DDB">
              <w:rPr>
                <w:rFonts w:ascii="Segoe UI" w:hAnsi="Segoe UI" w:cs="Segoe UI"/>
                <w:sz w:val="24"/>
                <w:szCs w:val="24"/>
              </w:rPr>
              <w:t>)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A23483">
              <w:rPr>
                <w:rFonts w:ascii="Segoe UI" w:hAnsi="Segoe UI" w:cs="Segoe UI"/>
                <w:sz w:val="24"/>
                <w:szCs w:val="24"/>
              </w:rPr>
              <w:t>‘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>D</w:t>
            </w:r>
            <w:r w:rsidR="00A23483">
              <w:rPr>
                <w:rFonts w:ascii="Segoe UI" w:hAnsi="Segoe UI" w:cs="Segoe UI"/>
                <w:sz w:val="24"/>
                <w:szCs w:val="24"/>
              </w:rPr>
              <w:t>’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A23483">
              <w:rPr>
                <w:rFonts w:ascii="Segoe UI" w:hAnsi="Segoe UI" w:cs="Segoe UI"/>
                <w:sz w:val="24"/>
                <w:szCs w:val="24"/>
              </w:rPr>
              <w:t xml:space="preserve">The Trust’s buildings were 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anticipated </w:t>
            </w:r>
            <w:r w:rsidR="00A23483">
              <w:rPr>
                <w:rFonts w:ascii="Segoe UI" w:hAnsi="Segoe UI" w:cs="Segoe UI"/>
                <w:sz w:val="24"/>
                <w:szCs w:val="24"/>
              </w:rPr>
              <w:t>to</w:t>
            </w:r>
            <w:r w:rsidR="00374EFB">
              <w:rPr>
                <w:rFonts w:ascii="Segoe UI" w:hAnsi="Segoe UI" w:cs="Segoe UI"/>
                <w:sz w:val="24"/>
                <w:szCs w:val="24"/>
              </w:rPr>
              <w:t xml:space="preserve"> fall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within </w:t>
            </w:r>
            <w:r w:rsidR="008C3AE0">
              <w:rPr>
                <w:rFonts w:ascii="Segoe UI" w:hAnsi="Segoe UI" w:cs="Segoe UI"/>
                <w:sz w:val="24"/>
                <w:szCs w:val="24"/>
              </w:rPr>
              <w:t>‘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>B</w:t>
            </w:r>
            <w:r w:rsidR="008C3AE0">
              <w:rPr>
                <w:rFonts w:ascii="Segoe UI" w:hAnsi="Segoe UI" w:cs="Segoe UI"/>
                <w:sz w:val="24"/>
                <w:szCs w:val="24"/>
              </w:rPr>
              <w:t>’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8C3AE0">
              <w:rPr>
                <w:rFonts w:ascii="Segoe UI" w:hAnsi="Segoe UI" w:cs="Segoe UI"/>
                <w:sz w:val="24"/>
                <w:szCs w:val="24"/>
              </w:rPr>
              <w:t>‘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>C</w:t>
            </w:r>
            <w:r w:rsidR="008C3AE0">
              <w:rPr>
                <w:rFonts w:ascii="Segoe UI" w:hAnsi="Segoe UI" w:cs="Segoe UI"/>
                <w:sz w:val="24"/>
                <w:szCs w:val="24"/>
              </w:rPr>
              <w:t>’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and the aim </w:t>
            </w:r>
            <w:r w:rsidR="008C3AE0">
              <w:rPr>
                <w:rFonts w:ascii="Segoe UI" w:hAnsi="Segoe UI" w:cs="Segoe UI"/>
                <w:sz w:val="24"/>
                <w:szCs w:val="24"/>
              </w:rPr>
              <w:t>was to work towards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C3AE0">
              <w:rPr>
                <w:rFonts w:ascii="Segoe UI" w:hAnsi="Segoe UI" w:cs="Segoe UI"/>
                <w:sz w:val="24"/>
                <w:szCs w:val="24"/>
              </w:rPr>
              <w:t>‘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>B</w:t>
            </w:r>
            <w:r w:rsidR="008C3AE0">
              <w:rPr>
                <w:rFonts w:ascii="Segoe UI" w:hAnsi="Segoe UI" w:cs="Segoe UI"/>
                <w:sz w:val="24"/>
                <w:szCs w:val="24"/>
              </w:rPr>
              <w:t>’</w:t>
            </w:r>
            <w:r w:rsidR="00B86DA9">
              <w:rPr>
                <w:rFonts w:ascii="Segoe UI" w:hAnsi="Segoe UI" w:cs="Segoe UI"/>
                <w:sz w:val="24"/>
                <w:szCs w:val="24"/>
              </w:rPr>
              <w:t xml:space="preserve"> as a minimum</w:t>
            </w:r>
            <w:r w:rsidR="001F456F">
              <w:rPr>
                <w:rFonts w:ascii="Segoe UI" w:hAnsi="Segoe UI" w:cs="Segoe UI"/>
                <w:sz w:val="24"/>
                <w:szCs w:val="24"/>
              </w:rPr>
              <w:t>.  The surveys w</w:t>
            </w:r>
            <w:r w:rsidR="00374EFB">
              <w:rPr>
                <w:rFonts w:ascii="Segoe UI" w:hAnsi="Segoe UI" w:cs="Segoe UI"/>
                <w:sz w:val="24"/>
                <w:szCs w:val="24"/>
              </w:rPr>
              <w:t>ould</w:t>
            </w:r>
            <w:r w:rsidR="001F456F">
              <w:rPr>
                <w:rFonts w:ascii="Segoe UI" w:hAnsi="Segoe UI" w:cs="Segoe UI"/>
                <w:sz w:val="24"/>
                <w:szCs w:val="24"/>
              </w:rPr>
              <w:t xml:space="preserve"> help to focus attention and prioritise investment. </w:t>
            </w:r>
            <w:r w:rsidR="007B1D6B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23127E">
              <w:rPr>
                <w:rFonts w:ascii="Segoe UI" w:hAnsi="Segoe UI" w:cs="Segoe UI"/>
                <w:sz w:val="24"/>
                <w:szCs w:val="24"/>
              </w:rPr>
              <w:t>In relation to environmental sustainability and</w:t>
            </w:r>
            <w:r w:rsidR="007B1D6B">
              <w:rPr>
                <w:rFonts w:ascii="Segoe UI" w:hAnsi="Segoe UI" w:cs="Segoe UI"/>
                <w:sz w:val="24"/>
                <w:szCs w:val="24"/>
              </w:rPr>
              <w:t xml:space="preserve"> Co2 reductions</w:t>
            </w:r>
            <w:r w:rsidR="0023127E">
              <w:rPr>
                <w:rFonts w:ascii="Segoe UI" w:hAnsi="Segoe UI" w:cs="Segoe UI"/>
                <w:sz w:val="24"/>
                <w:szCs w:val="24"/>
              </w:rPr>
              <w:t>, E</w:t>
            </w:r>
            <w:r w:rsidR="007B1D6B">
              <w:rPr>
                <w:rFonts w:ascii="Segoe UI" w:hAnsi="Segoe UI" w:cs="Segoe UI"/>
                <w:sz w:val="24"/>
                <w:szCs w:val="24"/>
              </w:rPr>
              <w:t xml:space="preserve">states and </w:t>
            </w:r>
            <w:r w:rsidR="0023127E">
              <w:rPr>
                <w:rFonts w:ascii="Segoe UI" w:hAnsi="Segoe UI" w:cs="Segoe UI"/>
                <w:sz w:val="24"/>
                <w:szCs w:val="24"/>
              </w:rPr>
              <w:t>P</w:t>
            </w:r>
            <w:r w:rsidR="007B1D6B">
              <w:rPr>
                <w:rFonts w:ascii="Segoe UI" w:hAnsi="Segoe UI" w:cs="Segoe UI"/>
                <w:sz w:val="24"/>
                <w:szCs w:val="24"/>
              </w:rPr>
              <w:t xml:space="preserve">harmacy were </w:t>
            </w:r>
            <w:r w:rsidR="00E91084">
              <w:rPr>
                <w:rFonts w:ascii="Segoe UI" w:hAnsi="Segoe UI" w:cs="Segoe UI"/>
                <w:sz w:val="24"/>
                <w:szCs w:val="24"/>
              </w:rPr>
              <w:t>amongst the</w:t>
            </w:r>
            <w:r w:rsidR="007B1D6B">
              <w:rPr>
                <w:rFonts w:ascii="Segoe UI" w:hAnsi="Segoe UI" w:cs="Segoe UI"/>
                <w:sz w:val="24"/>
                <w:szCs w:val="24"/>
              </w:rPr>
              <w:t xml:space="preserve"> major contributors </w:t>
            </w:r>
            <w:r w:rsidR="002463B4">
              <w:rPr>
                <w:rFonts w:ascii="Segoe UI" w:hAnsi="Segoe UI" w:cs="Segoe UI"/>
                <w:sz w:val="24"/>
                <w:szCs w:val="24"/>
              </w:rPr>
              <w:t xml:space="preserve">although </w:t>
            </w:r>
            <w:r w:rsidR="0023127E">
              <w:rPr>
                <w:rFonts w:ascii="Segoe UI" w:hAnsi="Segoe UI" w:cs="Segoe UI"/>
                <w:sz w:val="24"/>
                <w:szCs w:val="24"/>
              </w:rPr>
              <w:t>work was</w:t>
            </w:r>
            <w:r w:rsidR="0058660C">
              <w:rPr>
                <w:rFonts w:ascii="Segoe UI" w:hAnsi="Segoe UI" w:cs="Segoe UI"/>
                <w:sz w:val="24"/>
                <w:szCs w:val="24"/>
              </w:rPr>
              <w:t xml:space="preserve"> being undertaken to offset this </w:t>
            </w:r>
            <w:r w:rsidR="0047273C">
              <w:rPr>
                <w:rFonts w:ascii="Segoe UI" w:hAnsi="Segoe UI" w:cs="Segoe UI"/>
                <w:sz w:val="24"/>
                <w:szCs w:val="24"/>
              </w:rPr>
              <w:t>e.g.</w:t>
            </w:r>
            <w:r w:rsidR="0058660C">
              <w:rPr>
                <w:rFonts w:ascii="Segoe UI" w:hAnsi="Segoe UI" w:cs="Segoe UI"/>
                <w:sz w:val="24"/>
                <w:szCs w:val="24"/>
              </w:rPr>
              <w:t xml:space="preserve"> tree planting and </w:t>
            </w:r>
            <w:r w:rsidR="00D61CD1">
              <w:rPr>
                <w:rFonts w:ascii="Segoe UI" w:hAnsi="Segoe UI" w:cs="Segoe UI"/>
                <w:sz w:val="24"/>
                <w:szCs w:val="24"/>
              </w:rPr>
              <w:t xml:space="preserve">installing electric </w:t>
            </w:r>
            <w:r w:rsidR="0058660C">
              <w:rPr>
                <w:rFonts w:ascii="Segoe UI" w:hAnsi="Segoe UI" w:cs="Segoe UI"/>
                <w:sz w:val="24"/>
                <w:szCs w:val="24"/>
              </w:rPr>
              <w:t>charging point</w:t>
            </w:r>
            <w:r w:rsidR="00E91084">
              <w:rPr>
                <w:rFonts w:ascii="Segoe UI" w:hAnsi="Segoe UI" w:cs="Segoe UI"/>
                <w:sz w:val="24"/>
                <w:szCs w:val="24"/>
              </w:rPr>
              <w:t>s</w:t>
            </w:r>
            <w:r w:rsidR="0058660C">
              <w:rPr>
                <w:rFonts w:ascii="Segoe UI" w:hAnsi="Segoe UI" w:cs="Segoe UI"/>
                <w:sz w:val="24"/>
                <w:szCs w:val="24"/>
              </w:rPr>
              <w:t xml:space="preserve"> around sites to encourage </w:t>
            </w:r>
            <w:r w:rsidR="00D61CD1">
              <w:rPr>
                <w:rFonts w:ascii="Segoe UI" w:hAnsi="Segoe UI" w:cs="Segoe UI"/>
                <w:sz w:val="24"/>
                <w:szCs w:val="24"/>
              </w:rPr>
              <w:t xml:space="preserve">more </w:t>
            </w:r>
            <w:r w:rsidR="0058660C">
              <w:rPr>
                <w:rFonts w:ascii="Segoe UI" w:hAnsi="Segoe UI" w:cs="Segoe UI"/>
                <w:sz w:val="24"/>
                <w:szCs w:val="24"/>
              </w:rPr>
              <w:t>environmental travel.</w:t>
            </w:r>
          </w:p>
          <w:p w14:paraId="4716D7F5" w14:textId="5267B0CA" w:rsidR="002D6859" w:rsidRDefault="002D6859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9E0BDB5" w14:textId="7403686F" w:rsidR="00624A76" w:rsidRDefault="00A21E18" w:rsidP="00624A7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De</w:t>
            </w:r>
            <w:r w:rsidR="00624A76"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livery against </w:t>
            </w:r>
            <w:r w:rsidR="00624A76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S</w:t>
            </w:r>
            <w:r w:rsidR="00624A76" w:rsidRPr="006B61DF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trategic </w:t>
            </w:r>
            <w:r w:rsidR="00624A76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Objective 4: Research &amp; Education – become a leader in healthcare research and education</w:t>
            </w:r>
          </w:p>
          <w:p w14:paraId="5FD26368" w14:textId="77777777" w:rsidR="00EC7BF1" w:rsidRDefault="00EC7BF1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7389E8F" w14:textId="53431B86" w:rsidR="00435CE2" w:rsidRDefault="006E4C19" w:rsidP="006F66B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Medical Officer </w:t>
            </w:r>
            <w:r w:rsidR="00DB7145">
              <w:rPr>
                <w:rFonts w:ascii="Segoe UI" w:hAnsi="Segoe UI" w:cs="Segoe UI"/>
                <w:sz w:val="24"/>
                <w:szCs w:val="24"/>
              </w:rPr>
              <w:t xml:space="preserve">reported on the </w:t>
            </w:r>
            <w:r w:rsidR="0073384C">
              <w:rPr>
                <w:rFonts w:ascii="Segoe UI" w:hAnsi="Segoe UI" w:cs="Segoe UI"/>
                <w:sz w:val="24"/>
                <w:szCs w:val="24"/>
              </w:rPr>
              <w:t xml:space="preserve">OKRs relating to the clinical research network and the number of participants </w:t>
            </w:r>
            <w:r w:rsidR="00112A4B">
              <w:rPr>
                <w:rFonts w:ascii="Segoe UI" w:hAnsi="Segoe UI" w:cs="Segoe UI"/>
                <w:sz w:val="24"/>
                <w:szCs w:val="24"/>
              </w:rPr>
              <w:t xml:space="preserve">and studies.  He </w:t>
            </w:r>
            <w:r w:rsidR="00501FE2">
              <w:rPr>
                <w:rFonts w:ascii="Segoe UI" w:hAnsi="Segoe UI" w:cs="Segoe UI"/>
                <w:sz w:val="24"/>
                <w:szCs w:val="24"/>
              </w:rPr>
              <w:t>referred to the</w:t>
            </w:r>
            <w:r w:rsidR="00112A4B">
              <w:rPr>
                <w:rFonts w:ascii="Segoe UI" w:hAnsi="Segoe UI" w:cs="Segoe UI"/>
                <w:sz w:val="24"/>
                <w:szCs w:val="24"/>
              </w:rPr>
              <w:t xml:space="preserve"> True Colours </w:t>
            </w:r>
            <w:r w:rsidR="00501FE2">
              <w:rPr>
                <w:rFonts w:ascii="Segoe UI" w:hAnsi="Segoe UI" w:cs="Segoe UI"/>
                <w:sz w:val="24"/>
                <w:szCs w:val="24"/>
              </w:rPr>
              <w:t xml:space="preserve">initiative </w:t>
            </w:r>
            <w:r w:rsidR="00112A4B">
              <w:rPr>
                <w:rFonts w:ascii="Segoe UI" w:hAnsi="Segoe UI" w:cs="Segoe UI"/>
                <w:sz w:val="24"/>
                <w:szCs w:val="24"/>
              </w:rPr>
              <w:t>which was a patient reported outcome</w:t>
            </w:r>
            <w:r w:rsidR="00CB7D3C">
              <w:rPr>
                <w:rFonts w:ascii="Segoe UI" w:hAnsi="Segoe UI" w:cs="Segoe UI"/>
                <w:sz w:val="24"/>
                <w:szCs w:val="24"/>
              </w:rPr>
              <w:t xml:space="preserve"> that ha</w:t>
            </w:r>
            <w:r w:rsidR="00612889">
              <w:rPr>
                <w:rFonts w:ascii="Segoe UI" w:hAnsi="Segoe UI" w:cs="Segoe UI"/>
                <w:sz w:val="24"/>
                <w:szCs w:val="24"/>
              </w:rPr>
              <w:t>d</w:t>
            </w:r>
            <w:r w:rsidR="00CB7D3C">
              <w:rPr>
                <w:rFonts w:ascii="Segoe UI" w:hAnsi="Segoe UI" w:cs="Segoe UI"/>
                <w:sz w:val="24"/>
                <w:szCs w:val="24"/>
              </w:rPr>
              <w:t xml:space="preserve"> been part of </w:t>
            </w:r>
            <w:r w:rsidR="00213346">
              <w:rPr>
                <w:rFonts w:ascii="Segoe UI" w:hAnsi="Segoe UI" w:cs="Segoe UI"/>
                <w:sz w:val="24"/>
                <w:szCs w:val="24"/>
              </w:rPr>
              <w:t>research projects for a number of years</w:t>
            </w:r>
            <w:r w:rsidR="00501FE2">
              <w:rPr>
                <w:rFonts w:ascii="Segoe UI" w:hAnsi="Segoe UI" w:cs="Segoe UI"/>
                <w:sz w:val="24"/>
                <w:szCs w:val="24"/>
              </w:rPr>
              <w:t>; it</w:t>
            </w:r>
            <w:r w:rsidR="00612889">
              <w:rPr>
                <w:rFonts w:ascii="Segoe UI" w:hAnsi="Segoe UI" w:cs="Segoe UI"/>
                <w:sz w:val="24"/>
                <w:szCs w:val="24"/>
              </w:rPr>
              <w:t xml:space="preserve"> w</w:t>
            </w:r>
            <w:r w:rsidR="00AF4888">
              <w:rPr>
                <w:rFonts w:ascii="Segoe UI" w:hAnsi="Segoe UI" w:cs="Segoe UI"/>
                <w:sz w:val="24"/>
                <w:szCs w:val="24"/>
              </w:rPr>
              <w:t>ould</w:t>
            </w:r>
            <w:r w:rsidR="00612889">
              <w:rPr>
                <w:rFonts w:ascii="Segoe UI" w:hAnsi="Segoe UI" w:cs="Segoe UI"/>
                <w:sz w:val="24"/>
                <w:szCs w:val="24"/>
              </w:rPr>
              <w:t xml:space="preserve"> be utilised as a patient </w:t>
            </w:r>
            <w:r w:rsidR="00C972E5">
              <w:rPr>
                <w:rFonts w:ascii="Segoe UI" w:hAnsi="Segoe UI" w:cs="Segoe UI"/>
                <w:sz w:val="24"/>
                <w:szCs w:val="24"/>
              </w:rPr>
              <w:t xml:space="preserve">reported outcome for CAMHS services and this </w:t>
            </w:r>
            <w:r w:rsidR="00BD71A6">
              <w:rPr>
                <w:rFonts w:ascii="Segoe UI" w:hAnsi="Segoe UI" w:cs="Segoe UI"/>
                <w:sz w:val="24"/>
                <w:szCs w:val="24"/>
              </w:rPr>
              <w:t xml:space="preserve">supported </w:t>
            </w:r>
            <w:r w:rsidR="00C972E5">
              <w:rPr>
                <w:rFonts w:ascii="Segoe UI" w:hAnsi="Segoe UI" w:cs="Segoe UI"/>
                <w:sz w:val="24"/>
                <w:szCs w:val="24"/>
              </w:rPr>
              <w:t xml:space="preserve">Strategic Objective </w:t>
            </w:r>
            <w:r w:rsidR="00977293">
              <w:rPr>
                <w:rFonts w:ascii="Segoe UI" w:hAnsi="Segoe UI" w:cs="Segoe UI"/>
                <w:sz w:val="24"/>
                <w:szCs w:val="24"/>
              </w:rPr>
              <w:t xml:space="preserve">1 on quality, as well as </w:t>
            </w:r>
            <w:r w:rsidR="00336C2F">
              <w:rPr>
                <w:rFonts w:ascii="Segoe UI" w:hAnsi="Segoe UI" w:cs="Segoe UI"/>
                <w:sz w:val="24"/>
                <w:szCs w:val="24"/>
              </w:rPr>
              <w:t>sustainability</w:t>
            </w:r>
            <w:r w:rsidR="00C972E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619B4">
              <w:rPr>
                <w:rFonts w:ascii="Segoe UI" w:hAnsi="Segoe UI" w:cs="Segoe UI"/>
                <w:sz w:val="24"/>
                <w:szCs w:val="24"/>
              </w:rPr>
              <w:t>in terms of making good use of</w:t>
            </w:r>
            <w:r w:rsidR="0089279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36C2F">
              <w:rPr>
                <w:rFonts w:ascii="Segoe UI" w:hAnsi="Segoe UI" w:cs="Segoe UI"/>
                <w:sz w:val="24"/>
                <w:szCs w:val="24"/>
              </w:rPr>
              <w:t xml:space="preserve">digital innovation and </w:t>
            </w:r>
            <w:r w:rsidR="008619B4">
              <w:rPr>
                <w:rFonts w:ascii="Segoe UI" w:hAnsi="Segoe UI" w:cs="Segoe UI"/>
                <w:sz w:val="24"/>
                <w:szCs w:val="24"/>
              </w:rPr>
              <w:t>translating</w:t>
            </w:r>
            <w:r w:rsidR="00D3467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B6982">
              <w:rPr>
                <w:rFonts w:ascii="Segoe UI" w:hAnsi="Segoe UI" w:cs="Segoe UI"/>
                <w:sz w:val="24"/>
                <w:szCs w:val="24"/>
              </w:rPr>
              <w:t>research into routine practice</w:t>
            </w:r>
            <w:r w:rsidR="00D34670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5E899C53" w14:textId="77777777" w:rsidR="00435CE2" w:rsidRDefault="00435CE2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B25B7E" w14:textId="2A51E725" w:rsidR="001923AD" w:rsidRDefault="001923AD" w:rsidP="001923AD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 xml:space="preserve">Updates from </w:t>
            </w:r>
            <w:r w:rsidR="0043214B"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Sub Committee Chairs</w:t>
            </w:r>
          </w:p>
          <w:p w14:paraId="645900D7" w14:textId="77777777" w:rsidR="001923AD" w:rsidRDefault="001923AD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A3F1F5B" w14:textId="7A33DA70" w:rsidR="001923AD" w:rsidRDefault="00930304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1C4750">
              <w:rPr>
                <w:rFonts w:ascii="Segoe UI" w:hAnsi="Segoe UI" w:cs="Segoe UI"/>
                <w:sz w:val="24"/>
                <w:szCs w:val="24"/>
              </w:rPr>
              <w:t xml:space="preserve"> Sawhney congratulated </w:t>
            </w:r>
            <w:r w:rsidR="00A75195">
              <w:rPr>
                <w:rFonts w:ascii="Segoe UI" w:hAnsi="Segoe UI" w:cs="Segoe UI"/>
                <w:sz w:val="24"/>
                <w:szCs w:val="24"/>
              </w:rPr>
              <w:t>the Executive Director for Digital &amp; Transformation on the IPR report</w:t>
            </w:r>
            <w:r w:rsidR="005A0500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5D19B9">
              <w:rPr>
                <w:rFonts w:ascii="Segoe UI" w:hAnsi="Segoe UI" w:cs="Segoe UI"/>
                <w:sz w:val="24"/>
                <w:szCs w:val="24"/>
              </w:rPr>
              <w:t>She asked the following</w:t>
            </w:r>
            <w:r w:rsidR="00B42B9C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6126CF4B" w14:textId="60CD7597" w:rsidR="00B42B9C" w:rsidRDefault="00123639" w:rsidP="00B42B9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="00B42B9C">
              <w:rPr>
                <w:rFonts w:ascii="Segoe UI" w:hAnsi="Segoe UI" w:cs="Segoe UI"/>
                <w:sz w:val="24"/>
                <w:szCs w:val="24"/>
              </w:rPr>
              <w:t xml:space="preserve">lide 14, mental health </w:t>
            </w:r>
            <w:r w:rsidR="005474BE">
              <w:rPr>
                <w:rFonts w:ascii="Segoe UI" w:hAnsi="Segoe UI" w:cs="Segoe UI"/>
                <w:sz w:val="24"/>
                <w:szCs w:val="24"/>
              </w:rPr>
              <w:t xml:space="preserve">caseload – </w:t>
            </w:r>
            <w:r w:rsidR="00CB36E3">
              <w:rPr>
                <w:rFonts w:ascii="Segoe UI" w:hAnsi="Segoe UI" w:cs="Segoe UI"/>
                <w:sz w:val="24"/>
                <w:szCs w:val="24"/>
              </w:rPr>
              <w:t>the Trust appeared to</w:t>
            </w:r>
            <w:r w:rsidR="005474BE">
              <w:rPr>
                <w:rFonts w:ascii="Segoe UI" w:hAnsi="Segoe UI" w:cs="Segoe UI"/>
                <w:sz w:val="24"/>
                <w:szCs w:val="24"/>
              </w:rPr>
              <w:t xml:space="preserve"> have a third of the national average of caseload</w:t>
            </w:r>
            <w:r w:rsidR="00612FBC">
              <w:rPr>
                <w:rFonts w:ascii="Segoe UI" w:hAnsi="Segoe UI" w:cs="Segoe UI"/>
                <w:sz w:val="24"/>
                <w:szCs w:val="24"/>
              </w:rPr>
              <w:t>s</w:t>
            </w:r>
            <w:r w:rsidR="005474BE">
              <w:rPr>
                <w:rFonts w:ascii="Segoe UI" w:hAnsi="Segoe UI" w:cs="Segoe UI"/>
                <w:sz w:val="24"/>
                <w:szCs w:val="24"/>
              </w:rPr>
              <w:t xml:space="preserve">.  There </w:t>
            </w:r>
            <w:r w:rsidR="00612FBC">
              <w:rPr>
                <w:rFonts w:ascii="Segoe UI" w:hAnsi="Segoe UI" w:cs="Segoe UI"/>
                <w:sz w:val="24"/>
                <w:szCs w:val="24"/>
              </w:rPr>
              <w:t>was</w:t>
            </w:r>
            <w:r w:rsidR="005474BE">
              <w:rPr>
                <w:rFonts w:ascii="Segoe UI" w:hAnsi="Segoe UI" w:cs="Segoe UI"/>
                <w:sz w:val="24"/>
                <w:szCs w:val="24"/>
              </w:rPr>
              <w:t xml:space="preserve"> a list of reasons given </w:t>
            </w:r>
            <w:r w:rsidR="00D1407D">
              <w:rPr>
                <w:rFonts w:ascii="Segoe UI" w:hAnsi="Segoe UI" w:cs="Segoe UI"/>
                <w:sz w:val="24"/>
                <w:szCs w:val="24"/>
              </w:rPr>
              <w:t>and she asked whether these account</w:t>
            </w:r>
            <w:r w:rsidR="00612FBC">
              <w:rPr>
                <w:rFonts w:ascii="Segoe UI" w:hAnsi="Segoe UI" w:cs="Segoe UI"/>
                <w:sz w:val="24"/>
                <w:szCs w:val="24"/>
              </w:rPr>
              <w:t>ed</w:t>
            </w:r>
            <w:r w:rsidR="00D1407D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r w:rsidR="00775E75">
              <w:rPr>
                <w:rFonts w:ascii="Segoe UI" w:hAnsi="Segoe UI" w:cs="Segoe UI"/>
                <w:sz w:val="24"/>
                <w:szCs w:val="24"/>
              </w:rPr>
              <w:t>the discrepancy</w:t>
            </w:r>
            <w:r w:rsidR="00CB36E3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4F4B3020" w14:textId="20DB2C8B" w:rsidR="00775E75" w:rsidRDefault="00095471" w:rsidP="00B42B9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information on</w:t>
            </w:r>
            <w:r w:rsidR="00214AE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="00214AED">
              <w:rPr>
                <w:rFonts w:ascii="Segoe UI" w:hAnsi="Segoe UI" w:cs="Segoe UI"/>
                <w:sz w:val="24"/>
                <w:szCs w:val="24"/>
              </w:rPr>
              <w:t xml:space="preserve">ut </w:t>
            </w:r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="00214AED">
              <w:rPr>
                <w:rFonts w:ascii="Segoe UI" w:hAnsi="Segoe UI" w:cs="Segoe UI"/>
                <w:sz w:val="24"/>
                <w:szCs w:val="24"/>
              </w:rPr>
              <w:t xml:space="preserve">f 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214AED">
              <w:rPr>
                <w:rFonts w:ascii="Segoe UI" w:hAnsi="Segoe UI" w:cs="Segoe UI"/>
                <w:sz w:val="24"/>
                <w:szCs w:val="24"/>
              </w:rPr>
              <w:t xml:space="preserve">rea </w:t>
            </w:r>
            <w:r>
              <w:rPr>
                <w:rFonts w:ascii="Segoe UI" w:hAnsi="Segoe UI" w:cs="Segoe UI"/>
                <w:sz w:val="24"/>
                <w:szCs w:val="24"/>
              </w:rPr>
              <w:t>P</w:t>
            </w:r>
            <w:r w:rsidR="00214AED">
              <w:rPr>
                <w:rFonts w:ascii="Segoe UI" w:hAnsi="Segoe UI" w:cs="Segoe UI"/>
                <w:sz w:val="24"/>
                <w:szCs w:val="24"/>
              </w:rPr>
              <w:t>lacement</w:t>
            </w:r>
            <w:r w:rsidR="00F02AC4">
              <w:rPr>
                <w:rFonts w:ascii="Segoe UI" w:hAnsi="Segoe UI" w:cs="Segoe UI"/>
                <w:sz w:val="24"/>
                <w:szCs w:val="24"/>
              </w:rPr>
              <w:t>s</w:t>
            </w:r>
            <w:r w:rsidR="00043FD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043FD6">
              <w:rPr>
                <w:rFonts w:ascii="Segoe UI" w:hAnsi="Segoe UI" w:cs="Segoe UI"/>
                <w:b/>
                <w:bCs/>
                <w:sz w:val="24"/>
                <w:szCs w:val="24"/>
              </w:rPr>
              <w:t>OAPs</w:t>
            </w:r>
            <w:r w:rsidR="00043FD6">
              <w:rPr>
                <w:rFonts w:ascii="Segoe UI" w:hAnsi="Segoe UI" w:cs="Segoe UI"/>
                <w:sz w:val="24"/>
                <w:szCs w:val="24"/>
              </w:rPr>
              <w:t>)</w:t>
            </w:r>
            <w:r w:rsidR="00F02AC4">
              <w:rPr>
                <w:rFonts w:ascii="Segoe UI" w:hAnsi="Segoe UI" w:cs="Segoe UI"/>
                <w:sz w:val="24"/>
                <w:szCs w:val="24"/>
              </w:rPr>
              <w:t xml:space="preserve"> as </w:t>
            </w:r>
            <w:r w:rsidR="00145943">
              <w:rPr>
                <w:rFonts w:ascii="Segoe UI" w:hAnsi="Segoe UI" w:cs="Segoe UI"/>
                <w:sz w:val="24"/>
                <w:szCs w:val="24"/>
              </w:rPr>
              <w:t xml:space="preserve">in one section the report indicated that the Trust was </w:t>
            </w:r>
            <w:r w:rsidR="00F02AC4">
              <w:rPr>
                <w:rFonts w:ascii="Segoe UI" w:hAnsi="Segoe UI" w:cs="Segoe UI"/>
                <w:sz w:val="24"/>
                <w:szCs w:val="24"/>
              </w:rPr>
              <w:t xml:space="preserve">performing well and then in another </w:t>
            </w:r>
            <w:r w:rsidR="00B27EEF">
              <w:rPr>
                <w:rFonts w:ascii="Segoe UI" w:hAnsi="Segoe UI" w:cs="Segoe UI"/>
                <w:sz w:val="24"/>
                <w:szCs w:val="24"/>
              </w:rPr>
              <w:t xml:space="preserve">appeared to show the opposite; and </w:t>
            </w:r>
          </w:p>
          <w:p w14:paraId="093E7088" w14:textId="13488480" w:rsidR="00553464" w:rsidRDefault="00B27EEF" w:rsidP="0055346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performance at</w:t>
            </w:r>
            <w:r w:rsidR="004E6350">
              <w:rPr>
                <w:rFonts w:ascii="Segoe UI" w:hAnsi="Segoe UI" w:cs="Segoe UI"/>
                <w:sz w:val="24"/>
                <w:szCs w:val="24"/>
              </w:rPr>
              <w:t xml:space="preserve"> 77% of contractual KPIs </w:t>
            </w:r>
            <w:r w:rsidR="00311199">
              <w:rPr>
                <w:rFonts w:ascii="Segoe UI" w:hAnsi="Segoe UI" w:cs="Segoe UI"/>
                <w:sz w:val="24"/>
                <w:szCs w:val="24"/>
              </w:rPr>
              <w:t>was</w:t>
            </w:r>
            <w:r w:rsidR="004E6350">
              <w:rPr>
                <w:rFonts w:ascii="Segoe UI" w:hAnsi="Segoe UI" w:cs="Segoe UI"/>
                <w:sz w:val="24"/>
                <w:szCs w:val="24"/>
              </w:rPr>
              <w:t xml:space="preserve"> an improvement on </w:t>
            </w:r>
            <w:r w:rsidR="0031119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4E6350">
              <w:rPr>
                <w:rFonts w:ascii="Segoe UI" w:hAnsi="Segoe UI" w:cs="Segoe UI"/>
                <w:sz w:val="24"/>
                <w:szCs w:val="24"/>
              </w:rPr>
              <w:t>last reporting period</w:t>
            </w:r>
            <w:r w:rsidR="0031119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but she </w:t>
            </w:r>
            <w:r w:rsidR="00311199">
              <w:rPr>
                <w:rFonts w:ascii="Segoe UI" w:hAnsi="Segoe UI" w:cs="Segoe UI"/>
                <w:sz w:val="24"/>
                <w:szCs w:val="24"/>
              </w:rPr>
              <w:t xml:space="preserve">asked the Chief Executive </w:t>
            </w:r>
            <w:r w:rsidR="00A34C9D">
              <w:rPr>
                <w:rFonts w:ascii="Segoe UI" w:hAnsi="Segoe UI" w:cs="Segoe UI"/>
                <w:sz w:val="24"/>
                <w:szCs w:val="24"/>
              </w:rPr>
              <w:t xml:space="preserve">how long commissioners </w:t>
            </w:r>
            <w:r w:rsidR="00BA72C4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A34C9D">
              <w:rPr>
                <w:rFonts w:ascii="Segoe UI" w:hAnsi="Segoe UI" w:cs="Segoe UI"/>
                <w:sz w:val="24"/>
                <w:szCs w:val="24"/>
              </w:rPr>
              <w:t xml:space="preserve"> tolerate </w:t>
            </w:r>
            <w:r>
              <w:rPr>
                <w:rFonts w:ascii="Segoe UI" w:hAnsi="Segoe UI" w:cs="Segoe UI"/>
                <w:sz w:val="24"/>
                <w:szCs w:val="24"/>
              </w:rPr>
              <w:t>the Trust</w:t>
            </w:r>
            <w:r w:rsidR="00E74C0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34C9D">
              <w:rPr>
                <w:rFonts w:ascii="Segoe UI" w:hAnsi="Segoe UI" w:cs="Segoe UI"/>
                <w:sz w:val="24"/>
                <w:szCs w:val="24"/>
              </w:rPr>
              <w:t xml:space="preserve">being 25% </w:t>
            </w:r>
            <w:r w:rsidR="00E74C0C">
              <w:rPr>
                <w:rFonts w:ascii="Segoe UI" w:hAnsi="Segoe UI" w:cs="Segoe UI"/>
                <w:sz w:val="24"/>
                <w:szCs w:val="24"/>
              </w:rPr>
              <w:t xml:space="preserve">adrift of its </w:t>
            </w:r>
            <w:r w:rsidR="00A34C9D">
              <w:rPr>
                <w:rFonts w:ascii="Segoe UI" w:hAnsi="Segoe UI" w:cs="Segoe UI"/>
                <w:sz w:val="24"/>
                <w:szCs w:val="24"/>
              </w:rPr>
              <w:t>commitments</w:t>
            </w:r>
            <w:r w:rsidR="00E74C0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E4013B4" w14:textId="77777777" w:rsidR="00A34C9D" w:rsidRPr="00A34C9D" w:rsidRDefault="00A34C9D" w:rsidP="00A34C9D">
            <w:pPr>
              <w:pStyle w:val="ListParagraph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51E403E" w14:textId="7B81E672" w:rsidR="00553464" w:rsidRDefault="00E74C0C" w:rsidP="0055346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Mohinder Sawhney </w:t>
            </w:r>
            <w:r w:rsidR="00A34C9D">
              <w:rPr>
                <w:rFonts w:ascii="Segoe UI" w:hAnsi="Segoe UI" w:cs="Segoe UI"/>
                <w:sz w:val="24"/>
                <w:szCs w:val="24"/>
              </w:rPr>
              <w:t xml:space="preserve">provided the following updates on the People, Leadership and Culture </w:t>
            </w:r>
            <w:r w:rsidR="005760DC">
              <w:rPr>
                <w:rFonts w:ascii="Segoe UI" w:hAnsi="Segoe UI" w:cs="Segoe UI"/>
                <w:sz w:val="24"/>
                <w:szCs w:val="24"/>
              </w:rPr>
              <w:t>(</w:t>
            </w:r>
            <w:r w:rsidR="005760DC" w:rsidRPr="005760DC">
              <w:rPr>
                <w:rFonts w:ascii="Segoe UI" w:hAnsi="Segoe UI" w:cs="Segoe UI"/>
                <w:b/>
                <w:bCs/>
                <w:sz w:val="24"/>
                <w:szCs w:val="24"/>
              </w:rPr>
              <w:t>PLC</w:t>
            </w:r>
            <w:r w:rsidR="005760DC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A34C9D">
              <w:rPr>
                <w:rFonts w:ascii="Segoe UI" w:hAnsi="Segoe UI" w:cs="Segoe UI"/>
                <w:sz w:val="24"/>
                <w:szCs w:val="24"/>
              </w:rPr>
              <w:t>Committee:</w:t>
            </w:r>
          </w:p>
          <w:p w14:paraId="4D44C693" w14:textId="2A408B4B" w:rsidR="00313FDB" w:rsidRDefault="00313FDB" w:rsidP="00A34C9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she confirmed that the PLC would be looking at a programme of work</w:t>
            </w:r>
            <w:r w:rsidR="00440E34">
              <w:rPr>
                <w:rFonts w:ascii="Segoe UI" w:hAnsi="Segoe UI" w:cs="Segoe UI"/>
                <w:sz w:val="24"/>
                <w:szCs w:val="24"/>
              </w:rPr>
              <w:t xml:space="preserve"> for the first set of priorities identified for improvement</w:t>
            </w:r>
            <w:r w:rsidR="00C76B46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01484DA6" w14:textId="7F0401F4" w:rsidR="00824BDA" w:rsidRDefault="005C2FDE" w:rsidP="00824BD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staff training and development – the metrics around clinical supervision, </w:t>
            </w:r>
            <w:r w:rsidR="005D4D68">
              <w:rPr>
                <w:rFonts w:ascii="Segoe UI" w:hAnsi="Segoe UI" w:cs="Segoe UI"/>
                <w:sz w:val="24"/>
                <w:szCs w:val="24"/>
              </w:rPr>
              <w:t>Personal Development Reviews (</w:t>
            </w:r>
            <w:r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PDR</w:t>
            </w:r>
            <w:r w:rsidR="005D4D68"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  <w:r w:rsidR="005D4D68">
              <w:rPr>
                <w:rFonts w:ascii="Segoe UI" w:hAnsi="Segoe UI" w:cs="Segoe UI"/>
                <w:sz w:val="24"/>
                <w:szCs w:val="24"/>
              </w:rPr>
              <w:t>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mandatory training </w:t>
            </w:r>
            <w:r w:rsidR="00C76B46">
              <w:rPr>
                <w:rFonts w:ascii="Segoe UI" w:hAnsi="Segoe UI" w:cs="Segoe UI"/>
                <w:sz w:val="24"/>
                <w:szCs w:val="24"/>
              </w:rPr>
              <w:t>were</w:t>
            </w:r>
            <w:r w:rsidR="00794C4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37795">
              <w:rPr>
                <w:rFonts w:ascii="Segoe UI" w:hAnsi="Segoe UI" w:cs="Segoe UI"/>
                <w:sz w:val="24"/>
                <w:szCs w:val="24"/>
              </w:rPr>
              <w:t>off target and indicated that there needed to be a</w:t>
            </w:r>
            <w:r w:rsidR="00857B87">
              <w:rPr>
                <w:rFonts w:ascii="Segoe UI" w:hAnsi="Segoe UI" w:cs="Segoe UI"/>
                <w:sz w:val="24"/>
                <w:szCs w:val="24"/>
              </w:rPr>
              <w:t xml:space="preserve"> better understanding of the support available to management and staff</w:t>
            </w:r>
            <w:r w:rsidR="00051F9F">
              <w:rPr>
                <w:rFonts w:ascii="Segoe UI" w:hAnsi="Segoe UI" w:cs="Segoe UI"/>
                <w:sz w:val="24"/>
                <w:szCs w:val="24"/>
              </w:rPr>
              <w:t xml:space="preserve"> in order to better achieve these</w:t>
            </w:r>
            <w:r w:rsidR="00857B87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1B893CF" w14:textId="77777777" w:rsidR="005D4D68" w:rsidRPr="00C76B46" w:rsidRDefault="005D4D68" w:rsidP="00F371DB">
            <w:pPr>
              <w:pStyle w:val="ListParagraph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12FB08" w14:textId="38CBDB96" w:rsidR="0031026A" w:rsidRDefault="0031026A" w:rsidP="00824BDA">
            <w:pPr>
              <w:jc w:val="both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00451AEC">
              <w:rPr>
                <w:rFonts w:ascii="Segoe UI" w:hAnsi="Segoe UI" w:cs="Segoe UI"/>
                <w:sz w:val="24"/>
                <w:szCs w:val="24"/>
              </w:rPr>
              <w:t>Executive Managing Director</w:t>
            </w:r>
            <w:r w:rsidR="00947347">
              <w:rPr>
                <w:rFonts w:ascii="Segoe UI" w:hAnsi="Segoe UI" w:cs="Segoe UI"/>
                <w:sz w:val="24"/>
                <w:szCs w:val="24"/>
              </w:rPr>
              <w:t xml:space="preserve"> for</w:t>
            </w:r>
            <w:r w:rsidRPr="00451AEC">
              <w:rPr>
                <w:rFonts w:ascii="Segoe UI" w:hAnsi="Segoe UI" w:cs="Segoe UI"/>
                <w:sz w:val="24"/>
                <w:szCs w:val="24"/>
              </w:rPr>
              <w:t xml:space="preserve"> Mental Health, Learning Disabilities and Autism</w:t>
            </w:r>
            <w:r w:rsidR="00D95F52">
              <w:rPr>
                <w:rFonts w:ascii="Segoe UI" w:hAnsi="Segoe UI" w:cs="Segoe UI"/>
                <w:sz w:val="24"/>
                <w:szCs w:val="24"/>
              </w:rPr>
              <w:t xml:space="preserve"> responded</w:t>
            </w:r>
            <w:r w:rsidR="0036045D">
              <w:rPr>
                <w:rFonts w:ascii="Segoe UI" w:hAnsi="Segoe UI" w:cs="Segoe UI"/>
                <w:sz w:val="24"/>
                <w:szCs w:val="24"/>
              </w:rPr>
              <w:t xml:space="preserve">, in relation to </w:t>
            </w:r>
            <w:r w:rsidR="0036045D" w:rsidRPr="0036045D">
              <w:rPr>
                <w:rFonts w:ascii="Segoe UI" w:hAnsi="Segoe UI" w:cs="Segoe UI"/>
                <w:sz w:val="24"/>
                <w:szCs w:val="24"/>
              </w:rPr>
              <w:t>mental health caseload</w:t>
            </w:r>
            <w:r w:rsidR="0036045D">
              <w:rPr>
                <w:rFonts w:ascii="Segoe UI" w:hAnsi="Segoe UI" w:cs="Segoe UI"/>
                <w:sz w:val="24"/>
                <w:szCs w:val="24"/>
              </w:rPr>
              <w:t>,</w:t>
            </w:r>
            <w:r w:rsidR="0036045D" w:rsidRPr="0036045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F233B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36045D">
              <w:rPr>
                <w:rFonts w:ascii="Segoe UI" w:hAnsi="Segoe UI" w:cs="Segoe UI"/>
                <w:sz w:val="24"/>
                <w:szCs w:val="24"/>
              </w:rPr>
              <w:t>noted</w:t>
            </w:r>
            <w:r w:rsidR="00187C2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6045D">
              <w:rPr>
                <w:rFonts w:ascii="Segoe UI" w:hAnsi="Segoe UI" w:cs="Segoe UI"/>
                <w:sz w:val="24"/>
                <w:szCs w:val="24"/>
              </w:rPr>
              <w:t>that the Trust</w:t>
            </w:r>
            <w:r w:rsidR="00A33DE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47347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A33DE0">
              <w:rPr>
                <w:rFonts w:ascii="Segoe UI" w:hAnsi="Segoe UI" w:cs="Segoe UI"/>
                <w:sz w:val="24"/>
                <w:szCs w:val="24"/>
              </w:rPr>
              <w:t xml:space="preserve">not far off the national benchmarking for mental health </w:t>
            </w:r>
            <w:r w:rsidR="00011AF9">
              <w:rPr>
                <w:rFonts w:ascii="Segoe UI" w:hAnsi="Segoe UI" w:cs="Segoe UI"/>
                <w:sz w:val="24"/>
                <w:szCs w:val="24"/>
              </w:rPr>
              <w:t>caseloads,</w:t>
            </w:r>
            <w:r w:rsidR="00A33DE0">
              <w:rPr>
                <w:rFonts w:ascii="Segoe UI" w:hAnsi="Segoe UI" w:cs="Segoe UI"/>
                <w:sz w:val="24"/>
                <w:szCs w:val="24"/>
              </w:rPr>
              <w:t xml:space="preserve"> but </w:t>
            </w:r>
            <w:r w:rsidR="003C5EC0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A33DE0">
              <w:rPr>
                <w:rFonts w:ascii="Segoe UI" w:hAnsi="Segoe UI" w:cs="Segoe UI"/>
                <w:sz w:val="24"/>
                <w:szCs w:val="24"/>
              </w:rPr>
              <w:t xml:space="preserve">would </w:t>
            </w:r>
            <w:r w:rsidR="00011AF9">
              <w:rPr>
                <w:rFonts w:ascii="Segoe UI" w:hAnsi="Segoe UI" w:cs="Segoe UI"/>
                <w:sz w:val="24"/>
                <w:szCs w:val="24"/>
              </w:rPr>
              <w:t>investigate</w:t>
            </w:r>
            <w:r w:rsidR="00A33DE0">
              <w:rPr>
                <w:rFonts w:ascii="Segoe UI" w:hAnsi="Segoe UI" w:cs="Segoe UI"/>
                <w:sz w:val="24"/>
                <w:szCs w:val="24"/>
              </w:rPr>
              <w:t xml:space="preserve"> this further</w:t>
            </w:r>
            <w:r w:rsidR="001E18AD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556779">
              <w:rPr>
                <w:rFonts w:ascii="Segoe UI" w:hAnsi="Segoe UI" w:cs="Segoe UI"/>
                <w:sz w:val="24"/>
                <w:szCs w:val="24"/>
              </w:rPr>
              <w:t xml:space="preserve">Regarding </w:t>
            </w:r>
            <w:r w:rsidR="00043FD6">
              <w:rPr>
                <w:rFonts w:ascii="Segoe UI" w:hAnsi="Segoe UI" w:cs="Segoe UI"/>
                <w:sz w:val="24"/>
                <w:szCs w:val="24"/>
              </w:rPr>
              <w:t>OAPs</w:t>
            </w:r>
            <w:r w:rsidR="00011AF9">
              <w:rPr>
                <w:rFonts w:ascii="Segoe UI" w:hAnsi="Segoe UI" w:cs="Segoe UI"/>
                <w:sz w:val="24"/>
                <w:szCs w:val="24"/>
              </w:rPr>
              <w:t>,</w:t>
            </w:r>
            <w:r w:rsidR="0055677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43FD6">
              <w:rPr>
                <w:rFonts w:ascii="Segoe UI" w:hAnsi="Segoe UI" w:cs="Segoe UI"/>
                <w:sz w:val="24"/>
                <w:szCs w:val="24"/>
              </w:rPr>
              <w:t xml:space="preserve">the explanation may be </w:t>
            </w:r>
            <w:r w:rsidR="000007FD">
              <w:rPr>
                <w:rFonts w:ascii="Segoe UI" w:hAnsi="Segoe UI" w:cs="Segoe UI"/>
                <w:sz w:val="24"/>
                <w:szCs w:val="24"/>
              </w:rPr>
              <w:t xml:space="preserve">related to the distinction between </w:t>
            </w:r>
            <w:r w:rsidR="00602C50">
              <w:rPr>
                <w:rFonts w:ascii="Segoe UI" w:hAnsi="Segoe UI" w:cs="Segoe UI"/>
                <w:sz w:val="24"/>
                <w:szCs w:val="24"/>
              </w:rPr>
              <w:t xml:space="preserve">appropriate and inappropriate </w:t>
            </w:r>
            <w:r w:rsidR="000007FD">
              <w:rPr>
                <w:rFonts w:ascii="Segoe UI" w:hAnsi="Segoe UI" w:cs="Segoe UI"/>
                <w:sz w:val="24"/>
                <w:szCs w:val="24"/>
              </w:rPr>
              <w:t>OAPs</w:t>
            </w:r>
            <w:r w:rsidR="005E4D99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CC74EF">
              <w:rPr>
                <w:rFonts w:ascii="Segoe UI" w:hAnsi="Segoe UI" w:cs="Segoe UI"/>
                <w:sz w:val="24"/>
                <w:szCs w:val="24"/>
              </w:rPr>
              <w:t>Whilst</w:t>
            </w:r>
            <w:r w:rsidR="000007FD">
              <w:rPr>
                <w:rFonts w:ascii="Segoe UI" w:hAnsi="Segoe UI" w:cs="Segoe UI"/>
                <w:sz w:val="24"/>
                <w:szCs w:val="24"/>
              </w:rPr>
              <w:t xml:space="preserve"> the Trust was performing </w:t>
            </w:r>
            <w:r w:rsidR="005E4D99">
              <w:rPr>
                <w:rFonts w:ascii="Segoe UI" w:hAnsi="Segoe UI" w:cs="Segoe UI"/>
                <w:sz w:val="24"/>
                <w:szCs w:val="24"/>
              </w:rPr>
              <w:t xml:space="preserve">reasonably well </w:t>
            </w:r>
            <w:r w:rsidR="00451B2B">
              <w:rPr>
                <w:rFonts w:ascii="Segoe UI" w:hAnsi="Segoe UI" w:cs="Segoe UI"/>
                <w:sz w:val="24"/>
                <w:szCs w:val="24"/>
              </w:rPr>
              <w:t xml:space="preserve">in avoiding </w:t>
            </w:r>
            <w:r w:rsidR="005E4D99">
              <w:rPr>
                <w:rFonts w:ascii="Segoe UI" w:hAnsi="Segoe UI" w:cs="Segoe UI"/>
                <w:sz w:val="24"/>
                <w:szCs w:val="24"/>
              </w:rPr>
              <w:t xml:space="preserve">inappropriate </w:t>
            </w:r>
            <w:r w:rsidR="00451B2B">
              <w:rPr>
                <w:rFonts w:ascii="Segoe UI" w:hAnsi="Segoe UI" w:cs="Segoe UI"/>
                <w:sz w:val="24"/>
                <w:szCs w:val="24"/>
              </w:rPr>
              <w:t>OAPs</w:t>
            </w:r>
            <w:r w:rsidR="002C3FA8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C34BE9">
              <w:rPr>
                <w:rFonts w:ascii="Segoe UI" w:hAnsi="Segoe UI" w:cs="Segoe UI"/>
                <w:sz w:val="24"/>
                <w:szCs w:val="24"/>
              </w:rPr>
              <w:t xml:space="preserve">the number </w:t>
            </w:r>
            <w:r w:rsidR="00451B2B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D97153">
              <w:rPr>
                <w:rFonts w:ascii="Segoe UI" w:hAnsi="Segoe UI" w:cs="Segoe UI"/>
                <w:sz w:val="24"/>
                <w:szCs w:val="24"/>
              </w:rPr>
              <w:t xml:space="preserve">appropriate </w:t>
            </w:r>
            <w:r w:rsidR="00451B2B">
              <w:rPr>
                <w:rFonts w:ascii="Segoe UI" w:hAnsi="Segoe UI" w:cs="Segoe UI"/>
                <w:sz w:val="24"/>
                <w:szCs w:val="24"/>
              </w:rPr>
              <w:t>OAPs</w:t>
            </w:r>
            <w:r w:rsidR="00D971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C5EC0">
              <w:rPr>
                <w:rFonts w:ascii="Segoe UI" w:hAnsi="Segoe UI" w:cs="Segoe UI"/>
                <w:sz w:val="24"/>
                <w:szCs w:val="24"/>
              </w:rPr>
              <w:t>was</w:t>
            </w:r>
            <w:r w:rsidR="00D97153">
              <w:rPr>
                <w:rFonts w:ascii="Segoe UI" w:hAnsi="Segoe UI" w:cs="Segoe UI"/>
                <w:sz w:val="24"/>
                <w:szCs w:val="24"/>
              </w:rPr>
              <w:t xml:space="preserve"> higher and this could be causing the confusion.</w:t>
            </w:r>
          </w:p>
          <w:p w14:paraId="5633AC37" w14:textId="77777777" w:rsidR="0031026A" w:rsidRDefault="0031026A" w:rsidP="00824BDA">
            <w:pPr>
              <w:jc w:val="both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  <w:p w14:paraId="498B3903" w14:textId="2DDCA2E1" w:rsidR="00435EF5" w:rsidRDefault="00AA04F5" w:rsidP="00435EF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responded </w:t>
            </w:r>
            <w:r w:rsidR="00336304">
              <w:rPr>
                <w:rFonts w:ascii="Segoe UI" w:hAnsi="Segoe UI" w:cs="Segoe UI"/>
                <w:sz w:val="24"/>
                <w:szCs w:val="24"/>
              </w:rPr>
              <w:t xml:space="preserve">to the </w:t>
            </w:r>
            <w:r w:rsidR="001B4309">
              <w:rPr>
                <w:rFonts w:ascii="Segoe UI" w:hAnsi="Segoe UI" w:cs="Segoe UI"/>
                <w:sz w:val="24"/>
                <w:szCs w:val="24"/>
              </w:rPr>
              <w:t>question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relating to contractual KPIs</w:t>
            </w:r>
            <w:r w:rsidR="00A77F54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1B4309">
              <w:rPr>
                <w:rFonts w:ascii="Segoe UI" w:hAnsi="Segoe UI" w:cs="Segoe UI"/>
                <w:sz w:val="24"/>
                <w:szCs w:val="24"/>
              </w:rPr>
              <w:t>confirmed that performance</w:t>
            </w:r>
            <w:r w:rsidR="009C7CF0">
              <w:rPr>
                <w:rFonts w:ascii="Segoe UI" w:hAnsi="Segoe UI" w:cs="Segoe UI"/>
                <w:sz w:val="24"/>
                <w:szCs w:val="24"/>
              </w:rPr>
              <w:t>,</w:t>
            </w:r>
            <w:r w:rsidR="001B4309">
              <w:rPr>
                <w:rFonts w:ascii="Segoe UI" w:hAnsi="Segoe UI" w:cs="Segoe UI"/>
                <w:sz w:val="24"/>
                <w:szCs w:val="24"/>
              </w:rPr>
              <w:t xml:space="preserve"> although improved</w:t>
            </w:r>
            <w:r w:rsidR="009C7CF0">
              <w:rPr>
                <w:rFonts w:ascii="Segoe UI" w:hAnsi="Segoe UI" w:cs="Segoe UI"/>
                <w:sz w:val="24"/>
                <w:szCs w:val="24"/>
              </w:rPr>
              <w:t>,</w:t>
            </w:r>
            <w:r w:rsidR="001B4309">
              <w:rPr>
                <w:rFonts w:ascii="Segoe UI" w:hAnsi="Segoe UI" w:cs="Segoe UI"/>
                <w:sz w:val="24"/>
                <w:szCs w:val="24"/>
              </w:rPr>
              <w:t xml:space="preserve"> was not where </w:t>
            </w:r>
            <w:r w:rsidR="009C7CF0">
              <w:rPr>
                <w:rFonts w:ascii="Segoe UI" w:hAnsi="Segoe UI" w:cs="Segoe UI"/>
                <w:sz w:val="24"/>
                <w:szCs w:val="24"/>
              </w:rPr>
              <w:t xml:space="preserve">it </w:t>
            </w:r>
            <w:r w:rsidR="008C4491">
              <w:rPr>
                <w:rFonts w:ascii="Segoe UI" w:hAnsi="Segoe UI" w:cs="Segoe UI"/>
                <w:sz w:val="24"/>
                <w:szCs w:val="24"/>
              </w:rPr>
              <w:t xml:space="preserve">needed to be.  </w:t>
            </w:r>
            <w:r w:rsidR="009C7CF0">
              <w:rPr>
                <w:rFonts w:ascii="Segoe UI" w:hAnsi="Segoe UI" w:cs="Segoe UI"/>
                <w:sz w:val="24"/>
                <w:szCs w:val="24"/>
              </w:rPr>
              <w:t xml:space="preserve">However, there </w:t>
            </w:r>
            <w:r w:rsidR="003C5EC0">
              <w:rPr>
                <w:rFonts w:ascii="Segoe UI" w:hAnsi="Segoe UI" w:cs="Segoe UI"/>
                <w:sz w:val="24"/>
                <w:szCs w:val="24"/>
              </w:rPr>
              <w:t>were</w:t>
            </w:r>
            <w:r w:rsidR="002054DC">
              <w:rPr>
                <w:rFonts w:ascii="Segoe UI" w:hAnsi="Segoe UI" w:cs="Segoe UI"/>
                <w:sz w:val="24"/>
                <w:szCs w:val="24"/>
              </w:rPr>
              <w:t xml:space="preserve"> currently no</w:t>
            </w:r>
            <w:r w:rsidR="00B96374">
              <w:rPr>
                <w:rFonts w:ascii="Segoe UI" w:hAnsi="Segoe UI" w:cs="Segoe UI"/>
                <w:sz w:val="24"/>
                <w:szCs w:val="24"/>
              </w:rPr>
              <w:t xml:space="preserve"> major commissioning concerns regarding performance</w:t>
            </w:r>
            <w:r w:rsidR="00367DFD">
              <w:rPr>
                <w:rFonts w:ascii="Segoe UI" w:hAnsi="Segoe UI" w:cs="Segoe UI"/>
                <w:sz w:val="24"/>
                <w:szCs w:val="24"/>
              </w:rPr>
              <w:t xml:space="preserve"> and there had been understanding that it had been </w:t>
            </w:r>
            <w:r w:rsidR="00B96374">
              <w:rPr>
                <w:rFonts w:ascii="Segoe UI" w:hAnsi="Segoe UI" w:cs="Segoe UI"/>
                <w:sz w:val="24"/>
                <w:szCs w:val="24"/>
              </w:rPr>
              <w:t xml:space="preserve">a challenging time due to the </w:t>
            </w:r>
            <w:r w:rsidR="00011AF9">
              <w:rPr>
                <w:rFonts w:ascii="Segoe UI" w:hAnsi="Segoe UI" w:cs="Segoe UI"/>
                <w:sz w:val="24"/>
                <w:szCs w:val="24"/>
              </w:rPr>
              <w:t>pandemic</w:t>
            </w:r>
            <w:r w:rsidR="00B96374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D368CA">
              <w:rPr>
                <w:rFonts w:ascii="Segoe UI" w:hAnsi="Segoe UI" w:cs="Segoe UI"/>
                <w:sz w:val="24"/>
                <w:szCs w:val="24"/>
              </w:rPr>
              <w:t>The Executive Director for Digital &amp; Transformation</w:t>
            </w:r>
            <w:r w:rsidR="0093293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E033B">
              <w:rPr>
                <w:rFonts w:ascii="Segoe UI" w:hAnsi="Segoe UI" w:cs="Segoe UI"/>
                <w:sz w:val="24"/>
                <w:szCs w:val="24"/>
              </w:rPr>
              <w:t xml:space="preserve">added </w:t>
            </w:r>
            <w:r w:rsidR="0093293B">
              <w:rPr>
                <w:rFonts w:ascii="Segoe UI" w:hAnsi="Segoe UI" w:cs="Segoe UI"/>
                <w:sz w:val="24"/>
                <w:szCs w:val="24"/>
              </w:rPr>
              <w:t xml:space="preserve">that once the move </w:t>
            </w:r>
            <w:r w:rsidR="00DB190A">
              <w:rPr>
                <w:rFonts w:ascii="Segoe UI" w:hAnsi="Segoe UI" w:cs="Segoe UI"/>
                <w:sz w:val="24"/>
                <w:szCs w:val="24"/>
              </w:rPr>
              <w:t xml:space="preserve">to the ICS </w:t>
            </w:r>
            <w:r w:rsidR="00984788">
              <w:rPr>
                <w:rFonts w:ascii="Segoe UI" w:hAnsi="Segoe UI" w:cs="Segoe UI"/>
                <w:sz w:val="24"/>
                <w:szCs w:val="24"/>
              </w:rPr>
              <w:t>was</w:t>
            </w:r>
            <w:r w:rsidR="00DB190A">
              <w:rPr>
                <w:rFonts w:ascii="Segoe UI" w:hAnsi="Segoe UI" w:cs="Segoe UI"/>
                <w:sz w:val="24"/>
                <w:szCs w:val="24"/>
              </w:rPr>
              <w:t xml:space="preserve"> formally established </w:t>
            </w:r>
            <w:r w:rsidR="003C5EC0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984788">
              <w:rPr>
                <w:rFonts w:ascii="Segoe UI" w:hAnsi="Segoe UI" w:cs="Segoe UI"/>
                <w:sz w:val="24"/>
                <w:szCs w:val="24"/>
              </w:rPr>
              <w:t>new contracts</w:t>
            </w:r>
            <w:r w:rsidR="00DB190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84788">
              <w:rPr>
                <w:rFonts w:ascii="Segoe UI" w:hAnsi="Segoe UI" w:cs="Segoe UI"/>
                <w:sz w:val="24"/>
                <w:szCs w:val="24"/>
              </w:rPr>
              <w:t>received</w:t>
            </w:r>
            <w:r w:rsidR="006326E5">
              <w:rPr>
                <w:rFonts w:ascii="Segoe UI" w:hAnsi="Segoe UI" w:cs="Segoe UI"/>
                <w:sz w:val="24"/>
                <w:szCs w:val="24"/>
              </w:rPr>
              <w:t>, this</w:t>
            </w:r>
            <w:r w:rsidR="00984788">
              <w:rPr>
                <w:rFonts w:ascii="Segoe UI" w:hAnsi="Segoe UI" w:cs="Segoe UI"/>
                <w:sz w:val="24"/>
                <w:szCs w:val="24"/>
              </w:rPr>
              <w:t xml:space="preserve"> would </w:t>
            </w:r>
            <w:r w:rsidR="008F25B2">
              <w:rPr>
                <w:rFonts w:ascii="Segoe UI" w:hAnsi="Segoe UI" w:cs="Segoe UI"/>
                <w:sz w:val="24"/>
                <w:szCs w:val="24"/>
              </w:rPr>
              <w:t>be an opportunity</w:t>
            </w:r>
            <w:r w:rsidR="00984788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3242B9">
              <w:rPr>
                <w:rFonts w:ascii="Segoe UI" w:hAnsi="Segoe UI" w:cs="Segoe UI"/>
                <w:sz w:val="24"/>
                <w:szCs w:val="24"/>
              </w:rPr>
              <w:t xml:space="preserve">re-set indicators.  </w:t>
            </w:r>
            <w:r w:rsidR="00B9637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440C8EB" w14:textId="7468E1E5" w:rsidR="00F65B05" w:rsidRDefault="00F65B05" w:rsidP="00435EF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6AEF836" w14:textId="2053A9CA" w:rsidR="00F65B05" w:rsidRDefault="00F65B05" w:rsidP="00435EF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Philip</w:t>
            </w:r>
            <w:r w:rsidR="00DE64BD">
              <w:rPr>
                <w:rFonts w:ascii="Segoe UI" w:hAnsi="Segoe UI" w:cs="Segoe UI"/>
                <w:sz w:val="24"/>
                <w:szCs w:val="24"/>
              </w:rPr>
              <w:t xml:space="preserve"> Rutnam</w:t>
            </w:r>
            <w:r w:rsidR="00802C6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95908">
              <w:rPr>
                <w:rFonts w:ascii="Segoe UI" w:hAnsi="Segoe UI" w:cs="Segoe UI"/>
                <w:sz w:val="24"/>
                <w:szCs w:val="24"/>
              </w:rPr>
              <w:t xml:space="preserve">acknowledged the quality of the report and </w:t>
            </w:r>
            <w:r w:rsidR="003B0ED0">
              <w:rPr>
                <w:rFonts w:ascii="Segoe UI" w:hAnsi="Segoe UI" w:cs="Segoe UI"/>
                <w:sz w:val="24"/>
                <w:szCs w:val="24"/>
              </w:rPr>
              <w:t>the overview of performance it provided</w:t>
            </w:r>
            <w:r w:rsidR="00795908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224ADF">
              <w:rPr>
                <w:rFonts w:ascii="Segoe UI" w:hAnsi="Segoe UI" w:cs="Segoe UI"/>
                <w:sz w:val="24"/>
                <w:szCs w:val="24"/>
              </w:rPr>
              <w:t>He referred to the</w:t>
            </w:r>
            <w:r w:rsidR="007959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86250">
              <w:rPr>
                <w:rFonts w:ascii="Segoe UI" w:hAnsi="Segoe UI" w:cs="Segoe UI"/>
                <w:sz w:val="24"/>
                <w:szCs w:val="24"/>
              </w:rPr>
              <w:t xml:space="preserve">low level of </w:t>
            </w:r>
            <w:r w:rsidR="00AC71E0">
              <w:rPr>
                <w:rFonts w:ascii="Segoe UI" w:hAnsi="Segoe UI" w:cs="Segoe UI"/>
                <w:sz w:val="24"/>
                <w:szCs w:val="24"/>
              </w:rPr>
              <w:t>PDRs/</w:t>
            </w:r>
            <w:r w:rsidR="00C86250">
              <w:rPr>
                <w:rFonts w:ascii="Segoe UI" w:hAnsi="Segoe UI" w:cs="Segoe UI"/>
                <w:sz w:val="24"/>
                <w:szCs w:val="24"/>
              </w:rPr>
              <w:t>performance assessments</w:t>
            </w:r>
            <w:r w:rsidR="002F0E3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C71E0">
              <w:rPr>
                <w:rFonts w:ascii="Segoe UI" w:hAnsi="Segoe UI" w:cs="Segoe UI"/>
                <w:sz w:val="24"/>
                <w:szCs w:val="24"/>
              </w:rPr>
              <w:t>and emphasised the importance of</w:t>
            </w:r>
            <w:r w:rsidR="002F0E38">
              <w:rPr>
                <w:rFonts w:ascii="Segoe UI" w:hAnsi="Segoe UI" w:cs="Segoe UI"/>
                <w:sz w:val="24"/>
                <w:szCs w:val="24"/>
              </w:rPr>
              <w:t xml:space="preserve"> a</w:t>
            </w:r>
            <w:r w:rsidR="0078773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F0E38">
              <w:rPr>
                <w:rFonts w:ascii="Segoe UI" w:hAnsi="Segoe UI" w:cs="Segoe UI"/>
                <w:sz w:val="24"/>
                <w:szCs w:val="24"/>
              </w:rPr>
              <w:t xml:space="preserve">focussed, resourced </w:t>
            </w:r>
            <w:r w:rsidR="007227AF">
              <w:rPr>
                <w:rFonts w:ascii="Segoe UI" w:hAnsi="Segoe UI" w:cs="Segoe UI"/>
                <w:sz w:val="24"/>
                <w:szCs w:val="24"/>
              </w:rPr>
              <w:t xml:space="preserve">and driven agenda for addressing the highest priority issues around </w:t>
            </w:r>
            <w:r w:rsidR="007B51D1">
              <w:rPr>
                <w:rFonts w:ascii="Segoe UI" w:hAnsi="Segoe UI" w:cs="Segoe UI"/>
                <w:sz w:val="24"/>
                <w:szCs w:val="24"/>
              </w:rPr>
              <w:t xml:space="preserve">people and leadership of people.  </w:t>
            </w:r>
            <w:r w:rsidR="0090601E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855FC1">
              <w:rPr>
                <w:rFonts w:ascii="Segoe UI" w:hAnsi="Segoe UI" w:cs="Segoe UI"/>
                <w:sz w:val="24"/>
                <w:szCs w:val="24"/>
              </w:rPr>
              <w:t>acknowledged the work being done to reduce</w:t>
            </w:r>
            <w:r w:rsidR="0090601E">
              <w:rPr>
                <w:rFonts w:ascii="Segoe UI" w:hAnsi="Segoe UI" w:cs="Segoe UI"/>
                <w:sz w:val="24"/>
                <w:szCs w:val="24"/>
              </w:rPr>
              <w:t xml:space="preserve"> spend on agency staff.  </w:t>
            </w:r>
            <w:r w:rsidR="00654829">
              <w:rPr>
                <w:rFonts w:ascii="Segoe UI" w:hAnsi="Segoe UI" w:cs="Segoe UI"/>
                <w:sz w:val="24"/>
                <w:szCs w:val="24"/>
              </w:rPr>
              <w:t xml:space="preserve">He asked </w:t>
            </w:r>
            <w:r w:rsidR="009F1D0C">
              <w:rPr>
                <w:rFonts w:ascii="Segoe UI" w:hAnsi="Segoe UI" w:cs="Segoe UI"/>
                <w:sz w:val="24"/>
                <w:szCs w:val="24"/>
              </w:rPr>
              <w:t>whether there should be concerns</w:t>
            </w:r>
            <w:r w:rsidR="0033797C">
              <w:rPr>
                <w:rFonts w:ascii="Segoe UI" w:hAnsi="Segoe UI" w:cs="Segoe UI"/>
                <w:sz w:val="24"/>
                <w:szCs w:val="24"/>
              </w:rPr>
              <w:t xml:space="preserve"> about those areas of activity listed in the report </w:t>
            </w:r>
            <w:r w:rsidR="00C472C6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r w:rsidR="0033797C">
              <w:rPr>
                <w:rFonts w:ascii="Segoe UI" w:hAnsi="Segoe UI" w:cs="Segoe UI"/>
                <w:sz w:val="24"/>
                <w:szCs w:val="24"/>
              </w:rPr>
              <w:t>were lower than pre pandemic</w:t>
            </w:r>
            <w:r w:rsidR="00C472C6">
              <w:rPr>
                <w:rFonts w:ascii="Segoe UI" w:hAnsi="Segoe UI" w:cs="Segoe UI"/>
                <w:sz w:val="24"/>
                <w:szCs w:val="24"/>
              </w:rPr>
              <w:t xml:space="preserve"> levels</w:t>
            </w:r>
            <w:r w:rsidR="009F1D0C">
              <w:rPr>
                <w:rFonts w:ascii="Segoe UI" w:hAnsi="Segoe UI" w:cs="Segoe UI"/>
                <w:sz w:val="24"/>
                <w:szCs w:val="24"/>
              </w:rPr>
              <w:t>, for example Street Triage services</w:t>
            </w:r>
            <w:r w:rsidR="00123D37">
              <w:rPr>
                <w:rFonts w:ascii="Segoe UI" w:hAnsi="Segoe UI" w:cs="Segoe UI"/>
                <w:sz w:val="24"/>
                <w:szCs w:val="24"/>
              </w:rPr>
              <w:t xml:space="preserve">.  The </w:t>
            </w:r>
            <w:r w:rsidR="00123D37" w:rsidRPr="00451AEC">
              <w:rPr>
                <w:rFonts w:ascii="Segoe UI" w:hAnsi="Segoe UI" w:cs="Segoe UI"/>
                <w:sz w:val="24"/>
                <w:szCs w:val="24"/>
              </w:rPr>
              <w:t>Executive Managing Director</w:t>
            </w:r>
            <w:r w:rsidR="009F1D0C">
              <w:rPr>
                <w:rFonts w:ascii="Segoe UI" w:hAnsi="Segoe UI" w:cs="Segoe UI"/>
                <w:sz w:val="24"/>
                <w:szCs w:val="24"/>
              </w:rPr>
              <w:t xml:space="preserve"> for</w:t>
            </w:r>
            <w:r w:rsidR="00123D37" w:rsidRPr="00451AEC">
              <w:rPr>
                <w:rFonts w:ascii="Segoe UI" w:hAnsi="Segoe UI" w:cs="Segoe UI"/>
                <w:sz w:val="24"/>
                <w:szCs w:val="24"/>
              </w:rPr>
              <w:t xml:space="preserve"> Mental Health, Learning Disabilities and Autism</w:t>
            </w:r>
            <w:r w:rsidR="00EB43B3">
              <w:rPr>
                <w:rFonts w:ascii="Segoe UI" w:hAnsi="Segoe UI" w:cs="Segoe UI"/>
                <w:sz w:val="24"/>
                <w:szCs w:val="24"/>
              </w:rPr>
              <w:t xml:space="preserve"> noted that he was not yet familiar with these services but would consider the point</w:t>
            </w:r>
            <w:r w:rsidR="0034386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1758D31" w14:textId="05B668D8" w:rsidR="00083CFE" w:rsidRDefault="00083CFE" w:rsidP="00435EF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B95647E" w14:textId="4ECDFE8E" w:rsidR="0058502B" w:rsidRDefault="0051366D" w:rsidP="00435EF5">
            <w:pPr>
              <w:jc w:val="both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  <w:r w:rsidRPr="0051366D">
              <w:rPr>
                <w:rFonts w:ascii="Segoe UI" w:hAnsi="Segoe UI" w:cs="Segoe UI"/>
                <w:sz w:val="24"/>
                <w:szCs w:val="24"/>
              </w:rPr>
              <w:t>Andrea Young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94256">
              <w:rPr>
                <w:rFonts w:ascii="Segoe UI" w:hAnsi="Segoe UI" w:cs="Segoe UI"/>
                <w:sz w:val="24"/>
                <w:szCs w:val="24"/>
              </w:rPr>
              <w:t>cautioned against jumping to conclusions</w:t>
            </w:r>
            <w:r w:rsidR="00DC7C51">
              <w:rPr>
                <w:rFonts w:ascii="Segoe UI" w:hAnsi="Segoe UI" w:cs="Segoe UI"/>
                <w:sz w:val="24"/>
                <w:szCs w:val="24"/>
              </w:rPr>
              <w:t xml:space="preserve"> on data </w:t>
            </w:r>
            <w:r w:rsidR="00615A9F">
              <w:rPr>
                <w:rFonts w:ascii="Segoe UI" w:hAnsi="Segoe UI" w:cs="Segoe UI"/>
                <w:sz w:val="24"/>
                <w:szCs w:val="24"/>
              </w:rPr>
              <w:t xml:space="preserve">regarding </w:t>
            </w:r>
            <w:r w:rsidR="00DC7C51">
              <w:rPr>
                <w:rFonts w:ascii="Segoe UI" w:hAnsi="Segoe UI" w:cs="Segoe UI"/>
                <w:sz w:val="24"/>
                <w:szCs w:val="24"/>
              </w:rPr>
              <w:t xml:space="preserve">compliance with </w:t>
            </w:r>
            <w:r w:rsidR="00615A9F">
              <w:rPr>
                <w:rFonts w:ascii="Segoe UI" w:hAnsi="Segoe UI" w:cs="Segoe UI"/>
                <w:sz w:val="24"/>
                <w:szCs w:val="24"/>
              </w:rPr>
              <w:t xml:space="preserve">mandatory training, </w:t>
            </w:r>
            <w:r w:rsidR="00011AF9">
              <w:rPr>
                <w:rFonts w:ascii="Segoe UI" w:hAnsi="Segoe UI" w:cs="Segoe UI"/>
                <w:sz w:val="24"/>
                <w:szCs w:val="24"/>
              </w:rPr>
              <w:t>supervision,</w:t>
            </w:r>
            <w:r w:rsidR="00615A9F">
              <w:rPr>
                <w:rFonts w:ascii="Segoe UI" w:hAnsi="Segoe UI" w:cs="Segoe UI"/>
                <w:sz w:val="24"/>
                <w:szCs w:val="24"/>
              </w:rPr>
              <w:t xml:space="preserve"> and PDRs </w:t>
            </w:r>
            <w:r w:rsidR="00DC7C51">
              <w:rPr>
                <w:rFonts w:ascii="Segoe UI" w:hAnsi="Segoe UI" w:cs="Segoe UI"/>
                <w:sz w:val="24"/>
                <w:szCs w:val="24"/>
              </w:rPr>
              <w:t xml:space="preserve">especially if there could be a </w:t>
            </w:r>
            <w:r w:rsidR="00F57844">
              <w:rPr>
                <w:rFonts w:ascii="Segoe UI" w:hAnsi="Segoe UI" w:cs="Segoe UI"/>
                <w:sz w:val="24"/>
                <w:szCs w:val="24"/>
              </w:rPr>
              <w:t xml:space="preserve">data </w:t>
            </w:r>
            <w:r w:rsidR="00DC7C51">
              <w:rPr>
                <w:rFonts w:ascii="Segoe UI" w:hAnsi="Segoe UI" w:cs="Segoe UI"/>
                <w:sz w:val="24"/>
                <w:szCs w:val="24"/>
              </w:rPr>
              <w:t xml:space="preserve">quality </w:t>
            </w:r>
            <w:r w:rsidR="00F57844">
              <w:rPr>
                <w:rFonts w:ascii="Segoe UI" w:hAnsi="Segoe UI" w:cs="Segoe UI"/>
                <w:sz w:val="24"/>
                <w:szCs w:val="24"/>
              </w:rPr>
              <w:t>issue</w:t>
            </w:r>
            <w:r w:rsidR="00CA0A06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F5784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A0A06">
              <w:rPr>
                <w:rFonts w:ascii="Segoe UI" w:hAnsi="Segoe UI" w:cs="Segoe UI"/>
                <w:sz w:val="24"/>
                <w:szCs w:val="24"/>
              </w:rPr>
              <w:t>She noted that</w:t>
            </w:r>
            <w:r w:rsidR="00C134A5">
              <w:rPr>
                <w:rFonts w:ascii="Segoe UI" w:hAnsi="Segoe UI" w:cs="Segoe UI"/>
                <w:sz w:val="24"/>
                <w:szCs w:val="24"/>
              </w:rPr>
              <w:t xml:space="preserve"> Quality Improvement work was going to be undertaken to fully understand these issues</w:t>
            </w:r>
            <w:r w:rsidR="00F33A24">
              <w:rPr>
                <w:rFonts w:ascii="Segoe UI" w:hAnsi="Segoe UI" w:cs="Segoe UI"/>
                <w:sz w:val="24"/>
                <w:szCs w:val="24"/>
              </w:rPr>
              <w:t xml:space="preserve"> and she </w:t>
            </w:r>
            <w:r w:rsidR="0005184A">
              <w:rPr>
                <w:rFonts w:ascii="Segoe UI" w:hAnsi="Segoe UI" w:cs="Segoe UI"/>
                <w:sz w:val="24"/>
                <w:szCs w:val="24"/>
              </w:rPr>
              <w:t xml:space="preserve">emphasised the importance of </w:t>
            </w:r>
            <w:r w:rsidR="00F33A24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r w:rsidR="00B85AE2">
              <w:rPr>
                <w:rFonts w:ascii="Segoe UI" w:hAnsi="Segoe UI" w:cs="Segoe UI"/>
                <w:sz w:val="24"/>
                <w:szCs w:val="24"/>
              </w:rPr>
              <w:t xml:space="preserve">receiving </w:t>
            </w:r>
            <w:r w:rsidR="00F33A24">
              <w:rPr>
                <w:rFonts w:ascii="Segoe UI" w:hAnsi="Segoe UI" w:cs="Segoe UI"/>
                <w:sz w:val="24"/>
                <w:szCs w:val="24"/>
              </w:rPr>
              <w:t>training on the new system</w:t>
            </w:r>
            <w:r w:rsidR="00755EF5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392FD7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296A25">
              <w:rPr>
                <w:rFonts w:ascii="Segoe UI" w:hAnsi="Segoe UI" w:cs="Segoe UI"/>
                <w:sz w:val="24"/>
                <w:szCs w:val="24"/>
              </w:rPr>
              <w:t xml:space="preserve">agreed and </w:t>
            </w:r>
            <w:r w:rsidR="00392FD7">
              <w:rPr>
                <w:rFonts w:ascii="Segoe UI" w:hAnsi="Segoe UI" w:cs="Segoe UI"/>
                <w:sz w:val="24"/>
                <w:szCs w:val="24"/>
              </w:rPr>
              <w:t xml:space="preserve">confirmed that over 1,000 staff had </w:t>
            </w:r>
            <w:r w:rsidR="00296A25">
              <w:rPr>
                <w:rFonts w:ascii="Segoe UI" w:hAnsi="Segoe UI" w:cs="Segoe UI"/>
                <w:sz w:val="24"/>
                <w:szCs w:val="24"/>
              </w:rPr>
              <w:t xml:space="preserve">yet </w:t>
            </w:r>
            <w:r w:rsidR="0066153A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392FD7">
              <w:rPr>
                <w:rFonts w:ascii="Segoe UI" w:hAnsi="Segoe UI" w:cs="Segoe UI"/>
                <w:sz w:val="24"/>
                <w:szCs w:val="24"/>
              </w:rPr>
              <w:t>access the system</w:t>
            </w:r>
            <w:r w:rsidR="00296A25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  <w:r w:rsidR="002B4D1B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296A25">
              <w:rPr>
                <w:rFonts w:ascii="Segoe UI" w:hAnsi="Segoe UI" w:cs="Segoe UI"/>
                <w:sz w:val="24"/>
                <w:szCs w:val="24"/>
              </w:rPr>
              <w:t>would be</w:t>
            </w:r>
            <w:r w:rsidR="002B4D1B">
              <w:rPr>
                <w:rFonts w:ascii="Segoe UI" w:hAnsi="Segoe UI" w:cs="Segoe UI"/>
                <w:sz w:val="24"/>
                <w:szCs w:val="24"/>
              </w:rPr>
              <w:t xml:space="preserve"> meeting with the service directors to plan how to encourage staff to use the system.</w:t>
            </w:r>
          </w:p>
          <w:p w14:paraId="5C0DFA60" w14:textId="77777777" w:rsidR="0058502B" w:rsidRDefault="0058502B" w:rsidP="00435EF5">
            <w:pPr>
              <w:jc w:val="both"/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  <w:p w14:paraId="28E1161F" w14:textId="25126629" w:rsidR="00AB1113" w:rsidRDefault="002B4D1B" w:rsidP="00435EF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provided </w:t>
            </w:r>
            <w:r w:rsidR="00AE2B12">
              <w:rPr>
                <w:rFonts w:ascii="Segoe UI" w:hAnsi="Segoe UI" w:cs="Segoe UI"/>
                <w:sz w:val="24"/>
                <w:szCs w:val="24"/>
              </w:rPr>
              <w:t xml:space="preserve">the following update </w:t>
            </w:r>
            <w:r w:rsidR="00002401">
              <w:rPr>
                <w:rFonts w:ascii="Segoe UI" w:hAnsi="Segoe UI" w:cs="Segoe UI"/>
                <w:sz w:val="24"/>
                <w:szCs w:val="24"/>
              </w:rPr>
              <w:t>from</w:t>
            </w:r>
            <w:r w:rsidR="00AE2B12">
              <w:rPr>
                <w:rFonts w:ascii="Segoe UI" w:hAnsi="Segoe UI" w:cs="Segoe UI"/>
                <w:sz w:val="24"/>
                <w:szCs w:val="24"/>
              </w:rPr>
              <w:t xml:space="preserve"> the Audit Committee:</w:t>
            </w:r>
          </w:p>
          <w:p w14:paraId="31AF1AA2" w14:textId="4DE6058A" w:rsidR="00AE2B12" w:rsidRDefault="00247321" w:rsidP="00AE2B1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 recurring theme was data</w:t>
            </w:r>
            <w:r w:rsidR="007C287C">
              <w:rPr>
                <w:rFonts w:ascii="Segoe UI" w:hAnsi="Segoe UI" w:cs="Segoe UI"/>
                <w:sz w:val="24"/>
                <w:szCs w:val="24"/>
              </w:rPr>
              <w:t>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both in terms of </w:t>
            </w:r>
            <w:r w:rsidR="00A42EF7">
              <w:rPr>
                <w:rFonts w:ascii="Segoe UI" w:hAnsi="Segoe UI" w:cs="Segoe UI"/>
                <w:sz w:val="24"/>
                <w:szCs w:val="24"/>
              </w:rPr>
              <w:t xml:space="preserve">data quality and control </w:t>
            </w:r>
            <w:r w:rsidR="001B067F">
              <w:rPr>
                <w:rFonts w:ascii="Segoe UI" w:hAnsi="Segoe UI" w:cs="Segoe UI"/>
                <w:sz w:val="24"/>
                <w:szCs w:val="24"/>
              </w:rPr>
              <w:t>over data</w:t>
            </w:r>
            <w:r w:rsidR="007C28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4713E">
              <w:rPr>
                <w:rFonts w:ascii="Segoe UI" w:hAnsi="Segoe UI" w:cs="Segoe UI"/>
                <w:sz w:val="24"/>
                <w:szCs w:val="24"/>
              </w:rPr>
              <w:t xml:space="preserve">as </w:t>
            </w:r>
            <w:r w:rsidR="007C287C">
              <w:rPr>
                <w:rFonts w:ascii="Segoe UI" w:hAnsi="Segoe UI" w:cs="Segoe UI"/>
                <w:sz w:val="24"/>
                <w:szCs w:val="24"/>
              </w:rPr>
              <w:t xml:space="preserve">most recently seen in the </w:t>
            </w:r>
            <w:r w:rsidR="006C3788">
              <w:rPr>
                <w:rFonts w:ascii="Segoe UI" w:hAnsi="Segoe UI" w:cs="Segoe UI"/>
                <w:sz w:val="24"/>
                <w:szCs w:val="24"/>
              </w:rPr>
              <w:t>Internal Audit review of P</w:t>
            </w:r>
            <w:r w:rsidR="007C287C">
              <w:rPr>
                <w:rFonts w:ascii="Segoe UI" w:hAnsi="Segoe UI" w:cs="Segoe UI"/>
                <w:sz w:val="24"/>
                <w:szCs w:val="24"/>
              </w:rPr>
              <w:t>ayroll</w:t>
            </w:r>
            <w:r w:rsidR="001B7C76">
              <w:rPr>
                <w:rFonts w:ascii="Segoe UI" w:hAnsi="Segoe UI" w:cs="Segoe UI"/>
                <w:sz w:val="24"/>
                <w:szCs w:val="24"/>
              </w:rPr>
              <w:t>;</w:t>
            </w:r>
            <w:r w:rsidR="007C287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629D128" w14:textId="1F723DA7" w:rsidR="00FA12AA" w:rsidRDefault="00FA12AA" w:rsidP="00AE2B1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mandatory training </w:t>
            </w:r>
            <w:r w:rsidR="0085724F">
              <w:rPr>
                <w:rFonts w:ascii="Segoe UI" w:hAnsi="Segoe UI" w:cs="Segoe UI"/>
                <w:sz w:val="24"/>
                <w:szCs w:val="24"/>
              </w:rPr>
              <w:t>was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042E6">
              <w:rPr>
                <w:rFonts w:ascii="Segoe UI" w:hAnsi="Segoe UI" w:cs="Segoe UI"/>
                <w:sz w:val="24"/>
                <w:szCs w:val="24"/>
              </w:rPr>
              <w:t xml:space="preserve">also </w:t>
            </w:r>
            <w:r>
              <w:rPr>
                <w:rFonts w:ascii="Segoe UI" w:hAnsi="Segoe UI" w:cs="Segoe UI"/>
                <w:sz w:val="24"/>
                <w:szCs w:val="24"/>
              </w:rPr>
              <w:t>a recurring theme</w:t>
            </w:r>
            <w:r w:rsidR="00A31690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>
              <w:rPr>
                <w:rFonts w:ascii="Segoe UI" w:hAnsi="Segoe UI" w:cs="Segoe UI"/>
                <w:sz w:val="24"/>
                <w:szCs w:val="24"/>
              </w:rPr>
              <w:t>most recently</w:t>
            </w:r>
            <w:r w:rsidR="00A31690">
              <w:rPr>
                <w:rFonts w:ascii="Segoe UI" w:hAnsi="Segoe UI" w:cs="Segoe UI"/>
                <w:sz w:val="24"/>
                <w:szCs w:val="24"/>
              </w:rPr>
              <w:t xml:space="preserve"> highlighted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A4D0E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A463A2">
              <w:rPr>
                <w:rFonts w:ascii="Segoe UI" w:hAnsi="Segoe UI" w:cs="Segoe UI"/>
                <w:sz w:val="24"/>
                <w:szCs w:val="24"/>
              </w:rPr>
              <w:t>the Internal Audit</w:t>
            </w:r>
            <w:r w:rsidR="000A4D0E">
              <w:rPr>
                <w:rFonts w:ascii="Segoe UI" w:hAnsi="Segoe UI" w:cs="Segoe UI"/>
                <w:sz w:val="24"/>
                <w:szCs w:val="24"/>
              </w:rPr>
              <w:t xml:space="preserve"> review into </w:t>
            </w:r>
            <w:r w:rsidR="00A463A2">
              <w:rPr>
                <w:rFonts w:ascii="Segoe UI" w:hAnsi="Segoe UI" w:cs="Segoe UI"/>
                <w:sz w:val="24"/>
                <w:szCs w:val="24"/>
              </w:rPr>
              <w:t>the P</w:t>
            </w:r>
            <w:r w:rsidR="005A6124">
              <w:rPr>
                <w:rFonts w:ascii="Segoe UI" w:hAnsi="Segoe UI" w:cs="Segoe UI"/>
                <w:sz w:val="24"/>
                <w:szCs w:val="24"/>
              </w:rPr>
              <w:t xml:space="preserve">atient </w:t>
            </w:r>
            <w:r w:rsidR="00A463A2">
              <w:rPr>
                <w:rFonts w:ascii="Segoe UI" w:hAnsi="Segoe UI" w:cs="Segoe UI"/>
                <w:sz w:val="24"/>
                <w:szCs w:val="24"/>
              </w:rPr>
              <w:t>S</w:t>
            </w:r>
            <w:r w:rsidR="005A6124">
              <w:rPr>
                <w:rFonts w:ascii="Segoe UI" w:hAnsi="Segoe UI" w:cs="Segoe UI"/>
                <w:sz w:val="24"/>
                <w:szCs w:val="24"/>
              </w:rPr>
              <w:t xml:space="preserve">afety </w:t>
            </w:r>
            <w:r w:rsidR="00A463A2">
              <w:rPr>
                <w:rFonts w:ascii="Segoe UI" w:hAnsi="Segoe UI" w:cs="Segoe UI"/>
                <w:sz w:val="24"/>
                <w:szCs w:val="24"/>
              </w:rPr>
              <w:t>I</w:t>
            </w:r>
            <w:r w:rsidR="005A6124">
              <w:rPr>
                <w:rFonts w:ascii="Segoe UI" w:hAnsi="Segoe UI" w:cs="Segoe UI"/>
                <w:sz w:val="24"/>
                <w:szCs w:val="24"/>
              </w:rPr>
              <w:t xml:space="preserve">ncident process </w:t>
            </w:r>
            <w:r w:rsidR="00A463A2">
              <w:rPr>
                <w:rFonts w:ascii="Segoe UI" w:hAnsi="Segoe UI" w:cs="Segoe UI"/>
                <w:sz w:val="24"/>
                <w:szCs w:val="24"/>
              </w:rPr>
              <w:t xml:space="preserve">but as also raised in previous </w:t>
            </w:r>
            <w:r w:rsidR="003472E7">
              <w:rPr>
                <w:rFonts w:ascii="Segoe UI" w:hAnsi="Segoe UI" w:cs="Segoe UI"/>
                <w:sz w:val="24"/>
                <w:szCs w:val="24"/>
              </w:rPr>
              <w:t>Internal Audit directorate reviews</w:t>
            </w:r>
            <w:r w:rsidR="001B7C76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16F20296" w14:textId="4DC4828E" w:rsidR="001B7C76" w:rsidRDefault="00947B25" w:rsidP="00AE2B1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other </w:t>
            </w:r>
            <w:r w:rsidR="001B7C76">
              <w:rPr>
                <w:rFonts w:ascii="Segoe UI" w:hAnsi="Segoe UI" w:cs="Segoe UI"/>
                <w:sz w:val="24"/>
                <w:szCs w:val="24"/>
              </w:rPr>
              <w:t xml:space="preserve">themes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identified in Internal Audit reviews related to </w:t>
            </w:r>
            <w:r w:rsidR="001B7C76">
              <w:rPr>
                <w:rFonts w:ascii="Segoe UI" w:hAnsi="Segoe UI" w:cs="Segoe UI"/>
                <w:sz w:val="24"/>
                <w:szCs w:val="24"/>
              </w:rPr>
              <w:t xml:space="preserve">project management </w:t>
            </w:r>
            <w:r w:rsidR="00FC0424">
              <w:rPr>
                <w:rFonts w:ascii="Segoe UI" w:hAnsi="Segoe UI" w:cs="Segoe UI"/>
                <w:sz w:val="24"/>
                <w:szCs w:val="24"/>
              </w:rPr>
              <w:t>and ability to work cross organisationally;</w:t>
            </w:r>
            <w:r w:rsidR="009C2C13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65BF5675" w14:textId="56EBDFCD" w:rsidR="008C6460" w:rsidRDefault="00BD6408" w:rsidP="0006054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work was taking place to develop</w:t>
            </w:r>
            <w:r w:rsidR="00697F8D" w:rsidRPr="00BD0921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E41269" w:rsidRPr="00BD0921">
              <w:rPr>
                <w:rFonts w:ascii="Segoe UI" w:hAnsi="Segoe UI" w:cs="Segoe UI"/>
                <w:sz w:val="24"/>
                <w:szCs w:val="24"/>
              </w:rPr>
              <w:t xml:space="preserve">nternal 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697F8D" w:rsidRPr="00BD0921">
              <w:rPr>
                <w:rFonts w:ascii="Segoe UI" w:hAnsi="Segoe UI" w:cs="Segoe UI"/>
                <w:sz w:val="24"/>
                <w:szCs w:val="24"/>
              </w:rPr>
              <w:t xml:space="preserve">udit </w:t>
            </w:r>
            <w:r>
              <w:rPr>
                <w:rFonts w:ascii="Segoe UI" w:hAnsi="Segoe UI" w:cs="Segoe UI"/>
                <w:sz w:val="24"/>
                <w:szCs w:val="24"/>
              </w:rPr>
              <w:t>P</w:t>
            </w:r>
            <w:r w:rsidR="00697F8D" w:rsidRPr="00BD0921">
              <w:rPr>
                <w:rFonts w:ascii="Segoe UI" w:hAnsi="Segoe UI" w:cs="Segoe UI"/>
                <w:sz w:val="24"/>
                <w:szCs w:val="24"/>
              </w:rPr>
              <w:t>lan</w:t>
            </w:r>
            <w:r w:rsidR="003617F7">
              <w:rPr>
                <w:rFonts w:ascii="Segoe UI" w:hAnsi="Segoe UI" w:cs="Segoe UI"/>
                <w:sz w:val="24"/>
                <w:szCs w:val="24"/>
              </w:rPr>
              <w:t>, which she encouraged NEDs to provide feedback to her on,</w:t>
            </w:r>
            <w:r w:rsidR="005A52DB">
              <w:rPr>
                <w:rFonts w:ascii="Segoe UI" w:hAnsi="Segoe UI" w:cs="Segoe UI"/>
                <w:sz w:val="24"/>
                <w:szCs w:val="24"/>
              </w:rPr>
              <w:t xml:space="preserve"> and she would </w:t>
            </w:r>
            <w:r w:rsidR="0072254C">
              <w:rPr>
                <w:rFonts w:ascii="Segoe UI" w:hAnsi="Segoe UI" w:cs="Segoe UI"/>
                <w:sz w:val="24"/>
                <w:szCs w:val="24"/>
              </w:rPr>
              <w:t xml:space="preserve">be </w:t>
            </w:r>
            <w:r w:rsidR="005A52DB">
              <w:rPr>
                <w:rFonts w:ascii="Segoe UI" w:hAnsi="Segoe UI" w:cs="Segoe UI"/>
                <w:sz w:val="24"/>
                <w:szCs w:val="24"/>
              </w:rPr>
              <w:t>attending the Executive meeting as part of this</w:t>
            </w:r>
            <w:r w:rsidR="00F6689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6152AF7" w14:textId="77777777" w:rsidR="00BD0921" w:rsidRPr="00BD0921" w:rsidRDefault="00BD0921" w:rsidP="00F527F9">
            <w:pPr>
              <w:pStyle w:val="ListParagraph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125476F" w14:textId="4FC4D1C8" w:rsidR="0044667E" w:rsidRDefault="00EF5BA4" w:rsidP="00BE7C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referred to </w:t>
            </w:r>
            <w:r w:rsidR="000B2885">
              <w:rPr>
                <w:rFonts w:ascii="Segoe UI" w:hAnsi="Segoe UI" w:cs="Segoe UI"/>
                <w:sz w:val="24"/>
                <w:szCs w:val="24"/>
              </w:rPr>
              <w:t>Infection, Prevention &amp; Control (</w:t>
            </w:r>
            <w:r w:rsidR="0044667E" w:rsidRPr="00F371DB">
              <w:rPr>
                <w:rFonts w:ascii="Segoe UI" w:hAnsi="Segoe UI" w:cs="Segoe UI"/>
                <w:b/>
                <w:bCs/>
                <w:sz w:val="24"/>
                <w:szCs w:val="24"/>
              </w:rPr>
              <w:t>IPC</w:t>
            </w:r>
            <w:r w:rsidR="000B2885">
              <w:rPr>
                <w:rFonts w:ascii="Segoe UI" w:hAnsi="Segoe UI" w:cs="Segoe UI"/>
                <w:sz w:val="24"/>
                <w:szCs w:val="24"/>
              </w:rPr>
              <w:t>)</w:t>
            </w:r>
            <w:r w:rsidR="0044667E" w:rsidRPr="00F371DB">
              <w:rPr>
                <w:rFonts w:ascii="Segoe UI" w:hAnsi="Segoe UI" w:cs="Segoe UI"/>
                <w:sz w:val="24"/>
                <w:szCs w:val="24"/>
              </w:rPr>
              <w:t xml:space="preserve"> plans</w:t>
            </w:r>
            <w:r w:rsidR="00785867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85EC5">
              <w:rPr>
                <w:rFonts w:ascii="Segoe UI" w:hAnsi="Segoe UI" w:cs="Segoe UI"/>
                <w:sz w:val="24"/>
                <w:szCs w:val="24"/>
              </w:rPr>
              <w:t xml:space="preserve">and asked, after COVID-19 funding </w:t>
            </w:r>
            <w:r w:rsidR="0072254C">
              <w:rPr>
                <w:rFonts w:ascii="Segoe UI" w:hAnsi="Segoe UI" w:cs="Segoe UI"/>
                <w:sz w:val="24"/>
                <w:szCs w:val="24"/>
              </w:rPr>
              <w:t>ended</w:t>
            </w:r>
            <w:r w:rsidR="00A85EC5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785867" w:rsidRPr="00F371DB">
              <w:rPr>
                <w:rFonts w:ascii="Segoe UI" w:hAnsi="Segoe UI" w:cs="Segoe UI"/>
                <w:sz w:val="24"/>
                <w:szCs w:val="24"/>
              </w:rPr>
              <w:t>what those IPC rules w</w:t>
            </w:r>
            <w:r w:rsidR="00A72D66" w:rsidRPr="00F371DB">
              <w:rPr>
                <w:rFonts w:ascii="Segoe UI" w:hAnsi="Segoe UI" w:cs="Segoe UI"/>
                <w:sz w:val="24"/>
                <w:szCs w:val="24"/>
              </w:rPr>
              <w:t>ould</w:t>
            </w:r>
            <w:r w:rsidR="00785867" w:rsidRPr="00F371DB">
              <w:rPr>
                <w:rFonts w:ascii="Segoe UI" w:hAnsi="Segoe UI" w:cs="Segoe UI"/>
                <w:sz w:val="24"/>
                <w:szCs w:val="24"/>
              </w:rPr>
              <w:t xml:space="preserve"> look like going forward</w:t>
            </w:r>
            <w:r w:rsidR="0072254C">
              <w:rPr>
                <w:rFonts w:ascii="Segoe UI" w:hAnsi="Segoe UI" w:cs="Segoe UI"/>
                <w:sz w:val="24"/>
                <w:szCs w:val="24"/>
              </w:rPr>
              <w:t>s</w:t>
            </w:r>
            <w:r w:rsidR="00785867" w:rsidRPr="00F371DB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A85EC5">
              <w:rPr>
                <w:rFonts w:ascii="Segoe UI" w:hAnsi="Segoe UI" w:cs="Segoe UI"/>
                <w:sz w:val="24"/>
                <w:szCs w:val="24"/>
              </w:rPr>
              <w:t>about the Trust’s</w:t>
            </w:r>
            <w:r w:rsidR="00A85EC5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5867" w:rsidRPr="00F371DB">
              <w:rPr>
                <w:rFonts w:ascii="Segoe UI" w:hAnsi="Segoe UI" w:cs="Segoe UI"/>
                <w:sz w:val="24"/>
                <w:szCs w:val="24"/>
              </w:rPr>
              <w:t xml:space="preserve">ability to meet need </w:t>
            </w:r>
            <w:r w:rsidR="00DF3942" w:rsidRPr="00F371DB">
              <w:rPr>
                <w:rFonts w:ascii="Segoe UI" w:hAnsi="Segoe UI" w:cs="Segoe UI"/>
                <w:sz w:val="24"/>
                <w:szCs w:val="24"/>
              </w:rPr>
              <w:t xml:space="preserve">within </w:t>
            </w:r>
            <w:r w:rsidR="009B4FE7">
              <w:rPr>
                <w:rFonts w:ascii="Segoe UI" w:hAnsi="Segoe UI" w:cs="Segoe UI"/>
                <w:sz w:val="24"/>
                <w:szCs w:val="24"/>
              </w:rPr>
              <w:t>constrained funding envelopes</w:t>
            </w:r>
            <w:r w:rsidR="00E13C40" w:rsidRPr="00F371DB">
              <w:rPr>
                <w:rFonts w:ascii="Segoe UI" w:hAnsi="Segoe UI" w:cs="Segoe UI"/>
                <w:sz w:val="24"/>
                <w:szCs w:val="24"/>
              </w:rPr>
              <w:t>.</w:t>
            </w:r>
            <w:r w:rsidR="009B4FE7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BE7C10">
              <w:rPr>
                <w:rFonts w:ascii="Segoe UI" w:hAnsi="Segoe UI" w:cs="Segoe UI"/>
                <w:sz w:val="24"/>
                <w:szCs w:val="24"/>
              </w:rPr>
              <w:t xml:space="preserve">The Chief Nurse responded </w:t>
            </w:r>
            <w:r w:rsidR="009B4FE7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BE7C10">
              <w:rPr>
                <w:rFonts w:ascii="Segoe UI" w:hAnsi="Segoe UI" w:cs="Segoe UI"/>
                <w:sz w:val="24"/>
                <w:szCs w:val="24"/>
              </w:rPr>
              <w:t xml:space="preserve">she had met with the senior matrons recently </w:t>
            </w:r>
            <w:r w:rsidR="005442C6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9B4FE7">
              <w:rPr>
                <w:rFonts w:ascii="Segoe UI" w:hAnsi="Segoe UI" w:cs="Segoe UI"/>
                <w:sz w:val="24"/>
                <w:szCs w:val="24"/>
              </w:rPr>
              <w:t xml:space="preserve">review </w:t>
            </w:r>
            <w:r w:rsidR="00C36E44">
              <w:rPr>
                <w:rFonts w:ascii="Segoe UI" w:hAnsi="Segoe UI" w:cs="Segoe UI"/>
                <w:sz w:val="24"/>
                <w:szCs w:val="24"/>
              </w:rPr>
              <w:t>and they were expecting changes to IPC</w:t>
            </w:r>
            <w:r w:rsidR="00CF6315">
              <w:rPr>
                <w:rFonts w:ascii="Segoe UI" w:hAnsi="Segoe UI" w:cs="Segoe UI"/>
                <w:sz w:val="24"/>
                <w:szCs w:val="24"/>
              </w:rPr>
              <w:t xml:space="preserve"> advice.</w:t>
            </w:r>
            <w:r w:rsidR="00253D42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164487">
              <w:rPr>
                <w:rFonts w:ascii="Segoe UI" w:hAnsi="Segoe UI" w:cs="Segoe UI"/>
                <w:sz w:val="24"/>
                <w:szCs w:val="24"/>
              </w:rPr>
              <w:t>The Chief Medical Officer briefed the Board about the current pressures being faced by services</w:t>
            </w:r>
            <w:r w:rsidR="00402AB9">
              <w:rPr>
                <w:rFonts w:ascii="Segoe UI" w:hAnsi="Segoe UI" w:cs="Segoe UI"/>
                <w:sz w:val="24"/>
                <w:szCs w:val="24"/>
              </w:rPr>
              <w:t xml:space="preserve"> and the wider system</w:t>
            </w:r>
            <w:r w:rsidR="00E434EF">
              <w:rPr>
                <w:rFonts w:ascii="Segoe UI" w:hAnsi="Segoe UI" w:cs="Segoe UI"/>
                <w:sz w:val="24"/>
                <w:szCs w:val="24"/>
              </w:rPr>
              <w:t>, with pressure on ambulance and acute services</w:t>
            </w:r>
            <w:r w:rsidR="00164487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70B8765" w14:textId="405612D8" w:rsidR="00EA4D6F" w:rsidRDefault="00EA4D6F" w:rsidP="00BE7C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1DCA8D" w14:textId="1ACFBDF0" w:rsidR="00EA4D6F" w:rsidRPr="00EA4D6F" w:rsidRDefault="00EA4D6F" w:rsidP="00BE7C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Chris Hurst joined the meeting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322C61D6" w14:textId="77777777" w:rsidR="001D4512" w:rsidRPr="00BE7C10" w:rsidRDefault="001D4512" w:rsidP="00BE7C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8C66ACA" w14:textId="5EC7D002" w:rsidR="00644FB6" w:rsidRPr="00BE7C10" w:rsidRDefault="00F10E26" w:rsidP="00BE7C1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referred to instances of </w:t>
            </w:r>
            <w:r w:rsidR="00991E00">
              <w:rPr>
                <w:rFonts w:ascii="Segoe UI" w:hAnsi="Segoe UI" w:cs="Segoe UI"/>
                <w:sz w:val="24"/>
                <w:szCs w:val="24"/>
              </w:rPr>
              <w:t>p</w:t>
            </w:r>
            <w:r w:rsidR="0044667E" w:rsidRPr="00F371DB">
              <w:rPr>
                <w:rFonts w:ascii="Segoe UI" w:hAnsi="Segoe UI" w:cs="Segoe UI"/>
                <w:sz w:val="24"/>
                <w:szCs w:val="24"/>
              </w:rPr>
              <w:t>rone restraint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64111C" w:rsidRPr="00F371DB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72254C">
              <w:rPr>
                <w:rFonts w:ascii="Segoe UI" w:hAnsi="Segoe UI" w:cs="Segoe UI"/>
                <w:sz w:val="24"/>
                <w:szCs w:val="24"/>
              </w:rPr>
              <w:t>one</w:t>
            </w:r>
            <w:r w:rsidR="0064111C" w:rsidRPr="00F371DB">
              <w:rPr>
                <w:rFonts w:ascii="Segoe UI" w:hAnsi="Segoe UI" w:cs="Segoe UI"/>
                <w:sz w:val="24"/>
                <w:szCs w:val="24"/>
              </w:rPr>
              <w:t xml:space="preserve"> patient </w:t>
            </w:r>
            <w:r w:rsidR="00BF64A6" w:rsidRPr="00F371DB">
              <w:rPr>
                <w:rFonts w:ascii="Segoe UI" w:hAnsi="Segoe UI" w:cs="Segoe UI"/>
                <w:sz w:val="24"/>
                <w:szCs w:val="24"/>
              </w:rPr>
              <w:t>who</w:t>
            </w:r>
            <w:r w:rsidR="0064111C" w:rsidRPr="00F371DB">
              <w:rPr>
                <w:rFonts w:ascii="Segoe UI" w:hAnsi="Segoe UI" w:cs="Segoe UI"/>
                <w:sz w:val="24"/>
                <w:szCs w:val="24"/>
              </w:rPr>
              <w:t xml:space="preserve"> had 177 </w:t>
            </w:r>
            <w:r w:rsidR="00BF64A6" w:rsidRPr="00F371DB">
              <w:rPr>
                <w:rFonts w:ascii="Segoe UI" w:hAnsi="Segoe UI" w:cs="Segoe UI"/>
                <w:sz w:val="24"/>
                <w:szCs w:val="24"/>
              </w:rPr>
              <w:t xml:space="preserve">occasions of prone restraint in a </w:t>
            </w:r>
            <w:r w:rsidR="001D5EEC" w:rsidRPr="00F371DB">
              <w:rPr>
                <w:rFonts w:ascii="Segoe UI" w:hAnsi="Segoe UI" w:cs="Segoe UI"/>
                <w:sz w:val="24"/>
                <w:szCs w:val="24"/>
              </w:rPr>
              <w:t>3-month</w:t>
            </w:r>
            <w:r w:rsidR="00BF64A6" w:rsidRPr="00F371DB">
              <w:rPr>
                <w:rFonts w:ascii="Segoe UI" w:hAnsi="Segoe UI" w:cs="Segoe UI"/>
                <w:sz w:val="24"/>
                <w:szCs w:val="24"/>
              </w:rPr>
              <w:t xml:space="preserve"> period</w:t>
            </w:r>
            <w:r>
              <w:rPr>
                <w:rFonts w:ascii="Segoe UI" w:hAnsi="Segoe UI" w:cs="Segoe UI"/>
                <w:sz w:val="24"/>
                <w:szCs w:val="24"/>
              </w:rPr>
              <w:t>,</w:t>
            </w:r>
            <w:r w:rsidR="00BF64A6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57826" w:rsidRPr="00F371DB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r w:rsidR="001D5EEC" w:rsidRPr="00F371DB">
              <w:rPr>
                <w:rFonts w:ascii="Segoe UI" w:hAnsi="Segoe UI" w:cs="Segoe UI"/>
                <w:sz w:val="24"/>
                <w:szCs w:val="24"/>
              </w:rPr>
              <w:t>was exceptionally</w:t>
            </w:r>
            <w:r w:rsidR="00BF64A6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D5EEC" w:rsidRPr="00F371DB">
              <w:rPr>
                <w:rFonts w:ascii="Segoe UI" w:hAnsi="Segoe UI" w:cs="Segoe UI"/>
                <w:sz w:val="24"/>
                <w:szCs w:val="24"/>
              </w:rPr>
              <w:t>high</w:t>
            </w:r>
            <w:r>
              <w:rPr>
                <w:rFonts w:ascii="Segoe UI" w:hAnsi="Segoe UI" w:cs="Segoe UI"/>
                <w:sz w:val="24"/>
                <w:szCs w:val="24"/>
              </w:rPr>
              <w:t>; she asked about the Trust’s</w:t>
            </w:r>
            <w:r w:rsidR="00B57826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F64A6" w:rsidRPr="00F371DB">
              <w:rPr>
                <w:rFonts w:ascii="Segoe UI" w:hAnsi="Segoe UI" w:cs="Segoe UI"/>
                <w:sz w:val="24"/>
                <w:szCs w:val="24"/>
              </w:rPr>
              <w:t xml:space="preserve">ability to foresee </w:t>
            </w:r>
            <w:r w:rsidR="00EC1D78">
              <w:rPr>
                <w:rFonts w:ascii="Segoe UI" w:hAnsi="Segoe UI" w:cs="Segoe UI"/>
                <w:sz w:val="24"/>
                <w:szCs w:val="24"/>
              </w:rPr>
              <w:t>that type</w:t>
            </w:r>
            <w:r w:rsidR="00881D12" w:rsidRPr="00F371DB">
              <w:rPr>
                <w:rFonts w:ascii="Segoe UI" w:hAnsi="Segoe UI" w:cs="Segoe UI"/>
                <w:sz w:val="24"/>
                <w:szCs w:val="24"/>
              </w:rPr>
              <w:t xml:space="preserve"> of acute incident and </w:t>
            </w:r>
            <w:r w:rsidR="00EC1D78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881D12" w:rsidRPr="00F371DB">
              <w:rPr>
                <w:rFonts w:ascii="Segoe UI" w:hAnsi="Segoe UI" w:cs="Segoe UI"/>
                <w:sz w:val="24"/>
                <w:szCs w:val="24"/>
              </w:rPr>
              <w:t xml:space="preserve">work collaboratively with partners </w:t>
            </w:r>
            <w:r w:rsidR="00B57826" w:rsidRPr="00F371DB">
              <w:rPr>
                <w:rFonts w:ascii="Segoe UI" w:hAnsi="Segoe UI" w:cs="Segoe UI"/>
                <w:sz w:val="24"/>
                <w:szCs w:val="24"/>
              </w:rPr>
              <w:t>on</w:t>
            </w:r>
            <w:r w:rsidR="00881D12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C1D78">
              <w:rPr>
                <w:rFonts w:ascii="Segoe UI" w:hAnsi="Segoe UI" w:cs="Segoe UI"/>
                <w:sz w:val="24"/>
                <w:szCs w:val="24"/>
              </w:rPr>
              <w:t xml:space="preserve">managing </w:t>
            </w:r>
            <w:r w:rsidR="00881D12" w:rsidRPr="00F371DB">
              <w:rPr>
                <w:rFonts w:ascii="Segoe UI" w:hAnsi="Segoe UI" w:cs="Segoe UI"/>
                <w:sz w:val="24"/>
                <w:szCs w:val="24"/>
              </w:rPr>
              <w:t>th</w:t>
            </w:r>
            <w:r w:rsidR="007D7959" w:rsidRPr="00F371DB">
              <w:rPr>
                <w:rFonts w:ascii="Segoe UI" w:hAnsi="Segoe UI" w:cs="Segoe UI"/>
                <w:sz w:val="24"/>
                <w:szCs w:val="24"/>
              </w:rPr>
              <w:t>o</w:t>
            </w:r>
            <w:r w:rsidR="00881D12" w:rsidRPr="00F371DB">
              <w:rPr>
                <w:rFonts w:ascii="Segoe UI" w:hAnsi="Segoe UI" w:cs="Segoe UI"/>
                <w:sz w:val="24"/>
                <w:szCs w:val="24"/>
              </w:rPr>
              <w:t xml:space="preserve">se </w:t>
            </w:r>
            <w:r w:rsidR="00B57826" w:rsidRPr="00F371DB">
              <w:rPr>
                <w:rFonts w:ascii="Segoe UI" w:hAnsi="Segoe UI" w:cs="Segoe UI"/>
                <w:sz w:val="24"/>
                <w:szCs w:val="24"/>
              </w:rPr>
              <w:t>exceptional cases.</w:t>
            </w:r>
            <w:r w:rsidR="00E13C40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C1D7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57826" w:rsidRPr="00BE7C10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41272F">
              <w:rPr>
                <w:rFonts w:ascii="Segoe UI" w:hAnsi="Segoe UI" w:cs="Segoe UI"/>
                <w:sz w:val="24"/>
                <w:szCs w:val="24"/>
              </w:rPr>
              <w:t>provided assurance that in that</w:t>
            </w:r>
            <w:r w:rsidR="002E10B3">
              <w:rPr>
                <w:rFonts w:ascii="Segoe UI" w:hAnsi="Segoe UI" w:cs="Segoe UI"/>
                <w:sz w:val="24"/>
                <w:szCs w:val="24"/>
              </w:rPr>
              <w:t xml:space="preserve"> particular case,</w:t>
            </w:r>
            <w:r w:rsidR="00321CCD" w:rsidRPr="00BE7C10">
              <w:rPr>
                <w:rFonts w:ascii="Segoe UI" w:hAnsi="Segoe UI" w:cs="Segoe UI"/>
                <w:sz w:val="24"/>
                <w:szCs w:val="24"/>
              </w:rPr>
              <w:t xml:space="preserve"> oversight </w:t>
            </w:r>
            <w:r w:rsidR="002E10B3"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2E10B3" w:rsidRPr="00BE7C1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21CCD" w:rsidRPr="00BE7C10">
              <w:rPr>
                <w:rFonts w:ascii="Segoe UI" w:hAnsi="Segoe UI" w:cs="Segoe UI"/>
                <w:sz w:val="24"/>
                <w:szCs w:val="24"/>
              </w:rPr>
              <w:t xml:space="preserve">robust </w:t>
            </w:r>
            <w:r w:rsidR="002E10B3">
              <w:rPr>
                <w:rFonts w:ascii="Segoe UI" w:hAnsi="Segoe UI" w:cs="Segoe UI"/>
                <w:sz w:val="24"/>
                <w:szCs w:val="24"/>
              </w:rPr>
              <w:t xml:space="preserve">through </w:t>
            </w:r>
            <w:r w:rsidR="00321CCD" w:rsidRPr="00BE7C10">
              <w:rPr>
                <w:rFonts w:ascii="Segoe UI" w:hAnsi="Segoe UI" w:cs="Segoe UI"/>
                <w:sz w:val="24"/>
                <w:szCs w:val="24"/>
              </w:rPr>
              <w:t xml:space="preserve">both external </w:t>
            </w:r>
            <w:r w:rsidR="00E13C40" w:rsidRPr="00BE7C10">
              <w:rPr>
                <w:rFonts w:ascii="Segoe UI" w:hAnsi="Segoe UI" w:cs="Segoe UI"/>
                <w:sz w:val="24"/>
                <w:szCs w:val="24"/>
              </w:rPr>
              <w:t>scrutiny</w:t>
            </w:r>
            <w:r w:rsidR="00321CCD" w:rsidRPr="00BE7C10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2E10B3">
              <w:rPr>
                <w:rFonts w:ascii="Segoe UI" w:hAnsi="Segoe UI" w:cs="Segoe UI"/>
                <w:sz w:val="24"/>
                <w:szCs w:val="24"/>
              </w:rPr>
              <w:t xml:space="preserve"> internal</w:t>
            </w:r>
            <w:r w:rsidR="00321CCD" w:rsidRPr="00BE7C10">
              <w:rPr>
                <w:rFonts w:ascii="Segoe UI" w:hAnsi="Segoe UI" w:cs="Segoe UI"/>
                <w:sz w:val="24"/>
                <w:szCs w:val="24"/>
              </w:rPr>
              <w:t xml:space="preserve"> clinical assessment.</w:t>
            </w:r>
            <w:r w:rsidR="00E13C40" w:rsidRPr="00BE7C10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0C164384" w14:textId="4D28CD55" w:rsidR="00FB29D6" w:rsidRDefault="00FB29D6" w:rsidP="00644FB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37F4F49" w14:textId="70C33898" w:rsidR="00AA39E3" w:rsidRDefault="00930304" w:rsidP="00AA39E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5D23F8">
              <w:rPr>
                <w:rFonts w:ascii="Segoe UI" w:hAnsi="Segoe UI" w:cs="Segoe UI"/>
                <w:sz w:val="24"/>
                <w:szCs w:val="24"/>
              </w:rPr>
              <w:t xml:space="preserve"> Sawhney referenced staff vaccinations being above 90%</w:t>
            </w:r>
            <w:r w:rsidR="00DD3836">
              <w:rPr>
                <w:rFonts w:ascii="Segoe UI" w:hAnsi="Segoe UI" w:cs="Segoe UI"/>
                <w:sz w:val="24"/>
                <w:szCs w:val="24"/>
              </w:rPr>
              <w:t xml:space="preserve"> on 1</w:t>
            </w:r>
            <w:r w:rsidR="00DD3836" w:rsidRPr="00DD3836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 w:rsidR="00DD3836">
              <w:rPr>
                <w:rFonts w:ascii="Segoe UI" w:hAnsi="Segoe UI" w:cs="Segoe UI"/>
                <w:sz w:val="24"/>
                <w:szCs w:val="24"/>
              </w:rPr>
              <w:t xml:space="preserve"> and 2</w:t>
            </w:r>
            <w:r w:rsidR="00DD3836" w:rsidRPr="00DD3836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 w:rsidR="00DD3836">
              <w:rPr>
                <w:rFonts w:ascii="Segoe UI" w:hAnsi="Segoe UI" w:cs="Segoe UI"/>
                <w:sz w:val="24"/>
                <w:szCs w:val="24"/>
              </w:rPr>
              <w:t xml:space="preserve"> doses but only at 70% on 3</w:t>
            </w:r>
            <w:r w:rsidR="00DD3836" w:rsidRPr="00DD3836">
              <w:rPr>
                <w:rFonts w:ascii="Segoe UI" w:hAnsi="Segoe UI" w:cs="Segoe UI"/>
                <w:sz w:val="24"/>
                <w:szCs w:val="24"/>
                <w:vertAlign w:val="superscript"/>
              </w:rPr>
              <w:t>rd</w:t>
            </w:r>
            <w:r w:rsidR="00DD3836">
              <w:rPr>
                <w:rFonts w:ascii="Segoe UI" w:hAnsi="Segoe UI" w:cs="Segoe UI"/>
                <w:sz w:val="24"/>
                <w:szCs w:val="24"/>
              </w:rPr>
              <w:t xml:space="preserve"> doses </w:t>
            </w:r>
            <w:r w:rsidR="00342C0A">
              <w:rPr>
                <w:rFonts w:ascii="Segoe UI" w:hAnsi="Segoe UI" w:cs="Segoe UI"/>
                <w:sz w:val="24"/>
                <w:szCs w:val="24"/>
              </w:rPr>
              <w:t>for</w:t>
            </w:r>
            <w:r w:rsidR="00DD3836">
              <w:rPr>
                <w:rFonts w:ascii="Segoe UI" w:hAnsi="Segoe UI" w:cs="Segoe UI"/>
                <w:sz w:val="24"/>
                <w:szCs w:val="24"/>
              </w:rPr>
              <w:t xml:space="preserve"> eligible staff</w:t>
            </w:r>
            <w:r w:rsidR="00BF327A">
              <w:rPr>
                <w:rFonts w:ascii="Segoe UI" w:hAnsi="Segoe UI" w:cs="Segoe UI"/>
                <w:sz w:val="24"/>
                <w:szCs w:val="24"/>
              </w:rPr>
              <w:t xml:space="preserve">, noting that this could impact upon </w:t>
            </w:r>
            <w:r w:rsidR="00B678C8">
              <w:rPr>
                <w:rFonts w:ascii="Segoe UI" w:hAnsi="Segoe UI" w:cs="Segoe UI"/>
                <w:sz w:val="24"/>
                <w:szCs w:val="24"/>
              </w:rPr>
              <w:t xml:space="preserve">patient and staff safety.  </w:t>
            </w:r>
            <w:r w:rsidR="0047590E">
              <w:rPr>
                <w:rFonts w:ascii="Segoe UI" w:hAnsi="Segoe UI" w:cs="Segoe UI"/>
                <w:sz w:val="24"/>
                <w:szCs w:val="24"/>
              </w:rPr>
              <w:t xml:space="preserve">The Chief People Officer responded </w:t>
            </w:r>
            <w:r w:rsidR="00451AE3">
              <w:rPr>
                <w:rFonts w:ascii="Segoe UI" w:hAnsi="Segoe UI" w:cs="Segoe UI"/>
                <w:sz w:val="24"/>
                <w:szCs w:val="24"/>
              </w:rPr>
              <w:t>that the Trust was continuing to encourage staff to take up the offer of vaccination</w:t>
            </w:r>
            <w:r w:rsidR="00402101">
              <w:rPr>
                <w:rFonts w:ascii="Segoe UI" w:hAnsi="Segoe UI" w:cs="Segoe UI"/>
                <w:sz w:val="24"/>
                <w:szCs w:val="24"/>
              </w:rPr>
              <w:t xml:space="preserve"> and it was also expecting further </w:t>
            </w:r>
            <w:r w:rsidR="00F401DF">
              <w:rPr>
                <w:rFonts w:ascii="Segoe UI" w:hAnsi="Segoe UI" w:cs="Segoe UI"/>
                <w:sz w:val="24"/>
                <w:szCs w:val="24"/>
              </w:rPr>
              <w:t xml:space="preserve">guidance on testing requirements </w:t>
            </w:r>
            <w:r w:rsidR="0018005A">
              <w:rPr>
                <w:rFonts w:ascii="Segoe UI" w:hAnsi="Segoe UI" w:cs="Segoe UI"/>
                <w:sz w:val="24"/>
                <w:szCs w:val="24"/>
              </w:rPr>
              <w:t>and availability of free testing for patient facing staff</w:t>
            </w:r>
            <w:r w:rsidR="00402101">
              <w:rPr>
                <w:rFonts w:ascii="Segoe UI" w:hAnsi="Segoe UI" w:cs="Segoe UI"/>
                <w:sz w:val="24"/>
                <w:szCs w:val="24"/>
              </w:rPr>
              <w:t>;</w:t>
            </w:r>
            <w:r w:rsidR="000931B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8005A">
              <w:rPr>
                <w:rFonts w:ascii="Segoe UI" w:hAnsi="Segoe UI" w:cs="Segoe UI"/>
                <w:sz w:val="24"/>
                <w:szCs w:val="24"/>
              </w:rPr>
              <w:t xml:space="preserve">once this </w:t>
            </w:r>
            <w:r w:rsidR="00D46A77">
              <w:rPr>
                <w:rFonts w:ascii="Segoe UI" w:hAnsi="Segoe UI" w:cs="Segoe UI"/>
                <w:sz w:val="24"/>
                <w:szCs w:val="24"/>
              </w:rPr>
              <w:t>was</w:t>
            </w:r>
            <w:r w:rsidR="0018005A">
              <w:rPr>
                <w:rFonts w:ascii="Segoe UI" w:hAnsi="Segoe UI" w:cs="Segoe UI"/>
                <w:sz w:val="24"/>
                <w:szCs w:val="24"/>
              </w:rPr>
              <w:t xml:space="preserve"> received it w</w:t>
            </w:r>
            <w:r w:rsidR="00D46A77">
              <w:rPr>
                <w:rFonts w:ascii="Segoe UI" w:hAnsi="Segoe UI" w:cs="Segoe UI"/>
                <w:sz w:val="24"/>
                <w:szCs w:val="24"/>
              </w:rPr>
              <w:t>ould</w:t>
            </w:r>
            <w:r w:rsidR="0018005A">
              <w:rPr>
                <w:rFonts w:ascii="Segoe UI" w:hAnsi="Segoe UI" w:cs="Segoe UI"/>
                <w:sz w:val="24"/>
                <w:szCs w:val="24"/>
              </w:rPr>
              <w:t xml:space="preserve"> be worked through with </w:t>
            </w:r>
            <w:r w:rsidR="000931B3">
              <w:rPr>
                <w:rFonts w:ascii="Segoe UI" w:hAnsi="Segoe UI" w:cs="Segoe UI"/>
                <w:sz w:val="24"/>
                <w:szCs w:val="24"/>
              </w:rPr>
              <w:t>t</w:t>
            </w:r>
            <w:r w:rsidR="0018005A">
              <w:rPr>
                <w:rFonts w:ascii="Segoe UI" w:hAnsi="Segoe UI" w:cs="Segoe UI"/>
                <w:sz w:val="24"/>
                <w:szCs w:val="24"/>
              </w:rPr>
              <w:t>he Chief Nurse and Chief Medical Officer.</w:t>
            </w:r>
          </w:p>
          <w:p w14:paraId="1B2D3A79" w14:textId="3128E3FD" w:rsidR="00A274E0" w:rsidRDefault="00A274E0" w:rsidP="00AA39E3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0602E8" w14:textId="27C23F9C" w:rsidR="00946BC7" w:rsidRPr="0018005A" w:rsidRDefault="00042922" w:rsidP="0018005A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</w:t>
            </w:r>
            <w:r w:rsidR="00E25CCF">
              <w:rPr>
                <w:rFonts w:ascii="Segoe UI" w:hAnsi="Segoe UI" w:cs="Segoe UI"/>
                <w:sz w:val="24"/>
                <w:szCs w:val="24"/>
              </w:rPr>
              <w:t xml:space="preserve">acknowledged that the Chair of the Mental Health Act Committee had not </w:t>
            </w:r>
            <w:r w:rsidR="006D43D6">
              <w:rPr>
                <w:rFonts w:ascii="Segoe UI" w:hAnsi="Segoe UI" w:cs="Segoe UI"/>
                <w:sz w:val="24"/>
                <w:szCs w:val="24"/>
              </w:rPr>
              <w:t xml:space="preserve">yet </w:t>
            </w:r>
            <w:r w:rsidR="00E25CCF">
              <w:rPr>
                <w:rFonts w:ascii="Segoe UI" w:hAnsi="Segoe UI" w:cs="Segoe UI"/>
                <w:sz w:val="24"/>
                <w:szCs w:val="24"/>
              </w:rPr>
              <w:t>been able to provide an update and that this would take place later in the meeting.</w:t>
            </w:r>
          </w:p>
          <w:p w14:paraId="154AA421" w14:textId="77777777" w:rsidR="00CF007A" w:rsidRPr="008F3AA4" w:rsidRDefault="00CF007A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AC3D0D3" w14:textId="77777777" w:rsidR="006F0859" w:rsidRDefault="00E11B01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072F0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</w:t>
            </w:r>
            <w:r w:rsidR="003B397E" w:rsidRPr="00072F08">
              <w:rPr>
                <w:rFonts w:ascii="Segoe UI" w:hAnsi="Segoe UI" w:cs="Segoe UI"/>
                <w:b/>
                <w:bCs/>
                <w:sz w:val="24"/>
                <w:szCs w:val="24"/>
              </w:rPr>
              <w:t>noted the report</w:t>
            </w:r>
            <w:r w:rsidR="00AD264D" w:rsidRPr="00072F0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oral </w:t>
            </w:r>
            <w:r w:rsidR="00E25CCF" w:rsidRPr="00072F08">
              <w:rPr>
                <w:rFonts w:ascii="Segoe UI" w:hAnsi="Segoe UI" w:cs="Segoe UI"/>
                <w:b/>
                <w:bCs/>
                <w:sz w:val="24"/>
                <w:szCs w:val="24"/>
              </w:rPr>
              <w:t>updates</w:t>
            </w:r>
            <w:r w:rsidR="00B06C9C" w:rsidRPr="00072F08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B06C9C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  <w:r w:rsidR="00BF327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2CF1C712" w14:textId="77777777" w:rsidR="00BF327A" w:rsidRDefault="00BF327A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E895E18" w14:textId="5547BB1B" w:rsidR="00BF327A" w:rsidRPr="00F371DB" w:rsidRDefault="00BF327A" w:rsidP="00C96E5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The meeting took a break at 11:27 and resumed at 11:33 with Dr James Kent in attendance.  </w:t>
            </w:r>
          </w:p>
        </w:tc>
        <w:tc>
          <w:tcPr>
            <w:tcW w:w="1100" w:type="dxa"/>
          </w:tcPr>
          <w:p w14:paraId="624B9B10" w14:textId="384DCCC2" w:rsidR="00DA627A" w:rsidRDefault="00DA627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B50E9D" w14:textId="0BFE523D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A5A04A" w14:textId="0B02FE38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DF5AD3" w14:textId="6FAC1822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26B522" w14:textId="3FFF98AB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909E41" w14:textId="0613FE0E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061BC7" w14:textId="2D648014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92507E" w14:textId="1F26A15B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08E0A6" w14:textId="779F09CE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482B4F" w14:textId="0AB238C3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385A1E" w14:textId="76E62376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EB5BBA" w14:textId="612AE422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7EC60A" w14:textId="2B8057BC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B28290" w14:textId="5C47C226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F0251D" w14:textId="62CCA64B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148680" w14:textId="0E78D4FD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8FA462" w14:textId="3DA21F77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9DE63C" w14:textId="379642A5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878C49" w14:textId="5D1D85EA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A74117" w14:textId="3B78FC74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79B39A" w14:textId="76EBDD07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18B5DB0" w14:textId="6A96046C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349B1F" w14:textId="352FBFB7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DAA5F4" w14:textId="761D2647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526B2D" w14:textId="0FE68115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F2AD0B" w14:textId="30E52B21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B46A4D" w14:textId="3E5EF998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9A0C17" w14:textId="1CCEC053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B4EE31" w14:textId="3222B6ED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D075DD" w14:textId="7046A255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CE8B3E" w14:textId="6EC0A6CE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CC3281" w14:textId="07BA80DE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EE7DD2" w14:textId="105DAB79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87EDB0" w14:textId="1DB663A3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1930DD" w14:textId="56748785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7FCF42" w14:textId="753EFDED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A05CF8" w14:textId="7F1B50E9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FBEB09" w14:textId="3C74A3CB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BC6F52" w14:textId="15078F0F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07E600" w14:textId="700F66A3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E176D9" w14:textId="79993194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0FF74D" w14:textId="508EF440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3D2CB2" w14:textId="20E85C4B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29627F" w14:textId="07B44CED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F7C8B6" w14:textId="7EDBB2D3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683825" w14:textId="323EC812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8E3235" w14:textId="4328E2A9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8C4B35" w14:textId="2B2DF39E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E7B331" w14:textId="7FD21A84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50313D" w14:textId="317DD198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DE854B" w14:textId="6DAC5640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75C473" w14:textId="4BFE122B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0BE3C5" w14:textId="7C2DE8D6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4A45B8" w14:textId="24614D95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EA0746" w14:textId="0425E079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2145D8" w14:textId="638138AC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680A14" w14:textId="05579B2E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E8D535" w14:textId="5B480D25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2D3BCD" w14:textId="405C0EE0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B37454" w14:textId="4D8282E5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12B27D" w14:textId="0F564279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40E65C" w14:textId="475F7C36" w:rsidR="00251813" w:rsidRDefault="002518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6E1D4E" w14:textId="77777777" w:rsidR="00B672C3" w:rsidRDefault="00B672C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8A4657C" w14:textId="77777777" w:rsidR="00B672C3" w:rsidRDefault="00B672C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C71DAD5" w14:textId="77777777" w:rsidR="00B672C3" w:rsidRDefault="00B672C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2D0939" w14:textId="0A6B4804" w:rsidR="00251813" w:rsidRPr="00251813" w:rsidRDefault="0025181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51813">
              <w:rPr>
                <w:rFonts w:ascii="Segoe UI" w:hAnsi="Segoe UI" w:cs="Segoe UI"/>
                <w:b/>
                <w:bCs/>
                <w:sz w:val="24"/>
                <w:szCs w:val="24"/>
              </w:rPr>
              <w:t>MW</w:t>
            </w:r>
          </w:p>
          <w:p w14:paraId="56C9EEDB" w14:textId="77777777" w:rsidR="005B48F1" w:rsidRPr="00D03E48" w:rsidRDefault="005B48F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BE3C0E" w14:textId="77777777" w:rsidR="005B48F1" w:rsidRPr="00D03E48" w:rsidRDefault="005B48F1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4739DFC" w14:textId="3F3954ED" w:rsidR="005B48F1" w:rsidRDefault="005B48F1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7BE72F" w14:textId="4D60BCCE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33816A9" w14:textId="69CA137B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85A3778" w14:textId="080EABA6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DBA37F" w14:textId="461C0EB6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6D3236" w14:textId="212C1025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741CB5" w14:textId="2B7E0740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E8DE45" w14:textId="2CA3C380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18FD573" w14:textId="25FC6F5A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48899D" w14:textId="59D43588" w:rsidR="004E1065" w:rsidRDefault="004E10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EB9F14" w14:textId="03EE63BC" w:rsidR="005B48F1" w:rsidRPr="00D03E48" w:rsidRDefault="005B48F1" w:rsidP="002022D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C6654C" w:rsidRPr="00D03E48" w14:paraId="007F7AB7" w14:textId="77777777" w:rsidTr="000761AC">
        <w:tc>
          <w:tcPr>
            <w:tcW w:w="894" w:type="dxa"/>
          </w:tcPr>
          <w:p w14:paraId="20CA9B23" w14:textId="77777777" w:rsidR="00C6654C" w:rsidRPr="00D03E48" w:rsidRDefault="00C6654C" w:rsidP="00315C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17AE4337" w14:textId="1FB26544" w:rsidR="00C6654C" w:rsidRPr="00D03E48" w:rsidRDefault="00C6654C" w:rsidP="00315C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A302B9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35562FC" w14:textId="77777777" w:rsidR="00C6654C" w:rsidRDefault="00C6654C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73CBA05" w14:textId="77777777" w:rsidR="00C6654C" w:rsidRDefault="00C6654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B9A52F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0CBAC6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3AD9CB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657CED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FB74A4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31E4D5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CD3EF2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063221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0E48E4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1FA6F0" w14:textId="47CD039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1F0F8A47" w14:textId="32389824" w:rsidR="006710A5" w:rsidRDefault="006710A5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316875" w14:textId="42812001" w:rsidR="006710A5" w:rsidRDefault="006710A5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B5957C" w14:textId="4734AF0E" w:rsidR="006710A5" w:rsidRDefault="006710A5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2C9369" w14:textId="08200F7F" w:rsidR="006710A5" w:rsidRDefault="006710A5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FF2146" w14:textId="1F104934" w:rsidR="006710A5" w:rsidRDefault="006710A5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ED504DD" w14:textId="5D287C3B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32DD7D" w14:textId="3B68007E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E7B3D2" w14:textId="16EA5529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D1BF84" w14:textId="27ACF895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C92680" w14:textId="0CD6C316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06DA84" w14:textId="6FF9C448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EBDF30" w14:textId="02DE16F9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23FC77" w14:textId="089928F1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C46982" w14:textId="681096C3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749E77" w14:textId="17F01D1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98B75F" w14:textId="0ABFA450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0F3AA5" w14:textId="6449C4E0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12A5CE" w14:textId="4F6FC745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3C9097" w14:textId="4483A142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CE47DB" w14:textId="6CA75F18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F800F2" w14:textId="24492D0A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51AC7B" w14:textId="2652A7FA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02EBA0" w14:textId="27162FBE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3264F7" w14:textId="3D582282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30B9B4" w14:textId="5D511E7B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0B4AB3" w14:textId="283D6BBA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5A88F9" w14:textId="4745A075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2986D6" w14:textId="3526B3E2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CFAD69" w14:textId="423C537C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5B9AAF" w14:textId="1849EEDD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5D4C1B" w14:textId="013D8E04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7DD9A4" w14:textId="4413262C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C79F166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A23126B" w14:textId="2F3E1119" w:rsidR="006710A5" w:rsidRDefault="006710A5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B22B7FB" w14:textId="7DF91875" w:rsidR="008448E7" w:rsidRDefault="008448E7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2C3F82" w14:textId="348D3392" w:rsidR="008448E7" w:rsidRDefault="008448E7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003D9C" w14:textId="2C484DC9" w:rsidR="008448E7" w:rsidRDefault="008448E7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DCCFC4" w14:textId="6E1B716F" w:rsidR="008448E7" w:rsidRDefault="008448E7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DBAA6F" w14:textId="5F262895" w:rsidR="008448E7" w:rsidRDefault="008448E7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BAD225" w14:textId="596DD1E1" w:rsidR="008448E7" w:rsidRDefault="008448E7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5198193" w14:textId="1E8CC044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B8BEB5" w14:textId="0278DC9B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B3D848" w14:textId="1B7D4848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4AC1F5" w14:textId="3EFF98A3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8F8DBD" w14:textId="143D746A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A7B797" w14:textId="013ACE5C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0B633B" w14:textId="77EAB708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7CA918" w14:textId="33FB6C71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7BFB4C" w14:textId="77777777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BA362F" w14:textId="3EBD9B8E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057646" w14:textId="68070B66" w:rsidR="00F44399" w:rsidRDefault="00F44399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4D3812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258274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69BB5B" w14:textId="29A4E658" w:rsidR="0017064B" w:rsidRDefault="0017064B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68A36B94" w14:textId="6062FBF5" w:rsidR="002A1BF3" w:rsidRDefault="002A1BF3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68D51F" w14:textId="60C4EE69" w:rsidR="002A1BF3" w:rsidRDefault="002A1BF3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FB1E6A" w14:textId="25CAB468" w:rsidR="002A1BF3" w:rsidRDefault="002A1BF3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79AE90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69C387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F2785A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5035ED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252808" w14:textId="4DFFC5B3" w:rsidR="002A1BF3" w:rsidRDefault="002A1BF3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4D24B6F1" w14:textId="148B2C05" w:rsidR="00722FC7" w:rsidRDefault="00722FC7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6EA610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0D63CB" w14:textId="6831A408" w:rsidR="00722FC7" w:rsidRDefault="00722FC7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0BEDB845" w14:textId="39C2EE62" w:rsidR="00713E54" w:rsidRDefault="00713E54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3FEBBD" w14:textId="5D4365BC" w:rsidR="00713E54" w:rsidRDefault="00713E54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A2C059" w14:textId="74089372" w:rsidR="00713E54" w:rsidRDefault="00713E54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80D7ABF" w14:textId="77777777" w:rsidR="000A4D1A" w:rsidRDefault="000A4D1A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D93790" w14:textId="2AC44ECB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480F78D1" w14:textId="149AD72D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3D8662" w14:textId="3A591772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E552F3" w14:textId="26ABE249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14D23A" w14:textId="58D1CE64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E7AB92" w14:textId="69ADC053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B82A83" w14:textId="3943AED2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966FD9" w14:textId="4A4DD590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06C75C" w14:textId="60FF748F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27832A" w14:textId="5DDFCDB4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E35E5C" w14:textId="46A7E5CF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280FBD" w14:textId="45F0A1D2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7CDF2A" w14:textId="408A1AFC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3A0F64" w14:textId="076D1AA4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A3B89A" w14:textId="46EDE089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9AF8DF" w14:textId="254A2A47" w:rsidR="00B27C1D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0EB784" w14:textId="48BDF0F5" w:rsidR="007E5D9C" w:rsidRDefault="00B27C1D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</w:p>
          <w:p w14:paraId="1B031A3D" w14:textId="77777777" w:rsidR="007E5D9C" w:rsidRDefault="007E5D9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14F08C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C16447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BD96C3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F8AF40" w14:textId="77777777" w:rsidR="00334120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C31465" w14:textId="5255F99A" w:rsidR="00334120" w:rsidRPr="003B5FB3" w:rsidRDefault="00334120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</w:t>
            </w:r>
          </w:p>
        </w:tc>
        <w:tc>
          <w:tcPr>
            <w:tcW w:w="7651" w:type="dxa"/>
          </w:tcPr>
          <w:p w14:paraId="4FF23F08" w14:textId="77777777" w:rsidR="00C6654C" w:rsidRPr="00D03E48" w:rsidRDefault="00C6654C" w:rsidP="00315CF9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Integrated Care System (ICS) development from Dr James Kent</w:t>
            </w:r>
          </w:p>
          <w:p w14:paraId="1B68F5AB" w14:textId="77777777" w:rsidR="00C6654C" w:rsidRDefault="00C6654C" w:rsidP="00315CF9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6747A33" w14:textId="32913DFA" w:rsidR="00C6654C" w:rsidRDefault="003A17FD" w:rsidP="000E7D6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Executive introduced </w:t>
            </w:r>
            <w:r w:rsidR="001D6FD1">
              <w:rPr>
                <w:rFonts w:ascii="Segoe UI" w:hAnsi="Segoe UI" w:cs="Segoe UI"/>
                <w:sz w:val="24"/>
                <w:szCs w:val="24"/>
              </w:rPr>
              <w:t>Dr James Kent, Senior Responsible Officer</w:t>
            </w:r>
            <w:r w:rsidR="00AF284F">
              <w:rPr>
                <w:rFonts w:ascii="Segoe UI" w:hAnsi="Segoe UI" w:cs="Segoe UI"/>
                <w:sz w:val="24"/>
                <w:szCs w:val="24"/>
              </w:rPr>
              <w:t xml:space="preserve"> (designate)</w:t>
            </w:r>
            <w:r w:rsidR="001D6FD1">
              <w:rPr>
                <w:rFonts w:ascii="Segoe UI" w:hAnsi="Segoe UI" w:cs="Segoe UI"/>
                <w:sz w:val="24"/>
                <w:szCs w:val="24"/>
              </w:rPr>
              <w:t xml:space="preserve"> for the Integrated Care </w:t>
            </w:r>
            <w:r w:rsidR="000E7D64">
              <w:rPr>
                <w:rFonts w:ascii="Segoe UI" w:hAnsi="Segoe UI" w:cs="Segoe UI"/>
                <w:sz w:val="24"/>
                <w:szCs w:val="24"/>
              </w:rPr>
              <w:t>System (</w:t>
            </w:r>
            <w:r w:rsidR="000E7D64" w:rsidRPr="000E7D64">
              <w:rPr>
                <w:rFonts w:ascii="Segoe UI" w:hAnsi="Segoe UI" w:cs="Segoe UI"/>
                <w:b/>
                <w:bCs/>
                <w:sz w:val="24"/>
                <w:szCs w:val="24"/>
              </w:rPr>
              <w:t>ICS</w:t>
            </w:r>
            <w:r w:rsidR="000E7D64">
              <w:rPr>
                <w:rFonts w:ascii="Segoe UI" w:hAnsi="Segoe UI" w:cs="Segoe UI"/>
                <w:sz w:val="24"/>
                <w:szCs w:val="24"/>
              </w:rPr>
              <w:t>)</w:t>
            </w:r>
            <w:r w:rsidR="007D660E">
              <w:rPr>
                <w:rFonts w:ascii="Segoe UI" w:hAnsi="Segoe UI" w:cs="Segoe UI"/>
                <w:sz w:val="24"/>
                <w:szCs w:val="24"/>
              </w:rPr>
              <w:t xml:space="preserve">.  Dr </w:t>
            </w:r>
            <w:r w:rsidR="00AF284F">
              <w:rPr>
                <w:rFonts w:ascii="Segoe UI" w:hAnsi="Segoe UI" w:cs="Segoe UI"/>
                <w:sz w:val="24"/>
                <w:szCs w:val="24"/>
              </w:rPr>
              <w:t xml:space="preserve">James </w:t>
            </w:r>
            <w:r w:rsidR="007D660E">
              <w:rPr>
                <w:rFonts w:ascii="Segoe UI" w:hAnsi="Segoe UI" w:cs="Segoe UI"/>
                <w:sz w:val="24"/>
                <w:szCs w:val="24"/>
              </w:rPr>
              <w:t xml:space="preserve">Kent </w:t>
            </w:r>
            <w:r w:rsidR="00E46EEA">
              <w:rPr>
                <w:rFonts w:ascii="Segoe UI" w:hAnsi="Segoe UI" w:cs="Segoe UI"/>
                <w:sz w:val="24"/>
                <w:szCs w:val="24"/>
              </w:rPr>
              <w:t>confirmed that the Integrated Care Board (</w:t>
            </w:r>
            <w:r w:rsidR="00E46EEA" w:rsidRPr="00E46EEA">
              <w:rPr>
                <w:rFonts w:ascii="Segoe UI" w:hAnsi="Segoe UI" w:cs="Segoe UI"/>
                <w:b/>
                <w:bCs/>
                <w:sz w:val="24"/>
                <w:szCs w:val="24"/>
              </w:rPr>
              <w:t>ICB</w:t>
            </w:r>
            <w:r w:rsidR="00E46EEA">
              <w:rPr>
                <w:rFonts w:ascii="Segoe UI" w:hAnsi="Segoe UI" w:cs="Segoe UI"/>
                <w:sz w:val="24"/>
                <w:szCs w:val="24"/>
              </w:rPr>
              <w:t>)</w:t>
            </w:r>
            <w:r w:rsidR="00C6654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1558C">
              <w:rPr>
                <w:rFonts w:ascii="Segoe UI" w:hAnsi="Segoe UI" w:cs="Segoe UI"/>
                <w:sz w:val="24"/>
                <w:szCs w:val="24"/>
              </w:rPr>
              <w:t>w</w:t>
            </w:r>
            <w:r w:rsidR="009F7654">
              <w:rPr>
                <w:rFonts w:ascii="Segoe UI" w:hAnsi="Segoe UI" w:cs="Segoe UI"/>
                <w:sz w:val="24"/>
                <w:szCs w:val="24"/>
              </w:rPr>
              <w:t>ould</w:t>
            </w:r>
            <w:r w:rsidR="0031558C">
              <w:rPr>
                <w:rFonts w:ascii="Segoe UI" w:hAnsi="Segoe UI" w:cs="Segoe UI"/>
                <w:sz w:val="24"/>
                <w:szCs w:val="24"/>
              </w:rPr>
              <w:t xml:space="preserve"> become a statutory organisation from </w:t>
            </w:r>
            <w:r w:rsidR="00AF284F">
              <w:rPr>
                <w:rFonts w:ascii="Segoe UI" w:hAnsi="Segoe UI" w:cs="Segoe UI"/>
                <w:sz w:val="24"/>
                <w:szCs w:val="24"/>
              </w:rPr>
              <w:t>0</w:t>
            </w:r>
            <w:r w:rsidR="0031558C">
              <w:rPr>
                <w:rFonts w:ascii="Segoe UI" w:hAnsi="Segoe UI" w:cs="Segoe UI"/>
                <w:sz w:val="24"/>
                <w:szCs w:val="24"/>
              </w:rPr>
              <w:t xml:space="preserve">1 July subject to parliamentary approval and at that point </w:t>
            </w:r>
            <w:r w:rsidR="00B2778F">
              <w:rPr>
                <w:rFonts w:ascii="Segoe UI" w:hAnsi="Segoe UI" w:cs="Segoe UI"/>
                <w:sz w:val="24"/>
                <w:szCs w:val="24"/>
              </w:rPr>
              <w:t>the CCGs</w:t>
            </w:r>
            <w:r w:rsidR="00B12195">
              <w:rPr>
                <w:rFonts w:ascii="Segoe UI" w:hAnsi="Segoe UI" w:cs="Segoe UI"/>
                <w:sz w:val="24"/>
                <w:szCs w:val="24"/>
              </w:rPr>
              <w:t>’</w:t>
            </w:r>
            <w:r w:rsidR="00B2778F">
              <w:rPr>
                <w:rFonts w:ascii="Segoe UI" w:hAnsi="Segoe UI" w:cs="Segoe UI"/>
                <w:sz w:val="24"/>
                <w:szCs w:val="24"/>
              </w:rPr>
              <w:t xml:space="preserve"> subset and staff w</w:t>
            </w:r>
            <w:r w:rsidR="009F7654">
              <w:rPr>
                <w:rFonts w:ascii="Segoe UI" w:hAnsi="Segoe UI" w:cs="Segoe UI"/>
                <w:sz w:val="24"/>
                <w:szCs w:val="24"/>
              </w:rPr>
              <w:t>ould</w:t>
            </w:r>
            <w:r w:rsidR="00B2778F">
              <w:rPr>
                <w:rFonts w:ascii="Segoe UI" w:hAnsi="Segoe UI" w:cs="Segoe UI"/>
                <w:sz w:val="24"/>
                <w:szCs w:val="24"/>
              </w:rPr>
              <w:t xml:space="preserve"> move across.  </w:t>
            </w:r>
            <w:r w:rsidR="00610CA1">
              <w:rPr>
                <w:rFonts w:ascii="Segoe UI" w:hAnsi="Segoe UI" w:cs="Segoe UI"/>
                <w:sz w:val="24"/>
                <w:szCs w:val="24"/>
              </w:rPr>
              <w:t>Work being undertaken</w:t>
            </w:r>
            <w:r w:rsidR="009904D2">
              <w:rPr>
                <w:rFonts w:ascii="Segoe UI" w:hAnsi="Segoe UI" w:cs="Segoe UI"/>
                <w:sz w:val="24"/>
                <w:szCs w:val="24"/>
              </w:rPr>
              <w:t xml:space="preserve"> to prepare for this include</w:t>
            </w:r>
            <w:r w:rsidR="009F7654">
              <w:rPr>
                <w:rFonts w:ascii="Segoe UI" w:hAnsi="Segoe UI" w:cs="Segoe UI"/>
                <w:sz w:val="24"/>
                <w:szCs w:val="24"/>
              </w:rPr>
              <w:t>d</w:t>
            </w:r>
            <w:r w:rsidR="009904D2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7CFE4F5E" w14:textId="76A79FFB" w:rsidR="00263255" w:rsidRDefault="009904D2" w:rsidP="0026325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structures, governance, recruitment</w:t>
            </w:r>
            <w:r w:rsidR="00263255">
              <w:rPr>
                <w:rFonts w:ascii="Segoe UI" w:hAnsi="Segoe UI" w:cs="Segoe UI"/>
                <w:sz w:val="24"/>
                <w:szCs w:val="24"/>
              </w:rPr>
              <w:t>, staff transfers;</w:t>
            </w:r>
          </w:p>
          <w:p w14:paraId="17B16230" w14:textId="73FEF15E" w:rsidR="00263255" w:rsidRDefault="00263255" w:rsidP="0026325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developmental work around vision and strategy</w:t>
            </w:r>
            <w:r w:rsidR="00D7622B">
              <w:rPr>
                <w:rFonts w:ascii="Segoe UI" w:hAnsi="Segoe UI" w:cs="Segoe UI"/>
                <w:sz w:val="24"/>
                <w:szCs w:val="24"/>
              </w:rPr>
              <w:t>;</w:t>
            </w:r>
            <w:r w:rsidR="00DA6FF7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7EEEF2A2" w14:textId="5ACC9ADD" w:rsidR="00D7622B" w:rsidRPr="00263255" w:rsidRDefault="00D7622B" w:rsidP="0026325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enablers around digital, analytics, clinical </w:t>
            </w:r>
            <w:r w:rsidR="007E4128">
              <w:rPr>
                <w:rFonts w:ascii="Segoe UI" w:hAnsi="Segoe UI" w:cs="Segoe UI"/>
                <w:sz w:val="24"/>
                <w:szCs w:val="24"/>
              </w:rPr>
              <w:t>leadership,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and assurance</w:t>
            </w:r>
            <w:r w:rsidR="00D10FFA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7E1CDA8" w14:textId="77777777" w:rsidR="00334120" w:rsidRDefault="00334120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80E259" w14:textId="765E0864" w:rsidR="00C6654C" w:rsidRDefault="00664457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focussed </w:t>
            </w:r>
            <w:r w:rsidR="00DE720B">
              <w:rPr>
                <w:rFonts w:ascii="Segoe UI" w:hAnsi="Segoe UI" w:cs="Segoe UI"/>
                <w:sz w:val="24"/>
                <w:szCs w:val="24"/>
              </w:rPr>
              <w:t>upon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4 questions:</w:t>
            </w:r>
          </w:p>
          <w:p w14:paraId="6A3191D7" w14:textId="06384BD8" w:rsidR="00664457" w:rsidRDefault="00CB340D" w:rsidP="0066445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>hy are we doing this</w:t>
            </w:r>
            <w:r w:rsidR="00D40B35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7BEA314F" w14:textId="31C01FE3" w:rsidR="000B43DB" w:rsidRDefault="000B43DB" w:rsidP="000B43DB">
            <w:pPr>
              <w:pStyle w:val="ListParagraph"/>
              <w:numPr>
                <w:ilvl w:val="0"/>
                <w:numId w:val="33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legislation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205D67FE" w14:textId="329407D4" w:rsidR="00D40B35" w:rsidRDefault="004E05BD" w:rsidP="000B43DB">
            <w:pPr>
              <w:pStyle w:val="ListParagraph"/>
              <w:numPr>
                <w:ilvl w:val="0"/>
                <w:numId w:val="33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0B43DB">
              <w:rPr>
                <w:rFonts w:ascii="Segoe UI" w:hAnsi="Segoe UI" w:cs="Segoe UI"/>
                <w:sz w:val="24"/>
                <w:szCs w:val="24"/>
              </w:rPr>
              <w:t xml:space="preserve"> desire to move from a </w:t>
            </w:r>
            <w:r w:rsidR="00091DD5">
              <w:rPr>
                <w:rFonts w:ascii="Segoe UI" w:hAnsi="Segoe UI" w:cs="Segoe UI"/>
                <w:sz w:val="24"/>
                <w:szCs w:val="24"/>
              </w:rPr>
              <w:t>world of competition to one of collaboration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75180F92" w14:textId="73FD2AFA" w:rsidR="000B43DB" w:rsidRDefault="004E05BD" w:rsidP="000B43DB">
            <w:pPr>
              <w:pStyle w:val="ListParagraph"/>
              <w:numPr>
                <w:ilvl w:val="0"/>
                <w:numId w:val="33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0C5CCC">
              <w:rPr>
                <w:rFonts w:ascii="Segoe UI" w:hAnsi="Segoe UI" w:cs="Segoe UI"/>
                <w:sz w:val="24"/>
                <w:szCs w:val="24"/>
              </w:rPr>
              <w:t xml:space="preserve"> desire to raise accountability and to join up services; both primary and secondary care</w:t>
            </w:r>
            <w:r w:rsidR="007D1861">
              <w:rPr>
                <w:rFonts w:ascii="Segoe UI" w:hAnsi="Segoe UI" w:cs="Segoe UI"/>
                <w:sz w:val="24"/>
                <w:szCs w:val="24"/>
              </w:rPr>
              <w:t xml:space="preserve">; mental and physical health as well as </w:t>
            </w:r>
            <w:r w:rsidR="00496236">
              <w:rPr>
                <w:rFonts w:ascii="Segoe UI" w:hAnsi="Segoe UI" w:cs="Segoe UI"/>
                <w:sz w:val="24"/>
                <w:szCs w:val="24"/>
              </w:rPr>
              <w:t xml:space="preserve">health and end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of life </w:t>
            </w:r>
            <w:r w:rsidR="00496236">
              <w:rPr>
                <w:rFonts w:ascii="Segoe UI" w:hAnsi="Segoe UI" w:cs="Segoe UI"/>
                <w:sz w:val="24"/>
                <w:szCs w:val="24"/>
              </w:rPr>
              <w:t>care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01B89734" w14:textId="5266A64A" w:rsidR="00496236" w:rsidRDefault="000A42FF" w:rsidP="000B43DB">
            <w:pPr>
              <w:pStyle w:val="ListParagraph"/>
              <w:numPr>
                <w:ilvl w:val="0"/>
                <w:numId w:val="33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="00496236">
              <w:rPr>
                <w:rFonts w:ascii="Segoe UI" w:hAnsi="Segoe UI" w:cs="Segoe UI"/>
                <w:sz w:val="24"/>
                <w:szCs w:val="24"/>
              </w:rPr>
              <w:t xml:space="preserve">he need to have 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496236">
              <w:rPr>
                <w:rFonts w:ascii="Segoe UI" w:hAnsi="Segoe UI" w:cs="Segoe UI"/>
                <w:sz w:val="24"/>
                <w:szCs w:val="24"/>
              </w:rPr>
              <w:t xml:space="preserve">single person </w:t>
            </w:r>
            <w:r w:rsidR="00B12AB0">
              <w:rPr>
                <w:rFonts w:ascii="Segoe UI" w:hAnsi="Segoe UI" w:cs="Segoe UI"/>
                <w:sz w:val="24"/>
                <w:szCs w:val="24"/>
              </w:rPr>
              <w:t>in each place accountable for health and care outcomes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6328683" w14:textId="0BF3FCBA" w:rsidR="00664457" w:rsidRDefault="00F151E0" w:rsidP="0066445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>hat value w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ould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 xml:space="preserve"> it bring</w:t>
            </w:r>
            <w:r w:rsidR="00D40B35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4BAFF38C" w14:textId="47064D42" w:rsidR="00F151E0" w:rsidRDefault="000A42FF" w:rsidP="00F151E0">
            <w:pPr>
              <w:pStyle w:val="ListParagraph"/>
              <w:numPr>
                <w:ilvl w:val="0"/>
                <w:numId w:val="34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</w:t>
            </w:r>
            <w:r w:rsidR="00A22AC2">
              <w:rPr>
                <w:rFonts w:ascii="Segoe UI" w:hAnsi="Segoe UI" w:cs="Segoe UI"/>
                <w:sz w:val="24"/>
                <w:szCs w:val="24"/>
              </w:rPr>
              <w:t>ore focus on preventative activities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;</w:t>
            </w:r>
            <w:r w:rsidR="00A22AC2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D0047DB" w14:textId="57CEB7CA" w:rsidR="00297B94" w:rsidRDefault="000A42FF" w:rsidP="00F151E0">
            <w:pPr>
              <w:pStyle w:val="ListParagraph"/>
              <w:numPr>
                <w:ilvl w:val="0"/>
                <w:numId w:val="34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</w:t>
            </w:r>
            <w:r w:rsidR="00297B94">
              <w:rPr>
                <w:rFonts w:ascii="Segoe UI" w:hAnsi="Segoe UI" w:cs="Segoe UI"/>
                <w:sz w:val="24"/>
                <w:szCs w:val="24"/>
              </w:rPr>
              <w:t>utcomes that matter to patients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22B3FC7E" w14:textId="306D9FEB" w:rsidR="00297B94" w:rsidRDefault="000A42FF" w:rsidP="00F151E0">
            <w:pPr>
              <w:pStyle w:val="ListParagraph"/>
              <w:numPr>
                <w:ilvl w:val="0"/>
                <w:numId w:val="34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  <w:r w:rsidR="00297B94">
              <w:rPr>
                <w:rFonts w:ascii="Segoe UI" w:hAnsi="Segoe UI" w:cs="Segoe UI"/>
                <w:sz w:val="24"/>
                <w:szCs w:val="24"/>
              </w:rPr>
              <w:t>ocus resource in areas of deprivation and tackle inequality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1263FFC3" w14:textId="789CC48C" w:rsidR="003618B7" w:rsidRDefault="000A42FF" w:rsidP="00F151E0">
            <w:pPr>
              <w:pStyle w:val="ListParagraph"/>
              <w:numPr>
                <w:ilvl w:val="0"/>
                <w:numId w:val="34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3618B7">
              <w:rPr>
                <w:rFonts w:ascii="Segoe UI" w:hAnsi="Segoe UI" w:cs="Segoe UI"/>
                <w:sz w:val="24"/>
                <w:szCs w:val="24"/>
              </w:rPr>
              <w:t>ollaborative working</w:t>
            </w:r>
            <w:r w:rsidR="00CB197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233878A" w14:textId="7B147C79" w:rsidR="00664457" w:rsidRDefault="0098549A" w:rsidP="0066445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 xml:space="preserve">ow </w:t>
            </w:r>
            <w:r>
              <w:rPr>
                <w:rFonts w:ascii="Segoe UI" w:hAnsi="Segoe UI" w:cs="Segoe UI"/>
                <w:sz w:val="24"/>
                <w:szCs w:val="24"/>
              </w:rPr>
              <w:t>would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 xml:space="preserve"> it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be 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>governed</w:t>
            </w:r>
            <w:r w:rsidR="00D40B35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0AD48566" w14:textId="312D2852" w:rsidR="00297B94" w:rsidRDefault="000A42FF" w:rsidP="00954DAD">
            <w:pPr>
              <w:pStyle w:val="ListParagraph"/>
              <w:numPr>
                <w:ilvl w:val="0"/>
                <w:numId w:val="35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  <w:r w:rsidR="005C6EF1">
              <w:rPr>
                <w:rFonts w:ascii="Segoe UI" w:hAnsi="Segoe UI" w:cs="Segoe UI"/>
                <w:sz w:val="24"/>
                <w:szCs w:val="24"/>
              </w:rPr>
              <w:t xml:space="preserve">ach place </w:t>
            </w:r>
            <w:r w:rsidR="0098549A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5C6EF1">
              <w:rPr>
                <w:rFonts w:ascii="Segoe UI" w:hAnsi="Segoe UI" w:cs="Segoe UI"/>
                <w:sz w:val="24"/>
                <w:szCs w:val="24"/>
              </w:rPr>
              <w:t xml:space="preserve"> have a </w:t>
            </w:r>
            <w:r w:rsidR="007E4128">
              <w:rPr>
                <w:rFonts w:ascii="Segoe UI" w:hAnsi="Segoe UI" w:cs="Segoe UI"/>
                <w:sz w:val="24"/>
                <w:szCs w:val="24"/>
              </w:rPr>
              <w:t>place-based</w:t>
            </w:r>
            <w:r w:rsidR="005C6EF1">
              <w:rPr>
                <w:rFonts w:ascii="Segoe UI" w:hAnsi="Segoe UI" w:cs="Segoe UI"/>
                <w:sz w:val="24"/>
                <w:szCs w:val="24"/>
              </w:rPr>
              <w:t xml:space="preserve"> partnership </w:t>
            </w:r>
            <w:r w:rsidR="00073E6D">
              <w:rPr>
                <w:rFonts w:ascii="Segoe UI" w:hAnsi="Segoe UI" w:cs="Segoe UI"/>
                <w:sz w:val="24"/>
                <w:szCs w:val="24"/>
              </w:rPr>
              <w:t>which w</w:t>
            </w:r>
            <w:r w:rsidR="0098549A">
              <w:rPr>
                <w:rFonts w:ascii="Segoe UI" w:hAnsi="Segoe UI" w:cs="Segoe UI"/>
                <w:sz w:val="24"/>
                <w:szCs w:val="24"/>
              </w:rPr>
              <w:t>ould</w:t>
            </w:r>
            <w:r w:rsidR="00073E6D">
              <w:rPr>
                <w:rFonts w:ascii="Segoe UI" w:hAnsi="Segoe UI" w:cs="Segoe UI"/>
                <w:sz w:val="24"/>
                <w:szCs w:val="24"/>
              </w:rPr>
              <w:t xml:space="preserve"> be responsible for creating the strategy around </w:t>
            </w:r>
            <w:r w:rsidR="003B1D03">
              <w:rPr>
                <w:rFonts w:ascii="Segoe UI" w:hAnsi="Segoe UI" w:cs="Segoe UI"/>
                <w:sz w:val="24"/>
                <w:szCs w:val="24"/>
              </w:rPr>
              <w:t>service delivery</w:t>
            </w:r>
            <w:r w:rsidR="0098549A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0E41EC78" w14:textId="0CE7C3D5" w:rsidR="003B1D03" w:rsidRDefault="001A3C4F" w:rsidP="00954DAD">
            <w:pPr>
              <w:pStyle w:val="ListParagraph"/>
              <w:numPr>
                <w:ilvl w:val="0"/>
                <w:numId w:val="35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79455B">
              <w:rPr>
                <w:rFonts w:ascii="Segoe UI" w:hAnsi="Segoe UI" w:cs="Segoe UI"/>
                <w:sz w:val="24"/>
                <w:szCs w:val="24"/>
              </w:rPr>
              <w:t>t system level the ICB</w:t>
            </w:r>
            <w:r w:rsidR="006946B8">
              <w:rPr>
                <w:rFonts w:ascii="Segoe UI" w:hAnsi="Segoe UI" w:cs="Segoe UI"/>
                <w:sz w:val="24"/>
                <w:szCs w:val="24"/>
              </w:rPr>
              <w:t xml:space="preserve"> w</w:t>
            </w:r>
            <w:r w:rsidR="0098549A">
              <w:rPr>
                <w:rFonts w:ascii="Segoe UI" w:hAnsi="Segoe UI" w:cs="Segoe UI"/>
                <w:sz w:val="24"/>
                <w:szCs w:val="24"/>
              </w:rPr>
              <w:t>ould</w:t>
            </w:r>
            <w:r w:rsidR="006946B8">
              <w:rPr>
                <w:rFonts w:ascii="Segoe UI" w:hAnsi="Segoe UI" w:cs="Segoe UI"/>
                <w:sz w:val="24"/>
                <w:szCs w:val="24"/>
              </w:rPr>
              <w:t xml:space="preserve"> have </w:t>
            </w:r>
            <w:r w:rsidR="00896E33">
              <w:rPr>
                <w:rFonts w:ascii="Segoe UI" w:hAnsi="Segoe UI" w:cs="Segoe UI"/>
                <w:sz w:val="24"/>
                <w:szCs w:val="24"/>
              </w:rPr>
              <w:t xml:space="preserve">assurance committees and executive </w:t>
            </w:r>
            <w:r w:rsidR="007B214F">
              <w:rPr>
                <w:rFonts w:ascii="Segoe UI" w:hAnsi="Segoe UI" w:cs="Segoe UI"/>
                <w:sz w:val="24"/>
                <w:szCs w:val="24"/>
              </w:rPr>
              <w:t>committees</w:t>
            </w:r>
            <w:r w:rsidR="0098549A">
              <w:rPr>
                <w:rFonts w:ascii="Segoe UI" w:hAnsi="Segoe UI" w:cs="Segoe UI"/>
                <w:sz w:val="24"/>
                <w:szCs w:val="24"/>
              </w:rPr>
              <w:t>;</w:t>
            </w:r>
            <w:r w:rsidR="00896E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7292C2F" w14:textId="3250787A" w:rsidR="00A9538C" w:rsidRDefault="00A9538C" w:rsidP="00954DAD">
            <w:pPr>
              <w:pStyle w:val="ListParagraph"/>
              <w:numPr>
                <w:ilvl w:val="0"/>
                <w:numId w:val="35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statutory duties</w:t>
            </w:r>
            <w:r w:rsidR="001A3C4F">
              <w:rPr>
                <w:rFonts w:ascii="Segoe UI" w:hAnsi="Segoe UI" w:cs="Segoe UI"/>
                <w:sz w:val="24"/>
                <w:szCs w:val="24"/>
              </w:rPr>
              <w:t xml:space="preserve"> would remain</w:t>
            </w:r>
            <w:r w:rsidR="0098549A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6F12B626" w14:textId="542ABFB4" w:rsidR="00A9538C" w:rsidRDefault="001A3C4F" w:rsidP="00954DAD">
            <w:pPr>
              <w:pStyle w:val="ListParagraph"/>
              <w:numPr>
                <w:ilvl w:val="0"/>
                <w:numId w:val="35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</w:t>
            </w:r>
            <w:r w:rsidR="007F141A">
              <w:rPr>
                <w:rFonts w:ascii="Segoe UI" w:hAnsi="Segoe UI" w:cs="Segoe UI"/>
                <w:sz w:val="24"/>
                <w:szCs w:val="24"/>
              </w:rPr>
              <w:t>ew functions w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ould</w:t>
            </w:r>
            <w:r w:rsidR="007F141A">
              <w:rPr>
                <w:rFonts w:ascii="Segoe UI" w:hAnsi="Segoe UI" w:cs="Segoe UI"/>
                <w:sz w:val="24"/>
                <w:szCs w:val="24"/>
              </w:rPr>
              <w:t xml:space="preserve"> need to be built around analytics, clinical risk, resource allocation and public engagement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D6A6B15" w14:textId="181A7367" w:rsidR="00664457" w:rsidRPr="00D40B35" w:rsidRDefault="005C1A80" w:rsidP="00D40B3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>ow w</w:t>
            </w:r>
            <w:r>
              <w:rPr>
                <w:rFonts w:ascii="Segoe UI" w:hAnsi="Segoe UI" w:cs="Segoe UI"/>
                <w:sz w:val="24"/>
                <w:szCs w:val="24"/>
              </w:rPr>
              <w:t>ould</w:t>
            </w:r>
            <w:r w:rsidR="00664457">
              <w:rPr>
                <w:rFonts w:ascii="Segoe UI" w:hAnsi="Segoe UI" w:cs="Segoe UI"/>
                <w:sz w:val="24"/>
                <w:szCs w:val="24"/>
              </w:rPr>
              <w:t xml:space="preserve"> i</w:t>
            </w:r>
            <w:r w:rsidR="00D40B35">
              <w:rPr>
                <w:rFonts w:ascii="Segoe UI" w:hAnsi="Segoe UI" w:cs="Segoe UI"/>
                <w:sz w:val="24"/>
                <w:szCs w:val="24"/>
              </w:rPr>
              <w:t xml:space="preserve">t </w:t>
            </w:r>
            <w:r w:rsidR="00664457" w:rsidRPr="00D40B35">
              <w:rPr>
                <w:rFonts w:ascii="Segoe UI" w:hAnsi="Segoe UI" w:cs="Segoe UI"/>
                <w:sz w:val="24"/>
                <w:szCs w:val="24"/>
              </w:rPr>
              <w:t>affect trusts</w:t>
            </w:r>
            <w:r w:rsidR="00D40B35">
              <w:rPr>
                <w:rFonts w:ascii="Segoe UI" w:hAnsi="Segoe UI" w:cs="Segoe UI"/>
                <w:sz w:val="24"/>
                <w:szCs w:val="24"/>
              </w:rPr>
              <w:t>?</w:t>
            </w:r>
          </w:p>
          <w:p w14:paraId="047858DC" w14:textId="2C4D1568" w:rsidR="00C6654C" w:rsidRDefault="005E5CFE" w:rsidP="00954DAD">
            <w:pPr>
              <w:pStyle w:val="ListParagraph"/>
              <w:numPr>
                <w:ilvl w:val="0"/>
                <w:numId w:val="39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Foundation Trust</w:t>
            </w:r>
            <w:r w:rsidR="001A3C4F">
              <w:rPr>
                <w:rFonts w:ascii="Segoe UI" w:hAnsi="Segoe UI" w:cs="Segoe UI"/>
                <w:sz w:val="24"/>
                <w:szCs w:val="24"/>
              </w:rPr>
              <w:t>s would continue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04174C8C" w14:textId="128D11AF" w:rsidR="005E5CFE" w:rsidRDefault="008A1CEE" w:rsidP="00954DAD">
            <w:pPr>
              <w:pStyle w:val="ListParagraph"/>
              <w:numPr>
                <w:ilvl w:val="0"/>
                <w:numId w:val="39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there may be</w:t>
            </w:r>
            <w:r w:rsidR="005E5CFE">
              <w:rPr>
                <w:rFonts w:ascii="Segoe UI" w:hAnsi="Segoe UI" w:cs="Segoe UI"/>
                <w:sz w:val="24"/>
                <w:szCs w:val="24"/>
              </w:rPr>
              <w:t xml:space="preserve"> less contracting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70098BA4" w14:textId="48EC1614" w:rsidR="005E5CFE" w:rsidRDefault="008A1CEE" w:rsidP="00954DAD">
            <w:pPr>
              <w:pStyle w:val="ListParagraph"/>
              <w:numPr>
                <w:ilvl w:val="0"/>
                <w:numId w:val="39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there w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ould</w:t>
            </w:r>
            <w:r w:rsidR="005E5CFE">
              <w:rPr>
                <w:rFonts w:ascii="Segoe UI" w:hAnsi="Segoe UI" w:cs="Segoe UI"/>
                <w:sz w:val="24"/>
                <w:szCs w:val="24"/>
              </w:rPr>
              <w:t xml:space="preserve"> be a single financial pot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5A60A69B" w14:textId="2417DD40" w:rsidR="00A9716D" w:rsidRDefault="008A1CEE" w:rsidP="00954DAD">
            <w:pPr>
              <w:pStyle w:val="ListParagraph"/>
              <w:numPr>
                <w:ilvl w:val="0"/>
                <w:numId w:val="39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="00A9716D">
              <w:rPr>
                <w:rFonts w:ascii="Segoe UI" w:hAnsi="Segoe UI" w:cs="Segoe UI"/>
                <w:sz w:val="24"/>
                <w:szCs w:val="24"/>
              </w:rPr>
              <w:t>here w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ould</w:t>
            </w:r>
            <w:r w:rsidR="00A9716D">
              <w:rPr>
                <w:rFonts w:ascii="Segoe UI" w:hAnsi="Segoe UI" w:cs="Segoe UI"/>
                <w:sz w:val="24"/>
                <w:szCs w:val="24"/>
              </w:rPr>
              <w:t xml:space="preserve"> be a duty to collaborate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2D5686B2" w14:textId="486437C1" w:rsidR="00D41CF3" w:rsidRDefault="00D41CF3" w:rsidP="00954DAD">
            <w:pPr>
              <w:pStyle w:val="ListParagraph"/>
              <w:numPr>
                <w:ilvl w:val="0"/>
                <w:numId w:val="39"/>
              </w:numPr>
              <w:ind w:left="1048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opportunities to take more </w:t>
            </w:r>
            <w:r w:rsidR="00BF7BDA">
              <w:rPr>
                <w:rFonts w:ascii="Segoe UI" w:hAnsi="Segoe UI" w:cs="Segoe UI"/>
                <w:sz w:val="24"/>
                <w:szCs w:val="24"/>
              </w:rPr>
              <w:t>risk-based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approaches</w:t>
            </w:r>
            <w:r w:rsidR="005C1A80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AF7171B" w14:textId="77777777" w:rsidR="00A9716D" w:rsidRPr="007E5D9C" w:rsidRDefault="00A9716D" w:rsidP="007E5D9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7F5B263" w14:textId="361E2B42" w:rsidR="00C6654C" w:rsidRPr="007E5D9C" w:rsidRDefault="007E5D9C" w:rsidP="00315CF9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  <w:t>Feedback and discussion</w:t>
            </w:r>
          </w:p>
          <w:p w14:paraId="0D70E019" w14:textId="77777777" w:rsidR="00C6654C" w:rsidRDefault="00C6654C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E51C525" w14:textId="0CD13A88" w:rsidR="00C6654C" w:rsidRDefault="00C62F14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</w:t>
            </w:r>
            <w:r w:rsidR="00F0258E">
              <w:rPr>
                <w:rFonts w:ascii="Segoe UI" w:hAnsi="Segoe UI" w:cs="Segoe UI"/>
                <w:sz w:val="24"/>
                <w:szCs w:val="24"/>
              </w:rPr>
              <w:t>noted that there may be</w:t>
            </w:r>
            <w:r w:rsidR="005948A9">
              <w:rPr>
                <w:rFonts w:ascii="Segoe UI" w:hAnsi="Segoe UI" w:cs="Segoe UI"/>
                <w:sz w:val="24"/>
                <w:szCs w:val="24"/>
              </w:rPr>
              <w:t xml:space="preserve"> tensions between the levels of the ICB and place-based partnerships, if both were to be dynamic</w:t>
            </w:r>
            <w:r w:rsidR="003A4AAA">
              <w:rPr>
                <w:rFonts w:ascii="Segoe UI" w:hAnsi="Segoe UI" w:cs="Segoe UI"/>
                <w:sz w:val="24"/>
                <w:szCs w:val="24"/>
              </w:rPr>
              <w:t xml:space="preserve">; arrangements could also be complicated within the local system between healthcare providers and with local authorities.  </w:t>
            </w:r>
            <w:r w:rsidR="004210EE">
              <w:rPr>
                <w:rFonts w:ascii="Segoe UI" w:hAnsi="Segoe UI" w:cs="Segoe UI"/>
                <w:sz w:val="24"/>
                <w:szCs w:val="24"/>
              </w:rPr>
              <w:t xml:space="preserve">He invited other questions and comments from colleagues.  </w:t>
            </w:r>
          </w:p>
          <w:p w14:paraId="4D17484E" w14:textId="113DC25D" w:rsidR="006710A5" w:rsidRDefault="006710A5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9561E17" w14:textId="2D493D84" w:rsidR="006710A5" w:rsidRDefault="006710A5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Chris Hurst </w:t>
            </w:r>
            <w:r w:rsidR="00BC51E5">
              <w:rPr>
                <w:rFonts w:ascii="Segoe UI" w:hAnsi="Segoe UI" w:cs="Segoe UI"/>
                <w:sz w:val="24"/>
                <w:szCs w:val="24"/>
              </w:rPr>
              <w:t xml:space="preserve">referenced </w:t>
            </w:r>
            <w:r w:rsidR="00612CBE">
              <w:rPr>
                <w:rFonts w:ascii="Segoe UI" w:hAnsi="Segoe UI" w:cs="Segoe UI"/>
                <w:sz w:val="24"/>
                <w:szCs w:val="24"/>
              </w:rPr>
              <w:t>three challenges that he could foresee:</w:t>
            </w:r>
          </w:p>
          <w:p w14:paraId="6D20F20C" w14:textId="399C8017" w:rsidR="00612CBE" w:rsidRDefault="00007494" w:rsidP="00E8058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843C08">
              <w:rPr>
                <w:rFonts w:ascii="Segoe UI" w:hAnsi="Segoe UI" w:cs="Segoe UI"/>
                <w:sz w:val="24"/>
                <w:szCs w:val="24"/>
              </w:rPr>
              <w:t xml:space="preserve">t </w:t>
            </w:r>
            <w:r w:rsidR="00127E92">
              <w:rPr>
                <w:rFonts w:ascii="Segoe UI" w:hAnsi="Segoe UI" w:cs="Segoe UI"/>
                <w:sz w:val="24"/>
                <w:szCs w:val="24"/>
              </w:rPr>
              <w:t>was</w:t>
            </w:r>
            <w:r w:rsidR="00843C08">
              <w:rPr>
                <w:rFonts w:ascii="Segoe UI" w:hAnsi="Segoe UI" w:cs="Segoe UI"/>
                <w:sz w:val="24"/>
                <w:szCs w:val="24"/>
              </w:rPr>
              <w:t xml:space="preserve"> important to understand the difference between the experience of patients versus the care of patients which w</w:t>
            </w:r>
            <w:r w:rsidR="00127E92">
              <w:rPr>
                <w:rFonts w:ascii="Segoe UI" w:hAnsi="Segoe UI" w:cs="Segoe UI"/>
                <w:sz w:val="24"/>
                <w:szCs w:val="24"/>
              </w:rPr>
              <w:t>ould</w:t>
            </w:r>
            <w:r w:rsidR="00843C08">
              <w:rPr>
                <w:rFonts w:ascii="Segoe UI" w:hAnsi="Segoe UI" w:cs="Segoe UI"/>
                <w:sz w:val="24"/>
                <w:szCs w:val="24"/>
              </w:rPr>
              <w:t xml:space="preserve"> require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organisations </w:t>
            </w:r>
            <w:r w:rsidR="00843C08">
              <w:rPr>
                <w:rFonts w:ascii="Segoe UI" w:hAnsi="Segoe UI" w:cs="Segoe UI"/>
                <w:sz w:val="24"/>
                <w:szCs w:val="24"/>
              </w:rPr>
              <w:t xml:space="preserve">to do better and link </w:t>
            </w:r>
            <w:r w:rsidR="008C6B20">
              <w:rPr>
                <w:rFonts w:ascii="Segoe UI" w:hAnsi="Segoe UI" w:cs="Segoe UI"/>
                <w:sz w:val="24"/>
                <w:szCs w:val="24"/>
              </w:rPr>
              <w:t xml:space="preserve">information and data across providers </w:t>
            </w:r>
            <w:r w:rsidR="002B06BA">
              <w:rPr>
                <w:rFonts w:ascii="Segoe UI" w:hAnsi="Segoe UI" w:cs="Segoe UI"/>
                <w:sz w:val="24"/>
                <w:szCs w:val="24"/>
              </w:rPr>
              <w:t xml:space="preserve">in order </w:t>
            </w:r>
            <w:r w:rsidR="008C6B20">
              <w:rPr>
                <w:rFonts w:ascii="Segoe UI" w:hAnsi="Segoe UI" w:cs="Segoe UI"/>
                <w:sz w:val="24"/>
                <w:szCs w:val="24"/>
              </w:rPr>
              <w:t xml:space="preserve">to get to the heart of opportunities </w:t>
            </w:r>
            <w:r w:rsidR="002B06BA">
              <w:rPr>
                <w:rFonts w:ascii="Segoe UI" w:hAnsi="Segoe UI" w:cs="Segoe UI"/>
                <w:sz w:val="24"/>
                <w:szCs w:val="24"/>
              </w:rPr>
              <w:t xml:space="preserve">which so far had </w:t>
            </w:r>
            <w:r w:rsidR="008C6B20">
              <w:rPr>
                <w:rFonts w:ascii="Segoe UI" w:hAnsi="Segoe UI" w:cs="Segoe UI"/>
                <w:sz w:val="24"/>
                <w:szCs w:val="24"/>
              </w:rPr>
              <w:t xml:space="preserve">not been able to </w:t>
            </w:r>
            <w:r w:rsidR="002B06BA">
              <w:rPr>
                <w:rFonts w:ascii="Segoe UI" w:hAnsi="Segoe UI" w:cs="Segoe UI"/>
                <w:sz w:val="24"/>
                <w:szCs w:val="24"/>
              </w:rPr>
              <w:t xml:space="preserve">be </w:t>
            </w:r>
            <w:r w:rsidR="008C6B20">
              <w:rPr>
                <w:rFonts w:ascii="Segoe UI" w:hAnsi="Segoe UI" w:cs="Segoe UI"/>
                <w:sz w:val="24"/>
                <w:szCs w:val="24"/>
              </w:rPr>
              <w:t>access</w:t>
            </w:r>
            <w:r w:rsidR="002B06BA">
              <w:rPr>
                <w:rFonts w:ascii="Segoe UI" w:hAnsi="Segoe UI" w:cs="Segoe UI"/>
                <w:sz w:val="24"/>
                <w:szCs w:val="24"/>
              </w:rPr>
              <w:t>ed</w:t>
            </w:r>
            <w:r w:rsidR="008C6B20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6B791A77" w14:textId="0482E5E1" w:rsidR="008C6B20" w:rsidRDefault="009D7748" w:rsidP="00E8058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boundaries in healthcare </w:t>
            </w:r>
            <w:r w:rsidR="00B035EA">
              <w:rPr>
                <w:rFonts w:ascii="Segoe UI" w:hAnsi="Segoe UI" w:cs="Segoe UI"/>
                <w:sz w:val="24"/>
                <w:szCs w:val="24"/>
              </w:rPr>
              <w:t>could be</w:t>
            </w:r>
            <w:r w:rsidR="002B06B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035EA">
              <w:rPr>
                <w:rFonts w:ascii="Segoe UI" w:hAnsi="Segoe UI" w:cs="Segoe UI"/>
                <w:sz w:val="24"/>
                <w:szCs w:val="24"/>
              </w:rPr>
              <w:t>for</w:t>
            </w:r>
            <w:r w:rsidR="006E5DAD">
              <w:rPr>
                <w:rFonts w:ascii="Segoe UI" w:hAnsi="Segoe UI" w:cs="Segoe UI"/>
                <w:sz w:val="24"/>
                <w:szCs w:val="24"/>
              </w:rPr>
              <w:t xml:space="preserve"> management </w:t>
            </w:r>
            <w:r w:rsidR="00BF7BDA">
              <w:rPr>
                <w:rFonts w:ascii="Segoe UI" w:hAnsi="Segoe UI" w:cs="Segoe UI"/>
                <w:sz w:val="24"/>
                <w:szCs w:val="24"/>
              </w:rPr>
              <w:t>convenience</w:t>
            </w:r>
            <w:r w:rsidR="00B035EA">
              <w:rPr>
                <w:rFonts w:ascii="Segoe UI" w:hAnsi="Segoe UI" w:cs="Segoe UI"/>
                <w:sz w:val="24"/>
                <w:szCs w:val="24"/>
              </w:rPr>
              <w:t xml:space="preserve"> therefore </w:t>
            </w:r>
            <w:r w:rsidR="006E5DAD">
              <w:rPr>
                <w:rFonts w:ascii="Segoe UI" w:hAnsi="Segoe UI" w:cs="Segoe UI"/>
                <w:sz w:val="24"/>
                <w:szCs w:val="24"/>
              </w:rPr>
              <w:t>patients only partly respect</w:t>
            </w:r>
            <w:r w:rsidR="00B035EA">
              <w:rPr>
                <w:rFonts w:ascii="Segoe UI" w:hAnsi="Segoe UI" w:cs="Segoe UI"/>
                <w:sz w:val="24"/>
                <w:szCs w:val="24"/>
              </w:rPr>
              <w:t>ed</w:t>
            </w:r>
            <w:r w:rsidR="006E5DAD">
              <w:rPr>
                <w:rFonts w:ascii="Segoe UI" w:hAnsi="Segoe UI" w:cs="Segoe UI"/>
                <w:sz w:val="24"/>
                <w:szCs w:val="24"/>
              </w:rPr>
              <w:t xml:space="preserve"> those boundaries</w:t>
            </w:r>
            <w:r w:rsidR="00B035EA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7F2820">
              <w:rPr>
                <w:rFonts w:ascii="Segoe UI" w:hAnsi="Segoe UI" w:cs="Segoe UI"/>
                <w:sz w:val="24"/>
                <w:szCs w:val="24"/>
              </w:rPr>
              <w:t xml:space="preserve">ICBs </w:t>
            </w:r>
            <w:r w:rsidR="000B67E5">
              <w:rPr>
                <w:rFonts w:ascii="Segoe UI" w:hAnsi="Segoe UI" w:cs="Segoe UI"/>
                <w:sz w:val="24"/>
                <w:szCs w:val="24"/>
              </w:rPr>
              <w:t xml:space="preserve">would therefore need to consider how they could </w:t>
            </w:r>
            <w:r w:rsidR="007F2820">
              <w:rPr>
                <w:rFonts w:ascii="Segoe UI" w:hAnsi="Segoe UI" w:cs="Segoe UI"/>
                <w:sz w:val="24"/>
                <w:szCs w:val="24"/>
              </w:rPr>
              <w:t xml:space="preserve">work together </w:t>
            </w:r>
            <w:r w:rsidR="000B67E5">
              <w:rPr>
                <w:rFonts w:ascii="Segoe UI" w:hAnsi="Segoe UI" w:cs="Segoe UI"/>
                <w:sz w:val="24"/>
                <w:szCs w:val="24"/>
              </w:rPr>
              <w:t xml:space="preserve">especially </w:t>
            </w:r>
            <w:r w:rsidR="007F2820">
              <w:rPr>
                <w:rFonts w:ascii="Segoe UI" w:hAnsi="Segoe UI" w:cs="Segoe UI"/>
                <w:sz w:val="24"/>
                <w:szCs w:val="24"/>
              </w:rPr>
              <w:t xml:space="preserve">as </w:t>
            </w:r>
            <w:r w:rsidR="000B67E5">
              <w:rPr>
                <w:rFonts w:ascii="Segoe UI" w:hAnsi="Segoe UI" w:cs="Segoe UI"/>
                <w:sz w:val="24"/>
                <w:szCs w:val="24"/>
              </w:rPr>
              <w:t>local</w:t>
            </w:r>
            <w:r w:rsidR="00812FB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F2820">
              <w:rPr>
                <w:rFonts w:ascii="Segoe UI" w:hAnsi="Segoe UI" w:cs="Segoe UI"/>
                <w:sz w:val="24"/>
                <w:szCs w:val="24"/>
              </w:rPr>
              <w:t xml:space="preserve">care arrangements </w:t>
            </w:r>
            <w:r w:rsidR="000B67E5">
              <w:rPr>
                <w:rFonts w:ascii="Segoe UI" w:hAnsi="Segoe UI" w:cs="Segoe UI"/>
                <w:sz w:val="24"/>
                <w:szCs w:val="24"/>
              </w:rPr>
              <w:t xml:space="preserve">could </w:t>
            </w:r>
            <w:r w:rsidR="007F2820">
              <w:rPr>
                <w:rFonts w:ascii="Segoe UI" w:hAnsi="Segoe UI" w:cs="Segoe UI"/>
                <w:sz w:val="24"/>
                <w:szCs w:val="24"/>
              </w:rPr>
              <w:t xml:space="preserve">stretch beyond </w:t>
            </w:r>
            <w:r w:rsidR="00812FB8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7F2820">
              <w:rPr>
                <w:rFonts w:ascii="Segoe UI" w:hAnsi="Segoe UI" w:cs="Segoe UI"/>
                <w:sz w:val="24"/>
                <w:szCs w:val="24"/>
              </w:rPr>
              <w:t>BOB</w:t>
            </w:r>
            <w:r w:rsidR="00812FB8">
              <w:rPr>
                <w:rFonts w:ascii="Segoe UI" w:hAnsi="Segoe UI" w:cs="Segoe UI"/>
                <w:sz w:val="24"/>
                <w:szCs w:val="24"/>
              </w:rPr>
              <w:t xml:space="preserve"> area</w:t>
            </w:r>
            <w:r w:rsidR="007F2820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1DC64756" w14:textId="0BA8A87E" w:rsidR="007F2820" w:rsidRPr="00612CBE" w:rsidRDefault="008448E7" w:rsidP="00E8058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way </w:t>
            </w:r>
            <w:r w:rsidR="0042192D">
              <w:rPr>
                <w:rFonts w:ascii="Segoe UI" w:hAnsi="Segoe UI" w:cs="Segoe UI"/>
                <w:sz w:val="24"/>
                <w:szCs w:val="24"/>
              </w:rPr>
              <w:t xml:space="preserve">in which interactions were set up with the ICB and </w:t>
            </w:r>
            <w:r w:rsidR="00B35FA2">
              <w:rPr>
                <w:rFonts w:ascii="Segoe UI" w:hAnsi="Segoe UI" w:cs="Segoe UI"/>
                <w:sz w:val="24"/>
                <w:szCs w:val="24"/>
              </w:rPr>
              <w:t xml:space="preserve">how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the ICB </w:t>
            </w:r>
            <w:r w:rsidR="00B35FA2">
              <w:rPr>
                <w:rFonts w:ascii="Segoe UI" w:hAnsi="Segoe UI" w:cs="Segoe UI"/>
                <w:sz w:val="24"/>
                <w:szCs w:val="24"/>
              </w:rPr>
              <w:t xml:space="preserve">assessed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its priorities and the progress </w:t>
            </w:r>
            <w:r w:rsidR="00B35FA2">
              <w:rPr>
                <w:rFonts w:ascii="Segoe UI" w:hAnsi="Segoe UI" w:cs="Segoe UI"/>
                <w:sz w:val="24"/>
                <w:szCs w:val="24"/>
              </w:rPr>
              <w:t>of the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system.</w:t>
            </w:r>
          </w:p>
          <w:p w14:paraId="74FB67B8" w14:textId="77777777" w:rsidR="00C6654C" w:rsidRDefault="00C6654C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ED85232" w14:textId="0DA69AB2" w:rsidR="00C6654C" w:rsidRDefault="00930304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Mohinder</w:t>
            </w:r>
            <w:r w:rsidR="008A7433">
              <w:rPr>
                <w:rFonts w:ascii="Segoe UI" w:hAnsi="Segoe UI" w:cs="Segoe UI"/>
                <w:sz w:val="24"/>
                <w:szCs w:val="24"/>
              </w:rPr>
              <w:t xml:space="preserve"> Sawhney</w:t>
            </w:r>
            <w:r w:rsidR="00697C78">
              <w:rPr>
                <w:rFonts w:ascii="Segoe UI" w:hAnsi="Segoe UI" w:cs="Segoe UI"/>
                <w:sz w:val="24"/>
                <w:szCs w:val="24"/>
              </w:rPr>
              <w:t xml:space="preserve"> asked:</w:t>
            </w:r>
          </w:p>
          <w:p w14:paraId="3BD60D8C" w14:textId="0774631F" w:rsidR="00C6654C" w:rsidRDefault="00C6654C" w:rsidP="00E8058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how </w:t>
            </w:r>
            <w:r w:rsidR="0040055B">
              <w:rPr>
                <w:rFonts w:ascii="Segoe UI" w:hAnsi="Segoe UI" w:cs="Segoe UI"/>
                <w:sz w:val="24"/>
                <w:szCs w:val="24"/>
              </w:rPr>
              <w:t>to achieve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9350B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>
              <w:rPr>
                <w:rFonts w:ascii="Segoe UI" w:hAnsi="Segoe UI" w:cs="Segoe UI"/>
                <w:sz w:val="24"/>
                <w:szCs w:val="24"/>
              </w:rPr>
              <w:t>whole system view</w:t>
            </w:r>
            <w:r w:rsidR="0040055B">
              <w:rPr>
                <w:rFonts w:ascii="Segoe UI" w:hAnsi="Segoe UI" w:cs="Segoe UI"/>
                <w:sz w:val="24"/>
                <w:szCs w:val="24"/>
              </w:rPr>
              <w:t xml:space="preserve"> (including 3</w:t>
            </w:r>
            <w:r w:rsidR="0040055B" w:rsidRPr="00F371DB">
              <w:rPr>
                <w:rFonts w:ascii="Segoe UI" w:hAnsi="Segoe UI" w:cs="Segoe UI"/>
                <w:sz w:val="24"/>
                <w:szCs w:val="24"/>
                <w:vertAlign w:val="superscript"/>
              </w:rPr>
              <w:t>rd</w:t>
            </w:r>
            <w:r w:rsidR="0040055B">
              <w:rPr>
                <w:rFonts w:ascii="Segoe UI" w:hAnsi="Segoe UI" w:cs="Segoe UI"/>
                <w:sz w:val="24"/>
                <w:szCs w:val="24"/>
              </w:rPr>
              <w:t xml:space="preserve"> sector and private sector providers of social care)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9350B">
              <w:rPr>
                <w:rFonts w:ascii="Segoe UI" w:hAnsi="Segoe UI" w:cs="Segoe UI"/>
                <w:sz w:val="24"/>
                <w:szCs w:val="24"/>
              </w:rPr>
              <w:t xml:space="preserve">and avoid being an NHS </w:t>
            </w:r>
            <w:r w:rsidR="00055945">
              <w:rPr>
                <w:rFonts w:ascii="Segoe UI" w:hAnsi="Segoe UI" w:cs="Segoe UI"/>
                <w:sz w:val="24"/>
                <w:szCs w:val="24"/>
              </w:rPr>
              <w:t>‘</w:t>
            </w:r>
            <w:r w:rsidR="00C9350B">
              <w:rPr>
                <w:rFonts w:ascii="Segoe UI" w:hAnsi="Segoe UI" w:cs="Segoe UI"/>
                <w:sz w:val="24"/>
                <w:szCs w:val="24"/>
              </w:rPr>
              <w:t>talking shop</w:t>
            </w:r>
            <w:r w:rsidR="00055945">
              <w:rPr>
                <w:rFonts w:ascii="Segoe UI" w:hAnsi="Segoe UI" w:cs="Segoe UI"/>
                <w:sz w:val="24"/>
                <w:szCs w:val="24"/>
              </w:rPr>
              <w:t>’</w:t>
            </w:r>
            <w:r w:rsidR="0040055B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1DD29558" w14:textId="68BF217C" w:rsidR="00C6654C" w:rsidRDefault="00C6654C" w:rsidP="00E80588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what </w:t>
            </w:r>
            <w:r w:rsidR="00A44BB6">
              <w:rPr>
                <w:rFonts w:ascii="Segoe UI" w:hAnsi="Segoe UI" w:cs="Segoe UI"/>
                <w:sz w:val="24"/>
                <w:szCs w:val="24"/>
              </w:rPr>
              <w:t xml:space="preserve">the role </w:t>
            </w:r>
            <w:r w:rsidR="003C615D">
              <w:rPr>
                <w:rFonts w:ascii="Segoe UI" w:hAnsi="Segoe UI" w:cs="Segoe UI"/>
                <w:sz w:val="24"/>
                <w:szCs w:val="24"/>
              </w:rPr>
              <w:t xml:space="preserve">would be </w:t>
            </w:r>
            <w:r w:rsidR="00F52C72">
              <w:rPr>
                <w:rFonts w:ascii="Segoe UI" w:hAnsi="Segoe UI" w:cs="Segoe UI"/>
                <w:sz w:val="24"/>
                <w:szCs w:val="24"/>
              </w:rPr>
              <w:t>for</w:t>
            </w:r>
            <w:r w:rsidR="00A44BB6">
              <w:rPr>
                <w:rFonts w:ascii="Segoe UI" w:hAnsi="Segoe UI" w:cs="Segoe UI"/>
                <w:sz w:val="24"/>
                <w:szCs w:val="24"/>
              </w:rPr>
              <w:t xml:space="preserve"> boards at individual </w:t>
            </w:r>
            <w:r w:rsidR="00F52C72">
              <w:rPr>
                <w:rFonts w:ascii="Segoe UI" w:hAnsi="Segoe UI" w:cs="Segoe UI"/>
                <w:sz w:val="24"/>
                <w:szCs w:val="24"/>
              </w:rPr>
              <w:t xml:space="preserve">organisation </w:t>
            </w:r>
            <w:r w:rsidR="00A44BB6">
              <w:rPr>
                <w:rFonts w:ascii="Segoe UI" w:hAnsi="Segoe UI" w:cs="Segoe UI"/>
                <w:sz w:val="24"/>
                <w:szCs w:val="24"/>
              </w:rPr>
              <w:t>level</w:t>
            </w:r>
            <w:r w:rsidR="003C615D">
              <w:rPr>
                <w:rFonts w:ascii="Segoe UI" w:hAnsi="Segoe UI" w:cs="Segoe UI"/>
                <w:sz w:val="24"/>
                <w:szCs w:val="24"/>
              </w:rPr>
              <w:t xml:space="preserve"> as the balance of governance shifted from organisations to place-based partnerships.</w:t>
            </w:r>
          </w:p>
          <w:p w14:paraId="32B81082" w14:textId="77777777" w:rsidR="00C6654C" w:rsidRDefault="00C6654C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492640E" w14:textId="7B460E5C" w:rsidR="00BE6ED2" w:rsidRDefault="0017064B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</w:t>
            </w:r>
            <w:r w:rsidR="003613CA">
              <w:rPr>
                <w:rFonts w:ascii="Segoe UI" w:hAnsi="Segoe UI" w:cs="Segoe UI"/>
                <w:sz w:val="24"/>
                <w:szCs w:val="24"/>
              </w:rPr>
              <w:t xml:space="preserve">asked what was needed </w:t>
            </w:r>
            <w:r w:rsidR="00826B8E">
              <w:rPr>
                <w:rFonts w:ascii="Segoe UI" w:hAnsi="Segoe UI" w:cs="Segoe UI"/>
                <w:sz w:val="24"/>
                <w:szCs w:val="24"/>
              </w:rPr>
              <w:t xml:space="preserve">to be able to make </w:t>
            </w:r>
            <w:r w:rsidR="001925B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826B8E">
              <w:rPr>
                <w:rFonts w:ascii="Segoe UI" w:hAnsi="Segoe UI" w:cs="Segoe UI"/>
                <w:sz w:val="24"/>
                <w:szCs w:val="24"/>
              </w:rPr>
              <w:t>case</w:t>
            </w:r>
            <w:r w:rsidR="001925B1">
              <w:rPr>
                <w:rFonts w:ascii="Segoe UI" w:hAnsi="Segoe UI" w:cs="Segoe UI"/>
                <w:sz w:val="24"/>
                <w:szCs w:val="24"/>
              </w:rPr>
              <w:t xml:space="preserve"> to resolve</w:t>
            </w:r>
            <w:r w:rsidR="002A1BF3">
              <w:rPr>
                <w:rFonts w:ascii="Segoe UI" w:hAnsi="Segoe UI" w:cs="Segoe UI"/>
                <w:sz w:val="24"/>
                <w:szCs w:val="24"/>
              </w:rPr>
              <w:t xml:space="preserve"> some </w:t>
            </w:r>
            <w:r w:rsidR="001925B1">
              <w:rPr>
                <w:rFonts w:ascii="Segoe UI" w:hAnsi="Segoe UI" w:cs="Segoe UI"/>
                <w:sz w:val="24"/>
                <w:szCs w:val="24"/>
              </w:rPr>
              <w:t xml:space="preserve">health </w:t>
            </w:r>
            <w:r w:rsidR="002A1BF3">
              <w:rPr>
                <w:rFonts w:ascii="Segoe UI" w:hAnsi="Segoe UI" w:cs="Segoe UI"/>
                <w:sz w:val="24"/>
                <w:szCs w:val="24"/>
              </w:rPr>
              <w:t>inequalities</w:t>
            </w:r>
            <w:r w:rsidR="001925B1">
              <w:rPr>
                <w:rFonts w:ascii="Segoe UI" w:hAnsi="Segoe UI" w:cs="Segoe UI"/>
                <w:sz w:val="24"/>
                <w:szCs w:val="24"/>
              </w:rPr>
              <w:t>.</w:t>
            </w:r>
            <w:r w:rsidR="00E671A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30964985" w14:textId="77777777" w:rsidR="00BE6ED2" w:rsidRDefault="00BE6ED2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4C1402D" w14:textId="3DE9672F" w:rsidR="00C6654C" w:rsidRDefault="00211F7F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People Officer </w:t>
            </w:r>
            <w:r w:rsidR="00DE1A40">
              <w:rPr>
                <w:rFonts w:ascii="Segoe UI" w:hAnsi="Segoe UI" w:cs="Segoe UI"/>
                <w:sz w:val="24"/>
                <w:szCs w:val="24"/>
              </w:rPr>
              <w:t xml:space="preserve">emphasised </w:t>
            </w:r>
            <w:r w:rsidR="00A316FA">
              <w:rPr>
                <w:rFonts w:ascii="Segoe UI" w:hAnsi="Segoe UI" w:cs="Segoe UI"/>
                <w:sz w:val="24"/>
                <w:szCs w:val="24"/>
              </w:rPr>
              <w:t xml:space="preserve">the importance of communicating the benefits of </w:t>
            </w:r>
            <w:r w:rsidR="00DE1A40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A316FA">
              <w:rPr>
                <w:rFonts w:ascii="Segoe UI" w:hAnsi="Segoe UI" w:cs="Segoe UI"/>
                <w:sz w:val="24"/>
                <w:szCs w:val="24"/>
              </w:rPr>
              <w:t xml:space="preserve">ICS to </w:t>
            </w:r>
            <w:r w:rsidR="00DE1A40">
              <w:rPr>
                <w:rFonts w:ascii="Segoe UI" w:hAnsi="Segoe UI" w:cs="Segoe UI"/>
                <w:sz w:val="24"/>
                <w:szCs w:val="24"/>
              </w:rPr>
              <w:t xml:space="preserve">staff and </w:t>
            </w:r>
            <w:r w:rsidR="00E671A1">
              <w:rPr>
                <w:rFonts w:ascii="Segoe UI" w:hAnsi="Segoe UI" w:cs="Segoe UI"/>
                <w:sz w:val="24"/>
                <w:szCs w:val="24"/>
              </w:rPr>
              <w:t>noted that there was therefore a challenge in articulating</w:t>
            </w:r>
            <w:r w:rsidR="00BE6ED2">
              <w:rPr>
                <w:rFonts w:ascii="Segoe UI" w:hAnsi="Segoe UI" w:cs="Segoe UI"/>
                <w:sz w:val="24"/>
                <w:szCs w:val="24"/>
              </w:rPr>
              <w:t xml:space="preserve"> these and demonstrating that the ICS would not be a </w:t>
            </w:r>
            <w:r w:rsidR="00055945">
              <w:rPr>
                <w:rFonts w:ascii="Segoe UI" w:hAnsi="Segoe UI" w:cs="Segoe UI"/>
                <w:sz w:val="24"/>
                <w:szCs w:val="24"/>
              </w:rPr>
              <w:t>‘</w:t>
            </w:r>
            <w:r w:rsidR="00BE6ED2">
              <w:rPr>
                <w:rFonts w:ascii="Segoe UI" w:hAnsi="Segoe UI" w:cs="Segoe UI"/>
                <w:sz w:val="24"/>
                <w:szCs w:val="24"/>
              </w:rPr>
              <w:t>talking shop</w:t>
            </w:r>
            <w:r w:rsidR="00055945">
              <w:rPr>
                <w:rFonts w:ascii="Segoe UI" w:hAnsi="Segoe UI" w:cs="Segoe UI"/>
                <w:sz w:val="24"/>
                <w:szCs w:val="24"/>
              </w:rPr>
              <w:t>’</w:t>
            </w:r>
            <w:r w:rsidR="00BE6ED2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32AEF03F" w14:textId="77777777" w:rsidR="00C6654C" w:rsidRDefault="00C6654C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437986" w14:textId="570A5F94" w:rsidR="00C6654C" w:rsidRDefault="00722FC7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Dr </w:t>
            </w:r>
            <w:r w:rsidR="00055945">
              <w:rPr>
                <w:rFonts w:ascii="Segoe UI" w:hAnsi="Segoe UI" w:cs="Segoe UI"/>
                <w:sz w:val="24"/>
                <w:szCs w:val="24"/>
              </w:rPr>
              <w:t xml:space="preserve">James </w:t>
            </w:r>
            <w:r>
              <w:rPr>
                <w:rFonts w:ascii="Segoe UI" w:hAnsi="Segoe UI" w:cs="Segoe UI"/>
                <w:sz w:val="24"/>
                <w:szCs w:val="24"/>
              </w:rPr>
              <w:t>Kent responded to the questions/comments raised:</w:t>
            </w:r>
          </w:p>
          <w:p w14:paraId="439A0550" w14:textId="47492236" w:rsidR="00C6654C" w:rsidRPr="00C21E9E" w:rsidRDefault="00661537" w:rsidP="00C21E9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</w:t>
            </w:r>
            <w:r w:rsidR="00C40463" w:rsidRPr="00C21E9E">
              <w:rPr>
                <w:rFonts w:ascii="Segoe UI" w:hAnsi="Segoe UI" w:cs="Segoe UI"/>
                <w:sz w:val="24"/>
                <w:szCs w:val="24"/>
              </w:rPr>
              <w:t xml:space="preserve">n reply to the Chief </w:t>
            </w:r>
            <w:r w:rsidR="00415BB5" w:rsidRPr="00C21E9E">
              <w:rPr>
                <w:rFonts w:ascii="Segoe UI" w:hAnsi="Segoe UI" w:cs="Segoe UI"/>
                <w:sz w:val="24"/>
                <w:szCs w:val="24"/>
              </w:rPr>
              <w:t xml:space="preserve">People </w:t>
            </w:r>
            <w:r w:rsidR="00BF7BDA" w:rsidRPr="00C21E9E">
              <w:rPr>
                <w:rFonts w:ascii="Segoe UI" w:hAnsi="Segoe UI" w:cs="Segoe UI"/>
                <w:sz w:val="24"/>
                <w:szCs w:val="24"/>
              </w:rPr>
              <w:t>Officer,</w:t>
            </w:r>
            <w:r w:rsidR="00415BB5" w:rsidRPr="00C21E9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D26D5" w:rsidRPr="00C21E9E">
              <w:rPr>
                <w:rFonts w:ascii="Segoe UI" w:hAnsi="Segoe UI" w:cs="Segoe UI"/>
                <w:sz w:val="24"/>
                <w:szCs w:val="24"/>
              </w:rPr>
              <w:t xml:space="preserve">he acknowledged the </w:t>
            </w:r>
            <w:r>
              <w:rPr>
                <w:rFonts w:ascii="Segoe UI" w:hAnsi="Segoe UI" w:cs="Segoe UI"/>
                <w:sz w:val="24"/>
                <w:szCs w:val="24"/>
              </w:rPr>
              <w:t>need to respond to concerns</w:t>
            </w:r>
            <w:r w:rsidR="003D26D5" w:rsidRPr="00C21E9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17A5A" w:rsidRPr="00C21E9E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9C2518">
              <w:rPr>
                <w:rFonts w:ascii="Segoe UI" w:hAnsi="Segoe UI" w:cs="Segoe UI"/>
                <w:sz w:val="24"/>
                <w:szCs w:val="24"/>
              </w:rPr>
              <w:t xml:space="preserve">clearly </w:t>
            </w:r>
            <w:r w:rsidR="00005793" w:rsidRPr="00C21E9E">
              <w:rPr>
                <w:rFonts w:ascii="Segoe UI" w:hAnsi="Segoe UI" w:cs="Segoe UI"/>
                <w:sz w:val="24"/>
                <w:szCs w:val="24"/>
              </w:rPr>
              <w:t>articulate benefits</w:t>
            </w:r>
            <w:r w:rsidR="009C2518">
              <w:rPr>
                <w:rFonts w:ascii="Segoe UI" w:hAnsi="Segoe UI" w:cs="Segoe UI"/>
                <w:sz w:val="24"/>
                <w:szCs w:val="24"/>
              </w:rPr>
              <w:t>.</w:t>
            </w:r>
            <w:r w:rsidR="00005793" w:rsidRPr="00C21E9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C2518">
              <w:rPr>
                <w:rFonts w:ascii="Segoe UI" w:hAnsi="Segoe UI" w:cs="Segoe UI"/>
                <w:sz w:val="24"/>
                <w:szCs w:val="24"/>
              </w:rPr>
              <w:t>T</w:t>
            </w:r>
            <w:r w:rsidR="00005793" w:rsidRPr="00C21E9E">
              <w:rPr>
                <w:rFonts w:ascii="Segoe UI" w:hAnsi="Segoe UI" w:cs="Segoe UI"/>
                <w:sz w:val="24"/>
                <w:szCs w:val="24"/>
              </w:rPr>
              <w:t xml:space="preserve">he vaccination programme </w:t>
            </w:r>
            <w:r w:rsidR="00D23F15">
              <w:rPr>
                <w:rFonts w:ascii="Segoe UI" w:hAnsi="Segoe UI" w:cs="Segoe UI"/>
                <w:sz w:val="24"/>
                <w:szCs w:val="24"/>
              </w:rPr>
              <w:t>was</w:t>
            </w:r>
            <w:r w:rsidR="00005793" w:rsidRPr="00C21E9E">
              <w:rPr>
                <w:rFonts w:ascii="Segoe UI" w:hAnsi="Segoe UI" w:cs="Segoe UI"/>
                <w:sz w:val="24"/>
                <w:szCs w:val="24"/>
              </w:rPr>
              <w:t xml:space="preserve"> a good example </w:t>
            </w:r>
            <w:r w:rsidR="00715CE0" w:rsidRPr="00C21E9E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836EB6" w:rsidRPr="00C21E9E">
              <w:rPr>
                <w:rFonts w:ascii="Segoe UI" w:hAnsi="Segoe UI" w:cs="Segoe UI"/>
                <w:sz w:val="24"/>
                <w:szCs w:val="24"/>
              </w:rPr>
              <w:t>system</w:t>
            </w:r>
            <w:r w:rsidR="0084371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36EB6" w:rsidRPr="00C21E9E">
              <w:rPr>
                <w:rFonts w:ascii="Segoe UI" w:hAnsi="Segoe UI" w:cs="Segoe UI"/>
                <w:sz w:val="24"/>
                <w:szCs w:val="24"/>
              </w:rPr>
              <w:t>success</w:t>
            </w:r>
            <w:r w:rsidR="009C2518">
              <w:rPr>
                <w:rFonts w:ascii="Segoe UI" w:hAnsi="Segoe UI" w:cs="Segoe UI"/>
                <w:sz w:val="24"/>
                <w:szCs w:val="24"/>
              </w:rPr>
              <w:t>;</w:t>
            </w:r>
            <w:r w:rsidR="00C21E9E" w:rsidRPr="00C21E9E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5466152D" w14:textId="562934F1" w:rsidR="00415BB5" w:rsidRDefault="009C2518" w:rsidP="004A14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  <w:r w:rsidR="00CE3D2B">
              <w:rPr>
                <w:rFonts w:ascii="Segoe UI" w:hAnsi="Segoe UI" w:cs="Segoe UI"/>
                <w:sz w:val="24"/>
                <w:szCs w:val="24"/>
              </w:rPr>
              <w:t xml:space="preserve"> way of </w:t>
            </w:r>
            <w:r>
              <w:rPr>
                <w:rFonts w:ascii="Segoe UI" w:hAnsi="Segoe UI" w:cs="Segoe UI"/>
                <w:sz w:val="24"/>
                <w:szCs w:val="24"/>
              </w:rPr>
              <w:t>avoiding being</w:t>
            </w:r>
            <w:r w:rsidR="00CE3D2B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r>
              <w:rPr>
                <w:rFonts w:ascii="Segoe UI" w:hAnsi="Segoe UI" w:cs="Segoe UI"/>
                <w:sz w:val="24"/>
                <w:szCs w:val="24"/>
              </w:rPr>
              <w:t>‘</w:t>
            </w:r>
            <w:r w:rsidR="00CE3D2B">
              <w:rPr>
                <w:rFonts w:ascii="Segoe UI" w:hAnsi="Segoe UI" w:cs="Segoe UI"/>
                <w:sz w:val="24"/>
                <w:szCs w:val="24"/>
              </w:rPr>
              <w:t>talking shop</w:t>
            </w:r>
            <w:r>
              <w:rPr>
                <w:rFonts w:ascii="Segoe UI" w:hAnsi="Segoe UI" w:cs="Segoe UI"/>
                <w:sz w:val="24"/>
                <w:szCs w:val="24"/>
              </w:rPr>
              <w:t>’</w:t>
            </w:r>
            <w:r w:rsidR="00CE3D2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23F15">
              <w:rPr>
                <w:rFonts w:ascii="Segoe UI" w:hAnsi="Segoe UI" w:cs="Segoe UI"/>
                <w:sz w:val="24"/>
                <w:szCs w:val="24"/>
              </w:rPr>
              <w:t>was</w:t>
            </w:r>
            <w:r w:rsidR="00CE3D2B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D23F15">
              <w:rPr>
                <w:rFonts w:ascii="Segoe UI" w:hAnsi="Segoe UI" w:cs="Segoe UI"/>
                <w:sz w:val="24"/>
                <w:szCs w:val="24"/>
              </w:rPr>
              <w:t xml:space="preserve">focus </w:t>
            </w:r>
            <w:r w:rsidR="00F3439E">
              <w:rPr>
                <w:rFonts w:ascii="Segoe UI" w:hAnsi="Segoe UI" w:cs="Segoe UI"/>
                <w:sz w:val="24"/>
                <w:szCs w:val="24"/>
              </w:rPr>
              <w:t xml:space="preserve">on </w:t>
            </w:r>
            <w:r w:rsidR="00CE3D2B">
              <w:rPr>
                <w:rFonts w:ascii="Segoe UI" w:hAnsi="Segoe UI" w:cs="Segoe UI"/>
                <w:sz w:val="24"/>
                <w:szCs w:val="24"/>
              </w:rPr>
              <w:t xml:space="preserve">what </w:t>
            </w:r>
            <w:r w:rsidR="00271222">
              <w:rPr>
                <w:rFonts w:ascii="Segoe UI" w:hAnsi="Segoe UI" w:cs="Segoe UI"/>
                <w:sz w:val="24"/>
                <w:szCs w:val="24"/>
              </w:rPr>
              <w:t>outcomes matter</w:t>
            </w:r>
            <w:r w:rsidR="00F3439E">
              <w:rPr>
                <w:rFonts w:ascii="Segoe UI" w:hAnsi="Segoe UI" w:cs="Segoe UI"/>
                <w:sz w:val="24"/>
                <w:szCs w:val="24"/>
              </w:rPr>
              <w:t>ed</w:t>
            </w:r>
            <w:r w:rsidR="00271222">
              <w:rPr>
                <w:rFonts w:ascii="Segoe UI" w:hAnsi="Segoe UI" w:cs="Segoe UI"/>
                <w:sz w:val="24"/>
                <w:szCs w:val="24"/>
              </w:rPr>
              <w:t xml:space="preserve"> to patients.  </w:t>
            </w:r>
            <w:r w:rsidR="000F535A">
              <w:rPr>
                <w:rFonts w:ascii="Segoe UI" w:hAnsi="Segoe UI" w:cs="Segoe UI"/>
                <w:sz w:val="24"/>
                <w:szCs w:val="24"/>
              </w:rPr>
              <w:t xml:space="preserve">  The s</w:t>
            </w:r>
            <w:r w:rsidR="002B03E9">
              <w:rPr>
                <w:rFonts w:ascii="Segoe UI" w:hAnsi="Segoe UI" w:cs="Segoe UI"/>
                <w:sz w:val="24"/>
                <w:szCs w:val="24"/>
              </w:rPr>
              <w:t>tart</w:t>
            </w:r>
            <w:r w:rsidR="000F535A">
              <w:rPr>
                <w:rFonts w:ascii="Segoe UI" w:hAnsi="Segoe UI" w:cs="Segoe UI"/>
                <w:sz w:val="24"/>
                <w:szCs w:val="24"/>
              </w:rPr>
              <w:t>ing point</w:t>
            </w:r>
            <w:r w:rsidR="002B03E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F535A">
              <w:rPr>
                <w:rFonts w:ascii="Segoe UI" w:hAnsi="Segoe UI" w:cs="Segoe UI"/>
                <w:sz w:val="24"/>
                <w:szCs w:val="24"/>
              </w:rPr>
              <w:t>should be</w:t>
            </w:r>
            <w:r w:rsidR="002B03E9">
              <w:rPr>
                <w:rFonts w:ascii="Segoe UI" w:hAnsi="Segoe UI" w:cs="Segoe UI"/>
                <w:sz w:val="24"/>
                <w:szCs w:val="24"/>
              </w:rPr>
              <w:t xml:space="preserve"> patients</w:t>
            </w:r>
            <w:r w:rsidR="000F535A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61239FDB" w14:textId="648E3E24" w:rsidR="00655BE7" w:rsidRDefault="000F535A" w:rsidP="004A14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</w:t>
            </w:r>
            <w:r w:rsidR="00655BE7">
              <w:rPr>
                <w:rFonts w:ascii="Segoe UI" w:hAnsi="Segoe UI" w:cs="Segoe UI"/>
                <w:sz w:val="24"/>
                <w:szCs w:val="24"/>
              </w:rPr>
              <w:t xml:space="preserve">egarding outcomes and analytics </w:t>
            </w:r>
            <w:r w:rsidR="00103949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F3439E">
              <w:rPr>
                <w:rFonts w:ascii="Segoe UI" w:hAnsi="Segoe UI" w:cs="Segoe UI"/>
                <w:sz w:val="24"/>
                <w:szCs w:val="24"/>
              </w:rPr>
              <w:t>was</w:t>
            </w:r>
            <w:r w:rsidR="00103949">
              <w:rPr>
                <w:rFonts w:ascii="Segoe UI" w:hAnsi="Segoe UI" w:cs="Segoe UI"/>
                <w:sz w:val="24"/>
                <w:szCs w:val="24"/>
              </w:rPr>
              <w:t xml:space="preserve"> a need to </w:t>
            </w:r>
            <w:r w:rsidR="00B70860">
              <w:rPr>
                <w:rFonts w:ascii="Segoe UI" w:hAnsi="Segoe UI" w:cs="Segoe UI"/>
                <w:sz w:val="24"/>
                <w:szCs w:val="24"/>
              </w:rPr>
              <w:t>look at how data</w:t>
            </w:r>
            <w:r w:rsidR="00F0431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D2769">
              <w:rPr>
                <w:rFonts w:ascii="Segoe UI" w:hAnsi="Segoe UI" w:cs="Segoe UI"/>
                <w:sz w:val="24"/>
                <w:szCs w:val="24"/>
              </w:rPr>
              <w:t xml:space="preserve">was generated </w:t>
            </w:r>
            <w:r w:rsidR="00F04317">
              <w:rPr>
                <w:rFonts w:ascii="Segoe UI" w:hAnsi="Segoe UI" w:cs="Segoe UI"/>
                <w:sz w:val="24"/>
                <w:szCs w:val="24"/>
              </w:rPr>
              <w:t>and the metrics used</w:t>
            </w:r>
            <w:r w:rsidR="00A01362">
              <w:rPr>
                <w:rFonts w:ascii="Segoe UI" w:hAnsi="Segoe UI" w:cs="Segoe UI"/>
                <w:sz w:val="24"/>
                <w:szCs w:val="24"/>
              </w:rPr>
              <w:t>.  It was important to be able to benchmark and access robust data</w:t>
            </w:r>
            <w:r w:rsidR="00AD2769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316AE21A" w14:textId="086F9865" w:rsidR="00F04317" w:rsidRDefault="00D31AA4" w:rsidP="004A14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financial risk needed to be better </w:t>
            </w:r>
            <w:r w:rsidR="00C7675D">
              <w:rPr>
                <w:rFonts w:ascii="Segoe UI" w:hAnsi="Segoe UI" w:cs="Segoe UI"/>
                <w:sz w:val="24"/>
                <w:szCs w:val="24"/>
              </w:rPr>
              <w:t xml:space="preserve">balanced across the system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AD56F2">
              <w:rPr>
                <w:rFonts w:ascii="Segoe UI" w:hAnsi="Segoe UI" w:cs="Segoe UI"/>
                <w:sz w:val="24"/>
                <w:szCs w:val="24"/>
              </w:rPr>
              <w:t xml:space="preserve">more </w:t>
            </w:r>
            <w:r w:rsidR="00BF7BDA">
              <w:rPr>
                <w:rFonts w:ascii="Segoe UI" w:hAnsi="Segoe UI" w:cs="Segoe UI"/>
                <w:sz w:val="24"/>
                <w:szCs w:val="24"/>
              </w:rPr>
              <w:t>needs-based</w:t>
            </w:r>
            <w:r w:rsidR="00FF7EE5">
              <w:rPr>
                <w:rFonts w:ascii="Segoe UI" w:hAnsi="Segoe UI" w:cs="Segoe UI"/>
                <w:sz w:val="24"/>
                <w:szCs w:val="24"/>
              </w:rPr>
              <w:t xml:space="preserve"> for patients, which would require good clinical leadership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  <w:r w:rsidR="00182AA1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</w:p>
          <w:p w14:paraId="7F57657E" w14:textId="70B58386" w:rsidR="003A1030" w:rsidRDefault="00A01362" w:rsidP="004A148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organisations’ </w:t>
            </w:r>
            <w:r w:rsidR="002C45DD">
              <w:rPr>
                <w:rFonts w:ascii="Segoe UI" w:hAnsi="Segoe UI" w:cs="Segoe UI"/>
                <w:sz w:val="24"/>
                <w:szCs w:val="24"/>
              </w:rPr>
              <w:t xml:space="preserve">boards </w:t>
            </w:r>
            <w:r>
              <w:rPr>
                <w:rFonts w:ascii="Segoe UI" w:hAnsi="Segoe UI" w:cs="Segoe UI"/>
                <w:sz w:val="24"/>
                <w:szCs w:val="24"/>
              </w:rPr>
              <w:t>would continue to be</w:t>
            </w:r>
            <w:r w:rsidR="002C45DD">
              <w:rPr>
                <w:rFonts w:ascii="Segoe UI" w:hAnsi="Segoe UI" w:cs="Segoe UI"/>
                <w:sz w:val="24"/>
                <w:szCs w:val="24"/>
              </w:rPr>
              <w:t xml:space="preserve"> important as they </w:t>
            </w:r>
            <w:r w:rsidR="00DD267B">
              <w:rPr>
                <w:rFonts w:ascii="Segoe UI" w:hAnsi="Segoe UI" w:cs="Segoe UI"/>
                <w:sz w:val="24"/>
                <w:szCs w:val="24"/>
              </w:rPr>
              <w:t xml:space="preserve">already </w:t>
            </w:r>
            <w:r w:rsidR="002C45DD">
              <w:rPr>
                <w:rFonts w:ascii="Segoe UI" w:hAnsi="Segoe UI" w:cs="Segoe UI"/>
                <w:sz w:val="24"/>
                <w:szCs w:val="24"/>
              </w:rPr>
              <w:t>ha</w:t>
            </w:r>
            <w:r w:rsidR="00D07D33">
              <w:rPr>
                <w:rFonts w:ascii="Segoe UI" w:hAnsi="Segoe UI" w:cs="Segoe UI"/>
                <w:sz w:val="24"/>
                <w:szCs w:val="24"/>
              </w:rPr>
              <w:t>d</w:t>
            </w:r>
            <w:r w:rsidR="002C45DD">
              <w:rPr>
                <w:rFonts w:ascii="Segoe UI" w:hAnsi="Segoe UI" w:cs="Segoe UI"/>
                <w:sz w:val="24"/>
                <w:szCs w:val="24"/>
              </w:rPr>
              <w:t xml:space="preserve"> governance </w:t>
            </w:r>
            <w:r w:rsidR="00296CC8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2C45DD">
              <w:rPr>
                <w:rFonts w:ascii="Segoe UI" w:hAnsi="Segoe UI" w:cs="Segoe UI"/>
                <w:sz w:val="24"/>
                <w:szCs w:val="24"/>
              </w:rPr>
              <w:t>assurance</w:t>
            </w:r>
            <w:r w:rsidR="002E255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D267B">
              <w:rPr>
                <w:rFonts w:ascii="Segoe UI" w:hAnsi="Segoe UI" w:cs="Segoe UI"/>
                <w:sz w:val="24"/>
                <w:szCs w:val="24"/>
              </w:rPr>
              <w:t>architecture</w:t>
            </w:r>
            <w:r w:rsidR="00182AA1">
              <w:rPr>
                <w:rFonts w:ascii="Segoe UI" w:hAnsi="Segoe UI" w:cs="Segoe UI"/>
                <w:sz w:val="24"/>
                <w:szCs w:val="24"/>
              </w:rPr>
              <w:t xml:space="preserve"> in place, which could </w:t>
            </w:r>
            <w:r w:rsidR="00296CC8">
              <w:rPr>
                <w:rFonts w:ascii="Segoe UI" w:hAnsi="Segoe UI" w:cs="Segoe UI"/>
                <w:sz w:val="24"/>
                <w:szCs w:val="24"/>
              </w:rPr>
              <w:t>support</w:t>
            </w:r>
            <w:r w:rsidR="00182A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05677">
              <w:rPr>
                <w:rFonts w:ascii="Segoe UI" w:hAnsi="Segoe UI" w:cs="Segoe UI"/>
                <w:sz w:val="24"/>
                <w:szCs w:val="24"/>
              </w:rPr>
              <w:t>the wider</w:t>
            </w:r>
            <w:r w:rsidR="00182AA1">
              <w:rPr>
                <w:rFonts w:ascii="Segoe UI" w:hAnsi="Segoe UI" w:cs="Segoe UI"/>
                <w:sz w:val="24"/>
                <w:szCs w:val="24"/>
              </w:rPr>
              <w:t xml:space="preserve"> system</w:t>
            </w:r>
            <w:r w:rsidR="00AD6EAF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3BC5A7D4" w14:textId="0ED92438" w:rsidR="00713E54" w:rsidRPr="00713E54" w:rsidRDefault="00713E54" w:rsidP="00713E54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Chief Executive thanked Dr Kent</w:t>
            </w:r>
            <w:r w:rsidR="00634A6D">
              <w:rPr>
                <w:rFonts w:ascii="Segoe UI" w:hAnsi="Segoe UI" w:cs="Segoe UI"/>
                <w:sz w:val="24"/>
                <w:szCs w:val="24"/>
              </w:rPr>
              <w:t xml:space="preserve"> and asked about </w:t>
            </w:r>
            <w:r w:rsidR="00BF7BDA">
              <w:rPr>
                <w:rFonts w:ascii="Segoe UI" w:hAnsi="Segoe UI" w:cs="Segoe UI"/>
                <w:sz w:val="24"/>
                <w:szCs w:val="24"/>
              </w:rPr>
              <w:t>Non-Executive</w:t>
            </w:r>
            <w:r w:rsidR="00634A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F77D2">
              <w:rPr>
                <w:rFonts w:ascii="Segoe UI" w:hAnsi="Segoe UI" w:cs="Segoe UI"/>
                <w:sz w:val="24"/>
                <w:szCs w:val="24"/>
              </w:rPr>
              <w:t>appointments and mental health representation on the ICB</w:t>
            </w:r>
            <w:r w:rsidR="00BA7CC1">
              <w:rPr>
                <w:rFonts w:ascii="Segoe UI" w:hAnsi="Segoe UI" w:cs="Segoe UI"/>
                <w:sz w:val="24"/>
                <w:szCs w:val="24"/>
              </w:rPr>
              <w:t>.</w:t>
            </w:r>
            <w:r w:rsidR="00FF77D2">
              <w:rPr>
                <w:rFonts w:ascii="Segoe UI" w:hAnsi="Segoe UI" w:cs="Segoe UI"/>
                <w:sz w:val="24"/>
                <w:szCs w:val="24"/>
              </w:rPr>
              <w:t xml:space="preserve">  Dr </w:t>
            </w:r>
            <w:r w:rsidR="006C6771">
              <w:rPr>
                <w:rFonts w:ascii="Segoe UI" w:hAnsi="Segoe UI" w:cs="Segoe UI"/>
                <w:sz w:val="24"/>
                <w:szCs w:val="24"/>
              </w:rPr>
              <w:t xml:space="preserve">James </w:t>
            </w:r>
            <w:r w:rsidR="00FF77D2">
              <w:rPr>
                <w:rFonts w:ascii="Segoe UI" w:hAnsi="Segoe UI" w:cs="Segoe UI"/>
                <w:sz w:val="24"/>
                <w:szCs w:val="24"/>
              </w:rPr>
              <w:t xml:space="preserve">Kent </w:t>
            </w:r>
            <w:r w:rsidR="006C6771">
              <w:rPr>
                <w:rFonts w:ascii="Segoe UI" w:hAnsi="Segoe UI" w:cs="Segoe UI"/>
                <w:sz w:val="24"/>
                <w:szCs w:val="24"/>
              </w:rPr>
              <w:t xml:space="preserve">replied </w:t>
            </w:r>
            <w:r w:rsidR="00915B3E">
              <w:rPr>
                <w:rFonts w:ascii="Segoe UI" w:hAnsi="Segoe UI" w:cs="Segoe UI"/>
                <w:sz w:val="24"/>
                <w:szCs w:val="24"/>
              </w:rPr>
              <w:t xml:space="preserve">that the </w:t>
            </w:r>
            <w:r w:rsidR="00C163D8">
              <w:rPr>
                <w:rFonts w:ascii="Segoe UI" w:hAnsi="Segoe UI" w:cs="Segoe UI"/>
                <w:sz w:val="24"/>
                <w:szCs w:val="24"/>
              </w:rPr>
              <w:t>Non-Executive</w:t>
            </w:r>
            <w:r w:rsidR="00915B3E">
              <w:rPr>
                <w:rFonts w:ascii="Segoe UI" w:hAnsi="Segoe UI" w:cs="Segoe UI"/>
                <w:sz w:val="24"/>
                <w:szCs w:val="24"/>
              </w:rPr>
              <w:t xml:space="preserve"> appointments would be known in the coming weeks</w:t>
            </w:r>
            <w:r w:rsidR="00A40D3C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18168F">
              <w:rPr>
                <w:rFonts w:ascii="Segoe UI" w:hAnsi="Segoe UI" w:cs="Segoe UI"/>
                <w:sz w:val="24"/>
                <w:szCs w:val="24"/>
              </w:rPr>
              <w:t xml:space="preserve"> mental health </w:t>
            </w:r>
            <w:r w:rsidR="00A40D3C">
              <w:rPr>
                <w:rFonts w:ascii="Segoe UI" w:hAnsi="Segoe UI" w:cs="Segoe UI"/>
                <w:sz w:val="24"/>
                <w:szCs w:val="24"/>
              </w:rPr>
              <w:t xml:space="preserve">representation </w:t>
            </w:r>
            <w:r w:rsidR="00C265F6">
              <w:rPr>
                <w:rFonts w:ascii="Segoe UI" w:hAnsi="Segoe UI" w:cs="Segoe UI"/>
                <w:sz w:val="24"/>
                <w:szCs w:val="24"/>
              </w:rPr>
              <w:t>was</w:t>
            </w:r>
            <w:r w:rsidR="0018168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40D3C">
              <w:rPr>
                <w:rFonts w:ascii="Segoe UI" w:hAnsi="Segoe UI" w:cs="Segoe UI"/>
                <w:sz w:val="24"/>
                <w:szCs w:val="24"/>
              </w:rPr>
              <w:t xml:space="preserve">a more recent </w:t>
            </w:r>
            <w:r w:rsidR="0018168F">
              <w:rPr>
                <w:rFonts w:ascii="Segoe UI" w:hAnsi="Segoe UI" w:cs="Segoe UI"/>
                <w:sz w:val="24"/>
                <w:szCs w:val="24"/>
              </w:rPr>
              <w:t>amendment</w:t>
            </w:r>
            <w:r w:rsidR="00BC05AD">
              <w:rPr>
                <w:rFonts w:ascii="Segoe UI" w:hAnsi="Segoe UI" w:cs="Segoe UI"/>
                <w:sz w:val="24"/>
                <w:szCs w:val="24"/>
              </w:rPr>
              <w:t>, subject to parliamentary approval and then interpretation.</w:t>
            </w:r>
          </w:p>
          <w:p w14:paraId="38DF8748" w14:textId="77777777" w:rsidR="00C6654C" w:rsidRDefault="00C6654C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255B97C" w14:textId="5AB3781B" w:rsidR="00C6654C" w:rsidRDefault="00C6654C" w:rsidP="00315CF9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6303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oral update</w:t>
            </w:r>
            <w:r w:rsidR="0030567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and thanked Dr James Kent</w:t>
            </w:r>
          </w:p>
          <w:p w14:paraId="5DB9AC34" w14:textId="190C5833" w:rsidR="00305677" w:rsidRPr="00F371DB" w:rsidRDefault="00305677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iCs/>
                <w:sz w:val="24"/>
                <w:szCs w:val="24"/>
              </w:rPr>
              <w:t>Dr James Kent left the meeting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  <w:tc>
          <w:tcPr>
            <w:tcW w:w="1100" w:type="dxa"/>
          </w:tcPr>
          <w:p w14:paraId="37101EEF" w14:textId="77777777" w:rsidR="00C6654C" w:rsidRPr="00D03E48" w:rsidRDefault="00C6654C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167D4" w:rsidRPr="00D03E48" w14:paraId="0B01298A" w14:textId="77777777" w:rsidTr="000761AC">
        <w:tc>
          <w:tcPr>
            <w:tcW w:w="894" w:type="dxa"/>
          </w:tcPr>
          <w:p w14:paraId="17ABD0F9" w14:textId="0A3D2B99" w:rsidR="00A167D4" w:rsidRDefault="00411265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BOD 2</w:t>
            </w:r>
            <w:r w:rsidR="00A1208C"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FB0C7C9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1B845BBD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1CB8AF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39D404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CE0569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B60ACC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9A4079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326302" w14:textId="77777777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E04652" w14:textId="77777777" w:rsidR="003B03C4" w:rsidRDefault="003B03C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0E5CBA" w14:textId="0A191936" w:rsidR="00FC0BFF" w:rsidRDefault="00FC0BFF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7FE8D6F3" w14:textId="228B1A2C" w:rsidR="00BF6162" w:rsidRDefault="00BF616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77C10E" w14:textId="06362356" w:rsidR="00BF6162" w:rsidRDefault="00BF616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695CE4" w14:textId="77777777" w:rsidR="002D387D" w:rsidRDefault="002D38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171BB1" w14:textId="561441BF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AC2BE2" w14:textId="4F1C32F9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DC6B4E" w14:textId="2E0D3194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33D4FB" w14:textId="1E7E6F56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81FB06" w14:textId="5C880BA4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337329" w14:textId="52D5CAE7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D5E60B" w14:textId="1EE723F1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5A966A" w14:textId="42492D62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5EF061" w14:textId="313882AB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F9B442" w14:textId="09853586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631E95" w14:textId="33993038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DB9203" w14:textId="007D4360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8E7BE3" w14:textId="55338E47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E624CB" w14:textId="591E41E8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D34A07" w14:textId="5CCBEC32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312B89" w14:textId="775FD36C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3EE054" w14:textId="3130C75D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5D1440" w14:textId="08DEB072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23CD0B" w14:textId="127E11B7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7A507B" w14:textId="346E3E99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644B1A" w14:textId="622B1506" w:rsidR="00BC631E" w:rsidRDefault="0018111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AEAFAE4" w14:textId="77777777" w:rsidR="002D387D" w:rsidRDefault="002D38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5FED14" w14:textId="5B171060" w:rsidR="00BC631E" w:rsidRDefault="00BC631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13734C" w14:textId="2B3B2199" w:rsidR="008D25A4" w:rsidRDefault="008D25A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84AF25" w14:textId="7B3FD9A2" w:rsidR="008D25A4" w:rsidRDefault="008D25A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8D08B9" w14:textId="4C947833" w:rsidR="008D25A4" w:rsidRDefault="008D25A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D411F1" w14:textId="40C14D73" w:rsidR="008D25A4" w:rsidRDefault="008D25A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9F985D" w14:textId="3F6AF77D" w:rsidR="002D387D" w:rsidRDefault="0018111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3C01F2F" w14:textId="05A55426" w:rsidR="000A4D1A" w:rsidRDefault="000A4D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99F233" w14:textId="56ED5170" w:rsidR="00181113" w:rsidRDefault="001811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5A1764" w14:textId="77777777" w:rsidR="00181113" w:rsidRDefault="0018111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0B92F2" w14:textId="167077DB" w:rsidR="00E7769A" w:rsidRDefault="00E7769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0A3DA142" w14:textId="79601C9E" w:rsidR="00E7769A" w:rsidRDefault="00E7769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B1C365" w14:textId="77777777" w:rsidR="002D387D" w:rsidRDefault="002D38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2547E9" w14:textId="2FE6DCCF" w:rsidR="00E7769A" w:rsidRDefault="00E7769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533628CF" w14:textId="2D083179" w:rsidR="00FC0BFF" w:rsidRPr="00411265" w:rsidRDefault="00FC0BFF" w:rsidP="0018111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1733A417" w14:textId="62D35B98" w:rsidR="00A167D4" w:rsidRDefault="00C059D1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Update from </w:t>
            </w:r>
            <w:r w:rsidR="00A56DF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Sub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Committee Chair</w:t>
            </w:r>
          </w:p>
          <w:p w14:paraId="76339C30" w14:textId="34FBE180" w:rsidR="00C059D1" w:rsidRDefault="00C059D1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CF1F1AD" w14:textId="0AFAA54D" w:rsidR="00806993" w:rsidRPr="00F371DB" w:rsidRDefault="00C059D1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John Allison </w:t>
            </w:r>
            <w:r w:rsidR="005973F6">
              <w:rPr>
                <w:rFonts w:ascii="Segoe UI" w:hAnsi="Segoe UI" w:cs="Segoe UI"/>
                <w:sz w:val="24"/>
                <w:szCs w:val="24"/>
              </w:rPr>
              <w:t>confirmed that</w:t>
            </w:r>
            <w:r w:rsidR="00FB1E1D">
              <w:rPr>
                <w:rFonts w:ascii="Segoe UI" w:hAnsi="Segoe UI" w:cs="Segoe UI"/>
                <w:sz w:val="24"/>
                <w:szCs w:val="24"/>
              </w:rPr>
              <w:t xml:space="preserve"> the Mental Health Act Committee </w:t>
            </w:r>
            <w:r w:rsidR="005973F6">
              <w:rPr>
                <w:rFonts w:ascii="Segoe UI" w:hAnsi="Segoe UI" w:cs="Segoe UI"/>
                <w:sz w:val="24"/>
                <w:szCs w:val="24"/>
              </w:rPr>
              <w:t>had been in operation for 2 years</w:t>
            </w:r>
            <w:r w:rsidR="00BC0DEB">
              <w:rPr>
                <w:rFonts w:ascii="Segoe UI" w:hAnsi="Segoe UI" w:cs="Segoe UI"/>
                <w:sz w:val="24"/>
                <w:szCs w:val="24"/>
              </w:rPr>
              <w:t xml:space="preserve"> and</w:t>
            </w:r>
            <w:r w:rsidR="005973F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729AC">
              <w:rPr>
                <w:rFonts w:ascii="Segoe UI" w:hAnsi="Segoe UI" w:cs="Segoe UI"/>
                <w:sz w:val="24"/>
                <w:szCs w:val="24"/>
              </w:rPr>
              <w:t>had</w:t>
            </w:r>
            <w:r w:rsidR="00BC0DEB">
              <w:rPr>
                <w:rFonts w:ascii="Segoe UI" w:hAnsi="Segoe UI" w:cs="Segoe UI"/>
                <w:sz w:val="24"/>
                <w:szCs w:val="24"/>
              </w:rPr>
              <w:t xml:space="preserve"> recently</w:t>
            </w:r>
            <w:r w:rsidR="003729AC">
              <w:rPr>
                <w:rFonts w:ascii="Segoe UI" w:hAnsi="Segoe UI" w:cs="Segoe UI"/>
                <w:sz w:val="24"/>
                <w:szCs w:val="24"/>
              </w:rPr>
              <w:t xml:space="preserve"> been renamed the Mental Health &amp; Law Committee.  He highlighted the revised Terms of Reference</w:t>
            </w:r>
            <w:r w:rsidR="00397BB0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A1554B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 w:rsidR="00397BB0">
              <w:rPr>
                <w:rFonts w:ascii="Segoe UI" w:hAnsi="Segoe UI" w:cs="Segoe UI"/>
                <w:sz w:val="24"/>
                <w:szCs w:val="24"/>
              </w:rPr>
              <w:t>paper</w:t>
            </w:r>
            <w:r w:rsidR="00806993">
              <w:rPr>
                <w:rFonts w:ascii="Segoe UI" w:hAnsi="Segoe UI" w:cs="Segoe UI"/>
                <w:sz w:val="24"/>
                <w:szCs w:val="24"/>
              </w:rPr>
              <w:t xml:space="preserve"> RR-App</w:t>
            </w:r>
            <w:r w:rsidR="00F0403E">
              <w:rPr>
                <w:rFonts w:ascii="Segoe UI" w:hAnsi="Segoe UI" w:cs="Segoe UI"/>
                <w:sz w:val="24"/>
                <w:szCs w:val="24"/>
              </w:rPr>
              <w:t xml:space="preserve"> 16(iv)</w:t>
            </w:r>
            <w:r w:rsidR="00A1554B">
              <w:rPr>
                <w:rFonts w:ascii="Segoe UI" w:hAnsi="Segoe UI" w:cs="Segoe UI"/>
                <w:sz w:val="24"/>
                <w:szCs w:val="24"/>
              </w:rPr>
              <w:t>,</w:t>
            </w:r>
            <w:r w:rsidR="00F0403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75C0F">
              <w:rPr>
                <w:rFonts w:ascii="Segoe UI" w:hAnsi="Segoe UI" w:cs="Segoe UI"/>
                <w:sz w:val="24"/>
                <w:szCs w:val="24"/>
              </w:rPr>
              <w:t xml:space="preserve">in response to a perceived need to widen the purview </w:t>
            </w:r>
            <w:r w:rsidR="00CD28EE">
              <w:rPr>
                <w:rFonts w:ascii="Segoe UI" w:hAnsi="Segoe UI" w:cs="Segoe UI"/>
                <w:sz w:val="24"/>
                <w:szCs w:val="24"/>
              </w:rPr>
              <w:t xml:space="preserve">beyond the Mental Health Act </w:t>
            </w:r>
            <w:r w:rsidR="00BC0DEB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CD28EE">
              <w:rPr>
                <w:rFonts w:ascii="Segoe UI" w:hAnsi="Segoe UI" w:cs="Segoe UI"/>
                <w:sz w:val="24"/>
                <w:szCs w:val="24"/>
              </w:rPr>
              <w:t>includ</w:t>
            </w:r>
            <w:r w:rsidR="00BC0DEB">
              <w:rPr>
                <w:rFonts w:ascii="Segoe UI" w:hAnsi="Segoe UI" w:cs="Segoe UI"/>
                <w:sz w:val="24"/>
                <w:szCs w:val="24"/>
              </w:rPr>
              <w:t>e</w:t>
            </w:r>
            <w:r w:rsidR="00CD28EE">
              <w:rPr>
                <w:rFonts w:ascii="Segoe UI" w:hAnsi="Segoe UI" w:cs="Segoe UI"/>
                <w:sz w:val="24"/>
                <w:szCs w:val="24"/>
              </w:rPr>
              <w:t xml:space="preserve"> human rights, </w:t>
            </w:r>
            <w:r w:rsidR="00C163D8">
              <w:rPr>
                <w:rFonts w:ascii="Segoe UI" w:hAnsi="Segoe UI" w:cs="Segoe UI"/>
                <w:sz w:val="24"/>
                <w:szCs w:val="24"/>
              </w:rPr>
              <w:t>ethics,</w:t>
            </w:r>
            <w:r w:rsidR="00CD28EE">
              <w:rPr>
                <w:rFonts w:ascii="Segoe UI" w:hAnsi="Segoe UI" w:cs="Segoe UI"/>
                <w:sz w:val="24"/>
                <w:szCs w:val="24"/>
              </w:rPr>
              <w:t xml:space="preserve"> and social and legal matters </w:t>
            </w:r>
            <w:r w:rsidR="001A6D75">
              <w:rPr>
                <w:rFonts w:ascii="Segoe UI" w:hAnsi="Segoe UI" w:cs="Segoe UI"/>
                <w:sz w:val="24"/>
                <w:szCs w:val="24"/>
              </w:rPr>
              <w:t>more widely.</w:t>
            </w:r>
            <w:r w:rsidR="00397BB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729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4417B">
              <w:rPr>
                <w:rFonts w:ascii="Segoe UI" w:hAnsi="Segoe UI" w:cs="Segoe UI"/>
                <w:sz w:val="24"/>
                <w:szCs w:val="24"/>
              </w:rPr>
              <w:t xml:space="preserve">The revised </w:t>
            </w:r>
            <w:r w:rsidR="00EC571A" w:rsidRPr="00F371DB">
              <w:rPr>
                <w:rFonts w:ascii="Segoe UI" w:hAnsi="Segoe UI" w:cs="Segoe UI"/>
                <w:sz w:val="24"/>
                <w:szCs w:val="24"/>
              </w:rPr>
              <w:t>Terms of Reference of the Mental Health &amp; Law Committee</w:t>
            </w:r>
            <w:r w:rsidR="003B03C4" w:rsidRPr="00F371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22409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3B03C4" w:rsidRPr="00F371DB">
              <w:rPr>
                <w:rFonts w:ascii="Segoe UI" w:hAnsi="Segoe UI" w:cs="Segoe UI"/>
                <w:sz w:val="24"/>
                <w:szCs w:val="24"/>
              </w:rPr>
              <w:t>be circulated to the Board for out-of-session approval or comments.</w:t>
            </w:r>
          </w:p>
          <w:p w14:paraId="4E2CE152" w14:textId="77777777" w:rsidR="003B03C4" w:rsidRPr="00EC571A" w:rsidRDefault="003B03C4" w:rsidP="00ED1EAF">
            <w:pPr>
              <w:jc w:val="both"/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</w:p>
          <w:p w14:paraId="69196F4B" w14:textId="1F2E31D9" w:rsidR="00FC0BFF" w:rsidRDefault="00FC0BF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He referred to the </w:t>
            </w:r>
            <w:r w:rsidR="008E3C91">
              <w:rPr>
                <w:rFonts w:ascii="Segoe UI" w:hAnsi="Segoe UI" w:cs="Segoe UI"/>
                <w:sz w:val="24"/>
                <w:szCs w:val="24"/>
              </w:rPr>
              <w:t>Committee</w:t>
            </w:r>
            <w:r w:rsidR="009869DA">
              <w:rPr>
                <w:rFonts w:ascii="Segoe UI" w:hAnsi="Segoe UI" w:cs="Segoe UI"/>
                <w:sz w:val="24"/>
                <w:szCs w:val="24"/>
              </w:rPr>
              <w:t>’s</w:t>
            </w:r>
            <w:r w:rsidR="008E3C91">
              <w:rPr>
                <w:rFonts w:ascii="Segoe UI" w:hAnsi="Segoe UI" w:cs="Segoe UI"/>
                <w:sz w:val="24"/>
                <w:szCs w:val="24"/>
              </w:rPr>
              <w:t xml:space="preserve"> a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nnual </w:t>
            </w:r>
            <w:r w:rsidR="008E3C91">
              <w:rPr>
                <w:rFonts w:ascii="Segoe UI" w:hAnsi="Segoe UI" w:cs="Segoe UI"/>
                <w:sz w:val="24"/>
                <w:szCs w:val="24"/>
              </w:rPr>
              <w:t>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eport, </w:t>
            </w:r>
            <w:r w:rsidR="008E3C91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paper </w:t>
            </w:r>
            <w:r w:rsidR="00B3468F">
              <w:rPr>
                <w:rFonts w:ascii="Segoe UI" w:hAnsi="Segoe UI" w:cs="Segoe UI"/>
                <w:sz w:val="24"/>
                <w:szCs w:val="24"/>
              </w:rPr>
              <w:t>RR-App 16(i)</w:t>
            </w:r>
            <w:r w:rsidR="00581BC9">
              <w:rPr>
                <w:rFonts w:ascii="Segoe UI" w:hAnsi="Segoe UI" w:cs="Segoe UI"/>
                <w:sz w:val="24"/>
                <w:szCs w:val="24"/>
              </w:rPr>
              <w:t>,</w:t>
            </w:r>
            <w:r w:rsidR="00B3468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F548E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r w:rsidR="002D0BA1">
              <w:rPr>
                <w:rFonts w:ascii="Segoe UI" w:hAnsi="Segoe UI" w:cs="Segoe UI"/>
                <w:sz w:val="24"/>
                <w:szCs w:val="24"/>
              </w:rPr>
              <w:t>reflect</w:t>
            </w:r>
            <w:r w:rsidR="00581BC9">
              <w:rPr>
                <w:rFonts w:ascii="Segoe UI" w:hAnsi="Segoe UI" w:cs="Segoe UI"/>
                <w:sz w:val="24"/>
                <w:szCs w:val="24"/>
              </w:rPr>
              <w:t>ed</w:t>
            </w:r>
            <w:r w:rsidR="002D0BA1">
              <w:rPr>
                <w:rFonts w:ascii="Segoe UI" w:hAnsi="Segoe UI" w:cs="Segoe UI"/>
                <w:sz w:val="24"/>
                <w:szCs w:val="24"/>
              </w:rPr>
              <w:t xml:space="preserve"> how </w:t>
            </w:r>
            <w:r w:rsidR="00181113">
              <w:rPr>
                <w:rFonts w:ascii="Segoe UI" w:hAnsi="Segoe UI" w:cs="Segoe UI"/>
                <w:sz w:val="24"/>
                <w:szCs w:val="24"/>
              </w:rPr>
              <w:t xml:space="preserve">it </w:t>
            </w:r>
            <w:r w:rsidR="00581BC9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2D0BA1">
              <w:rPr>
                <w:rFonts w:ascii="Segoe UI" w:hAnsi="Segoe UI" w:cs="Segoe UI"/>
                <w:sz w:val="24"/>
                <w:szCs w:val="24"/>
              </w:rPr>
              <w:t xml:space="preserve">set up and the early areas </w:t>
            </w:r>
            <w:r w:rsidR="00581BC9">
              <w:rPr>
                <w:rFonts w:ascii="Segoe UI" w:hAnsi="Segoe UI" w:cs="Segoe UI"/>
                <w:sz w:val="24"/>
                <w:szCs w:val="24"/>
              </w:rPr>
              <w:t>of focus</w:t>
            </w:r>
            <w:r w:rsidR="002D0BA1">
              <w:rPr>
                <w:rFonts w:ascii="Segoe UI" w:hAnsi="Segoe UI" w:cs="Segoe UI"/>
                <w:sz w:val="24"/>
                <w:szCs w:val="24"/>
              </w:rPr>
              <w:t>.</w:t>
            </w:r>
            <w:r w:rsidR="00181113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BF6162">
              <w:rPr>
                <w:rFonts w:ascii="Segoe UI" w:hAnsi="Segoe UI" w:cs="Segoe UI"/>
                <w:sz w:val="24"/>
                <w:szCs w:val="24"/>
              </w:rPr>
              <w:t>He</w:t>
            </w:r>
            <w:r w:rsidR="00A4561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F6162">
              <w:rPr>
                <w:rFonts w:ascii="Segoe UI" w:hAnsi="Segoe UI" w:cs="Segoe UI"/>
                <w:sz w:val="24"/>
                <w:szCs w:val="24"/>
              </w:rPr>
              <w:t xml:space="preserve">highlighted the following topics which had been covered by the </w:t>
            </w:r>
            <w:r w:rsidR="00181113">
              <w:rPr>
                <w:rFonts w:ascii="Segoe UI" w:hAnsi="Segoe UI" w:cs="Segoe UI"/>
                <w:sz w:val="24"/>
                <w:szCs w:val="24"/>
              </w:rPr>
              <w:t>C</w:t>
            </w:r>
            <w:r w:rsidR="00E821A2">
              <w:rPr>
                <w:rFonts w:ascii="Segoe UI" w:hAnsi="Segoe UI" w:cs="Segoe UI"/>
                <w:sz w:val="24"/>
                <w:szCs w:val="24"/>
              </w:rPr>
              <w:t>ommittee</w:t>
            </w:r>
            <w:r w:rsidR="00616D1E">
              <w:rPr>
                <w:rFonts w:ascii="Segoe UI" w:hAnsi="Segoe UI" w:cs="Segoe UI"/>
                <w:sz w:val="24"/>
                <w:szCs w:val="24"/>
              </w:rPr>
              <w:t>, including</w:t>
            </w:r>
            <w:r w:rsidR="00181113">
              <w:rPr>
                <w:rFonts w:ascii="Segoe UI" w:hAnsi="Segoe UI" w:cs="Segoe UI"/>
                <w:sz w:val="24"/>
                <w:szCs w:val="24"/>
              </w:rPr>
              <w:t xml:space="preserve"> most recently </w:t>
            </w:r>
            <w:r w:rsidR="00BF6162">
              <w:rPr>
                <w:rFonts w:ascii="Segoe UI" w:hAnsi="Segoe UI" w:cs="Segoe UI"/>
                <w:sz w:val="24"/>
                <w:szCs w:val="24"/>
              </w:rPr>
              <w:t>in the past year:</w:t>
            </w:r>
          </w:p>
          <w:p w14:paraId="2D43D43C" w14:textId="5098E953" w:rsidR="00BF6162" w:rsidRDefault="00DF6E7C" w:rsidP="00BF616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change from Deprivation of Liberty standards </w:t>
            </w:r>
            <w:r w:rsidR="00C159B9">
              <w:rPr>
                <w:rFonts w:ascii="Segoe UI" w:hAnsi="Segoe UI" w:cs="Segoe UI"/>
                <w:sz w:val="24"/>
                <w:szCs w:val="24"/>
              </w:rPr>
              <w:t xml:space="preserve">to Liberty Protection Standards </w:t>
            </w:r>
            <w:r w:rsidR="001330EA">
              <w:rPr>
                <w:rFonts w:ascii="Segoe UI" w:hAnsi="Segoe UI" w:cs="Segoe UI"/>
                <w:sz w:val="24"/>
                <w:szCs w:val="24"/>
              </w:rPr>
              <w:t xml:space="preserve">and the resourcing implications for the </w:t>
            </w:r>
            <w:r w:rsidR="00581BC9">
              <w:rPr>
                <w:rFonts w:ascii="Segoe UI" w:hAnsi="Segoe UI" w:cs="Segoe UI"/>
                <w:sz w:val="24"/>
                <w:szCs w:val="24"/>
              </w:rPr>
              <w:t>T</w:t>
            </w:r>
            <w:r w:rsidR="001330EA">
              <w:rPr>
                <w:rFonts w:ascii="Segoe UI" w:hAnsi="Segoe UI" w:cs="Segoe UI"/>
                <w:sz w:val="24"/>
                <w:szCs w:val="24"/>
              </w:rPr>
              <w:t>rust;</w:t>
            </w:r>
          </w:p>
          <w:p w14:paraId="3AF7E1AC" w14:textId="651509A7" w:rsidR="001330EA" w:rsidRDefault="00CE06D5" w:rsidP="00BF616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implication of the Devon ruling on remote detentions which led to a number of discharges</w:t>
            </w:r>
            <w:r w:rsidR="000D30A6">
              <w:rPr>
                <w:rFonts w:ascii="Segoe UI" w:hAnsi="Segoe UI" w:cs="Segoe UI"/>
                <w:sz w:val="24"/>
                <w:szCs w:val="24"/>
              </w:rPr>
              <w:t xml:space="preserve">; </w:t>
            </w:r>
          </w:p>
          <w:p w14:paraId="3EE13601" w14:textId="130A6631" w:rsidR="000D30A6" w:rsidRDefault="00534A55" w:rsidP="00BF616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mental health benchmarking generally and in particular </w:t>
            </w:r>
            <w:r w:rsidR="009A41D8">
              <w:rPr>
                <w:rFonts w:ascii="Segoe UI" w:hAnsi="Segoe UI" w:cs="Segoe UI"/>
                <w:sz w:val="24"/>
                <w:szCs w:val="24"/>
              </w:rPr>
              <w:t>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87AE6">
              <w:rPr>
                <w:rFonts w:ascii="Segoe UI" w:hAnsi="Segoe UI" w:cs="Segoe UI"/>
                <w:sz w:val="24"/>
                <w:szCs w:val="24"/>
              </w:rPr>
              <w:t xml:space="preserve">outlier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areas </w:t>
            </w:r>
            <w:r w:rsidR="00485CC1">
              <w:rPr>
                <w:rFonts w:ascii="Segoe UI" w:hAnsi="Segoe UI" w:cs="Segoe UI"/>
                <w:sz w:val="24"/>
                <w:szCs w:val="24"/>
              </w:rPr>
              <w:t>such as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th</w:t>
            </w:r>
            <w:r w:rsidR="00FB4EB9">
              <w:rPr>
                <w:rFonts w:ascii="Segoe UI" w:hAnsi="Segoe UI" w:cs="Segoe UI"/>
                <w:sz w:val="24"/>
                <w:szCs w:val="24"/>
              </w:rPr>
              <w:t>e low rate of admission and high length of stay</w:t>
            </w:r>
            <w:r w:rsidR="009A41D8">
              <w:rPr>
                <w:rFonts w:ascii="Segoe UI" w:hAnsi="Segoe UI" w:cs="Segoe UI"/>
                <w:sz w:val="24"/>
                <w:szCs w:val="24"/>
              </w:rPr>
              <w:t>,</w:t>
            </w:r>
            <w:r w:rsidR="00FB4EB9">
              <w:rPr>
                <w:rFonts w:ascii="Segoe UI" w:hAnsi="Segoe UI" w:cs="Segoe UI"/>
                <w:sz w:val="24"/>
                <w:szCs w:val="24"/>
              </w:rPr>
              <w:t xml:space="preserve"> which were linked to some extent;</w:t>
            </w:r>
          </w:p>
          <w:p w14:paraId="54F0B7C5" w14:textId="71D1A5D5" w:rsidR="00FB4EB9" w:rsidRDefault="00FB4EB9" w:rsidP="00BF616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s</w:t>
            </w:r>
            <w:r w:rsidR="00313E94">
              <w:rPr>
                <w:rFonts w:ascii="Segoe UI" w:hAnsi="Segoe UI" w:cs="Segoe UI"/>
                <w:sz w:val="24"/>
                <w:szCs w:val="24"/>
              </w:rPr>
              <w:t>urge in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discharges in April 2020</w:t>
            </w:r>
            <w:r w:rsidR="00EC47B3">
              <w:rPr>
                <w:rFonts w:ascii="Segoe UI" w:hAnsi="Segoe UI" w:cs="Segoe UI"/>
                <w:sz w:val="24"/>
                <w:szCs w:val="24"/>
              </w:rPr>
              <w:t>, during the first COVID-19 wave</w:t>
            </w:r>
            <w:r w:rsidR="0072061B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3B9156D0" w14:textId="72DB22D1" w:rsidR="0072061B" w:rsidRDefault="00FA5906" w:rsidP="00BF616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45509">
              <w:rPr>
                <w:rFonts w:ascii="Segoe UI" w:hAnsi="Segoe UI" w:cs="Segoe UI"/>
                <w:sz w:val="24"/>
                <w:szCs w:val="24"/>
              </w:rPr>
              <w:t>often-misunderstood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role of </w:t>
            </w:r>
            <w:r w:rsidR="00787BC1">
              <w:rPr>
                <w:rFonts w:ascii="Segoe UI" w:hAnsi="Segoe UI" w:cs="Segoe UI"/>
                <w:sz w:val="24"/>
                <w:szCs w:val="24"/>
              </w:rPr>
              <w:t>the Independent Mental Health Advisors (</w:t>
            </w:r>
            <w:r>
              <w:rPr>
                <w:rFonts w:ascii="Segoe UI" w:hAnsi="Segoe UI" w:cs="Segoe UI"/>
                <w:sz w:val="24"/>
                <w:szCs w:val="24"/>
              </w:rPr>
              <w:t>IMHAs</w:t>
            </w:r>
            <w:r w:rsidR="00787BC1">
              <w:rPr>
                <w:rFonts w:ascii="Segoe UI" w:hAnsi="Segoe UI" w:cs="Segoe UI"/>
                <w:sz w:val="24"/>
                <w:szCs w:val="24"/>
              </w:rPr>
              <w:t>)</w:t>
            </w:r>
            <w:r w:rsidR="004342EE">
              <w:rPr>
                <w:rFonts w:ascii="Segoe UI" w:hAnsi="Segoe UI" w:cs="Segoe UI"/>
                <w:sz w:val="24"/>
                <w:szCs w:val="24"/>
              </w:rPr>
              <w:t>,</w:t>
            </w:r>
            <w:r w:rsidR="0007478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50F45">
              <w:rPr>
                <w:rFonts w:ascii="Segoe UI" w:hAnsi="Segoe UI" w:cs="Segoe UI"/>
                <w:sz w:val="24"/>
                <w:szCs w:val="24"/>
              </w:rPr>
              <w:t xml:space="preserve">their availability and </w:t>
            </w:r>
            <w:r w:rsidR="004342EE">
              <w:rPr>
                <w:rFonts w:ascii="Segoe UI" w:hAnsi="Segoe UI" w:cs="Segoe UI"/>
                <w:sz w:val="24"/>
                <w:szCs w:val="24"/>
              </w:rPr>
              <w:t>appropriate expectations of them</w:t>
            </w:r>
            <w:r w:rsidR="00B50F45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26BD7B4E" w14:textId="36BDB8E5" w:rsidR="00B50F45" w:rsidRDefault="008131AE" w:rsidP="00BF616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areas </w:t>
            </w:r>
            <w:r w:rsidR="004342EE">
              <w:rPr>
                <w:rFonts w:ascii="Segoe UI" w:hAnsi="Segoe UI" w:cs="Segoe UI"/>
                <w:sz w:val="24"/>
                <w:szCs w:val="24"/>
              </w:rPr>
              <w:t xml:space="preserve">of interest for </w:t>
            </w:r>
            <w:r>
              <w:rPr>
                <w:rFonts w:ascii="Segoe UI" w:hAnsi="Segoe UI" w:cs="Segoe UI"/>
                <w:sz w:val="24"/>
                <w:szCs w:val="24"/>
              </w:rPr>
              <w:t>the C</w:t>
            </w:r>
            <w:r w:rsidR="0007478B">
              <w:rPr>
                <w:rFonts w:ascii="Segoe UI" w:hAnsi="Segoe UI" w:cs="Segoe UI"/>
                <w:sz w:val="24"/>
                <w:szCs w:val="24"/>
              </w:rPr>
              <w:t xml:space="preserve">are </w:t>
            </w:r>
            <w:r>
              <w:rPr>
                <w:rFonts w:ascii="Segoe UI" w:hAnsi="Segoe UI" w:cs="Segoe UI"/>
                <w:sz w:val="24"/>
                <w:szCs w:val="24"/>
              </w:rPr>
              <w:t>Q</w:t>
            </w:r>
            <w:r w:rsidR="0007478B">
              <w:rPr>
                <w:rFonts w:ascii="Segoe UI" w:hAnsi="Segoe UI" w:cs="Segoe UI"/>
                <w:sz w:val="24"/>
                <w:szCs w:val="24"/>
              </w:rPr>
              <w:t xml:space="preserve">uality </w:t>
            </w:r>
            <w:r>
              <w:rPr>
                <w:rFonts w:ascii="Segoe UI" w:hAnsi="Segoe UI" w:cs="Segoe UI"/>
                <w:sz w:val="24"/>
                <w:szCs w:val="24"/>
              </w:rPr>
              <w:t>C</w:t>
            </w:r>
            <w:r w:rsidR="0007478B">
              <w:rPr>
                <w:rFonts w:ascii="Segoe UI" w:hAnsi="Segoe UI" w:cs="Segoe UI"/>
                <w:sz w:val="24"/>
                <w:szCs w:val="24"/>
              </w:rPr>
              <w:t>ommission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342EE">
              <w:rPr>
                <w:rFonts w:ascii="Segoe UI" w:hAnsi="Segoe UI" w:cs="Segoe UI"/>
                <w:sz w:val="24"/>
                <w:szCs w:val="24"/>
              </w:rPr>
              <w:t>including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D09C9">
              <w:rPr>
                <w:rFonts w:ascii="Segoe UI" w:hAnsi="Segoe UI" w:cs="Segoe UI"/>
                <w:sz w:val="24"/>
                <w:szCs w:val="24"/>
              </w:rPr>
              <w:t xml:space="preserve">human rights, </w:t>
            </w:r>
            <w:r w:rsidR="00945509">
              <w:rPr>
                <w:rFonts w:ascii="Segoe UI" w:hAnsi="Segoe UI" w:cs="Segoe UI"/>
                <w:sz w:val="24"/>
                <w:szCs w:val="24"/>
              </w:rPr>
              <w:t>equality,</w:t>
            </w:r>
            <w:r w:rsidR="007D09C9">
              <w:rPr>
                <w:rFonts w:ascii="Segoe UI" w:hAnsi="Segoe UI" w:cs="Segoe UI"/>
                <w:sz w:val="24"/>
                <w:szCs w:val="24"/>
              </w:rPr>
              <w:t xml:space="preserve"> and the fair application of the </w:t>
            </w:r>
            <w:r w:rsidR="00616D1E">
              <w:rPr>
                <w:rFonts w:ascii="Segoe UI" w:hAnsi="Segoe UI" w:cs="Segoe UI"/>
                <w:sz w:val="24"/>
                <w:szCs w:val="24"/>
              </w:rPr>
              <w:t>Mental Health A</w:t>
            </w:r>
            <w:r w:rsidR="007D09C9">
              <w:rPr>
                <w:rFonts w:ascii="Segoe UI" w:hAnsi="Segoe UI" w:cs="Segoe UI"/>
                <w:sz w:val="24"/>
                <w:szCs w:val="24"/>
              </w:rPr>
              <w:t>ct</w:t>
            </w:r>
            <w:r w:rsidR="00AA7158"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7148D56F" w14:textId="60316DB5" w:rsidR="0026002C" w:rsidRDefault="00AA7158" w:rsidP="00BF616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training shortfall </w:t>
            </w:r>
            <w:r w:rsidR="00616D1E">
              <w:rPr>
                <w:rFonts w:ascii="Segoe UI" w:hAnsi="Segoe UI" w:cs="Segoe UI"/>
                <w:sz w:val="24"/>
                <w:szCs w:val="24"/>
              </w:rPr>
              <w:t>further 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COVID-19 </w:t>
            </w:r>
            <w:r w:rsidR="0026002C">
              <w:rPr>
                <w:rFonts w:ascii="Segoe UI" w:hAnsi="Segoe UI" w:cs="Segoe UI"/>
                <w:sz w:val="24"/>
                <w:szCs w:val="24"/>
              </w:rPr>
              <w:t xml:space="preserve">and how </w:t>
            </w:r>
            <w:r w:rsidR="00616D1E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26002C">
              <w:rPr>
                <w:rFonts w:ascii="Segoe UI" w:hAnsi="Segoe UI" w:cs="Segoe UI"/>
                <w:sz w:val="24"/>
                <w:szCs w:val="24"/>
              </w:rPr>
              <w:t>recover from this in a prioritised way; and</w:t>
            </w:r>
          </w:p>
          <w:p w14:paraId="5245A9DF" w14:textId="7A30542E" w:rsidR="002B6E42" w:rsidRPr="002459B7" w:rsidRDefault="0026002C" w:rsidP="002B6E4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suicide rates and trends.</w:t>
            </w:r>
          </w:p>
          <w:p w14:paraId="5BCA9B2C" w14:textId="77777777" w:rsidR="00BC631E" w:rsidRDefault="00BC631E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02B32F0" w14:textId="7AB9A7F6" w:rsidR="0059430D" w:rsidRDefault="00BC631E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John Allison finished by thanking those who had </w:t>
            </w:r>
            <w:r w:rsidR="002977FB">
              <w:rPr>
                <w:rFonts w:ascii="Segoe UI" w:hAnsi="Segoe UI" w:cs="Segoe UI"/>
                <w:sz w:val="24"/>
                <w:szCs w:val="24"/>
              </w:rPr>
              <w:t>supported the Committee</w:t>
            </w:r>
            <w:r w:rsidR="0059430D">
              <w:rPr>
                <w:rFonts w:ascii="Segoe UI" w:hAnsi="Segoe UI" w:cs="Segoe UI"/>
                <w:sz w:val="24"/>
                <w:szCs w:val="24"/>
              </w:rPr>
              <w:t xml:space="preserve"> and conclude</w:t>
            </w:r>
            <w:r w:rsidR="002977FB">
              <w:rPr>
                <w:rFonts w:ascii="Segoe UI" w:hAnsi="Segoe UI" w:cs="Segoe UI"/>
                <w:sz w:val="24"/>
                <w:szCs w:val="24"/>
              </w:rPr>
              <w:t>d</w:t>
            </w:r>
            <w:r w:rsidR="0059430D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F64418">
              <w:rPr>
                <w:rFonts w:ascii="Segoe UI" w:hAnsi="Segoe UI" w:cs="Segoe UI"/>
                <w:sz w:val="24"/>
                <w:szCs w:val="24"/>
              </w:rPr>
              <w:t>chairing the Committee</w:t>
            </w:r>
            <w:r w:rsidR="0059430D" w:rsidRPr="0059430D">
              <w:rPr>
                <w:rFonts w:ascii="Segoe UI" w:hAnsi="Segoe UI" w:cs="Segoe UI"/>
                <w:sz w:val="24"/>
                <w:szCs w:val="24"/>
              </w:rPr>
              <w:t xml:space="preserve"> had been an enjoyable, rewarding and worthwhile</w:t>
            </w:r>
            <w:r w:rsidR="0059430D">
              <w:rPr>
                <w:rFonts w:ascii="Segoe UI" w:hAnsi="Segoe UI" w:cs="Segoe UI"/>
                <w:sz w:val="24"/>
                <w:szCs w:val="24"/>
              </w:rPr>
              <w:t xml:space="preserve"> experience</w:t>
            </w:r>
            <w:r w:rsidR="00906AB5">
              <w:rPr>
                <w:rFonts w:ascii="Segoe UI" w:hAnsi="Segoe UI" w:cs="Segoe UI"/>
                <w:sz w:val="24"/>
                <w:szCs w:val="24"/>
              </w:rPr>
              <w:t xml:space="preserve"> during his tenure as </w:t>
            </w:r>
            <w:r w:rsidR="002977FB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906AB5">
              <w:rPr>
                <w:rFonts w:ascii="Segoe UI" w:hAnsi="Segoe UI" w:cs="Segoe UI"/>
                <w:sz w:val="24"/>
                <w:szCs w:val="24"/>
              </w:rPr>
              <w:t xml:space="preserve">NED from which he was about to retire.  </w:t>
            </w:r>
            <w:r w:rsidR="00A4400D">
              <w:rPr>
                <w:rFonts w:ascii="Segoe UI" w:hAnsi="Segoe UI" w:cs="Segoe UI"/>
                <w:sz w:val="24"/>
                <w:szCs w:val="24"/>
              </w:rPr>
              <w:t xml:space="preserve">In particular he acknowledged: Kerry Rogers, Karl Marlowe, </w:t>
            </w:r>
            <w:r w:rsidR="00A4400D" w:rsidRPr="00A4400D">
              <w:rPr>
                <w:rFonts w:ascii="Segoe UI" w:hAnsi="Segoe UI" w:cs="Segoe UI"/>
                <w:sz w:val="24"/>
                <w:szCs w:val="24"/>
              </w:rPr>
              <w:t>Britta Klinck, Mary Buckman</w:t>
            </w:r>
            <w:r w:rsidR="00A4400D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A4400D" w:rsidRPr="00A4400D">
              <w:rPr>
                <w:rFonts w:ascii="Segoe UI" w:hAnsi="Segoe UI" w:cs="Segoe UI"/>
                <w:sz w:val="24"/>
                <w:szCs w:val="24"/>
              </w:rPr>
              <w:t>Mark Underwood</w:t>
            </w:r>
            <w:r w:rsidR="00A4400D">
              <w:rPr>
                <w:rFonts w:ascii="Segoe UI" w:hAnsi="Segoe UI" w:cs="Segoe UI"/>
                <w:sz w:val="24"/>
                <w:szCs w:val="24"/>
              </w:rPr>
              <w:t xml:space="preserve"> and Nicola Gill.  </w:t>
            </w:r>
          </w:p>
          <w:p w14:paraId="13FB535B" w14:textId="04DE3048" w:rsidR="005138B7" w:rsidRDefault="005138B7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4CC44BD" w14:textId="32988639" w:rsidR="007569A2" w:rsidRDefault="007569A2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Medical Officer acknowledged John Allison’s </w:t>
            </w:r>
            <w:r w:rsidR="00F64418">
              <w:rPr>
                <w:rFonts w:ascii="Segoe UI" w:hAnsi="Segoe UI" w:cs="Segoe UI"/>
                <w:sz w:val="24"/>
                <w:szCs w:val="24"/>
              </w:rPr>
              <w:t>contribution to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A7FB8">
              <w:rPr>
                <w:rFonts w:ascii="Segoe UI" w:hAnsi="Segoe UI" w:cs="Segoe UI"/>
                <w:sz w:val="24"/>
                <w:szCs w:val="24"/>
              </w:rPr>
              <w:t>M</w:t>
            </w:r>
            <w:r w:rsidR="000D4EF5">
              <w:rPr>
                <w:rFonts w:ascii="Segoe UI" w:hAnsi="Segoe UI" w:cs="Segoe UI"/>
                <w:sz w:val="24"/>
                <w:szCs w:val="24"/>
              </w:rPr>
              <w:t xml:space="preserve">ental </w:t>
            </w:r>
            <w:r w:rsidR="00CA7FB8">
              <w:rPr>
                <w:rFonts w:ascii="Segoe UI" w:hAnsi="Segoe UI" w:cs="Segoe UI"/>
                <w:sz w:val="24"/>
                <w:szCs w:val="24"/>
              </w:rPr>
              <w:t>H</w:t>
            </w:r>
            <w:r w:rsidR="000D4EF5">
              <w:rPr>
                <w:rFonts w:ascii="Segoe UI" w:hAnsi="Segoe UI" w:cs="Segoe UI"/>
                <w:sz w:val="24"/>
                <w:szCs w:val="24"/>
              </w:rPr>
              <w:t xml:space="preserve">ealth </w:t>
            </w:r>
            <w:r w:rsidR="00CA7FB8">
              <w:rPr>
                <w:rFonts w:ascii="Segoe UI" w:hAnsi="Segoe UI" w:cs="Segoe UI"/>
                <w:sz w:val="24"/>
                <w:szCs w:val="24"/>
              </w:rPr>
              <w:t>A</w:t>
            </w:r>
            <w:r w:rsidR="000D4EF5">
              <w:rPr>
                <w:rFonts w:ascii="Segoe UI" w:hAnsi="Segoe UI" w:cs="Segoe UI"/>
                <w:sz w:val="24"/>
                <w:szCs w:val="24"/>
              </w:rPr>
              <w:t xml:space="preserve">ct </w:t>
            </w:r>
            <w:r w:rsidR="00CA7FB8">
              <w:rPr>
                <w:rFonts w:ascii="Segoe UI" w:hAnsi="Segoe UI" w:cs="Segoe UI"/>
                <w:sz w:val="24"/>
                <w:szCs w:val="24"/>
              </w:rPr>
              <w:t>M</w:t>
            </w:r>
            <w:r w:rsidR="000D4EF5">
              <w:rPr>
                <w:rFonts w:ascii="Segoe UI" w:hAnsi="Segoe UI" w:cs="Segoe UI"/>
                <w:sz w:val="24"/>
                <w:szCs w:val="24"/>
              </w:rPr>
              <w:t>anagers</w:t>
            </w:r>
            <w:r w:rsidR="00CA7FB8">
              <w:rPr>
                <w:rFonts w:ascii="Segoe UI" w:hAnsi="Segoe UI" w:cs="Segoe UI"/>
                <w:sz w:val="24"/>
                <w:szCs w:val="24"/>
              </w:rPr>
              <w:t>’</w:t>
            </w:r>
            <w:r w:rsidR="000D4EF5">
              <w:rPr>
                <w:rFonts w:ascii="Segoe UI" w:hAnsi="Segoe UI" w:cs="Segoe UI"/>
                <w:sz w:val="24"/>
                <w:szCs w:val="24"/>
              </w:rPr>
              <w:t xml:space="preserve"> reviews and he strongly encouraged</w:t>
            </w:r>
            <w:r w:rsidR="007D3FB5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CA7FB8">
              <w:rPr>
                <w:rFonts w:ascii="Segoe UI" w:hAnsi="Segoe UI" w:cs="Segoe UI"/>
                <w:sz w:val="24"/>
                <w:szCs w:val="24"/>
              </w:rPr>
              <w:t>NEDs</w:t>
            </w:r>
            <w:r w:rsidR="007D3FB5">
              <w:rPr>
                <w:rFonts w:ascii="Segoe UI" w:hAnsi="Segoe UI" w:cs="Segoe UI"/>
                <w:sz w:val="24"/>
                <w:szCs w:val="24"/>
              </w:rPr>
              <w:t xml:space="preserve"> to discuss this with </w:t>
            </w:r>
            <w:r w:rsidR="000F3479">
              <w:rPr>
                <w:rFonts w:ascii="Segoe UI" w:hAnsi="Segoe UI" w:cs="Segoe UI"/>
                <w:sz w:val="24"/>
                <w:szCs w:val="24"/>
              </w:rPr>
              <w:t xml:space="preserve">him and </w:t>
            </w:r>
            <w:r w:rsidR="007D3FB5">
              <w:rPr>
                <w:rFonts w:ascii="Segoe UI" w:hAnsi="Segoe UI" w:cs="Segoe UI"/>
                <w:sz w:val="24"/>
                <w:szCs w:val="24"/>
              </w:rPr>
              <w:t>John Allison</w:t>
            </w:r>
            <w:r w:rsidR="00E7769A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3A86662" w14:textId="77777777" w:rsidR="007569A2" w:rsidRDefault="007569A2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52044AF" w14:textId="1639DB90" w:rsidR="00906B7D" w:rsidRDefault="00B047CD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confirmed that he would </w:t>
            </w:r>
            <w:r w:rsidR="00D27694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hair the </w:t>
            </w:r>
            <w:r w:rsidR="000F3479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>ommittee for the foreseeable future.</w:t>
            </w:r>
          </w:p>
          <w:p w14:paraId="1F1C0E1E" w14:textId="77777777" w:rsidR="005138B7" w:rsidRDefault="005138B7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256483A" w14:textId="6B4C2F1A" w:rsidR="002D387D" w:rsidRDefault="002D387D" w:rsidP="002D387D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63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noted the </w:t>
            </w:r>
            <w:r w:rsidR="006159EC">
              <w:rPr>
                <w:rFonts w:ascii="Segoe UI" w:hAnsi="Segoe UI" w:cs="Segoe UI"/>
                <w:b/>
                <w:bCs/>
                <w:sz w:val="24"/>
                <w:szCs w:val="24"/>
              </w:rPr>
              <w:t>report and the</w:t>
            </w:r>
            <w:r w:rsidR="006159EC" w:rsidRPr="005A630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5A6303">
              <w:rPr>
                <w:rFonts w:ascii="Segoe UI" w:hAnsi="Segoe UI" w:cs="Segoe UI"/>
                <w:b/>
                <w:bCs/>
                <w:sz w:val="24"/>
                <w:szCs w:val="24"/>
              </w:rPr>
              <w:t>update.</w:t>
            </w:r>
          </w:p>
          <w:p w14:paraId="5FC85EF2" w14:textId="58BB28E0" w:rsidR="002D387D" w:rsidRPr="002B6E42" w:rsidRDefault="002D387D" w:rsidP="002B6E4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8834A19" w14:textId="77777777" w:rsidR="00A167D4" w:rsidRDefault="00A167D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36A4A3" w14:textId="77777777" w:rsidR="003B03C4" w:rsidRDefault="003B03C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FE2D24" w14:textId="77777777" w:rsidR="003B03C4" w:rsidRDefault="003B03C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6488D3" w14:textId="77777777" w:rsidR="003B03C4" w:rsidRDefault="003B03C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F733B1" w14:textId="77777777" w:rsidR="003B03C4" w:rsidRDefault="003B03C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C98207" w14:textId="77777777" w:rsidR="003B03C4" w:rsidRDefault="003B03C4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690C9B" w14:textId="77777777" w:rsidR="002D387D" w:rsidRDefault="002D38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EF4A46" w14:textId="38913777" w:rsidR="003B03C4" w:rsidRPr="002D387D" w:rsidRDefault="003B03C4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D387D">
              <w:rPr>
                <w:rFonts w:ascii="Segoe UI" w:hAnsi="Segoe UI" w:cs="Segoe UI"/>
                <w:b/>
                <w:bCs/>
                <w:sz w:val="24"/>
                <w:szCs w:val="24"/>
              </w:rPr>
              <w:t>HS/KR/</w:t>
            </w:r>
            <w:r w:rsidR="000761AC">
              <w:rPr>
                <w:rFonts w:ascii="Segoe UI" w:hAnsi="Segoe UI" w:cs="Segoe UI"/>
                <w:b/>
                <w:bCs/>
                <w:sz w:val="24"/>
                <w:szCs w:val="24"/>
              </w:rPr>
              <w:br/>
            </w:r>
            <w:r w:rsidRPr="002D387D">
              <w:rPr>
                <w:rFonts w:ascii="Segoe UI" w:hAnsi="Segoe UI" w:cs="Segoe UI"/>
                <w:b/>
                <w:bCs/>
                <w:sz w:val="24"/>
                <w:szCs w:val="24"/>
              </w:rPr>
              <w:t>KM</w:t>
            </w:r>
          </w:p>
        </w:tc>
      </w:tr>
      <w:tr w:rsidR="00A73D43" w:rsidRPr="00D03E48" w14:paraId="5BDE7866" w14:textId="77777777" w:rsidTr="000761AC">
        <w:tc>
          <w:tcPr>
            <w:tcW w:w="894" w:type="dxa"/>
          </w:tcPr>
          <w:p w14:paraId="15C245A0" w14:textId="4F405B4D" w:rsidR="00A73D43" w:rsidRDefault="00A73D4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BOD 2</w:t>
            </w:r>
            <w:r w:rsidR="00C268FB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78B28701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2BC38C40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7AC1AE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2A6DD4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8F440F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F1ED75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1E3B64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24C76A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856E3CC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234259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DA8340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CB1F04" w14:textId="77777777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38B4E4" w14:textId="60D91F63" w:rsidR="00F1654E" w:rsidRDefault="00F1654E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496113B" w14:textId="0C1FA601" w:rsidR="00940282" w:rsidRDefault="0094028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30363A" w14:textId="159D1BF3" w:rsidR="00940282" w:rsidRDefault="0094028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ED7724" w14:textId="13D480B7" w:rsidR="00940282" w:rsidRDefault="0094028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5ABA08" w14:textId="77777777" w:rsidR="000A4D1A" w:rsidRDefault="000A4D1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83075B" w14:textId="2CBDFD42" w:rsidR="00940282" w:rsidRDefault="0094028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54EBB4" w14:textId="36FEE151" w:rsidR="00940282" w:rsidRDefault="00940282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A345C3" w14:textId="6B30302A" w:rsidR="00EE38CE" w:rsidRDefault="00EE38CE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32B499AB" w14:textId="557809DD" w:rsidR="00EE38CE" w:rsidRDefault="00EE38C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1F4DD4" w14:textId="40F9C975" w:rsidR="00EE38CE" w:rsidRDefault="00EE38C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9B268B1" w14:textId="5C672A50" w:rsidR="00EE38CE" w:rsidRDefault="00EE38C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CF1AFF" w14:textId="304BA3F8" w:rsidR="00EE38CE" w:rsidRDefault="00EE38C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0DE3A55" w14:textId="3258BA38" w:rsidR="00EE38CE" w:rsidRDefault="00EE38C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F0F667" w14:textId="544943A2" w:rsidR="00EE38CE" w:rsidRDefault="00EE38CE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B47838" w14:textId="3B74B211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E01916" w14:textId="5E2F0B7A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DD820C9" w14:textId="776E9436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38C99C" w14:textId="77777777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72BFCA" w14:textId="1DFDA1E3" w:rsidR="00F72BAA" w:rsidRDefault="00F72BA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263852B0" w14:textId="59C8FFE1" w:rsidR="00F72BAA" w:rsidRDefault="00F72BA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EE858C" w14:textId="538612BE" w:rsidR="00F72BAA" w:rsidRDefault="00F72BA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EF427B" w14:textId="209354E9" w:rsidR="00F72BAA" w:rsidRDefault="00F72BAA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F2D3C92" w14:textId="15798349" w:rsidR="00C50493" w:rsidRDefault="00C5049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109C56" w14:textId="3D8EDF52" w:rsidR="00C50493" w:rsidRDefault="00C5049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1A12A0" w14:textId="51954778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E3A560" w14:textId="464C4B76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8E78D3" w14:textId="77777777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904D7B" w14:textId="77777777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F2EDB0" w14:textId="4AD0004E" w:rsidR="00C50493" w:rsidRDefault="00C5049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28A89890" w14:textId="66F19930" w:rsidR="00721455" w:rsidRDefault="0072145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8EAE36" w14:textId="45BE3D69" w:rsidR="00721455" w:rsidRDefault="0072145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46BF49" w14:textId="6B251AB3" w:rsidR="00721455" w:rsidRDefault="0072145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3B794A" w14:textId="568836BB" w:rsidR="00E1606A" w:rsidRDefault="00E1606A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A88FD5" w14:textId="77777777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4C63F2" w14:textId="3E6BABEB" w:rsidR="00721455" w:rsidRDefault="00721455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43AF257F" w14:textId="2FE87503" w:rsidR="00721455" w:rsidRDefault="00721455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425572" w14:textId="57A2A76F" w:rsidR="009B667D" w:rsidRDefault="009B667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FE2AFD" w14:textId="52C3E155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A86746" w14:textId="77777777" w:rsidR="005A113D" w:rsidRDefault="005A113D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B1ABC0" w14:textId="5228CB41" w:rsidR="00395156" w:rsidRDefault="0039515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3CBDBB7B" w14:textId="0DF564B5" w:rsidR="00F1654E" w:rsidRPr="00A73D43" w:rsidRDefault="00F1654E" w:rsidP="005A113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758561B2" w14:textId="77777777" w:rsidR="00A73D43" w:rsidRDefault="00A73D43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Finance Report</w:t>
            </w:r>
          </w:p>
          <w:p w14:paraId="493BEB08" w14:textId="77777777" w:rsidR="00C268FB" w:rsidRDefault="00C268FB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311A4D1" w14:textId="049A3405" w:rsidR="00B5543E" w:rsidRDefault="002C371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Chris Hurst </w:t>
            </w:r>
            <w:r w:rsidR="00B5543E">
              <w:rPr>
                <w:rFonts w:ascii="Segoe UI" w:hAnsi="Segoe UI" w:cs="Segoe UI"/>
                <w:sz w:val="24"/>
                <w:szCs w:val="24"/>
              </w:rPr>
              <w:t>highlighted the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following from the Finance &amp; Investment Committee</w:t>
            </w:r>
            <w:r w:rsidR="00B5543E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184D269" w14:textId="087D29F3" w:rsidR="00FA41AA" w:rsidRPr="00DC3B2C" w:rsidRDefault="00945509" w:rsidP="00DC3B2C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overall,</w:t>
            </w:r>
            <w:r w:rsidR="00B5543E">
              <w:rPr>
                <w:rFonts w:ascii="Segoe UI" w:hAnsi="Segoe UI" w:cs="Segoe UI"/>
                <w:sz w:val="24"/>
                <w:szCs w:val="24"/>
              </w:rPr>
              <w:t xml:space="preserve"> the current position was much improved </w:t>
            </w:r>
            <w:r w:rsidR="00DC3B2C">
              <w:rPr>
                <w:rFonts w:ascii="Segoe UI" w:hAnsi="Segoe UI" w:cs="Segoe UI"/>
                <w:sz w:val="24"/>
                <w:szCs w:val="24"/>
              </w:rPr>
              <w:t>but although there was</w:t>
            </w:r>
            <w:r w:rsidR="00FA41AA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r w:rsidR="00DC3B2C">
              <w:rPr>
                <w:rFonts w:ascii="Segoe UI" w:hAnsi="Segoe UI" w:cs="Segoe UI"/>
                <w:sz w:val="24"/>
                <w:szCs w:val="24"/>
              </w:rPr>
              <w:t xml:space="preserve">healthy </w:t>
            </w:r>
            <w:r w:rsidR="00FA41AA">
              <w:rPr>
                <w:rFonts w:ascii="Segoe UI" w:hAnsi="Segoe UI" w:cs="Segoe UI"/>
                <w:sz w:val="24"/>
                <w:szCs w:val="24"/>
              </w:rPr>
              <w:t>surplus</w:t>
            </w:r>
            <w:r w:rsidR="00DC3B2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FA41AA">
              <w:rPr>
                <w:rFonts w:ascii="Segoe UI" w:hAnsi="Segoe UI" w:cs="Segoe UI"/>
                <w:sz w:val="24"/>
                <w:szCs w:val="24"/>
              </w:rPr>
              <w:t>this was a non-recurrent outlook</w:t>
            </w:r>
            <w:r w:rsidR="00DC3B2C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FA41AA" w:rsidRPr="00DC3B2C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E336EB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5117E7" w:rsidRPr="00DC3B2C">
              <w:rPr>
                <w:rFonts w:ascii="Segoe UI" w:hAnsi="Segoe UI" w:cs="Segoe UI"/>
                <w:sz w:val="24"/>
                <w:szCs w:val="24"/>
              </w:rPr>
              <w:t>several</w:t>
            </w:r>
            <w:r w:rsidR="00FA41AA" w:rsidRPr="00DC3B2C">
              <w:rPr>
                <w:rFonts w:ascii="Segoe UI" w:hAnsi="Segoe UI" w:cs="Segoe UI"/>
                <w:sz w:val="24"/>
                <w:szCs w:val="24"/>
              </w:rPr>
              <w:t xml:space="preserve"> areas where there ha</w:t>
            </w:r>
            <w:r w:rsidR="00C5123B" w:rsidRPr="00DC3B2C">
              <w:rPr>
                <w:rFonts w:ascii="Segoe UI" w:hAnsi="Segoe UI" w:cs="Segoe UI"/>
                <w:sz w:val="24"/>
                <w:szCs w:val="24"/>
              </w:rPr>
              <w:t>d</w:t>
            </w:r>
            <w:r w:rsidR="00FA41AA" w:rsidRPr="00DC3B2C">
              <w:rPr>
                <w:rFonts w:ascii="Segoe UI" w:hAnsi="Segoe UI" w:cs="Segoe UI"/>
                <w:sz w:val="24"/>
                <w:szCs w:val="24"/>
              </w:rPr>
              <w:t xml:space="preserve"> been budget overspend;</w:t>
            </w:r>
          </w:p>
          <w:p w14:paraId="1434EB7B" w14:textId="410B081C" w:rsidR="00C268FB" w:rsidRDefault="00547E73" w:rsidP="00B5543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few </w:t>
            </w:r>
            <w:r w:rsidR="004029FB">
              <w:rPr>
                <w:rFonts w:ascii="Segoe UI" w:hAnsi="Segoe UI" w:cs="Segoe UI"/>
                <w:sz w:val="24"/>
                <w:szCs w:val="24"/>
              </w:rPr>
              <w:t>C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ost </w:t>
            </w:r>
            <w:r w:rsidR="004029FB">
              <w:rPr>
                <w:rFonts w:ascii="Segoe UI" w:hAnsi="Segoe UI" w:cs="Segoe UI"/>
                <w:sz w:val="24"/>
                <w:szCs w:val="24"/>
              </w:rPr>
              <w:t>I</w:t>
            </w:r>
            <w:r>
              <w:rPr>
                <w:rFonts w:ascii="Segoe UI" w:hAnsi="Segoe UI" w:cs="Segoe UI"/>
                <w:sz w:val="24"/>
                <w:szCs w:val="24"/>
              </w:rPr>
              <w:t>mprovement</w:t>
            </w:r>
            <w:r w:rsidR="004029FB">
              <w:rPr>
                <w:rFonts w:ascii="Segoe UI" w:hAnsi="Segoe UI" w:cs="Segoe UI"/>
                <w:sz w:val="24"/>
                <w:szCs w:val="24"/>
              </w:rPr>
              <w:t xml:space="preserve"> Programme (</w:t>
            </w:r>
            <w:r w:rsidR="004029FB">
              <w:rPr>
                <w:rFonts w:ascii="Segoe UI" w:hAnsi="Segoe UI" w:cs="Segoe UI"/>
                <w:b/>
                <w:bCs/>
                <w:sz w:val="24"/>
                <w:szCs w:val="24"/>
              </w:rPr>
              <w:t>CIP</w:t>
            </w:r>
            <w:r w:rsidR="004029FB">
              <w:rPr>
                <w:rFonts w:ascii="Segoe UI" w:hAnsi="Segoe UI" w:cs="Segoe UI"/>
                <w:sz w:val="24"/>
                <w:szCs w:val="24"/>
              </w:rPr>
              <w:t>)</w:t>
            </w:r>
            <w:r w:rsidR="007C6A67">
              <w:rPr>
                <w:rFonts w:ascii="Segoe UI" w:hAnsi="Segoe UI" w:cs="Segoe UI"/>
                <w:sz w:val="24"/>
                <w:szCs w:val="24"/>
              </w:rPr>
              <w:t xml:space="preserve"> targets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ha</w:t>
            </w:r>
            <w:r w:rsidR="00C5123B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been </w:t>
            </w:r>
            <w:r w:rsidR="00941CF2">
              <w:rPr>
                <w:rFonts w:ascii="Segoe UI" w:hAnsi="Segoe UI" w:cs="Segoe UI"/>
                <w:sz w:val="24"/>
                <w:szCs w:val="24"/>
              </w:rPr>
              <w:t>met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over the last few years due to COVID-19;</w:t>
            </w:r>
            <w:r w:rsidR="00376B64" w:rsidRPr="00B5543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C1ECC">
              <w:rPr>
                <w:rFonts w:ascii="Segoe UI" w:hAnsi="Segoe UI" w:cs="Segoe UI"/>
                <w:sz w:val="24"/>
                <w:szCs w:val="24"/>
              </w:rPr>
              <w:t>and</w:t>
            </w:r>
          </w:p>
          <w:p w14:paraId="39FB7C93" w14:textId="5DF62CF8" w:rsidR="00547E73" w:rsidRPr="00B5543E" w:rsidRDefault="003B62EE" w:rsidP="00B5543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there ha</w:t>
            </w:r>
            <w:r w:rsidR="00C5123B">
              <w:rPr>
                <w:rFonts w:ascii="Segoe UI" w:hAnsi="Segoe UI" w:cs="Segoe UI"/>
                <w:sz w:val="24"/>
                <w:szCs w:val="24"/>
              </w:rPr>
              <w:t>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been a significant increase in the </w:t>
            </w:r>
            <w:r w:rsidR="005117E7">
              <w:rPr>
                <w:rFonts w:ascii="Segoe UI" w:hAnsi="Segoe UI" w:cs="Segoe UI"/>
                <w:sz w:val="24"/>
                <w:szCs w:val="24"/>
              </w:rPr>
              <w:t>day-to-day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workforce largely due to temporary staffing to </w:t>
            </w:r>
            <w:r w:rsidR="007C6A67">
              <w:rPr>
                <w:rFonts w:ascii="Segoe UI" w:hAnsi="Segoe UI" w:cs="Segoe UI"/>
                <w:sz w:val="24"/>
                <w:szCs w:val="24"/>
              </w:rPr>
              <w:t>support</w:t>
            </w:r>
            <w:r w:rsidR="001C1EC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41CF2">
              <w:rPr>
                <w:rFonts w:ascii="Segoe UI" w:hAnsi="Segoe UI" w:cs="Segoe UI"/>
                <w:sz w:val="24"/>
                <w:szCs w:val="24"/>
              </w:rPr>
              <w:t>provision</w:t>
            </w:r>
            <w:r w:rsidR="007C6A67">
              <w:rPr>
                <w:rFonts w:ascii="Segoe UI" w:hAnsi="Segoe UI" w:cs="Segoe UI"/>
                <w:sz w:val="24"/>
                <w:szCs w:val="24"/>
              </w:rPr>
              <w:t xml:space="preserve"> of</w:t>
            </w:r>
            <w:r w:rsidR="001C1ECC">
              <w:rPr>
                <w:rFonts w:ascii="Segoe UI" w:hAnsi="Segoe UI" w:cs="Segoe UI"/>
                <w:sz w:val="24"/>
                <w:szCs w:val="24"/>
              </w:rPr>
              <w:t xml:space="preserve"> services during COVID-19.</w:t>
            </w:r>
          </w:p>
          <w:p w14:paraId="6968A289" w14:textId="6E305994" w:rsidR="00F565F8" w:rsidRDefault="00F565F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C10A0DC" w14:textId="667BC03A" w:rsidR="00A73D43" w:rsidRDefault="0023265E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  <w:r w:rsidR="003B6B33">
              <w:rPr>
                <w:rFonts w:ascii="Segoe UI" w:hAnsi="Segoe UI" w:cs="Segoe UI"/>
                <w:sz w:val="24"/>
                <w:szCs w:val="24"/>
              </w:rPr>
              <w:t>udget setting</w:t>
            </w:r>
            <w:r w:rsidR="00F3317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for next year was well advanced</w:t>
            </w:r>
            <w:r w:rsidR="003B6B3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C6E49">
              <w:rPr>
                <w:rFonts w:ascii="Segoe UI" w:hAnsi="Segoe UI" w:cs="Segoe UI"/>
                <w:sz w:val="24"/>
                <w:szCs w:val="24"/>
              </w:rPr>
              <w:t>and savings targets ha</w:t>
            </w:r>
            <w:r w:rsidR="009E5190">
              <w:rPr>
                <w:rFonts w:ascii="Segoe UI" w:hAnsi="Segoe UI" w:cs="Segoe UI"/>
                <w:sz w:val="24"/>
                <w:szCs w:val="24"/>
              </w:rPr>
              <w:t>d</w:t>
            </w:r>
            <w:r w:rsidR="002C6E49">
              <w:rPr>
                <w:rFonts w:ascii="Segoe UI" w:hAnsi="Segoe UI" w:cs="Segoe UI"/>
                <w:sz w:val="24"/>
                <w:szCs w:val="24"/>
              </w:rPr>
              <w:t xml:space="preserve"> been built into the budget setting process</w:t>
            </w:r>
            <w:r w:rsidR="00CA44E4">
              <w:rPr>
                <w:rFonts w:ascii="Segoe UI" w:hAnsi="Segoe UI" w:cs="Segoe UI"/>
                <w:sz w:val="24"/>
                <w:szCs w:val="24"/>
              </w:rPr>
              <w:t>.  It</w:t>
            </w:r>
            <w:r w:rsidR="0049214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E5190">
              <w:rPr>
                <w:rFonts w:ascii="Segoe UI" w:hAnsi="Segoe UI" w:cs="Segoe UI"/>
                <w:sz w:val="24"/>
                <w:szCs w:val="24"/>
              </w:rPr>
              <w:t>was</w:t>
            </w:r>
            <w:r w:rsidR="0049214B">
              <w:rPr>
                <w:rFonts w:ascii="Segoe UI" w:hAnsi="Segoe UI" w:cs="Segoe UI"/>
                <w:sz w:val="24"/>
                <w:szCs w:val="24"/>
              </w:rPr>
              <w:t xml:space="preserve"> important for budget holders to understand what resource they c</w:t>
            </w:r>
            <w:r w:rsidR="00CA44E4">
              <w:rPr>
                <w:rFonts w:ascii="Segoe UI" w:hAnsi="Segoe UI" w:cs="Segoe UI"/>
                <w:sz w:val="24"/>
                <w:szCs w:val="24"/>
              </w:rPr>
              <w:t>ould</w:t>
            </w:r>
            <w:r w:rsidR="0049214B">
              <w:rPr>
                <w:rFonts w:ascii="Segoe UI" w:hAnsi="Segoe UI" w:cs="Segoe UI"/>
                <w:sz w:val="24"/>
                <w:szCs w:val="24"/>
              </w:rPr>
              <w:t xml:space="preserve"> utilise to run their department/service.  </w:t>
            </w:r>
            <w:r w:rsidR="00F96F28">
              <w:rPr>
                <w:rFonts w:ascii="Segoe UI" w:hAnsi="Segoe UI" w:cs="Segoe UI"/>
                <w:sz w:val="24"/>
                <w:szCs w:val="24"/>
              </w:rPr>
              <w:t>A CIP</w:t>
            </w:r>
            <w:r w:rsidR="006F1D24">
              <w:rPr>
                <w:rFonts w:ascii="Segoe UI" w:hAnsi="Segoe UI" w:cs="Segoe UI"/>
                <w:sz w:val="24"/>
                <w:szCs w:val="24"/>
              </w:rPr>
              <w:t xml:space="preserve"> target </w:t>
            </w:r>
            <w:r w:rsidR="00F96F28">
              <w:rPr>
                <w:rFonts w:ascii="Segoe UI" w:hAnsi="Segoe UI" w:cs="Segoe UI"/>
                <w:sz w:val="24"/>
                <w:szCs w:val="24"/>
              </w:rPr>
              <w:t>was also being considered and</w:t>
            </w:r>
            <w:r w:rsidR="003A7084">
              <w:rPr>
                <w:rFonts w:ascii="Segoe UI" w:hAnsi="Segoe UI" w:cs="Segoe UI"/>
                <w:sz w:val="24"/>
                <w:szCs w:val="24"/>
              </w:rPr>
              <w:t xml:space="preserve"> on top of this </w:t>
            </w:r>
            <w:r w:rsidR="00F96F28">
              <w:rPr>
                <w:rFonts w:ascii="Segoe UI" w:hAnsi="Segoe UI" w:cs="Segoe UI"/>
                <w:sz w:val="24"/>
                <w:szCs w:val="24"/>
              </w:rPr>
              <w:t xml:space="preserve">the Trust </w:t>
            </w:r>
            <w:r w:rsidR="003A7084">
              <w:rPr>
                <w:rFonts w:ascii="Segoe UI" w:hAnsi="Segoe UI" w:cs="Segoe UI"/>
                <w:sz w:val="24"/>
                <w:szCs w:val="24"/>
              </w:rPr>
              <w:t>need</w:t>
            </w:r>
            <w:r w:rsidR="00CA44E4">
              <w:rPr>
                <w:rFonts w:ascii="Segoe UI" w:hAnsi="Segoe UI" w:cs="Segoe UI"/>
                <w:sz w:val="24"/>
                <w:szCs w:val="24"/>
              </w:rPr>
              <w:t>ed</w:t>
            </w:r>
            <w:r w:rsidR="003A7084">
              <w:rPr>
                <w:rFonts w:ascii="Segoe UI" w:hAnsi="Segoe UI" w:cs="Segoe UI"/>
                <w:sz w:val="24"/>
                <w:szCs w:val="24"/>
              </w:rPr>
              <w:t xml:space="preserve"> to wean </w:t>
            </w:r>
            <w:r w:rsidR="00F96F28">
              <w:rPr>
                <w:rFonts w:ascii="Segoe UI" w:hAnsi="Segoe UI" w:cs="Segoe UI"/>
                <w:sz w:val="24"/>
                <w:szCs w:val="24"/>
              </w:rPr>
              <w:t xml:space="preserve">itself </w:t>
            </w:r>
            <w:r w:rsidR="003A7084">
              <w:rPr>
                <w:rFonts w:ascii="Segoe UI" w:hAnsi="Segoe UI" w:cs="Segoe UI"/>
                <w:sz w:val="24"/>
                <w:szCs w:val="24"/>
              </w:rPr>
              <w:t>of</w:t>
            </w:r>
            <w:r w:rsidR="00CA44E4">
              <w:rPr>
                <w:rFonts w:ascii="Segoe UI" w:hAnsi="Segoe UI" w:cs="Segoe UI"/>
                <w:sz w:val="24"/>
                <w:szCs w:val="24"/>
              </w:rPr>
              <w:t>f</w:t>
            </w:r>
            <w:r w:rsidR="003A7084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5117E7">
              <w:rPr>
                <w:rFonts w:ascii="Segoe UI" w:hAnsi="Segoe UI" w:cs="Segoe UI"/>
                <w:sz w:val="24"/>
                <w:szCs w:val="24"/>
              </w:rPr>
              <w:t>short-term</w:t>
            </w:r>
            <w:r w:rsidR="003A7084">
              <w:rPr>
                <w:rFonts w:ascii="Segoe UI" w:hAnsi="Segoe UI" w:cs="Segoe UI"/>
                <w:sz w:val="24"/>
                <w:szCs w:val="24"/>
              </w:rPr>
              <w:t xml:space="preserve"> resources</w:t>
            </w:r>
            <w:r w:rsidR="00806A96">
              <w:rPr>
                <w:rFonts w:ascii="Segoe UI" w:hAnsi="Segoe UI" w:cs="Segoe UI"/>
                <w:sz w:val="24"/>
                <w:szCs w:val="24"/>
              </w:rPr>
              <w:t xml:space="preserve"> provided as a result of COVID-19 as this funding </w:t>
            </w:r>
            <w:r w:rsidR="002F0030">
              <w:rPr>
                <w:rFonts w:ascii="Segoe UI" w:hAnsi="Segoe UI" w:cs="Segoe UI"/>
                <w:sz w:val="24"/>
                <w:szCs w:val="24"/>
              </w:rPr>
              <w:t>was not recurrent</w:t>
            </w:r>
            <w:r w:rsidR="00806A96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6A9C9946" w14:textId="14B10406" w:rsidR="00940282" w:rsidRDefault="00940282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10C0F2D" w14:textId="2991AA91" w:rsidR="00731A19" w:rsidRDefault="00726328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DA7D1E">
              <w:rPr>
                <w:rFonts w:ascii="Segoe UI" w:hAnsi="Segoe UI" w:cs="Segoe UI"/>
                <w:sz w:val="24"/>
                <w:szCs w:val="24"/>
              </w:rPr>
              <w:t xml:space="preserve">Director of Finance </w:t>
            </w:r>
            <w:r w:rsidR="002F0030">
              <w:rPr>
                <w:rFonts w:ascii="Segoe UI" w:hAnsi="Segoe UI" w:cs="Segoe UI"/>
                <w:sz w:val="24"/>
                <w:szCs w:val="24"/>
              </w:rPr>
              <w:t xml:space="preserve">presented the report at paper BOD 16/2022 and </w:t>
            </w:r>
            <w:r w:rsidR="0027316C">
              <w:rPr>
                <w:rFonts w:ascii="Segoe UI" w:hAnsi="Segoe UI" w:cs="Segoe UI"/>
                <w:sz w:val="24"/>
                <w:szCs w:val="24"/>
              </w:rPr>
              <w:t xml:space="preserve">emphasised the importance of being clear that </w:t>
            </w:r>
            <w:r w:rsidR="00B71FFD">
              <w:rPr>
                <w:rFonts w:ascii="Segoe UI" w:hAnsi="Segoe UI" w:cs="Segoe UI"/>
                <w:sz w:val="24"/>
                <w:szCs w:val="24"/>
              </w:rPr>
              <w:t>despite the surplus this year, it was very necessary to save money next year</w:t>
            </w:r>
            <w:r w:rsidR="00D57CDC">
              <w:rPr>
                <w:rFonts w:ascii="Segoe UI" w:hAnsi="Segoe UI" w:cs="Segoe UI"/>
                <w:sz w:val="24"/>
                <w:szCs w:val="24"/>
              </w:rPr>
              <w:t xml:space="preserve">.  Following on from Dr Kent’s ICS introduction </w:t>
            </w:r>
            <w:r w:rsidR="003F5CC2">
              <w:rPr>
                <w:rFonts w:ascii="Segoe UI" w:hAnsi="Segoe UI" w:cs="Segoe UI"/>
                <w:sz w:val="24"/>
                <w:szCs w:val="24"/>
              </w:rPr>
              <w:t xml:space="preserve">he reflected that in any event </w:t>
            </w:r>
            <w:r w:rsidR="006473B0">
              <w:rPr>
                <w:rFonts w:ascii="Segoe UI" w:hAnsi="Segoe UI" w:cs="Segoe UI"/>
                <w:sz w:val="24"/>
                <w:szCs w:val="24"/>
              </w:rPr>
              <w:t xml:space="preserve">the Trust </w:t>
            </w:r>
            <w:r w:rsidR="003F5CC2">
              <w:rPr>
                <w:rFonts w:ascii="Segoe UI" w:hAnsi="Segoe UI" w:cs="Segoe UI"/>
                <w:sz w:val="24"/>
                <w:szCs w:val="24"/>
              </w:rPr>
              <w:t xml:space="preserve">should </w:t>
            </w:r>
            <w:r w:rsidR="003E0F22">
              <w:rPr>
                <w:rFonts w:ascii="Segoe UI" w:hAnsi="Segoe UI" w:cs="Segoe UI"/>
                <w:sz w:val="24"/>
                <w:szCs w:val="24"/>
              </w:rPr>
              <w:t xml:space="preserve">be aiming to be as productive and efficient as possible as </w:t>
            </w:r>
            <w:r w:rsidR="008D7BF5">
              <w:rPr>
                <w:rFonts w:ascii="Segoe UI" w:hAnsi="Segoe UI" w:cs="Segoe UI"/>
                <w:sz w:val="24"/>
                <w:szCs w:val="24"/>
              </w:rPr>
              <w:t>this w</w:t>
            </w:r>
            <w:r w:rsidR="00BA3EEA">
              <w:rPr>
                <w:rFonts w:ascii="Segoe UI" w:hAnsi="Segoe UI" w:cs="Segoe UI"/>
                <w:sz w:val="24"/>
                <w:szCs w:val="24"/>
              </w:rPr>
              <w:t>ould</w:t>
            </w:r>
            <w:r w:rsidR="006473B0">
              <w:rPr>
                <w:rFonts w:ascii="Segoe UI" w:hAnsi="Segoe UI" w:cs="Segoe UI"/>
                <w:sz w:val="24"/>
                <w:szCs w:val="24"/>
              </w:rPr>
              <w:t xml:space="preserve"> help</w:t>
            </w:r>
            <w:r w:rsidR="008D7BF5">
              <w:rPr>
                <w:rFonts w:ascii="Segoe UI" w:hAnsi="Segoe UI" w:cs="Segoe UI"/>
                <w:sz w:val="24"/>
                <w:szCs w:val="24"/>
              </w:rPr>
              <w:t xml:space="preserve"> in providing</w:t>
            </w:r>
            <w:r w:rsidR="003E0F22">
              <w:rPr>
                <w:rFonts w:ascii="Segoe UI" w:hAnsi="Segoe UI" w:cs="Segoe UI"/>
                <w:sz w:val="24"/>
                <w:szCs w:val="24"/>
              </w:rPr>
              <w:t xml:space="preserve"> more healthcare.</w:t>
            </w:r>
            <w:r w:rsidR="005A113D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EE38CE">
              <w:rPr>
                <w:rFonts w:ascii="Segoe UI" w:hAnsi="Segoe UI" w:cs="Segoe UI"/>
                <w:sz w:val="24"/>
                <w:szCs w:val="24"/>
              </w:rPr>
              <w:t xml:space="preserve">He confirmed that the cash position was healthy </w:t>
            </w:r>
            <w:r w:rsidR="00732E35">
              <w:rPr>
                <w:rFonts w:ascii="Segoe UI" w:hAnsi="Segoe UI" w:cs="Segoe UI"/>
                <w:sz w:val="24"/>
                <w:szCs w:val="24"/>
              </w:rPr>
              <w:t>and somewhat</w:t>
            </w:r>
            <w:r w:rsidR="002F4F8C">
              <w:rPr>
                <w:rFonts w:ascii="Segoe UI" w:hAnsi="Segoe UI" w:cs="Segoe UI"/>
                <w:sz w:val="24"/>
                <w:szCs w:val="24"/>
              </w:rPr>
              <w:t xml:space="preserve"> inflated due to some deferred income </w:t>
            </w:r>
            <w:r w:rsidR="00885EDE">
              <w:rPr>
                <w:rFonts w:ascii="Segoe UI" w:hAnsi="Segoe UI" w:cs="Segoe UI"/>
                <w:sz w:val="24"/>
                <w:szCs w:val="24"/>
              </w:rPr>
              <w:t>which w</w:t>
            </w:r>
            <w:r w:rsidR="00BA3EEA">
              <w:rPr>
                <w:rFonts w:ascii="Segoe UI" w:hAnsi="Segoe UI" w:cs="Segoe UI"/>
                <w:sz w:val="24"/>
                <w:szCs w:val="24"/>
              </w:rPr>
              <w:t>ould</w:t>
            </w:r>
            <w:r w:rsidR="00885EDE">
              <w:rPr>
                <w:rFonts w:ascii="Segoe UI" w:hAnsi="Segoe UI" w:cs="Segoe UI"/>
                <w:sz w:val="24"/>
                <w:szCs w:val="24"/>
              </w:rPr>
              <w:t xml:space="preserve"> be spent next year</w:t>
            </w:r>
            <w:r w:rsidR="0035079A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885E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5079A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224FC5">
              <w:rPr>
                <w:rFonts w:ascii="Segoe UI" w:hAnsi="Segoe UI" w:cs="Segoe UI"/>
                <w:sz w:val="24"/>
                <w:szCs w:val="24"/>
              </w:rPr>
              <w:t xml:space="preserve">healthy cash position would help to pay for capital investment if </w:t>
            </w:r>
            <w:r w:rsidR="0035079A">
              <w:rPr>
                <w:rFonts w:ascii="Segoe UI" w:hAnsi="Segoe UI" w:cs="Segoe UI"/>
                <w:sz w:val="24"/>
                <w:szCs w:val="24"/>
              </w:rPr>
              <w:t>this use was permitted</w:t>
            </w:r>
            <w:r w:rsidR="004456AF">
              <w:rPr>
                <w:rFonts w:ascii="Segoe UI" w:hAnsi="Segoe UI" w:cs="Segoe UI"/>
                <w:sz w:val="24"/>
                <w:szCs w:val="24"/>
              </w:rPr>
              <w:t xml:space="preserve">, although it was currently constrained by central NHS requirements. </w:t>
            </w:r>
          </w:p>
          <w:p w14:paraId="172728BA" w14:textId="77777777" w:rsidR="00A73D43" w:rsidRDefault="00A73D4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BADFAFF" w14:textId="650FA5EE" w:rsidR="00A73D43" w:rsidRDefault="00F72BA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</w:t>
            </w:r>
            <w:r w:rsidR="00103F54">
              <w:rPr>
                <w:rFonts w:ascii="Segoe UI" w:hAnsi="Segoe UI" w:cs="Segoe UI"/>
                <w:sz w:val="24"/>
                <w:szCs w:val="24"/>
              </w:rPr>
              <w:t>asked what the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Board </w:t>
            </w:r>
            <w:r w:rsidR="00103F54">
              <w:rPr>
                <w:rFonts w:ascii="Segoe UI" w:hAnsi="Segoe UI" w:cs="Segoe UI"/>
                <w:sz w:val="24"/>
                <w:szCs w:val="24"/>
              </w:rPr>
              <w:t xml:space="preserve">should note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about </w:t>
            </w:r>
            <w:r w:rsidR="001A756E">
              <w:rPr>
                <w:rFonts w:ascii="Segoe UI" w:hAnsi="Segoe UI" w:cs="Segoe UI"/>
                <w:sz w:val="24"/>
                <w:szCs w:val="24"/>
              </w:rPr>
              <w:t xml:space="preserve">the financial year ahead and </w:t>
            </w:r>
            <w:r w:rsidR="00103F54">
              <w:rPr>
                <w:rFonts w:ascii="Segoe UI" w:hAnsi="Segoe UI" w:cs="Segoe UI"/>
                <w:sz w:val="24"/>
                <w:szCs w:val="24"/>
              </w:rPr>
              <w:t xml:space="preserve">CIPs </w:t>
            </w:r>
            <w:r w:rsidR="001A756E">
              <w:rPr>
                <w:rFonts w:ascii="Segoe UI" w:hAnsi="Segoe UI" w:cs="Segoe UI"/>
                <w:sz w:val="24"/>
                <w:szCs w:val="24"/>
              </w:rPr>
              <w:t>and savings</w:t>
            </w:r>
            <w:r w:rsidR="00103F54">
              <w:rPr>
                <w:rFonts w:ascii="Segoe UI" w:hAnsi="Segoe UI" w:cs="Segoe UI"/>
                <w:sz w:val="24"/>
                <w:szCs w:val="24"/>
              </w:rPr>
              <w:t>.</w:t>
            </w:r>
            <w:r w:rsidR="001A756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DD71790" w14:textId="2FAFB586" w:rsidR="002D0F17" w:rsidRDefault="002D0F17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E19D0E" w14:textId="0E619B73" w:rsidR="0070238A" w:rsidRDefault="00721455" w:rsidP="0039515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Philip Rutnam </w:t>
            </w:r>
            <w:r w:rsidR="00335E22">
              <w:rPr>
                <w:rFonts w:ascii="Segoe UI" w:hAnsi="Segoe UI" w:cs="Segoe UI"/>
                <w:sz w:val="24"/>
                <w:szCs w:val="24"/>
              </w:rPr>
              <w:t xml:space="preserve">observed that he would have expected the budget for next year to have been set and that this would be </w:t>
            </w:r>
            <w:r w:rsidR="001038EE">
              <w:rPr>
                <w:rFonts w:ascii="Segoe UI" w:hAnsi="Segoe UI" w:cs="Segoe UI"/>
                <w:sz w:val="24"/>
                <w:szCs w:val="24"/>
              </w:rPr>
              <w:t xml:space="preserve">an opportunity to anchor discussion </w:t>
            </w:r>
            <w:r w:rsidR="0062368D">
              <w:rPr>
                <w:rFonts w:ascii="Segoe UI" w:hAnsi="Segoe UI" w:cs="Segoe UI"/>
                <w:sz w:val="24"/>
                <w:szCs w:val="24"/>
              </w:rPr>
              <w:t xml:space="preserve">about the budgetary challenge for next year </w:t>
            </w:r>
            <w:r w:rsidR="00CC1D04">
              <w:rPr>
                <w:rFonts w:ascii="Segoe UI" w:hAnsi="Segoe UI" w:cs="Segoe UI"/>
                <w:sz w:val="24"/>
                <w:szCs w:val="24"/>
              </w:rPr>
              <w:t xml:space="preserve">from </w:t>
            </w:r>
            <w:r w:rsidR="0062368D">
              <w:rPr>
                <w:rFonts w:ascii="Segoe UI" w:hAnsi="Segoe UI" w:cs="Segoe UI"/>
                <w:sz w:val="24"/>
                <w:szCs w:val="24"/>
              </w:rPr>
              <w:t xml:space="preserve">a more detailed budget.  </w:t>
            </w:r>
            <w:r w:rsidR="009B667D">
              <w:rPr>
                <w:rFonts w:ascii="Segoe UI" w:hAnsi="Segoe UI" w:cs="Segoe UI"/>
                <w:sz w:val="24"/>
                <w:szCs w:val="24"/>
              </w:rPr>
              <w:t xml:space="preserve">The Director of Finance </w:t>
            </w:r>
            <w:r w:rsidR="00CE6112">
              <w:rPr>
                <w:rFonts w:ascii="Segoe UI" w:hAnsi="Segoe UI" w:cs="Segoe UI"/>
                <w:sz w:val="24"/>
                <w:szCs w:val="24"/>
              </w:rPr>
              <w:t xml:space="preserve">confirmed that </w:t>
            </w:r>
            <w:r w:rsidR="00310172">
              <w:rPr>
                <w:rFonts w:ascii="Segoe UI" w:hAnsi="Segoe UI" w:cs="Segoe UI"/>
                <w:sz w:val="24"/>
                <w:szCs w:val="24"/>
              </w:rPr>
              <w:t>the budget and plan</w:t>
            </w:r>
            <w:r w:rsidR="00A46532">
              <w:rPr>
                <w:rFonts w:ascii="Segoe UI" w:hAnsi="Segoe UI" w:cs="Segoe UI"/>
                <w:sz w:val="24"/>
                <w:szCs w:val="24"/>
              </w:rPr>
              <w:t xml:space="preserve"> would be discussed during the</w:t>
            </w:r>
            <w:r w:rsidR="00CC1D04">
              <w:rPr>
                <w:rFonts w:ascii="Segoe UI" w:hAnsi="Segoe UI" w:cs="Segoe UI"/>
                <w:sz w:val="24"/>
                <w:szCs w:val="24"/>
              </w:rPr>
              <w:t xml:space="preserve"> Board’s</w:t>
            </w:r>
            <w:r w:rsidR="00A46532">
              <w:rPr>
                <w:rFonts w:ascii="Segoe UI" w:hAnsi="Segoe UI" w:cs="Segoe UI"/>
                <w:sz w:val="24"/>
                <w:szCs w:val="24"/>
              </w:rPr>
              <w:t xml:space="preserve"> private session </w:t>
            </w:r>
            <w:r w:rsidR="00CC1D04">
              <w:rPr>
                <w:rFonts w:ascii="Segoe UI" w:hAnsi="Segoe UI" w:cs="Segoe UI"/>
                <w:sz w:val="24"/>
                <w:szCs w:val="24"/>
              </w:rPr>
              <w:t>in the afternoon.</w:t>
            </w:r>
          </w:p>
          <w:p w14:paraId="1A5CF2B8" w14:textId="7AD84BBD" w:rsidR="0070238A" w:rsidRDefault="0070238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E519901" w14:textId="2E5F700B" w:rsidR="00986669" w:rsidRDefault="0098666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Lucy Weston asked </w:t>
            </w:r>
            <w:r w:rsidR="00CE3776">
              <w:rPr>
                <w:rFonts w:ascii="Segoe UI" w:hAnsi="Segoe UI" w:cs="Segoe UI"/>
                <w:sz w:val="24"/>
                <w:szCs w:val="24"/>
              </w:rPr>
              <w:t xml:space="preserve">whether </w:t>
            </w:r>
            <w:r w:rsidR="007B23CE">
              <w:rPr>
                <w:rFonts w:ascii="Segoe UI" w:hAnsi="Segoe UI" w:cs="Segoe UI"/>
                <w:sz w:val="24"/>
                <w:szCs w:val="24"/>
              </w:rPr>
              <w:t xml:space="preserve">this level of surplus in excess to plan </w:t>
            </w:r>
            <w:r w:rsidR="00CE3776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592515">
              <w:rPr>
                <w:rFonts w:ascii="Segoe UI" w:hAnsi="Segoe UI" w:cs="Segoe UI"/>
                <w:sz w:val="24"/>
                <w:szCs w:val="24"/>
              </w:rPr>
              <w:t xml:space="preserve">a failure </w:t>
            </w:r>
            <w:r w:rsidR="006B0DC5">
              <w:rPr>
                <w:rFonts w:ascii="Segoe UI" w:hAnsi="Segoe UI" w:cs="Segoe UI"/>
                <w:sz w:val="24"/>
                <w:szCs w:val="24"/>
              </w:rPr>
              <w:t>of</w:t>
            </w:r>
            <w:r w:rsidR="00592515">
              <w:rPr>
                <w:rFonts w:ascii="Segoe UI" w:hAnsi="Segoe UI" w:cs="Segoe UI"/>
                <w:sz w:val="24"/>
                <w:szCs w:val="24"/>
              </w:rPr>
              <w:t xml:space="preserve"> effective resource management.  When </w:t>
            </w:r>
            <w:r w:rsidR="00534D33">
              <w:rPr>
                <w:rFonts w:ascii="Segoe UI" w:hAnsi="Segoe UI" w:cs="Segoe UI"/>
                <w:sz w:val="24"/>
                <w:szCs w:val="24"/>
              </w:rPr>
              <w:t>considering</w:t>
            </w:r>
            <w:r w:rsidR="00592515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534D33">
              <w:rPr>
                <w:rFonts w:ascii="Segoe UI" w:hAnsi="Segoe UI" w:cs="Segoe UI"/>
                <w:sz w:val="24"/>
                <w:szCs w:val="24"/>
              </w:rPr>
              <w:t xml:space="preserve">financial </w:t>
            </w:r>
            <w:r w:rsidR="00592515">
              <w:rPr>
                <w:rFonts w:ascii="Segoe UI" w:hAnsi="Segoe UI" w:cs="Segoe UI"/>
                <w:sz w:val="24"/>
                <w:szCs w:val="24"/>
              </w:rPr>
              <w:t>plan for next year</w:t>
            </w:r>
            <w:r w:rsidR="00534D33">
              <w:rPr>
                <w:rFonts w:ascii="Segoe UI" w:hAnsi="Segoe UI" w:cs="Segoe UI"/>
                <w:sz w:val="24"/>
                <w:szCs w:val="24"/>
              </w:rPr>
              <w:t xml:space="preserve">, she recommended using </w:t>
            </w:r>
            <w:r w:rsidR="00371944">
              <w:rPr>
                <w:rFonts w:ascii="Segoe UI" w:hAnsi="Segoe UI" w:cs="Segoe UI"/>
                <w:sz w:val="24"/>
                <w:szCs w:val="24"/>
              </w:rPr>
              <w:t xml:space="preserve">Board time to take a more prospective and proactive review </w:t>
            </w:r>
            <w:r w:rsidR="004A4936">
              <w:rPr>
                <w:rFonts w:ascii="Segoe UI" w:hAnsi="Segoe UI" w:cs="Segoe UI"/>
                <w:sz w:val="24"/>
                <w:szCs w:val="24"/>
              </w:rPr>
              <w:t xml:space="preserve">of some of those challenges looming ahead and the action being taken. </w:t>
            </w:r>
          </w:p>
          <w:p w14:paraId="0DE833AE" w14:textId="77777777" w:rsidR="00986669" w:rsidRDefault="00986669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05102A6" w14:textId="725C58C5" w:rsidR="007F3F8A" w:rsidRDefault="00B4029F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Director of Finance </w:t>
            </w:r>
            <w:r w:rsidR="001C3FD2">
              <w:rPr>
                <w:rFonts w:ascii="Segoe UI" w:hAnsi="Segoe UI" w:cs="Segoe UI"/>
                <w:sz w:val="24"/>
                <w:szCs w:val="24"/>
              </w:rPr>
              <w:t>noted</w:t>
            </w:r>
            <w:r w:rsidR="00A8109C">
              <w:rPr>
                <w:rFonts w:ascii="Segoe UI" w:hAnsi="Segoe UI" w:cs="Segoe UI"/>
                <w:sz w:val="24"/>
                <w:szCs w:val="24"/>
              </w:rPr>
              <w:t xml:space="preserve"> that the last couple of years had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 xml:space="preserve">seen </w:t>
            </w:r>
            <w:r w:rsidR="008015CE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A8109C">
              <w:rPr>
                <w:rFonts w:ascii="Segoe UI" w:hAnsi="Segoe UI" w:cs="Segoe UI"/>
                <w:sz w:val="24"/>
                <w:szCs w:val="24"/>
              </w:rPr>
              <w:t>complicated and unchartered financial framework within the NHS</w:t>
            </w:r>
            <w:r w:rsidR="00F63E6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F63E6E">
              <w:rPr>
                <w:rFonts w:ascii="Segoe UI" w:hAnsi="Segoe UI" w:cs="Segoe UI"/>
                <w:sz w:val="24"/>
                <w:szCs w:val="24"/>
              </w:rPr>
              <w:t>addition</w:t>
            </w:r>
            <w:r w:rsidR="00916DB0">
              <w:rPr>
                <w:rFonts w:ascii="Segoe UI" w:hAnsi="Segoe UI" w:cs="Segoe UI"/>
                <w:sz w:val="24"/>
                <w:szCs w:val="24"/>
              </w:rPr>
              <w:t xml:space="preserve">al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 xml:space="preserve">funding had been available </w:t>
            </w:r>
            <w:r w:rsidR="00916DB0">
              <w:rPr>
                <w:rFonts w:ascii="Segoe UI" w:hAnsi="Segoe UI" w:cs="Segoe UI"/>
                <w:sz w:val="24"/>
                <w:szCs w:val="24"/>
              </w:rPr>
              <w:t xml:space="preserve">for COVID-19,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>the M</w:t>
            </w:r>
            <w:r w:rsidR="00916DB0">
              <w:rPr>
                <w:rFonts w:ascii="Segoe UI" w:hAnsi="Segoe UI" w:cs="Segoe UI"/>
                <w:sz w:val="24"/>
                <w:szCs w:val="24"/>
              </w:rPr>
              <w:t xml:space="preserve">ental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>H</w:t>
            </w:r>
            <w:r w:rsidR="00916DB0">
              <w:rPr>
                <w:rFonts w:ascii="Segoe UI" w:hAnsi="Segoe UI" w:cs="Segoe UI"/>
                <w:sz w:val="24"/>
                <w:szCs w:val="24"/>
              </w:rPr>
              <w:t xml:space="preserve">ealth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>I</w:t>
            </w:r>
            <w:r w:rsidR="00916DB0">
              <w:rPr>
                <w:rFonts w:ascii="Segoe UI" w:hAnsi="Segoe UI" w:cs="Segoe UI"/>
                <w:sz w:val="24"/>
                <w:szCs w:val="24"/>
              </w:rPr>
              <w:t xml:space="preserve">nvestment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>S</w:t>
            </w:r>
            <w:r w:rsidR="00916DB0">
              <w:rPr>
                <w:rFonts w:ascii="Segoe UI" w:hAnsi="Segoe UI" w:cs="Segoe UI"/>
                <w:sz w:val="24"/>
                <w:szCs w:val="24"/>
              </w:rPr>
              <w:t xml:space="preserve">tandard and </w:t>
            </w:r>
            <w:r w:rsidR="00BF51B3">
              <w:rPr>
                <w:rFonts w:ascii="Segoe UI" w:hAnsi="Segoe UI" w:cs="Segoe UI"/>
                <w:sz w:val="24"/>
                <w:szCs w:val="24"/>
              </w:rPr>
              <w:t>as</w:t>
            </w:r>
            <w:r w:rsidR="00916DB0">
              <w:rPr>
                <w:rFonts w:ascii="Segoe UI" w:hAnsi="Segoe UI" w:cs="Segoe UI"/>
                <w:sz w:val="24"/>
                <w:szCs w:val="24"/>
              </w:rPr>
              <w:t xml:space="preserve"> negotiated with Oxfordshire CCG</w:t>
            </w:r>
            <w:r w:rsidR="00CB4D15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</w:p>
          <w:p w14:paraId="5E3A4FD5" w14:textId="7E158E9E" w:rsidR="007F3F8A" w:rsidRDefault="007F3F8A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0E58F99" w14:textId="77777777" w:rsidR="00A73D43" w:rsidRDefault="00A73D43" w:rsidP="00A73D43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320F1">
              <w:rPr>
                <w:rFonts w:ascii="Segoe UI" w:hAnsi="Segoe UI" w:cs="Segoe UI"/>
                <w:b/>
                <w:bCs/>
                <w:sz w:val="24"/>
                <w:szCs w:val="24"/>
              </w:rPr>
              <w:t>The Board noted the report.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55CE1F52" w14:textId="4C2AC935" w:rsidR="00A73D43" w:rsidRPr="00A73D43" w:rsidRDefault="00A73D43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F946B1F" w14:textId="77777777" w:rsidR="00A73D43" w:rsidRPr="00D03E48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268FB" w:rsidRPr="00D03E48" w14:paraId="5B07D109" w14:textId="77777777" w:rsidTr="000761AC">
        <w:tc>
          <w:tcPr>
            <w:tcW w:w="894" w:type="dxa"/>
          </w:tcPr>
          <w:p w14:paraId="060D735C" w14:textId="77777777" w:rsidR="00C268FB" w:rsidRPr="00D03E48" w:rsidRDefault="00C268FB" w:rsidP="00315C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4D0F5189" w14:textId="3BB0FC03" w:rsidR="00C268FB" w:rsidRDefault="00C268FB" w:rsidP="00315C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27/22</w:t>
            </w:r>
          </w:p>
          <w:p w14:paraId="49103D0C" w14:textId="0ED7EFF1" w:rsidR="0092247D" w:rsidRDefault="0092247D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D1C9F3C" w14:textId="1E157A7E" w:rsidR="0092247D" w:rsidRDefault="0092247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09085E" w14:textId="2A92DAC3" w:rsidR="0092247D" w:rsidRDefault="0092247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DF31CC" w14:textId="33863979" w:rsidR="0092247D" w:rsidRDefault="0092247D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57B30B" w14:textId="227C8FE7" w:rsidR="0092247D" w:rsidRDefault="0092247D" w:rsidP="00315CF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289AF290" w14:textId="77777777" w:rsidR="00C268FB" w:rsidRPr="005F3CE3" w:rsidRDefault="00C268FB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5B5843FF" w14:textId="77777777" w:rsidR="00C268FB" w:rsidRDefault="00C268FB" w:rsidP="00315CF9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Journey to Outstanding update</w:t>
            </w:r>
          </w:p>
          <w:p w14:paraId="28BA25D2" w14:textId="77777777" w:rsidR="00C268FB" w:rsidRDefault="00C268FB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849A95B" w14:textId="5BC66471" w:rsidR="00C268FB" w:rsidRPr="004E6D6B" w:rsidRDefault="00114FFA" w:rsidP="00315CF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Chief Nurse provided a brief oral update and highlighted </w:t>
            </w:r>
            <w:r w:rsidR="008647DC">
              <w:rPr>
                <w:rFonts w:ascii="Segoe UI" w:hAnsi="Segoe UI" w:cs="Segoe UI"/>
                <w:sz w:val="24"/>
                <w:szCs w:val="24"/>
              </w:rPr>
              <w:t xml:space="preserve">that 95 staff had been trained </w:t>
            </w:r>
            <w:r w:rsidR="0030618E">
              <w:rPr>
                <w:rFonts w:ascii="Segoe UI" w:hAnsi="Segoe UI" w:cs="Segoe UI"/>
                <w:sz w:val="24"/>
                <w:szCs w:val="24"/>
              </w:rPr>
              <w:t xml:space="preserve">in the peer review workshops and work </w:t>
            </w:r>
            <w:r w:rsidR="00484514">
              <w:rPr>
                <w:rFonts w:ascii="Segoe UI" w:hAnsi="Segoe UI" w:cs="Segoe UI"/>
                <w:sz w:val="24"/>
                <w:szCs w:val="24"/>
              </w:rPr>
              <w:t>wa</w:t>
            </w:r>
            <w:r w:rsidR="0030618E">
              <w:rPr>
                <w:rFonts w:ascii="Segoe UI" w:hAnsi="Segoe UI" w:cs="Segoe UI"/>
                <w:sz w:val="24"/>
                <w:szCs w:val="24"/>
              </w:rPr>
              <w:t xml:space="preserve">s continuing.  </w:t>
            </w:r>
          </w:p>
          <w:p w14:paraId="79B96998" w14:textId="77777777" w:rsidR="00C268FB" w:rsidRDefault="00C268FB" w:rsidP="00315CF9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14DA23" w14:textId="5014E84B" w:rsidR="00C268FB" w:rsidRDefault="00C268FB" w:rsidP="00315CF9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Board noted the </w:t>
            </w:r>
            <w:r w:rsidR="00114FFA"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update </w:t>
            </w:r>
            <w:r w:rsidR="00A707D9"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and agreed </w:t>
            </w:r>
            <w:r w:rsidR="0092247D"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to defer </w:t>
            </w:r>
            <w:r w:rsidR="00A707D9"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paper to the </w:t>
            </w:r>
            <w:r w:rsidR="008647DC"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May </w:t>
            </w:r>
            <w:r w:rsidR="00CA5DD4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Board </w:t>
            </w:r>
            <w:r w:rsidR="008647DC"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>meeting</w:t>
            </w:r>
            <w:r w:rsidRPr="0092247D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1F47DC39" w14:textId="6005FE05" w:rsidR="005A113D" w:rsidRPr="00D03E48" w:rsidRDefault="005A113D" w:rsidP="00315CF9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22D83221" w14:textId="77777777" w:rsidR="00C268FB" w:rsidRPr="00D03E48" w:rsidRDefault="00C268FB" w:rsidP="00315CF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73D43" w:rsidRPr="00D03E48" w14:paraId="5CAB3565" w14:textId="77777777" w:rsidTr="000761AC">
        <w:tc>
          <w:tcPr>
            <w:tcW w:w="894" w:type="dxa"/>
          </w:tcPr>
          <w:p w14:paraId="28C40D0A" w14:textId="42881CF1" w:rsidR="00A73D43" w:rsidRDefault="00A73D4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BOD 2</w:t>
            </w:r>
            <w:r w:rsidR="005E0DE2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ACFC07C" w14:textId="04350151" w:rsidR="00A73D43" w:rsidRPr="00A73D43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</w:tc>
        <w:tc>
          <w:tcPr>
            <w:tcW w:w="7651" w:type="dxa"/>
          </w:tcPr>
          <w:p w14:paraId="4982C06D" w14:textId="77777777" w:rsidR="00A73D43" w:rsidRDefault="00A73D43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Legal, Regulatory, Policy &amp; Risk update report</w:t>
            </w:r>
          </w:p>
          <w:p w14:paraId="5C7AE0C7" w14:textId="77777777" w:rsidR="0062017C" w:rsidRDefault="0062017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2396E6E" w14:textId="1ED9B5CB" w:rsidR="0062017C" w:rsidRDefault="0062017C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report at Paper BOD 17/2022 was taken as read.</w:t>
            </w:r>
          </w:p>
          <w:p w14:paraId="220C7A8F" w14:textId="77777777" w:rsidR="00A73D43" w:rsidRDefault="00A73D43" w:rsidP="0096263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F1807A0" w14:textId="367E3037" w:rsidR="00E75C6C" w:rsidRPr="00A73D43" w:rsidRDefault="00E75C6C" w:rsidP="0096263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7E94FE7" w14:textId="77777777" w:rsidR="00A73D43" w:rsidRPr="00D03E48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73D43" w:rsidRPr="00D03E48" w14:paraId="7F6C1D6F" w14:textId="77777777" w:rsidTr="000761AC">
        <w:tc>
          <w:tcPr>
            <w:tcW w:w="894" w:type="dxa"/>
          </w:tcPr>
          <w:p w14:paraId="17850136" w14:textId="31243D4A" w:rsidR="00133AC9" w:rsidRPr="00962632" w:rsidRDefault="00A73D43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BOD 2</w:t>
            </w:r>
            <w:r w:rsidR="005E0DE2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4D476F60" w14:textId="60EDA2A2" w:rsidR="00A73D43" w:rsidRPr="00A73D43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</w:tc>
        <w:tc>
          <w:tcPr>
            <w:tcW w:w="7651" w:type="dxa"/>
          </w:tcPr>
          <w:p w14:paraId="70684B4D" w14:textId="77777777" w:rsidR="00A73D43" w:rsidRDefault="00A73D43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Communications Strategy</w:t>
            </w:r>
          </w:p>
          <w:p w14:paraId="3B0F29A2" w14:textId="77777777" w:rsidR="00962632" w:rsidRDefault="00962632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FB32FB1" w14:textId="42730B7E" w:rsidR="005E772E" w:rsidRPr="00133AC9" w:rsidRDefault="00CA5DD4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This item was deferred to the May Board Meeting.</w:t>
            </w:r>
          </w:p>
          <w:p w14:paraId="4888818E" w14:textId="5BC89CDA" w:rsidR="005E772E" w:rsidRPr="00A73D43" w:rsidRDefault="005E772E" w:rsidP="00133AC9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7DEF50F" w14:textId="77777777" w:rsidR="00A73D43" w:rsidRPr="00D03E48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73D43" w:rsidRPr="00D03E48" w14:paraId="66F6D697" w14:textId="77777777" w:rsidTr="000761AC">
        <w:tc>
          <w:tcPr>
            <w:tcW w:w="894" w:type="dxa"/>
          </w:tcPr>
          <w:p w14:paraId="5D3998F9" w14:textId="2A618DA8" w:rsidR="00A73D43" w:rsidRDefault="005E772E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BOD </w:t>
            </w:r>
            <w:r w:rsidR="005E0DE2">
              <w:rPr>
                <w:rFonts w:ascii="Segoe UI" w:hAnsi="Segoe UI" w:cs="Segoe UI"/>
                <w:b/>
                <w:bCs/>
                <w:sz w:val="24"/>
                <w:szCs w:val="24"/>
              </w:rPr>
              <w:t>30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32AFAFB0" w14:textId="77777777" w:rsidR="004C26F6" w:rsidRDefault="004C26F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B74066E" w14:textId="77777777" w:rsidR="004C26F6" w:rsidRDefault="004C26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090959" w14:textId="77777777" w:rsidR="004C26F6" w:rsidRDefault="004C26F6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767DC8B" w14:textId="6FB87DB6" w:rsidR="004C26F6" w:rsidRPr="005E772E" w:rsidRDefault="004C26F6" w:rsidP="0083082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</w:tc>
        <w:tc>
          <w:tcPr>
            <w:tcW w:w="7651" w:type="dxa"/>
          </w:tcPr>
          <w:p w14:paraId="4BAAA170" w14:textId="77777777" w:rsidR="00A73D43" w:rsidRDefault="005E772E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Corporate Registers </w:t>
            </w:r>
          </w:p>
          <w:p w14:paraId="1008CCFB" w14:textId="77777777" w:rsidR="00C3552A" w:rsidRDefault="00C3552A" w:rsidP="00C3552A">
            <w:pPr>
              <w:pStyle w:val="ListParagraph"/>
              <w:ind w:left="1080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6F1A41E" w14:textId="563C6AA5" w:rsidR="004254D2" w:rsidRPr="00A4701A" w:rsidRDefault="004254D2" w:rsidP="004254D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4701A">
              <w:rPr>
                <w:rFonts w:ascii="Segoe UI" w:hAnsi="Segoe UI" w:cs="Segoe UI"/>
                <w:sz w:val="24"/>
                <w:szCs w:val="24"/>
              </w:rPr>
              <w:t>a</w:t>
            </w:r>
            <w:r w:rsidR="00D8527C" w:rsidRPr="00A4701A">
              <w:rPr>
                <w:rFonts w:ascii="Segoe UI" w:hAnsi="Segoe UI" w:cs="Segoe UI"/>
                <w:sz w:val="24"/>
                <w:szCs w:val="24"/>
              </w:rPr>
              <w:t xml:space="preserve">pplication of the Trust’s seal </w:t>
            </w:r>
          </w:p>
          <w:p w14:paraId="1CC098E4" w14:textId="5BE6F4DA" w:rsidR="00D8527C" w:rsidRPr="00A4701A" w:rsidRDefault="004254D2" w:rsidP="00B974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A4701A">
              <w:rPr>
                <w:rFonts w:ascii="Segoe UI" w:hAnsi="Segoe UI" w:cs="Segoe UI"/>
                <w:sz w:val="24"/>
                <w:szCs w:val="24"/>
              </w:rPr>
              <w:t xml:space="preserve">gifts, </w:t>
            </w:r>
            <w:r w:rsidR="000A3F43" w:rsidRPr="00A4701A">
              <w:rPr>
                <w:rFonts w:ascii="Segoe UI" w:hAnsi="Segoe UI" w:cs="Segoe UI"/>
                <w:sz w:val="24"/>
                <w:szCs w:val="24"/>
              </w:rPr>
              <w:t>hospitality,</w:t>
            </w:r>
            <w:r w:rsidRPr="00A4701A">
              <w:rPr>
                <w:rFonts w:ascii="Segoe UI" w:hAnsi="Segoe UI" w:cs="Segoe UI"/>
                <w:sz w:val="24"/>
                <w:szCs w:val="24"/>
              </w:rPr>
              <w:t xml:space="preserve"> and sponsorship </w:t>
            </w:r>
          </w:p>
          <w:p w14:paraId="27055FED" w14:textId="77777777" w:rsidR="004254D2" w:rsidRDefault="004254D2" w:rsidP="004254D2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BE047B" w14:textId="2F195146" w:rsidR="004254D2" w:rsidRPr="004C26F6" w:rsidRDefault="00C3552A" w:rsidP="004254D2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C26F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reports at papers BOD 19 </w:t>
            </w:r>
            <w:r w:rsidR="004A355B" w:rsidRPr="004C26F6">
              <w:rPr>
                <w:rFonts w:ascii="Segoe UI" w:hAnsi="Segoe UI" w:cs="Segoe UI"/>
                <w:b/>
                <w:bCs/>
                <w:sz w:val="24"/>
                <w:szCs w:val="24"/>
              </w:rPr>
              <w:t>&amp; 20/2022 were taken as read.</w:t>
            </w:r>
          </w:p>
          <w:p w14:paraId="1684AC05" w14:textId="42E5EA90" w:rsidR="004254D2" w:rsidRPr="004254D2" w:rsidRDefault="004254D2" w:rsidP="004C26F6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14:paraId="7AC80864" w14:textId="77777777" w:rsidR="00A73D43" w:rsidRPr="00D03E48" w:rsidRDefault="00A73D43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2403B2F5" w14:textId="77777777" w:rsidTr="000761AC">
        <w:tc>
          <w:tcPr>
            <w:tcW w:w="894" w:type="dxa"/>
          </w:tcPr>
          <w:p w14:paraId="761C846F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081D683B" w14:textId="1A3A2F35" w:rsidR="00830820" w:rsidRPr="00D03E48" w:rsidRDefault="004254D2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5E0DE2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2672B90D" w14:textId="6ABB44C5" w:rsidR="00F96887" w:rsidRPr="00D03E48" w:rsidRDefault="003D0146" w:rsidP="00287BA3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</w:tc>
        <w:tc>
          <w:tcPr>
            <w:tcW w:w="7651" w:type="dxa"/>
          </w:tcPr>
          <w:p w14:paraId="1F818F21" w14:textId="4C276168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D46DF">
              <w:rPr>
                <w:rFonts w:ascii="Segoe UI" w:hAnsi="Segoe UI" w:cs="Segoe UI"/>
                <w:b/>
                <w:bCs/>
                <w:sz w:val="24"/>
                <w:szCs w:val="24"/>
              </w:rPr>
              <w:t>Any Other Business</w:t>
            </w:r>
          </w:p>
          <w:p w14:paraId="2E9082D9" w14:textId="6A457DA5" w:rsidR="00CC1D36" w:rsidRPr="00D03E48" w:rsidRDefault="00CC1D3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35FA4E4" w14:textId="42930AC0" w:rsidR="00701276" w:rsidRDefault="00701276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</w:t>
            </w:r>
            <w:r w:rsidR="000C2545">
              <w:rPr>
                <w:rFonts w:ascii="Segoe UI" w:hAnsi="Segoe UI" w:cs="Segoe UI"/>
                <w:sz w:val="24"/>
                <w:szCs w:val="24"/>
              </w:rPr>
              <w:t xml:space="preserve">thanked </w:t>
            </w:r>
            <w:r w:rsidR="00F630E7">
              <w:rPr>
                <w:rFonts w:ascii="Segoe UI" w:hAnsi="Segoe UI" w:cs="Segoe UI"/>
                <w:sz w:val="24"/>
                <w:szCs w:val="24"/>
              </w:rPr>
              <w:t xml:space="preserve">Sir John Allison </w:t>
            </w:r>
            <w:r w:rsidR="00FD46DF">
              <w:rPr>
                <w:rFonts w:ascii="Segoe UI" w:hAnsi="Segoe UI" w:cs="Segoe UI"/>
                <w:sz w:val="24"/>
                <w:szCs w:val="24"/>
              </w:rPr>
              <w:t xml:space="preserve">for his service and highlighted that he </w:t>
            </w:r>
            <w:r w:rsidR="00F630E7">
              <w:rPr>
                <w:rFonts w:ascii="Segoe UI" w:hAnsi="Segoe UI" w:cs="Segoe UI"/>
                <w:sz w:val="24"/>
                <w:szCs w:val="24"/>
              </w:rPr>
              <w:t xml:space="preserve">had made a difference to the way </w:t>
            </w:r>
            <w:r w:rsidR="006F4983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F630E7">
              <w:rPr>
                <w:rFonts w:ascii="Segoe UI" w:hAnsi="Segoe UI" w:cs="Segoe UI"/>
                <w:sz w:val="24"/>
                <w:szCs w:val="24"/>
              </w:rPr>
              <w:t>the Trust con</w:t>
            </w:r>
            <w:r w:rsidR="008E7168">
              <w:rPr>
                <w:rFonts w:ascii="Segoe UI" w:hAnsi="Segoe UI" w:cs="Segoe UI"/>
                <w:sz w:val="24"/>
                <w:szCs w:val="24"/>
              </w:rPr>
              <w:t>duct</w:t>
            </w:r>
            <w:r w:rsidR="00236862">
              <w:rPr>
                <w:rFonts w:ascii="Segoe UI" w:hAnsi="Segoe UI" w:cs="Segoe UI"/>
                <w:sz w:val="24"/>
                <w:szCs w:val="24"/>
              </w:rPr>
              <w:t>ed</w:t>
            </w:r>
            <w:r w:rsidR="008E7168">
              <w:rPr>
                <w:rFonts w:ascii="Segoe UI" w:hAnsi="Segoe UI" w:cs="Segoe UI"/>
                <w:sz w:val="24"/>
                <w:szCs w:val="24"/>
              </w:rPr>
              <w:t xml:space="preserve"> itself and </w:t>
            </w:r>
            <w:r w:rsidR="008912BD">
              <w:rPr>
                <w:rFonts w:ascii="Segoe UI" w:hAnsi="Segoe UI" w:cs="Segoe UI"/>
                <w:sz w:val="24"/>
                <w:szCs w:val="24"/>
              </w:rPr>
              <w:t>to</w:t>
            </w:r>
            <w:r w:rsidR="00605BE5">
              <w:rPr>
                <w:rFonts w:ascii="Segoe UI" w:hAnsi="Segoe UI" w:cs="Segoe UI"/>
                <w:sz w:val="24"/>
                <w:szCs w:val="24"/>
              </w:rPr>
              <w:t xml:space="preserve"> the care extend</w:t>
            </w:r>
            <w:r w:rsidR="008912BD">
              <w:rPr>
                <w:rFonts w:ascii="Segoe UI" w:hAnsi="Segoe UI" w:cs="Segoe UI"/>
                <w:sz w:val="24"/>
                <w:szCs w:val="24"/>
              </w:rPr>
              <w:t>ed</w:t>
            </w:r>
            <w:r w:rsidR="00605BE5">
              <w:rPr>
                <w:rFonts w:ascii="Segoe UI" w:hAnsi="Segoe UI" w:cs="Segoe UI"/>
                <w:sz w:val="24"/>
                <w:szCs w:val="24"/>
              </w:rPr>
              <w:t xml:space="preserve"> to patients and carers.</w:t>
            </w:r>
            <w:r w:rsidR="00F94E62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44327E">
              <w:rPr>
                <w:rFonts w:ascii="Segoe UI" w:hAnsi="Segoe UI" w:cs="Segoe UI"/>
                <w:sz w:val="24"/>
                <w:szCs w:val="24"/>
              </w:rPr>
              <w:t xml:space="preserve">Whilst many boards might lack character, he had been a character and at times a dissenting and critical presence but </w:t>
            </w:r>
            <w:r w:rsidR="00A804ED">
              <w:rPr>
                <w:rFonts w:ascii="Segoe UI" w:hAnsi="Segoe UI" w:cs="Segoe UI"/>
                <w:sz w:val="24"/>
                <w:szCs w:val="24"/>
              </w:rPr>
              <w:t xml:space="preserve">it was also the function of NEDs to at times be critical in securing the collective purpose of the organisation. </w:t>
            </w:r>
            <w:r w:rsidR="00605BE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26510">
              <w:rPr>
                <w:rFonts w:ascii="Segoe UI" w:hAnsi="Segoe UI" w:cs="Segoe UI"/>
                <w:sz w:val="24"/>
                <w:szCs w:val="24"/>
              </w:rPr>
              <w:t>The Mental Health Committee w</w:t>
            </w:r>
            <w:r w:rsidR="00236862">
              <w:rPr>
                <w:rFonts w:ascii="Segoe UI" w:hAnsi="Segoe UI" w:cs="Segoe UI"/>
                <w:sz w:val="24"/>
                <w:szCs w:val="24"/>
              </w:rPr>
              <w:t>ould</w:t>
            </w:r>
            <w:r w:rsidR="00A26510">
              <w:rPr>
                <w:rFonts w:ascii="Segoe UI" w:hAnsi="Segoe UI" w:cs="Segoe UI"/>
                <w:sz w:val="24"/>
                <w:szCs w:val="24"/>
              </w:rPr>
              <w:t xml:space="preserve"> go forward</w:t>
            </w:r>
            <w:r w:rsidR="00A8728A">
              <w:rPr>
                <w:rFonts w:ascii="Segoe UI" w:hAnsi="Segoe UI" w:cs="Segoe UI"/>
                <w:sz w:val="24"/>
                <w:szCs w:val="24"/>
              </w:rPr>
              <w:t>s</w:t>
            </w:r>
            <w:r w:rsidR="00A26510">
              <w:rPr>
                <w:rFonts w:ascii="Segoe UI" w:hAnsi="Segoe UI" w:cs="Segoe UI"/>
                <w:sz w:val="24"/>
                <w:szCs w:val="24"/>
              </w:rPr>
              <w:t xml:space="preserve"> with momentum due to </w:t>
            </w:r>
            <w:r w:rsidR="00A8728A">
              <w:rPr>
                <w:rFonts w:ascii="Segoe UI" w:hAnsi="Segoe UI" w:cs="Segoe UI"/>
                <w:sz w:val="24"/>
                <w:szCs w:val="24"/>
              </w:rPr>
              <w:t xml:space="preserve">his </w:t>
            </w:r>
            <w:r w:rsidR="00A26510">
              <w:rPr>
                <w:rFonts w:ascii="Segoe UI" w:hAnsi="Segoe UI" w:cs="Segoe UI"/>
                <w:sz w:val="24"/>
                <w:szCs w:val="24"/>
              </w:rPr>
              <w:t>involvement</w:t>
            </w:r>
            <w:r w:rsidR="00A8728A">
              <w:rPr>
                <w:rFonts w:ascii="Segoe UI" w:hAnsi="Segoe UI" w:cs="Segoe UI"/>
                <w:sz w:val="24"/>
                <w:szCs w:val="24"/>
              </w:rPr>
              <w:t>;</w:t>
            </w:r>
            <w:r w:rsidR="00FD46DF">
              <w:rPr>
                <w:rFonts w:ascii="Segoe UI" w:hAnsi="Segoe UI" w:cs="Segoe UI"/>
                <w:sz w:val="24"/>
                <w:szCs w:val="24"/>
              </w:rPr>
              <w:t xml:space="preserve"> h</w:t>
            </w:r>
            <w:r w:rsidR="00075633">
              <w:rPr>
                <w:rFonts w:ascii="Segoe UI" w:hAnsi="Segoe UI" w:cs="Segoe UI"/>
                <w:sz w:val="24"/>
                <w:szCs w:val="24"/>
              </w:rPr>
              <w:t xml:space="preserve">is </w:t>
            </w:r>
            <w:r w:rsidR="00A8728A">
              <w:rPr>
                <w:rFonts w:ascii="Segoe UI" w:hAnsi="Segoe UI" w:cs="Segoe UI"/>
                <w:sz w:val="24"/>
                <w:szCs w:val="24"/>
              </w:rPr>
              <w:t>contributions to</w:t>
            </w:r>
            <w:r w:rsidR="00075633">
              <w:rPr>
                <w:rFonts w:ascii="Segoe UI" w:hAnsi="Segoe UI" w:cs="Segoe UI"/>
                <w:sz w:val="24"/>
                <w:szCs w:val="24"/>
              </w:rPr>
              <w:t xml:space="preserve"> the Finance &amp; Investment Committee </w:t>
            </w:r>
            <w:r w:rsidR="00966C8A">
              <w:rPr>
                <w:rFonts w:ascii="Segoe UI" w:hAnsi="Segoe UI" w:cs="Segoe UI"/>
                <w:sz w:val="24"/>
                <w:szCs w:val="24"/>
              </w:rPr>
              <w:t xml:space="preserve">and also to the Warneford development </w:t>
            </w:r>
            <w:r w:rsidR="00075633">
              <w:rPr>
                <w:rFonts w:ascii="Segoe UI" w:hAnsi="Segoe UI" w:cs="Segoe UI"/>
                <w:sz w:val="24"/>
                <w:szCs w:val="24"/>
              </w:rPr>
              <w:t>ha</w:t>
            </w:r>
            <w:r w:rsidR="00236862">
              <w:rPr>
                <w:rFonts w:ascii="Segoe UI" w:hAnsi="Segoe UI" w:cs="Segoe UI"/>
                <w:sz w:val="24"/>
                <w:szCs w:val="24"/>
              </w:rPr>
              <w:t>d</w:t>
            </w:r>
            <w:r w:rsidR="00075633">
              <w:rPr>
                <w:rFonts w:ascii="Segoe UI" w:hAnsi="Segoe UI" w:cs="Segoe UI"/>
                <w:sz w:val="24"/>
                <w:szCs w:val="24"/>
              </w:rPr>
              <w:t xml:space="preserve"> been useful</w:t>
            </w:r>
            <w:r w:rsidR="00966C8A">
              <w:rPr>
                <w:rFonts w:ascii="Segoe UI" w:hAnsi="Segoe UI" w:cs="Segoe UI"/>
                <w:sz w:val="24"/>
                <w:szCs w:val="24"/>
              </w:rPr>
              <w:t xml:space="preserve"> and necessary for the good health and hygiene of the </w:t>
            </w:r>
            <w:r w:rsidR="009D4BB7">
              <w:rPr>
                <w:rFonts w:ascii="Segoe UI" w:hAnsi="Segoe UI" w:cs="Segoe UI"/>
                <w:sz w:val="24"/>
                <w:szCs w:val="24"/>
              </w:rPr>
              <w:t>Board</w:t>
            </w:r>
            <w:r w:rsidR="000C2545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9D4BB7">
              <w:rPr>
                <w:rFonts w:ascii="Segoe UI" w:hAnsi="Segoe UI" w:cs="Segoe UI"/>
                <w:sz w:val="24"/>
                <w:szCs w:val="24"/>
              </w:rPr>
              <w:t>The Trust Chair recorded his and the Board’s appreciation of Sir John Allison’s service</w:t>
            </w:r>
            <w:r w:rsidR="00495E07">
              <w:rPr>
                <w:rFonts w:ascii="Segoe UI" w:hAnsi="Segoe UI" w:cs="Segoe UI"/>
                <w:sz w:val="24"/>
                <w:szCs w:val="24"/>
              </w:rPr>
              <w:t xml:space="preserve"> to the positive outcomes that the Trust strove to achieve in the care that it offered. </w:t>
            </w:r>
            <w:r w:rsidR="009D4BB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A31E624" w14:textId="405F084F" w:rsidR="00830820" w:rsidRPr="00D03E48" w:rsidRDefault="00830820" w:rsidP="00FD46D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FE18BF5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756B252" w14:textId="5E076AC5" w:rsidR="003D0146" w:rsidRPr="00D03E48" w:rsidRDefault="003D0146" w:rsidP="00287BA3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EF350B" w:rsidRPr="00D03E48" w14:paraId="5C31A7CC" w14:textId="77777777" w:rsidTr="000761AC">
        <w:tc>
          <w:tcPr>
            <w:tcW w:w="894" w:type="dxa"/>
          </w:tcPr>
          <w:p w14:paraId="4A57CA42" w14:textId="77777777" w:rsidR="00EF350B" w:rsidRPr="00D03E48" w:rsidRDefault="00EF350B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24F72F41" w14:textId="1EB5DA5E" w:rsidR="00EF350B" w:rsidRPr="00D03E48" w:rsidRDefault="004254D2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5E0DE2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964E089" w14:textId="5FD87469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0DF6D6D6" w14:textId="519C786D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C4DFA3" w14:textId="6DC45B96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FA6E93" w14:textId="4270B23A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723714" w14:textId="50B7FC91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611BB8" w14:textId="517141E7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FA0F84" w14:textId="1431F134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FF1ED9" w14:textId="084F50B3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D7A75C" w14:textId="1D3C6770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59068F" w14:textId="3F5D71BE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EE15F09" w14:textId="2707D462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6B6DAB" w14:textId="1E5B308F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62A61B" w14:textId="028B3094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D35E48" w14:textId="37D4B2B2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D82C87" w14:textId="01313D65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0CF307" w14:textId="60D43B3E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F1ADD0" w14:textId="7AA5DACD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7C7ED4C" w14:textId="5BE75C24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C6C19F" w14:textId="44FEC3DB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AC9341" w14:textId="039A17A2" w:rsidR="00CE6239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2ADDD7E" w14:textId="77777777" w:rsidR="004C3ABC" w:rsidRDefault="004C3ABC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D663B2" w14:textId="2C4389DE" w:rsidR="00CE6239" w:rsidRPr="00D03E48" w:rsidRDefault="00CE6239" w:rsidP="00EF350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1DE13330" w14:textId="72876DD4" w:rsidR="008B0D62" w:rsidRPr="00D03E48" w:rsidRDefault="008B0D62" w:rsidP="002064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73E3DFA7" w14:textId="157E04A5" w:rsidR="00EF350B" w:rsidRPr="00D03E48" w:rsidRDefault="00EF350B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Questions</w:t>
            </w:r>
            <w:r w:rsidR="004254D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from the public</w:t>
            </w:r>
          </w:p>
          <w:p w14:paraId="38471823" w14:textId="77777777" w:rsidR="0045300D" w:rsidRPr="00D03E48" w:rsidRDefault="0045300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15E2DA7" w14:textId="07F3957C" w:rsidR="00844998" w:rsidRDefault="00BF37AE" w:rsidP="002064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Mike Hobbs</w:t>
            </w:r>
            <w:r w:rsidR="00495E07">
              <w:rPr>
                <w:rFonts w:ascii="Segoe UI" w:hAnsi="Segoe UI" w:cs="Segoe UI"/>
                <w:sz w:val="24"/>
                <w:szCs w:val="24"/>
              </w:rPr>
              <w:t>, Lead Governor,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commented that this had been an invigorating </w:t>
            </w:r>
            <w:r w:rsidR="00393FD0">
              <w:rPr>
                <w:rFonts w:ascii="Segoe UI" w:hAnsi="Segoe UI" w:cs="Segoe UI"/>
                <w:sz w:val="24"/>
                <w:szCs w:val="24"/>
              </w:rPr>
              <w:t xml:space="preserve">meeting and he expressed his dismay at the lack of </w:t>
            </w:r>
            <w:r w:rsidR="00495E07">
              <w:rPr>
                <w:rFonts w:ascii="Segoe UI" w:hAnsi="Segoe UI" w:cs="Segoe UI"/>
                <w:sz w:val="24"/>
                <w:szCs w:val="24"/>
              </w:rPr>
              <w:t xml:space="preserve">other </w:t>
            </w:r>
            <w:r w:rsidR="000A3F43">
              <w:rPr>
                <w:rFonts w:ascii="Segoe UI" w:hAnsi="Segoe UI" w:cs="Segoe UI"/>
                <w:sz w:val="24"/>
                <w:szCs w:val="24"/>
              </w:rPr>
              <w:t>governors</w:t>
            </w:r>
            <w:r w:rsidR="00393FD0">
              <w:rPr>
                <w:rFonts w:ascii="Segoe UI" w:hAnsi="Segoe UI" w:cs="Segoe UI"/>
                <w:sz w:val="24"/>
                <w:szCs w:val="24"/>
              </w:rPr>
              <w:t xml:space="preserve"> present</w:t>
            </w:r>
            <w:r w:rsidR="005F3897">
              <w:rPr>
                <w:rFonts w:ascii="Segoe UI" w:hAnsi="Segoe UI" w:cs="Segoe UI"/>
                <w:sz w:val="24"/>
                <w:szCs w:val="24"/>
              </w:rPr>
              <w:t xml:space="preserve">.  If their new way of working as a Council of Governors </w:t>
            </w:r>
            <w:r w:rsidR="00236862">
              <w:rPr>
                <w:rFonts w:ascii="Segoe UI" w:hAnsi="Segoe UI" w:cs="Segoe UI"/>
                <w:sz w:val="24"/>
                <w:szCs w:val="24"/>
              </w:rPr>
              <w:t>was</w:t>
            </w:r>
            <w:r w:rsidR="007B524C">
              <w:rPr>
                <w:rFonts w:ascii="Segoe UI" w:hAnsi="Segoe UI" w:cs="Segoe UI"/>
                <w:sz w:val="24"/>
                <w:szCs w:val="24"/>
              </w:rPr>
              <w:t xml:space="preserve"> going to be effective</w:t>
            </w:r>
            <w:r w:rsidR="0092117B">
              <w:rPr>
                <w:rFonts w:ascii="Segoe UI" w:hAnsi="Segoe UI" w:cs="Segoe UI"/>
                <w:sz w:val="24"/>
                <w:szCs w:val="24"/>
              </w:rPr>
              <w:t>,</w:t>
            </w:r>
            <w:r w:rsidR="007B524C">
              <w:rPr>
                <w:rFonts w:ascii="Segoe UI" w:hAnsi="Segoe UI" w:cs="Segoe UI"/>
                <w:sz w:val="24"/>
                <w:szCs w:val="24"/>
              </w:rPr>
              <w:t xml:space="preserve"> it </w:t>
            </w:r>
            <w:r w:rsidR="0092117B">
              <w:rPr>
                <w:rFonts w:ascii="Segoe UI" w:hAnsi="Segoe UI" w:cs="Segoe UI"/>
                <w:sz w:val="24"/>
                <w:szCs w:val="24"/>
              </w:rPr>
              <w:t xml:space="preserve">would </w:t>
            </w:r>
            <w:r w:rsidR="007B524C">
              <w:rPr>
                <w:rFonts w:ascii="Segoe UI" w:hAnsi="Segoe UI" w:cs="Segoe UI"/>
                <w:sz w:val="24"/>
                <w:szCs w:val="24"/>
              </w:rPr>
              <w:t xml:space="preserve">require a higher level of attendance of </w:t>
            </w:r>
            <w:r w:rsidR="000A3F43">
              <w:rPr>
                <w:rFonts w:ascii="Segoe UI" w:hAnsi="Segoe UI" w:cs="Segoe UI"/>
                <w:sz w:val="24"/>
                <w:szCs w:val="24"/>
              </w:rPr>
              <w:t>governors</w:t>
            </w:r>
            <w:r w:rsidR="007B524C">
              <w:rPr>
                <w:rFonts w:ascii="Segoe UI" w:hAnsi="Segoe UI" w:cs="Segoe UI"/>
                <w:sz w:val="24"/>
                <w:szCs w:val="24"/>
              </w:rPr>
              <w:t xml:space="preserve"> and he </w:t>
            </w:r>
            <w:r w:rsidR="00236862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7B524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765D0">
              <w:rPr>
                <w:rFonts w:ascii="Segoe UI" w:hAnsi="Segoe UI" w:cs="Segoe UI"/>
                <w:sz w:val="24"/>
                <w:szCs w:val="24"/>
              </w:rPr>
              <w:t>continue to try and achieve this.</w:t>
            </w:r>
            <w:r w:rsidR="004F192B">
              <w:rPr>
                <w:rFonts w:ascii="Segoe UI" w:hAnsi="Segoe UI" w:cs="Segoe UI"/>
                <w:sz w:val="24"/>
                <w:szCs w:val="24"/>
              </w:rPr>
              <w:t xml:space="preserve">  He highlighted the </w:t>
            </w:r>
            <w:r w:rsidR="00844998">
              <w:rPr>
                <w:rFonts w:ascii="Segoe UI" w:hAnsi="Segoe UI" w:cs="Segoe UI"/>
                <w:sz w:val="24"/>
                <w:szCs w:val="24"/>
              </w:rPr>
              <w:t>following comments:</w:t>
            </w:r>
          </w:p>
          <w:p w14:paraId="452EE3C8" w14:textId="26BA7510" w:rsidR="00844998" w:rsidRDefault="00844998" w:rsidP="0084499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192E4D">
              <w:rPr>
                <w:rFonts w:ascii="Segoe UI" w:hAnsi="Segoe UI" w:cs="Segoe UI"/>
                <w:sz w:val="24"/>
                <w:szCs w:val="24"/>
              </w:rPr>
              <w:t>continuing</w:t>
            </w:r>
            <w:r w:rsidR="004F192B" w:rsidRPr="00844998">
              <w:rPr>
                <w:rFonts w:ascii="Segoe UI" w:hAnsi="Segoe UI" w:cs="Segoe UI"/>
                <w:sz w:val="24"/>
                <w:szCs w:val="24"/>
              </w:rPr>
              <w:t xml:space="preserve"> issue of disproportionate </w:t>
            </w:r>
            <w:r w:rsidR="00087939" w:rsidRPr="00844998">
              <w:rPr>
                <w:rFonts w:ascii="Segoe UI" w:hAnsi="Segoe UI" w:cs="Segoe UI"/>
                <w:sz w:val="24"/>
                <w:szCs w:val="24"/>
              </w:rPr>
              <w:t>black and deprived people amongst the numbers of detentions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07EA4BD1" w14:textId="0EE0ADFE" w:rsidR="00EC5400" w:rsidRDefault="00844998" w:rsidP="0084499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  <w:r w:rsidR="00087939" w:rsidRPr="00844998">
              <w:rPr>
                <w:rFonts w:ascii="Segoe UI" w:hAnsi="Segoe UI" w:cs="Segoe UI"/>
                <w:sz w:val="24"/>
                <w:szCs w:val="24"/>
              </w:rPr>
              <w:t xml:space="preserve">e would </w:t>
            </w:r>
            <w:r>
              <w:rPr>
                <w:rFonts w:ascii="Segoe UI" w:hAnsi="Segoe UI" w:cs="Segoe UI"/>
                <w:sz w:val="24"/>
                <w:szCs w:val="24"/>
              </w:rPr>
              <w:t>welcome a</w:t>
            </w:r>
            <w:r w:rsidR="00087939" w:rsidRPr="00844998">
              <w:rPr>
                <w:rFonts w:ascii="Segoe UI" w:hAnsi="Segoe UI" w:cs="Segoe UI"/>
                <w:sz w:val="24"/>
                <w:szCs w:val="24"/>
              </w:rPr>
              <w:t xml:space="preserve"> discussion with the Chief Medical Officer and Chief People Officer regarding </w:t>
            </w:r>
            <w:r w:rsidR="000E57BD" w:rsidRPr="00844998">
              <w:rPr>
                <w:rFonts w:ascii="Segoe UI" w:hAnsi="Segoe UI" w:cs="Segoe UI"/>
                <w:sz w:val="24"/>
                <w:szCs w:val="24"/>
              </w:rPr>
              <w:t xml:space="preserve">funding for medical staffing and </w:t>
            </w:r>
            <w:r w:rsidR="00B7113B">
              <w:rPr>
                <w:rFonts w:ascii="Segoe UI" w:hAnsi="Segoe UI" w:cs="Segoe UI"/>
                <w:sz w:val="24"/>
                <w:szCs w:val="24"/>
              </w:rPr>
              <w:t>their</w:t>
            </w:r>
            <w:r w:rsidR="000E57BD" w:rsidRPr="00844998">
              <w:rPr>
                <w:rFonts w:ascii="Segoe UI" w:hAnsi="Segoe UI" w:cs="Segoe UI"/>
                <w:sz w:val="24"/>
                <w:szCs w:val="24"/>
              </w:rPr>
              <w:t xml:space="preserve"> objectives</w:t>
            </w:r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14:paraId="6A80B2E7" w14:textId="001C92A7" w:rsidR="003B49EA" w:rsidRDefault="00844998" w:rsidP="003B49E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concerns </w:t>
            </w:r>
            <w:r w:rsidR="00ED1721">
              <w:rPr>
                <w:rFonts w:ascii="Segoe UI" w:hAnsi="Segoe UI" w:cs="Segoe UI"/>
                <w:sz w:val="24"/>
                <w:szCs w:val="24"/>
              </w:rPr>
              <w:t xml:space="preserve">about the Oxfordshire IAPT service, despite the improvement </w:t>
            </w:r>
            <w:r w:rsidR="00814C4B">
              <w:rPr>
                <w:rFonts w:ascii="Segoe UI" w:hAnsi="Segoe UI" w:cs="Segoe UI"/>
                <w:sz w:val="24"/>
                <w:szCs w:val="24"/>
              </w:rPr>
              <w:t>of performance</w:t>
            </w:r>
            <w:r w:rsidR="003B49EA">
              <w:rPr>
                <w:rFonts w:ascii="Segoe UI" w:hAnsi="Segoe UI" w:cs="Segoe UI"/>
                <w:sz w:val="24"/>
                <w:szCs w:val="24"/>
              </w:rPr>
              <w:t>; and</w:t>
            </w:r>
          </w:p>
          <w:p w14:paraId="6EDC6C8F" w14:textId="2A0F0585" w:rsidR="003B49EA" w:rsidRPr="003B49EA" w:rsidRDefault="00AC3907" w:rsidP="003B49E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patients with </w:t>
            </w:r>
            <w:r w:rsidR="008C2029">
              <w:rPr>
                <w:rFonts w:ascii="Segoe UI" w:hAnsi="Segoe UI" w:cs="Segoe UI"/>
                <w:sz w:val="24"/>
                <w:szCs w:val="24"/>
              </w:rPr>
              <w:t xml:space="preserve">severe personality disorders </w:t>
            </w:r>
            <w:r w:rsidR="005115D0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8C2029">
              <w:rPr>
                <w:rFonts w:ascii="Segoe UI" w:hAnsi="Segoe UI" w:cs="Segoe UI"/>
                <w:sz w:val="24"/>
                <w:szCs w:val="24"/>
              </w:rPr>
              <w:t xml:space="preserve">contributing to a high level of demand on both beds and a place of safety </w:t>
            </w:r>
            <w:r w:rsidR="00AC363D">
              <w:rPr>
                <w:rFonts w:ascii="Segoe UI" w:hAnsi="Segoe UI" w:cs="Segoe UI"/>
                <w:sz w:val="24"/>
                <w:szCs w:val="24"/>
              </w:rPr>
              <w:t xml:space="preserve">at the same time as </w:t>
            </w:r>
            <w:r w:rsidR="005115D0">
              <w:rPr>
                <w:rFonts w:ascii="Segoe UI" w:hAnsi="Segoe UI" w:cs="Segoe UI"/>
                <w:sz w:val="24"/>
                <w:szCs w:val="24"/>
              </w:rPr>
              <w:t xml:space="preserve">there was </w:t>
            </w:r>
            <w:r w:rsidR="000A3F43">
              <w:rPr>
                <w:rFonts w:ascii="Segoe UI" w:hAnsi="Segoe UI" w:cs="Segoe UI"/>
                <w:sz w:val="24"/>
                <w:szCs w:val="24"/>
              </w:rPr>
              <w:t>a reduction</w:t>
            </w:r>
            <w:r w:rsidR="008C2029">
              <w:rPr>
                <w:rFonts w:ascii="Segoe UI" w:hAnsi="Segoe UI" w:cs="Segoe UI"/>
                <w:sz w:val="24"/>
                <w:szCs w:val="24"/>
              </w:rPr>
              <w:t xml:space="preserve"> in referrals to the Complex Needs Service</w:t>
            </w:r>
            <w:r w:rsidR="0047777B">
              <w:rPr>
                <w:rFonts w:ascii="Segoe UI" w:hAnsi="Segoe UI" w:cs="Segoe UI"/>
                <w:sz w:val="24"/>
                <w:szCs w:val="24"/>
              </w:rPr>
              <w:t xml:space="preserve">.  He </w:t>
            </w:r>
            <w:r w:rsidR="005115D0">
              <w:rPr>
                <w:rFonts w:ascii="Segoe UI" w:hAnsi="Segoe UI" w:cs="Segoe UI"/>
                <w:sz w:val="24"/>
                <w:szCs w:val="24"/>
              </w:rPr>
              <w:t xml:space="preserve">also commented upon the untimely death </w:t>
            </w:r>
            <w:r w:rsidR="00536860">
              <w:rPr>
                <w:rFonts w:ascii="Segoe UI" w:hAnsi="Segoe UI" w:cs="Segoe UI"/>
                <w:sz w:val="24"/>
                <w:szCs w:val="24"/>
              </w:rPr>
              <w:t>of</w:t>
            </w:r>
            <w:r w:rsidR="005115D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7777B">
              <w:rPr>
                <w:rFonts w:ascii="Segoe UI" w:hAnsi="Segoe UI" w:cs="Segoe UI"/>
                <w:sz w:val="24"/>
                <w:szCs w:val="24"/>
              </w:rPr>
              <w:t>Steve Pearce</w:t>
            </w:r>
            <w:r w:rsidR="00536860">
              <w:rPr>
                <w:rFonts w:ascii="Segoe UI" w:hAnsi="Segoe UI" w:cs="Segoe UI"/>
                <w:sz w:val="24"/>
                <w:szCs w:val="24"/>
              </w:rPr>
              <w:t xml:space="preserve">, consultant and </w:t>
            </w:r>
            <w:r w:rsidR="00740E56">
              <w:rPr>
                <w:rFonts w:ascii="Segoe UI" w:hAnsi="Segoe UI" w:cs="Segoe UI"/>
                <w:sz w:val="24"/>
                <w:szCs w:val="24"/>
              </w:rPr>
              <w:t>H</w:t>
            </w:r>
            <w:r w:rsidR="00536860">
              <w:rPr>
                <w:rFonts w:ascii="Segoe UI" w:hAnsi="Segoe UI" w:cs="Segoe UI"/>
                <w:sz w:val="24"/>
                <w:szCs w:val="24"/>
              </w:rPr>
              <w:t>ead of</w:t>
            </w:r>
            <w:r w:rsidR="00710D23">
              <w:rPr>
                <w:rFonts w:ascii="Segoe UI" w:hAnsi="Segoe UI" w:cs="Segoe UI"/>
                <w:sz w:val="24"/>
                <w:szCs w:val="24"/>
              </w:rPr>
              <w:t xml:space="preserve"> the Complex Needs Service</w:t>
            </w:r>
            <w:r w:rsidR="00740E56">
              <w:rPr>
                <w:rFonts w:ascii="Segoe UI" w:hAnsi="Segoe UI" w:cs="Segoe UI"/>
                <w:sz w:val="24"/>
                <w:szCs w:val="24"/>
              </w:rPr>
              <w:t>,</w:t>
            </w:r>
            <w:r w:rsidR="00710D23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536860">
              <w:rPr>
                <w:rFonts w:ascii="Segoe UI" w:hAnsi="Segoe UI" w:cs="Segoe UI"/>
                <w:sz w:val="24"/>
                <w:szCs w:val="24"/>
              </w:rPr>
              <w:t xml:space="preserve">noted that </w:t>
            </w:r>
            <w:r w:rsidR="00710D23">
              <w:rPr>
                <w:rFonts w:ascii="Segoe UI" w:hAnsi="Segoe UI" w:cs="Segoe UI"/>
                <w:sz w:val="24"/>
                <w:szCs w:val="24"/>
              </w:rPr>
              <w:t>his loss would be keenly felt.</w:t>
            </w:r>
          </w:p>
          <w:p w14:paraId="3B5424F0" w14:textId="77777777" w:rsidR="004254D2" w:rsidRDefault="004254D2" w:rsidP="002064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2F13A81" w14:textId="7E9DCD36" w:rsidR="00CE6239" w:rsidRDefault="00CE6239" w:rsidP="002064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Trust Chair thanked </w:t>
            </w:r>
            <w:r w:rsidR="005A113D">
              <w:rPr>
                <w:rFonts w:ascii="Segoe UI" w:hAnsi="Segoe UI" w:cs="Segoe UI"/>
                <w:sz w:val="24"/>
                <w:szCs w:val="24"/>
              </w:rPr>
              <w:t>the Lead Governor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for his </w:t>
            </w:r>
            <w:r w:rsidR="008D0D05">
              <w:rPr>
                <w:rFonts w:ascii="Segoe UI" w:hAnsi="Segoe UI" w:cs="Segoe UI"/>
                <w:sz w:val="24"/>
                <w:szCs w:val="24"/>
              </w:rPr>
              <w:t xml:space="preserve">comments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and agreed </w:t>
            </w:r>
            <w:r w:rsidR="00192E4D">
              <w:rPr>
                <w:rFonts w:ascii="Segoe UI" w:hAnsi="Segoe UI" w:cs="Segoe UI"/>
                <w:sz w:val="24"/>
                <w:szCs w:val="24"/>
              </w:rPr>
              <w:t>to discuss these with him separately</w:t>
            </w:r>
            <w:r w:rsidR="008F405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63757D98" w14:textId="7D500C35" w:rsidR="008F4055" w:rsidRPr="00D03E48" w:rsidRDefault="008F4055" w:rsidP="0020648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D602329" w14:textId="77777777" w:rsidR="00EF350B" w:rsidRPr="00D03E48" w:rsidRDefault="00EF350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F350B" w:rsidRPr="00D03E48" w14:paraId="38564D80" w14:textId="77777777" w:rsidTr="000761AC">
        <w:tc>
          <w:tcPr>
            <w:tcW w:w="894" w:type="dxa"/>
          </w:tcPr>
          <w:p w14:paraId="04D9BC39" w14:textId="77777777" w:rsidR="00EF350B" w:rsidRPr="00D03E48" w:rsidRDefault="00EF350B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BOD</w:t>
            </w:r>
          </w:p>
          <w:p w14:paraId="3016937A" w14:textId="74EE1E15" w:rsidR="00EF350B" w:rsidRPr="00D03E48" w:rsidRDefault="004254D2" w:rsidP="00EF35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5E0DE2"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131727">
              <w:rPr>
                <w:rFonts w:ascii="Segoe UI" w:hAnsi="Segoe UI" w:cs="Segoe UI"/>
                <w:b/>
                <w:bCs/>
                <w:sz w:val="24"/>
                <w:szCs w:val="24"/>
              </w:rPr>
              <w:t>/22</w:t>
            </w:r>
          </w:p>
          <w:p w14:paraId="1B7F401E" w14:textId="77777777" w:rsidR="00EF350B" w:rsidRDefault="00EF350B" w:rsidP="00EF350B">
            <w:pPr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49AEB66B" w14:textId="73AE626A" w:rsidR="00161B8E" w:rsidRPr="00161B8E" w:rsidRDefault="00161B8E" w:rsidP="00EF350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651" w:type="dxa"/>
          </w:tcPr>
          <w:p w14:paraId="0CCF7331" w14:textId="77777777" w:rsidR="00EF350B" w:rsidRPr="00D03E48" w:rsidRDefault="0045300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>Review of the meeting</w:t>
            </w:r>
          </w:p>
          <w:p w14:paraId="70538DBF" w14:textId="6F1910D8" w:rsidR="0045300D" w:rsidRDefault="0045300D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4696248" w14:textId="4A2604E4" w:rsidR="0049096B" w:rsidRPr="00D03E48" w:rsidRDefault="002E41C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The Trust Chair apolo</w:t>
            </w:r>
            <w:r w:rsidR="00F30134">
              <w:rPr>
                <w:rFonts w:ascii="Segoe UI" w:hAnsi="Segoe UI" w:cs="Segoe UI"/>
                <w:sz w:val="24"/>
                <w:szCs w:val="24"/>
              </w:rPr>
              <w:t xml:space="preserve">gised for the meeting running </w:t>
            </w:r>
            <w:r w:rsidR="00FC1644">
              <w:rPr>
                <w:rFonts w:ascii="Segoe UI" w:hAnsi="Segoe UI" w:cs="Segoe UI"/>
                <w:sz w:val="24"/>
                <w:szCs w:val="24"/>
              </w:rPr>
              <w:t xml:space="preserve">late.  </w:t>
            </w:r>
          </w:p>
          <w:p w14:paraId="4E991158" w14:textId="040271C6" w:rsidR="00715995" w:rsidRPr="00AD11F1" w:rsidRDefault="00715995" w:rsidP="00AD11F1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13B3B14" w14:textId="77777777" w:rsidR="00EF350B" w:rsidRPr="00D03E48" w:rsidRDefault="00EF350B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224CB" w:rsidRPr="00D03E48" w14:paraId="09CE4892" w14:textId="77777777" w:rsidTr="000761AC">
        <w:tc>
          <w:tcPr>
            <w:tcW w:w="894" w:type="dxa"/>
          </w:tcPr>
          <w:p w14:paraId="5FEB298F" w14:textId="77777777" w:rsidR="00830820" w:rsidRPr="00D03E48" w:rsidRDefault="00830820" w:rsidP="0083082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651" w:type="dxa"/>
          </w:tcPr>
          <w:p w14:paraId="6C963A61" w14:textId="2F9671A0" w:rsidR="00830820" w:rsidRPr="00D03E48" w:rsidRDefault="008308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F4055">
              <w:rPr>
                <w:rFonts w:ascii="Segoe UI" w:hAnsi="Segoe UI" w:cs="Segoe UI"/>
                <w:sz w:val="24"/>
                <w:szCs w:val="24"/>
              </w:rPr>
              <w:t>The meeting was closed at</w:t>
            </w:r>
            <w:r w:rsidR="00FA4511" w:rsidRPr="008F4055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  <w:r w:rsidR="00F30134">
              <w:rPr>
                <w:rFonts w:ascii="Segoe UI" w:hAnsi="Segoe UI" w:cs="Segoe UI"/>
                <w:sz w:val="24"/>
                <w:szCs w:val="24"/>
              </w:rPr>
              <w:t>12:</w:t>
            </w:r>
            <w:r w:rsidR="00192E4D">
              <w:rPr>
                <w:rFonts w:ascii="Segoe UI" w:hAnsi="Segoe UI" w:cs="Segoe UI"/>
                <w:sz w:val="24"/>
                <w:szCs w:val="24"/>
              </w:rPr>
              <w:t>44</w:t>
            </w:r>
            <w:r w:rsidR="00FC164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Pr="00D03E4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03E48" w:rsidRPr="00D03E48">
              <w:rPr>
                <w:rFonts w:ascii="Segoe UI" w:hAnsi="Segoe UI" w:cs="Segoe UI"/>
                <w:sz w:val="24"/>
                <w:szCs w:val="24"/>
              </w:rPr>
              <w:t xml:space="preserve">    </w:t>
            </w:r>
            <w:r w:rsidR="00104FCC" w:rsidRPr="00D03E4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AC1553A" w14:textId="77777777" w:rsidR="00830820" w:rsidRPr="00D03E48" w:rsidRDefault="00830820" w:rsidP="00ED1EA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BA635C8" w14:textId="49B006ED" w:rsidR="00830820" w:rsidRPr="00D03E48" w:rsidRDefault="00830820" w:rsidP="00ED1EA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Date of next meeting: </w:t>
            </w:r>
            <w:r w:rsidR="00A610E3">
              <w:rPr>
                <w:rFonts w:ascii="Segoe UI" w:hAnsi="Segoe UI" w:cs="Segoe UI"/>
                <w:b/>
                <w:bCs/>
                <w:sz w:val="24"/>
                <w:szCs w:val="24"/>
              </w:rPr>
              <w:t>25 May</w:t>
            </w:r>
            <w:r w:rsidR="0070635A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2022</w:t>
            </w:r>
            <w:r w:rsidRPr="00D03E4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14:paraId="126A0F01" w14:textId="77777777" w:rsidR="00830820" w:rsidRPr="00D03E48" w:rsidRDefault="00830820" w:rsidP="0083082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1DCD7ED" w14:textId="50547E7B" w:rsidR="00647675" w:rsidRPr="00D03E48" w:rsidRDefault="00647675" w:rsidP="00CB34CD">
      <w:pPr>
        <w:rPr>
          <w:rFonts w:ascii="Segoe UI" w:hAnsi="Segoe UI" w:cs="Segoe UI"/>
          <w:sz w:val="24"/>
          <w:szCs w:val="24"/>
        </w:rPr>
      </w:pPr>
    </w:p>
    <w:sectPr w:rsidR="00647675" w:rsidRPr="00D03E4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428F" w14:textId="77777777" w:rsidR="00FE3C61" w:rsidRDefault="00FE3C61" w:rsidP="005E7CA3">
      <w:pPr>
        <w:spacing w:after="0" w:line="240" w:lineRule="auto"/>
      </w:pPr>
      <w:r>
        <w:separator/>
      </w:r>
    </w:p>
  </w:endnote>
  <w:endnote w:type="continuationSeparator" w:id="0">
    <w:p w14:paraId="587B4B38" w14:textId="77777777" w:rsidR="00FE3C61" w:rsidRDefault="00FE3C61" w:rsidP="005E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0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A5061" w14:textId="7033AEB2" w:rsidR="00EF6FC3" w:rsidRDefault="00EF6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B0788" w14:textId="77777777" w:rsidR="00EF6FC3" w:rsidRDefault="00EF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8325" w14:textId="77777777" w:rsidR="00FE3C61" w:rsidRDefault="00FE3C61" w:rsidP="005E7CA3">
      <w:pPr>
        <w:spacing w:after="0" w:line="240" w:lineRule="auto"/>
      </w:pPr>
      <w:r>
        <w:separator/>
      </w:r>
    </w:p>
  </w:footnote>
  <w:footnote w:type="continuationSeparator" w:id="0">
    <w:p w14:paraId="3D2E6902" w14:textId="77777777" w:rsidR="00FE3C61" w:rsidRDefault="00FE3C61" w:rsidP="005E7CA3">
      <w:pPr>
        <w:spacing w:after="0" w:line="240" w:lineRule="auto"/>
      </w:pPr>
      <w:r>
        <w:continuationSeparator/>
      </w:r>
    </w:p>
  </w:footnote>
  <w:footnote w:id="1">
    <w:p w14:paraId="1A7A3267" w14:textId="70A345BB" w:rsidR="00EF6FC3" w:rsidRDefault="00EF6FC3" w:rsidP="00D42692">
      <w:pPr>
        <w:pStyle w:val="FootnoteText"/>
      </w:pPr>
      <w:r>
        <w:rPr>
          <w:rStyle w:val="FootnoteReference"/>
        </w:rPr>
        <w:footnoteRef/>
      </w:r>
      <w:r>
        <w:t xml:space="preserve"> Quorum is 2/3 of the whole number of members of the Board (including at least 1 NED and 1 Executive) i.e. where voting members of the Board are 14 (from January 2021), quorum of 2/3 with a vote is 9  </w:t>
      </w:r>
    </w:p>
  </w:footnote>
  <w:footnote w:id="2">
    <w:p w14:paraId="78EDCEF1" w14:textId="77777777" w:rsidR="007910F7" w:rsidRPr="00460548" w:rsidRDefault="007910F7" w:rsidP="007910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* = non-voting</w:t>
      </w:r>
    </w:p>
  </w:footnote>
  <w:footnote w:id="3">
    <w:p w14:paraId="088FAC57" w14:textId="7BDBBF09" w:rsidR="00EF6FC3" w:rsidRDefault="00EF6F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7AA">
        <w:t>An officer in attendance for an Executive but without formal acting up status may not count towards the quorum – Standing Orders 3.12.2</w:t>
      </w:r>
    </w:p>
  </w:footnote>
  <w:footnote w:id="4">
    <w:p w14:paraId="52A98708" w14:textId="77777777" w:rsidR="0095767A" w:rsidRDefault="0095767A">
      <w:pPr>
        <w:pStyle w:val="FootnoteText"/>
      </w:pPr>
      <w:r>
        <w:rPr>
          <w:rStyle w:val="FootnoteReference"/>
        </w:rPr>
        <w:footnoteRef/>
      </w:r>
      <w:r>
        <w:t xml:space="preserve"> Buckinghamshire, Oxfordshire &amp; Berkshire West Integrated Care 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EA83" w14:textId="7CDE2CF4" w:rsidR="00EF6FC3" w:rsidRPr="009D4785" w:rsidRDefault="00EF6FC3" w:rsidP="009D4785">
    <w:pPr>
      <w:pStyle w:val="Header"/>
      <w:jc w:val="center"/>
      <w:rPr>
        <w:i/>
        <w:iCs/>
      </w:rPr>
    </w:pPr>
    <w:r w:rsidRPr="009D4785">
      <w:rPr>
        <w:i/>
        <w:iCs/>
      </w:rPr>
      <w:t>Public</w:t>
    </w:r>
  </w:p>
  <w:p w14:paraId="1DC0000C" w14:textId="77777777" w:rsidR="00EF6FC3" w:rsidRDefault="00EF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830BC"/>
    <w:multiLevelType w:val="hybridMultilevel"/>
    <w:tmpl w:val="B152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7660"/>
    <w:multiLevelType w:val="hybridMultilevel"/>
    <w:tmpl w:val="19BA4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E623B"/>
    <w:multiLevelType w:val="hybridMultilevel"/>
    <w:tmpl w:val="77C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AA4"/>
    <w:multiLevelType w:val="hybridMultilevel"/>
    <w:tmpl w:val="BA90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6F59"/>
    <w:multiLevelType w:val="hybridMultilevel"/>
    <w:tmpl w:val="8264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3C9E"/>
    <w:multiLevelType w:val="hybridMultilevel"/>
    <w:tmpl w:val="69F8D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56"/>
    <w:multiLevelType w:val="hybridMultilevel"/>
    <w:tmpl w:val="BF441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4505D"/>
    <w:multiLevelType w:val="hybridMultilevel"/>
    <w:tmpl w:val="77A67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A3F42"/>
    <w:multiLevelType w:val="hybridMultilevel"/>
    <w:tmpl w:val="29A0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74A2"/>
    <w:multiLevelType w:val="hybridMultilevel"/>
    <w:tmpl w:val="5BD4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E72EF"/>
    <w:multiLevelType w:val="hybridMultilevel"/>
    <w:tmpl w:val="137864F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7EEF"/>
    <w:multiLevelType w:val="hybridMultilevel"/>
    <w:tmpl w:val="D472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2473"/>
    <w:multiLevelType w:val="hybridMultilevel"/>
    <w:tmpl w:val="269C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1A22"/>
    <w:multiLevelType w:val="hybridMultilevel"/>
    <w:tmpl w:val="4EBE40EE"/>
    <w:lvl w:ilvl="0" w:tplc="FBE04F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6911"/>
    <w:multiLevelType w:val="hybridMultilevel"/>
    <w:tmpl w:val="FF2E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5889"/>
    <w:multiLevelType w:val="hybridMultilevel"/>
    <w:tmpl w:val="909E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3DA"/>
    <w:multiLevelType w:val="hybridMultilevel"/>
    <w:tmpl w:val="58D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73C7"/>
    <w:multiLevelType w:val="hybridMultilevel"/>
    <w:tmpl w:val="E354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D5246"/>
    <w:multiLevelType w:val="hybridMultilevel"/>
    <w:tmpl w:val="02CC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C0806"/>
    <w:multiLevelType w:val="hybridMultilevel"/>
    <w:tmpl w:val="694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85EFE"/>
    <w:multiLevelType w:val="hybridMultilevel"/>
    <w:tmpl w:val="0812F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0355D"/>
    <w:multiLevelType w:val="hybridMultilevel"/>
    <w:tmpl w:val="DD06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2140"/>
    <w:multiLevelType w:val="hybridMultilevel"/>
    <w:tmpl w:val="516E823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B703A"/>
    <w:multiLevelType w:val="hybridMultilevel"/>
    <w:tmpl w:val="2FCC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3B33"/>
    <w:multiLevelType w:val="hybridMultilevel"/>
    <w:tmpl w:val="BBC03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2A2D16"/>
    <w:multiLevelType w:val="hybridMultilevel"/>
    <w:tmpl w:val="E5CC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786F"/>
    <w:multiLevelType w:val="hybridMultilevel"/>
    <w:tmpl w:val="A09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90207"/>
    <w:multiLevelType w:val="hybridMultilevel"/>
    <w:tmpl w:val="0B225B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723DF"/>
    <w:multiLevelType w:val="hybridMultilevel"/>
    <w:tmpl w:val="A570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905AE"/>
    <w:multiLevelType w:val="hybridMultilevel"/>
    <w:tmpl w:val="2A46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317EF"/>
    <w:multiLevelType w:val="hybridMultilevel"/>
    <w:tmpl w:val="7564F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1C5D"/>
    <w:multiLevelType w:val="hybridMultilevel"/>
    <w:tmpl w:val="A6C6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26F52"/>
    <w:multiLevelType w:val="hybridMultilevel"/>
    <w:tmpl w:val="B328B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874F6"/>
    <w:multiLevelType w:val="hybridMultilevel"/>
    <w:tmpl w:val="C4D84A7A"/>
    <w:lvl w:ilvl="0" w:tplc="904A058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2679E"/>
    <w:multiLevelType w:val="hybridMultilevel"/>
    <w:tmpl w:val="C816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31D28"/>
    <w:multiLevelType w:val="hybridMultilevel"/>
    <w:tmpl w:val="A0F4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750EA"/>
    <w:multiLevelType w:val="hybridMultilevel"/>
    <w:tmpl w:val="4414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34A87"/>
    <w:multiLevelType w:val="hybridMultilevel"/>
    <w:tmpl w:val="3B72D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C7DF6"/>
    <w:multiLevelType w:val="hybridMultilevel"/>
    <w:tmpl w:val="766EC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550B8"/>
    <w:multiLevelType w:val="hybridMultilevel"/>
    <w:tmpl w:val="DA3E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942A9"/>
    <w:multiLevelType w:val="hybridMultilevel"/>
    <w:tmpl w:val="1E04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E5A48"/>
    <w:multiLevelType w:val="hybridMultilevel"/>
    <w:tmpl w:val="EFB8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75F44"/>
    <w:multiLevelType w:val="hybridMultilevel"/>
    <w:tmpl w:val="F4E2309C"/>
    <w:lvl w:ilvl="0" w:tplc="904A058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16D9F"/>
    <w:multiLevelType w:val="hybridMultilevel"/>
    <w:tmpl w:val="7460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F48CF"/>
    <w:multiLevelType w:val="hybridMultilevel"/>
    <w:tmpl w:val="DE34E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A2C1E"/>
    <w:multiLevelType w:val="hybridMultilevel"/>
    <w:tmpl w:val="5DB8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25239"/>
    <w:multiLevelType w:val="hybridMultilevel"/>
    <w:tmpl w:val="914EC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42"/>
  </w:num>
  <w:num w:numId="4">
    <w:abstractNumId w:val="19"/>
  </w:num>
  <w:num w:numId="5">
    <w:abstractNumId w:val="30"/>
  </w:num>
  <w:num w:numId="6">
    <w:abstractNumId w:val="38"/>
  </w:num>
  <w:num w:numId="7">
    <w:abstractNumId w:val="46"/>
  </w:num>
  <w:num w:numId="8">
    <w:abstractNumId w:val="20"/>
  </w:num>
  <w:num w:numId="9">
    <w:abstractNumId w:val="36"/>
  </w:num>
  <w:num w:numId="10">
    <w:abstractNumId w:val="41"/>
  </w:num>
  <w:num w:numId="11">
    <w:abstractNumId w:val="37"/>
  </w:num>
  <w:num w:numId="12">
    <w:abstractNumId w:val="23"/>
  </w:num>
  <w:num w:numId="13">
    <w:abstractNumId w:val="33"/>
  </w:num>
  <w:num w:numId="14">
    <w:abstractNumId w:val="2"/>
  </w:num>
  <w:num w:numId="15">
    <w:abstractNumId w:val="34"/>
  </w:num>
  <w:num w:numId="16">
    <w:abstractNumId w:val="3"/>
  </w:num>
  <w:num w:numId="17">
    <w:abstractNumId w:val="16"/>
  </w:num>
  <w:num w:numId="18">
    <w:abstractNumId w:val="11"/>
  </w:num>
  <w:num w:numId="19">
    <w:abstractNumId w:val="15"/>
  </w:num>
  <w:num w:numId="20">
    <w:abstractNumId w:val="9"/>
  </w:num>
  <w:num w:numId="21">
    <w:abstractNumId w:val="43"/>
  </w:num>
  <w:num w:numId="22">
    <w:abstractNumId w:val="18"/>
  </w:num>
  <w:num w:numId="23">
    <w:abstractNumId w:val="44"/>
  </w:num>
  <w:num w:numId="24">
    <w:abstractNumId w:val="28"/>
  </w:num>
  <w:num w:numId="25">
    <w:abstractNumId w:val="8"/>
  </w:num>
  <w:num w:numId="26">
    <w:abstractNumId w:val="39"/>
  </w:num>
  <w:num w:numId="27">
    <w:abstractNumId w:val="31"/>
  </w:num>
  <w:num w:numId="28">
    <w:abstractNumId w:val="14"/>
  </w:num>
  <w:num w:numId="29">
    <w:abstractNumId w:val="25"/>
  </w:num>
  <w:num w:numId="30">
    <w:abstractNumId w:val="12"/>
  </w:num>
  <w:num w:numId="31">
    <w:abstractNumId w:val="21"/>
  </w:num>
  <w:num w:numId="32">
    <w:abstractNumId w:val="22"/>
  </w:num>
  <w:num w:numId="33">
    <w:abstractNumId w:val="24"/>
  </w:num>
  <w:num w:numId="34">
    <w:abstractNumId w:val="1"/>
  </w:num>
  <w:num w:numId="35">
    <w:abstractNumId w:val="5"/>
  </w:num>
  <w:num w:numId="36">
    <w:abstractNumId w:val="35"/>
  </w:num>
  <w:num w:numId="37">
    <w:abstractNumId w:val="6"/>
  </w:num>
  <w:num w:numId="38">
    <w:abstractNumId w:val="0"/>
  </w:num>
  <w:num w:numId="39">
    <w:abstractNumId w:val="7"/>
  </w:num>
  <w:num w:numId="40">
    <w:abstractNumId w:val="26"/>
  </w:num>
  <w:num w:numId="41">
    <w:abstractNumId w:val="4"/>
  </w:num>
  <w:num w:numId="42">
    <w:abstractNumId w:val="17"/>
  </w:num>
  <w:num w:numId="43">
    <w:abstractNumId w:val="45"/>
  </w:num>
  <w:num w:numId="44">
    <w:abstractNumId w:val="29"/>
  </w:num>
  <w:num w:numId="45">
    <w:abstractNumId w:val="40"/>
  </w:num>
  <w:num w:numId="46">
    <w:abstractNumId w:val="27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1C"/>
    <w:rsid w:val="0000028B"/>
    <w:rsid w:val="0000038B"/>
    <w:rsid w:val="00000399"/>
    <w:rsid w:val="00000447"/>
    <w:rsid w:val="00000596"/>
    <w:rsid w:val="000007FD"/>
    <w:rsid w:val="00000B21"/>
    <w:rsid w:val="000015A1"/>
    <w:rsid w:val="0000189C"/>
    <w:rsid w:val="00001F2B"/>
    <w:rsid w:val="00002067"/>
    <w:rsid w:val="00002401"/>
    <w:rsid w:val="00002856"/>
    <w:rsid w:val="00002B9C"/>
    <w:rsid w:val="00002E2F"/>
    <w:rsid w:val="0000322A"/>
    <w:rsid w:val="000039C4"/>
    <w:rsid w:val="00003AFC"/>
    <w:rsid w:val="00003C8D"/>
    <w:rsid w:val="00003D91"/>
    <w:rsid w:val="00003E21"/>
    <w:rsid w:val="00003E84"/>
    <w:rsid w:val="000044F2"/>
    <w:rsid w:val="00004A72"/>
    <w:rsid w:val="000056F8"/>
    <w:rsid w:val="00005793"/>
    <w:rsid w:val="00005D57"/>
    <w:rsid w:val="0000611B"/>
    <w:rsid w:val="000061E0"/>
    <w:rsid w:val="00006293"/>
    <w:rsid w:val="0000665D"/>
    <w:rsid w:val="00006A11"/>
    <w:rsid w:val="00006B44"/>
    <w:rsid w:val="00006EA1"/>
    <w:rsid w:val="00006EE1"/>
    <w:rsid w:val="00007120"/>
    <w:rsid w:val="00007249"/>
    <w:rsid w:val="00007376"/>
    <w:rsid w:val="0000740F"/>
    <w:rsid w:val="00007494"/>
    <w:rsid w:val="000078B3"/>
    <w:rsid w:val="00007AFF"/>
    <w:rsid w:val="00007ECF"/>
    <w:rsid w:val="00010235"/>
    <w:rsid w:val="000102BC"/>
    <w:rsid w:val="000107D0"/>
    <w:rsid w:val="00010841"/>
    <w:rsid w:val="000108F3"/>
    <w:rsid w:val="00010976"/>
    <w:rsid w:val="00010D5D"/>
    <w:rsid w:val="000111F3"/>
    <w:rsid w:val="00011762"/>
    <w:rsid w:val="0001192C"/>
    <w:rsid w:val="00011AF9"/>
    <w:rsid w:val="00011D9C"/>
    <w:rsid w:val="00011E2F"/>
    <w:rsid w:val="0001230E"/>
    <w:rsid w:val="0001297D"/>
    <w:rsid w:val="00012D4C"/>
    <w:rsid w:val="00012FC7"/>
    <w:rsid w:val="000139D6"/>
    <w:rsid w:val="000139F2"/>
    <w:rsid w:val="00013CF8"/>
    <w:rsid w:val="00014361"/>
    <w:rsid w:val="0001445E"/>
    <w:rsid w:val="000144DF"/>
    <w:rsid w:val="00014544"/>
    <w:rsid w:val="000146ED"/>
    <w:rsid w:val="00015012"/>
    <w:rsid w:val="00015235"/>
    <w:rsid w:val="000155B8"/>
    <w:rsid w:val="000156D1"/>
    <w:rsid w:val="00015CB3"/>
    <w:rsid w:val="00017015"/>
    <w:rsid w:val="000172FD"/>
    <w:rsid w:val="00017473"/>
    <w:rsid w:val="00017CA3"/>
    <w:rsid w:val="000205E8"/>
    <w:rsid w:val="00020604"/>
    <w:rsid w:val="0002177C"/>
    <w:rsid w:val="0002190B"/>
    <w:rsid w:val="00021E4C"/>
    <w:rsid w:val="00022136"/>
    <w:rsid w:val="000224FA"/>
    <w:rsid w:val="00022582"/>
    <w:rsid w:val="0002286C"/>
    <w:rsid w:val="00022911"/>
    <w:rsid w:val="00022B41"/>
    <w:rsid w:val="00022BE3"/>
    <w:rsid w:val="00022C15"/>
    <w:rsid w:val="00022D70"/>
    <w:rsid w:val="00023122"/>
    <w:rsid w:val="00023274"/>
    <w:rsid w:val="000232DB"/>
    <w:rsid w:val="00023320"/>
    <w:rsid w:val="00023335"/>
    <w:rsid w:val="000236B5"/>
    <w:rsid w:val="000237BA"/>
    <w:rsid w:val="000238B7"/>
    <w:rsid w:val="000238BD"/>
    <w:rsid w:val="00023B6F"/>
    <w:rsid w:val="00024266"/>
    <w:rsid w:val="00024272"/>
    <w:rsid w:val="00024BA0"/>
    <w:rsid w:val="00024BF2"/>
    <w:rsid w:val="00025202"/>
    <w:rsid w:val="000255DE"/>
    <w:rsid w:val="00025953"/>
    <w:rsid w:val="00025AFA"/>
    <w:rsid w:val="00025AFF"/>
    <w:rsid w:val="00025FDC"/>
    <w:rsid w:val="000262D2"/>
    <w:rsid w:val="000266C7"/>
    <w:rsid w:val="000267A2"/>
    <w:rsid w:val="000267FA"/>
    <w:rsid w:val="0002686C"/>
    <w:rsid w:val="00026B80"/>
    <w:rsid w:val="00026D33"/>
    <w:rsid w:val="000270EA"/>
    <w:rsid w:val="0002719D"/>
    <w:rsid w:val="000274F0"/>
    <w:rsid w:val="000274FB"/>
    <w:rsid w:val="00027961"/>
    <w:rsid w:val="000301D0"/>
    <w:rsid w:val="0003032C"/>
    <w:rsid w:val="000304D2"/>
    <w:rsid w:val="000307C0"/>
    <w:rsid w:val="000319BD"/>
    <w:rsid w:val="00032132"/>
    <w:rsid w:val="00032140"/>
    <w:rsid w:val="00032651"/>
    <w:rsid w:val="000327F1"/>
    <w:rsid w:val="00033984"/>
    <w:rsid w:val="00033AA0"/>
    <w:rsid w:val="00033C9D"/>
    <w:rsid w:val="00033CE4"/>
    <w:rsid w:val="00033DC5"/>
    <w:rsid w:val="00034238"/>
    <w:rsid w:val="000350E2"/>
    <w:rsid w:val="000351DF"/>
    <w:rsid w:val="000351ED"/>
    <w:rsid w:val="00035518"/>
    <w:rsid w:val="00036075"/>
    <w:rsid w:val="00036303"/>
    <w:rsid w:val="00036444"/>
    <w:rsid w:val="000365DD"/>
    <w:rsid w:val="000369D3"/>
    <w:rsid w:val="00036F9C"/>
    <w:rsid w:val="00037D1A"/>
    <w:rsid w:val="00040318"/>
    <w:rsid w:val="00040AC6"/>
    <w:rsid w:val="00040C0D"/>
    <w:rsid w:val="000411ED"/>
    <w:rsid w:val="00041229"/>
    <w:rsid w:val="0004154D"/>
    <w:rsid w:val="00041EAF"/>
    <w:rsid w:val="00042110"/>
    <w:rsid w:val="000423CD"/>
    <w:rsid w:val="00042922"/>
    <w:rsid w:val="000429AB"/>
    <w:rsid w:val="00042F03"/>
    <w:rsid w:val="0004319E"/>
    <w:rsid w:val="0004374B"/>
    <w:rsid w:val="00043A2F"/>
    <w:rsid w:val="00043BD4"/>
    <w:rsid w:val="00043C8F"/>
    <w:rsid w:val="00043FD6"/>
    <w:rsid w:val="00044094"/>
    <w:rsid w:val="0004420B"/>
    <w:rsid w:val="0004439D"/>
    <w:rsid w:val="00044408"/>
    <w:rsid w:val="00044429"/>
    <w:rsid w:val="00045018"/>
    <w:rsid w:val="000454AC"/>
    <w:rsid w:val="000455A9"/>
    <w:rsid w:val="000460C7"/>
    <w:rsid w:val="00046438"/>
    <w:rsid w:val="0004669C"/>
    <w:rsid w:val="00046B93"/>
    <w:rsid w:val="00047009"/>
    <w:rsid w:val="000470AC"/>
    <w:rsid w:val="00047178"/>
    <w:rsid w:val="00047611"/>
    <w:rsid w:val="000477F7"/>
    <w:rsid w:val="00047D2F"/>
    <w:rsid w:val="00047DF4"/>
    <w:rsid w:val="00047FB8"/>
    <w:rsid w:val="000503F2"/>
    <w:rsid w:val="00050FEA"/>
    <w:rsid w:val="000511E5"/>
    <w:rsid w:val="0005138D"/>
    <w:rsid w:val="00051542"/>
    <w:rsid w:val="0005184A"/>
    <w:rsid w:val="00051AD8"/>
    <w:rsid w:val="00051B73"/>
    <w:rsid w:val="00051F9F"/>
    <w:rsid w:val="0005208C"/>
    <w:rsid w:val="00052556"/>
    <w:rsid w:val="000526B0"/>
    <w:rsid w:val="00052CC4"/>
    <w:rsid w:val="00053BA4"/>
    <w:rsid w:val="00053CBA"/>
    <w:rsid w:val="00053D18"/>
    <w:rsid w:val="000541D7"/>
    <w:rsid w:val="000542CA"/>
    <w:rsid w:val="000545C1"/>
    <w:rsid w:val="00054ADC"/>
    <w:rsid w:val="000553EE"/>
    <w:rsid w:val="00055945"/>
    <w:rsid w:val="00055A34"/>
    <w:rsid w:val="00055BDC"/>
    <w:rsid w:val="00055ECC"/>
    <w:rsid w:val="000564BC"/>
    <w:rsid w:val="000566E7"/>
    <w:rsid w:val="00057583"/>
    <w:rsid w:val="00057645"/>
    <w:rsid w:val="00057D27"/>
    <w:rsid w:val="00057D49"/>
    <w:rsid w:val="00060121"/>
    <w:rsid w:val="00060133"/>
    <w:rsid w:val="00060200"/>
    <w:rsid w:val="00060DB5"/>
    <w:rsid w:val="00060EE2"/>
    <w:rsid w:val="00061291"/>
    <w:rsid w:val="000616E9"/>
    <w:rsid w:val="000617CB"/>
    <w:rsid w:val="00061D07"/>
    <w:rsid w:val="00061DA8"/>
    <w:rsid w:val="00061E6B"/>
    <w:rsid w:val="00061F1B"/>
    <w:rsid w:val="00062576"/>
    <w:rsid w:val="0006261A"/>
    <w:rsid w:val="00062CC4"/>
    <w:rsid w:val="000636F7"/>
    <w:rsid w:val="0006401A"/>
    <w:rsid w:val="00064F71"/>
    <w:rsid w:val="0006501D"/>
    <w:rsid w:val="00065094"/>
    <w:rsid w:val="000652FB"/>
    <w:rsid w:val="00065A2B"/>
    <w:rsid w:val="00065EAB"/>
    <w:rsid w:val="00066139"/>
    <w:rsid w:val="00066488"/>
    <w:rsid w:val="0006682E"/>
    <w:rsid w:val="00066C85"/>
    <w:rsid w:val="00066E9C"/>
    <w:rsid w:val="00066F50"/>
    <w:rsid w:val="00067317"/>
    <w:rsid w:val="00067353"/>
    <w:rsid w:val="0006763E"/>
    <w:rsid w:val="00067BB7"/>
    <w:rsid w:val="00067F3A"/>
    <w:rsid w:val="000705ED"/>
    <w:rsid w:val="00070C55"/>
    <w:rsid w:val="00071341"/>
    <w:rsid w:val="00071B29"/>
    <w:rsid w:val="000721E1"/>
    <w:rsid w:val="00072691"/>
    <w:rsid w:val="00072F08"/>
    <w:rsid w:val="000732CA"/>
    <w:rsid w:val="00073649"/>
    <w:rsid w:val="00073E6D"/>
    <w:rsid w:val="00074149"/>
    <w:rsid w:val="000742D9"/>
    <w:rsid w:val="0007478B"/>
    <w:rsid w:val="00074925"/>
    <w:rsid w:val="00074B01"/>
    <w:rsid w:val="00074EBB"/>
    <w:rsid w:val="00074F58"/>
    <w:rsid w:val="00074F9B"/>
    <w:rsid w:val="00075633"/>
    <w:rsid w:val="0007598D"/>
    <w:rsid w:val="00075C1B"/>
    <w:rsid w:val="000761AC"/>
    <w:rsid w:val="00076347"/>
    <w:rsid w:val="00076E9A"/>
    <w:rsid w:val="00076F08"/>
    <w:rsid w:val="00076F66"/>
    <w:rsid w:val="000774E3"/>
    <w:rsid w:val="0007799E"/>
    <w:rsid w:val="00077A69"/>
    <w:rsid w:val="000801DC"/>
    <w:rsid w:val="0008044B"/>
    <w:rsid w:val="000804C0"/>
    <w:rsid w:val="0008074F"/>
    <w:rsid w:val="00080A0A"/>
    <w:rsid w:val="00080F8B"/>
    <w:rsid w:val="00080FC1"/>
    <w:rsid w:val="00080FE7"/>
    <w:rsid w:val="00081BA3"/>
    <w:rsid w:val="00081C48"/>
    <w:rsid w:val="00081CD9"/>
    <w:rsid w:val="0008205B"/>
    <w:rsid w:val="000822CB"/>
    <w:rsid w:val="000827F0"/>
    <w:rsid w:val="00082B60"/>
    <w:rsid w:val="00083232"/>
    <w:rsid w:val="00083830"/>
    <w:rsid w:val="0008399B"/>
    <w:rsid w:val="00083CB3"/>
    <w:rsid w:val="00083CFE"/>
    <w:rsid w:val="00084232"/>
    <w:rsid w:val="00084285"/>
    <w:rsid w:val="00084600"/>
    <w:rsid w:val="000846DD"/>
    <w:rsid w:val="000849CC"/>
    <w:rsid w:val="00084A94"/>
    <w:rsid w:val="00084E7D"/>
    <w:rsid w:val="00085304"/>
    <w:rsid w:val="000854A2"/>
    <w:rsid w:val="00085556"/>
    <w:rsid w:val="00085642"/>
    <w:rsid w:val="000857CE"/>
    <w:rsid w:val="00085C31"/>
    <w:rsid w:val="00085DEA"/>
    <w:rsid w:val="00086284"/>
    <w:rsid w:val="00086408"/>
    <w:rsid w:val="000867BF"/>
    <w:rsid w:val="000877F7"/>
    <w:rsid w:val="00087939"/>
    <w:rsid w:val="00090238"/>
    <w:rsid w:val="0009055A"/>
    <w:rsid w:val="00090AB0"/>
    <w:rsid w:val="0009102C"/>
    <w:rsid w:val="000911B4"/>
    <w:rsid w:val="000915F9"/>
    <w:rsid w:val="00091DD5"/>
    <w:rsid w:val="00092B56"/>
    <w:rsid w:val="00092F6C"/>
    <w:rsid w:val="000931B3"/>
    <w:rsid w:val="00093369"/>
    <w:rsid w:val="00093B04"/>
    <w:rsid w:val="00093EA7"/>
    <w:rsid w:val="00094054"/>
    <w:rsid w:val="000942E3"/>
    <w:rsid w:val="00094536"/>
    <w:rsid w:val="0009459E"/>
    <w:rsid w:val="00095471"/>
    <w:rsid w:val="00095652"/>
    <w:rsid w:val="000957EE"/>
    <w:rsid w:val="00095986"/>
    <w:rsid w:val="00095E0F"/>
    <w:rsid w:val="00095F77"/>
    <w:rsid w:val="0009627F"/>
    <w:rsid w:val="000967AF"/>
    <w:rsid w:val="00096BF2"/>
    <w:rsid w:val="00096FD5"/>
    <w:rsid w:val="000978AA"/>
    <w:rsid w:val="00097DF1"/>
    <w:rsid w:val="000A015F"/>
    <w:rsid w:val="000A01A2"/>
    <w:rsid w:val="000A084C"/>
    <w:rsid w:val="000A08EB"/>
    <w:rsid w:val="000A152B"/>
    <w:rsid w:val="000A16F5"/>
    <w:rsid w:val="000A1C5E"/>
    <w:rsid w:val="000A1CCC"/>
    <w:rsid w:val="000A1EFA"/>
    <w:rsid w:val="000A202E"/>
    <w:rsid w:val="000A22C3"/>
    <w:rsid w:val="000A260D"/>
    <w:rsid w:val="000A2702"/>
    <w:rsid w:val="000A27D5"/>
    <w:rsid w:val="000A31AA"/>
    <w:rsid w:val="000A324B"/>
    <w:rsid w:val="000A32AD"/>
    <w:rsid w:val="000A356D"/>
    <w:rsid w:val="000A3E78"/>
    <w:rsid w:val="000A3F43"/>
    <w:rsid w:val="000A40CB"/>
    <w:rsid w:val="000A4123"/>
    <w:rsid w:val="000A42FF"/>
    <w:rsid w:val="000A433C"/>
    <w:rsid w:val="000A454B"/>
    <w:rsid w:val="000A48B1"/>
    <w:rsid w:val="000A4A96"/>
    <w:rsid w:val="000A4BED"/>
    <w:rsid w:val="000A4D0E"/>
    <w:rsid w:val="000A4D1A"/>
    <w:rsid w:val="000A5320"/>
    <w:rsid w:val="000A5E18"/>
    <w:rsid w:val="000A6014"/>
    <w:rsid w:val="000A62E1"/>
    <w:rsid w:val="000A63B7"/>
    <w:rsid w:val="000A63CC"/>
    <w:rsid w:val="000A707E"/>
    <w:rsid w:val="000A747A"/>
    <w:rsid w:val="000A74DF"/>
    <w:rsid w:val="000A77CA"/>
    <w:rsid w:val="000A7841"/>
    <w:rsid w:val="000B0813"/>
    <w:rsid w:val="000B09E5"/>
    <w:rsid w:val="000B0C1D"/>
    <w:rsid w:val="000B10CD"/>
    <w:rsid w:val="000B12C2"/>
    <w:rsid w:val="000B136B"/>
    <w:rsid w:val="000B1984"/>
    <w:rsid w:val="000B1995"/>
    <w:rsid w:val="000B1A2B"/>
    <w:rsid w:val="000B1E4B"/>
    <w:rsid w:val="000B2517"/>
    <w:rsid w:val="000B2885"/>
    <w:rsid w:val="000B28FF"/>
    <w:rsid w:val="000B2D7A"/>
    <w:rsid w:val="000B2F07"/>
    <w:rsid w:val="000B30F2"/>
    <w:rsid w:val="000B3283"/>
    <w:rsid w:val="000B3998"/>
    <w:rsid w:val="000B3BBE"/>
    <w:rsid w:val="000B3C9C"/>
    <w:rsid w:val="000B418A"/>
    <w:rsid w:val="000B431E"/>
    <w:rsid w:val="000B43DB"/>
    <w:rsid w:val="000B44A4"/>
    <w:rsid w:val="000B456A"/>
    <w:rsid w:val="000B4805"/>
    <w:rsid w:val="000B49DE"/>
    <w:rsid w:val="000B4C93"/>
    <w:rsid w:val="000B5169"/>
    <w:rsid w:val="000B5670"/>
    <w:rsid w:val="000B5772"/>
    <w:rsid w:val="000B6048"/>
    <w:rsid w:val="000B656D"/>
    <w:rsid w:val="000B6586"/>
    <w:rsid w:val="000B6654"/>
    <w:rsid w:val="000B6770"/>
    <w:rsid w:val="000B67E5"/>
    <w:rsid w:val="000B689A"/>
    <w:rsid w:val="000B69D9"/>
    <w:rsid w:val="000B6AB3"/>
    <w:rsid w:val="000B6BD6"/>
    <w:rsid w:val="000B6C35"/>
    <w:rsid w:val="000B6CE9"/>
    <w:rsid w:val="000B7418"/>
    <w:rsid w:val="000B746C"/>
    <w:rsid w:val="000C0069"/>
    <w:rsid w:val="000C0154"/>
    <w:rsid w:val="000C04C6"/>
    <w:rsid w:val="000C0683"/>
    <w:rsid w:val="000C077F"/>
    <w:rsid w:val="000C09B0"/>
    <w:rsid w:val="000C17A6"/>
    <w:rsid w:val="000C180A"/>
    <w:rsid w:val="000C1E50"/>
    <w:rsid w:val="000C1E84"/>
    <w:rsid w:val="000C2013"/>
    <w:rsid w:val="000C21D8"/>
    <w:rsid w:val="000C21F4"/>
    <w:rsid w:val="000C2545"/>
    <w:rsid w:val="000C25BE"/>
    <w:rsid w:val="000C2770"/>
    <w:rsid w:val="000C3307"/>
    <w:rsid w:val="000C3456"/>
    <w:rsid w:val="000C394B"/>
    <w:rsid w:val="000C3B48"/>
    <w:rsid w:val="000C3DE5"/>
    <w:rsid w:val="000C4267"/>
    <w:rsid w:val="000C4615"/>
    <w:rsid w:val="000C46E0"/>
    <w:rsid w:val="000C4796"/>
    <w:rsid w:val="000C486D"/>
    <w:rsid w:val="000C4BFB"/>
    <w:rsid w:val="000C51AF"/>
    <w:rsid w:val="000C52D5"/>
    <w:rsid w:val="000C52D9"/>
    <w:rsid w:val="000C53EB"/>
    <w:rsid w:val="000C546D"/>
    <w:rsid w:val="000C560C"/>
    <w:rsid w:val="000C5BCE"/>
    <w:rsid w:val="000C5C3E"/>
    <w:rsid w:val="000C5C84"/>
    <w:rsid w:val="000C5CCC"/>
    <w:rsid w:val="000C61BA"/>
    <w:rsid w:val="000C67BC"/>
    <w:rsid w:val="000C6995"/>
    <w:rsid w:val="000C70BE"/>
    <w:rsid w:val="000C7632"/>
    <w:rsid w:val="000C77E3"/>
    <w:rsid w:val="000C7A51"/>
    <w:rsid w:val="000D00B3"/>
    <w:rsid w:val="000D0287"/>
    <w:rsid w:val="000D0A9C"/>
    <w:rsid w:val="000D0F50"/>
    <w:rsid w:val="000D1328"/>
    <w:rsid w:val="000D1671"/>
    <w:rsid w:val="000D1807"/>
    <w:rsid w:val="000D1C3C"/>
    <w:rsid w:val="000D20E3"/>
    <w:rsid w:val="000D2394"/>
    <w:rsid w:val="000D2884"/>
    <w:rsid w:val="000D2D80"/>
    <w:rsid w:val="000D2D9D"/>
    <w:rsid w:val="000D2F51"/>
    <w:rsid w:val="000D30A6"/>
    <w:rsid w:val="000D3110"/>
    <w:rsid w:val="000D31B3"/>
    <w:rsid w:val="000D361A"/>
    <w:rsid w:val="000D3811"/>
    <w:rsid w:val="000D3A08"/>
    <w:rsid w:val="000D3FBA"/>
    <w:rsid w:val="000D4062"/>
    <w:rsid w:val="000D41D1"/>
    <w:rsid w:val="000D4C47"/>
    <w:rsid w:val="000D4EF5"/>
    <w:rsid w:val="000D501C"/>
    <w:rsid w:val="000D5D93"/>
    <w:rsid w:val="000D5E80"/>
    <w:rsid w:val="000D659D"/>
    <w:rsid w:val="000D6B40"/>
    <w:rsid w:val="000D6E0E"/>
    <w:rsid w:val="000D6FEF"/>
    <w:rsid w:val="000D7316"/>
    <w:rsid w:val="000D7728"/>
    <w:rsid w:val="000D7771"/>
    <w:rsid w:val="000E0779"/>
    <w:rsid w:val="000E07C8"/>
    <w:rsid w:val="000E0830"/>
    <w:rsid w:val="000E09EF"/>
    <w:rsid w:val="000E09F7"/>
    <w:rsid w:val="000E0F23"/>
    <w:rsid w:val="000E1139"/>
    <w:rsid w:val="000E13B6"/>
    <w:rsid w:val="000E14C7"/>
    <w:rsid w:val="000E14E9"/>
    <w:rsid w:val="000E1689"/>
    <w:rsid w:val="000E1985"/>
    <w:rsid w:val="000E2710"/>
    <w:rsid w:val="000E28C7"/>
    <w:rsid w:val="000E2E38"/>
    <w:rsid w:val="000E3296"/>
    <w:rsid w:val="000E3377"/>
    <w:rsid w:val="000E3DB9"/>
    <w:rsid w:val="000E417A"/>
    <w:rsid w:val="000E4366"/>
    <w:rsid w:val="000E43A5"/>
    <w:rsid w:val="000E4B9D"/>
    <w:rsid w:val="000E4E48"/>
    <w:rsid w:val="000E4E5E"/>
    <w:rsid w:val="000E5165"/>
    <w:rsid w:val="000E54C4"/>
    <w:rsid w:val="000E55AF"/>
    <w:rsid w:val="000E5614"/>
    <w:rsid w:val="000E57BD"/>
    <w:rsid w:val="000E57DF"/>
    <w:rsid w:val="000E6B31"/>
    <w:rsid w:val="000E6D86"/>
    <w:rsid w:val="000E7030"/>
    <w:rsid w:val="000E75BC"/>
    <w:rsid w:val="000E79CF"/>
    <w:rsid w:val="000E7C7E"/>
    <w:rsid w:val="000E7D64"/>
    <w:rsid w:val="000F03A6"/>
    <w:rsid w:val="000F195C"/>
    <w:rsid w:val="000F1F9A"/>
    <w:rsid w:val="000F2515"/>
    <w:rsid w:val="000F257A"/>
    <w:rsid w:val="000F25E1"/>
    <w:rsid w:val="000F2A46"/>
    <w:rsid w:val="000F2AE9"/>
    <w:rsid w:val="000F2FF3"/>
    <w:rsid w:val="000F30AF"/>
    <w:rsid w:val="000F3479"/>
    <w:rsid w:val="000F3F02"/>
    <w:rsid w:val="000F4331"/>
    <w:rsid w:val="000F43C8"/>
    <w:rsid w:val="000F4A2F"/>
    <w:rsid w:val="000F4AC8"/>
    <w:rsid w:val="000F4DF9"/>
    <w:rsid w:val="000F4E4C"/>
    <w:rsid w:val="000F4E8A"/>
    <w:rsid w:val="000F520A"/>
    <w:rsid w:val="000F535A"/>
    <w:rsid w:val="000F572D"/>
    <w:rsid w:val="000F6055"/>
    <w:rsid w:val="000F62A9"/>
    <w:rsid w:val="000F69E3"/>
    <w:rsid w:val="000F6E37"/>
    <w:rsid w:val="000F6EFF"/>
    <w:rsid w:val="000F7780"/>
    <w:rsid w:val="000F7877"/>
    <w:rsid w:val="000F7B2B"/>
    <w:rsid w:val="0010008C"/>
    <w:rsid w:val="0010013A"/>
    <w:rsid w:val="001002C0"/>
    <w:rsid w:val="001004EF"/>
    <w:rsid w:val="00100811"/>
    <w:rsid w:val="00100F00"/>
    <w:rsid w:val="0010130D"/>
    <w:rsid w:val="00101C11"/>
    <w:rsid w:val="00101E97"/>
    <w:rsid w:val="00102364"/>
    <w:rsid w:val="00102518"/>
    <w:rsid w:val="00102540"/>
    <w:rsid w:val="0010257A"/>
    <w:rsid w:val="001026BC"/>
    <w:rsid w:val="0010271C"/>
    <w:rsid w:val="0010273C"/>
    <w:rsid w:val="00102AB8"/>
    <w:rsid w:val="00103580"/>
    <w:rsid w:val="001038EE"/>
    <w:rsid w:val="00103949"/>
    <w:rsid w:val="00103F54"/>
    <w:rsid w:val="00104360"/>
    <w:rsid w:val="0010456E"/>
    <w:rsid w:val="00104FCC"/>
    <w:rsid w:val="0010506E"/>
    <w:rsid w:val="0010517C"/>
    <w:rsid w:val="0010566F"/>
    <w:rsid w:val="00105A6B"/>
    <w:rsid w:val="00105B53"/>
    <w:rsid w:val="00105E71"/>
    <w:rsid w:val="00106567"/>
    <w:rsid w:val="00106624"/>
    <w:rsid w:val="00106655"/>
    <w:rsid w:val="00106F1E"/>
    <w:rsid w:val="00110003"/>
    <w:rsid w:val="001106AD"/>
    <w:rsid w:val="0011086A"/>
    <w:rsid w:val="001109D5"/>
    <w:rsid w:val="00110C42"/>
    <w:rsid w:val="00110D07"/>
    <w:rsid w:val="00110E68"/>
    <w:rsid w:val="0011122C"/>
    <w:rsid w:val="00111243"/>
    <w:rsid w:val="001114A2"/>
    <w:rsid w:val="001116A3"/>
    <w:rsid w:val="00111845"/>
    <w:rsid w:val="00111958"/>
    <w:rsid w:val="00111F8B"/>
    <w:rsid w:val="001122E8"/>
    <w:rsid w:val="0011243F"/>
    <w:rsid w:val="001128F3"/>
    <w:rsid w:val="00112A4B"/>
    <w:rsid w:val="00112AF7"/>
    <w:rsid w:val="00112D6B"/>
    <w:rsid w:val="001134F5"/>
    <w:rsid w:val="001136A4"/>
    <w:rsid w:val="00113719"/>
    <w:rsid w:val="00113A7D"/>
    <w:rsid w:val="00114043"/>
    <w:rsid w:val="00114D79"/>
    <w:rsid w:val="00114FFA"/>
    <w:rsid w:val="00115EAF"/>
    <w:rsid w:val="001160AC"/>
    <w:rsid w:val="00116270"/>
    <w:rsid w:val="00116544"/>
    <w:rsid w:val="00116BB8"/>
    <w:rsid w:val="00116E04"/>
    <w:rsid w:val="0011708D"/>
    <w:rsid w:val="00117241"/>
    <w:rsid w:val="0011775B"/>
    <w:rsid w:val="001177B2"/>
    <w:rsid w:val="00117853"/>
    <w:rsid w:val="001179C8"/>
    <w:rsid w:val="00117AD8"/>
    <w:rsid w:val="00117BA5"/>
    <w:rsid w:val="00117CF9"/>
    <w:rsid w:val="0012046E"/>
    <w:rsid w:val="0012046F"/>
    <w:rsid w:val="00120618"/>
    <w:rsid w:val="00120901"/>
    <w:rsid w:val="00120DF2"/>
    <w:rsid w:val="00120E5E"/>
    <w:rsid w:val="00121263"/>
    <w:rsid w:val="00121482"/>
    <w:rsid w:val="00121615"/>
    <w:rsid w:val="00121AC7"/>
    <w:rsid w:val="001221E1"/>
    <w:rsid w:val="0012236E"/>
    <w:rsid w:val="001223E0"/>
    <w:rsid w:val="0012266F"/>
    <w:rsid w:val="00122807"/>
    <w:rsid w:val="00122B4E"/>
    <w:rsid w:val="001231A9"/>
    <w:rsid w:val="0012323D"/>
    <w:rsid w:val="00123242"/>
    <w:rsid w:val="00123516"/>
    <w:rsid w:val="00123639"/>
    <w:rsid w:val="00123CD5"/>
    <w:rsid w:val="00123D37"/>
    <w:rsid w:val="00123DA0"/>
    <w:rsid w:val="00123E12"/>
    <w:rsid w:val="00124ADD"/>
    <w:rsid w:val="0012505A"/>
    <w:rsid w:val="001256ED"/>
    <w:rsid w:val="0012576F"/>
    <w:rsid w:val="001258B1"/>
    <w:rsid w:val="0012606D"/>
    <w:rsid w:val="001267FB"/>
    <w:rsid w:val="00126F28"/>
    <w:rsid w:val="00126F9F"/>
    <w:rsid w:val="0012728C"/>
    <w:rsid w:val="00127856"/>
    <w:rsid w:val="00127DEB"/>
    <w:rsid w:val="00127E92"/>
    <w:rsid w:val="0013037E"/>
    <w:rsid w:val="001303ED"/>
    <w:rsid w:val="00130C05"/>
    <w:rsid w:val="00130D9A"/>
    <w:rsid w:val="00130EA3"/>
    <w:rsid w:val="00130F0E"/>
    <w:rsid w:val="00131000"/>
    <w:rsid w:val="0013168A"/>
    <w:rsid w:val="00131727"/>
    <w:rsid w:val="00131A82"/>
    <w:rsid w:val="00131DD5"/>
    <w:rsid w:val="00132281"/>
    <w:rsid w:val="001326E4"/>
    <w:rsid w:val="00132802"/>
    <w:rsid w:val="00132923"/>
    <w:rsid w:val="00132A7B"/>
    <w:rsid w:val="00132BB2"/>
    <w:rsid w:val="00132BFE"/>
    <w:rsid w:val="001330EA"/>
    <w:rsid w:val="001330F2"/>
    <w:rsid w:val="00133243"/>
    <w:rsid w:val="00133355"/>
    <w:rsid w:val="0013367C"/>
    <w:rsid w:val="00133789"/>
    <w:rsid w:val="00133A18"/>
    <w:rsid w:val="00133AC9"/>
    <w:rsid w:val="00133CC6"/>
    <w:rsid w:val="00133CE1"/>
    <w:rsid w:val="0013443C"/>
    <w:rsid w:val="0013445E"/>
    <w:rsid w:val="0013463D"/>
    <w:rsid w:val="00134C70"/>
    <w:rsid w:val="00135DFE"/>
    <w:rsid w:val="001360D7"/>
    <w:rsid w:val="001364F5"/>
    <w:rsid w:val="00136662"/>
    <w:rsid w:val="00136B2B"/>
    <w:rsid w:val="00136DA7"/>
    <w:rsid w:val="001370A7"/>
    <w:rsid w:val="0013756B"/>
    <w:rsid w:val="001379E8"/>
    <w:rsid w:val="00137ACB"/>
    <w:rsid w:val="00137CB8"/>
    <w:rsid w:val="001402B0"/>
    <w:rsid w:val="001404CE"/>
    <w:rsid w:val="00140B57"/>
    <w:rsid w:val="00140C91"/>
    <w:rsid w:val="00140E22"/>
    <w:rsid w:val="00141316"/>
    <w:rsid w:val="00141350"/>
    <w:rsid w:val="00141479"/>
    <w:rsid w:val="00141D5E"/>
    <w:rsid w:val="00141F05"/>
    <w:rsid w:val="00142145"/>
    <w:rsid w:val="001426B3"/>
    <w:rsid w:val="001429F3"/>
    <w:rsid w:val="00142B5E"/>
    <w:rsid w:val="00142BD4"/>
    <w:rsid w:val="00143352"/>
    <w:rsid w:val="0014341D"/>
    <w:rsid w:val="0014345E"/>
    <w:rsid w:val="00143B68"/>
    <w:rsid w:val="00143C59"/>
    <w:rsid w:val="00143D9C"/>
    <w:rsid w:val="00144242"/>
    <w:rsid w:val="001449B2"/>
    <w:rsid w:val="00144FE4"/>
    <w:rsid w:val="0014525D"/>
    <w:rsid w:val="00145562"/>
    <w:rsid w:val="001457F9"/>
    <w:rsid w:val="00145943"/>
    <w:rsid w:val="00145F86"/>
    <w:rsid w:val="0014600A"/>
    <w:rsid w:val="00146438"/>
    <w:rsid w:val="00146521"/>
    <w:rsid w:val="001469DB"/>
    <w:rsid w:val="00146C26"/>
    <w:rsid w:val="00146E48"/>
    <w:rsid w:val="00146F36"/>
    <w:rsid w:val="0014706D"/>
    <w:rsid w:val="001476B4"/>
    <w:rsid w:val="001478F2"/>
    <w:rsid w:val="00147A3C"/>
    <w:rsid w:val="00147C0A"/>
    <w:rsid w:val="00147CEC"/>
    <w:rsid w:val="00147DA0"/>
    <w:rsid w:val="001500DF"/>
    <w:rsid w:val="00150136"/>
    <w:rsid w:val="00151274"/>
    <w:rsid w:val="00151320"/>
    <w:rsid w:val="0015152A"/>
    <w:rsid w:val="00151817"/>
    <w:rsid w:val="00151C29"/>
    <w:rsid w:val="00151D44"/>
    <w:rsid w:val="00152317"/>
    <w:rsid w:val="0015269B"/>
    <w:rsid w:val="00152915"/>
    <w:rsid w:val="00152C87"/>
    <w:rsid w:val="00152D4A"/>
    <w:rsid w:val="001535B4"/>
    <w:rsid w:val="0015363D"/>
    <w:rsid w:val="00153658"/>
    <w:rsid w:val="0015390E"/>
    <w:rsid w:val="00153DD7"/>
    <w:rsid w:val="0015447C"/>
    <w:rsid w:val="0015450E"/>
    <w:rsid w:val="001549FD"/>
    <w:rsid w:val="00154F95"/>
    <w:rsid w:val="0015535D"/>
    <w:rsid w:val="001554F2"/>
    <w:rsid w:val="001556A1"/>
    <w:rsid w:val="0015646F"/>
    <w:rsid w:val="0015695A"/>
    <w:rsid w:val="00156CC3"/>
    <w:rsid w:val="00157559"/>
    <w:rsid w:val="001579A2"/>
    <w:rsid w:val="00157B54"/>
    <w:rsid w:val="0016000C"/>
    <w:rsid w:val="00160129"/>
    <w:rsid w:val="001602AB"/>
    <w:rsid w:val="00160700"/>
    <w:rsid w:val="0016087B"/>
    <w:rsid w:val="00161245"/>
    <w:rsid w:val="001614A7"/>
    <w:rsid w:val="001614D2"/>
    <w:rsid w:val="00161B8E"/>
    <w:rsid w:val="00161B97"/>
    <w:rsid w:val="00161C02"/>
    <w:rsid w:val="00161DC9"/>
    <w:rsid w:val="00161E39"/>
    <w:rsid w:val="001621C1"/>
    <w:rsid w:val="001629A5"/>
    <w:rsid w:val="00162DAE"/>
    <w:rsid w:val="00162DD3"/>
    <w:rsid w:val="001631D8"/>
    <w:rsid w:val="00163208"/>
    <w:rsid w:val="0016338B"/>
    <w:rsid w:val="00163888"/>
    <w:rsid w:val="00163BE8"/>
    <w:rsid w:val="00163D2B"/>
    <w:rsid w:val="00164487"/>
    <w:rsid w:val="00164552"/>
    <w:rsid w:val="00164569"/>
    <w:rsid w:val="00164BC5"/>
    <w:rsid w:val="00164D62"/>
    <w:rsid w:val="0016505B"/>
    <w:rsid w:val="001652CA"/>
    <w:rsid w:val="001653A7"/>
    <w:rsid w:val="001654C4"/>
    <w:rsid w:val="001666D1"/>
    <w:rsid w:val="001667DD"/>
    <w:rsid w:val="00167DDF"/>
    <w:rsid w:val="00167E0C"/>
    <w:rsid w:val="00170319"/>
    <w:rsid w:val="001704F8"/>
    <w:rsid w:val="0017064B"/>
    <w:rsid w:val="00170A66"/>
    <w:rsid w:val="00171243"/>
    <w:rsid w:val="00171793"/>
    <w:rsid w:val="00171869"/>
    <w:rsid w:val="00171C0F"/>
    <w:rsid w:val="00171DC4"/>
    <w:rsid w:val="001722A1"/>
    <w:rsid w:val="00172942"/>
    <w:rsid w:val="00172BA0"/>
    <w:rsid w:val="001735BC"/>
    <w:rsid w:val="0017383F"/>
    <w:rsid w:val="00173C21"/>
    <w:rsid w:val="001743A2"/>
    <w:rsid w:val="00174D1A"/>
    <w:rsid w:val="00175533"/>
    <w:rsid w:val="00175D1F"/>
    <w:rsid w:val="00176280"/>
    <w:rsid w:val="00176CF3"/>
    <w:rsid w:val="00176FDC"/>
    <w:rsid w:val="001770FA"/>
    <w:rsid w:val="00177725"/>
    <w:rsid w:val="00177F2D"/>
    <w:rsid w:val="00177F47"/>
    <w:rsid w:val="0018005A"/>
    <w:rsid w:val="00180177"/>
    <w:rsid w:val="0018033D"/>
    <w:rsid w:val="00180357"/>
    <w:rsid w:val="00180428"/>
    <w:rsid w:val="001809D0"/>
    <w:rsid w:val="00180E7E"/>
    <w:rsid w:val="00181113"/>
    <w:rsid w:val="0018139A"/>
    <w:rsid w:val="001815C6"/>
    <w:rsid w:val="0018168F"/>
    <w:rsid w:val="0018210C"/>
    <w:rsid w:val="00182278"/>
    <w:rsid w:val="00182885"/>
    <w:rsid w:val="00182AA1"/>
    <w:rsid w:val="00182B0E"/>
    <w:rsid w:val="00182DD5"/>
    <w:rsid w:val="00182DFA"/>
    <w:rsid w:val="001833E6"/>
    <w:rsid w:val="0018348C"/>
    <w:rsid w:val="00183589"/>
    <w:rsid w:val="00183659"/>
    <w:rsid w:val="00183932"/>
    <w:rsid w:val="00183C8B"/>
    <w:rsid w:val="00184253"/>
    <w:rsid w:val="001843DC"/>
    <w:rsid w:val="001843DE"/>
    <w:rsid w:val="00184698"/>
    <w:rsid w:val="0018495F"/>
    <w:rsid w:val="00184CE5"/>
    <w:rsid w:val="00185233"/>
    <w:rsid w:val="001855D4"/>
    <w:rsid w:val="001858DC"/>
    <w:rsid w:val="0018596F"/>
    <w:rsid w:val="00185C7F"/>
    <w:rsid w:val="00185EAB"/>
    <w:rsid w:val="00185FA8"/>
    <w:rsid w:val="00186187"/>
    <w:rsid w:val="00186783"/>
    <w:rsid w:val="0018691D"/>
    <w:rsid w:val="00186969"/>
    <w:rsid w:val="0018696B"/>
    <w:rsid w:val="00186C20"/>
    <w:rsid w:val="00186D88"/>
    <w:rsid w:val="00186FBB"/>
    <w:rsid w:val="00186FC3"/>
    <w:rsid w:val="00187632"/>
    <w:rsid w:val="00187C20"/>
    <w:rsid w:val="001900C1"/>
    <w:rsid w:val="00190BD2"/>
    <w:rsid w:val="00191A14"/>
    <w:rsid w:val="00191C00"/>
    <w:rsid w:val="00191C0E"/>
    <w:rsid w:val="00191D60"/>
    <w:rsid w:val="00191EFD"/>
    <w:rsid w:val="00192127"/>
    <w:rsid w:val="001923AD"/>
    <w:rsid w:val="001925B1"/>
    <w:rsid w:val="001925B7"/>
    <w:rsid w:val="001925C6"/>
    <w:rsid w:val="0019274E"/>
    <w:rsid w:val="0019277B"/>
    <w:rsid w:val="00192CC3"/>
    <w:rsid w:val="00192E4D"/>
    <w:rsid w:val="00192FEA"/>
    <w:rsid w:val="0019300E"/>
    <w:rsid w:val="00193066"/>
    <w:rsid w:val="00193BE8"/>
    <w:rsid w:val="0019401F"/>
    <w:rsid w:val="00194871"/>
    <w:rsid w:val="00194F2C"/>
    <w:rsid w:val="0019505D"/>
    <w:rsid w:val="001951D6"/>
    <w:rsid w:val="0019541B"/>
    <w:rsid w:val="0019557D"/>
    <w:rsid w:val="00195627"/>
    <w:rsid w:val="001956E8"/>
    <w:rsid w:val="00195BC4"/>
    <w:rsid w:val="00195C7F"/>
    <w:rsid w:val="0019693E"/>
    <w:rsid w:val="00196A40"/>
    <w:rsid w:val="00197101"/>
    <w:rsid w:val="00197142"/>
    <w:rsid w:val="00197226"/>
    <w:rsid w:val="001973E5"/>
    <w:rsid w:val="00197C75"/>
    <w:rsid w:val="00197FFC"/>
    <w:rsid w:val="001A0020"/>
    <w:rsid w:val="001A0075"/>
    <w:rsid w:val="001A0165"/>
    <w:rsid w:val="001A064C"/>
    <w:rsid w:val="001A07C9"/>
    <w:rsid w:val="001A09D3"/>
    <w:rsid w:val="001A0AF1"/>
    <w:rsid w:val="001A1003"/>
    <w:rsid w:val="001A13BD"/>
    <w:rsid w:val="001A1D70"/>
    <w:rsid w:val="001A23CB"/>
    <w:rsid w:val="001A27B6"/>
    <w:rsid w:val="001A2844"/>
    <w:rsid w:val="001A2993"/>
    <w:rsid w:val="001A2A48"/>
    <w:rsid w:val="001A2A7D"/>
    <w:rsid w:val="001A2BD1"/>
    <w:rsid w:val="001A3254"/>
    <w:rsid w:val="001A343B"/>
    <w:rsid w:val="001A3599"/>
    <w:rsid w:val="001A3AD9"/>
    <w:rsid w:val="001A3B0D"/>
    <w:rsid w:val="001A3C4F"/>
    <w:rsid w:val="001A4508"/>
    <w:rsid w:val="001A490D"/>
    <w:rsid w:val="001A58CD"/>
    <w:rsid w:val="001A5BCC"/>
    <w:rsid w:val="001A5C0F"/>
    <w:rsid w:val="001A5F7A"/>
    <w:rsid w:val="001A627A"/>
    <w:rsid w:val="001A67A6"/>
    <w:rsid w:val="001A6D75"/>
    <w:rsid w:val="001A6E38"/>
    <w:rsid w:val="001A6EB3"/>
    <w:rsid w:val="001A6FD4"/>
    <w:rsid w:val="001A6FD5"/>
    <w:rsid w:val="001A7471"/>
    <w:rsid w:val="001A756E"/>
    <w:rsid w:val="001A79CF"/>
    <w:rsid w:val="001A7B53"/>
    <w:rsid w:val="001A7E9B"/>
    <w:rsid w:val="001B0026"/>
    <w:rsid w:val="001B067F"/>
    <w:rsid w:val="001B0847"/>
    <w:rsid w:val="001B08B8"/>
    <w:rsid w:val="001B0AB4"/>
    <w:rsid w:val="001B0AD2"/>
    <w:rsid w:val="001B109D"/>
    <w:rsid w:val="001B1414"/>
    <w:rsid w:val="001B1821"/>
    <w:rsid w:val="001B193E"/>
    <w:rsid w:val="001B1A42"/>
    <w:rsid w:val="001B1B0C"/>
    <w:rsid w:val="001B1CF9"/>
    <w:rsid w:val="001B1E33"/>
    <w:rsid w:val="001B2266"/>
    <w:rsid w:val="001B2F4F"/>
    <w:rsid w:val="001B3876"/>
    <w:rsid w:val="001B38D0"/>
    <w:rsid w:val="001B3CBB"/>
    <w:rsid w:val="001B3D61"/>
    <w:rsid w:val="001B4309"/>
    <w:rsid w:val="001B43D2"/>
    <w:rsid w:val="001B4ABB"/>
    <w:rsid w:val="001B4ABC"/>
    <w:rsid w:val="001B4E68"/>
    <w:rsid w:val="001B4F60"/>
    <w:rsid w:val="001B53A9"/>
    <w:rsid w:val="001B55A1"/>
    <w:rsid w:val="001B5984"/>
    <w:rsid w:val="001B5CA5"/>
    <w:rsid w:val="001B6685"/>
    <w:rsid w:val="001B6C2E"/>
    <w:rsid w:val="001B6DBC"/>
    <w:rsid w:val="001B7C76"/>
    <w:rsid w:val="001C0494"/>
    <w:rsid w:val="001C07BE"/>
    <w:rsid w:val="001C07FD"/>
    <w:rsid w:val="001C0A42"/>
    <w:rsid w:val="001C10CF"/>
    <w:rsid w:val="001C16D6"/>
    <w:rsid w:val="001C1C10"/>
    <w:rsid w:val="001C1CD7"/>
    <w:rsid w:val="001C1ECC"/>
    <w:rsid w:val="001C2045"/>
    <w:rsid w:val="001C20EA"/>
    <w:rsid w:val="001C2416"/>
    <w:rsid w:val="001C274A"/>
    <w:rsid w:val="001C2811"/>
    <w:rsid w:val="001C2C84"/>
    <w:rsid w:val="001C2D72"/>
    <w:rsid w:val="001C3583"/>
    <w:rsid w:val="001C3B7B"/>
    <w:rsid w:val="001C3F6C"/>
    <w:rsid w:val="001C3FD2"/>
    <w:rsid w:val="001C4583"/>
    <w:rsid w:val="001C45F9"/>
    <w:rsid w:val="001C4750"/>
    <w:rsid w:val="001C4895"/>
    <w:rsid w:val="001C4908"/>
    <w:rsid w:val="001C4F07"/>
    <w:rsid w:val="001C5629"/>
    <w:rsid w:val="001C5A28"/>
    <w:rsid w:val="001C5CC5"/>
    <w:rsid w:val="001C5F3D"/>
    <w:rsid w:val="001C68EC"/>
    <w:rsid w:val="001C6EFE"/>
    <w:rsid w:val="001C72B7"/>
    <w:rsid w:val="001C7676"/>
    <w:rsid w:val="001C794E"/>
    <w:rsid w:val="001C7DC5"/>
    <w:rsid w:val="001D04BC"/>
    <w:rsid w:val="001D063D"/>
    <w:rsid w:val="001D0642"/>
    <w:rsid w:val="001D0D3E"/>
    <w:rsid w:val="001D0D8A"/>
    <w:rsid w:val="001D0F4E"/>
    <w:rsid w:val="001D136A"/>
    <w:rsid w:val="001D14A0"/>
    <w:rsid w:val="001D1565"/>
    <w:rsid w:val="001D1727"/>
    <w:rsid w:val="001D1936"/>
    <w:rsid w:val="001D19E7"/>
    <w:rsid w:val="001D1BD2"/>
    <w:rsid w:val="001D1D23"/>
    <w:rsid w:val="001D1D95"/>
    <w:rsid w:val="001D1DD2"/>
    <w:rsid w:val="001D1FC3"/>
    <w:rsid w:val="001D2141"/>
    <w:rsid w:val="001D23D5"/>
    <w:rsid w:val="001D2680"/>
    <w:rsid w:val="001D2A1B"/>
    <w:rsid w:val="001D2FB7"/>
    <w:rsid w:val="001D33B2"/>
    <w:rsid w:val="001D33EE"/>
    <w:rsid w:val="001D3456"/>
    <w:rsid w:val="001D39C9"/>
    <w:rsid w:val="001D3ACA"/>
    <w:rsid w:val="001D3ACC"/>
    <w:rsid w:val="001D3F00"/>
    <w:rsid w:val="001D4096"/>
    <w:rsid w:val="001D4512"/>
    <w:rsid w:val="001D46BF"/>
    <w:rsid w:val="001D4D78"/>
    <w:rsid w:val="001D51B9"/>
    <w:rsid w:val="001D534D"/>
    <w:rsid w:val="001D5B4A"/>
    <w:rsid w:val="001D5B98"/>
    <w:rsid w:val="001D5EEC"/>
    <w:rsid w:val="001D6249"/>
    <w:rsid w:val="001D6257"/>
    <w:rsid w:val="001D6337"/>
    <w:rsid w:val="001D65E9"/>
    <w:rsid w:val="001D6FB8"/>
    <w:rsid w:val="001D6FD1"/>
    <w:rsid w:val="001D7BC0"/>
    <w:rsid w:val="001D7DE7"/>
    <w:rsid w:val="001E001E"/>
    <w:rsid w:val="001E0105"/>
    <w:rsid w:val="001E05E1"/>
    <w:rsid w:val="001E0641"/>
    <w:rsid w:val="001E0AE7"/>
    <w:rsid w:val="001E11DC"/>
    <w:rsid w:val="001E1304"/>
    <w:rsid w:val="001E18AD"/>
    <w:rsid w:val="001E26AD"/>
    <w:rsid w:val="001E2841"/>
    <w:rsid w:val="001E29E5"/>
    <w:rsid w:val="001E2A2C"/>
    <w:rsid w:val="001E2C01"/>
    <w:rsid w:val="001E32AF"/>
    <w:rsid w:val="001E331B"/>
    <w:rsid w:val="001E3EA8"/>
    <w:rsid w:val="001E3F97"/>
    <w:rsid w:val="001E3FA2"/>
    <w:rsid w:val="001E40FD"/>
    <w:rsid w:val="001E41A1"/>
    <w:rsid w:val="001E495B"/>
    <w:rsid w:val="001E4F1D"/>
    <w:rsid w:val="001E4F46"/>
    <w:rsid w:val="001E54A9"/>
    <w:rsid w:val="001E5B75"/>
    <w:rsid w:val="001E5CEE"/>
    <w:rsid w:val="001E5E9E"/>
    <w:rsid w:val="001E5FCB"/>
    <w:rsid w:val="001E5FD4"/>
    <w:rsid w:val="001E658E"/>
    <w:rsid w:val="001E65D8"/>
    <w:rsid w:val="001E6836"/>
    <w:rsid w:val="001E689E"/>
    <w:rsid w:val="001E7B79"/>
    <w:rsid w:val="001F010E"/>
    <w:rsid w:val="001F02D6"/>
    <w:rsid w:val="001F0A1C"/>
    <w:rsid w:val="001F0C95"/>
    <w:rsid w:val="001F0CCA"/>
    <w:rsid w:val="001F0D44"/>
    <w:rsid w:val="001F1648"/>
    <w:rsid w:val="001F1B19"/>
    <w:rsid w:val="001F2B44"/>
    <w:rsid w:val="001F314E"/>
    <w:rsid w:val="001F3C98"/>
    <w:rsid w:val="001F3FB4"/>
    <w:rsid w:val="001F4087"/>
    <w:rsid w:val="001F4113"/>
    <w:rsid w:val="001F4244"/>
    <w:rsid w:val="001F4467"/>
    <w:rsid w:val="001F456F"/>
    <w:rsid w:val="001F4801"/>
    <w:rsid w:val="001F49C9"/>
    <w:rsid w:val="001F4B6E"/>
    <w:rsid w:val="001F4E89"/>
    <w:rsid w:val="001F5129"/>
    <w:rsid w:val="001F581B"/>
    <w:rsid w:val="001F58BA"/>
    <w:rsid w:val="001F5961"/>
    <w:rsid w:val="001F5DD9"/>
    <w:rsid w:val="001F5F7A"/>
    <w:rsid w:val="001F6021"/>
    <w:rsid w:val="001F603A"/>
    <w:rsid w:val="001F61C4"/>
    <w:rsid w:val="001F64FF"/>
    <w:rsid w:val="001F6CD2"/>
    <w:rsid w:val="001F70C4"/>
    <w:rsid w:val="001F70D0"/>
    <w:rsid w:val="001F7593"/>
    <w:rsid w:val="001F76D3"/>
    <w:rsid w:val="001F7704"/>
    <w:rsid w:val="001F7C5B"/>
    <w:rsid w:val="00200A71"/>
    <w:rsid w:val="00200EF8"/>
    <w:rsid w:val="00201017"/>
    <w:rsid w:val="002010A5"/>
    <w:rsid w:val="002011D6"/>
    <w:rsid w:val="00201205"/>
    <w:rsid w:val="002017A1"/>
    <w:rsid w:val="0020197A"/>
    <w:rsid w:val="00201A4E"/>
    <w:rsid w:val="00201EDA"/>
    <w:rsid w:val="0020213A"/>
    <w:rsid w:val="002022D2"/>
    <w:rsid w:val="0020236D"/>
    <w:rsid w:val="0020281D"/>
    <w:rsid w:val="0020299C"/>
    <w:rsid w:val="00202A32"/>
    <w:rsid w:val="00203383"/>
    <w:rsid w:val="002036B2"/>
    <w:rsid w:val="00203DA0"/>
    <w:rsid w:val="00203EDE"/>
    <w:rsid w:val="00203F78"/>
    <w:rsid w:val="00203FD7"/>
    <w:rsid w:val="002040F7"/>
    <w:rsid w:val="00204235"/>
    <w:rsid w:val="00204346"/>
    <w:rsid w:val="002046FA"/>
    <w:rsid w:val="00204A7F"/>
    <w:rsid w:val="00204E4B"/>
    <w:rsid w:val="00204F74"/>
    <w:rsid w:val="0020506E"/>
    <w:rsid w:val="0020525E"/>
    <w:rsid w:val="002054DC"/>
    <w:rsid w:val="00205D77"/>
    <w:rsid w:val="00206317"/>
    <w:rsid w:val="0020648C"/>
    <w:rsid w:val="0020724A"/>
    <w:rsid w:val="002074FC"/>
    <w:rsid w:val="00207AB0"/>
    <w:rsid w:val="002103B3"/>
    <w:rsid w:val="00210C42"/>
    <w:rsid w:val="00210C98"/>
    <w:rsid w:val="00210F59"/>
    <w:rsid w:val="00211195"/>
    <w:rsid w:val="00211338"/>
    <w:rsid w:val="0021164F"/>
    <w:rsid w:val="00211CF8"/>
    <w:rsid w:val="00211D20"/>
    <w:rsid w:val="00211D89"/>
    <w:rsid w:val="00211E13"/>
    <w:rsid w:val="00211EB6"/>
    <w:rsid w:val="00211F7F"/>
    <w:rsid w:val="00212211"/>
    <w:rsid w:val="002128F8"/>
    <w:rsid w:val="00212B9A"/>
    <w:rsid w:val="002131BE"/>
    <w:rsid w:val="00213346"/>
    <w:rsid w:val="00213360"/>
    <w:rsid w:val="00213557"/>
    <w:rsid w:val="002137BC"/>
    <w:rsid w:val="00213A53"/>
    <w:rsid w:val="00213C07"/>
    <w:rsid w:val="00213C4D"/>
    <w:rsid w:val="00213F63"/>
    <w:rsid w:val="00214025"/>
    <w:rsid w:val="0021434E"/>
    <w:rsid w:val="00214AED"/>
    <w:rsid w:val="00214C1D"/>
    <w:rsid w:val="00214DB6"/>
    <w:rsid w:val="002151ED"/>
    <w:rsid w:val="002152EB"/>
    <w:rsid w:val="002152FE"/>
    <w:rsid w:val="00215400"/>
    <w:rsid w:val="00215D58"/>
    <w:rsid w:val="0021621D"/>
    <w:rsid w:val="0021686A"/>
    <w:rsid w:val="00216A0B"/>
    <w:rsid w:val="00216D5D"/>
    <w:rsid w:val="002170AC"/>
    <w:rsid w:val="0021740F"/>
    <w:rsid w:val="00217D4D"/>
    <w:rsid w:val="00217DBF"/>
    <w:rsid w:val="002200FD"/>
    <w:rsid w:val="00220451"/>
    <w:rsid w:val="0022094C"/>
    <w:rsid w:val="00220A5F"/>
    <w:rsid w:val="00220F23"/>
    <w:rsid w:val="00221C37"/>
    <w:rsid w:val="00221EF4"/>
    <w:rsid w:val="00221F4E"/>
    <w:rsid w:val="00222161"/>
    <w:rsid w:val="002225F0"/>
    <w:rsid w:val="00222805"/>
    <w:rsid w:val="00222B44"/>
    <w:rsid w:val="00222F6A"/>
    <w:rsid w:val="002231D7"/>
    <w:rsid w:val="002237B8"/>
    <w:rsid w:val="00223843"/>
    <w:rsid w:val="00224758"/>
    <w:rsid w:val="00224ADF"/>
    <w:rsid w:val="00224D5D"/>
    <w:rsid w:val="00224FC5"/>
    <w:rsid w:val="00225110"/>
    <w:rsid w:val="00225131"/>
    <w:rsid w:val="0022529D"/>
    <w:rsid w:val="002256B5"/>
    <w:rsid w:val="00225BA5"/>
    <w:rsid w:val="00225D6F"/>
    <w:rsid w:val="00226258"/>
    <w:rsid w:val="00226587"/>
    <w:rsid w:val="00226B30"/>
    <w:rsid w:val="002271E3"/>
    <w:rsid w:val="0022766B"/>
    <w:rsid w:val="00227702"/>
    <w:rsid w:val="00227769"/>
    <w:rsid w:val="00227DA6"/>
    <w:rsid w:val="0023014B"/>
    <w:rsid w:val="00230874"/>
    <w:rsid w:val="00230A12"/>
    <w:rsid w:val="00230E28"/>
    <w:rsid w:val="002311B5"/>
    <w:rsid w:val="0023127E"/>
    <w:rsid w:val="002312FE"/>
    <w:rsid w:val="0023130F"/>
    <w:rsid w:val="0023148F"/>
    <w:rsid w:val="002314C3"/>
    <w:rsid w:val="002315C2"/>
    <w:rsid w:val="0023182C"/>
    <w:rsid w:val="00231B2B"/>
    <w:rsid w:val="00231BCB"/>
    <w:rsid w:val="00231F10"/>
    <w:rsid w:val="0023222A"/>
    <w:rsid w:val="002322A4"/>
    <w:rsid w:val="0023265E"/>
    <w:rsid w:val="00232791"/>
    <w:rsid w:val="00232AB3"/>
    <w:rsid w:val="00232E68"/>
    <w:rsid w:val="00232F0E"/>
    <w:rsid w:val="00232F7B"/>
    <w:rsid w:val="00232F99"/>
    <w:rsid w:val="00232FE5"/>
    <w:rsid w:val="002336A7"/>
    <w:rsid w:val="00233807"/>
    <w:rsid w:val="002339F2"/>
    <w:rsid w:val="00233C86"/>
    <w:rsid w:val="00233E46"/>
    <w:rsid w:val="00233F27"/>
    <w:rsid w:val="00234085"/>
    <w:rsid w:val="002342BF"/>
    <w:rsid w:val="00234CB0"/>
    <w:rsid w:val="002353EC"/>
    <w:rsid w:val="0023619C"/>
    <w:rsid w:val="00236862"/>
    <w:rsid w:val="00236977"/>
    <w:rsid w:val="00237969"/>
    <w:rsid w:val="00237BCD"/>
    <w:rsid w:val="002400C6"/>
    <w:rsid w:val="00240288"/>
    <w:rsid w:val="002402A1"/>
    <w:rsid w:val="002409CF"/>
    <w:rsid w:val="00240F64"/>
    <w:rsid w:val="00241010"/>
    <w:rsid w:val="002410C0"/>
    <w:rsid w:val="00241506"/>
    <w:rsid w:val="00241762"/>
    <w:rsid w:val="002418A3"/>
    <w:rsid w:val="00241E07"/>
    <w:rsid w:val="00241F52"/>
    <w:rsid w:val="002426DF"/>
    <w:rsid w:val="0024274F"/>
    <w:rsid w:val="0024301E"/>
    <w:rsid w:val="00243FAB"/>
    <w:rsid w:val="002446B0"/>
    <w:rsid w:val="00244741"/>
    <w:rsid w:val="002448EF"/>
    <w:rsid w:val="00244B2F"/>
    <w:rsid w:val="00244CAF"/>
    <w:rsid w:val="0024565C"/>
    <w:rsid w:val="0024571B"/>
    <w:rsid w:val="002459B7"/>
    <w:rsid w:val="00245B03"/>
    <w:rsid w:val="002461C4"/>
    <w:rsid w:val="002461EB"/>
    <w:rsid w:val="002462CE"/>
    <w:rsid w:val="002463B4"/>
    <w:rsid w:val="00246668"/>
    <w:rsid w:val="00246A5B"/>
    <w:rsid w:val="00246DB4"/>
    <w:rsid w:val="0024713E"/>
    <w:rsid w:val="00247321"/>
    <w:rsid w:val="00247548"/>
    <w:rsid w:val="0024759A"/>
    <w:rsid w:val="00247AA6"/>
    <w:rsid w:val="00250338"/>
    <w:rsid w:val="002504A5"/>
    <w:rsid w:val="00250B39"/>
    <w:rsid w:val="002514AF"/>
    <w:rsid w:val="00251813"/>
    <w:rsid w:val="00251AC7"/>
    <w:rsid w:val="00251C08"/>
    <w:rsid w:val="00251D37"/>
    <w:rsid w:val="00251DCF"/>
    <w:rsid w:val="00252150"/>
    <w:rsid w:val="002521D8"/>
    <w:rsid w:val="002522D8"/>
    <w:rsid w:val="00252378"/>
    <w:rsid w:val="00252657"/>
    <w:rsid w:val="00252C0E"/>
    <w:rsid w:val="00252E86"/>
    <w:rsid w:val="0025357A"/>
    <w:rsid w:val="0025370A"/>
    <w:rsid w:val="002539AF"/>
    <w:rsid w:val="00253CD4"/>
    <w:rsid w:val="00253D42"/>
    <w:rsid w:val="002546DA"/>
    <w:rsid w:val="002547EA"/>
    <w:rsid w:val="00255818"/>
    <w:rsid w:val="00255902"/>
    <w:rsid w:val="00255BC3"/>
    <w:rsid w:val="00255CCD"/>
    <w:rsid w:val="00255FAA"/>
    <w:rsid w:val="00256331"/>
    <w:rsid w:val="0025673E"/>
    <w:rsid w:val="00256AAE"/>
    <w:rsid w:val="00257301"/>
    <w:rsid w:val="002576C7"/>
    <w:rsid w:val="0025784E"/>
    <w:rsid w:val="002578FB"/>
    <w:rsid w:val="0025794E"/>
    <w:rsid w:val="00257AF2"/>
    <w:rsid w:val="00257CF1"/>
    <w:rsid w:val="00257E86"/>
    <w:rsid w:val="00257EB8"/>
    <w:rsid w:val="0026002C"/>
    <w:rsid w:val="00260805"/>
    <w:rsid w:val="00260BA2"/>
    <w:rsid w:val="002612C3"/>
    <w:rsid w:val="002617E9"/>
    <w:rsid w:val="00261B2C"/>
    <w:rsid w:val="00261D40"/>
    <w:rsid w:val="002621F7"/>
    <w:rsid w:val="00262416"/>
    <w:rsid w:val="00262425"/>
    <w:rsid w:val="00262680"/>
    <w:rsid w:val="002627B8"/>
    <w:rsid w:val="002628D5"/>
    <w:rsid w:val="002629AD"/>
    <w:rsid w:val="00262ECB"/>
    <w:rsid w:val="00263255"/>
    <w:rsid w:val="00263638"/>
    <w:rsid w:val="0026366A"/>
    <w:rsid w:val="0026385D"/>
    <w:rsid w:val="002639BC"/>
    <w:rsid w:val="00263ED0"/>
    <w:rsid w:val="00263ED4"/>
    <w:rsid w:val="00263F05"/>
    <w:rsid w:val="0026431B"/>
    <w:rsid w:val="00265308"/>
    <w:rsid w:val="00265455"/>
    <w:rsid w:val="002657E9"/>
    <w:rsid w:val="00265987"/>
    <w:rsid w:val="00265A67"/>
    <w:rsid w:val="00265D2E"/>
    <w:rsid w:val="0026668D"/>
    <w:rsid w:val="0026694D"/>
    <w:rsid w:val="0026711F"/>
    <w:rsid w:val="00267E6D"/>
    <w:rsid w:val="002700C5"/>
    <w:rsid w:val="00270288"/>
    <w:rsid w:val="00270527"/>
    <w:rsid w:val="0027068F"/>
    <w:rsid w:val="002706D4"/>
    <w:rsid w:val="00270B53"/>
    <w:rsid w:val="00271222"/>
    <w:rsid w:val="0027132E"/>
    <w:rsid w:val="0027152E"/>
    <w:rsid w:val="00271B33"/>
    <w:rsid w:val="00272705"/>
    <w:rsid w:val="00272A75"/>
    <w:rsid w:val="00272BDD"/>
    <w:rsid w:val="00272CB7"/>
    <w:rsid w:val="0027316C"/>
    <w:rsid w:val="00273736"/>
    <w:rsid w:val="0027382B"/>
    <w:rsid w:val="00273E41"/>
    <w:rsid w:val="00274022"/>
    <w:rsid w:val="00274672"/>
    <w:rsid w:val="00274830"/>
    <w:rsid w:val="00274CC2"/>
    <w:rsid w:val="00274D4B"/>
    <w:rsid w:val="00274E8A"/>
    <w:rsid w:val="00275236"/>
    <w:rsid w:val="00275377"/>
    <w:rsid w:val="002753C6"/>
    <w:rsid w:val="002758AF"/>
    <w:rsid w:val="00275CFD"/>
    <w:rsid w:val="00276075"/>
    <w:rsid w:val="0027677B"/>
    <w:rsid w:val="00276D23"/>
    <w:rsid w:val="00276F68"/>
    <w:rsid w:val="00277206"/>
    <w:rsid w:val="002772B3"/>
    <w:rsid w:val="0027744A"/>
    <w:rsid w:val="002774DD"/>
    <w:rsid w:val="00277777"/>
    <w:rsid w:val="00277C5B"/>
    <w:rsid w:val="002807D1"/>
    <w:rsid w:val="00280827"/>
    <w:rsid w:val="002809F9"/>
    <w:rsid w:val="00280AA6"/>
    <w:rsid w:val="00280DA1"/>
    <w:rsid w:val="00280FA1"/>
    <w:rsid w:val="002816BB"/>
    <w:rsid w:val="00281926"/>
    <w:rsid w:val="00281996"/>
    <w:rsid w:val="00281B38"/>
    <w:rsid w:val="00281B92"/>
    <w:rsid w:val="002821E9"/>
    <w:rsid w:val="002822BB"/>
    <w:rsid w:val="002824F4"/>
    <w:rsid w:val="002825EA"/>
    <w:rsid w:val="0028269C"/>
    <w:rsid w:val="00282754"/>
    <w:rsid w:val="002827B5"/>
    <w:rsid w:val="00282949"/>
    <w:rsid w:val="00282C7C"/>
    <w:rsid w:val="00282CE1"/>
    <w:rsid w:val="00283268"/>
    <w:rsid w:val="00283B0C"/>
    <w:rsid w:val="002847F7"/>
    <w:rsid w:val="00284913"/>
    <w:rsid w:val="00284A2E"/>
    <w:rsid w:val="00284BAF"/>
    <w:rsid w:val="00284EAE"/>
    <w:rsid w:val="0028566A"/>
    <w:rsid w:val="0028568C"/>
    <w:rsid w:val="00285752"/>
    <w:rsid w:val="002858B3"/>
    <w:rsid w:val="002858C5"/>
    <w:rsid w:val="00286826"/>
    <w:rsid w:val="002874B1"/>
    <w:rsid w:val="00287836"/>
    <w:rsid w:val="00287BA3"/>
    <w:rsid w:val="00287C72"/>
    <w:rsid w:val="002905CC"/>
    <w:rsid w:val="0029074F"/>
    <w:rsid w:val="002908BC"/>
    <w:rsid w:val="00290E4B"/>
    <w:rsid w:val="00290ECA"/>
    <w:rsid w:val="0029108A"/>
    <w:rsid w:val="00291260"/>
    <w:rsid w:val="00291803"/>
    <w:rsid w:val="00291977"/>
    <w:rsid w:val="00291A7C"/>
    <w:rsid w:val="00291B81"/>
    <w:rsid w:val="00291F53"/>
    <w:rsid w:val="002922AE"/>
    <w:rsid w:val="0029247A"/>
    <w:rsid w:val="00292A41"/>
    <w:rsid w:val="002934C5"/>
    <w:rsid w:val="0029391F"/>
    <w:rsid w:val="00293B5B"/>
    <w:rsid w:val="00293BAE"/>
    <w:rsid w:val="00293CC2"/>
    <w:rsid w:val="00293E4F"/>
    <w:rsid w:val="00293E7F"/>
    <w:rsid w:val="0029482E"/>
    <w:rsid w:val="0029494A"/>
    <w:rsid w:val="00294C26"/>
    <w:rsid w:val="00294D36"/>
    <w:rsid w:val="002952CF"/>
    <w:rsid w:val="00295468"/>
    <w:rsid w:val="00295973"/>
    <w:rsid w:val="00295B0C"/>
    <w:rsid w:val="002963B6"/>
    <w:rsid w:val="002963D8"/>
    <w:rsid w:val="00296701"/>
    <w:rsid w:val="002969C8"/>
    <w:rsid w:val="00296A25"/>
    <w:rsid w:val="00296AAC"/>
    <w:rsid w:val="00296C36"/>
    <w:rsid w:val="00296CC8"/>
    <w:rsid w:val="0029701E"/>
    <w:rsid w:val="002971D5"/>
    <w:rsid w:val="002974C0"/>
    <w:rsid w:val="002977FB"/>
    <w:rsid w:val="00297B94"/>
    <w:rsid w:val="002A0437"/>
    <w:rsid w:val="002A05A6"/>
    <w:rsid w:val="002A08CA"/>
    <w:rsid w:val="002A08D5"/>
    <w:rsid w:val="002A0F04"/>
    <w:rsid w:val="002A1677"/>
    <w:rsid w:val="002A186E"/>
    <w:rsid w:val="002A1BF3"/>
    <w:rsid w:val="002A1CAE"/>
    <w:rsid w:val="002A1D68"/>
    <w:rsid w:val="002A2388"/>
    <w:rsid w:val="002A2419"/>
    <w:rsid w:val="002A2766"/>
    <w:rsid w:val="002A2B98"/>
    <w:rsid w:val="002A2BC2"/>
    <w:rsid w:val="002A2D5E"/>
    <w:rsid w:val="002A3003"/>
    <w:rsid w:val="002A3059"/>
    <w:rsid w:val="002A32D2"/>
    <w:rsid w:val="002A338E"/>
    <w:rsid w:val="002A3650"/>
    <w:rsid w:val="002A3967"/>
    <w:rsid w:val="002A3987"/>
    <w:rsid w:val="002A4AD8"/>
    <w:rsid w:val="002A5058"/>
    <w:rsid w:val="002A521F"/>
    <w:rsid w:val="002A548D"/>
    <w:rsid w:val="002A5846"/>
    <w:rsid w:val="002A59A3"/>
    <w:rsid w:val="002A5CA2"/>
    <w:rsid w:val="002A5D8E"/>
    <w:rsid w:val="002A6098"/>
    <w:rsid w:val="002A6185"/>
    <w:rsid w:val="002A6494"/>
    <w:rsid w:val="002A66B2"/>
    <w:rsid w:val="002A671B"/>
    <w:rsid w:val="002A6771"/>
    <w:rsid w:val="002A684F"/>
    <w:rsid w:val="002A69DA"/>
    <w:rsid w:val="002A74BA"/>
    <w:rsid w:val="002A7948"/>
    <w:rsid w:val="002A7A5E"/>
    <w:rsid w:val="002A7B3F"/>
    <w:rsid w:val="002B0085"/>
    <w:rsid w:val="002B0227"/>
    <w:rsid w:val="002B025B"/>
    <w:rsid w:val="002B03E4"/>
    <w:rsid w:val="002B03E9"/>
    <w:rsid w:val="002B06BA"/>
    <w:rsid w:val="002B0897"/>
    <w:rsid w:val="002B0975"/>
    <w:rsid w:val="002B11EA"/>
    <w:rsid w:val="002B1623"/>
    <w:rsid w:val="002B19A2"/>
    <w:rsid w:val="002B1D5F"/>
    <w:rsid w:val="002B2746"/>
    <w:rsid w:val="002B279F"/>
    <w:rsid w:val="002B285F"/>
    <w:rsid w:val="002B2D8C"/>
    <w:rsid w:val="002B2E14"/>
    <w:rsid w:val="002B31D4"/>
    <w:rsid w:val="002B33CF"/>
    <w:rsid w:val="002B3532"/>
    <w:rsid w:val="002B3729"/>
    <w:rsid w:val="002B395F"/>
    <w:rsid w:val="002B3BFF"/>
    <w:rsid w:val="002B3CAB"/>
    <w:rsid w:val="002B4673"/>
    <w:rsid w:val="002B471A"/>
    <w:rsid w:val="002B4B48"/>
    <w:rsid w:val="002B4D1B"/>
    <w:rsid w:val="002B54AA"/>
    <w:rsid w:val="002B5A1A"/>
    <w:rsid w:val="002B5D20"/>
    <w:rsid w:val="002B5F2C"/>
    <w:rsid w:val="002B6726"/>
    <w:rsid w:val="002B6A62"/>
    <w:rsid w:val="002B6B4D"/>
    <w:rsid w:val="002B6CF6"/>
    <w:rsid w:val="002B6E42"/>
    <w:rsid w:val="002B7089"/>
    <w:rsid w:val="002B723E"/>
    <w:rsid w:val="002B769F"/>
    <w:rsid w:val="002B77E1"/>
    <w:rsid w:val="002B7E73"/>
    <w:rsid w:val="002B7F78"/>
    <w:rsid w:val="002B7F87"/>
    <w:rsid w:val="002C018F"/>
    <w:rsid w:val="002C05D3"/>
    <w:rsid w:val="002C098F"/>
    <w:rsid w:val="002C09A7"/>
    <w:rsid w:val="002C0C87"/>
    <w:rsid w:val="002C0DA8"/>
    <w:rsid w:val="002C0F22"/>
    <w:rsid w:val="002C12C1"/>
    <w:rsid w:val="002C13E5"/>
    <w:rsid w:val="002C13F5"/>
    <w:rsid w:val="002C24B1"/>
    <w:rsid w:val="002C25D3"/>
    <w:rsid w:val="002C28B7"/>
    <w:rsid w:val="002C28F9"/>
    <w:rsid w:val="002C296A"/>
    <w:rsid w:val="002C2C14"/>
    <w:rsid w:val="002C2DE0"/>
    <w:rsid w:val="002C32E7"/>
    <w:rsid w:val="002C3547"/>
    <w:rsid w:val="002C3718"/>
    <w:rsid w:val="002C3778"/>
    <w:rsid w:val="002C380C"/>
    <w:rsid w:val="002C3956"/>
    <w:rsid w:val="002C3E23"/>
    <w:rsid w:val="002C3FA8"/>
    <w:rsid w:val="002C414F"/>
    <w:rsid w:val="002C44A4"/>
    <w:rsid w:val="002C45DD"/>
    <w:rsid w:val="002C46D7"/>
    <w:rsid w:val="002C4BAD"/>
    <w:rsid w:val="002C4F89"/>
    <w:rsid w:val="002C537B"/>
    <w:rsid w:val="002C5883"/>
    <w:rsid w:val="002C5B27"/>
    <w:rsid w:val="002C5B6E"/>
    <w:rsid w:val="002C5B8D"/>
    <w:rsid w:val="002C5F70"/>
    <w:rsid w:val="002C64F2"/>
    <w:rsid w:val="002C6862"/>
    <w:rsid w:val="002C6938"/>
    <w:rsid w:val="002C6C80"/>
    <w:rsid w:val="002C6D76"/>
    <w:rsid w:val="002C6E49"/>
    <w:rsid w:val="002C7311"/>
    <w:rsid w:val="002C788B"/>
    <w:rsid w:val="002C79A8"/>
    <w:rsid w:val="002C7C0E"/>
    <w:rsid w:val="002D08C1"/>
    <w:rsid w:val="002D09B8"/>
    <w:rsid w:val="002D0BA1"/>
    <w:rsid w:val="002D0CF8"/>
    <w:rsid w:val="002D0E5F"/>
    <w:rsid w:val="002D0F17"/>
    <w:rsid w:val="002D1313"/>
    <w:rsid w:val="002D1335"/>
    <w:rsid w:val="002D175B"/>
    <w:rsid w:val="002D19E1"/>
    <w:rsid w:val="002D1A0C"/>
    <w:rsid w:val="002D1E80"/>
    <w:rsid w:val="002D2208"/>
    <w:rsid w:val="002D252A"/>
    <w:rsid w:val="002D2A61"/>
    <w:rsid w:val="002D2CD5"/>
    <w:rsid w:val="002D310A"/>
    <w:rsid w:val="002D387D"/>
    <w:rsid w:val="002D3A99"/>
    <w:rsid w:val="002D3BE1"/>
    <w:rsid w:val="002D3DB0"/>
    <w:rsid w:val="002D493B"/>
    <w:rsid w:val="002D4BB4"/>
    <w:rsid w:val="002D5039"/>
    <w:rsid w:val="002D5268"/>
    <w:rsid w:val="002D569E"/>
    <w:rsid w:val="002D590A"/>
    <w:rsid w:val="002D5AC1"/>
    <w:rsid w:val="002D5ECA"/>
    <w:rsid w:val="002D6007"/>
    <w:rsid w:val="002D6279"/>
    <w:rsid w:val="002D66EC"/>
    <w:rsid w:val="002D6859"/>
    <w:rsid w:val="002D6860"/>
    <w:rsid w:val="002D7019"/>
    <w:rsid w:val="002D736D"/>
    <w:rsid w:val="002D7675"/>
    <w:rsid w:val="002D7A50"/>
    <w:rsid w:val="002D7D49"/>
    <w:rsid w:val="002D7FBB"/>
    <w:rsid w:val="002E04DD"/>
    <w:rsid w:val="002E0A04"/>
    <w:rsid w:val="002E0D7C"/>
    <w:rsid w:val="002E0FC1"/>
    <w:rsid w:val="002E10B3"/>
    <w:rsid w:val="002E1352"/>
    <w:rsid w:val="002E15CB"/>
    <w:rsid w:val="002E1663"/>
    <w:rsid w:val="002E1874"/>
    <w:rsid w:val="002E1894"/>
    <w:rsid w:val="002E1919"/>
    <w:rsid w:val="002E1984"/>
    <w:rsid w:val="002E1A1E"/>
    <w:rsid w:val="002E1BC8"/>
    <w:rsid w:val="002E2553"/>
    <w:rsid w:val="002E26F4"/>
    <w:rsid w:val="002E29D5"/>
    <w:rsid w:val="002E2AC9"/>
    <w:rsid w:val="002E32A4"/>
    <w:rsid w:val="002E3766"/>
    <w:rsid w:val="002E3B30"/>
    <w:rsid w:val="002E3B81"/>
    <w:rsid w:val="002E3BC6"/>
    <w:rsid w:val="002E41C0"/>
    <w:rsid w:val="002E4765"/>
    <w:rsid w:val="002E4DB2"/>
    <w:rsid w:val="002E4EC1"/>
    <w:rsid w:val="002E5201"/>
    <w:rsid w:val="002E53F7"/>
    <w:rsid w:val="002E54A0"/>
    <w:rsid w:val="002E57F8"/>
    <w:rsid w:val="002E5887"/>
    <w:rsid w:val="002E599C"/>
    <w:rsid w:val="002E66B6"/>
    <w:rsid w:val="002E6911"/>
    <w:rsid w:val="002E7B6B"/>
    <w:rsid w:val="002E7E98"/>
    <w:rsid w:val="002F0030"/>
    <w:rsid w:val="002F029A"/>
    <w:rsid w:val="002F0A48"/>
    <w:rsid w:val="002F0D2F"/>
    <w:rsid w:val="002F0E38"/>
    <w:rsid w:val="002F1432"/>
    <w:rsid w:val="002F17BA"/>
    <w:rsid w:val="002F1A8D"/>
    <w:rsid w:val="002F1DCE"/>
    <w:rsid w:val="002F2902"/>
    <w:rsid w:val="002F2BCF"/>
    <w:rsid w:val="002F2C99"/>
    <w:rsid w:val="002F2DB4"/>
    <w:rsid w:val="002F2E48"/>
    <w:rsid w:val="002F2FCE"/>
    <w:rsid w:val="002F3151"/>
    <w:rsid w:val="002F3B45"/>
    <w:rsid w:val="002F3D79"/>
    <w:rsid w:val="002F3D8D"/>
    <w:rsid w:val="002F4055"/>
    <w:rsid w:val="002F4114"/>
    <w:rsid w:val="002F427F"/>
    <w:rsid w:val="002F43A9"/>
    <w:rsid w:val="002F43B2"/>
    <w:rsid w:val="002F446F"/>
    <w:rsid w:val="002F46F6"/>
    <w:rsid w:val="002F4989"/>
    <w:rsid w:val="002F4A54"/>
    <w:rsid w:val="002F4E92"/>
    <w:rsid w:val="002F4F8C"/>
    <w:rsid w:val="002F52C5"/>
    <w:rsid w:val="002F532B"/>
    <w:rsid w:val="002F5BCA"/>
    <w:rsid w:val="002F5F84"/>
    <w:rsid w:val="002F65F4"/>
    <w:rsid w:val="002F6BC7"/>
    <w:rsid w:val="002F6C1D"/>
    <w:rsid w:val="002F6F64"/>
    <w:rsid w:val="002F752F"/>
    <w:rsid w:val="002F765B"/>
    <w:rsid w:val="0030049C"/>
    <w:rsid w:val="00300961"/>
    <w:rsid w:val="00300B62"/>
    <w:rsid w:val="00300E66"/>
    <w:rsid w:val="00300EB8"/>
    <w:rsid w:val="0030110A"/>
    <w:rsid w:val="003011CB"/>
    <w:rsid w:val="003013C3"/>
    <w:rsid w:val="00301EAA"/>
    <w:rsid w:val="003021C4"/>
    <w:rsid w:val="00302BE9"/>
    <w:rsid w:val="00302C0D"/>
    <w:rsid w:val="00302E1C"/>
    <w:rsid w:val="00302F01"/>
    <w:rsid w:val="00303241"/>
    <w:rsid w:val="0030342E"/>
    <w:rsid w:val="00303780"/>
    <w:rsid w:val="003037FE"/>
    <w:rsid w:val="00303E19"/>
    <w:rsid w:val="00303E99"/>
    <w:rsid w:val="0030444A"/>
    <w:rsid w:val="003045BF"/>
    <w:rsid w:val="00304C43"/>
    <w:rsid w:val="00304E26"/>
    <w:rsid w:val="0030501C"/>
    <w:rsid w:val="00305414"/>
    <w:rsid w:val="0030555C"/>
    <w:rsid w:val="003055DD"/>
    <w:rsid w:val="00305677"/>
    <w:rsid w:val="00305F07"/>
    <w:rsid w:val="0030618E"/>
    <w:rsid w:val="00306523"/>
    <w:rsid w:val="00306542"/>
    <w:rsid w:val="003066E0"/>
    <w:rsid w:val="003067A4"/>
    <w:rsid w:val="00306C21"/>
    <w:rsid w:val="00306E9D"/>
    <w:rsid w:val="00307937"/>
    <w:rsid w:val="00307D3C"/>
    <w:rsid w:val="00307DC2"/>
    <w:rsid w:val="00307E12"/>
    <w:rsid w:val="00307E43"/>
    <w:rsid w:val="00307E93"/>
    <w:rsid w:val="003100AE"/>
    <w:rsid w:val="00310172"/>
    <w:rsid w:val="0031026A"/>
    <w:rsid w:val="003107C9"/>
    <w:rsid w:val="00310A34"/>
    <w:rsid w:val="00311050"/>
    <w:rsid w:val="00311056"/>
    <w:rsid w:val="003110B9"/>
    <w:rsid w:val="00311199"/>
    <w:rsid w:val="003111E2"/>
    <w:rsid w:val="003114BF"/>
    <w:rsid w:val="00311F1F"/>
    <w:rsid w:val="003121A5"/>
    <w:rsid w:val="003127B2"/>
    <w:rsid w:val="00313578"/>
    <w:rsid w:val="003135B0"/>
    <w:rsid w:val="00313D5B"/>
    <w:rsid w:val="00313E94"/>
    <w:rsid w:val="00313F0A"/>
    <w:rsid w:val="00313FDB"/>
    <w:rsid w:val="00314AD8"/>
    <w:rsid w:val="00314CBA"/>
    <w:rsid w:val="0031558C"/>
    <w:rsid w:val="003155D9"/>
    <w:rsid w:val="00315F4C"/>
    <w:rsid w:val="003162A7"/>
    <w:rsid w:val="00316838"/>
    <w:rsid w:val="00316A65"/>
    <w:rsid w:val="00316E93"/>
    <w:rsid w:val="00317904"/>
    <w:rsid w:val="00317919"/>
    <w:rsid w:val="00317C5F"/>
    <w:rsid w:val="00317C93"/>
    <w:rsid w:val="00317CAE"/>
    <w:rsid w:val="00317E54"/>
    <w:rsid w:val="00320210"/>
    <w:rsid w:val="00320230"/>
    <w:rsid w:val="00320260"/>
    <w:rsid w:val="003205EE"/>
    <w:rsid w:val="00320CF3"/>
    <w:rsid w:val="00321447"/>
    <w:rsid w:val="003217D8"/>
    <w:rsid w:val="00321A96"/>
    <w:rsid w:val="00321BF4"/>
    <w:rsid w:val="00321CCD"/>
    <w:rsid w:val="00321D31"/>
    <w:rsid w:val="00322274"/>
    <w:rsid w:val="003226F1"/>
    <w:rsid w:val="0032272A"/>
    <w:rsid w:val="00322EF6"/>
    <w:rsid w:val="00322FB9"/>
    <w:rsid w:val="003234CF"/>
    <w:rsid w:val="00323B43"/>
    <w:rsid w:val="00323C1F"/>
    <w:rsid w:val="003241C3"/>
    <w:rsid w:val="003242B9"/>
    <w:rsid w:val="003244DE"/>
    <w:rsid w:val="003246E6"/>
    <w:rsid w:val="00324FD0"/>
    <w:rsid w:val="00324FE6"/>
    <w:rsid w:val="0032503A"/>
    <w:rsid w:val="00325134"/>
    <w:rsid w:val="003259E9"/>
    <w:rsid w:val="00325C4A"/>
    <w:rsid w:val="00325E89"/>
    <w:rsid w:val="00326331"/>
    <w:rsid w:val="0032666E"/>
    <w:rsid w:val="00326757"/>
    <w:rsid w:val="00326A05"/>
    <w:rsid w:val="00326B05"/>
    <w:rsid w:val="00326B0D"/>
    <w:rsid w:val="00326C73"/>
    <w:rsid w:val="00326D1E"/>
    <w:rsid w:val="00327199"/>
    <w:rsid w:val="00327A09"/>
    <w:rsid w:val="00327A95"/>
    <w:rsid w:val="00327BC3"/>
    <w:rsid w:val="00327FD1"/>
    <w:rsid w:val="00327FF6"/>
    <w:rsid w:val="003300A6"/>
    <w:rsid w:val="00330277"/>
    <w:rsid w:val="003304B3"/>
    <w:rsid w:val="003306B0"/>
    <w:rsid w:val="003308AB"/>
    <w:rsid w:val="00330932"/>
    <w:rsid w:val="00330B0F"/>
    <w:rsid w:val="00330EDA"/>
    <w:rsid w:val="00331386"/>
    <w:rsid w:val="0033140A"/>
    <w:rsid w:val="00331888"/>
    <w:rsid w:val="003319CD"/>
    <w:rsid w:val="00331A29"/>
    <w:rsid w:val="00331DFC"/>
    <w:rsid w:val="00331FF2"/>
    <w:rsid w:val="0033261A"/>
    <w:rsid w:val="00332C8E"/>
    <w:rsid w:val="00332D7D"/>
    <w:rsid w:val="00333181"/>
    <w:rsid w:val="003337FE"/>
    <w:rsid w:val="00334120"/>
    <w:rsid w:val="0033446A"/>
    <w:rsid w:val="003346A7"/>
    <w:rsid w:val="003347D5"/>
    <w:rsid w:val="00334ADA"/>
    <w:rsid w:val="00334C5D"/>
    <w:rsid w:val="003353B3"/>
    <w:rsid w:val="0033585D"/>
    <w:rsid w:val="003358F1"/>
    <w:rsid w:val="00335D24"/>
    <w:rsid w:val="00335E22"/>
    <w:rsid w:val="00335E8C"/>
    <w:rsid w:val="00336304"/>
    <w:rsid w:val="003364A2"/>
    <w:rsid w:val="00336781"/>
    <w:rsid w:val="00336C2F"/>
    <w:rsid w:val="00336DC5"/>
    <w:rsid w:val="0033712F"/>
    <w:rsid w:val="0033733F"/>
    <w:rsid w:val="003373D6"/>
    <w:rsid w:val="003376CF"/>
    <w:rsid w:val="0033797C"/>
    <w:rsid w:val="00337995"/>
    <w:rsid w:val="00337DEB"/>
    <w:rsid w:val="00340567"/>
    <w:rsid w:val="0034068E"/>
    <w:rsid w:val="0034079F"/>
    <w:rsid w:val="003407BC"/>
    <w:rsid w:val="00340B17"/>
    <w:rsid w:val="00340F75"/>
    <w:rsid w:val="00341034"/>
    <w:rsid w:val="00341512"/>
    <w:rsid w:val="003416F1"/>
    <w:rsid w:val="00341AA7"/>
    <w:rsid w:val="0034222F"/>
    <w:rsid w:val="00342358"/>
    <w:rsid w:val="0034236B"/>
    <w:rsid w:val="00342717"/>
    <w:rsid w:val="0034295D"/>
    <w:rsid w:val="00342C0A"/>
    <w:rsid w:val="00342DFE"/>
    <w:rsid w:val="00343018"/>
    <w:rsid w:val="0034319C"/>
    <w:rsid w:val="00343286"/>
    <w:rsid w:val="003433FB"/>
    <w:rsid w:val="00343865"/>
    <w:rsid w:val="003438F5"/>
    <w:rsid w:val="00343D43"/>
    <w:rsid w:val="00344178"/>
    <w:rsid w:val="0034461A"/>
    <w:rsid w:val="00344E6D"/>
    <w:rsid w:val="003456FA"/>
    <w:rsid w:val="00345730"/>
    <w:rsid w:val="00345F62"/>
    <w:rsid w:val="0034632C"/>
    <w:rsid w:val="00346A91"/>
    <w:rsid w:val="00346D16"/>
    <w:rsid w:val="003472E7"/>
    <w:rsid w:val="003474C8"/>
    <w:rsid w:val="00347AB4"/>
    <w:rsid w:val="00347B8C"/>
    <w:rsid w:val="00347C08"/>
    <w:rsid w:val="00347FEB"/>
    <w:rsid w:val="0035016F"/>
    <w:rsid w:val="003501EB"/>
    <w:rsid w:val="003504E5"/>
    <w:rsid w:val="0035079A"/>
    <w:rsid w:val="00350E62"/>
    <w:rsid w:val="003515DE"/>
    <w:rsid w:val="00351B08"/>
    <w:rsid w:val="00352678"/>
    <w:rsid w:val="003528B6"/>
    <w:rsid w:val="00352A9F"/>
    <w:rsid w:val="00352B34"/>
    <w:rsid w:val="003530AE"/>
    <w:rsid w:val="00353AC4"/>
    <w:rsid w:val="00353B4D"/>
    <w:rsid w:val="00353CA0"/>
    <w:rsid w:val="00353E6B"/>
    <w:rsid w:val="00354325"/>
    <w:rsid w:val="003546E6"/>
    <w:rsid w:val="00354D2B"/>
    <w:rsid w:val="00354DBF"/>
    <w:rsid w:val="00354EF6"/>
    <w:rsid w:val="003553CE"/>
    <w:rsid w:val="00355465"/>
    <w:rsid w:val="00355B3D"/>
    <w:rsid w:val="00355BBB"/>
    <w:rsid w:val="00355F6A"/>
    <w:rsid w:val="00356036"/>
    <w:rsid w:val="003571D3"/>
    <w:rsid w:val="003573FF"/>
    <w:rsid w:val="0035797B"/>
    <w:rsid w:val="00357F9A"/>
    <w:rsid w:val="0036013B"/>
    <w:rsid w:val="00360351"/>
    <w:rsid w:val="0036045D"/>
    <w:rsid w:val="00360C6C"/>
    <w:rsid w:val="003613BF"/>
    <w:rsid w:val="003613CA"/>
    <w:rsid w:val="003613EB"/>
    <w:rsid w:val="00361754"/>
    <w:rsid w:val="003617F7"/>
    <w:rsid w:val="0036182F"/>
    <w:rsid w:val="003618B7"/>
    <w:rsid w:val="00361ADD"/>
    <w:rsid w:val="00361B20"/>
    <w:rsid w:val="00361EE2"/>
    <w:rsid w:val="00362402"/>
    <w:rsid w:val="00362473"/>
    <w:rsid w:val="003624EC"/>
    <w:rsid w:val="00362A1B"/>
    <w:rsid w:val="00362C35"/>
    <w:rsid w:val="00362FC9"/>
    <w:rsid w:val="0036300F"/>
    <w:rsid w:val="0036315A"/>
    <w:rsid w:val="003638B8"/>
    <w:rsid w:val="00363A48"/>
    <w:rsid w:val="00363C1C"/>
    <w:rsid w:val="00363CEB"/>
    <w:rsid w:val="00364116"/>
    <w:rsid w:val="00364523"/>
    <w:rsid w:val="00364B97"/>
    <w:rsid w:val="00364BBB"/>
    <w:rsid w:val="00364BFA"/>
    <w:rsid w:val="00364E4A"/>
    <w:rsid w:val="00364F02"/>
    <w:rsid w:val="003650EF"/>
    <w:rsid w:val="00365231"/>
    <w:rsid w:val="003653D5"/>
    <w:rsid w:val="003656BC"/>
    <w:rsid w:val="00365BB9"/>
    <w:rsid w:val="00365E87"/>
    <w:rsid w:val="003664F2"/>
    <w:rsid w:val="003666DA"/>
    <w:rsid w:val="003668BC"/>
    <w:rsid w:val="003668D4"/>
    <w:rsid w:val="00366B88"/>
    <w:rsid w:val="00366BBD"/>
    <w:rsid w:val="00367036"/>
    <w:rsid w:val="003673A7"/>
    <w:rsid w:val="0036763F"/>
    <w:rsid w:val="003678CE"/>
    <w:rsid w:val="00367DFD"/>
    <w:rsid w:val="00367FD4"/>
    <w:rsid w:val="00370106"/>
    <w:rsid w:val="00370730"/>
    <w:rsid w:val="00370A0A"/>
    <w:rsid w:val="00370ABA"/>
    <w:rsid w:val="00370E38"/>
    <w:rsid w:val="00371361"/>
    <w:rsid w:val="00371652"/>
    <w:rsid w:val="00371944"/>
    <w:rsid w:val="00371AA8"/>
    <w:rsid w:val="00371EDF"/>
    <w:rsid w:val="003720CA"/>
    <w:rsid w:val="0037215D"/>
    <w:rsid w:val="00372252"/>
    <w:rsid w:val="0037244C"/>
    <w:rsid w:val="003725A9"/>
    <w:rsid w:val="003729AC"/>
    <w:rsid w:val="00372ED5"/>
    <w:rsid w:val="003739AC"/>
    <w:rsid w:val="00373EFC"/>
    <w:rsid w:val="00374473"/>
    <w:rsid w:val="00374562"/>
    <w:rsid w:val="003745CF"/>
    <w:rsid w:val="0037472D"/>
    <w:rsid w:val="00374AD7"/>
    <w:rsid w:val="00374EFB"/>
    <w:rsid w:val="00374F28"/>
    <w:rsid w:val="00374F33"/>
    <w:rsid w:val="003750E4"/>
    <w:rsid w:val="003752ED"/>
    <w:rsid w:val="003754B2"/>
    <w:rsid w:val="003755C4"/>
    <w:rsid w:val="003756F3"/>
    <w:rsid w:val="0037581B"/>
    <w:rsid w:val="00375D66"/>
    <w:rsid w:val="00375E30"/>
    <w:rsid w:val="00375FB9"/>
    <w:rsid w:val="003763BB"/>
    <w:rsid w:val="003766D6"/>
    <w:rsid w:val="003769DC"/>
    <w:rsid w:val="00376B64"/>
    <w:rsid w:val="00376F57"/>
    <w:rsid w:val="00376F7B"/>
    <w:rsid w:val="0037711C"/>
    <w:rsid w:val="0037786B"/>
    <w:rsid w:val="003778F2"/>
    <w:rsid w:val="00377961"/>
    <w:rsid w:val="00377E01"/>
    <w:rsid w:val="00380063"/>
    <w:rsid w:val="00380157"/>
    <w:rsid w:val="00380377"/>
    <w:rsid w:val="003805D2"/>
    <w:rsid w:val="0038125F"/>
    <w:rsid w:val="00381C87"/>
    <w:rsid w:val="00381E21"/>
    <w:rsid w:val="00381FE2"/>
    <w:rsid w:val="003823D3"/>
    <w:rsid w:val="003824C2"/>
    <w:rsid w:val="00382B44"/>
    <w:rsid w:val="00382BBD"/>
    <w:rsid w:val="00382C03"/>
    <w:rsid w:val="00382E0C"/>
    <w:rsid w:val="00382E91"/>
    <w:rsid w:val="003832E9"/>
    <w:rsid w:val="00383353"/>
    <w:rsid w:val="00383EEF"/>
    <w:rsid w:val="00384096"/>
    <w:rsid w:val="00384169"/>
    <w:rsid w:val="00384C03"/>
    <w:rsid w:val="00384D41"/>
    <w:rsid w:val="00385031"/>
    <w:rsid w:val="00385362"/>
    <w:rsid w:val="00385949"/>
    <w:rsid w:val="00386105"/>
    <w:rsid w:val="003867CA"/>
    <w:rsid w:val="00386CFD"/>
    <w:rsid w:val="0038751A"/>
    <w:rsid w:val="0038758E"/>
    <w:rsid w:val="003902C8"/>
    <w:rsid w:val="0039076B"/>
    <w:rsid w:val="00390968"/>
    <w:rsid w:val="00390B6E"/>
    <w:rsid w:val="00390D22"/>
    <w:rsid w:val="003911EC"/>
    <w:rsid w:val="003914BA"/>
    <w:rsid w:val="00391E57"/>
    <w:rsid w:val="00392059"/>
    <w:rsid w:val="0039249A"/>
    <w:rsid w:val="00392653"/>
    <w:rsid w:val="00392A0A"/>
    <w:rsid w:val="00392F1B"/>
    <w:rsid w:val="00392FD7"/>
    <w:rsid w:val="003932E4"/>
    <w:rsid w:val="00393476"/>
    <w:rsid w:val="00393775"/>
    <w:rsid w:val="00393920"/>
    <w:rsid w:val="00393DCB"/>
    <w:rsid w:val="00393E6F"/>
    <w:rsid w:val="00393FD0"/>
    <w:rsid w:val="003943A2"/>
    <w:rsid w:val="00394421"/>
    <w:rsid w:val="003948B8"/>
    <w:rsid w:val="00394DBC"/>
    <w:rsid w:val="00394DF0"/>
    <w:rsid w:val="00395156"/>
    <w:rsid w:val="00395290"/>
    <w:rsid w:val="003958D9"/>
    <w:rsid w:val="00395A60"/>
    <w:rsid w:val="00395F96"/>
    <w:rsid w:val="003963E7"/>
    <w:rsid w:val="003969B1"/>
    <w:rsid w:val="00396E8A"/>
    <w:rsid w:val="00396FEB"/>
    <w:rsid w:val="00397160"/>
    <w:rsid w:val="00397BB0"/>
    <w:rsid w:val="00397D35"/>
    <w:rsid w:val="003A039F"/>
    <w:rsid w:val="003A0850"/>
    <w:rsid w:val="003A1030"/>
    <w:rsid w:val="003A16D3"/>
    <w:rsid w:val="003A17FD"/>
    <w:rsid w:val="003A185F"/>
    <w:rsid w:val="003A2398"/>
    <w:rsid w:val="003A2485"/>
    <w:rsid w:val="003A2558"/>
    <w:rsid w:val="003A2623"/>
    <w:rsid w:val="003A2A1C"/>
    <w:rsid w:val="003A326D"/>
    <w:rsid w:val="003A328D"/>
    <w:rsid w:val="003A337F"/>
    <w:rsid w:val="003A34A7"/>
    <w:rsid w:val="003A3C6E"/>
    <w:rsid w:val="003A3D8B"/>
    <w:rsid w:val="003A4226"/>
    <w:rsid w:val="003A4368"/>
    <w:rsid w:val="003A454B"/>
    <w:rsid w:val="003A467F"/>
    <w:rsid w:val="003A4AAA"/>
    <w:rsid w:val="003A4E54"/>
    <w:rsid w:val="003A5078"/>
    <w:rsid w:val="003A5203"/>
    <w:rsid w:val="003A5D40"/>
    <w:rsid w:val="003A5E67"/>
    <w:rsid w:val="003A5E84"/>
    <w:rsid w:val="003A6101"/>
    <w:rsid w:val="003A6272"/>
    <w:rsid w:val="003A638B"/>
    <w:rsid w:val="003A63F0"/>
    <w:rsid w:val="003A64AF"/>
    <w:rsid w:val="003A67DA"/>
    <w:rsid w:val="003A69DD"/>
    <w:rsid w:val="003A6C92"/>
    <w:rsid w:val="003A6D6D"/>
    <w:rsid w:val="003A6E1A"/>
    <w:rsid w:val="003A7084"/>
    <w:rsid w:val="003A7486"/>
    <w:rsid w:val="003A7705"/>
    <w:rsid w:val="003A778C"/>
    <w:rsid w:val="003A78CE"/>
    <w:rsid w:val="003B03C4"/>
    <w:rsid w:val="003B0714"/>
    <w:rsid w:val="003B0DCE"/>
    <w:rsid w:val="003B0ED0"/>
    <w:rsid w:val="003B0EE2"/>
    <w:rsid w:val="003B1129"/>
    <w:rsid w:val="003B11A2"/>
    <w:rsid w:val="003B1B54"/>
    <w:rsid w:val="003B1D03"/>
    <w:rsid w:val="003B2246"/>
    <w:rsid w:val="003B2423"/>
    <w:rsid w:val="003B24AA"/>
    <w:rsid w:val="003B24D7"/>
    <w:rsid w:val="003B33FD"/>
    <w:rsid w:val="003B397E"/>
    <w:rsid w:val="003B3A56"/>
    <w:rsid w:val="003B3AE7"/>
    <w:rsid w:val="003B424C"/>
    <w:rsid w:val="003B43E1"/>
    <w:rsid w:val="003B442C"/>
    <w:rsid w:val="003B4468"/>
    <w:rsid w:val="003B49EA"/>
    <w:rsid w:val="003B4CB7"/>
    <w:rsid w:val="003B4EAE"/>
    <w:rsid w:val="003B566E"/>
    <w:rsid w:val="003B5D77"/>
    <w:rsid w:val="003B5DDC"/>
    <w:rsid w:val="003B5E1D"/>
    <w:rsid w:val="003B5FB3"/>
    <w:rsid w:val="003B6125"/>
    <w:rsid w:val="003B62E3"/>
    <w:rsid w:val="003B62EE"/>
    <w:rsid w:val="003B6579"/>
    <w:rsid w:val="003B66A0"/>
    <w:rsid w:val="003B699F"/>
    <w:rsid w:val="003B6B33"/>
    <w:rsid w:val="003B7051"/>
    <w:rsid w:val="003B783C"/>
    <w:rsid w:val="003B7AD0"/>
    <w:rsid w:val="003B7BCD"/>
    <w:rsid w:val="003C0B4B"/>
    <w:rsid w:val="003C16A3"/>
    <w:rsid w:val="003C1813"/>
    <w:rsid w:val="003C1E64"/>
    <w:rsid w:val="003C2ACD"/>
    <w:rsid w:val="003C2B1E"/>
    <w:rsid w:val="003C2B8B"/>
    <w:rsid w:val="003C2BE0"/>
    <w:rsid w:val="003C2BEE"/>
    <w:rsid w:val="003C3523"/>
    <w:rsid w:val="003C38DB"/>
    <w:rsid w:val="003C3BAF"/>
    <w:rsid w:val="003C43E3"/>
    <w:rsid w:val="003C4596"/>
    <w:rsid w:val="003C4672"/>
    <w:rsid w:val="003C4770"/>
    <w:rsid w:val="003C4795"/>
    <w:rsid w:val="003C4866"/>
    <w:rsid w:val="003C4A66"/>
    <w:rsid w:val="003C5272"/>
    <w:rsid w:val="003C529C"/>
    <w:rsid w:val="003C5EC0"/>
    <w:rsid w:val="003C608B"/>
    <w:rsid w:val="003C615D"/>
    <w:rsid w:val="003C65E7"/>
    <w:rsid w:val="003C6777"/>
    <w:rsid w:val="003C67A0"/>
    <w:rsid w:val="003C686A"/>
    <w:rsid w:val="003C6BF0"/>
    <w:rsid w:val="003C6F8A"/>
    <w:rsid w:val="003C73C6"/>
    <w:rsid w:val="003C7460"/>
    <w:rsid w:val="003C78BC"/>
    <w:rsid w:val="003C7BA2"/>
    <w:rsid w:val="003D0146"/>
    <w:rsid w:val="003D0341"/>
    <w:rsid w:val="003D07D6"/>
    <w:rsid w:val="003D0915"/>
    <w:rsid w:val="003D0A77"/>
    <w:rsid w:val="003D0D3A"/>
    <w:rsid w:val="003D2054"/>
    <w:rsid w:val="003D20CB"/>
    <w:rsid w:val="003D2427"/>
    <w:rsid w:val="003D26D5"/>
    <w:rsid w:val="003D2B51"/>
    <w:rsid w:val="003D3549"/>
    <w:rsid w:val="003D3B30"/>
    <w:rsid w:val="003D4421"/>
    <w:rsid w:val="003D4A0B"/>
    <w:rsid w:val="003D503E"/>
    <w:rsid w:val="003D569F"/>
    <w:rsid w:val="003D58CE"/>
    <w:rsid w:val="003D58DA"/>
    <w:rsid w:val="003D5ACC"/>
    <w:rsid w:val="003D5BF4"/>
    <w:rsid w:val="003D5F22"/>
    <w:rsid w:val="003D60EE"/>
    <w:rsid w:val="003D612C"/>
    <w:rsid w:val="003D65E8"/>
    <w:rsid w:val="003D683E"/>
    <w:rsid w:val="003D72AB"/>
    <w:rsid w:val="003D746D"/>
    <w:rsid w:val="003D760E"/>
    <w:rsid w:val="003D7D0C"/>
    <w:rsid w:val="003D7F80"/>
    <w:rsid w:val="003E0B7B"/>
    <w:rsid w:val="003E0F22"/>
    <w:rsid w:val="003E1258"/>
    <w:rsid w:val="003E133A"/>
    <w:rsid w:val="003E1777"/>
    <w:rsid w:val="003E194D"/>
    <w:rsid w:val="003E1988"/>
    <w:rsid w:val="003E1A86"/>
    <w:rsid w:val="003E1CD8"/>
    <w:rsid w:val="003E2046"/>
    <w:rsid w:val="003E25FB"/>
    <w:rsid w:val="003E2978"/>
    <w:rsid w:val="003E2F86"/>
    <w:rsid w:val="003E2FE2"/>
    <w:rsid w:val="003E3221"/>
    <w:rsid w:val="003E3336"/>
    <w:rsid w:val="003E341A"/>
    <w:rsid w:val="003E36D5"/>
    <w:rsid w:val="003E36EC"/>
    <w:rsid w:val="003E3985"/>
    <w:rsid w:val="003E3DA9"/>
    <w:rsid w:val="003E3ED7"/>
    <w:rsid w:val="003E4504"/>
    <w:rsid w:val="003E46B2"/>
    <w:rsid w:val="003E47B2"/>
    <w:rsid w:val="003E5093"/>
    <w:rsid w:val="003E509C"/>
    <w:rsid w:val="003E5147"/>
    <w:rsid w:val="003E5975"/>
    <w:rsid w:val="003E5D1B"/>
    <w:rsid w:val="003E5E11"/>
    <w:rsid w:val="003E60BE"/>
    <w:rsid w:val="003E6128"/>
    <w:rsid w:val="003E62E4"/>
    <w:rsid w:val="003E671C"/>
    <w:rsid w:val="003E6721"/>
    <w:rsid w:val="003E693A"/>
    <w:rsid w:val="003E694B"/>
    <w:rsid w:val="003E6D2E"/>
    <w:rsid w:val="003E7421"/>
    <w:rsid w:val="003E7B6C"/>
    <w:rsid w:val="003F0165"/>
    <w:rsid w:val="003F02BC"/>
    <w:rsid w:val="003F0316"/>
    <w:rsid w:val="003F031B"/>
    <w:rsid w:val="003F0D76"/>
    <w:rsid w:val="003F0D88"/>
    <w:rsid w:val="003F0DA5"/>
    <w:rsid w:val="003F1002"/>
    <w:rsid w:val="003F1529"/>
    <w:rsid w:val="003F16C5"/>
    <w:rsid w:val="003F2002"/>
    <w:rsid w:val="003F2340"/>
    <w:rsid w:val="003F2D9A"/>
    <w:rsid w:val="003F2F4C"/>
    <w:rsid w:val="003F3903"/>
    <w:rsid w:val="003F39EF"/>
    <w:rsid w:val="003F3F9A"/>
    <w:rsid w:val="003F40F6"/>
    <w:rsid w:val="003F434A"/>
    <w:rsid w:val="003F463C"/>
    <w:rsid w:val="003F4887"/>
    <w:rsid w:val="003F4F1F"/>
    <w:rsid w:val="003F52ED"/>
    <w:rsid w:val="003F5718"/>
    <w:rsid w:val="003F577C"/>
    <w:rsid w:val="003F5CC2"/>
    <w:rsid w:val="003F5D19"/>
    <w:rsid w:val="003F5F50"/>
    <w:rsid w:val="003F6207"/>
    <w:rsid w:val="003F64CA"/>
    <w:rsid w:val="003F6622"/>
    <w:rsid w:val="003F6A28"/>
    <w:rsid w:val="003F6B1B"/>
    <w:rsid w:val="003F6C67"/>
    <w:rsid w:val="003F6E7E"/>
    <w:rsid w:val="003F75F4"/>
    <w:rsid w:val="003F79D1"/>
    <w:rsid w:val="003F7A1A"/>
    <w:rsid w:val="003F7C76"/>
    <w:rsid w:val="003F7D34"/>
    <w:rsid w:val="003F7EC2"/>
    <w:rsid w:val="0040055B"/>
    <w:rsid w:val="00400672"/>
    <w:rsid w:val="0040073D"/>
    <w:rsid w:val="00401A31"/>
    <w:rsid w:val="00401AE2"/>
    <w:rsid w:val="00401BC1"/>
    <w:rsid w:val="00402101"/>
    <w:rsid w:val="004029FB"/>
    <w:rsid w:val="00402AB9"/>
    <w:rsid w:val="0040373D"/>
    <w:rsid w:val="00403D93"/>
    <w:rsid w:val="00403E59"/>
    <w:rsid w:val="004043F4"/>
    <w:rsid w:val="00404575"/>
    <w:rsid w:val="00404684"/>
    <w:rsid w:val="004049B5"/>
    <w:rsid w:val="00405388"/>
    <w:rsid w:val="004055EE"/>
    <w:rsid w:val="0040588A"/>
    <w:rsid w:val="00405B79"/>
    <w:rsid w:val="0040650E"/>
    <w:rsid w:val="0040651D"/>
    <w:rsid w:val="00406C9C"/>
    <w:rsid w:val="00406FC3"/>
    <w:rsid w:val="00407038"/>
    <w:rsid w:val="004074DC"/>
    <w:rsid w:val="00410E47"/>
    <w:rsid w:val="004110A7"/>
    <w:rsid w:val="004110E2"/>
    <w:rsid w:val="00411265"/>
    <w:rsid w:val="004114A8"/>
    <w:rsid w:val="00411B9A"/>
    <w:rsid w:val="004122A9"/>
    <w:rsid w:val="00412326"/>
    <w:rsid w:val="0041272F"/>
    <w:rsid w:val="00412833"/>
    <w:rsid w:val="00412D5A"/>
    <w:rsid w:val="00412FA9"/>
    <w:rsid w:val="004133BD"/>
    <w:rsid w:val="004134A6"/>
    <w:rsid w:val="00413618"/>
    <w:rsid w:val="0041365D"/>
    <w:rsid w:val="00413874"/>
    <w:rsid w:val="0041391D"/>
    <w:rsid w:val="00413FF0"/>
    <w:rsid w:val="00414091"/>
    <w:rsid w:val="00414140"/>
    <w:rsid w:val="00414411"/>
    <w:rsid w:val="00414757"/>
    <w:rsid w:val="004149FC"/>
    <w:rsid w:val="00414B27"/>
    <w:rsid w:val="0041575E"/>
    <w:rsid w:val="00415964"/>
    <w:rsid w:val="00415A59"/>
    <w:rsid w:val="00415BB5"/>
    <w:rsid w:val="00415D23"/>
    <w:rsid w:val="004162E7"/>
    <w:rsid w:val="00416304"/>
    <w:rsid w:val="004164D9"/>
    <w:rsid w:val="004164DA"/>
    <w:rsid w:val="004166A9"/>
    <w:rsid w:val="00416AEE"/>
    <w:rsid w:val="00416BF8"/>
    <w:rsid w:val="0041703C"/>
    <w:rsid w:val="0041719F"/>
    <w:rsid w:val="004172EB"/>
    <w:rsid w:val="0041734F"/>
    <w:rsid w:val="004175B5"/>
    <w:rsid w:val="004178FE"/>
    <w:rsid w:val="00417CC1"/>
    <w:rsid w:val="00420319"/>
    <w:rsid w:val="00420676"/>
    <w:rsid w:val="00420C99"/>
    <w:rsid w:val="00420D12"/>
    <w:rsid w:val="00420FDE"/>
    <w:rsid w:val="004210EE"/>
    <w:rsid w:val="0042192D"/>
    <w:rsid w:val="00421AC3"/>
    <w:rsid w:val="00421BC9"/>
    <w:rsid w:val="00421BEC"/>
    <w:rsid w:val="0042211F"/>
    <w:rsid w:val="00422294"/>
    <w:rsid w:val="004224CB"/>
    <w:rsid w:val="00422724"/>
    <w:rsid w:val="00422959"/>
    <w:rsid w:val="00422C32"/>
    <w:rsid w:val="0042314D"/>
    <w:rsid w:val="004231F3"/>
    <w:rsid w:val="004235E0"/>
    <w:rsid w:val="00423ED9"/>
    <w:rsid w:val="004243F7"/>
    <w:rsid w:val="00424F1E"/>
    <w:rsid w:val="00425119"/>
    <w:rsid w:val="004251F4"/>
    <w:rsid w:val="00425301"/>
    <w:rsid w:val="004253F4"/>
    <w:rsid w:val="004254D2"/>
    <w:rsid w:val="004256E6"/>
    <w:rsid w:val="0042570C"/>
    <w:rsid w:val="00425888"/>
    <w:rsid w:val="00425C5F"/>
    <w:rsid w:val="00426261"/>
    <w:rsid w:val="0042636D"/>
    <w:rsid w:val="00426DA0"/>
    <w:rsid w:val="00427858"/>
    <w:rsid w:val="00427984"/>
    <w:rsid w:val="004304FB"/>
    <w:rsid w:val="004307A2"/>
    <w:rsid w:val="004315C3"/>
    <w:rsid w:val="004315F0"/>
    <w:rsid w:val="00431DF9"/>
    <w:rsid w:val="00431F46"/>
    <w:rsid w:val="00432144"/>
    <w:rsid w:val="0043214B"/>
    <w:rsid w:val="00432525"/>
    <w:rsid w:val="0043253B"/>
    <w:rsid w:val="00432798"/>
    <w:rsid w:val="004327C5"/>
    <w:rsid w:val="00432DC5"/>
    <w:rsid w:val="00432E57"/>
    <w:rsid w:val="00432F5C"/>
    <w:rsid w:val="00433131"/>
    <w:rsid w:val="00433488"/>
    <w:rsid w:val="00433600"/>
    <w:rsid w:val="00433A44"/>
    <w:rsid w:val="004340B7"/>
    <w:rsid w:val="004342EE"/>
    <w:rsid w:val="00434561"/>
    <w:rsid w:val="00434A58"/>
    <w:rsid w:val="00434ED7"/>
    <w:rsid w:val="00435054"/>
    <w:rsid w:val="00435501"/>
    <w:rsid w:val="0043599A"/>
    <w:rsid w:val="00435C6E"/>
    <w:rsid w:val="00435CE2"/>
    <w:rsid w:val="00435EF5"/>
    <w:rsid w:val="00436272"/>
    <w:rsid w:val="0043710B"/>
    <w:rsid w:val="004400B7"/>
    <w:rsid w:val="004400E5"/>
    <w:rsid w:val="00440516"/>
    <w:rsid w:val="00440C75"/>
    <w:rsid w:val="00440E34"/>
    <w:rsid w:val="004413AD"/>
    <w:rsid w:val="004413E5"/>
    <w:rsid w:val="004414A4"/>
    <w:rsid w:val="00441961"/>
    <w:rsid w:val="00441C22"/>
    <w:rsid w:val="0044256B"/>
    <w:rsid w:val="00442DD8"/>
    <w:rsid w:val="00443114"/>
    <w:rsid w:val="00443129"/>
    <w:rsid w:val="004431BB"/>
    <w:rsid w:val="0044327E"/>
    <w:rsid w:val="0044347B"/>
    <w:rsid w:val="0044396B"/>
    <w:rsid w:val="004439D4"/>
    <w:rsid w:val="00443A87"/>
    <w:rsid w:val="00443B50"/>
    <w:rsid w:val="00443BCB"/>
    <w:rsid w:val="00444281"/>
    <w:rsid w:val="0044446E"/>
    <w:rsid w:val="0044456D"/>
    <w:rsid w:val="0044492A"/>
    <w:rsid w:val="00444ADF"/>
    <w:rsid w:val="00445071"/>
    <w:rsid w:val="0044546F"/>
    <w:rsid w:val="0044569B"/>
    <w:rsid w:val="004456AF"/>
    <w:rsid w:val="00445DF5"/>
    <w:rsid w:val="00445FF6"/>
    <w:rsid w:val="004463F8"/>
    <w:rsid w:val="0044667E"/>
    <w:rsid w:val="00446BD1"/>
    <w:rsid w:val="004472B7"/>
    <w:rsid w:val="004475F4"/>
    <w:rsid w:val="00447DDA"/>
    <w:rsid w:val="00450054"/>
    <w:rsid w:val="0045008C"/>
    <w:rsid w:val="0045047A"/>
    <w:rsid w:val="00450782"/>
    <w:rsid w:val="004509AC"/>
    <w:rsid w:val="00450BAC"/>
    <w:rsid w:val="00450D3B"/>
    <w:rsid w:val="00450E81"/>
    <w:rsid w:val="00450EBB"/>
    <w:rsid w:val="00451685"/>
    <w:rsid w:val="00451AAB"/>
    <w:rsid w:val="00451AE3"/>
    <w:rsid w:val="00451AEC"/>
    <w:rsid w:val="00451B06"/>
    <w:rsid w:val="00451B2B"/>
    <w:rsid w:val="00451BD7"/>
    <w:rsid w:val="00451DC4"/>
    <w:rsid w:val="00451E6D"/>
    <w:rsid w:val="00452326"/>
    <w:rsid w:val="00452AC0"/>
    <w:rsid w:val="0045300D"/>
    <w:rsid w:val="004535D4"/>
    <w:rsid w:val="004540CA"/>
    <w:rsid w:val="00454163"/>
    <w:rsid w:val="00454E72"/>
    <w:rsid w:val="00454FAF"/>
    <w:rsid w:val="00454FE6"/>
    <w:rsid w:val="00455017"/>
    <w:rsid w:val="0045580C"/>
    <w:rsid w:val="004558EF"/>
    <w:rsid w:val="00455943"/>
    <w:rsid w:val="00455F6A"/>
    <w:rsid w:val="00456102"/>
    <w:rsid w:val="004563C6"/>
    <w:rsid w:val="00456497"/>
    <w:rsid w:val="004566D1"/>
    <w:rsid w:val="00457035"/>
    <w:rsid w:val="00457110"/>
    <w:rsid w:val="00457120"/>
    <w:rsid w:val="00457443"/>
    <w:rsid w:val="00457C4D"/>
    <w:rsid w:val="00457D4B"/>
    <w:rsid w:val="004600CA"/>
    <w:rsid w:val="004602AC"/>
    <w:rsid w:val="004604ED"/>
    <w:rsid w:val="00460548"/>
    <w:rsid w:val="004607BE"/>
    <w:rsid w:val="00461235"/>
    <w:rsid w:val="0046148E"/>
    <w:rsid w:val="004615B0"/>
    <w:rsid w:val="00461790"/>
    <w:rsid w:val="004617CA"/>
    <w:rsid w:val="004619F0"/>
    <w:rsid w:val="00461E80"/>
    <w:rsid w:val="00462038"/>
    <w:rsid w:val="004622F7"/>
    <w:rsid w:val="0046234C"/>
    <w:rsid w:val="00462358"/>
    <w:rsid w:val="00462429"/>
    <w:rsid w:val="00462511"/>
    <w:rsid w:val="00462BF0"/>
    <w:rsid w:val="00462C9D"/>
    <w:rsid w:val="00462DCA"/>
    <w:rsid w:val="004633EC"/>
    <w:rsid w:val="004636A8"/>
    <w:rsid w:val="004636FC"/>
    <w:rsid w:val="00463BA4"/>
    <w:rsid w:val="00463C2A"/>
    <w:rsid w:val="0046413B"/>
    <w:rsid w:val="004646E4"/>
    <w:rsid w:val="004652DC"/>
    <w:rsid w:val="00465657"/>
    <w:rsid w:val="00465957"/>
    <w:rsid w:val="00465A64"/>
    <w:rsid w:val="00465CD5"/>
    <w:rsid w:val="00465F37"/>
    <w:rsid w:val="00466938"/>
    <w:rsid w:val="00466BEE"/>
    <w:rsid w:val="00466C9C"/>
    <w:rsid w:val="00467058"/>
    <w:rsid w:val="0046741C"/>
    <w:rsid w:val="004674AF"/>
    <w:rsid w:val="00467884"/>
    <w:rsid w:val="00467CEC"/>
    <w:rsid w:val="00467FE9"/>
    <w:rsid w:val="0047077C"/>
    <w:rsid w:val="00470D5B"/>
    <w:rsid w:val="00471063"/>
    <w:rsid w:val="00471144"/>
    <w:rsid w:val="00471402"/>
    <w:rsid w:val="0047150A"/>
    <w:rsid w:val="0047174D"/>
    <w:rsid w:val="004717BE"/>
    <w:rsid w:val="0047273C"/>
    <w:rsid w:val="004728CE"/>
    <w:rsid w:val="004729F3"/>
    <w:rsid w:val="00472A19"/>
    <w:rsid w:val="00472B28"/>
    <w:rsid w:val="00473685"/>
    <w:rsid w:val="004736FB"/>
    <w:rsid w:val="004737A5"/>
    <w:rsid w:val="00473998"/>
    <w:rsid w:val="00473BDD"/>
    <w:rsid w:val="004741E1"/>
    <w:rsid w:val="00474499"/>
    <w:rsid w:val="00474577"/>
    <w:rsid w:val="00474621"/>
    <w:rsid w:val="004748A9"/>
    <w:rsid w:val="0047497B"/>
    <w:rsid w:val="00474B42"/>
    <w:rsid w:val="00474E55"/>
    <w:rsid w:val="004752A9"/>
    <w:rsid w:val="0047590E"/>
    <w:rsid w:val="00475E77"/>
    <w:rsid w:val="004766DA"/>
    <w:rsid w:val="0047682B"/>
    <w:rsid w:val="00476B8D"/>
    <w:rsid w:val="00476F32"/>
    <w:rsid w:val="00476F3E"/>
    <w:rsid w:val="00476F40"/>
    <w:rsid w:val="004772F4"/>
    <w:rsid w:val="00477332"/>
    <w:rsid w:val="00477579"/>
    <w:rsid w:val="0047777B"/>
    <w:rsid w:val="004779DC"/>
    <w:rsid w:val="00477D95"/>
    <w:rsid w:val="00480416"/>
    <w:rsid w:val="004806C7"/>
    <w:rsid w:val="00480D73"/>
    <w:rsid w:val="00480E8B"/>
    <w:rsid w:val="0048168D"/>
    <w:rsid w:val="00481CDF"/>
    <w:rsid w:val="004820D3"/>
    <w:rsid w:val="004824A3"/>
    <w:rsid w:val="00482677"/>
    <w:rsid w:val="00482772"/>
    <w:rsid w:val="00482798"/>
    <w:rsid w:val="00482D5C"/>
    <w:rsid w:val="00482F74"/>
    <w:rsid w:val="004840B5"/>
    <w:rsid w:val="0048447F"/>
    <w:rsid w:val="00484514"/>
    <w:rsid w:val="004846A9"/>
    <w:rsid w:val="004850E5"/>
    <w:rsid w:val="004850FE"/>
    <w:rsid w:val="00485161"/>
    <w:rsid w:val="00485568"/>
    <w:rsid w:val="0048565A"/>
    <w:rsid w:val="004856B4"/>
    <w:rsid w:val="004859C6"/>
    <w:rsid w:val="00485A75"/>
    <w:rsid w:val="00485CC1"/>
    <w:rsid w:val="004860EE"/>
    <w:rsid w:val="004862F8"/>
    <w:rsid w:val="0048670B"/>
    <w:rsid w:val="0048676D"/>
    <w:rsid w:val="004867F4"/>
    <w:rsid w:val="0048685F"/>
    <w:rsid w:val="004868DB"/>
    <w:rsid w:val="00486A4D"/>
    <w:rsid w:val="00486AD1"/>
    <w:rsid w:val="00486D04"/>
    <w:rsid w:val="00487845"/>
    <w:rsid w:val="0048784A"/>
    <w:rsid w:val="0049096B"/>
    <w:rsid w:val="00490B51"/>
    <w:rsid w:val="00490E75"/>
    <w:rsid w:val="004914F0"/>
    <w:rsid w:val="00491630"/>
    <w:rsid w:val="004917AB"/>
    <w:rsid w:val="00491989"/>
    <w:rsid w:val="00491B81"/>
    <w:rsid w:val="00491F4A"/>
    <w:rsid w:val="00492073"/>
    <w:rsid w:val="0049214B"/>
    <w:rsid w:val="004921F0"/>
    <w:rsid w:val="00492337"/>
    <w:rsid w:val="00492629"/>
    <w:rsid w:val="00492845"/>
    <w:rsid w:val="00492955"/>
    <w:rsid w:val="00492C94"/>
    <w:rsid w:val="00493165"/>
    <w:rsid w:val="00493F94"/>
    <w:rsid w:val="00493FA5"/>
    <w:rsid w:val="00494617"/>
    <w:rsid w:val="00494F48"/>
    <w:rsid w:val="00495765"/>
    <w:rsid w:val="00495B69"/>
    <w:rsid w:val="00495C04"/>
    <w:rsid w:val="00495E07"/>
    <w:rsid w:val="00495EC2"/>
    <w:rsid w:val="0049604B"/>
    <w:rsid w:val="004960BA"/>
    <w:rsid w:val="004960D2"/>
    <w:rsid w:val="00496157"/>
    <w:rsid w:val="00496236"/>
    <w:rsid w:val="004962C4"/>
    <w:rsid w:val="00496586"/>
    <w:rsid w:val="004965C5"/>
    <w:rsid w:val="00496641"/>
    <w:rsid w:val="004977FA"/>
    <w:rsid w:val="00497C65"/>
    <w:rsid w:val="004A0110"/>
    <w:rsid w:val="004A0144"/>
    <w:rsid w:val="004A0336"/>
    <w:rsid w:val="004A0835"/>
    <w:rsid w:val="004A126B"/>
    <w:rsid w:val="004A1486"/>
    <w:rsid w:val="004A14D0"/>
    <w:rsid w:val="004A16CB"/>
    <w:rsid w:val="004A1D2F"/>
    <w:rsid w:val="004A1F97"/>
    <w:rsid w:val="004A2E38"/>
    <w:rsid w:val="004A3114"/>
    <w:rsid w:val="004A31A7"/>
    <w:rsid w:val="004A3277"/>
    <w:rsid w:val="004A3426"/>
    <w:rsid w:val="004A355B"/>
    <w:rsid w:val="004A3C6A"/>
    <w:rsid w:val="004A404C"/>
    <w:rsid w:val="004A441E"/>
    <w:rsid w:val="004A446C"/>
    <w:rsid w:val="004A4526"/>
    <w:rsid w:val="004A471B"/>
    <w:rsid w:val="004A4936"/>
    <w:rsid w:val="004A5160"/>
    <w:rsid w:val="004A537F"/>
    <w:rsid w:val="004A56E5"/>
    <w:rsid w:val="004A5923"/>
    <w:rsid w:val="004A6272"/>
    <w:rsid w:val="004A6374"/>
    <w:rsid w:val="004A6A0E"/>
    <w:rsid w:val="004A6A71"/>
    <w:rsid w:val="004A6B34"/>
    <w:rsid w:val="004A6F83"/>
    <w:rsid w:val="004A7112"/>
    <w:rsid w:val="004A76F1"/>
    <w:rsid w:val="004A778C"/>
    <w:rsid w:val="004A7C6D"/>
    <w:rsid w:val="004A7E26"/>
    <w:rsid w:val="004B0715"/>
    <w:rsid w:val="004B0E68"/>
    <w:rsid w:val="004B0FF3"/>
    <w:rsid w:val="004B3656"/>
    <w:rsid w:val="004B4095"/>
    <w:rsid w:val="004B4179"/>
    <w:rsid w:val="004B4223"/>
    <w:rsid w:val="004B44D1"/>
    <w:rsid w:val="004B51C8"/>
    <w:rsid w:val="004B51D2"/>
    <w:rsid w:val="004B5900"/>
    <w:rsid w:val="004B5901"/>
    <w:rsid w:val="004B5A7F"/>
    <w:rsid w:val="004B5B59"/>
    <w:rsid w:val="004B5C95"/>
    <w:rsid w:val="004B5DAD"/>
    <w:rsid w:val="004B5F17"/>
    <w:rsid w:val="004B615B"/>
    <w:rsid w:val="004B6800"/>
    <w:rsid w:val="004B6A61"/>
    <w:rsid w:val="004B6D59"/>
    <w:rsid w:val="004B6D77"/>
    <w:rsid w:val="004B7382"/>
    <w:rsid w:val="004B763D"/>
    <w:rsid w:val="004B7C9F"/>
    <w:rsid w:val="004C013E"/>
    <w:rsid w:val="004C0645"/>
    <w:rsid w:val="004C0794"/>
    <w:rsid w:val="004C0AE3"/>
    <w:rsid w:val="004C10D2"/>
    <w:rsid w:val="004C1ACF"/>
    <w:rsid w:val="004C2019"/>
    <w:rsid w:val="004C263E"/>
    <w:rsid w:val="004C26F6"/>
    <w:rsid w:val="004C2DB4"/>
    <w:rsid w:val="004C351E"/>
    <w:rsid w:val="004C3ABC"/>
    <w:rsid w:val="004C3B83"/>
    <w:rsid w:val="004C3E75"/>
    <w:rsid w:val="004C3EAA"/>
    <w:rsid w:val="004C4384"/>
    <w:rsid w:val="004C45D9"/>
    <w:rsid w:val="004C4A98"/>
    <w:rsid w:val="004C4D8B"/>
    <w:rsid w:val="004C5157"/>
    <w:rsid w:val="004C527F"/>
    <w:rsid w:val="004C5296"/>
    <w:rsid w:val="004C5615"/>
    <w:rsid w:val="004C56DA"/>
    <w:rsid w:val="004C5F62"/>
    <w:rsid w:val="004C6077"/>
    <w:rsid w:val="004C619B"/>
    <w:rsid w:val="004C6220"/>
    <w:rsid w:val="004C6508"/>
    <w:rsid w:val="004C65EE"/>
    <w:rsid w:val="004C6631"/>
    <w:rsid w:val="004C696E"/>
    <w:rsid w:val="004C6AF8"/>
    <w:rsid w:val="004C7890"/>
    <w:rsid w:val="004C789F"/>
    <w:rsid w:val="004C7B5F"/>
    <w:rsid w:val="004C7C38"/>
    <w:rsid w:val="004C7E03"/>
    <w:rsid w:val="004D0041"/>
    <w:rsid w:val="004D017A"/>
    <w:rsid w:val="004D05AB"/>
    <w:rsid w:val="004D0877"/>
    <w:rsid w:val="004D0DA1"/>
    <w:rsid w:val="004D0F79"/>
    <w:rsid w:val="004D120D"/>
    <w:rsid w:val="004D1C2C"/>
    <w:rsid w:val="004D1C46"/>
    <w:rsid w:val="004D1F75"/>
    <w:rsid w:val="004D25DC"/>
    <w:rsid w:val="004D2DE1"/>
    <w:rsid w:val="004D309A"/>
    <w:rsid w:val="004D31B3"/>
    <w:rsid w:val="004D33DF"/>
    <w:rsid w:val="004D343D"/>
    <w:rsid w:val="004D35CA"/>
    <w:rsid w:val="004D398E"/>
    <w:rsid w:val="004D402E"/>
    <w:rsid w:val="004D4327"/>
    <w:rsid w:val="004D4500"/>
    <w:rsid w:val="004D4F93"/>
    <w:rsid w:val="004D50C1"/>
    <w:rsid w:val="004D5449"/>
    <w:rsid w:val="004D54F2"/>
    <w:rsid w:val="004D5F94"/>
    <w:rsid w:val="004D6A25"/>
    <w:rsid w:val="004D6AE7"/>
    <w:rsid w:val="004D6BAD"/>
    <w:rsid w:val="004D6C28"/>
    <w:rsid w:val="004D6C81"/>
    <w:rsid w:val="004D6F2F"/>
    <w:rsid w:val="004D715A"/>
    <w:rsid w:val="004D74CA"/>
    <w:rsid w:val="004D7574"/>
    <w:rsid w:val="004D7DEE"/>
    <w:rsid w:val="004D7FA0"/>
    <w:rsid w:val="004E0083"/>
    <w:rsid w:val="004E033B"/>
    <w:rsid w:val="004E05BD"/>
    <w:rsid w:val="004E0C4D"/>
    <w:rsid w:val="004E1065"/>
    <w:rsid w:val="004E12DE"/>
    <w:rsid w:val="004E1969"/>
    <w:rsid w:val="004E1D13"/>
    <w:rsid w:val="004E1D71"/>
    <w:rsid w:val="004E1DD9"/>
    <w:rsid w:val="004E25A7"/>
    <w:rsid w:val="004E2694"/>
    <w:rsid w:val="004E2BAB"/>
    <w:rsid w:val="004E36FD"/>
    <w:rsid w:val="004E3A89"/>
    <w:rsid w:val="004E3C43"/>
    <w:rsid w:val="004E3D6B"/>
    <w:rsid w:val="004E42A7"/>
    <w:rsid w:val="004E44C2"/>
    <w:rsid w:val="004E4517"/>
    <w:rsid w:val="004E4692"/>
    <w:rsid w:val="004E4697"/>
    <w:rsid w:val="004E47A6"/>
    <w:rsid w:val="004E4EEE"/>
    <w:rsid w:val="004E52B6"/>
    <w:rsid w:val="004E53C7"/>
    <w:rsid w:val="004E583E"/>
    <w:rsid w:val="004E5E65"/>
    <w:rsid w:val="004E5F53"/>
    <w:rsid w:val="004E6111"/>
    <w:rsid w:val="004E6350"/>
    <w:rsid w:val="004E63F0"/>
    <w:rsid w:val="004E6537"/>
    <w:rsid w:val="004E68A1"/>
    <w:rsid w:val="004E6C8D"/>
    <w:rsid w:val="004E6D6B"/>
    <w:rsid w:val="004E6DDA"/>
    <w:rsid w:val="004E727E"/>
    <w:rsid w:val="004E7455"/>
    <w:rsid w:val="004E7AEE"/>
    <w:rsid w:val="004E7BCC"/>
    <w:rsid w:val="004F0267"/>
    <w:rsid w:val="004F02B2"/>
    <w:rsid w:val="004F0921"/>
    <w:rsid w:val="004F1239"/>
    <w:rsid w:val="004F1582"/>
    <w:rsid w:val="004F179D"/>
    <w:rsid w:val="004F192B"/>
    <w:rsid w:val="004F19B8"/>
    <w:rsid w:val="004F2030"/>
    <w:rsid w:val="004F2415"/>
    <w:rsid w:val="004F2467"/>
    <w:rsid w:val="004F2B06"/>
    <w:rsid w:val="004F2BD1"/>
    <w:rsid w:val="004F2CD9"/>
    <w:rsid w:val="004F2E07"/>
    <w:rsid w:val="004F3127"/>
    <w:rsid w:val="004F33F8"/>
    <w:rsid w:val="004F3548"/>
    <w:rsid w:val="004F358A"/>
    <w:rsid w:val="004F3703"/>
    <w:rsid w:val="004F3A7E"/>
    <w:rsid w:val="004F4618"/>
    <w:rsid w:val="004F52C3"/>
    <w:rsid w:val="004F53E0"/>
    <w:rsid w:val="004F5D90"/>
    <w:rsid w:val="004F5DDA"/>
    <w:rsid w:val="004F5F6F"/>
    <w:rsid w:val="004F6138"/>
    <w:rsid w:val="004F6782"/>
    <w:rsid w:val="004F69E0"/>
    <w:rsid w:val="004F6A4B"/>
    <w:rsid w:val="004F6A81"/>
    <w:rsid w:val="004F70A0"/>
    <w:rsid w:val="004F7E90"/>
    <w:rsid w:val="005000AE"/>
    <w:rsid w:val="00500194"/>
    <w:rsid w:val="005001C2"/>
    <w:rsid w:val="00500499"/>
    <w:rsid w:val="005010B3"/>
    <w:rsid w:val="005011B6"/>
    <w:rsid w:val="005012B7"/>
    <w:rsid w:val="005016C3"/>
    <w:rsid w:val="00501710"/>
    <w:rsid w:val="005017F8"/>
    <w:rsid w:val="00501806"/>
    <w:rsid w:val="00501BDF"/>
    <w:rsid w:val="00501FE2"/>
    <w:rsid w:val="00502961"/>
    <w:rsid w:val="00502985"/>
    <w:rsid w:val="00503922"/>
    <w:rsid w:val="00503B79"/>
    <w:rsid w:val="0050422F"/>
    <w:rsid w:val="00504240"/>
    <w:rsid w:val="005047C7"/>
    <w:rsid w:val="00504CD0"/>
    <w:rsid w:val="00504DE2"/>
    <w:rsid w:val="00504FA9"/>
    <w:rsid w:val="00505224"/>
    <w:rsid w:val="005055EF"/>
    <w:rsid w:val="00505A14"/>
    <w:rsid w:val="00505E32"/>
    <w:rsid w:val="0050629B"/>
    <w:rsid w:val="0050669F"/>
    <w:rsid w:val="00506AFF"/>
    <w:rsid w:val="005078C8"/>
    <w:rsid w:val="00507FC8"/>
    <w:rsid w:val="00510286"/>
    <w:rsid w:val="005106DB"/>
    <w:rsid w:val="005108DA"/>
    <w:rsid w:val="00510EB2"/>
    <w:rsid w:val="00511250"/>
    <w:rsid w:val="0051159A"/>
    <w:rsid w:val="005115D0"/>
    <w:rsid w:val="005116F9"/>
    <w:rsid w:val="005117E7"/>
    <w:rsid w:val="0051193E"/>
    <w:rsid w:val="00511AFB"/>
    <w:rsid w:val="00511D1F"/>
    <w:rsid w:val="005120DA"/>
    <w:rsid w:val="00512535"/>
    <w:rsid w:val="005125AF"/>
    <w:rsid w:val="00512663"/>
    <w:rsid w:val="005128BA"/>
    <w:rsid w:val="00512A23"/>
    <w:rsid w:val="00512D52"/>
    <w:rsid w:val="00512D89"/>
    <w:rsid w:val="005130B3"/>
    <w:rsid w:val="0051366D"/>
    <w:rsid w:val="005138B7"/>
    <w:rsid w:val="005139A2"/>
    <w:rsid w:val="00513F90"/>
    <w:rsid w:val="0051407D"/>
    <w:rsid w:val="005140F3"/>
    <w:rsid w:val="00514EC3"/>
    <w:rsid w:val="00515160"/>
    <w:rsid w:val="00515408"/>
    <w:rsid w:val="00515678"/>
    <w:rsid w:val="005156AC"/>
    <w:rsid w:val="00515A10"/>
    <w:rsid w:val="00515A2F"/>
    <w:rsid w:val="00515B9C"/>
    <w:rsid w:val="00515D90"/>
    <w:rsid w:val="00515E66"/>
    <w:rsid w:val="005166D6"/>
    <w:rsid w:val="00517258"/>
    <w:rsid w:val="00517355"/>
    <w:rsid w:val="0051738F"/>
    <w:rsid w:val="00517899"/>
    <w:rsid w:val="00517931"/>
    <w:rsid w:val="00517994"/>
    <w:rsid w:val="00517A46"/>
    <w:rsid w:val="00517FE2"/>
    <w:rsid w:val="00520302"/>
    <w:rsid w:val="005207E4"/>
    <w:rsid w:val="005216E9"/>
    <w:rsid w:val="00521872"/>
    <w:rsid w:val="005220CB"/>
    <w:rsid w:val="005221E7"/>
    <w:rsid w:val="005224A3"/>
    <w:rsid w:val="005227A3"/>
    <w:rsid w:val="005228E4"/>
    <w:rsid w:val="00522B1A"/>
    <w:rsid w:val="00522C48"/>
    <w:rsid w:val="00522C6A"/>
    <w:rsid w:val="00522CB2"/>
    <w:rsid w:val="00522DC4"/>
    <w:rsid w:val="00522FBB"/>
    <w:rsid w:val="005234BB"/>
    <w:rsid w:val="00523719"/>
    <w:rsid w:val="005239AB"/>
    <w:rsid w:val="005242BB"/>
    <w:rsid w:val="005243B3"/>
    <w:rsid w:val="00524454"/>
    <w:rsid w:val="00524574"/>
    <w:rsid w:val="005249FC"/>
    <w:rsid w:val="00524E2D"/>
    <w:rsid w:val="00524F38"/>
    <w:rsid w:val="005251D3"/>
    <w:rsid w:val="005258AA"/>
    <w:rsid w:val="00525A37"/>
    <w:rsid w:val="0052636E"/>
    <w:rsid w:val="00526480"/>
    <w:rsid w:val="0052681A"/>
    <w:rsid w:val="005270E0"/>
    <w:rsid w:val="00527110"/>
    <w:rsid w:val="00527388"/>
    <w:rsid w:val="00527401"/>
    <w:rsid w:val="0052761A"/>
    <w:rsid w:val="00527754"/>
    <w:rsid w:val="00527883"/>
    <w:rsid w:val="00527DC4"/>
    <w:rsid w:val="00527E45"/>
    <w:rsid w:val="0053052D"/>
    <w:rsid w:val="00530558"/>
    <w:rsid w:val="00530801"/>
    <w:rsid w:val="00530CB3"/>
    <w:rsid w:val="00530D45"/>
    <w:rsid w:val="00530EA9"/>
    <w:rsid w:val="005310E6"/>
    <w:rsid w:val="005317A4"/>
    <w:rsid w:val="00531CBB"/>
    <w:rsid w:val="005321D7"/>
    <w:rsid w:val="0053244E"/>
    <w:rsid w:val="00532F17"/>
    <w:rsid w:val="0053300C"/>
    <w:rsid w:val="005330B3"/>
    <w:rsid w:val="005331B2"/>
    <w:rsid w:val="005337C6"/>
    <w:rsid w:val="00533CD8"/>
    <w:rsid w:val="00533E25"/>
    <w:rsid w:val="00533FD7"/>
    <w:rsid w:val="00534003"/>
    <w:rsid w:val="005341B0"/>
    <w:rsid w:val="005343EF"/>
    <w:rsid w:val="00534A55"/>
    <w:rsid w:val="00534D33"/>
    <w:rsid w:val="00534ED1"/>
    <w:rsid w:val="00535051"/>
    <w:rsid w:val="0053562A"/>
    <w:rsid w:val="00535AD3"/>
    <w:rsid w:val="00535E5B"/>
    <w:rsid w:val="00535EF2"/>
    <w:rsid w:val="00536860"/>
    <w:rsid w:val="00536B66"/>
    <w:rsid w:val="00536DE8"/>
    <w:rsid w:val="00536E47"/>
    <w:rsid w:val="00537100"/>
    <w:rsid w:val="00537125"/>
    <w:rsid w:val="005376FD"/>
    <w:rsid w:val="005378AC"/>
    <w:rsid w:val="00537F1C"/>
    <w:rsid w:val="00540241"/>
    <w:rsid w:val="005405E4"/>
    <w:rsid w:val="005406D7"/>
    <w:rsid w:val="005407FD"/>
    <w:rsid w:val="00540992"/>
    <w:rsid w:val="00540D5C"/>
    <w:rsid w:val="00541075"/>
    <w:rsid w:val="0054119F"/>
    <w:rsid w:val="005411C8"/>
    <w:rsid w:val="0054130F"/>
    <w:rsid w:val="005413DA"/>
    <w:rsid w:val="0054162F"/>
    <w:rsid w:val="005417AA"/>
    <w:rsid w:val="005417F6"/>
    <w:rsid w:val="00541861"/>
    <w:rsid w:val="00541B2D"/>
    <w:rsid w:val="00541DF9"/>
    <w:rsid w:val="0054281A"/>
    <w:rsid w:val="0054293F"/>
    <w:rsid w:val="005432F4"/>
    <w:rsid w:val="00543953"/>
    <w:rsid w:val="00543A92"/>
    <w:rsid w:val="00543B6D"/>
    <w:rsid w:val="00543DCF"/>
    <w:rsid w:val="005442C6"/>
    <w:rsid w:val="005442CE"/>
    <w:rsid w:val="00544803"/>
    <w:rsid w:val="00544822"/>
    <w:rsid w:val="00544924"/>
    <w:rsid w:val="00544DDB"/>
    <w:rsid w:val="00545866"/>
    <w:rsid w:val="00545F3D"/>
    <w:rsid w:val="005460A6"/>
    <w:rsid w:val="00546150"/>
    <w:rsid w:val="00546291"/>
    <w:rsid w:val="0054639E"/>
    <w:rsid w:val="00546665"/>
    <w:rsid w:val="005466B3"/>
    <w:rsid w:val="00546968"/>
    <w:rsid w:val="005469F1"/>
    <w:rsid w:val="005471D4"/>
    <w:rsid w:val="005474BE"/>
    <w:rsid w:val="005475C7"/>
    <w:rsid w:val="00547714"/>
    <w:rsid w:val="005479D2"/>
    <w:rsid w:val="00547E73"/>
    <w:rsid w:val="005500DA"/>
    <w:rsid w:val="00550448"/>
    <w:rsid w:val="00550AD3"/>
    <w:rsid w:val="00550B59"/>
    <w:rsid w:val="00551057"/>
    <w:rsid w:val="0055162D"/>
    <w:rsid w:val="005516A3"/>
    <w:rsid w:val="00551917"/>
    <w:rsid w:val="005529C0"/>
    <w:rsid w:val="00552BB9"/>
    <w:rsid w:val="00552C76"/>
    <w:rsid w:val="00552CD7"/>
    <w:rsid w:val="00553464"/>
    <w:rsid w:val="005535BA"/>
    <w:rsid w:val="005541FB"/>
    <w:rsid w:val="0055459D"/>
    <w:rsid w:val="005553B1"/>
    <w:rsid w:val="00555B2F"/>
    <w:rsid w:val="00555E65"/>
    <w:rsid w:val="00556714"/>
    <w:rsid w:val="00556779"/>
    <w:rsid w:val="00556A2B"/>
    <w:rsid w:val="00556D0F"/>
    <w:rsid w:val="00557A28"/>
    <w:rsid w:val="00557AFC"/>
    <w:rsid w:val="00557CC4"/>
    <w:rsid w:val="00557DF6"/>
    <w:rsid w:val="005600A4"/>
    <w:rsid w:val="0056038B"/>
    <w:rsid w:val="0056068A"/>
    <w:rsid w:val="00560875"/>
    <w:rsid w:val="00560BD4"/>
    <w:rsid w:val="00560E37"/>
    <w:rsid w:val="00561A30"/>
    <w:rsid w:val="005626BD"/>
    <w:rsid w:val="00562824"/>
    <w:rsid w:val="00562EA7"/>
    <w:rsid w:val="0056311E"/>
    <w:rsid w:val="0056357E"/>
    <w:rsid w:val="00563595"/>
    <w:rsid w:val="0056376B"/>
    <w:rsid w:val="00563859"/>
    <w:rsid w:val="00563A26"/>
    <w:rsid w:val="005644A3"/>
    <w:rsid w:val="005645E6"/>
    <w:rsid w:val="0056481F"/>
    <w:rsid w:val="00564ABB"/>
    <w:rsid w:val="00565138"/>
    <w:rsid w:val="00565193"/>
    <w:rsid w:val="005651EB"/>
    <w:rsid w:val="00565906"/>
    <w:rsid w:val="00565F87"/>
    <w:rsid w:val="00566370"/>
    <w:rsid w:val="005668F9"/>
    <w:rsid w:val="00566F8D"/>
    <w:rsid w:val="00567141"/>
    <w:rsid w:val="0056718F"/>
    <w:rsid w:val="005675CA"/>
    <w:rsid w:val="00567897"/>
    <w:rsid w:val="005679C2"/>
    <w:rsid w:val="00567B6E"/>
    <w:rsid w:val="00567D7E"/>
    <w:rsid w:val="00567E28"/>
    <w:rsid w:val="00567EE2"/>
    <w:rsid w:val="005700A9"/>
    <w:rsid w:val="0057019F"/>
    <w:rsid w:val="005703F0"/>
    <w:rsid w:val="005706EF"/>
    <w:rsid w:val="0057095A"/>
    <w:rsid w:val="00570C54"/>
    <w:rsid w:val="00570EB7"/>
    <w:rsid w:val="0057136D"/>
    <w:rsid w:val="00571472"/>
    <w:rsid w:val="00571695"/>
    <w:rsid w:val="005716D3"/>
    <w:rsid w:val="00571714"/>
    <w:rsid w:val="005718C3"/>
    <w:rsid w:val="00571A97"/>
    <w:rsid w:val="00571CBC"/>
    <w:rsid w:val="00571CFA"/>
    <w:rsid w:val="005720F9"/>
    <w:rsid w:val="005723AC"/>
    <w:rsid w:val="005725C1"/>
    <w:rsid w:val="00572725"/>
    <w:rsid w:val="00572DA0"/>
    <w:rsid w:val="005730DD"/>
    <w:rsid w:val="005733FB"/>
    <w:rsid w:val="0057351B"/>
    <w:rsid w:val="005735B1"/>
    <w:rsid w:val="005735C7"/>
    <w:rsid w:val="00573B8F"/>
    <w:rsid w:val="00573D83"/>
    <w:rsid w:val="0057432D"/>
    <w:rsid w:val="0057441A"/>
    <w:rsid w:val="00574517"/>
    <w:rsid w:val="0057461B"/>
    <w:rsid w:val="00574672"/>
    <w:rsid w:val="00574D55"/>
    <w:rsid w:val="00574EDF"/>
    <w:rsid w:val="005751AE"/>
    <w:rsid w:val="005754EC"/>
    <w:rsid w:val="005758C6"/>
    <w:rsid w:val="0057592E"/>
    <w:rsid w:val="00575A4C"/>
    <w:rsid w:val="00575C73"/>
    <w:rsid w:val="005760DC"/>
    <w:rsid w:val="005765AF"/>
    <w:rsid w:val="005765D0"/>
    <w:rsid w:val="00576ED5"/>
    <w:rsid w:val="00577275"/>
    <w:rsid w:val="0057773E"/>
    <w:rsid w:val="00577950"/>
    <w:rsid w:val="00577C8D"/>
    <w:rsid w:val="00577EF9"/>
    <w:rsid w:val="0058048C"/>
    <w:rsid w:val="00580BE0"/>
    <w:rsid w:val="00580C78"/>
    <w:rsid w:val="00580DBF"/>
    <w:rsid w:val="00580F68"/>
    <w:rsid w:val="00580FDF"/>
    <w:rsid w:val="0058151B"/>
    <w:rsid w:val="00581872"/>
    <w:rsid w:val="00581924"/>
    <w:rsid w:val="00581943"/>
    <w:rsid w:val="00581BC9"/>
    <w:rsid w:val="00581FF3"/>
    <w:rsid w:val="005823EB"/>
    <w:rsid w:val="00582E10"/>
    <w:rsid w:val="00582E5B"/>
    <w:rsid w:val="00582FFF"/>
    <w:rsid w:val="005831D8"/>
    <w:rsid w:val="00583674"/>
    <w:rsid w:val="00583980"/>
    <w:rsid w:val="00583A03"/>
    <w:rsid w:val="00583EC6"/>
    <w:rsid w:val="005841DF"/>
    <w:rsid w:val="0058499D"/>
    <w:rsid w:val="00584E06"/>
    <w:rsid w:val="0058502B"/>
    <w:rsid w:val="0058513F"/>
    <w:rsid w:val="00585345"/>
    <w:rsid w:val="005853FB"/>
    <w:rsid w:val="00585957"/>
    <w:rsid w:val="00585BCD"/>
    <w:rsid w:val="00585CDE"/>
    <w:rsid w:val="00585FE4"/>
    <w:rsid w:val="005860BE"/>
    <w:rsid w:val="005862A9"/>
    <w:rsid w:val="005863FE"/>
    <w:rsid w:val="0058660C"/>
    <w:rsid w:val="0058689C"/>
    <w:rsid w:val="00586A26"/>
    <w:rsid w:val="00586D46"/>
    <w:rsid w:val="00586D8C"/>
    <w:rsid w:val="00587297"/>
    <w:rsid w:val="005873DF"/>
    <w:rsid w:val="00587411"/>
    <w:rsid w:val="0058766A"/>
    <w:rsid w:val="00587A1F"/>
    <w:rsid w:val="0059046D"/>
    <w:rsid w:val="00590E1D"/>
    <w:rsid w:val="00590F0D"/>
    <w:rsid w:val="0059151A"/>
    <w:rsid w:val="00591543"/>
    <w:rsid w:val="005915EF"/>
    <w:rsid w:val="00591B14"/>
    <w:rsid w:val="00591F1F"/>
    <w:rsid w:val="00592175"/>
    <w:rsid w:val="00592318"/>
    <w:rsid w:val="00592515"/>
    <w:rsid w:val="005926E5"/>
    <w:rsid w:val="005927FC"/>
    <w:rsid w:val="00592867"/>
    <w:rsid w:val="00592A55"/>
    <w:rsid w:val="0059430D"/>
    <w:rsid w:val="005946A8"/>
    <w:rsid w:val="005947DD"/>
    <w:rsid w:val="005948A9"/>
    <w:rsid w:val="00594B46"/>
    <w:rsid w:val="00594BF2"/>
    <w:rsid w:val="00594E19"/>
    <w:rsid w:val="00594E64"/>
    <w:rsid w:val="0059527C"/>
    <w:rsid w:val="00595996"/>
    <w:rsid w:val="005959A3"/>
    <w:rsid w:val="00595B57"/>
    <w:rsid w:val="00595CE6"/>
    <w:rsid w:val="00596238"/>
    <w:rsid w:val="005965FF"/>
    <w:rsid w:val="00596BB7"/>
    <w:rsid w:val="0059705E"/>
    <w:rsid w:val="005971A9"/>
    <w:rsid w:val="005971EA"/>
    <w:rsid w:val="005973F6"/>
    <w:rsid w:val="00597599"/>
    <w:rsid w:val="005A04C7"/>
    <w:rsid w:val="005A0500"/>
    <w:rsid w:val="005A0795"/>
    <w:rsid w:val="005A0831"/>
    <w:rsid w:val="005A08E4"/>
    <w:rsid w:val="005A0992"/>
    <w:rsid w:val="005A0C45"/>
    <w:rsid w:val="005A0FFA"/>
    <w:rsid w:val="005A113D"/>
    <w:rsid w:val="005A14BA"/>
    <w:rsid w:val="005A1B93"/>
    <w:rsid w:val="005A239D"/>
    <w:rsid w:val="005A2549"/>
    <w:rsid w:val="005A27AA"/>
    <w:rsid w:val="005A28FC"/>
    <w:rsid w:val="005A2BAA"/>
    <w:rsid w:val="005A2CEA"/>
    <w:rsid w:val="005A3057"/>
    <w:rsid w:val="005A3705"/>
    <w:rsid w:val="005A39BD"/>
    <w:rsid w:val="005A3C9B"/>
    <w:rsid w:val="005A3E46"/>
    <w:rsid w:val="005A43F7"/>
    <w:rsid w:val="005A494B"/>
    <w:rsid w:val="005A4C91"/>
    <w:rsid w:val="005A5040"/>
    <w:rsid w:val="005A52D6"/>
    <w:rsid w:val="005A52DB"/>
    <w:rsid w:val="005A561A"/>
    <w:rsid w:val="005A5850"/>
    <w:rsid w:val="005A5CCC"/>
    <w:rsid w:val="005A6124"/>
    <w:rsid w:val="005A6303"/>
    <w:rsid w:val="005A682D"/>
    <w:rsid w:val="005A68E7"/>
    <w:rsid w:val="005A6928"/>
    <w:rsid w:val="005A69EB"/>
    <w:rsid w:val="005A6AF7"/>
    <w:rsid w:val="005A710C"/>
    <w:rsid w:val="005A72F5"/>
    <w:rsid w:val="005A77D7"/>
    <w:rsid w:val="005A79F4"/>
    <w:rsid w:val="005A7C28"/>
    <w:rsid w:val="005B0002"/>
    <w:rsid w:val="005B023E"/>
    <w:rsid w:val="005B02BB"/>
    <w:rsid w:val="005B0D48"/>
    <w:rsid w:val="005B126D"/>
    <w:rsid w:val="005B151F"/>
    <w:rsid w:val="005B168D"/>
    <w:rsid w:val="005B19D3"/>
    <w:rsid w:val="005B1AE3"/>
    <w:rsid w:val="005B1EBC"/>
    <w:rsid w:val="005B2BBF"/>
    <w:rsid w:val="005B2FEF"/>
    <w:rsid w:val="005B3121"/>
    <w:rsid w:val="005B3375"/>
    <w:rsid w:val="005B33FF"/>
    <w:rsid w:val="005B344A"/>
    <w:rsid w:val="005B35D2"/>
    <w:rsid w:val="005B360F"/>
    <w:rsid w:val="005B3679"/>
    <w:rsid w:val="005B36E8"/>
    <w:rsid w:val="005B3E77"/>
    <w:rsid w:val="005B41D0"/>
    <w:rsid w:val="005B47CE"/>
    <w:rsid w:val="005B48F1"/>
    <w:rsid w:val="005B4C83"/>
    <w:rsid w:val="005B520B"/>
    <w:rsid w:val="005B5279"/>
    <w:rsid w:val="005B529C"/>
    <w:rsid w:val="005B59F6"/>
    <w:rsid w:val="005B614A"/>
    <w:rsid w:val="005B6154"/>
    <w:rsid w:val="005B62C3"/>
    <w:rsid w:val="005B6481"/>
    <w:rsid w:val="005B64EF"/>
    <w:rsid w:val="005B6512"/>
    <w:rsid w:val="005B6CC5"/>
    <w:rsid w:val="005B6EEF"/>
    <w:rsid w:val="005B7055"/>
    <w:rsid w:val="005B7987"/>
    <w:rsid w:val="005B79B0"/>
    <w:rsid w:val="005B79DF"/>
    <w:rsid w:val="005B7FD8"/>
    <w:rsid w:val="005C0196"/>
    <w:rsid w:val="005C01C1"/>
    <w:rsid w:val="005C0494"/>
    <w:rsid w:val="005C0707"/>
    <w:rsid w:val="005C0E72"/>
    <w:rsid w:val="005C14CF"/>
    <w:rsid w:val="005C1752"/>
    <w:rsid w:val="005C198F"/>
    <w:rsid w:val="005C1A80"/>
    <w:rsid w:val="005C1AF8"/>
    <w:rsid w:val="005C1EEB"/>
    <w:rsid w:val="005C2AFA"/>
    <w:rsid w:val="005C2B81"/>
    <w:rsid w:val="005C2F13"/>
    <w:rsid w:val="005C2F98"/>
    <w:rsid w:val="005C2FDE"/>
    <w:rsid w:val="005C320A"/>
    <w:rsid w:val="005C32E7"/>
    <w:rsid w:val="005C3435"/>
    <w:rsid w:val="005C3474"/>
    <w:rsid w:val="005C37AC"/>
    <w:rsid w:val="005C3B35"/>
    <w:rsid w:val="005C3B6A"/>
    <w:rsid w:val="005C4124"/>
    <w:rsid w:val="005C4326"/>
    <w:rsid w:val="005C46E6"/>
    <w:rsid w:val="005C493C"/>
    <w:rsid w:val="005C550F"/>
    <w:rsid w:val="005C5794"/>
    <w:rsid w:val="005C605C"/>
    <w:rsid w:val="005C619A"/>
    <w:rsid w:val="005C65AB"/>
    <w:rsid w:val="005C6925"/>
    <w:rsid w:val="005C6EF1"/>
    <w:rsid w:val="005C6F74"/>
    <w:rsid w:val="005C7103"/>
    <w:rsid w:val="005C730C"/>
    <w:rsid w:val="005C7368"/>
    <w:rsid w:val="005C78E5"/>
    <w:rsid w:val="005C7B4D"/>
    <w:rsid w:val="005C7B84"/>
    <w:rsid w:val="005D01FB"/>
    <w:rsid w:val="005D0D82"/>
    <w:rsid w:val="005D15CA"/>
    <w:rsid w:val="005D164A"/>
    <w:rsid w:val="005D1772"/>
    <w:rsid w:val="005D1941"/>
    <w:rsid w:val="005D19B9"/>
    <w:rsid w:val="005D1ACF"/>
    <w:rsid w:val="005D2120"/>
    <w:rsid w:val="005D23F8"/>
    <w:rsid w:val="005D2718"/>
    <w:rsid w:val="005D28E5"/>
    <w:rsid w:val="005D3100"/>
    <w:rsid w:val="005D32D2"/>
    <w:rsid w:val="005D35FD"/>
    <w:rsid w:val="005D3B57"/>
    <w:rsid w:val="005D3C92"/>
    <w:rsid w:val="005D43D1"/>
    <w:rsid w:val="005D47B8"/>
    <w:rsid w:val="005D486F"/>
    <w:rsid w:val="005D4D68"/>
    <w:rsid w:val="005D52A4"/>
    <w:rsid w:val="005D5429"/>
    <w:rsid w:val="005D64E6"/>
    <w:rsid w:val="005D6654"/>
    <w:rsid w:val="005D74BD"/>
    <w:rsid w:val="005D74CB"/>
    <w:rsid w:val="005D75BE"/>
    <w:rsid w:val="005D7BE1"/>
    <w:rsid w:val="005D7EBF"/>
    <w:rsid w:val="005D7F7F"/>
    <w:rsid w:val="005E0012"/>
    <w:rsid w:val="005E05B2"/>
    <w:rsid w:val="005E088F"/>
    <w:rsid w:val="005E0CEE"/>
    <w:rsid w:val="005E0DE2"/>
    <w:rsid w:val="005E18E4"/>
    <w:rsid w:val="005E2995"/>
    <w:rsid w:val="005E29A7"/>
    <w:rsid w:val="005E2D7E"/>
    <w:rsid w:val="005E2DC2"/>
    <w:rsid w:val="005E3252"/>
    <w:rsid w:val="005E329A"/>
    <w:rsid w:val="005E36BE"/>
    <w:rsid w:val="005E38B2"/>
    <w:rsid w:val="005E38F8"/>
    <w:rsid w:val="005E3B8E"/>
    <w:rsid w:val="005E3DF2"/>
    <w:rsid w:val="005E3F25"/>
    <w:rsid w:val="005E43AA"/>
    <w:rsid w:val="005E4650"/>
    <w:rsid w:val="005E48F6"/>
    <w:rsid w:val="005E49DF"/>
    <w:rsid w:val="005E4D99"/>
    <w:rsid w:val="005E5014"/>
    <w:rsid w:val="005E507A"/>
    <w:rsid w:val="005E5117"/>
    <w:rsid w:val="005E512F"/>
    <w:rsid w:val="005E588A"/>
    <w:rsid w:val="005E5963"/>
    <w:rsid w:val="005E5AFF"/>
    <w:rsid w:val="005E5CFE"/>
    <w:rsid w:val="005E6042"/>
    <w:rsid w:val="005E62D7"/>
    <w:rsid w:val="005E6618"/>
    <w:rsid w:val="005E6C8D"/>
    <w:rsid w:val="005E6D47"/>
    <w:rsid w:val="005E6DB7"/>
    <w:rsid w:val="005E772E"/>
    <w:rsid w:val="005E7BFA"/>
    <w:rsid w:val="005E7CA3"/>
    <w:rsid w:val="005F0103"/>
    <w:rsid w:val="005F0198"/>
    <w:rsid w:val="005F06E4"/>
    <w:rsid w:val="005F0A2D"/>
    <w:rsid w:val="005F0B3E"/>
    <w:rsid w:val="005F0C04"/>
    <w:rsid w:val="005F13EE"/>
    <w:rsid w:val="005F15B9"/>
    <w:rsid w:val="005F1CD6"/>
    <w:rsid w:val="005F1D1F"/>
    <w:rsid w:val="005F1DC2"/>
    <w:rsid w:val="005F1DD6"/>
    <w:rsid w:val="005F2182"/>
    <w:rsid w:val="005F21A3"/>
    <w:rsid w:val="005F21B2"/>
    <w:rsid w:val="005F2D6F"/>
    <w:rsid w:val="005F3358"/>
    <w:rsid w:val="005F3731"/>
    <w:rsid w:val="005F3897"/>
    <w:rsid w:val="005F3945"/>
    <w:rsid w:val="005F39CB"/>
    <w:rsid w:val="005F3A63"/>
    <w:rsid w:val="005F3C2B"/>
    <w:rsid w:val="005F3CE3"/>
    <w:rsid w:val="005F3E28"/>
    <w:rsid w:val="005F4456"/>
    <w:rsid w:val="005F4BDD"/>
    <w:rsid w:val="005F4D62"/>
    <w:rsid w:val="005F54DA"/>
    <w:rsid w:val="005F57EC"/>
    <w:rsid w:val="005F58B6"/>
    <w:rsid w:val="005F5E02"/>
    <w:rsid w:val="005F5F63"/>
    <w:rsid w:val="005F649F"/>
    <w:rsid w:val="005F6D68"/>
    <w:rsid w:val="005F6E00"/>
    <w:rsid w:val="005F6F32"/>
    <w:rsid w:val="005F6F41"/>
    <w:rsid w:val="005F6FDD"/>
    <w:rsid w:val="005F72E3"/>
    <w:rsid w:val="005F7A68"/>
    <w:rsid w:val="00600400"/>
    <w:rsid w:val="00600D23"/>
    <w:rsid w:val="006011AF"/>
    <w:rsid w:val="00601376"/>
    <w:rsid w:val="00601E14"/>
    <w:rsid w:val="006020FF"/>
    <w:rsid w:val="0060244A"/>
    <w:rsid w:val="006027EC"/>
    <w:rsid w:val="00602C50"/>
    <w:rsid w:val="00602E93"/>
    <w:rsid w:val="0060314D"/>
    <w:rsid w:val="006031CB"/>
    <w:rsid w:val="006042E2"/>
    <w:rsid w:val="0060475B"/>
    <w:rsid w:val="00604D1C"/>
    <w:rsid w:val="00604D9B"/>
    <w:rsid w:val="00604FA3"/>
    <w:rsid w:val="0060519F"/>
    <w:rsid w:val="006052A8"/>
    <w:rsid w:val="006053F7"/>
    <w:rsid w:val="00605425"/>
    <w:rsid w:val="0060553F"/>
    <w:rsid w:val="0060588A"/>
    <w:rsid w:val="006059C8"/>
    <w:rsid w:val="00605BE5"/>
    <w:rsid w:val="00605D51"/>
    <w:rsid w:val="006062B7"/>
    <w:rsid w:val="00606480"/>
    <w:rsid w:val="006066C3"/>
    <w:rsid w:val="006074C4"/>
    <w:rsid w:val="006076ED"/>
    <w:rsid w:val="00610033"/>
    <w:rsid w:val="006101A2"/>
    <w:rsid w:val="006105A1"/>
    <w:rsid w:val="006105D2"/>
    <w:rsid w:val="0061080C"/>
    <w:rsid w:val="00610CA1"/>
    <w:rsid w:val="00611015"/>
    <w:rsid w:val="0061150F"/>
    <w:rsid w:val="006117E5"/>
    <w:rsid w:val="00611FB1"/>
    <w:rsid w:val="006125B7"/>
    <w:rsid w:val="006127F7"/>
    <w:rsid w:val="00612889"/>
    <w:rsid w:val="006129F0"/>
    <w:rsid w:val="00612B53"/>
    <w:rsid w:val="00612B6B"/>
    <w:rsid w:val="00612BC7"/>
    <w:rsid w:val="00612CBE"/>
    <w:rsid w:val="00612CE6"/>
    <w:rsid w:val="00612FBC"/>
    <w:rsid w:val="006132C3"/>
    <w:rsid w:val="0061434C"/>
    <w:rsid w:val="006145CF"/>
    <w:rsid w:val="00614793"/>
    <w:rsid w:val="0061523C"/>
    <w:rsid w:val="006159EC"/>
    <w:rsid w:val="00615A9F"/>
    <w:rsid w:val="0061615F"/>
    <w:rsid w:val="00616235"/>
    <w:rsid w:val="00616272"/>
    <w:rsid w:val="00616648"/>
    <w:rsid w:val="006168F3"/>
    <w:rsid w:val="00616D1E"/>
    <w:rsid w:val="0061743C"/>
    <w:rsid w:val="006174E5"/>
    <w:rsid w:val="00617EA1"/>
    <w:rsid w:val="00617FD1"/>
    <w:rsid w:val="006200C3"/>
    <w:rsid w:val="0062017C"/>
    <w:rsid w:val="006203C1"/>
    <w:rsid w:val="006206E4"/>
    <w:rsid w:val="0062070B"/>
    <w:rsid w:val="00621614"/>
    <w:rsid w:val="0062170D"/>
    <w:rsid w:val="00621A3A"/>
    <w:rsid w:val="00621B2F"/>
    <w:rsid w:val="00622208"/>
    <w:rsid w:val="00622537"/>
    <w:rsid w:val="00622A0F"/>
    <w:rsid w:val="00622C8A"/>
    <w:rsid w:val="00623379"/>
    <w:rsid w:val="0062368D"/>
    <w:rsid w:val="006236EC"/>
    <w:rsid w:val="0062382F"/>
    <w:rsid w:val="00623882"/>
    <w:rsid w:val="00624A76"/>
    <w:rsid w:val="00624ABE"/>
    <w:rsid w:val="00624D25"/>
    <w:rsid w:val="006253ED"/>
    <w:rsid w:val="00625D8A"/>
    <w:rsid w:val="00625F97"/>
    <w:rsid w:val="00626116"/>
    <w:rsid w:val="006263FF"/>
    <w:rsid w:val="0062663F"/>
    <w:rsid w:val="0062664B"/>
    <w:rsid w:val="00626690"/>
    <w:rsid w:val="006266C5"/>
    <w:rsid w:val="0062688C"/>
    <w:rsid w:val="006268F1"/>
    <w:rsid w:val="00626AE9"/>
    <w:rsid w:val="006271D7"/>
    <w:rsid w:val="006277A4"/>
    <w:rsid w:val="00627B6F"/>
    <w:rsid w:val="0063011C"/>
    <w:rsid w:val="006304C4"/>
    <w:rsid w:val="00630A8A"/>
    <w:rsid w:val="00630D02"/>
    <w:rsid w:val="00630D04"/>
    <w:rsid w:val="00631159"/>
    <w:rsid w:val="00631AF5"/>
    <w:rsid w:val="00632272"/>
    <w:rsid w:val="00632573"/>
    <w:rsid w:val="006326E5"/>
    <w:rsid w:val="00632B35"/>
    <w:rsid w:val="00632F0F"/>
    <w:rsid w:val="0063307E"/>
    <w:rsid w:val="006334D3"/>
    <w:rsid w:val="0063371F"/>
    <w:rsid w:val="00633958"/>
    <w:rsid w:val="006340A4"/>
    <w:rsid w:val="00634217"/>
    <w:rsid w:val="00634695"/>
    <w:rsid w:val="006346B5"/>
    <w:rsid w:val="00634A6D"/>
    <w:rsid w:val="00634EB1"/>
    <w:rsid w:val="006351A1"/>
    <w:rsid w:val="00635494"/>
    <w:rsid w:val="00635669"/>
    <w:rsid w:val="0063567F"/>
    <w:rsid w:val="006357EA"/>
    <w:rsid w:val="00636227"/>
    <w:rsid w:val="0063778D"/>
    <w:rsid w:val="006379BC"/>
    <w:rsid w:val="00637B16"/>
    <w:rsid w:val="00637BD0"/>
    <w:rsid w:val="00637D65"/>
    <w:rsid w:val="0064078A"/>
    <w:rsid w:val="00640B79"/>
    <w:rsid w:val="00640C37"/>
    <w:rsid w:val="00640D1C"/>
    <w:rsid w:val="00640E04"/>
    <w:rsid w:val="0064111C"/>
    <w:rsid w:val="00641449"/>
    <w:rsid w:val="006417B2"/>
    <w:rsid w:val="0064193B"/>
    <w:rsid w:val="006425C2"/>
    <w:rsid w:val="00642775"/>
    <w:rsid w:val="00642817"/>
    <w:rsid w:val="0064292D"/>
    <w:rsid w:val="00642C11"/>
    <w:rsid w:val="00642DDF"/>
    <w:rsid w:val="00642F3C"/>
    <w:rsid w:val="00642FD3"/>
    <w:rsid w:val="00643034"/>
    <w:rsid w:val="00643201"/>
    <w:rsid w:val="00643D68"/>
    <w:rsid w:val="00644042"/>
    <w:rsid w:val="006449B9"/>
    <w:rsid w:val="00644FB6"/>
    <w:rsid w:val="006452E9"/>
    <w:rsid w:val="006455D0"/>
    <w:rsid w:val="006455D9"/>
    <w:rsid w:val="00645DE6"/>
    <w:rsid w:val="00645E44"/>
    <w:rsid w:val="00646581"/>
    <w:rsid w:val="00646BFA"/>
    <w:rsid w:val="00646C85"/>
    <w:rsid w:val="00646E32"/>
    <w:rsid w:val="00646E5E"/>
    <w:rsid w:val="00646EEE"/>
    <w:rsid w:val="00646FEA"/>
    <w:rsid w:val="006473B0"/>
    <w:rsid w:val="006473F9"/>
    <w:rsid w:val="00647675"/>
    <w:rsid w:val="00647906"/>
    <w:rsid w:val="00647AA4"/>
    <w:rsid w:val="00647AD7"/>
    <w:rsid w:val="00650355"/>
    <w:rsid w:val="0065047C"/>
    <w:rsid w:val="006506B4"/>
    <w:rsid w:val="0065076E"/>
    <w:rsid w:val="006507DD"/>
    <w:rsid w:val="00650B77"/>
    <w:rsid w:val="0065184A"/>
    <w:rsid w:val="00651C8E"/>
    <w:rsid w:val="006520A9"/>
    <w:rsid w:val="00652344"/>
    <w:rsid w:val="006527E6"/>
    <w:rsid w:val="00652861"/>
    <w:rsid w:val="00652A3D"/>
    <w:rsid w:val="00652F1B"/>
    <w:rsid w:val="0065363A"/>
    <w:rsid w:val="0065374D"/>
    <w:rsid w:val="0065377F"/>
    <w:rsid w:val="00653FE4"/>
    <w:rsid w:val="00654506"/>
    <w:rsid w:val="00654829"/>
    <w:rsid w:val="00654992"/>
    <w:rsid w:val="00654BFF"/>
    <w:rsid w:val="00654EE9"/>
    <w:rsid w:val="0065552F"/>
    <w:rsid w:val="00655843"/>
    <w:rsid w:val="00655BE7"/>
    <w:rsid w:val="00655D03"/>
    <w:rsid w:val="00655D39"/>
    <w:rsid w:val="00655D3B"/>
    <w:rsid w:val="00655D3D"/>
    <w:rsid w:val="00656109"/>
    <w:rsid w:val="0065699D"/>
    <w:rsid w:val="00656DE1"/>
    <w:rsid w:val="0065711D"/>
    <w:rsid w:val="00660A51"/>
    <w:rsid w:val="00660CD8"/>
    <w:rsid w:val="00660F19"/>
    <w:rsid w:val="00661447"/>
    <w:rsid w:val="00661537"/>
    <w:rsid w:val="0066153A"/>
    <w:rsid w:val="00661993"/>
    <w:rsid w:val="00662402"/>
    <w:rsid w:val="006625D5"/>
    <w:rsid w:val="006628F3"/>
    <w:rsid w:val="0066316B"/>
    <w:rsid w:val="00663242"/>
    <w:rsid w:val="00663456"/>
    <w:rsid w:val="006635BA"/>
    <w:rsid w:val="006639F5"/>
    <w:rsid w:val="00663BD4"/>
    <w:rsid w:val="00663CD4"/>
    <w:rsid w:val="006640E1"/>
    <w:rsid w:val="00664242"/>
    <w:rsid w:val="00664457"/>
    <w:rsid w:val="006644A7"/>
    <w:rsid w:val="006647BF"/>
    <w:rsid w:val="00664831"/>
    <w:rsid w:val="0066491A"/>
    <w:rsid w:val="006649DA"/>
    <w:rsid w:val="00664A06"/>
    <w:rsid w:val="00664B9D"/>
    <w:rsid w:val="00664F5C"/>
    <w:rsid w:val="006651D1"/>
    <w:rsid w:val="00665B42"/>
    <w:rsid w:val="00665BB6"/>
    <w:rsid w:val="00665C22"/>
    <w:rsid w:val="0066606C"/>
    <w:rsid w:val="006663FC"/>
    <w:rsid w:val="0066655F"/>
    <w:rsid w:val="00666BCF"/>
    <w:rsid w:val="00666CF7"/>
    <w:rsid w:val="00666F62"/>
    <w:rsid w:val="0066717F"/>
    <w:rsid w:val="006671AE"/>
    <w:rsid w:val="006672C0"/>
    <w:rsid w:val="00667423"/>
    <w:rsid w:val="006701E0"/>
    <w:rsid w:val="00670C43"/>
    <w:rsid w:val="00670C88"/>
    <w:rsid w:val="00670C9B"/>
    <w:rsid w:val="00670F4F"/>
    <w:rsid w:val="00670F60"/>
    <w:rsid w:val="006710A5"/>
    <w:rsid w:val="00671744"/>
    <w:rsid w:val="00671986"/>
    <w:rsid w:val="00671D98"/>
    <w:rsid w:val="00671DCE"/>
    <w:rsid w:val="00671E0E"/>
    <w:rsid w:val="0067242E"/>
    <w:rsid w:val="00672672"/>
    <w:rsid w:val="0067271A"/>
    <w:rsid w:val="00672966"/>
    <w:rsid w:val="00673755"/>
    <w:rsid w:val="0067384D"/>
    <w:rsid w:val="006738FD"/>
    <w:rsid w:val="00673C36"/>
    <w:rsid w:val="006741CA"/>
    <w:rsid w:val="0067465F"/>
    <w:rsid w:val="006747C2"/>
    <w:rsid w:val="00674A8C"/>
    <w:rsid w:val="00674B83"/>
    <w:rsid w:val="00674BAF"/>
    <w:rsid w:val="00674ECB"/>
    <w:rsid w:val="00674FE1"/>
    <w:rsid w:val="0067662C"/>
    <w:rsid w:val="006767B9"/>
    <w:rsid w:val="006770CB"/>
    <w:rsid w:val="0067728C"/>
    <w:rsid w:val="0067735C"/>
    <w:rsid w:val="006773D9"/>
    <w:rsid w:val="00677787"/>
    <w:rsid w:val="006801F5"/>
    <w:rsid w:val="0068035A"/>
    <w:rsid w:val="00680686"/>
    <w:rsid w:val="00680AA6"/>
    <w:rsid w:val="00680F5E"/>
    <w:rsid w:val="00681057"/>
    <w:rsid w:val="006812AE"/>
    <w:rsid w:val="0068153D"/>
    <w:rsid w:val="00681577"/>
    <w:rsid w:val="00681D89"/>
    <w:rsid w:val="0068240D"/>
    <w:rsid w:val="0068246A"/>
    <w:rsid w:val="0068260D"/>
    <w:rsid w:val="00682B1F"/>
    <w:rsid w:val="00682CC6"/>
    <w:rsid w:val="00682EF0"/>
    <w:rsid w:val="0068303D"/>
    <w:rsid w:val="00683250"/>
    <w:rsid w:val="00683D5E"/>
    <w:rsid w:val="00683E3E"/>
    <w:rsid w:val="00684001"/>
    <w:rsid w:val="00684066"/>
    <w:rsid w:val="00684131"/>
    <w:rsid w:val="00684507"/>
    <w:rsid w:val="006845F1"/>
    <w:rsid w:val="006855AA"/>
    <w:rsid w:val="0068571C"/>
    <w:rsid w:val="00685C2C"/>
    <w:rsid w:val="00686041"/>
    <w:rsid w:val="0068605E"/>
    <w:rsid w:val="006867CF"/>
    <w:rsid w:val="00686C54"/>
    <w:rsid w:val="00686F1D"/>
    <w:rsid w:val="006870F5"/>
    <w:rsid w:val="006871E0"/>
    <w:rsid w:val="00687443"/>
    <w:rsid w:val="006875CA"/>
    <w:rsid w:val="006875D5"/>
    <w:rsid w:val="0068772A"/>
    <w:rsid w:val="00687B92"/>
    <w:rsid w:val="00687BE1"/>
    <w:rsid w:val="00687F63"/>
    <w:rsid w:val="006904F2"/>
    <w:rsid w:val="00690A6F"/>
    <w:rsid w:val="006910C9"/>
    <w:rsid w:val="006916B8"/>
    <w:rsid w:val="0069177B"/>
    <w:rsid w:val="00692332"/>
    <w:rsid w:val="00692763"/>
    <w:rsid w:val="006927F1"/>
    <w:rsid w:val="006930D6"/>
    <w:rsid w:val="00693931"/>
    <w:rsid w:val="00693977"/>
    <w:rsid w:val="006944BA"/>
    <w:rsid w:val="006946B8"/>
    <w:rsid w:val="006947DD"/>
    <w:rsid w:val="00694913"/>
    <w:rsid w:val="006949E0"/>
    <w:rsid w:val="006956C9"/>
    <w:rsid w:val="00696185"/>
    <w:rsid w:val="006965DE"/>
    <w:rsid w:val="00696CC9"/>
    <w:rsid w:val="00696DE8"/>
    <w:rsid w:val="00697127"/>
    <w:rsid w:val="0069712C"/>
    <w:rsid w:val="006976E9"/>
    <w:rsid w:val="00697BB0"/>
    <w:rsid w:val="00697C00"/>
    <w:rsid w:val="00697C78"/>
    <w:rsid w:val="00697D5D"/>
    <w:rsid w:val="00697F8D"/>
    <w:rsid w:val="006A01E9"/>
    <w:rsid w:val="006A0310"/>
    <w:rsid w:val="006A0390"/>
    <w:rsid w:val="006A07A1"/>
    <w:rsid w:val="006A0DFA"/>
    <w:rsid w:val="006A12DA"/>
    <w:rsid w:val="006A17A5"/>
    <w:rsid w:val="006A17CC"/>
    <w:rsid w:val="006A1C4E"/>
    <w:rsid w:val="006A2106"/>
    <w:rsid w:val="006A22E8"/>
    <w:rsid w:val="006A254E"/>
    <w:rsid w:val="006A2726"/>
    <w:rsid w:val="006A2750"/>
    <w:rsid w:val="006A2941"/>
    <w:rsid w:val="006A2FB6"/>
    <w:rsid w:val="006A30F5"/>
    <w:rsid w:val="006A3169"/>
    <w:rsid w:val="006A3351"/>
    <w:rsid w:val="006A35B1"/>
    <w:rsid w:val="006A3787"/>
    <w:rsid w:val="006A38A9"/>
    <w:rsid w:val="006A3BC3"/>
    <w:rsid w:val="006A3DF9"/>
    <w:rsid w:val="006A3FAC"/>
    <w:rsid w:val="006A439B"/>
    <w:rsid w:val="006A497B"/>
    <w:rsid w:val="006A4C1A"/>
    <w:rsid w:val="006A4F71"/>
    <w:rsid w:val="006A57A3"/>
    <w:rsid w:val="006A5954"/>
    <w:rsid w:val="006A5D0E"/>
    <w:rsid w:val="006A5ECF"/>
    <w:rsid w:val="006A61FC"/>
    <w:rsid w:val="006A64E7"/>
    <w:rsid w:val="006A66AD"/>
    <w:rsid w:val="006A66ED"/>
    <w:rsid w:val="006A6850"/>
    <w:rsid w:val="006A68EA"/>
    <w:rsid w:val="006A7094"/>
    <w:rsid w:val="006A70B0"/>
    <w:rsid w:val="006A72B1"/>
    <w:rsid w:val="006A7547"/>
    <w:rsid w:val="006A7FB3"/>
    <w:rsid w:val="006B023E"/>
    <w:rsid w:val="006B05FB"/>
    <w:rsid w:val="006B0623"/>
    <w:rsid w:val="006B0755"/>
    <w:rsid w:val="006B0DA9"/>
    <w:rsid w:val="006B0DC5"/>
    <w:rsid w:val="006B0FAE"/>
    <w:rsid w:val="006B1224"/>
    <w:rsid w:val="006B1234"/>
    <w:rsid w:val="006B1355"/>
    <w:rsid w:val="006B20E0"/>
    <w:rsid w:val="006B2268"/>
    <w:rsid w:val="006B26A0"/>
    <w:rsid w:val="006B2E3B"/>
    <w:rsid w:val="006B30BF"/>
    <w:rsid w:val="006B328F"/>
    <w:rsid w:val="006B3483"/>
    <w:rsid w:val="006B3730"/>
    <w:rsid w:val="006B3846"/>
    <w:rsid w:val="006B3C61"/>
    <w:rsid w:val="006B3CA0"/>
    <w:rsid w:val="006B3CA4"/>
    <w:rsid w:val="006B43ED"/>
    <w:rsid w:val="006B4F80"/>
    <w:rsid w:val="006B5146"/>
    <w:rsid w:val="006B57F1"/>
    <w:rsid w:val="006B582D"/>
    <w:rsid w:val="006B5A25"/>
    <w:rsid w:val="006B5BEF"/>
    <w:rsid w:val="006B5EA5"/>
    <w:rsid w:val="006B5FBD"/>
    <w:rsid w:val="006B61DF"/>
    <w:rsid w:val="006B6982"/>
    <w:rsid w:val="006B6A21"/>
    <w:rsid w:val="006B6CFC"/>
    <w:rsid w:val="006B6F31"/>
    <w:rsid w:val="006B7339"/>
    <w:rsid w:val="006B7CFE"/>
    <w:rsid w:val="006B7FC9"/>
    <w:rsid w:val="006C0CA9"/>
    <w:rsid w:val="006C1578"/>
    <w:rsid w:val="006C1AFF"/>
    <w:rsid w:val="006C1B4B"/>
    <w:rsid w:val="006C2202"/>
    <w:rsid w:val="006C2401"/>
    <w:rsid w:val="006C263C"/>
    <w:rsid w:val="006C2A71"/>
    <w:rsid w:val="006C2C62"/>
    <w:rsid w:val="006C2F69"/>
    <w:rsid w:val="006C30C7"/>
    <w:rsid w:val="006C330E"/>
    <w:rsid w:val="006C355C"/>
    <w:rsid w:val="006C36A9"/>
    <w:rsid w:val="006C3788"/>
    <w:rsid w:val="006C3887"/>
    <w:rsid w:val="006C3C01"/>
    <w:rsid w:val="006C3F0C"/>
    <w:rsid w:val="006C45AA"/>
    <w:rsid w:val="006C4636"/>
    <w:rsid w:val="006C46B8"/>
    <w:rsid w:val="006C49BF"/>
    <w:rsid w:val="006C53B6"/>
    <w:rsid w:val="006C568F"/>
    <w:rsid w:val="006C5A3C"/>
    <w:rsid w:val="006C5AD6"/>
    <w:rsid w:val="006C5DB6"/>
    <w:rsid w:val="006C5FC9"/>
    <w:rsid w:val="006C675A"/>
    <w:rsid w:val="006C6771"/>
    <w:rsid w:val="006C6C54"/>
    <w:rsid w:val="006C6FF5"/>
    <w:rsid w:val="006C7DDF"/>
    <w:rsid w:val="006C7E8C"/>
    <w:rsid w:val="006C7EA8"/>
    <w:rsid w:val="006D04F5"/>
    <w:rsid w:val="006D0562"/>
    <w:rsid w:val="006D0794"/>
    <w:rsid w:val="006D0ACB"/>
    <w:rsid w:val="006D0C0B"/>
    <w:rsid w:val="006D0C59"/>
    <w:rsid w:val="006D1147"/>
    <w:rsid w:val="006D12D7"/>
    <w:rsid w:val="006D17FD"/>
    <w:rsid w:val="006D206D"/>
    <w:rsid w:val="006D223A"/>
    <w:rsid w:val="006D238D"/>
    <w:rsid w:val="006D23F6"/>
    <w:rsid w:val="006D24C7"/>
    <w:rsid w:val="006D2735"/>
    <w:rsid w:val="006D2942"/>
    <w:rsid w:val="006D2DD1"/>
    <w:rsid w:val="006D3551"/>
    <w:rsid w:val="006D39C5"/>
    <w:rsid w:val="006D3EC5"/>
    <w:rsid w:val="006D43D6"/>
    <w:rsid w:val="006D493A"/>
    <w:rsid w:val="006D4947"/>
    <w:rsid w:val="006D4986"/>
    <w:rsid w:val="006D4D94"/>
    <w:rsid w:val="006D4F8B"/>
    <w:rsid w:val="006D52F2"/>
    <w:rsid w:val="006D5314"/>
    <w:rsid w:val="006D5399"/>
    <w:rsid w:val="006D5443"/>
    <w:rsid w:val="006D5939"/>
    <w:rsid w:val="006D5C09"/>
    <w:rsid w:val="006D5CEB"/>
    <w:rsid w:val="006D6214"/>
    <w:rsid w:val="006D675F"/>
    <w:rsid w:val="006D6DB7"/>
    <w:rsid w:val="006D6FC7"/>
    <w:rsid w:val="006D7201"/>
    <w:rsid w:val="006D7673"/>
    <w:rsid w:val="006D7B31"/>
    <w:rsid w:val="006D7EC5"/>
    <w:rsid w:val="006D7F47"/>
    <w:rsid w:val="006E0210"/>
    <w:rsid w:val="006E0760"/>
    <w:rsid w:val="006E0A8B"/>
    <w:rsid w:val="006E0D02"/>
    <w:rsid w:val="006E0E32"/>
    <w:rsid w:val="006E0FEF"/>
    <w:rsid w:val="006E128D"/>
    <w:rsid w:val="006E13FF"/>
    <w:rsid w:val="006E14BC"/>
    <w:rsid w:val="006E1523"/>
    <w:rsid w:val="006E19FF"/>
    <w:rsid w:val="006E21AD"/>
    <w:rsid w:val="006E23B3"/>
    <w:rsid w:val="006E24F0"/>
    <w:rsid w:val="006E2747"/>
    <w:rsid w:val="006E3899"/>
    <w:rsid w:val="006E3C13"/>
    <w:rsid w:val="006E3ECD"/>
    <w:rsid w:val="006E3FA7"/>
    <w:rsid w:val="006E41BD"/>
    <w:rsid w:val="006E43CC"/>
    <w:rsid w:val="006E48A4"/>
    <w:rsid w:val="006E4AD9"/>
    <w:rsid w:val="006E4AFD"/>
    <w:rsid w:val="006E4C19"/>
    <w:rsid w:val="006E4C5A"/>
    <w:rsid w:val="006E4D24"/>
    <w:rsid w:val="006E516A"/>
    <w:rsid w:val="006E5B4F"/>
    <w:rsid w:val="006E5B5A"/>
    <w:rsid w:val="006E5DAD"/>
    <w:rsid w:val="006E661C"/>
    <w:rsid w:val="006E6DA0"/>
    <w:rsid w:val="006E7393"/>
    <w:rsid w:val="006E7889"/>
    <w:rsid w:val="006E7DC1"/>
    <w:rsid w:val="006E7FA2"/>
    <w:rsid w:val="006F045B"/>
    <w:rsid w:val="006F0859"/>
    <w:rsid w:val="006F0994"/>
    <w:rsid w:val="006F0AE2"/>
    <w:rsid w:val="006F1612"/>
    <w:rsid w:val="006F184D"/>
    <w:rsid w:val="006F1D24"/>
    <w:rsid w:val="006F3135"/>
    <w:rsid w:val="006F32CD"/>
    <w:rsid w:val="006F348A"/>
    <w:rsid w:val="006F3A61"/>
    <w:rsid w:val="006F3D30"/>
    <w:rsid w:val="006F3D97"/>
    <w:rsid w:val="006F446A"/>
    <w:rsid w:val="006F459D"/>
    <w:rsid w:val="006F47A7"/>
    <w:rsid w:val="006F4983"/>
    <w:rsid w:val="006F4B36"/>
    <w:rsid w:val="006F5035"/>
    <w:rsid w:val="006F5071"/>
    <w:rsid w:val="006F550F"/>
    <w:rsid w:val="006F5726"/>
    <w:rsid w:val="006F5821"/>
    <w:rsid w:val="006F5B29"/>
    <w:rsid w:val="006F5DFD"/>
    <w:rsid w:val="006F5FB4"/>
    <w:rsid w:val="006F626A"/>
    <w:rsid w:val="006F66B3"/>
    <w:rsid w:val="006F6A80"/>
    <w:rsid w:val="006F7668"/>
    <w:rsid w:val="006F7E11"/>
    <w:rsid w:val="00700F90"/>
    <w:rsid w:val="00701237"/>
    <w:rsid w:val="00701276"/>
    <w:rsid w:val="00701456"/>
    <w:rsid w:val="007014F6"/>
    <w:rsid w:val="0070180C"/>
    <w:rsid w:val="00702216"/>
    <w:rsid w:val="007022CF"/>
    <w:rsid w:val="0070238A"/>
    <w:rsid w:val="00702933"/>
    <w:rsid w:val="00702A15"/>
    <w:rsid w:val="00702A66"/>
    <w:rsid w:val="007032E2"/>
    <w:rsid w:val="00703659"/>
    <w:rsid w:val="00703683"/>
    <w:rsid w:val="0070380F"/>
    <w:rsid w:val="00703E03"/>
    <w:rsid w:val="00704566"/>
    <w:rsid w:val="00704774"/>
    <w:rsid w:val="0070484B"/>
    <w:rsid w:val="00704A88"/>
    <w:rsid w:val="00704BB7"/>
    <w:rsid w:val="00704E98"/>
    <w:rsid w:val="00704F64"/>
    <w:rsid w:val="0070504A"/>
    <w:rsid w:val="00705721"/>
    <w:rsid w:val="00705BC3"/>
    <w:rsid w:val="00705C1C"/>
    <w:rsid w:val="00705D4B"/>
    <w:rsid w:val="00705E12"/>
    <w:rsid w:val="00705EF1"/>
    <w:rsid w:val="0070635A"/>
    <w:rsid w:val="00706D6B"/>
    <w:rsid w:val="00706FA0"/>
    <w:rsid w:val="00707575"/>
    <w:rsid w:val="007076F0"/>
    <w:rsid w:val="00707757"/>
    <w:rsid w:val="00707AE3"/>
    <w:rsid w:val="00707C71"/>
    <w:rsid w:val="00707DC0"/>
    <w:rsid w:val="00710B1F"/>
    <w:rsid w:val="00710D23"/>
    <w:rsid w:val="00710E7F"/>
    <w:rsid w:val="00711290"/>
    <w:rsid w:val="00711E23"/>
    <w:rsid w:val="00711F91"/>
    <w:rsid w:val="00712091"/>
    <w:rsid w:val="00712497"/>
    <w:rsid w:val="0071292A"/>
    <w:rsid w:val="00712FC5"/>
    <w:rsid w:val="0071346E"/>
    <w:rsid w:val="00713AAD"/>
    <w:rsid w:val="00713C93"/>
    <w:rsid w:val="00713E54"/>
    <w:rsid w:val="00714675"/>
    <w:rsid w:val="007147A5"/>
    <w:rsid w:val="007147F2"/>
    <w:rsid w:val="00714A01"/>
    <w:rsid w:val="00714E0B"/>
    <w:rsid w:val="00715008"/>
    <w:rsid w:val="00715536"/>
    <w:rsid w:val="00715995"/>
    <w:rsid w:val="007159D2"/>
    <w:rsid w:val="007159D9"/>
    <w:rsid w:val="00715AFE"/>
    <w:rsid w:val="00715CE0"/>
    <w:rsid w:val="007160B4"/>
    <w:rsid w:val="00716310"/>
    <w:rsid w:val="00716480"/>
    <w:rsid w:val="00716508"/>
    <w:rsid w:val="00716CBE"/>
    <w:rsid w:val="00716EC3"/>
    <w:rsid w:val="0071710C"/>
    <w:rsid w:val="00717324"/>
    <w:rsid w:val="00717569"/>
    <w:rsid w:val="007177F5"/>
    <w:rsid w:val="00717AF7"/>
    <w:rsid w:val="007202DE"/>
    <w:rsid w:val="0072061B"/>
    <w:rsid w:val="0072075A"/>
    <w:rsid w:val="0072093E"/>
    <w:rsid w:val="007210D4"/>
    <w:rsid w:val="007210EF"/>
    <w:rsid w:val="00721404"/>
    <w:rsid w:val="00721455"/>
    <w:rsid w:val="007217CC"/>
    <w:rsid w:val="00721AA5"/>
    <w:rsid w:val="00721B6B"/>
    <w:rsid w:val="00721EE7"/>
    <w:rsid w:val="00722425"/>
    <w:rsid w:val="0072254C"/>
    <w:rsid w:val="007227AF"/>
    <w:rsid w:val="00722A7B"/>
    <w:rsid w:val="00722FC7"/>
    <w:rsid w:val="007231BD"/>
    <w:rsid w:val="0072343C"/>
    <w:rsid w:val="00723833"/>
    <w:rsid w:val="007238EF"/>
    <w:rsid w:val="00723A8C"/>
    <w:rsid w:val="007247ED"/>
    <w:rsid w:val="00724D07"/>
    <w:rsid w:val="00724E96"/>
    <w:rsid w:val="00725457"/>
    <w:rsid w:val="00725F0F"/>
    <w:rsid w:val="00725F94"/>
    <w:rsid w:val="00725FAF"/>
    <w:rsid w:val="00726207"/>
    <w:rsid w:val="00726328"/>
    <w:rsid w:val="00726BFF"/>
    <w:rsid w:val="00726E08"/>
    <w:rsid w:val="00726F6F"/>
    <w:rsid w:val="007273B5"/>
    <w:rsid w:val="00727D57"/>
    <w:rsid w:val="00727E66"/>
    <w:rsid w:val="00730890"/>
    <w:rsid w:val="00730D70"/>
    <w:rsid w:val="00731051"/>
    <w:rsid w:val="00731A19"/>
    <w:rsid w:val="00731E19"/>
    <w:rsid w:val="007322DF"/>
    <w:rsid w:val="007328A7"/>
    <w:rsid w:val="00732BF8"/>
    <w:rsid w:val="00732E35"/>
    <w:rsid w:val="00732F4C"/>
    <w:rsid w:val="007331A4"/>
    <w:rsid w:val="0073370D"/>
    <w:rsid w:val="0073384C"/>
    <w:rsid w:val="0073395F"/>
    <w:rsid w:val="00733D5E"/>
    <w:rsid w:val="00733EA7"/>
    <w:rsid w:val="007345E0"/>
    <w:rsid w:val="00734633"/>
    <w:rsid w:val="0073487F"/>
    <w:rsid w:val="007348B4"/>
    <w:rsid w:val="00734B5C"/>
    <w:rsid w:val="00734C24"/>
    <w:rsid w:val="00734F18"/>
    <w:rsid w:val="0073529D"/>
    <w:rsid w:val="0073531E"/>
    <w:rsid w:val="00735416"/>
    <w:rsid w:val="0073547D"/>
    <w:rsid w:val="00737CA3"/>
    <w:rsid w:val="007401CD"/>
    <w:rsid w:val="0074030F"/>
    <w:rsid w:val="007405AA"/>
    <w:rsid w:val="00740784"/>
    <w:rsid w:val="00740841"/>
    <w:rsid w:val="00740CF7"/>
    <w:rsid w:val="00740E56"/>
    <w:rsid w:val="00740E69"/>
    <w:rsid w:val="007410A8"/>
    <w:rsid w:val="00741450"/>
    <w:rsid w:val="00741A29"/>
    <w:rsid w:val="00741A8C"/>
    <w:rsid w:val="0074220A"/>
    <w:rsid w:val="0074244C"/>
    <w:rsid w:val="0074272E"/>
    <w:rsid w:val="00742755"/>
    <w:rsid w:val="00742B05"/>
    <w:rsid w:val="00742F94"/>
    <w:rsid w:val="0074327B"/>
    <w:rsid w:val="0074359F"/>
    <w:rsid w:val="007439FC"/>
    <w:rsid w:val="00743A34"/>
    <w:rsid w:val="00743B0C"/>
    <w:rsid w:val="00743E23"/>
    <w:rsid w:val="00743E49"/>
    <w:rsid w:val="007448F2"/>
    <w:rsid w:val="00745641"/>
    <w:rsid w:val="0074589D"/>
    <w:rsid w:val="00745F78"/>
    <w:rsid w:val="0074604C"/>
    <w:rsid w:val="00746E02"/>
    <w:rsid w:val="007472B7"/>
    <w:rsid w:val="007477EA"/>
    <w:rsid w:val="0074794C"/>
    <w:rsid w:val="0075038B"/>
    <w:rsid w:val="0075060B"/>
    <w:rsid w:val="007507F6"/>
    <w:rsid w:val="00750E91"/>
    <w:rsid w:val="0075178E"/>
    <w:rsid w:val="00751C80"/>
    <w:rsid w:val="00753580"/>
    <w:rsid w:val="00753A7D"/>
    <w:rsid w:val="00753A80"/>
    <w:rsid w:val="00753E85"/>
    <w:rsid w:val="007540FF"/>
    <w:rsid w:val="007542E5"/>
    <w:rsid w:val="00754335"/>
    <w:rsid w:val="007543AE"/>
    <w:rsid w:val="00754978"/>
    <w:rsid w:val="00754ADC"/>
    <w:rsid w:val="00754CA4"/>
    <w:rsid w:val="00754D5F"/>
    <w:rsid w:val="0075504D"/>
    <w:rsid w:val="00755603"/>
    <w:rsid w:val="0075562F"/>
    <w:rsid w:val="00755891"/>
    <w:rsid w:val="00755A6F"/>
    <w:rsid w:val="00755EF5"/>
    <w:rsid w:val="00755FBA"/>
    <w:rsid w:val="00756063"/>
    <w:rsid w:val="00756113"/>
    <w:rsid w:val="00756175"/>
    <w:rsid w:val="00756291"/>
    <w:rsid w:val="007562EB"/>
    <w:rsid w:val="007569A2"/>
    <w:rsid w:val="00756AB8"/>
    <w:rsid w:val="00756D44"/>
    <w:rsid w:val="0075700F"/>
    <w:rsid w:val="0075721E"/>
    <w:rsid w:val="007575D0"/>
    <w:rsid w:val="00757727"/>
    <w:rsid w:val="00757804"/>
    <w:rsid w:val="00757B8A"/>
    <w:rsid w:val="00757B8B"/>
    <w:rsid w:val="00757C3C"/>
    <w:rsid w:val="00760177"/>
    <w:rsid w:val="007602DA"/>
    <w:rsid w:val="00760778"/>
    <w:rsid w:val="007607F2"/>
    <w:rsid w:val="00760A2C"/>
    <w:rsid w:val="00760E00"/>
    <w:rsid w:val="00760FDC"/>
    <w:rsid w:val="0076103D"/>
    <w:rsid w:val="00761235"/>
    <w:rsid w:val="007612C9"/>
    <w:rsid w:val="0076145F"/>
    <w:rsid w:val="007614E7"/>
    <w:rsid w:val="00761686"/>
    <w:rsid w:val="00761712"/>
    <w:rsid w:val="00761898"/>
    <w:rsid w:val="0076191E"/>
    <w:rsid w:val="007625FB"/>
    <w:rsid w:val="00762835"/>
    <w:rsid w:val="00763201"/>
    <w:rsid w:val="00763670"/>
    <w:rsid w:val="007645F7"/>
    <w:rsid w:val="00765071"/>
    <w:rsid w:val="0076522A"/>
    <w:rsid w:val="0076568E"/>
    <w:rsid w:val="00765B60"/>
    <w:rsid w:val="00765CB9"/>
    <w:rsid w:val="00765D61"/>
    <w:rsid w:val="00765E23"/>
    <w:rsid w:val="007660D4"/>
    <w:rsid w:val="00766571"/>
    <w:rsid w:val="00766572"/>
    <w:rsid w:val="00766655"/>
    <w:rsid w:val="00766704"/>
    <w:rsid w:val="00766A27"/>
    <w:rsid w:val="00766B0E"/>
    <w:rsid w:val="00766C84"/>
    <w:rsid w:val="00766FB5"/>
    <w:rsid w:val="00767183"/>
    <w:rsid w:val="007671A9"/>
    <w:rsid w:val="00767A75"/>
    <w:rsid w:val="00767A9D"/>
    <w:rsid w:val="00767AD1"/>
    <w:rsid w:val="00767C3F"/>
    <w:rsid w:val="00767EE7"/>
    <w:rsid w:val="00770250"/>
    <w:rsid w:val="00770309"/>
    <w:rsid w:val="00771851"/>
    <w:rsid w:val="00771DCD"/>
    <w:rsid w:val="00771FF7"/>
    <w:rsid w:val="0077206C"/>
    <w:rsid w:val="00772E8F"/>
    <w:rsid w:val="00772F61"/>
    <w:rsid w:val="00772FD0"/>
    <w:rsid w:val="007733C8"/>
    <w:rsid w:val="00773AD4"/>
    <w:rsid w:val="00774316"/>
    <w:rsid w:val="00774845"/>
    <w:rsid w:val="00774C44"/>
    <w:rsid w:val="00774ECD"/>
    <w:rsid w:val="0077568E"/>
    <w:rsid w:val="00775C33"/>
    <w:rsid w:val="00775E75"/>
    <w:rsid w:val="007760C0"/>
    <w:rsid w:val="0077636C"/>
    <w:rsid w:val="00776F49"/>
    <w:rsid w:val="007771D6"/>
    <w:rsid w:val="007776C2"/>
    <w:rsid w:val="00777C77"/>
    <w:rsid w:val="00777E40"/>
    <w:rsid w:val="0078000B"/>
    <w:rsid w:val="00780271"/>
    <w:rsid w:val="00780445"/>
    <w:rsid w:val="00780535"/>
    <w:rsid w:val="00780E72"/>
    <w:rsid w:val="007810F0"/>
    <w:rsid w:val="00781139"/>
    <w:rsid w:val="007813C4"/>
    <w:rsid w:val="007818D6"/>
    <w:rsid w:val="00781A84"/>
    <w:rsid w:val="00781AFC"/>
    <w:rsid w:val="00781F35"/>
    <w:rsid w:val="007820C8"/>
    <w:rsid w:val="00782803"/>
    <w:rsid w:val="00782D2E"/>
    <w:rsid w:val="00782D95"/>
    <w:rsid w:val="00783193"/>
    <w:rsid w:val="007832D3"/>
    <w:rsid w:val="00783D05"/>
    <w:rsid w:val="00783EC8"/>
    <w:rsid w:val="00784510"/>
    <w:rsid w:val="007847AD"/>
    <w:rsid w:val="007849CE"/>
    <w:rsid w:val="007849D3"/>
    <w:rsid w:val="00784EC4"/>
    <w:rsid w:val="00785062"/>
    <w:rsid w:val="00785828"/>
    <w:rsid w:val="00785857"/>
    <w:rsid w:val="00785867"/>
    <w:rsid w:val="00785DC4"/>
    <w:rsid w:val="00785EC4"/>
    <w:rsid w:val="007861D6"/>
    <w:rsid w:val="0078634B"/>
    <w:rsid w:val="00787078"/>
    <w:rsid w:val="0078710F"/>
    <w:rsid w:val="0078729E"/>
    <w:rsid w:val="00787642"/>
    <w:rsid w:val="00787734"/>
    <w:rsid w:val="00787757"/>
    <w:rsid w:val="00787985"/>
    <w:rsid w:val="00787BC1"/>
    <w:rsid w:val="00787E19"/>
    <w:rsid w:val="007901E9"/>
    <w:rsid w:val="007902F3"/>
    <w:rsid w:val="00790384"/>
    <w:rsid w:val="00790BDC"/>
    <w:rsid w:val="00790E0E"/>
    <w:rsid w:val="00791015"/>
    <w:rsid w:val="007910F7"/>
    <w:rsid w:val="007913B3"/>
    <w:rsid w:val="007913E5"/>
    <w:rsid w:val="007913FC"/>
    <w:rsid w:val="00791667"/>
    <w:rsid w:val="00791C99"/>
    <w:rsid w:val="00792169"/>
    <w:rsid w:val="007926CB"/>
    <w:rsid w:val="00792ABB"/>
    <w:rsid w:val="007931E7"/>
    <w:rsid w:val="00793352"/>
    <w:rsid w:val="007937C4"/>
    <w:rsid w:val="0079386A"/>
    <w:rsid w:val="0079398C"/>
    <w:rsid w:val="0079455B"/>
    <w:rsid w:val="00794757"/>
    <w:rsid w:val="00794865"/>
    <w:rsid w:val="007949EF"/>
    <w:rsid w:val="00794C43"/>
    <w:rsid w:val="00794C54"/>
    <w:rsid w:val="00794C6A"/>
    <w:rsid w:val="00794F45"/>
    <w:rsid w:val="00794F55"/>
    <w:rsid w:val="007950DC"/>
    <w:rsid w:val="0079563C"/>
    <w:rsid w:val="00795908"/>
    <w:rsid w:val="00795D4E"/>
    <w:rsid w:val="00795F53"/>
    <w:rsid w:val="0079640B"/>
    <w:rsid w:val="007964F1"/>
    <w:rsid w:val="00796AA1"/>
    <w:rsid w:val="007973C7"/>
    <w:rsid w:val="007975E0"/>
    <w:rsid w:val="00797D9F"/>
    <w:rsid w:val="007A008B"/>
    <w:rsid w:val="007A01A7"/>
    <w:rsid w:val="007A07D2"/>
    <w:rsid w:val="007A0B45"/>
    <w:rsid w:val="007A0F88"/>
    <w:rsid w:val="007A137B"/>
    <w:rsid w:val="007A159D"/>
    <w:rsid w:val="007A18CA"/>
    <w:rsid w:val="007A1FEA"/>
    <w:rsid w:val="007A23EF"/>
    <w:rsid w:val="007A2706"/>
    <w:rsid w:val="007A29E7"/>
    <w:rsid w:val="007A2A72"/>
    <w:rsid w:val="007A3BB2"/>
    <w:rsid w:val="007A3F45"/>
    <w:rsid w:val="007A427E"/>
    <w:rsid w:val="007A4320"/>
    <w:rsid w:val="007A4335"/>
    <w:rsid w:val="007A43BF"/>
    <w:rsid w:val="007A4441"/>
    <w:rsid w:val="007A4B59"/>
    <w:rsid w:val="007A4C11"/>
    <w:rsid w:val="007A4C47"/>
    <w:rsid w:val="007A4E09"/>
    <w:rsid w:val="007A5570"/>
    <w:rsid w:val="007A55FA"/>
    <w:rsid w:val="007A5A25"/>
    <w:rsid w:val="007A5F63"/>
    <w:rsid w:val="007A60B7"/>
    <w:rsid w:val="007A62E7"/>
    <w:rsid w:val="007A637C"/>
    <w:rsid w:val="007A718A"/>
    <w:rsid w:val="007A741E"/>
    <w:rsid w:val="007A76BC"/>
    <w:rsid w:val="007A7840"/>
    <w:rsid w:val="007A794C"/>
    <w:rsid w:val="007A7D9B"/>
    <w:rsid w:val="007B0206"/>
    <w:rsid w:val="007B06A6"/>
    <w:rsid w:val="007B07AA"/>
    <w:rsid w:val="007B1D6B"/>
    <w:rsid w:val="007B1DCE"/>
    <w:rsid w:val="007B1EFB"/>
    <w:rsid w:val="007B214F"/>
    <w:rsid w:val="007B23AB"/>
    <w:rsid w:val="007B23CE"/>
    <w:rsid w:val="007B23D2"/>
    <w:rsid w:val="007B285A"/>
    <w:rsid w:val="007B32CC"/>
    <w:rsid w:val="007B3362"/>
    <w:rsid w:val="007B34E3"/>
    <w:rsid w:val="007B37E6"/>
    <w:rsid w:val="007B3C84"/>
    <w:rsid w:val="007B4FFF"/>
    <w:rsid w:val="007B51D1"/>
    <w:rsid w:val="007B524C"/>
    <w:rsid w:val="007B545A"/>
    <w:rsid w:val="007B5582"/>
    <w:rsid w:val="007B587C"/>
    <w:rsid w:val="007B59BB"/>
    <w:rsid w:val="007B6066"/>
    <w:rsid w:val="007B630D"/>
    <w:rsid w:val="007B6431"/>
    <w:rsid w:val="007B6549"/>
    <w:rsid w:val="007B6AD7"/>
    <w:rsid w:val="007B6AFB"/>
    <w:rsid w:val="007B6EC5"/>
    <w:rsid w:val="007B71C7"/>
    <w:rsid w:val="007B7726"/>
    <w:rsid w:val="007B78BA"/>
    <w:rsid w:val="007B7AEF"/>
    <w:rsid w:val="007B7D88"/>
    <w:rsid w:val="007C04C4"/>
    <w:rsid w:val="007C06D4"/>
    <w:rsid w:val="007C0747"/>
    <w:rsid w:val="007C0A24"/>
    <w:rsid w:val="007C0BD6"/>
    <w:rsid w:val="007C0DF3"/>
    <w:rsid w:val="007C13FA"/>
    <w:rsid w:val="007C1F1C"/>
    <w:rsid w:val="007C1FA3"/>
    <w:rsid w:val="007C2146"/>
    <w:rsid w:val="007C22FE"/>
    <w:rsid w:val="007C287C"/>
    <w:rsid w:val="007C2B1B"/>
    <w:rsid w:val="007C3032"/>
    <w:rsid w:val="007C3084"/>
    <w:rsid w:val="007C341A"/>
    <w:rsid w:val="007C360E"/>
    <w:rsid w:val="007C3833"/>
    <w:rsid w:val="007C3C53"/>
    <w:rsid w:val="007C406D"/>
    <w:rsid w:val="007C410F"/>
    <w:rsid w:val="007C44A1"/>
    <w:rsid w:val="007C47FE"/>
    <w:rsid w:val="007C494A"/>
    <w:rsid w:val="007C4A39"/>
    <w:rsid w:val="007C4CF2"/>
    <w:rsid w:val="007C5075"/>
    <w:rsid w:val="007C5335"/>
    <w:rsid w:val="007C569E"/>
    <w:rsid w:val="007C56AA"/>
    <w:rsid w:val="007C5A8F"/>
    <w:rsid w:val="007C5DD4"/>
    <w:rsid w:val="007C613A"/>
    <w:rsid w:val="007C6493"/>
    <w:rsid w:val="007C6A67"/>
    <w:rsid w:val="007C6B74"/>
    <w:rsid w:val="007C6D62"/>
    <w:rsid w:val="007C6E58"/>
    <w:rsid w:val="007C6E65"/>
    <w:rsid w:val="007C6F04"/>
    <w:rsid w:val="007C7112"/>
    <w:rsid w:val="007C755E"/>
    <w:rsid w:val="007C7795"/>
    <w:rsid w:val="007C7C5F"/>
    <w:rsid w:val="007D0086"/>
    <w:rsid w:val="007D01CD"/>
    <w:rsid w:val="007D0241"/>
    <w:rsid w:val="007D03A6"/>
    <w:rsid w:val="007D070A"/>
    <w:rsid w:val="007D09C9"/>
    <w:rsid w:val="007D0BAD"/>
    <w:rsid w:val="007D10AC"/>
    <w:rsid w:val="007D1583"/>
    <w:rsid w:val="007D1861"/>
    <w:rsid w:val="007D18EC"/>
    <w:rsid w:val="007D1C89"/>
    <w:rsid w:val="007D1DC5"/>
    <w:rsid w:val="007D202D"/>
    <w:rsid w:val="007D223C"/>
    <w:rsid w:val="007D23A5"/>
    <w:rsid w:val="007D2806"/>
    <w:rsid w:val="007D2EBA"/>
    <w:rsid w:val="007D2F33"/>
    <w:rsid w:val="007D31EA"/>
    <w:rsid w:val="007D3200"/>
    <w:rsid w:val="007D3259"/>
    <w:rsid w:val="007D34EB"/>
    <w:rsid w:val="007D3FB5"/>
    <w:rsid w:val="007D403F"/>
    <w:rsid w:val="007D40E7"/>
    <w:rsid w:val="007D4860"/>
    <w:rsid w:val="007D48F8"/>
    <w:rsid w:val="007D4DE0"/>
    <w:rsid w:val="007D58B4"/>
    <w:rsid w:val="007D598A"/>
    <w:rsid w:val="007D62BE"/>
    <w:rsid w:val="007D660E"/>
    <w:rsid w:val="007D6618"/>
    <w:rsid w:val="007D683E"/>
    <w:rsid w:val="007D6A47"/>
    <w:rsid w:val="007D6BD6"/>
    <w:rsid w:val="007D720A"/>
    <w:rsid w:val="007D7666"/>
    <w:rsid w:val="007D7959"/>
    <w:rsid w:val="007E0189"/>
    <w:rsid w:val="007E0440"/>
    <w:rsid w:val="007E0B9B"/>
    <w:rsid w:val="007E0C31"/>
    <w:rsid w:val="007E0D7F"/>
    <w:rsid w:val="007E1006"/>
    <w:rsid w:val="007E116C"/>
    <w:rsid w:val="007E1223"/>
    <w:rsid w:val="007E165C"/>
    <w:rsid w:val="007E18BE"/>
    <w:rsid w:val="007E19A1"/>
    <w:rsid w:val="007E19BE"/>
    <w:rsid w:val="007E21B4"/>
    <w:rsid w:val="007E2E7A"/>
    <w:rsid w:val="007E33A6"/>
    <w:rsid w:val="007E36C8"/>
    <w:rsid w:val="007E3736"/>
    <w:rsid w:val="007E398A"/>
    <w:rsid w:val="007E3A41"/>
    <w:rsid w:val="007E3A7E"/>
    <w:rsid w:val="007E3CEA"/>
    <w:rsid w:val="007E3DF7"/>
    <w:rsid w:val="007E4128"/>
    <w:rsid w:val="007E4408"/>
    <w:rsid w:val="007E4565"/>
    <w:rsid w:val="007E48FB"/>
    <w:rsid w:val="007E4BF3"/>
    <w:rsid w:val="007E4FB5"/>
    <w:rsid w:val="007E54E8"/>
    <w:rsid w:val="007E593D"/>
    <w:rsid w:val="007E59CE"/>
    <w:rsid w:val="007E5CE0"/>
    <w:rsid w:val="007E5D5D"/>
    <w:rsid w:val="007E5D9C"/>
    <w:rsid w:val="007E647B"/>
    <w:rsid w:val="007E64F6"/>
    <w:rsid w:val="007E70C4"/>
    <w:rsid w:val="007E721E"/>
    <w:rsid w:val="007E7500"/>
    <w:rsid w:val="007E752B"/>
    <w:rsid w:val="007E7CC0"/>
    <w:rsid w:val="007E7DC7"/>
    <w:rsid w:val="007E7E2B"/>
    <w:rsid w:val="007E7EE8"/>
    <w:rsid w:val="007E7FC1"/>
    <w:rsid w:val="007F047C"/>
    <w:rsid w:val="007F08FC"/>
    <w:rsid w:val="007F0A42"/>
    <w:rsid w:val="007F0F5A"/>
    <w:rsid w:val="007F1067"/>
    <w:rsid w:val="007F141A"/>
    <w:rsid w:val="007F1819"/>
    <w:rsid w:val="007F19BB"/>
    <w:rsid w:val="007F1E76"/>
    <w:rsid w:val="007F1F61"/>
    <w:rsid w:val="007F1F89"/>
    <w:rsid w:val="007F2002"/>
    <w:rsid w:val="007F21B0"/>
    <w:rsid w:val="007F2343"/>
    <w:rsid w:val="007F2820"/>
    <w:rsid w:val="007F2973"/>
    <w:rsid w:val="007F320D"/>
    <w:rsid w:val="007F32E2"/>
    <w:rsid w:val="007F38E8"/>
    <w:rsid w:val="007F3B53"/>
    <w:rsid w:val="007F3F8A"/>
    <w:rsid w:val="007F40CB"/>
    <w:rsid w:val="007F436F"/>
    <w:rsid w:val="007F4581"/>
    <w:rsid w:val="007F47E6"/>
    <w:rsid w:val="007F4817"/>
    <w:rsid w:val="007F4954"/>
    <w:rsid w:val="007F5371"/>
    <w:rsid w:val="007F5709"/>
    <w:rsid w:val="007F58A3"/>
    <w:rsid w:val="007F5EE8"/>
    <w:rsid w:val="007F5F46"/>
    <w:rsid w:val="007F5FA8"/>
    <w:rsid w:val="007F600C"/>
    <w:rsid w:val="007F6078"/>
    <w:rsid w:val="007F6270"/>
    <w:rsid w:val="007F62FC"/>
    <w:rsid w:val="007F65C4"/>
    <w:rsid w:val="007F66AA"/>
    <w:rsid w:val="007F68BF"/>
    <w:rsid w:val="007F692A"/>
    <w:rsid w:val="007F6991"/>
    <w:rsid w:val="007F7080"/>
    <w:rsid w:val="007F70F4"/>
    <w:rsid w:val="007F7422"/>
    <w:rsid w:val="007F76A3"/>
    <w:rsid w:val="007F78AC"/>
    <w:rsid w:val="007F7B6A"/>
    <w:rsid w:val="00800302"/>
    <w:rsid w:val="00800805"/>
    <w:rsid w:val="00800ECE"/>
    <w:rsid w:val="00801032"/>
    <w:rsid w:val="008015CE"/>
    <w:rsid w:val="008018F5"/>
    <w:rsid w:val="00801A4A"/>
    <w:rsid w:val="00801D86"/>
    <w:rsid w:val="00801F43"/>
    <w:rsid w:val="00802436"/>
    <w:rsid w:val="00802848"/>
    <w:rsid w:val="008029BC"/>
    <w:rsid w:val="00802C6B"/>
    <w:rsid w:val="00802F06"/>
    <w:rsid w:val="00803057"/>
    <w:rsid w:val="00803155"/>
    <w:rsid w:val="008032DE"/>
    <w:rsid w:val="00803355"/>
    <w:rsid w:val="0080335B"/>
    <w:rsid w:val="008034C0"/>
    <w:rsid w:val="00803E47"/>
    <w:rsid w:val="0080412E"/>
    <w:rsid w:val="00804224"/>
    <w:rsid w:val="00804498"/>
    <w:rsid w:val="0080469D"/>
    <w:rsid w:val="00804B09"/>
    <w:rsid w:val="00805561"/>
    <w:rsid w:val="00805A9A"/>
    <w:rsid w:val="00805AB6"/>
    <w:rsid w:val="0080603A"/>
    <w:rsid w:val="00806269"/>
    <w:rsid w:val="00806993"/>
    <w:rsid w:val="00806A96"/>
    <w:rsid w:val="00806AC3"/>
    <w:rsid w:val="00806BAF"/>
    <w:rsid w:val="0080722B"/>
    <w:rsid w:val="00807CBF"/>
    <w:rsid w:val="0081031A"/>
    <w:rsid w:val="008106F4"/>
    <w:rsid w:val="0081076E"/>
    <w:rsid w:val="0081139F"/>
    <w:rsid w:val="008113BD"/>
    <w:rsid w:val="0081142C"/>
    <w:rsid w:val="0081183A"/>
    <w:rsid w:val="00811A75"/>
    <w:rsid w:val="00811E08"/>
    <w:rsid w:val="00811F3D"/>
    <w:rsid w:val="00812C68"/>
    <w:rsid w:val="00812FB8"/>
    <w:rsid w:val="00812FD5"/>
    <w:rsid w:val="008130C7"/>
    <w:rsid w:val="008131AE"/>
    <w:rsid w:val="008132B1"/>
    <w:rsid w:val="00813941"/>
    <w:rsid w:val="008139CB"/>
    <w:rsid w:val="00813E78"/>
    <w:rsid w:val="00813F8F"/>
    <w:rsid w:val="00814165"/>
    <w:rsid w:val="0081425A"/>
    <w:rsid w:val="00814658"/>
    <w:rsid w:val="008149E1"/>
    <w:rsid w:val="00814A93"/>
    <w:rsid w:val="00814C4B"/>
    <w:rsid w:val="0081509F"/>
    <w:rsid w:val="008151BE"/>
    <w:rsid w:val="008159AC"/>
    <w:rsid w:val="00816C2A"/>
    <w:rsid w:val="0081769B"/>
    <w:rsid w:val="008178F5"/>
    <w:rsid w:val="008179E0"/>
    <w:rsid w:val="00817E96"/>
    <w:rsid w:val="0082018D"/>
    <w:rsid w:val="00820521"/>
    <w:rsid w:val="00820DA8"/>
    <w:rsid w:val="00820F89"/>
    <w:rsid w:val="008212C9"/>
    <w:rsid w:val="008215EF"/>
    <w:rsid w:val="008217A8"/>
    <w:rsid w:val="0082194A"/>
    <w:rsid w:val="008219EB"/>
    <w:rsid w:val="00821B01"/>
    <w:rsid w:val="00821ED4"/>
    <w:rsid w:val="0082259D"/>
    <w:rsid w:val="00822BCB"/>
    <w:rsid w:val="00822EE1"/>
    <w:rsid w:val="00823392"/>
    <w:rsid w:val="008234F8"/>
    <w:rsid w:val="00823788"/>
    <w:rsid w:val="00823A55"/>
    <w:rsid w:val="00823A6A"/>
    <w:rsid w:val="00823C02"/>
    <w:rsid w:val="00824052"/>
    <w:rsid w:val="008245AB"/>
    <w:rsid w:val="00824768"/>
    <w:rsid w:val="00824BDA"/>
    <w:rsid w:val="00824DC7"/>
    <w:rsid w:val="0082639A"/>
    <w:rsid w:val="00826570"/>
    <w:rsid w:val="0082662C"/>
    <w:rsid w:val="0082662D"/>
    <w:rsid w:val="00826B8E"/>
    <w:rsid w:val="00826D7B"/>
    <w:rsid w:val="0082713C"/>
    <w:rsid w:val="008273AB"/>
    <w:rsid w:val="00827AA5"/>
    <w:rsid w:val="00827FC6"/>
    <w:rsid w:val="008305F1"/>
    <w:rsid w:val="00830820"/>
    <w:rsid w:val="00830E60"/>
    <w:rsid w:val="00831942"/>
    <w:rsid w:val="008322EE"/>
    <w:rsid w:val="00832CAA"/>
    <w:rsid w:val="00832D09"/>
    <w:rsid w:val="00833562"/>
    <w:rsid w:val="00833BC6"/>
    <w:rsid w:val="00833FA5"/>
    <w:rsid w:val="008343B8"/>
    <w:rsid w:val="00834C93"/>
    <w:rsid w:val="008351A9"/>
    <w:rsid w:val="00835339"/>
    <w:rsid w:val="008355D0"/>
    <w:rsid w:val="00835B4C"/>
    <w:rsid w:val="00835FBA"/>
    <w:rsid w:val="008360D9"/>
    <w:rsid w:val="00836A53"/>
    <w:rsid w:val="00836A5E"/>
    <w:rsid w:val="00836E41"/>
    <w:rsid w:val="00836EB6"/>
    <w:rsid w:val="008370E8"/>
    <w:rsid w:val="00840005"/>
    <w:rsid w:val="008403F6"/>
    <w:rsid w:val="00840A3D"/>
    <w:rsid w:val="00840DD8"/>
    <w:rsid w:val="00840E98"/>
    <w:rsid w:val="0084106F"/>
    <w:rsid w:val="00841441"/>
    <w:rsid w:val="00841983"/>
    <w:rsid w:val="00841EE4"/>
    <w:rsid w:val="008423B3"/>
    <w:rsid w:val="0084258D"/>
    <w:rsid w:val="008425AE"/>
    <w:rsid w:val="008427C4"/>
    <w:rsid w:val="00842B9A"/>
    <w:rsid w:val="00843446"/>
    <w:rsid w:val="00843637"/>
    <w:rsid w:val="0084371B"/>
    <w:rsid w:val="0084380C"/>
    <w:rsid w:val="00843C08"/>
    <w:rsid w:val="00843CAE"/>
    <w:rsid w:val="00843EF9"/>
    <w:rsid w:val="0084449A"/>
    <w:rsid w:val="008444F5"/>
    <w:rsid w:val="0084456F"/>
    <w:rsid w:val="00844695"/>
    <w:rsid w:val="008448E7"/>
    <w:rsid w:val="00844998"/>
    <w:rsid w:val="00845103"/>
    <w:rsid w:val="00845161"/>
    <w:rsid w:val="00845215"/>
    <w:rsid w:val="00845339"/>
    <w:rsid w:val="0084536A"/>
    <w:rsid w:val="00845400"/>
    <w:rsid w:val="00845C7A"/>
    <w:rsid w:val="00845CAF"/>
    <w:rsid w:val="00845F6D"/>
    <w:rsid w:val="0084608F"/>
    <w:rsid w:val="008460DE"/>
    <w:rsid w:val="00846636"/>
    <w:rsid w:val="00847560"/>
    <w:rsid w:val="008475CE"/>
    <w:rsid w:val="0084791E"/>
    <w:rsid w:val="0085043C"/>
    <w:rsid w:val="008506E3"/>
    <w:rsid w:val="00850737"/>
    <w:rsid w:val="00851207"/>
    <w:rsid w:val="008513BC"/>
    <w:rsid w:val="00851900"/>
    <w:rsid w:val="00851A57"/>
    <w:rsid w:val="00851AC7"/>
    <w:rsid w:val="00851DF5"/>
    <w:rsid w:val="008525BE"/>
    <w:rsid w:val="00853001"/>
    <w:rsid w:val="00853392"/>
    <w:rsid w:val="0085394F"/>
    <w:rsid w:val="00853B9F"/>
    <w:rsid w:val="00853F3D"/>
    <w:rsid w:val="00854063"/>
    <w:rsid w:val="008544D8"/>
    <w:rsid w:val="0085464D"/>
    <w:rsid w:val="008547EC"/>
    <w:rsid w:val="00854DB5"/>
    <w:rsid w:val="00855223"/>
    <w:rsid w:val="008554D2"/>
    <w:rsid w:val="00855962"/>
    <w:rsid w:val="00855CB1"/>
    <w:rsid w:val="00855E7B"/>
    <w:rsid w:val="00855E82"/>
    <w:rsid w:val="00855FC1"/>
    <w:rsid w:val="008560F0"/>
    <w:rsid w:val="00856321"/>
    <w:rsid w:val="008563EC"/>
    <w:rsid w:val="00856646"/>
    <w:rsid w:val="00856798"/>
    <w:rsid w:val="00856CF7"/>
    <w:rsid w:val="00857056"/>
    <w:rsid w:val="0085724F"/>
    <w:rsid w:val="00857719"/>
    <w:rsid w:val="00857729"/>
    <w:rsid w:val="00857B87"/>
    <w:rsid w:val="00857BF8"/>
    <w:rsid w:val="00857E66"/>
    <w:rsid w:val="008603D0"/>
    <w:rsid w:val="00860CCA"/>
    <w:rsid w:val="00860D5B"/>
    <w:rsid w:val="00860E22"/>
    <w:rsid w:val="00861094"/>
    <w:rsid w:val="008612AD"/>
    <w:rsid w:val="008619B4"/>
    <w:rsid w:val="00861C93"/>
    <w:rsid w:val="0086244C"/>
    <w:rsid w:val="0086272D"/>
    <w:rsid w:val="00862F5E"/>
    <w:rsid w:val="00863592"/>
    <w:rsid w:val="00864448"/>
    <w:rsid w:val="008647DC"/>
    <w:rsid w:val="00864E21"/>
    <w:rsid w:val="0086522E"/>
    <w:rsid w:val="00865364"/>
    <w:rsid w:val="00865578"/>
    <w:rsid w:val="008657B1"/>
    <w:rsid w:val="00866104"/>
    <w:rsid w:val="00866134"/>
    <w:rsid w:val="00866554"/>
    <w:rsid w:val="008668D1"/>
    <w:rsid w:val="00866BD0"/>
    <w:rsid w:val="0086736F"/>
    <w:rsid w:val="008676AD"/>
    <w:rsid w:val="0086777F"/>
    <w:rsid w:val="008679B5"/>
    <w:rsid w:val="00867CA7"/>
    <w:rsid w:val="008705BE"/>
    <w:rsid w:val="0087069F"/>
    <w:rsid w:val="008706E5"/>
    <w:rsid w:val="00870892"/>
    <w:rsid w:val="00870EB8"/>
    <w:rsid w:val="0087103E"/>
    <w:rsid w:val="008710FF"/>
    <w:rsid w:val="00871188"/>
    <w:rsid w:val="008713AC"/>
    <w:rsid w:val="008714C2"/>
    <w:rsid w:val="008719E7"/>
    <w:rsid w:val="00871C1E"/>
    <w:rsid w:val="008729A7"/>
    <w:rsid w:val="00872B0C"/>
    <w:rsid w:val="008732E7"/>
    <w:rsid w:val="00873466"/>
    <w:rsid w:val="008735E6"/>
    <w:rsid w:val="0087383A"/>
    <w:rsid w:val="0087553C"/>
    <w:rsid w:val="0087562D"/>
    <w:rsid w:val="00875A98"/>
    <w:rsid w:val="0087661F"/>
    <w:rsid w:val="008770BC"/>
    <w:rsid w:val="0087761E"/>
    <w:rsid w:val="008776DA"/>
    <w:rsid w:val="008776E1"/>
    <w:rsid w:val="0087780D"/>
    <w:rsid w:val="008779CE"/>
    <w:rsid w:val="008802E3"/>
    <w:rsid w:val="0088077A"/>
    <w:rsid w:val="008809C2"/>
    <w:rsid w:val="00880D69"/>
    <w:rsid w:val="008815B7"/>
    <w:rsid w:val="0088193F"/>
    <w:rsid w:val="00881AE6"/>
    <w:rsid w:val="00881D12"/>
    <w:rsid w:val="00882201"/>
    <w:rsid w:val="0088230F"/>
    <w:rsid w:val="008824FF"/>
    <w:rsid w:val="008826FF"/>
    <w:rsid w:val="00882DA2"/>
    <w:rsid w:val="00882F21"/>
    <w:rsid w:val="00883CAA"/>
    <w:rsid w:val="0088400E"/>
    <w:rsid w:val="008843B4"/>
    <w:rsid w:val="0088466D"/>
    <w:rsid w:val="00885548"/>
    <w:rsid w:val="0088556D"/>
    <w:rsid w:val="00885BD8"/>
    <w:rsid w:val="00885EDE"/>
    <w:rsid w:val="008864B2"/>
    <w:rsid w:val="00886825"/>
    <w:rsid w:val="00886856"/>
    <w:rsid w:val="00886887"/>
    <w:rsid w:val="00886A67"/>
    <w:rsid w:val="00887202"/>
    <w:rsid w:val="00887270"/>
    <w:rsid w:val="00887686"/>
    <w:rsid w:val="008878E0"/>
    <w:rsid w:val="00887A92"/>
    <w:rsid w:val="00887B3E"/>
    <w:rsid w:val="00890734"/>
    <w:rsid w:val="00890A40"/>
    <w:rsid w:val="00890B34"/>
    <w:rsid w:val="008912BD"/>
    <w:rsid w:val="00891345"/>
    <w:rsid w:val="0089147A"/>
    <w:rsid w:val="00891A8C"/>
    <w:rsid w:val="00891BAD"/>
    <w:rsid w:val="00891D3A"/>
    <w:rsid w:val="00891E71"/>
    <w:rsid w:val="00892515"/>
    <w:rsid w:val="0089279D"/>
    <w:rsid w:val="00892B37"/>
    <w:rsid w:val="00892EE6"/>
    <w:rsid w:val="0089320E"/>
    <w:rsid w:val="00893404"/>
    <w:rsid w:val="0089340C"/>
    <w:rsid w:val="008935E2"/>
    <w:rsid w:val="008935ED"/>
    <w:rsid w:val="00893BAB"/>
    <w:rsid w:val="00893C42"/>
    <w:rsid w:val="00893EAF"/>
    <w:rsid w:val="00894415"/>
    <w:rsid w:val="00894A89"/>
    <w:rsid w:val="00894EF2"/>
    <w:rsid w:val="00894F5B"/>
    <w:rsid w:val="008951B2"/>
    <w:rsid w:val="0089528C"/>
    <w:rsid w:val="0089562A"/>
    <w:rsid w:val="00895C74"/>
    <w:rsid w:val="00895CD0"/>
    <w:rsid w:val="00895E58"/>
    <w:rsid w:val="0089603F"/>
    <w:rsid w:val="00896A00"/>
    <w:rsid w:val="00896AC9"/>
    <w:rsid w:val="00896E33"/>
    <w:rsid w:val="00897040"/>
    <w:rsid w:val="008977A7"/>
    <w:rsid w:val="0089786B"/>
    <w:rsid w:val="008979BB"/>
    <w:rsid w:val="00897A4B"/>
    <w:rsid w:val="00897B31"/>
    <w:rsid w:val="00897BA7"/>
    <w:rsid w:val="00897C06"/>
    <w:rsid w:val="008A08FF"/>
    <w:rsid w:val="008A10F0"/>
    <w:rsid w:val="008A114D"/>
    <w:rsid w:val="008A119A"/>
    <w:rsid w:val="008A1375"/>
    <w:rsid w:val="008A1CEE"/>
    <w:rsid w:val="008A1D2B"/>
    <w:rsid w:val="008A1EB2"/>
    <w:rsid w:val="008A1F2A"/>
    <w:rsid w:val="008A1FA9"/>
    <w:rsid w:val="008A21C2"/>
    <w:rsid w:val="008A240B"/>
    <w:rsid w:val="008A249B"/>
    <w:rsid w:val="008A24A1"/>
    <w:rsid w:val="008A2629"/>
    <w:rsid w:val="008A2859"/>
    <w:rsid w:val="008A28A0"/>
    <w:rsid w:val="008A2ABA"/>
    <w:rsid w:val="008A2B5D"/>
    <w:rsid w:val="008A33C2"/>
    <w:rsid w:val="008A3788"/>
    <w:rsid w:val="008A3830"/>
    <w:rsid w:val="008A4073"/>
    <w:rsid w:val="008A4860"/>
    <w:rsid w:val="008A53D3"/>
    <w:rsid w:val="008A5646"/>
    <w:rsid w:val="008A58A3"/>
    <w:rsid w:val="008A595E"/>
    <w:rsid w:val="008A6174"/>
    <w:rsid w:val="008A61B7"/>
    <w:rsid w:val="008A656E"/>
    <w:rsid w:val="008A6C0F"/>
    <w:rsid w:val="008A71C2"/>
    <w:rsid w:val="008A72C7"/>
    <w:rsid w:val="008A7401"/>
    <w:rsid w:val="008A7433"/>
    <w:rsid w:val="008A7A42"/>
    <w:rsid w:val="008A7C4F"/>
    <w:rsid w:val="008A7E1E"/>
    <w:rsid w:val="008A7E44"/>
    <w:rsid w:val="008B001C"/>
    <w:rsid w:val="008B0D62"/>
    <w:rsid w:val="008B1345"/>
    <w:rsid w:val="008B16D0"/>
    <w:rsid w:val="008B1A0D"/>
    <w:rsid w:val="008B247D"/>
    <w:rsid w:val="008B2594"/>
    <w:rsid w:val="008B2700"/>
    <w:rsid w:val="008B27D6"/>
    <w:rsid w:val="008B2FC4"/>
    <w:rsid w:val="008B3203"/>
    <w:rsid w:val="008B3459"/>
    <w:rsid w:val="008B3C5E"/>
    <w:rsid w:val="008B3DCE"/>
    <w:rsid w:val="008B3DFA"/>
    <w:rsid w:val="008B427F"/>
    <w:rsid w:val="008B44DF"/>
    <w:rsid w:val="008B45FE"/>
    <w:rsid w:val="008B4694"/>
    <w:rsid w:val="008B4940"/>
    <w:rsid w:val="008B4A13"/>
    <w:rsid w:val="008B4AE5"/>
    <w:rsid w:val="008B4B72"/>
    <w:rsid w:val="008B4BFD"/>
    <w:rsid w:val="008B4CDE"/>
    <w:rsid w:val="008B552E"/>
    <w:rsid w:val="008B5F48"/>
    <w:rsid w:val="008B652F"/>
    <w:rsid w:val="008B6579"/>
    <w:rsid w:val="008B689F"/>
    <w:rsid w:val="008B6BDA"/>
    <w:rsid w:val="008B72C5"/>
    <w:rsid w:val="008B73E8"/>
    <w:rsid w:val="008B77E0"/>
    <w:rsid w:val="008B7BBE"/>
    <w:rsid w:val="008C0529"/>
    <w:rsid w:val="008C0ABF"/>
    <w:rsid w:val="008C0C7A"/>
    <w:rsid w:val="008C10F3"/>
    <w:rsid w:val="008C153A"/>
    <w:rsid w:val="008C2029"/>
    <w:rsid w:val="008C210C"/>
    <w:rsid w:val="008C288F"/>
    <w:rsid w:val="008C2993"/>
    <w:rsid w:val="008C2A7D"/>
    <w:rsid w:val="008C2EEE"/>
    <w:rsid w:val="008C3617"/>
    <w:rsid w:val="008C36E7"/>
    <w:rsid w:val="008C3748"/>
    <w:rsid w:val="008C38DD"/>
    <w:rsid w:val="008C3AE0"/>
    <w:rsid w:val="008C4491"/>
    <w:rsid w:val="008C4827"/>
    <w:rsid w:val="008C4A93"/>
    <w:rsid w:val="008C4AC2"/>
    <w:rsid w:val="008C4B6E"/>
    <w:rsid w:val="008C4C57"/>
    <w:rsid w:val="008C4D06"/>
    <w:rsid w:val="008C4E8D"/>
    <w:rsid w:val="008C4F84"/>
    <w:rsid w:val="008C5339"/>
    <w:rsid w:val="008C55B6"/>
    <w:rsid w:val="008C579B"/>
    <w:rsid w:val="008C5897"/>
    <w:rsid w:val="008C5ABC"/>
    <w:rsid w:val="008C5DEA"/>
    <w:rsid w:val="008C6460"/>
    <w:rsid w:val="008C681B"/>
    <w:rsid w:val="008C6994"/>
    <w:rsid w:val="008C6B20"/>
    <w:rsid w:val="008C6EAC"/>
    <w:rsid w:val="008C70F8"/>
    <w:rsid w:val="008C72C1"/>
    <w:rsid w:val="008C756B"/>
    <w:rsid w:val="008C7EBC"/>
    <w:rsid w:val="008D045B"/>
    <w:rsid w:val="008D0693"/>
    <w:rsid w:val="008D087F"/>
    <w:rsid w:val="008D08D0"/>
    <w:rsid w:val="008D08FC"/>
    <w:rsid w:val="008D09FD"/>
    <w:rsid w:val="008D0A09"/>
    <w:rsid w:val="008D0A0E"/>
    <w:rsid w:val="008D0D05"/>
    <w:rsid w:val="008D0EFD"/>
    <w:rsid w:val="008D1202"/>
    <w:rsid w:val="008D13D4"/>
    <w:rsid w:val="008D1BA5"/>
    <w:rsid w:val="008D1E5D"/>
    <w:rsid w:val="008D1F0F"/>
    <w:rsid w:val="008D229C"/>
    <w:rsid w:val="008D234C"/>
    <w:rsid w:val="008D2457"/>
    <w:rsid w:val="008D25A4"/>
    <w:rsid w:val="008D2821"/>
    <w:rsid w:val="008D2BA6"/>
    <w:rsid w:val="008D350E"/>
    <w:rsid w:val="008D35F0"/>
    <w:rsid w:val="008D3B85"/>
    <w:rsid w:val="008D3CA7"/>
    <w:rsid w:val="008D438E"/>
    <w:rsid w:val="008D44E4"/>
    <w:rsid w:val="008D4ACF"/>
    <w:rsid w:val="008D4ADC"/>
    <w:rsid w:val="008D4C73"/>
    <w:rsid w:val="008D4D59"/>
    <w:rsid w:val="008D4E58"/>
    <w:rsid w:val="008D514A"/>
    <w:rsid w:val="008D593B"/>
    <w:rsid w:val="008D5A05"/>
    <w:rsid w:val="008D5D37"/>
    <w:rsid w:val="008D5E74"/>
    <w:rsid w:val="008D5EF4"/>
    <w:rsid w:val="008D6070"/>
    <w:rsid w:val="008D6905"/>
    <w:rsid w:val="008D7334"/>
    <w:rsid w:val="008D771A"/>
    <w:rsid w:val="008D776A"/>
    <w:rsid w:val="008D7A5A"/>
    <w:rsid w:val="008D7BF5"/>
    <w:rsid w:val="008E04C4"/>
    <w:rsid w:val="008E067A"/>
    <w:rsid w:val="008E096A"/>
    <w:rsid w:val="008E0F9C"/>
    <w:rsid w:val="008E12D6"/>
    <w:rsid w:val="008E13E0"/>
    <w:rsid w:val="008E1629"/>
    <w:rsid w:val="008E16E4"/>
    <w:rsid w:val="008E1900"/>
    <w:rsid w:val="008E1A38"/>
    <w:rsid w:val="008E1AD7"/>
    <w:rsid w:val="008E1D07"/>
    <w:rsid w:val="008E1DD5"/>
    <w:rsid w:val="008E2130"/>
    <w:rsid w:val="008E2138"/>
    <w:rsid w:val="008E27BF"/>
    <w:rsid w:val="008E2DB3"/>
    <w:rsid w:val="008E303F"/>
    <w:rsid w:val="008E3350"/>
    <w:rsid w:val="008E3487"/>
    <w:rsid w:val="008E39E3"/>
    <w:rsid w:val="008E3C91"/>
    <w:rsid w:val="008E3E5E"/>
    <w:rsid w:val="008E3FAA"/>
    <w:rsid w:val="008E4719"/>
    <w:rsid w:val="008E5015"/>
    <w:rsid w:val="008E5294"/>
    <w:rsid w:val="008E5342"/>
    <w:rsid w:val="008E5448"/>
    <w:rsid w:val="008E5618"/>
    <w:rsid w:val="008E5A1B"/>
    <w:rsid w:val="008E5AB6"/>
    <w:rsid w:val="008E5C16"/>
    <w:rsid w:val="008E60E5"/>
    <w:rsid w:val="008E6239"/>
    <w:rsid w:val="008E63E4"/>
    <w:rsid w:val="008E651A"/>
    <w:rsid w:val="008E65EA"/>
    <w:rsid w:val="008E6892"/>
    <w:rsid w:val="008E69F2"/>
    <w:rsid w:val="008E6DD1"/>
    <w:rsid w:val="008E7128"/>
    <w:rsid w:val="008E7168"/>
    <w:rsid w:val="008E7AED"/>
    <w:rsid w:val="008F0278"/>
    <w:rsid w:val="008F032D"/>
    <w:rsid w:val="008F0E1C"/>
    <w:rsid w:val="008F1262"/>
    <w:rsid w:val="008F1D2E"/>
    <w:rsid w:val="008F1E0C"/>
    <w:rsid w:val="008F1EA7"/>
    <w:rsid w:val="008F1FD5"/>
    <w:rsid w:val="008F24C8"/>
    <w:rsid w:val="008F250A"/>
    <w:rsid w:val="008F25B2"/>
    <w:rsid w:val="008F2BB0"/>
    <w:rsid w:val="008F3078"/>
    <w:rsid w:val="008F30AA"/>
    <w:rsid w:val="008F313F"/>
    <w:rsid w:val="008F3169"/>
    <w:rsid w:val="008F39A1"/>
    <w:rsid w:val="008F39D1"/>
    <w:rsid w:val="008F3AA4"/>
    <w:rsid w:val="008F4055"/>
    <w:rsid w:val="008F46EC"/>
    <w:rsid w:val="008F4BEB"/>
    <w:rsid w:val="008F4C17"/>
    <w:rsid w:val="008F507E"/>
    <w:rsid w:val="008F545E"/>
    <w:rsid w:val="008F5780"/>
    <w:rsid w:val="008F58D2"/>
    <w:rsid w:val="008F599B"/>
    <w:rsid w:val="008F5CCC"/>
    <w:rsid w:val="008F5EF9"/>
    <w:rsid w:val="008F6179"/>
    <w:rsid w:val="008F6CEC"/>
    <w:rsid w:val="008F71AE"/>
    <w:rsid w:val="008F775F"/>
    <w:rsid w:val="0090025C"/>
    <w:rsid w:val="0090049A"/>
    <w:rsid w:val="00900574"/>
    <w:rsid w:val="00900737"/>
    <w:rsid w:val="009009E6"/>
    <w:rsid w:val="00900B95"/>
    <w:rsid w:val="00900EF5"/>
    <w:rsid w:val="009015B0"/>
    <w:rsid w:val="00901675"/>
    <w:rsid w:val="00901833"/>
    <w:rsid w:val="009021B2"/>
    <w:rsid w:val="00902633"/>
    <w:rsid w:val="009026CA"/>
    <w:rsid w:val="009029BB"/>
    <w:rsid w:val="009034C6"/>
    <w:rsid w:val="009035E6"/>
    <w:rsid w:val="0090380C"/>
    <w:rsid w:val="00904AF5"/>
    <w:rsid w:val="00904F0A"/>
    <w:rsid w:val="0090511C"/>
    <w:rsid w:val="00905197"/>
    <w:rsid w:val="00905305"/>
    <w:rsid w:val="0090578C"/>
    <w:rsid w:val="009057AF"/>
    <w:rsid w:val="00905DE7"/>
    <w:rsid w:val="0090601E"/>
    <w:rsid w:val="0090602E"/>
    <w:rsid w:val="00906271"/>
    <w:rsid w:val="009067D1"/>
    <w:rsid w:val="009069E8"/>
    <w:rsid w:val="00906AB5"/>
    <w:rsid w:val="00906B17"/>
    <w:rsid w:val="00906B7D"/>
    <w:rsid w:val="00906F75"/>
    <w:rsid w:val="009104A5"/>
    <w:rsid w:val="00910536"/>
    <w:rsid w:val="00910A57"/>
    <w:rsid w:val="00911353"/>
    <w:rsid w:val="00911382"/>
    <w:rsid w:val="009118BB"/>
    <w:rsid w:val="009118D2"/>
    <w:rsid w:val="009118DF"/>
    <w:rsid w:val="00911C1F"/>
    <w:rsid w:val="009127A9"/>
    <w:rsid w:val="00912F51"/>
    <w:rsid w:val="0091322A"/>
    <w:rsid w:val="00913F7A"/>
    <w:rsid w:val="009146E0"/>
    <w:rsid w:val="00914F24"/>
    <w:rsid w:val="00915540"/>
    <w:rsid w:val="00915891"/>
    <w:rsid w:val="00915B3E"/>
    <w:rsid w:val="00915C76"/>
    <w:rsid w:val="00915FB6"/>
    <w:rsid w:val="00916103"/>
    <w:rsid w:val="00916852"/>
    <w:rsid w:val="00916A79"/>
    <w:rsid w:val="00916DB0"/>
    <w:rsid w:val="00916F7B"/>
    <w:rsid w:val="00916FCF"/>
    <w:rsid w:val="0091725A"/>
    <w:rsid w:val="0091737F"/>
    <w:rsid w:val="0091760C"/>
    <w:rsid w:val="009178ED"/>
    <w:rsid w:val="00917BA4"/>
    <w:rsid w:val="00917D26"/>
    <w:rsid w:val="009202CE"/>
    <w:rsid w:val="009203C5"/>
    <w:rsid w:val="009204F4"/>
    <w:rsid w:val="0092057A"/>
    <w:rsid w:val="0092094E"/>
    <w:rsid w:val="00921095"/>
    <w:rsid w:val="0092117B"/>
    <w:rsid w:val="0092130C"/>
    <w:rsid w:val="009215EB"/>
    <w:rsid w:val="0092204C"/>
    <w:rsid w:val="009220AD"/>
    <w:rsid w:val="00922451"/>
    <w:rsid w:val="0092247D"/>
    <w:rsid w:val="0092250E"/>
    <w:rsid w:val="00922579"/>
    <w:rsid w:val="0092275E"/>
    <w:rsid w:val="0092282F"/>
    <w:rsid w:val="00922A17"/>
    <w:rsid w:val="00922A1F"/>
    <w:rsid w:val="00922A22"/>
    <w:rsid w:val="00922A55"/>
    <w:rsid w:val="0092305C"/>
    <w:rsid w:val="00923274"/>
    <w:rsid w:val="009234CB"/>
    <w:rsid w:val="00923959"/>
    <w:rsid w:val="00923B7E"/>
    <w:rsid w:val="00923F0C"/>
    <w:rsid w:val="009245E7"/>
    <w:rsid w:val="009249B9"/>
    <w:rsid w:val="009249F4"/>
    <w:rsid w:val="00924DD2"/>
    <w:rsid w:val="00924E74"/>
    <w:rsid w:val="00924EBE"/>
    <w:rsid w:val="00924FAD"/>
    <w:rsid w:val="0092503E"/>
    <w:rsid w:val="009254DB"/>
    <w:rsid w:val="00925767"/>
    <w:rsid w:val="00925A72"/>
    <w:rsid w:val="00925A9F"/>
    <w:rsid w:val="00925E77"/>
    <w:rsid w:val="00925F91"/>
    <w:rsid w:val="0092621B"/>
    <w:rsid w:val="00926713"/>
    <w:rsid w:val="00926782"/>
    <w:rsid w:val="009271E7"/>
    <w:rsid w:val="00927202"/>
    <w:rsid w:val="00927600"/>
    <w:rsid w:val="00927CF7"/>
    <w:rsid w:val="00927E95"/>
    <w:rsid w:val="00927E9E"/>
    <w:rsid w:val="00927F7C"/>
    <w:rsid w:val="00930065"/>
    <w:rsid w:val="00930304"/>
    <w:rsid w:val="00930688"/>
    <w:rsid w:val="009307D2"/>
    <w:rsid w:val="00930886"/>
    <w:rsid w:val="00930C89"/>
    <w:rsid w:val="00931213"/>
    <w:rsid w:val="009317D5"/>
    <w:rsid w:val="00931CB2"/>
    <w:rsid w:val="00931D85"/>
    <w:rsid w:val="0093258B"/>
    <w:rsid w:val="0093293B"/>
    <w:rsid w:val="00933043"/>
    <w:rsid w:val="00933419"/>
    <w:rsid w:val="00933D6A"/>
    <w:rsid w:val="0093481A"/>
    <w:rsid w:val="00934A94"/>
    <w:rsid w:val="00934B5E"/>
    <w:rsid w:val="00935469"/>
    <w:rsid w:val="009356C8"/>
    <w:rsid w:val="00935A78"/>
    <w:rsid w:val="00935C60"/>
    <w:rsid w:val="00936079"/>
    <w:rsid w:val="00936242"/>
    <w:rsid w:val="009367A3"/>
    <w:rsid w:val="0093682A"/>
    <w:rsid w:val="00936900"/>
    <w:rsid w:val="00936C38"/>
    <w:rsid w:val="00937038"/>
    <w:rsid w:val="0093723A"/>
    <w:rsid w:val="0093750B"/>
    <w:rsid w:val="009375A5"/>
    <w:rsid w:val="009376C1"/>
    <w:rsid w:val="009376FA"/>
    <w:rsid w:val="00937AE0"/>
    <w:rsid w:val="00937BEE"/>
    <w:rsid w:val="00937D71"/>
    <w:rsid w:val="00937ED2"/>
    <w:rsid w:val="00940282"/>
    <w:rsid w:val="00940A34"/>
    <w:rsid w:val="00941161"/>
    <w:rsid w:val="00941CF2"/>
    <w:rsid w:val="00941D5C"/>
    <w:rsid w:val="009422E0"/>
    <w:rsid w:val="00942B63"/>
    <w:rsid w:val="00942C3B"/>
    <w:rsid w:val="00942EBD"/>
    <w:rsid w:val="00943310"/>
    <w:rsid w:val="009434DD"/>
    <w:rsid w:val="0094351D"/>
    <w:rsid w:val="00943C94"/>
    <w:rsid w:val="009443E3"/>
    <w:rsid w:val="00944745"/>
    <w:rsid w:val="00944BBF"/>
    <w:rsid w:val="0094532D"/>
    <w:rsid w:val="00945456"/>
    <w:rsid w:val="00945507"/>
    <w:rsid w:val="00945509"/>
    <w:rsid w:val="00945524"/>
    <w:rsid w:val="00945822"/>
    <w:rsid w:val="009458E9"/>
    <w:rsid w:val="00945DCB"/>
    <w:rsid w:val="00945DFA"/>
    <w:rsid w:val="00945F09"/>
    <w:rsid w:val="009462B1"/>
    <w:rsid w:val="00946761"/>
    <w:rsid w:val="00946976"/>
    <w:rsid w:val="00946BC7"/>
    <w:rsid w:val="00946EA4"/>
    <w:rsid w:val="0094702B"/>
    <w:rsid w:val="00947347"/>
    <w:rsid w:val="00947B04"/>
    <w:rsid w:val="00947B25"/>
    <w:rsid w:val="00950003"/>
    <w:rsid w:val="009507CC"/>
    <w:rsid w:val="00950BD4"/>
    <w:rsid w:val="00950F01"/>
    <w:rsid w:val="00951D93"/>
    <w:rsid w:val="009521C6"/>
    <w:rsid w:val="00952270"/>
    <w:rsid w:val="00952456"/>
    <w:rsid w:val="009526F5"/>
    <w:rsid w:val="00952986"/>
    <w:rsid w:val="009529E6"/>
    <w:rsid w:val="00952A7D"/>
    <w:rsid w:val="009539B3"/>
    <w:rsid w:val="00953A6E"/>
    <w:rsid w:val="00953AED"/>
    <w:rsid w:val="00954652"/>
    <w:rsid w:val="0095496C"/>
    <w:rsid w:val="00954C0A"/>
    <w:rsid w:val="00954D8F"/>
    <w:rsid w:val="00954DAD"/>
    <w:rsid w:val="0095517E"/>
    <w:rsid w:val="00955264"/>
    <w:rsid w:val="009554AD"/>
    <w:rsid w:val="009556C1"/>
    <w:rsid w:val="0095581B"/>
    <w:rsid w:val="00955CB2"/>
    <w:rsid w:val="009562EE"/>
    <w:rsid w:val="00956A89"/>
    <w:rsid w:val="00956F12"/>
    <w:rsid w:val="009572AC"/>
    <w:rsid w:val="0095759D"/>
    <w:rsid w:val="0095767A"/>
    <w:rsid w:val="00957C50"/>
    <w:rsid w:val="00957EBD"/>
    <w:rsid w:val="00957F81"/>
    <w:rsid w:val="00960E0C"/>
    <w:rsid w:val="00960EC1"/>
    <w:rsid w:val="00960F6D"/>
    <w:rsid w:val="0096112E"/>
    <w:rsid w:val="009613DC"/>
    <w:rsid w:val="00961417"/>
    <w:rsid w:val="0096166C"/>
    <w:rsid w:val="0096199C"/>
    <w:rsid w:val="00961C81"/>
    <w:rsid w:val="00962632"/>
    <w:rsid w:val="00962977"/>
    <w:rsid w:val="00962A2F"/>
    <w:rsid w:val="009630C7"/>
    <w:rsid w:val="00963328"/>
    <w:rsid w:val="00963A8A"/>
    <w:rsid w:val="009641B5"/>
    <w:rsid w:val="009642C3"/>
    <w:rsid w:val="00964576"/>
    <w:rsid w:val="009647FB"/>
    <w:rsid w:val="00964B55"/>
    <w:rsid w:val="00964EBA"/>
    <w:rsid w:val="009652C9"/>
    <w:rsid w:val="00965354"/>
    <w:rsid w:val="009663DE"/>
    <w:rsid w:val="009667B2"/>
    <w:rsid w:val="00966B19"/>
    <w:rsid w:val="00966C02"/>
    <w:rsid w:val="00966C8A"/>
    <w:rsid w:val="00967020"/>
    <w:rsid w:val="00967421"/>
    <w:rsid w:val="00967BE8"/>
    <w:rsid w:val="00967E8A"/>
    <w:rsid w:val="0097036F"/>
    <w:rsid w:val="00970655"/>
    <w:rsid w:val="00970811"/>
    <w:rsid w:val="00970A41"/>
    <w:rsid w:val="00970E22"/>
    <w:rsid w:val="00970E41"/>
    <w:rsid w:val="0097117E"/>
    <w:rsid w:val="0097159C"/>
    <w:rsid w:val="009718F2"/>
    <w:rsid w:val="009718FB"/>
    <w:rsid w:val="0097198D"/>
    <w:rsid w:val="009721C8"/>
    <w:rsid w:val="00972346"/>
    <w:rsid w:val="009726B8"/>
    <w:rsid w:val="0097361F"/>
    <w:rsid w:val="00973A88"/>
    <w:rsid w:val="00973F54"/>
    <w:rsid w:val="00974320"/>
    <w:rsid w:val="009747BC"/>
    <w:rsid w:val="00974CCD"/>
    <w:rsid w:val="00975137"/>
    <w:rsid w:val="00975B1B"/>
    <w:rsid w:val="00975B9D"/>
    <w:rsid w:val="00975E04"/>
    <w:rsid w:val="009767F6"/>
    <w:rsid w:val="009768F2"/>
    <w:rsid w:val="00976A83"/>
    <w:rsid w:val="00976BA2"/>
    <w:rsid w:val="00976BB0"/>
    <w:rsid w:val="00976EE0"/>
    <w:rsid w:val="00977293"/>
    <w:rsid w:val="00977666"/>
    <w:rsid w:val="009778C0"/>
    <w:rsid w:val="00977C92"/>
    <w:rsid w:val="00980864"/>
    <w:rsid w:val="009809D7"/>
    <w:rsid w:val="00980FB6"/>
    <w:rsid w:val="009813CF"/>
    <w:rsid w:val="009813EE"/>
    <w:rsid w:val="009817DD"/>
    <w:rsid w:val="00981CDB"/>
    <w:rsid w:val="0098206E"/>
    <w:rsid w:val="00982076"/>
    <w:rsid w:val="00982111"/>
    <w:rsid w:val="00982175"/>
    <w:rsid w:val="00982522"/>
    <w:rsid w:val="00982E49"/>
    <w:rsid w:val="00983594"/>
    <w:rsid w:val="00983A68"/>
    <w:rsid w:val="00984026"/>
    <w:rsid w:val="00984109"/>
    <w:rsid w:val="009846FD"/>
    <w:rsid w:val="00984788"/>
    <w:rsid w:val="0098486A"/>
    <w:rsid w:val="00984DFF"/>
    <w:rsid w:val="00984F40"/>
    <w:rsid w:val="00984F88"/>
    <w:rsid w:val="00985304"/>
    <w:rsid w:val="0098533A"/>
    <w:rsid w:val="0098549A"/>
    <w:rsid w:val="009856E3"/>
    <w:rsid w:val="009858A2"/>
    <w:rsid w:val="00985994"/>
    <w:rsid w:val="009860AE"/>
    <w:rsid w:val="00986449"/>
    <w:rsid w:val="00986669"/>
    <w:rsid w:val="009866D1"/>
    <w:rsid w:val="00986755"/>
    <w:rsid w:val="009869DA"/>
    <w:rsid w:val="00987B9E"/>
    <w:rsid w:val="00987C98"/>
    <w:rsid w:val="00987ECD"/>
    <w:rsid w:val="00990169"/>
    <w:rsid w:val="009904D2"/>
    <w:rsid w:val="009904E8"/>
    <w:rsid w:val="0099092F"/>
    <w:rsid w:val="00990AE9"/>
    <w:rsid w:val="00990C49"/>
    <w:rsid w:val="00990CEE"/>
    <w:rsid w:val="00990D49"/>
    <w:rsid w:val="00990D88"/>
    <w:rsid w:val="00990D9D"/>
    <w:rsid w:val="00991134"/>
    <w:rsid w:val="009911A3"/>
    <w:rsid w:val="00991E00"/>
    <w:rsid w:val="00991FAB"/>
    <w:rsid w:val="00992599"/>
    <w:rsid w:val="00992852"/>
    <w:rsid w:val="009929EF"/>
    <w:rsid w:val="00993252"/>
    <w:rsid w:val="0099386C"/>
    <w:rsid w:val="00993FDF"/>
    <w:rsid w:val="00994336"/>
    <w:rsid w:val="009949DA"/>
    <w:rsid w:val="00994CE5"/>
    <w:rsid w:val="00995139"/>
    <w:rsid w:val="009954BC"/>
    <w:rsid w:val="00995535"/>
    <w:rsid w:val="009956A5"/>
    <w:rsid w:val="00995DBD"/>
    <w:rsid w:val="00995F00"/>
    <w:rsid w:val="00996082"/>
    <w:rsid w:val="00996087"/>
    <w:rsid w:val="00996487"/>
    <w:rsid w:val="00996BC4"/>
    <w:rsid w:val="00996DFA"/>
    <w:rsid w:val="009970D5"/>
    <w:rsid w:val="009977AF"/>
    <w:rsid w:val="00997E01"/>
    <w:rsid w:val="009A04CB"/>
    <w:rsid w:val="009A08FD"/>
    <w:rsid w:val="009A0BA6"/>
    <w:rsid w:val="009A0C03"/>
    <w:rsid w:val="009A1428"/>
    <w:rsid w:val="009A1655"/>
    <w:rsid w:val="009A190D"/>
    <w:rsid w:val="009A1E3C"/>
    <w:rsid w:val="009A204A"/>
    <w:rsid w:val="009A2275"/>
    <w:rsid w:val="009A2A02"/>
    <w:rsid w:val="009A3081"/>
    <w:rsid w:val="009A375C"/>
    <w:rsid w:val="009A382A"/>
    <w:rsid w:val="009A39E4"/>
    <w:rsid w:val="009A3D09"/>
    <w:rsid w:val="009A3D37"/>
    <w:rsid w:val="009A3F91"/>
    <w:rsid w:val="009A40B7"/>
    <w:rsid w:val="009A41D8"/>
    <w:rsid w:val="009A53DE"/>
    <w:rsid w:val="009A5449"/>
    <w:rsid w:val="009A5B8E"/>
    <w:rsid w:val="009A5CD0"/>
    <w:rsid w:val="009A6282"/>
    <w:rsid w:val="009A630D"/>
    <w:rsid w:val="009A6402"/>
    <w:rsid w:val="009A657D"/>
    <w:rsid w:val="009A67BA"/>
    <w:rsid w:val="009A6D16"/>
    <w:rsid w:val="009A7161"/>
    <w:rsid w:val="009A7D52"/>
    <w:rsid w:val="009A7DA3"/>
    <w:rsid w:val="009A7EB8"/>
    <w:rsid w:val="009A7FE1"/>
    <w:rsid w:val="009B0353"/>
    <w:rsid w:val="009B044A"/>
    <w:rsid w:val="009B0606"/>
    <w:rsid w:val="009B0893"/>
    <w:rsid w:val="009B0963"/>
    <w:rsid w:val="009B0B2F"/>
    <w:rsid w:val="009B0C0A"/>
    <w:rsid w:val="009B1295"/>
    <w:rsid w:val="009B1490"/>
    <w:rsid w:val="009B14CB"/>
    <w:rsid w:val="009B1949"/>
    <w:rsid w:val="009B1DA3"/>
    <w:rsid w:val="009B1E5F"/>
    <w:rsid w:val="009B208A"/>
    <w:rsid w:val="009B2090"/>
    <w:rsid w:val="009B2925"/>
    <w:rsid w:val="009B2D2E"/>
    <w:rsid w:val="009B2FC8"/>
    <w:rsid w:val="009B38D4"/>
    <w:rsid w:val="009B3B2C"/>
    <w:rsid w:val="009B3DF8"/>
    <w:rsid w:val="009B3EA5"/>
    <w:rsid w:val="009B40E3"/>
    <w:rsid w:val="009B463B"/>
    <w:rsid w:val="009B47D4"/>
    <w:rsid w:val="009B4EAE"/>
    <w:rsid w:val="009B4FE7"/>
    <w:rsid w:val="009B5579"/>
    <w:rsid w:val="009B576F"/>
    <w:rsid w:val="009B5C5E"/>
    <w:rsid w:val="009B5C9F"/>
    <w:rsid w:val="009B6231"/>
    <w:rsid w:val="009B6287"/>
    <w:rsid w:val="009B6496"/>
    <w:rsid w:val="009B667D"/>
    <w:rsid w:val="009B719B"/>
    <w:rsid w:val="009B7466"/>
    <w:rsid w:val="009B7519"/>
    <w:rsid w:val="009B7673"/>
    <w:rsid w:val="009B78E4"/>
    <w:rsid w:val="009B7CF3"/>
    <w:rsid w:val="009C0011"/>
    <w:rsid w:val="009C0BD2"/>
    <w:rsid w:val="009C0CCF"/>
    <w:rsid w:val="009C0D34"/>
    <w:rsid w:val="009C0EE5"/>
    <w:rsid w:val="009C16A3"/>
    <w:rsid w:val="009C2518"/>
    <w:rsid w:val="009C2B7C"/>
    <w:rsid w:val="009C2BB1"/>
    <w:rsid w:val="009C2C13"/>
    <w:rsid w:val="009C2CE0"/>
    <w:rsid w:val="009C2F39"/>
    <w:rsid w:val="009C3473"/>
    <w:rsid w:val="009C3EA4"/>
    <w:rsid w:val="009C45E7"/>
    <w:rsid w:val="009C4DE6"/>
    <w:rsid w:val="009C5186"/>
    <w:rsid w:val="009C5348"/>
    <w:rsid w:val="009C5542"/>
    <w:rsid w:val="009C5D23"/>
    <w:rsid w:val="009C5EE0"/>
    <w:rsid w:val="009C5EFA"/>
    <w:rsid w:val="009C62BA"/>
    <w:rsid w:val="009C64AF"/>
    <w:rsid w:val="009C6733"/>
    <w:rsid w:val="009C69CD"/>
    <w:rsid w:val="009C6BC6"/>
    <w:rsid w:val="009C72D8"/>
    <w:rsid w:val="009C7396"/>
    <w:rsid w:val="009C73CB"/>
    <w:rsid w:val="009C7B11"/>
    <w:rsid w:val="009C7BB9"/>
    <w:rsid w:val="009C7CF0"/>
    <w:rsid w:val="009C7D1A"/>
    <w:rsid w:val="009D022B"/>
    <w:rsid w:val="009D0388"/>
    <w:rsid w:val="009D0D3F"/>
    <w:rsid w:val="009D0FF6"/>
    <w:rsid w:val="009D1AF4"/>
    <w:rsid w:val="009D1F55"/>
    <w:rsid w:val="009D214B"/>
    <w:rsid w:val="009D2210"/>
    <w:rsid w:val="009D2922"/>
    <w:rsid w:val="009D34C5"/>
    <w:rsid w:val="009D370C"/>
    <w:rsid w:val="009D3924"/>
    <w:rsid w:val="009D40A0"/>
    <w:rsid w:val="009D4785"/>
    <w:rsid w:val="009D4BB7"/>
    <w:rsid w:val="009D4E46"/>
    <w:rsid w:val="009D4FCA"/>
    <w:rsid w:val="009D516F"/>
    <w:rsid w:val="009D5F6F"/>
    <w:rsid w:val="009D65D0"/>
    <w:rsid w:val="009D6752"/>
    <w:rsid w:val="009D6AD2"/>
    <w:rsid w:val="009D6B53"/>
    <w:rsid w:val="009D723A"/>
    <w:rsid w:val="009D7363"/>
    <w:rsid w:val="009D7748"/>
    <w:rsid w:val="009D7B57"/>
    <w:rsid w:val="009D7EF9"/>
    <w:rsid w:val="009E00F9"/>
    <w:rsid w:val="009E052F"/>
    <w:rsid w:val="009E0555"/>
    <w:rsid w:val="009E06D2"/>
    <w:rsid w:val="009E095F"/>
    <w:rsid w:val="009E0CC4"/>
    <w:rsid w:val="009E1476"/>
    <w:rsid w:val="009E19E5"/>
    <w:rsid w:val="009E2177"/>
    <w:rsid w:val="009E2914"/>
    <w:rsid w:val="009E3016"/>
    <w:rsid w:val="009E30C2"/>
    <w:rsid w:val="009E3207"/>
    <w:rsid w:val="009E3309"/>
    <w:rsid w:val="009E36AE"/>
    <w:rsid w:val="009E3A14"/>
    <w:rsid w:val="009E3BD4"/>
    <w:rsid w:val="009E42A9"/>
    <w:rsid w:val="009E4A40"/>
    <w:rsid w:val="009E4F45"/>
    <w:rsid w:val="009E5050"/>
    <w:rsid w:val="009E5190"/>
    <w:rsid w:val="009E5841"/>
    <w:rsid w:val="009E5D91"/>
    <w:rsid w:val="009E5DF2"/>
    <w:rsid w:val="009E5E47"/>
    <w:rsid w:val="009E6107"/>
    <w:rsid w:val="009E6594"/>
    <w:rsid w:val="009E6AE1"/>
    <w:rsid w:val="009E6C23"/>
    <w:rsid w:val="009E7A06"/>
    <w:rsid w:val="009F047A"/>
    <w:rsid w:val="009F0544"/>
    <w:rsid w:val="009F05B2"/>
    <w:rsid w:val="009F07D9"/>
    <w:rsid w:val="009F09FF"/>
    <w:rsid w:val="009F0AAF"/>
    <w:rsid w:val="009F0F99"/>
    <w:rsid w:val="009F11DD"/>
    <w:rsid w:val="009F15AC"/>
    <w:rsid w:val="009F15E8"/>
    <w:rsid w:val="009F1606"/>
    <w:rsid w:val="009F17A7"/>
    <w:rsid w:val="009F1988"/>
    <w:rsid w:val="009F1D0C"/>
    <w:rsid w:val="009F2429"/>
    <w:rsid w:val="009F2738"/>
    <w:rsid w:val="009F2CEC"/>
    <w:rsid w:val="009F2E29"/>
    <w:rsid w:val="009F343C"/>
    <w:rsid w:val="009F34A8"/>
    <w:rsid w:val="009F3834"/>
    <w:rsid w:val="009F3C23"/>
    <w:rsid w:val="009F5065"/>
    <w:rsid w:val="009F52F8"/>
    <w:rsid w:val="009F5396"/>
    <w:rsid w:val="009F5F15"/>
    <w:rsid w:val="009F6512"/>
    <w:rsid w:val="009F6BEC"/>
    <w:rsid w:val="009F6F75"/>
    <w:rsid w:val="009F6FAE"/>
    <w:rsid w:val="009F7067"/>
    <w:rsid w:val="009F7439"/>
    <w:rsid w:val="009F761D"/>
    <w:rsid w:val="009F7654"/>
    <w:rsid w:val="009F7747"/>
    <w:rsid w:val="009F7A02"/>
    <w:rsid w:val="009F7A79"/>
    <w:rsid w:val="009F7BFD"/>
    <w:rsid w:val="009F7EA4"/>
    <w:rsid w:val="00A000A8"/>
    <w:rsid w:val="00A00280"/>
    <w:rsid w:val="00A00396"/>
    <w:rsid w:val="00A005D5"/>
    <w:rsid w:val="00A005F1"/>
    <w:rsid w:val="00A006BD"/>
    <w:rsid w:val="00A006FC"/>
    <w:rsid w:val="00A007FA"/>
    <w:rsid w:val="00A00905"/>
    <w:rsid w:val="00A00A61"/>
    <w:rsid w:val="00A00FB9"/>
    <w:rsid w:val="00A01362"/>
    <w:rsid w:val="00A013AD"/>
    <w:rsid w:val="00A0158D"/>
    <w:rsid w:val="00A0195D"/>
    <w:rsid w:val="00A01DD4"/>
    <w:rsid w:val="00A0217D"/>
    <w:rsid w:val="00A029CD"/>
    <w:rsid w:val="00A029EA"/>
    <w:rsid w:val="00A037CE"/>
    <w:rsid w:val="00A0389E"/>
    <w:rsid w:val="00A03A3D"/>
    <w:rsid w:val="00A03B76"/>
    <w:rsid w:val="00A03E99"/>
    <w:rsid w:val="00A03FBD"/>
    <w:rsid w:val="00A042E6"/>
    <w:rsid w:val="00A049DA"/>
    <w:rsid w:val="00A04ADC"/>
    <w:rsid w:val="00A04E89"/>
    <w:rsid w:val="00A0536B"/>
    <w:rsid w:val="00A0542A"/>
    <w:rsid w:val="00A058FB"/>
    <w:rsid w:val="00A05C9F"/>
    <w:rsid w:val="00A060CD"/>
    <w:rsid w:val="00A0622F"/>
    <w:rsid w:val="00A0641D"/>
    <w:rsid w:val="00A06542"/>
    <w:rsid w:val="00A06960"/>
    <w:rsid w:val="00A06A09"/>
    <w:rsid w:val="00A06A22"/>
    <w:rsid w:val="00A06AF2"/>
    <w:rsid w:val="00A06BDF"/>
    <w:rsid w:val="00A06D14"/>
    <w:rsid w:val="00A06E9D"/>
    <w:rsid w:val="00A070BB"/>
    <w:rsid w:val="00A073F7"/>
    <w:rsid w:val="00A076E9"/>
    <w:rsid w:val="00A077DA"/>
    <w:rsid w:val="00A078B7"/>
    <w:rsid w:val="00A079A7"/>
    <w:rsid w:val="00A10240"/>
    <w:rsid w:val="00A10425"/>
    <w:rsid w:val="00A10631"/>
    <w:rsid w:val="00A109C3"/>
    <w:rsid w:val="00A10A3C"/>
    <w:rsid w:val="00A10F01"/>
    <w:rsid w:val="00A10F0D"/>
    <w:rsid w:val="00A113B7"/>
    <w:rsid w:val="00A113F7"/>
    <w:rsid w:val="00A117B8"/>
    <w:rsid w:val="00A11B2B"/>
    <w:rsid w:val="00A11E41"/>
    <w:rsid w:val="00A1208C"/>
    <w:rsid w:val="00A12905"/>
    <w:rsid w:val="00A12B4E"/>
    <w:rsid w:val="00A12D2A"/>
    <w:rsid w:val="00A12F88"/>
    <w:rsid w:val="00A1324F"/>
    <w:rsid w:val="00A132A3"/>
    <w:rsid w:val="00A13363"/>
    <w:rsid w:val="00A136AF"/>
    <w:rsid w:val="00A13F7A"/>
    <w:rsid w:val="00A14027"/>
    <w:rsid w:val="00A14100"/>
    <w:rsid w:val="00A14383"/>
    <w:rsid w:val="00A14901"/>
    <w:rsid w:val="00A14C76"/>
    <w:rsid w:val="00A1522B"/>
    <w:rsid w:val="00A1554B"/>
    <w:rsid w:val="00A15CD9"/>
    <w:rsid w:val="00A15E6C"/>
    <w:rsid w:val="00A1664C"/>
    <w:rsid w:val="00A167B7"/>
    <w:rsid w:val="00A167D4"/>
    <w:rsid w:val="00A17176"/>
    <w:rsid w:val="00A172ED"/>
    <w:rsid w:val="00A17615"/>
    <w:rsid w:val="00A2051E"/>
    <w:rsid w:val="00A20718"/>
    <w:rsid w:val="00A20838"/>
    <w:rsid w:val="00A2083F"/>
    <w:rsid w:val="00A20BB9"/>
    <w:rsid w:val="00A20EC5"/>
    <w:rsid w:val="00A21124"/>
    <w:rsid w:val="00A213FD"/>
    <w:rsid w:val="00A219F4"/>
    <w:rsid w:val="00A21CB4"/>
    <w:rsid w:val="00A21D64"/>
    <w:rsid w:val="00A21E18"/>
    <w:rsid w:val="00A21EB5"/>
    <w:rsid w:val="00A22AC2"/>
    <w:rsid w:val="00A22B3E"/>
    <w:rsid w:val="00A22C17"/>
    <w:rsid w:val="00A22E0A"/>
    <w:rsid w:val="00A23483"/>
    <w:rsid w:val="00A234FC"/>
    <w:rsid w:val="00A23FF2"/>
    <w:rsid w:val="00A24025"/>
    <w:rsid w:val="00A249DD"/>
    <w:rsid w:val="00A24D45"/>
    <w:rsid w:val="00A25128"/>
    <w:rsid w:val="00A254D0"/>
    <w:rsid w:val="00A255B4"/>
    <w:rsid w:val="00A256E9"/>
    <w:rsid w:val="00A25C4E"/>
    <w:rsid w:val="00A26510"/>
    <w:rsid w:val="00A267C2"/>
    <w:rsid w:val="00A2703B"/>
    <w:rsid w:val="00A270C2"/>
    <w:rsid w:val="00A2732E"/>
    <w:rsid w:val="00A273D8"/>
    <w:rsid w:val="00A274E0"/>
    <w:rsid w:val="00A27559"/>
    <w:rsid w:val="00A279C5"/>
    <w:rsid w:val="00A302B9"/>
    <w:rsid w:val="00A305C1"/>
    <w:rsid w:val="00A30651"/>
    <w:rsid w:val="00A30A51"/>
    <w:rsid w:val="00A30C0F"/>
    <w:rsid w:val="00A30CE3"/>
    <w:rsid w:val="00A31094"/>
    <w:rsid w:val="00A312A1"/>
    <w:rsid w:val="00A31342"/>
    <w:rsid w:val="00A31690"/>
    <w:rsid w:val="00A316FA"/>
    <w:rsid w:val="00A31796"/>
    <w:rsid w:val="00A31CE0"/>
    <w:rsid w:val="00A31E73"/>
    <w:rsid w:val="00A31F41"/>
    <w:rsid w:val="00A320DA"/>
    <w:rsid w:val="00A32208"/>
    <w:rsid w:val="00A32229"/>
    <w:rsid w:val="00A323DF"/>
    <w:rsid w:val="00A32610"/>
    <w:rsid w:val="00A32C13"/>
    <w:rsid w:val="00A32D9A"/>
    <w:rsid w:val="00A32E46"/>
    <w:rsid w:val="00A32E81"/>
    <w:rsid w:val="00A335B9"/>
    <w:rsid w:val="00A336EC"/>
    <w:rsid w:val="00A33A47"/>
    <w:rsid w:val="00A33DE0"/>
    <w:rsid w:val="00A3407F"/>
    <w:rsid w:val="00A34A60"/>
    <w:rsid w:val="00A34C9D"/>
    <w:rsid w:val="00A35419"/>
    <w:rsid w:val="00A358C3"/>
    <w:rsid w:val="00A35A03"/>
    <w:rsid w:val="00A35A59"/>
    <w:rsid w:val="00A35BA2"/>
    <w:rsid w:val="00A35D59"/>
    <w:rsid w:val="00A368BA"/>
    <w:rsid w:val="00A372C7"/>
    <w:rsid w:val="00A372D2"/>
    <w:rsid w:val="00A37366"/>
    <w:rsid w:val="00A376D1"/>
    <w:rsid w:val="00A379EE"/>
    <w:rsid w:val="00A37B25"/>
    <w:rsid w:val="00A37E6B"/>
    <w:rsid w:val="00A40D3C"/>
    <w:rsid w:val="00A41291"/>
    <w:rsid w:val="00A4165E"/>
    <w:rsid w:val="00A416EC"/>
    <w:rsid w:val="00A41D30"/>
    <w:rsid w:val="00A41FA8"/>
    <w:rsid w:val="00A42AF1"/>
    <w:rsid w:val="00A42EF7"/>
    <w:rsid w:val="00A42F04"/>
    <w:rsid w:val="00A4314E"/>
    <w:rsid w:val="00A4400D"/>
    <w:rsid w:val="00A442D8"/>
    <w:rsid w:val="00A44350"/>
    <w:rsid w:val="00A448B4"/>
    <w:rsid w:val="00A44BB6"/>
    <w:rsid w:val="00A44F72"/>
    <w:rsid w:val="00A450AD"/>
    <w:rsid w:val="00A45616"/>
    <w:rsid w:val="00A4576E"/>
    <w:rsid w:val="00A4615B"/>
    <w:rsid w:val="00A463A2"/>
    <w:rsid w:val="00A463EE"/>
    <w:rsid w:val="00A46532"/>
    <w:rsid w:val="00A469B7"/>
    <w:rsid w:val="00A46D59"/>
    <w:rsid w:val="00A4701A"/>
    <w:rsid w:val="00A471E6"/>
    <w:rsid w:val="00A47AF0"/>
    <w:rsid w:val="00A47C00"/>
    <w:rsid w:val="00A47C22"/>
    <w:rsid w:val="00A5122A"/>
    <w:rsid w:val="00A5126E"/>
    <w:rsid w:val="00A519A6"/>
    <w:rsid w:val="00A51E99"/>
    <w:rsid w:val="00A51EBE"/>
    <w:rsid w:val="00A51FB9"/>
    <w:rsid w:val="00A5217E"/>
    <w:rsid w:val="00A52500"/>
    <w:rsid w:val="00A52D71"/>
    <w:rsid w:val="00A52ED7"/>
    <w:rsid w:val="00A52F02"/>
    <w:rsid w:val="00A531D4"/>
    <w:rsid w:val="00A53554"/>
    <w:rsid w:val="00A5398F"/>
    <w:rsid w:val="00A54A8D"/>
    <w:rsid w:val="00A54D43"/>
    <w:rsid w:val="00A550A7"/>
    <w:rsid w:val="00A553E9"/>
    <w:rsid w:val="00A5551D"/>
    <w:rsid w:val="00A55A50"/>
    <w:rsid w:val="00A562C0"/>
    <w:rsid w:val="00A56358"/>
    <w:rsid w:val="00A563A3"/>
    <w:rsid w:val="00A5646D"/>
    <w:rsid w:val="00A5667E"/>
    <w:rsid w:val="00A56B76"/>
    <w:rsid w:val="00A56D49"/>
    <w:rsid w:val="00A56DF9"/>
    <w:rsid w:val="00A572DE"/>
    <w:rsid w:val="00A57893"/>
    <w:rsid w:val="00A57EC9"/>
    <w:rsid w:val="00A60098"/>
    <w:rsid w:val="00A6036F"/>
    <w:rsid w:val="00A60DF7"/>
    <w:rsid w:val="00A610E3"/>
    <w:rsid w:val="00A621D3"/>
    <w:rsid w:val="00A6245D"/>
    <w:rsid w:val="00A62DF9"/>
    <w:rsid w:val="00A63147"/>
    <w:rsid w:val="00A636FD"/>
    <w:rsid w:val="00A6378D"/>
    <w:rsid w:val="00A637E1"/>
    <w:rsid w:val="00A637F4"/>
    <w:rsid w:val="00A63963"/>
    <w:rsid w:val="00A63D8C"/>
    <w:rsid w:val="00A63ECC"/>
    <w:rsid w:val="00A64029"/>
    <w:rsid w:val="00A6413D"/>
    <w:rsid w:val="00A641EA"/>
    <w:rsid w:val="00A6449F"/>
    <w:rsid w:val="00A6471C"/>
    <w:rsid w:val="00A64E6A"/>
    <w:rsid w:val="00A65FFC"/>
    <w:rsid w:val="00A6601A"/>
    <w:rsid w:val="00A66B44"/>
    <w:rsid w:val="00A66C44"/>
    <w:rsid w:val="00A670F6"/>
    <w:rsid w:val="00A674F3"/>
    <w:rsid w:val="00A679A6"/>
    <w:rsid w:val="00A679FA"/>
    <w:rsid w:val="00A707D9"/>
    <w:rsid w:val="00A70A7B"/>
    <w:rsid w:val="00A717CD"/>
    <w:rsid w:val="00A718CB"/>
    <w:rsid w:val="00A71C3C"/>
    <w:rsid w:val="00A72A76"/>
    <w:rsid w:val="00A72BD4"/>
    <w:rsid w:val="00A72D66"/>
    <w:rsid w:val="00A72E7D"/>
    <w:rsid w:val="00A73190"/>
    <w:rsid w:val="00A73446"/>
    <w:rsid w:val="00A73C75"/>
    <w:rsid w:val="00A73D3C"/>
    <w:rsid w:val="00A73D43"/>
    <w:rsid w:val="00A74353"/>
    <w:rsid w:val="00A74AF5"/>
    <w:rsid w:val="00A74C8E"/>
    <w:rsid w:val="00A750C2"/>
    <w:rsid w:val="00A75195"/>
    <w:rsid w:val="00A75B75"/>
    <w:rsid w:val="00A75FC7"/>
    <w:rsid w:val="00A762C3"/>
    <w:rsid w:val="00A764B2"/>
    <w:rsid w:val="00A770C1"/>
    <w:rsid w:val="00A7779A"/>
    <w:rsid w:val="00A777F8"/>
    <w:rsid w:val="00A778D9"/>
    <w:rsid w:val="00A77EFC"/>
    <w:rsid w:val="00A77F54"/>
    <w:rsid w:val="00A804ED"/>
    <w:rsid w:val="00A809EE"/>
    <w:rsid w:val="00A80E14"/>
    <w:rsid w:val="00A8109C"/>
    <w:rsid w:val="00A815B1"/>
    <w:rsid w:val="00A82C53"/>
    <w:rsid w:val="00A82D9B"/>
    <w:rsid w:val="00A82EF6"/>
    <w:rsid w:val="00A834D0"/>
    <w:rsid w:val="00A837C2"/>
    <w:rsid w:val="00A83A7B"/>
    <w:rsid w:val="00A83A91"/>
    <w:rsid w:val="00A83D8A"/>
    <w:rsid w:val="00A8410D"/>
    <w:rsid w:val="00A84B64"/>
    <w:rsid w:val="00A8518B"/>
    <w:rsid w:val="00A851DF"/>
    <w:rsid w:val="00A85255"/>
    <w:rsid w:val="00A8535F"/>
    <w:rsid w:val="00A85823"/>
    <w:rsid w:val="00A859E6"/>
    <w:rsid w:val="00A85A6C"/>
    <w:rsid w:val="00A85C91"/>
    <w:rsid w:val="00A85EC5"/>
    <w:rsid w:val="00A86486"/>
    <w:rsid w:val="00A86700"/>
    <w:rsid w:val="00A86BCE"/>
    <w:rsid w:val="00A86D19"/>
    <w:rsid w:val="00A86EF2"/>
    <w:rsid w:val="00A86F28"/>
    <w:rsid w:val="00A8727D"/>
    <w:rsid w:val="00A8728A"/>
    <w:rsid w:val="00A87472"/>
    <w:rsid w:val="00A875BB"/>
    <w:rsid w:val="00A875E7"/>
    <w:rsid w:val="00A8795B"/>
    <w:rsid w:val="00A87EC6"/>
    <w:rsid w:val="00A9003E"/>
    <w:rsid w:val="00A9064F"/>
    <w:rsid w:val="00A90DC2"/>
    <w:rsid w:val="00A91366"/>
    <w:rsid w:val="00A91567"/>
    <w:rsid w:val="00A91831"/>
    <w:rsid w:val="00A919D0"/>
    <w:rsid w:val="00A91D69"/>
    <w:rsid w:val="00A91ED5"/>
    <w:rsid w:val="00A91F44"/>
    <w:rsid w:val="00A91FA7"/>
    <w:rsid w:val="00A922EB"/>
    <w:rsid w:val="00A92741"/>
    <w:rsid w:val="00A929DB"/>
    <w:rsid w:val="00A92B71"/>
    <w:rsid w:val="00A92C73"/>
    <w:rsid w:val="00A933FF"/>
    <w:rsid w:val="00A9365A"/>
    <w:rsid w:val="00A93E49"/>
    <w:rsid w:val="00A93FB7"/>
    <w:rsid w:val="00A94039"/>
    <w:rsid w:val="00A94108"/>
    <w:rsid w:val="00A94261"/>
    <w:rsid w:val="00A942D6"/>
    <w:rsid w:val="00A94852"/>
    <w:rsid w:val="00A95211"/>
    <w:rsid w:val="00A9538C"/>
    <w:rsid w:val="00A9555C"/>
    <w:rsid w:val="00A95C69"/>
    <w:rsid w:val="00A95CB0"/>
    <w:rsid w:val="00A9644E"/>
    <w:rsid w:val="00A96530"/>
    <w:rsid w:val="00A9716D"/>
    <w:rsid w:val="00AA03A6"/>
    <w:rsid w:val="00AA04F5"/>
    <w:rsid w:val="00AA0E7A"/>
    <w:rsid w:val="00AA0FFE"/>
    <w:rsid w:val="00AA167A"/>
    <w:rsid w:val="00AA25A2"/>
    <w:rsid w:val="00AA263C"/>
    <w:rsid w:val="00AA310A"/>
    <w:rsid w:val="00AA3359"/>
    <w:rsid w:val="00AA34D8"/>
    <w:rsid w:val="00AA39E3"/>
    <w:rsid w:val="00AA3A00"/>
    <w:rsid w:val="00AA3C79"/>
    <w:rsid w:val="00AA4842"/>
    <w:rsid w:val="00AA4CB8"/>
    <w:rsid w:val="00AA542E"/>
    <w:rsid w:val="00AA5487"/>
    <w:rsid w:val="00AA5586"/>
    <w:rsid w:val="00AA57EC"/>
    <w:rsid w:val="00AA5E3C"/>
    <w:rsid w:val="00AA61E3"/>
    <w:rsid w:val="00AA648E"/>
    <w:rsid w:val="00AA7158"/>
    <w:rsid w:val="00AB0665"/>
    <w:rsid w:val="00AB0956"/>
    <w:rsid w:val="00AB0A24"/>
    <w:rsid w:val="00AB0BBE"/>
    <w:rsid w:val="00AB0C77"/>
    <w:rsid w:val="00AB0CD9"/>
    <w:rsid w:val="00AB0CDB"/>
    <w:rsid w:val="00AB1113"/>
    <w:rsid w:val="00AB157F"/>
    <w:rsid w:val="00AB177E"/>
    <w:rsid w:val="00AB1C26"/>
    <w:rsid w:val="00AB2285"/>
    <w:rsid w:val="00AB257A"/>
    <w:rsid w:val="00AB27BE"/>
    <w:rsid w:val="00AB2A0D"/>
    <w:rsid w:val="00AB2EE4"/>
    <w:rsid w:val="00AB353B"/>
    <w:rsid w:val="00AB37DB"/>
    <w:rsid w:val="00AB41A5"/>
    <w:rsid w:val="00AB4297"/>
    <w:rsid w:val="00AB468D"/>
    <w:rsid w:val="00AB46A2"/>
    <w:rsid w:val="00AB4761"/>
    <w:rsid w:val="00AB4D2C"/>
    <w:rsid w:val="00AB512D"/>
    <w:rsid w:val="00AB53A1"/>
    <w:rsid w:val="00AB5A32"/>
    <w:rsid w:val="00AB5B11"/>
    <w:rsid w:val="00AB5D91"/>
    <w:rsid w:val="00AB5DF7"/>
    <w:rsid w:val="00AB6346"/>
    <w:rsid w:val="00AB63DF"/>
    <w:rsid w:val="00AB64AA"/>
    <w:rsid w:val="00AB6AD3"/>
    <w:rsid w:val="00AB6C0C"/>
    <w:rsid w:val="00AB7002"/>
    <w:rsid w:val="00AB75E6"/>
    <w:rsid w:val="00AB79A3"/>
    <w:rsid w:val="00AB7C52"/>
    <w:rsid w:val="00AB7CA5"/>
    <w:rsid w:val="00AB7FB4"/>
    <w:rsid w:val="00AC0D98"/>
    <w:rsid w:val="00AC0E83"/>
    <w:rsid w:val="00AC0F5A"/>
    <w:rsid w:val="00AC1048"/>
    <w:rsid w:val="00AC1074"/>
    <w:rsid w:val="00AC1519"/>
    <w:rsid w:val="00AC1F61"/>
    <w:rsid w:val="00AC20A2"/>
    <w:rsid w:val="00AC20E1"/>
    <w:rsid w:val="00AC217A"/>
    <w:rsid w:val="00AC2321"/>
    <w:rsid w:val="00AC255C"/>
    <w:rsid w:val="00AC363D"/>
    <w:rsid w:val="00AC3907"/>
    <w:rsid w:val="00AC3921"/>
    <w:rsid w:val="00AC3BA0"/>
    <w:rsid w:val="00AC4156"/>
    <w:rsid w:val="00AC43F6"/>
    <w:rsid w:val="00AC4B52"/>
    <w:rsid w:val="00AC4E40"/>
    <w:rsid w:val="00AC5D48"/>
    <w:rsid w:val="00AC6527"/>
    <w:rsid w:val="00AC6D92"/>
    <w:rsid w:val="00AC71E0"/>
    <w:rsid w:val="00AC7A01"/>
    <w:rsid w:val="00AC7DF1"/>
    <w:rsid w:val="00AD01A6"/>
    <w:rsid w:val="00AD02D4"/>
    <w:rsid w:val="00AD0695"/>
    <w:rsid w:val="00AD0B0D"/>
    <w:rsid w:val="00AD0C3A"/>
    <w:rsid w:val="00AD11F1"/>
    <w:rsid w:val="00AD14E4"/>
    <w:rsid w:val="00AD157D"/>
    <w:rsid w:val="00AD167B"/>
    <w:rsid w:val="00AD16C3"/>
    <w:rsid w:val="00AD19B1"/>
    <w:rsid w:val="00AD264D"/>
    <w:rsid w:val="00AD2703"/>
    <w:rsid w:val="00AD2769"/>
    <w:rsid w:val="00AD2F19"/>
    <w:rsid w:val="00AD2FEE"/>
    <w:rsid w:val="00AD30C6"/>
    <w:rsid w:val="00AD30EA"/>
    <w:rsid w:val="00AD33B5"/>
    <w:rsid w:val="00AD373A"/>
    <w:rsid w:val="00AD37C7"/>
    <w:rsid w:val="00AD3EF5"/>
    <w:rsid w:val="00AD40F2"/>
    <w:rsid w:val="00AD430C"/>
    <w:rsid w:val="00AD44D7"/>
    <w:rsid w:val="00AD47CE"/>
    <w:rsid w:val="00AD5028"/>
    <w:rsid w:val="00AD5444"/>
    <w:rsid w:val="00AD550E"/>
    <w:rsid w:val="00AD56F2"/>
    <w:rsid w:val="00AD5756"/>
    <w:rsid w:val="00AD5BFF"/>
    <w:rsid w:val="00AD5FFD"/>
    <w:rsid w:val="00AD61D8"/>
    <w:rsid w:val="00AD6468"/>
    <w:rsid w:val="00AD669C"/>
    <w:rsid w:val="00AD6EAF"/>
    <w:rsid w:val="00AD72BF"/>
    <w:rsid w:val="00AD748B"/>
    <w:rsid w:val="00AD795F"/>
    <w:rsid w:val="00AD79D2"/>
    <w:rsid w:val="00AE06A4"/>
    <w:rsid w:val="00AE0A0B"/>
    <w:rsid w:val="00AE0EF3"/>
    <w:rsid w:val="00AE0FC0"/>
    <w:rsid w:val="00AE1907"/>
    <w:rsid w:val="00AE2297"/>
    <w:rsid w:val="00AE22CA"/>
    <w:rsid w:val="00AE255B"/>
    <w:rsid w:val="00AE256D"/>
    <w:rsid w:val="00AE2B12"/>
    <w:rsid w:val="00AE2C68"/>
    <w:rsid w:val="00AE362A"/>
    <w:rsid w:val="00AE397F"/>
    <w:rsid w:val="00AE3CC7"/>
    <w:rsid w:val="00AE3DE3"/>
    <w:rsid w:val="00AE42FE"/>
    <w:rsid w:val="00AE4461"/>
    <w:rsid w:val="00AE46D1"/>
    <w:rsid w:val="00AE4850"/>
    <w:rsid w:val="00AE4E85"/>
    <w:rsid w:val="00AE4EAD"/>
    <w:rsid w:val="00AE5524"/>
    <w:rsid w:val="00AE592E"/>
    <w:rsid w:val="00AE5F13"/>
    <w:rsid w:val="00AE6071"/>
    <w:rsid w:val="00AE6313"/>
    <w:rsid w:val="00AE63A7"/>
    <w:rsid w:val="00AE6ECE"/>
    <w:rsid w:val="00AE715B"/>
    <w:rsid w:val="00AE7666"/>
    <w:rsid w:val="00AE76E3"/>
    <w:rsid w:val="00AE7D1D"/>
    <w:rsid w:val="00AF07AC"/>
    <w:rsid w:val="00AF08F5"/>
    <w:rsid w:val="00AF0D08"/>
    <w:rsid w:val="00AF0DC1"/>
    <w:rsid w:val="00AF0F0C"/>
    <w:rsid w:val="00AF1461"/>
    <w:rsid w:val="00AF1E00"/>
    <w:rsid w:val="00AF2063"/>
    <w:rsid w:val="00AF20B6"/>
    <w:rsid w:val="00AF284F"/>
    <w:rsid w:val="00AF2A60"/>
    <w:rsid w:val="00AF2B2F"/>
    <w:rsid w:val="00AF3C20"/>
    <w:rsid w:val="00AF4136"/>
    <w:rsid w:val="00AF46C3"/>
    <w:rsid w:val="00AF46E9"/>
    <w:rsid w:val="00AF4888"/>
    <w:rsid w:val="00AF4DE9"/>
    <w:rsid w:val="00AF548E"/>
    <w:rsid w:val="00AF56F7"/>
    <w:rsid w:val="00AF5710"/>
    <w:rsid w:val="00AF5EA9"/>
    <w:rsid w:val="00AF6288"/>
    <w:rsid w:val="00AF636B"/>
    <w:rsid w:val="00AF7124"/>
    <w:rsid w:val="00AF75A2"/>
    <w:rsid w:val="00AF7797"/>
    <w:rsid w:val="00AF7AFA"/>
    <w:rsid w:val="00AF7B19"/>
    <w:rsid w:val="00B0023F"/>
    <w:rsid w:val="00B006D8"/>
    <w:rsid w:val="00B0091B"/>
    <w:rsid w:val="00B012BA"/>
    <w:rsid w:val="00B0161E"/>
    <w:rsid w:val="00B019E2"/>
    <w:rsid w:val="00B01E9D"/>
    <w:rsid w:val="00B01F8E"/>
    <w:rsid w:val="00B021D9"/>
    <w:rsid w:val="00B02C21"/>
    <w:rsid w:val="00B03039"/>
    <w:rsid w:val="00B03508"/>
    <w:rsid w:val="00B035EA"/>
    <w:rsid w:val="00B03607"/>
    <w:rsid w:val="00B0368B"/>
    <w:rsid w:val="00B039BA"/>
    <w:rsid w:val="00B03C7C"/>
    <w:rsid w:val="00B040CF"/>
    <w:rsid w:val="00B0411C"/>
    <w:rsid w:val="00B047CD"/>
    <w:rsid w:val="00B0484E"/>
    <w:rsid w:val="00B04B5E"/>
    <w:rsid w:val="00B04B7D"/>
    <w:rsid w:val="00B04BC3"/>
    <w:rsid w:val="00B04CD5"/>
    <w:rsid w:val="00B0539E"/>
    <w:rsid w:val="00B054B1"/>
    <w:rsid w:val="00B060E9"/>
    <w:rsid w:val="00B066C2"/>
    <w:rsid w:val="00B06BEB"/>
    <w:rsid w:val="00B06C9C"/>
    <w:rsid w:val="00B06D20"/>
    <w:rsid w:val="00B06D40"/>
    <w:rsid w:val="00B07269"/>
    <w:rsid w:val="00B07811"/>
    <w:rsid w:val="00B07B6B"/>
    <w:rsid w:val="00B07C59"/>
    <w:rsid w:val="00B1014E"/>
    <w:rsid w:val="00B1028A"/>
    <w:rsid w:val="00B103DB"/>
    <w:rsid w:val="00B105A3"/>
    <w:rsid w:val="00B10D3F"/>
    <w:rsid w:val="00B10E52"/>
    <w:rsid w:val="00B113C3"/>
    <w:rsid w:val="00B1168F"/>
    <w:rsid w:val="00B11BC2"/>
    <w:rsid w:val="00B12195"/>
    <w:rsid w:val="00B122F5"/>
    <w:rsid w:val="00B12622"/>
    <w:rsid w:val="00B12656"/>
    <w:rsid w:val="00B12835"/>
    <w:rsid w:val="00B12AB0"/>
    <w:rsid w:val="00B12E99"/>
    <w:rsid w:val="00B130AE"/>
    <w:rsid w:val="00B133DE"/>
    <w:rsid w:val="00B13BF9"/>
    <w:rsid w:val="00B14A6F"/>
    <w:rsid w:val="00B14CB3"/>
    <w:rsid w:val="00B14F72"/>
    <w:rsid w:val="00B15695"/>
    <w:rsid w:val="00B157FD"/>
    <w:rsid w:val="00B167D1"/>
    <w:rsid w:val="00B1690B"/>
    <w:rsid w:val="00B16CCA"/>
    <w:rsid w:val="00B17A5A"/>
    <w:rsid w:val="00B17FB6"/>
    <w:rsid w:val="00B17FDF"/>
    <w:rsid w:val="00B204FF"/>
    <w:rsid w:val="00B205D1"/>
    <w:rsid w:val="00B206A8"/>
    <w:rsid w:val="00B20716"/>
    <w:rsid w:val="00B21313"/>
    <w:rsid w:val="00B21362"/>
    <w:rsid w:val="00B21EAE"/>
    <w:rsid w:val="00B21EC5"/>
    <w:rsid w:val="00B2269E"/>
    <w:rsid w:val="00B227A5"/>
    <w:rsid w:val="00B22825"/>
    <w:rsid w:val="00B22A82"/>
    <w:rsid w:val="00B233B9"/>
    <w:rsid w:val="00B23446"/>
    <w:rsid w:val="00B234C1"/>
    <w:rsid w:val="00B23873"/>
    <w:rsid w:val="00B23B71"/>
    <w:rsid w:val="00B24244"/>
    <w:rsid w:val="00B2444B"/>
    <w:rsid w:val="00B24781"/>
    <w:rsid w:val="00B24C50"/>
    <w:rsid w:val="00B24C82"/>
    <w:rsid w:val="00B2523A"/>
    <w:rsid w:val="00B25DBD"/>
    <w:rsid w:val="00B26270"/>
    <w:rsid w:val="00B2681F"/>
    <w:rsid w:val="00B26C0A"/>
    <w:rsid w:val="00B27011"/>
    <w:rsid w:val="00B27014"/>
    <w:rsid w:val="00B2712F"/>
    <w:rsid w:val="00B2736A"/>
    <w:rsid w:val="00B27526"/>
    <w:rsid w:val="00B27656"/>
    <w:rsid w:val="00B2778F"/>
    <w:rsid w:val="00B27C1D"/>
    <w:rsid w:val="00B27D72"/>
    <w:rsid w:val="00B27EEF"/>
    <w:rsid w:val="00B302B4"/>
    <w:rsid w:val="00B30922"/>
    <w:rsid w:val="00B31638"/>
    <w:rsid w:val="00B316A1"/>
    <w:rsid w:val="00B320F1"/>
    <w:rsid w:val="00B32C7B"/>
    <w:rsid w:val="00B32FC3"/>
    <w:rsid w:val="00B3307D"/>
    <w:rsid w:val="00B33C7E"/>
    <w:rsid w:val="00B33EF0"/>
    <w:rsid w:val="00B33EF2"/>
    <w:rsid w:val="00B3468F"/>
    <w:rsid w:val="00B351ED"/>
    <w:rsid w:val="00B3523E"/>
    <w:rsid w:val="00B35248"/>
    <w:rsid w:val="00B35523"/>
    <w:rsid w:val="00B35699"/>
    <w:rsid w:val="00B35AEE"/>
    <w:rsid w:val="00B35B66"/>
    <w:rsid w:val="00B35FA2"/>
    <w:rsid w:val="00B360D3"/>
    <w:rsid w:val="00B3621A"/>
    <w:rsid w:val="00B36904"/>
    <w:rsid w:val="00B36C72"/>
    <w:rsid w:val="00B3702A"/>
    <w:rsid w:val="00B37380"/>
    <w:rsid w:val="00B37795"/>
    <w:rsid w:val="00B37999"/>
    <w:rsid w:val="00B37F5F"/>
    <w:rsid w:val="00B4029F"/>
    <w:rsid w:val="00B40328"/>
    <w:rsid w:val="00B40BC0"/>
    <w:rsid w:val="00B41321"/>
    <w:rsid w:val="00B415B2"/>
    <w:rsid w:val="00B41ABB"/>
    <w:rsid w:val="00B42028"/>
    <w:rsid w:val="00B427E8"/>
    <w:rsid w:val="00B428A7"/>
    <w:rsid w:val="00B42B9C"/>
    <w:rsid w:val="00B42E76"/>
    <w:rsid w:val="00B43801"/>
    <w:rsid w:val="00B43BDE"/>
    <w:rsid w:val="00B43CC7"/>
    <w:rsid w:val="00B43D87"/>
    <w:rsid w:val="00B44C7D"/>
    <w:rsid w:val="00B44D32"/>
    <w:rsid w:val="00B4576C"/>
    <w:rsid w:val="00B45C98"/>
    <w:rsid w:val="00B45E19"/>
    <w:rsid w:val="00B45FED"/>
    <w:rsid w:val="00B46CF5"/>
    <w:rsid w:val="00B46F9E"/>
    <w:rsid w:val="00B472B0"/>
    <w:rsid w:val="00B476A1"/>
    <w:rsid w:val="00B47796"/>
    <w:rsid w:val="00B47986"/>
    <w:rsid w:val="00B47B15"/>
    <w:rsid w:val="00B47EC7"/>
    <w:rsid w:val="00B50A14"/>
    <w:rsid w:val="00B50B2B"/>
    <w:rsid w:val="00B50B51"/>
    <w:rsid w:val="00B50BD2"/>
    <w:rsid w:val="00B50F45"/>
    <w:rsid w:val="00B50FA8"/>
    <w:rsid w:val="00B51502"/>
    <w:rsid w:val="00B515F9"/>
    <w:rsid w:val="00B51675"/>
    <w:rsid w:val="00B5205D"/>
    <w:rsid w:val="00B523B7"/>
    <w:rsid w:val="00B52470"/>
    <w:rsid w:val="00B52ADC"/>
    <w:rsid w:val="00B52B67"/>
    <w:rsid w:val="00B52BAA"/>
    <w:rsid w:val="00B52C4A"/>
    <w:rsid w:val="00B52D0C"/>
    <w:rsid w:val="00B52FF8"/>
    <w:rsid w:val="00B53127"/>
    <w:rsid w:val="00B531C5"/>
    <w:rsid w:val="00B537A9"/>
    <w:rsid w:val="00B53B57"/>
    <w:rsid w:val="00B53E8E"/>
    <w:rsid w:val="00B54133"/>
    <w:rsid w:val="00B54284"/>
    <w:rsid w:val="00B54477"/>
    <w:rsid w:val="00B5469D"/>
    <w:rsid w:val="00B5493F"/>
    <w:rsid w:val="00B54AAF"/>
    <w:rsid w:val="00B54C26"/>
    <w:rsid w:val="00B54C9F"/>
    <w:rsid w:val="00B55151"/>
    <w:rsid w:val="00B552B7"/>
    <w:rsid w:val="00B553C1"/>
    <w:rsid w:val="00B5543E"/>
    <w:rsid w:val="00B5552C"/>
    <w:rsid w:val="00B55861"/>
    <w:rsid w:val="00B55ABB"/>
    <w:rsid w:val="00B55D9B"/>
    <w:rsid w:val="00B55FF4"/>
    <w:rsid w:val="00B5643B"/>
    <w:rsid w:val="00B5643F"/>
    <w:rsid w:val="00B56509"/>
    <w:rsid w:val="00B565E6"/>
    <w:rsid w:val="00B56AB1"/>
    <w:rsid w:val="00B56D91"/>
    <w:rsid w:val="00B56F6D"/>
    <w:rsid w:val="00B57476"/>
    <w:rsid w:val="00B57571"/>
    <w:rsid w:val="00B57826"/>
    <w:rsid w:val="00B57B28"/>
    <w:rsid w:val="00B6008C"/>
    <w:rsid w:val="00B60113"/>
    <w:rsid w:val="00B6043B"/>
    <w:rsid w:val="00B607A0"/>
    <w:rsid w:val="00B60B93"/>
    <w:rsid w:val="00B611D9"/>
    <w:rsid w:val="00B61287"/>
    <w:rsid w:val="00B6139D"/>
    <w:rsid w:val="00B6149D"/>
    <w:rsid w:val="00B61641"/>
    <w:rsid w:val="00B61699"/>
    <w:rsid w:val="00B618D2"/>
    <w:rsid w:val="00B61E56"/>
    <w:rsid w:val="00B62578"/>
    <w:rsid w:val="00B62711"/>
    <w:rsid w:val="00B62BE3"/>
    <w:rsid w:val="00B62E7B"/>
    <w:rsid w:val="00B62E95"/>
    <w:rsid w:val="00B632F9"/>
    <w:rsid w:val="00B64E7D"/>
    <w:rsid w:val="00B653BE"/>
    <w:rsid w:val="00B6589E"/>
    <w:rsid w:val="00B66139"/>
    <w:rsid w:val="00B661BC"/>
    <w:rsid w:val="00B663FC"/>
    <w:rsid w:val="00B66591"/>
    <w:rsid w:val="00B667D4"/>
    <w:rsid w:val="00B66AE0"/>
    <w:rsid w:val="00B66BD6"/>
    <w:rsid w:val="00B672C3"/>
    <w:rsid w:val="00B678C8"/>
    <w:rsid w:val="00B67BBD"/>
    <w:rsid w:val="00B70085"/>
    <w:rsid w:val="00B7010F"/>
    <w:rsid w:val="00B7035B"/>
    <w:rsid w:val="00B704F1"/>
    <w:rsid w:val="00B7064B"/>
    <w:rsid w:val="00B706E9"/>
    <w:rsid w:val="00B70860"/>
    <w:rsid w:val="00B70C4C"/>
    <w:rsid w:val="00B70C80"/>
    <w:rsid w:val="00B70F02"/>
    <w:rsid w:val="00B7113B"/>
    <w:rsid w:val="00B7115C"/>
    <w:rsid w:val="00B71303"/>
    <w:rsid w:val="00B71687"/>
    <w:rsid w:val="00B71AF5"/>
    <w:rsid w:val="00B71CA6"/>
    <w:rsid w:val="00B71FFD"/>
    <w:rsid w:val="00B72001"/>
    <w:rsid w:val="00B7219A"/>
    <w:rsid w:val="00B724F4"/>
    <w:rsid w:val="00B725DD"/>
    <w:rsid w:val="00B72C2E"/>
    <w:rsid w:val="00B72D95"/>
    <w:rsid w:val="00B72F8F"/>
    <w:rsid w:val="00B73161"/>
    <w:rsid w:val="00B73BF9"/>
    <w:rsid w:val="00B74DA9"/>
    <w:rsid w:val="00B75030"/>
    <w:rsid w:val="00B75480"/>
    <w:rsid w:val="00B75E6D"/>
    <w:rsid w:val="00B75ECF"/>
    <w:rsid w:val="00B76185"/>
    <w:rsid w:val="00B7644E"/>
    <w:rsid w:val="00B766B3"/>
    <w:rsid w:val="00B76869"/>
    <w:rsid w:val="00B768A9"/>
    <w:rsid w:val="00B7693F"/>
    <w:rsid w:val="00B77179"/>
    <w:rsid w:val="00B77614"/>
    <w:rsid w:val="00B77878"/>
    <w:rsid w:val="00B77A5C"/>
    <w:rsid w:val="00B77AB7"/>
    <w:rsid w:val="00B77C8E"/>
    <w:rsid w:val="00B804C6"/>
    <w:rsid w:val="00B80622"/>
    <w:rsid w:val="00B81845"/>
    <w:rsid w:val="00B823E6"/>
    <w:rsid w:val="00B82831"/>
    <w:rsid w:val="00B82D55"/>
    <w:rsid w:val="00B83109"/>
    <w:rsid w:val="00B83C10"/>
    <w:rsid w:val="00B844D0"/>
    <w:rsid w:val="00B84733"/>
    <w:rsid w:val="00B852C2"/>
    <w:rsid w:val="00B85745"/>
    <w:rsid w:val="00B85809"/>
    <w:rsid w:val="00B85AE2"/>
    <w:rsid w:val="00B85B51"/>
    <w:rsid w:val="00B85CC5"/>
    <w:rsid w:val="00B864B8"/>
    <w:rsid w:val="00B86771"/>
    <w:rsid w:val="00B86DA9"/>
    <w:rsid w:val="00B86E94"/>
    <w:rsid w:val="00B87151"/>
    <w:rsid w:val="00B87841"/>
    <w:rsid w:val="00B87B89"/>
    <w:rsid w:val="00B87C50"/>
    <w:rsid w:val="00B87E1B"/>
    <w:rsid w:val="00B901C3"/>
    <w:rsid w:val="00B90846"/>
    <w:rsid w:val="00B90C4A"/>
    <w:rsid w:val="00B90E7C"/>
    <w:rsid w:val="00B91558"/>
    <w:rsid w:val="00B9183F"/>
    <w:rsid w:val="00B926CE"/>
    <w:rsid w:val="00B929C1"/>
    <w:rsid w:val="00B92C06"/>
    <w:rsid w:val="00B92E2A"/>
    <w:rsid w:val="00B92EC1"/>
    <w:rsid w:val="00B92F64"/>
    <w:rsid w:val="00B93278"/>
    <w:rsid w:val="00B93683"/>
    <w:rsid w:val="00B93731"/>
    <w:rsid w:val="00B941A9"/>
    <w:rsid w:val="00B948D8"/>
    <w:rsid w:val="00B94951"/>
    <w:rsid w:val="00B949CF"/>
    <w:rsid w:val="00B949E8"/>
    <w:rsid w:val="00B94C32"/>
    <w:rsid w:val="00B94DE6"/>
    <w:rsid w:val="00B94E18"/>
    <w:rsid w:val="00B9544B"/>
    <w:rsid w:val="00B956B3"/>
    <w:rsid w:val="00B95893"/>
    <w:rsid w:val="00B960A6"/>
    <w:rsid w:val="00B960BF"/>
    <w:rsid w:val="00B96353"/>
    <w:rsid w:val="00B96374"/>
    <w:rsid w:val="00B970E3"/>
    <w:rsid w:val="00B97451"/>
    <w:rsid w:val="00B974CA"/>
    <w:rsid w:val="00B97A76"/>
    <w:rsid w:val="00BA059D"/>
    <w:rsid w:val="00BA0B1B"/>
    <w:rsid w:val="00BA0C88"/>
    <w:rsid w:val="00BA0E10"/>
    <w:rsid w:val="00BA110D"/>
    <w:rsid w:val="00BA1B9A"/>
    <w:rsid w:val="00BA1C99"/>
    <w:rsid w:val="00BA2060"/>
    <w:rsid w:val="00BA230D"/>
    <w:rsid w:val="00BA2475"/>
    <w:rsid w:val="00BA27CE"/>
    <w:rsid w:val="00BA2B2E"/>
    <w:rsid w:val="00BA2C99"/>
    <w:rsid w:val="00BA3209"/>
    <w:rsid w:val="00BA35C1"/>
    <w:rsid w:val="00BA3783"/>
    <w:rsid w:val="00BA3BC3"/>
    <w:rsid w:val="00BA3D38"/>
    <w:rsid w:val="00BA3EEA"/>
    <w:rsid w:val="00BA4456"/>
    <w:rsid w:val="00BA48F7"/>
    <w:rsid w:val="00BA4902"/>
    <w:rsid w:val="00BA492F"/>
    <w:rsid w:val="00BA5101"/>
    <w:rsid w:val="00BA531F"/>
    <w:rsid w:val="00BA5712"/>
    <w:rsid w:val="00BA5877"/>
    <w:rsid w:val="00BA5DCD"/>
    <w:rsid w:val="00BA6408"/>
    <w:rsid w:val="00BA6899"/>
    <w:rsid w:val="00BA695C"/>
    <w:rsid w:val="00BA6DD8"/>
    <w:rsid w:val="00BA6EEB"/>
    <w:rsid w:val="00BA72C4"/>
    <w:rsid w:val="00BA7651"/>
    <w:rsid w:val="00BA7712"/>
    <w:rsid w:val="00BA7788"/>
    <w:rsid w:val="00BA77E2"/>
    <w:rsid w:val="00BA7963"/>
    <w:rsid w:val="00BA7CBE"/>
    <w:rsid w:val="00BA7CC1"/>
    <w:rsid w:val="00BB023E"/>
    <w:rsid w:val="00BB02F7"/>
    <w:rsid w:val="00BB0AD1"/>
    <w:rsid w:val="00BB0CB3"/>
    <w:rsid w:val="00BB0CF4"/>
    <w:rsid w:val="00BB119A"/>
    <w:rsid w:val="00BB1781"/>
    <w:rsid w:val="00BB1AA4"/>
    <w:rsid w:val="00BB1B1A"/>
    <w:rsid w:val="00BB1E3E"/>
    <w:rsid w:val="00BB1F34"/>
    <w:rsid w:val="00BB1F91"/>
    <w:rsid w:val="00BB2A6B"/>
    <w:rsid w:val="00BB2DA4"/>
    <w:rsid w:val="00BB300A"/>
    <w:rsid w:val="00BB30C5"/>
    <w:rsid w:val="00BB366D"/>
    <w:rsid w:val="00BB3F98"/>
    <w:rsid w:val="00BB3FB0"/>
    <w:rsid w:val="00BB4078"/>
    <w:rsid w:val="00BB47B2"/>
    <w:rsid w:val="00BB4908"/>
    <w:rsid w:val="00BB4BA7"/>
    <w:rsid w:val="00BB5013"/>
    <w:rsid w:val="00BB5090"/>
    <w:rsid w:val="00BB60B5"/>
    <w:rsid w:val="00BB6440"/>
    <w:rsid w:val="00BB6D12"/>
    <w:rsid w:val="00BB7449"/>
    <w:rsid w:val="00BB757A"/>
    <w:rsid w:val="00BB78FA"/>
    <w:rsid w:val="00BB7A06"/>
    <w:rsid w:val="00BB7C76"/>
    <w:rsid w:val="00BB7DE0"/>
    <w:rsid w:val="00BB7E43"/>
    <w:rsid w:val="00BB7ECB"/>
    <w:rsid w:val="00BB7F13"/>
    <w:rsid w:val="00BB7F81"/>
    <w:rsid w:val="00BC05AD"/>
    <w:rsid w:val="00BC0811"/>
    <w:rsid w:val="00BC0833"/>
    <w:rsid w:val="00BC0C60"/>
    <w:rsid w:val="00BC0DEB"/>
    <w:rsid w:val="00BC1083"/>
    <w:rsid w:val="00BC21BC"/>
    <w:rsid w:val="00BC281C"/>
    <w:rsid w:val="00BC28C2"/>
    <w:rsid w:val="00BC30D5"/>
    <w:rsid w:val="00BC30DB"/>
    <w:rsid w:val="00BC3219"/>
    <w:rsid w:val="00BC32DF"/>
    <w:rsid w:val="00BC3394"/>
    <w:rsid w:val="00BC3887"/>
    <w:rsid w:val="00BC40DE"/>
    <w:rsid w:val="00BC4195"/>
    <w:rsid w:val="00BC41F5"/>
    <w:rsid w:val="00BC439F"/>
    <w:rsid w:val="00BC4655"/>
    <w:rsid w:val="00BC4718"/>
    <w:rsid w:val="00BC4731"/>
    <w:rsid w:val="00BC47AB"/>
    <w:rsid w:val="00BC4926"/>
    <w:rsid w:val="00BC4A48"/>
    <w:rsid w:val="00BC51E5"/>
    <w:rsid w:val="00BC51F1"/>
    <w:rsid w:val="00BC52B1"/>
    <w:rsid w:val="00BC5398"/>
    <w:rsid w:val="00BC540C"/>
    <w:rsid w:val="00BC596C"/>
    <w:rsid w:val="00BC59B7"/>
    <w:rsid w:val="00BC5DCB"/>
    <w:rsid w:val="00BC5E07"/>
    <w:rsid w:val="00BC5E59"/>
    <w:rsid w:val="00BC6300"/>
    <w:rsid w:val="00BC631E"/>
    <w:rsid w:val="00BC6406"/>
    <w:rsid w:val="00BC64EB"/>
    <w:rsid w:val="00BC669A"/>
    <w:rsid w:val="00BC68E8"/>
    <w:rsid w:val="00BC6CC5"/>
    <w:rsid w:val="00BC73AE"/>
    <w:rsid w:val="00BC764B"/>
    <w:rsid w:val="00BC7790"/>
    <w:rsid w:val="00BC7B06"/>
    <w:rsid w:val="00BC7B48"/>
    <w:rsid w:val="00BD005D"/>
    <w:rsid w:val="00BD01EF"/>
    <w:rsid w:val="00BD05AB"/>
    <w:rsid w:val="00BD08FF"/>
    <w:rsid w:val="00BD0921"/>
    <w:rsid w:val="00BD0A58"/>
    <w:rsid w:val="00BD0FB1"/>
    <w:rsid w:val="00BD14C0"/>
    <w:rsid w:val="00BD165F"/>
    <w:rsid w:val="00BD1780"/>
    <w:rsid w:val="00BD18A5"/>
    <w:rsid w:val="00BD1B05"/>
    <w:rsid w:val="00BD1F42"/>
    <w:rsid w:val="00BD20BE"/>
    <w:rsid w:val="00BD2315"/>
    <w:rsid w:val="00BD331B"/>
    <w:rsid w:val="00BD3442"/>
    <w:rsid w:val="00BD4215"/>
    <w:rsid w:val="00BD487A"/>
    <w:rsid w:val="00BD4DCD"/>
    <w:rsid w:val="00BD4F0D"/>
    <w:rsid w:val="00BD566C"/>
    <w:rsid w:val="00BD581B"/>
    <w:rsid w:val="00BD5E60"/>
    <w:rsid w:val="00BD5F17"/>
    <w:rsid w:val="00BD61D1"/>
    <w:rsid w:val="00BD6408"/>
    <w:rsid w:val="00BD69A2"/>
    <w:rsid w:val="00BD7128"/>
    <w:rsid w:val="00BD71A6"/>
    <w:rsid w:val="00BD73F3"/>
    <w:rsid w:val="00BD75ED"/>
    <w:rsid w:val="00BE02F5"/>
    <w:rsid w:val="00BE038E"/>
    <w:rsid w:val="00BE0825"/>
    <w:rsid w:val="00BE0A85"/>
    <w:rsid w:val="00BE118C"/>
    <w:rsid w:val="00BE11EF"/>
    <w:rsid w:val="00BE159D"/>
    <w:rsid w:val="00BE1953"/>
    <w:rsid w:val="00BE1A9D"/>
    <w:rsid w:val="00BE21AB"/>
    <w:rsid w:val="00BE2A11"/>
    <w:rsid w:val="00BE2ED1"/>
    <w:rsid w:val="00BE35A8"/>
    <w:rsid w:val="00BE384B"/>
    <w:rsid w:val="00BE3874"/>
    <w:rsid w:val="00BE3AB2"/>
    <w:rsid w:val="00BE4236"/>
    <w:rsid w:val="00BE4356"/>
    <w:rsid w:val="00BE43DF"/>
    <w:rsid w:val="00BE5187"/>
    <w:rsid w:val="00BE5A94"/>
    <w:rsid w:val="00BE5CFE"/>
    <w:rsid w:val="00BE5F1A"/>
    <w:rsid w:val="00BE60DF"/>
    <w:rsid w:val="00BE61B1"/>
    <w:rsid w:val="00BE6896"/>
    <w:rsid w:val="00BE690D"/>
    <w:rsid w:val="00BE6A6A"/>
    <w:rsid w:val="00BE6AC1"/>
    <w:rsid w:val="00BE6AE8"/>
    <w:rsid w:val="00BE6C15"/>
    <w:rsid w:val="00BE6C38"/>
    <w:rsid w:val="00BE6ED2"/>
    <w:rsid w:val="00BE73E1"/>
    <w:rsid w:val="00BE75A5"/>
    <w:rsid w:val="00BE7A73"/>
    <w:rsid w:val="00BE7A9B"/>
    <w:rsid w:val="00BE7AA2"/>
    <w:rsid w:val="00BE7C10"/>
    <w:rsid w:val="00BE7E1F"/>
    <w:rsid w:val="00BF0017"/>
    <w:rsid w:val="00BF046F"/>
    <w:rsid w:val="00BF0729"/>
    <w:rsid w:val="00BF0A52"/>
    <w:rsid w:val="00BF135D"/>
    <w:rsid w:val="00BF13DC"/>
    <w:rsid w:val="00BF18E3"/>
    <w:rsid w:val="00BF1995"/>
    <w:rsid w:val="00BF1C0C"/>
    <w:rsid w:val="00BF233B"/>
    <w:rsid w:val="00BF239D"/>
    <w:rsid w:val="00BF25FD"/>
    <w:rsid w:val="00BF27E0"/>
    <w:rsid w:val="00BF2CB8"/>
    <w:rsid w:val="00BF31DE"/>
    <w:rsid w:val="00BF327A"/>
    <w:rsid w:val="00BF34CC"/>
    <w:rsid w:val="00BF372A"/>
    <w:rsid w:val="00BF37AE"/>
    <w:rsid w:val="00BF37D2"/>
    <w:rsid w:val="00BF39F3"/>
    <w:rsid w:val="00BF3BA2"/>
    <w:rsid w:val="00BF3F64"/>
    <w:rsid w:val="00BF40B3"/>
    <w:rsid w:val="00BF413E"/>
    <w:rsid w:val="00BF480A"/>
    <w:rsid w:val="00BF51B3"/>
    <w:rsid w:val="00BF56AA"/>
    <w:rsid w:val="00BF57AC"/>
    <w:rsid w:val="00BF58BF"/>
    <w:rsid w:val="00BF6055"/>
    <w:rsid w:val="00BF60A1"/>
    <w:rsid w:val="00BF6108"/>
    <w:rsid w:val="00BF6162"/>
    <w:rsid w:val="00BF64A6"/>
    <w:rsid w:val="00BF65FC"/>
    <w:rsid w:val="00BF6A71"/>
    <w:rsid w:val="00BF6DA2"/>
    <w:rsid w:val="00BF6E71"/>
    <w:rsid w:val="00BF7874"/>
    <w:rsid w:val="00BF79FB"/>
    <w:rsid w:val="00BF7BDA"/>
    <w:rsid w:val="00C001C3"/>
    <w:rsid w:val="00C002F6"/>
    <w:rsid w:val="00C00659"/>
    <w:rsid w:val="00C00B59"/>
    <w:rsid w:val="00C00C0C"/>
    <w:rsid w:val="00C00DAE"/>
    <w:rsid w:val="00C00DE9"/>
    <w:rsid w:val="00C011E0"/>
    <w:rsid w:val="00C013E3"/>
    <w:rsid w:val="00C018A0"/>
    <w:rsid w:val="00C019DC"/>
    <w:rsid w:val="00C01BB5"/>
    <w:rsid w:val="00C01E75"/>
    <w:rsid w:val="00C01FA6"/>
    <w:rsid w:val="00C02179"/>
    <w:rsid w:val="00C022E1"/>
    <w:rsid w:val="00C0246F"/>
    <w:rsid w:val="00C02553"/>
    <w:rsid w:val="00C028D7"/>
    <w:rsid w:val="00C02BC8"/>
    <w:rsid w:val="00C03090"/>
    <w:rsid w:val="00C03095"/>
    <w:rsid w:val="00C0309C"/>
    <w:rsid w:val="00C03437"/>
    <w:rsid w:val="00C0356C"/>
    <w:rsid w:val="00C03691"/>
    <w:rsid w:val="00C03742"/>
    <w:rsid w:val="00C03862"/>
    <w:rsid w:val="00C03E1E"/>
    <w:rsid w:val="00C040E5"/>
    <w:rsid w:val="00C04119"/>
    <w:rsid w:val="00C05402"/>
    <w:rsid w:val="00C059D1"/>
    <w:rsid w:val="00C05B18"/>
    <w:rsid w:val="00C05B23"/>
    <w:rsid w:val="00C05DBE"/>
    <w:rsid w:val="00C0619D"/>
    <w:rsid w:val="00C062E0"/>
    <w:rsid w:val="00C0733C"/>
    <w:rsid w:val="00C0781E"/>
    <w:rsid w:val="00C07917"/>
    <w:rsid w:val="00C07A32"/>
    <w:rsid w:val="00C10137"/>
    <w:rsid w:val="00C101AC"/>
    <w:rsid w:val="00C103A9"/>
    <w:rsid w:val="00C10427"/>
    <w:rsid w:val="00C11372"/>
    <w:rsid w:val="00C113FB"/>
    <w:rsid w:val="00C11743"/>
    <w:rsid w:val="00C11CAD"/>
    <w:rsid w:val="00C11E26"/>
    <w:rsid w:val="00C11FBF"/>
    <w:rsid w:val="00C12379"/>
    <w:rsid w:val="00C127B8"/>
    <w:rsid w:val="00C1298A"/>
    <w:rsid w:val="00C12D61"/>
    <w:rsid w:val="00C134A5"/>
    <w:rsid w:val="00C13765"/>
    <w:rsid w:val="00C13873"/>
    <w:rsid w:val="00C13B62"/>
    <w:rsid w:val="00C13F90"/>
    <w:rsid w:val="00C141C2"/>
    <w:rsid w:val="00C144B2"/>
    <w:rsid w:val="00C14690"/>
    <w:rsid w:val="00C146FA"/>
    <w:rsid w:val="00C14BE5"/>
    <w:rsid w:val="00C15467"/>
    <w:rsid w:val="00C159B9"/>
    <w:rsid w:val="00C15BD6"/>
    <w:rsid w:val="00C15CDD"/>
    <w:rsid w:val="00C163D8"/>
    <w:rsid w:val="00C167A8"/>
    <w:rsid w:val="00C168D1"/>
    <w:rsid w:val="00C16C82"/>
    <w:rsid w:val="00C16DF2"/>
    <w:rsid w:val="00C1701F"/>
    <w:rsid w:val="00C17204"/>
    <w:rsid w:val="00C17530"/>
    <w:rsid w:val="00C176AC"/>
    <w:rsid w:val="00C2011A"/>
    <w:rsid w:val="00C20659"/>
    <w:rsid w:val="00C206F8"/>
    <w:rsid w:val="00C20952"/>
    <w:rsid w:val="00C20B37"/>
    <w:rsid w:val="00C20B40"/>
    <w:rsid w:val="00C20D51"/>
    <w:rsid w:val="00C20E09"/>
    <w:rsid w:val="00C2103D"/>
    <w:rsid w:val="00C214AD"/>
    <w:rsid w:val="00C21E9E"/>
    <w:rsid w:val="00C21EC7"/>
    <w:rsid w:val="00C220A7"/>
    <w:rsid w:val="00C22117"/>
    <w:rsid w:val="00C2250E"/>
    <w:rsid w:val="00C2279E"/>
    <w:rsid w:val="00C22F7D"/>
    <w:rsid w:val="00C22F9D"/>
    <w:rsid w:val="00C23238"/>
    <w:rsid w:val="00C23821"/>
    <w:rsid w:val="00C23854"/>
    <w:rsid w:val="00C23914"/>
    <w:rsid w:val="00C24157"/>
    <w:rsid w:val="00C241BC"/>
    <w:rsid w:val="00C24357"/>
    <w:rsid w:val="00C2469A"/>
    <w:rsid w:val="00C24FAC"/>
    <w:rsid w:val="00C25333"/>
    <w:rsid w:val="00C25338"/>
    <w:rsid w:val="00C25500"/>
    <w:rsid w:val="00C255B9"/>
    <w:rsid w:val="00C255C4"/>
    <w:rsid w:val="00C25DB9"/>
    <w:rsid w:val="00C25DD2"/>
    <w:rsid w:val="00C25E24"/>
    <w:rsid w:val="00C265F6"/>
    <w:rsid w:val="00C2663A"/>
    <w:rsid w:val="00C268FB"/>
    <w:rsid w:val="00C2719C"/>
    <w:rsid w:val="00C271C7"/>
    <w:rsid w:val="00C2723B"/>
    <w:rsid w:val="00C277F8"/>
    <w:rsid w:val="00C27881"/>
    <w:rsid w:val="00C27E54"/>
    <w:rsid w:val="00C27E6A"/>
    <w:rsid w:val="00C27FAC"/>
    <w:rsid w:val="00C27FCC"/>
    <w:rsid w:val="00C30009"/>
    <w:rsid w:val="00C30C30"/>
    <w:rsid w:val="00C3149F"/>
    <w:rsid w:val="00C31551"/>
    <w:rsid w:val="00C3174C"/>
    <w:rsid w:val="00C3189E"/>
    <w:rsid w:val="00C31959"/>
    <w:rsid w:val="00C31C93"/>
    <w:rsid w:val="00C31C9D"/>
    <w:rsid w:val="00C3203E"/>
    <w:rsid w:val="00C32384"/>
    <w:rsid w:val="00C32FFC"/>
    <w:rsid w:val="00C3322D"/>
    <w:rsid w:val="00C33504"/>
    <w:rsid w:val="00C335D9"/>
    <w:rsid w:val="00C3392E"/>
    <w:rsid w:val="00C33998"/>
    <w:rsid w:val="00C33C65"/>
    <w:rsid w:val="00C33C93"/>
    <w:rsid w:val="00C33DC9"/>
    <w:rsid w:val="00C33F99"/>
    <w:rsid w:val="00C34179"/>
    <w:rsid w:val="00C341FA"/>
    <w:rsid w:val="00C345AF"/>
    <w:rsid w:val="00C34834"/>
    <w:rsid w:val="00C34A79"/>
    <w:rsid w:val="00C34BE9"/>
    <w:rsid w:val="00C34C37"/>
    <w:rsid w:val="00C3552A"/>
    <w:rsid w:val="00C35784"/>
    <w:rsid w:val="00C3593D"/>
    <w:rsid w:val="00C35C7C"/>
    <w:rsid w:val="00C35CEC"/>
    <w:rsid w:val="00C35EC9"/>
    <w:rsid w:val="00C36E44"/>
    <w:rsid w:val="00C37138"/>
    <w:rsid w:val="00C3728B"/>
    <w:rsid w:val="00C3780A"/>
    <w:rsid w:val="00C379BE"/>
    <w:rsid w:val="00C37B64"/>
    <w:rsid w:val="00C40078"/>
    <w:rsid w:val="00C40252"/>
    <w:rsid w:val="00C40463"/>
    <w:rsid w:val="00C4066D"/>
    <w:rsid w:val="00C4072D"/>
    <w:rsid w:val="00C40C75"/>
    <w:rsid w:val="00C40F66"/>
    <w:rsid w:val="00C410F0"/>
    <w:rsid w:val="00C41659"/>
    <w:rsid w:val="00C4190D"/>
    <w:rsid w:val="00C42550"/>
    <w:rsid w:val="00C4268A"/>
    <w:rsid w:val="00C428FB"/>
    <w:rsid w:val="00C431BF"/>
    <w:rsid w:val="00C43400"/>
    <w:rsid w:val="00C43F33"/>
    <w:rsid w:val="00C43FEF"/>
    <w:rsid w:val="00C4413F"/>
    <w:rsid w:val="00C44162"/>
    <w:rsid w:val="00C443DE"/>
    <w:rsid w:val="00C446E8"/>
    <w:rsid w:val="00C44858"/>
    <w:rsid w:val="00C44870"/>
    <w:rsid w:val="00C44961"/>
    <w:rsid w:val="00C449A5"/>
    <w:rsid w:val="00C44D2E"/>
    <w:rsid w:val="00C4508B"/>
    <w:rsid w:val="00C456A7"/>
    <w:rsid w:val="00C45EE4"/>
    <w:rsid w:val="00C46046"/>
    <w:rsid w:val="00C46536"/>
    <w:rsid w:val="00C4664F"/>
    <w:rsid w:val="00C46937"/>
    <w:rsid w:val="00C470BA"/>
    <w:rsid w:val="00C47105"/>
    <w:rsid w:val="00C472C6"/>
    <w:rsid w:val="00C472E4"/>
    <w:rsid w:val="00C474CA"/>
    <w:rsid w:val="00C476B7"/>
    <w:rsid w:val="00C47900"/>
    <w:rsid w:val="00C47970"/>
    <w:rsid w:val="00C479A0"/>
    <w:rsid w:val="00C47F84"/>
    <w:rsid w:val="00C5002C"/>
    <w:rsid w:val="00C50328"/>
    <w:rsid w:val="00C50493"/>
    <w:rsid w:val="00C50D09"/>
    <w:rsid w:val="00C51210"/>
    <w:rsid w:val="00C5123B"/>
    <w:rsid w:val="00C512CB"/>
    <w:rsid w:val="00C51D8B"/>
    <w:rsid w:val="00C51DF6"/>
    <w:rsid w:val="00C51E3C"/>
    <w:rsid w:val="00C52109"/>
    <w:rsid w:val="00C521B7"/>
    <w:rsid w:val="00C52579"/>
    <w:rsid w:val="00C52707"/>
    <w:rsid w:val="00C528AB"/>
    <w:rsid w:val="00C5299B"/>
    <w:rsid w:val="00C52A49"/>
    <w:rsid w:val="00C52D2E"/>
    <w:rsid w:val="00C537B6"/>
    <w:rsid w:val="00C53877"/>
    <w:rsid w:val="00C53BC1"/>
    <w:rsid w:val="00C53EAA"/>
    <w:rsid w:val="00C53FD5"/>
    <w:rsid w:val="00C54250"/>
    <w:rsid w:val="00C5452A"/>
    <w:rsid w:val="00C54560"/>
    <w:rsid w:val="00C551AC"/>
    <w:rsid w:val="00C55324"/>
    <w:rsid w:val="00C55403"/>
    <w:rsid w:val="00C55BB4"/>
    <w:rsid w:val="00C55C5A"/>
    <w:rsid w:val="00C55F7E"/>
    <w:rsid w:val="00C55FF4"/>
    <w:rsid w:val="00C56750"/>
    <w:rsid w:val="00C56CDE"/>
    <w:rsid w:val="00C56E78"/>
    <w:rsid w:val="00C56E81"/>
    <w:rsid w:val="00C57589"/>
    <w:rsid w:val="00C57B9D"/>
    <w:rsid w:val="00C60001"/>
    <w:rsid w:val="00C60A56"/>
    <w:rsid w:val="00C60CE1"/>
    <w:rsid w:val="00C60DA4"/>
    <w:rsid w:val="00C614EA"/>
    <w:rsid w:val="00C61C0C"/>
    <w:rsid w:val="00C61D15"/>
    <w:rsid w:val="00C6241A"/>
    <w:rsid w:val="00C624CF"/>
    <w:rsid w:val="00C62502"/>
    <w:rsid w:val="00C6295A"/>
    <w:rsid w:val="00C62BB3"/>
    <w:rsid w:val="00C62F14"/>
    <w:rsid w:val="00C63BE6"/>
    <w:rsid w:val="00C63EEA"/>
    <w:rsid w:val="00C641BA"/>
    <w:rsid w:val="00C645E4"/>
    <w:rsid w:val="00C64A04"/>
    <w:rsid w:val="00C64A3B"/>
    <w:rsid w:val="00C64A5F"/>
    <w:rsid w:val="00C64E5B"/>
    <w:rsid w:val="00C64FB0"/>
    <w:rsid w:val="00C6500F"/>
    <w:rsid w:val="00C65E60"/>
    <w:rsid w:val="00C662E7"/>
    <w:rsid w:val="00C6644F"/>
    <w:rsid w:val="00C6654C"/>
    <w:rsid w:val="00C666EE"/>
    <w:rsid w:val="00C6690F"/>
    <w:rsid w:val="00C66B5F"/>
    <w:rsid w:val="00C66BA3"/>
    <w:rsid w:val="00C66DE1"/>
    <w:rsid w:val="00C66F51"/>
    <w:rsid w:val="00C6789F"/>
    <w:rsid w:val="00C67CAE"/>
    <w:rsid w:val="00C67D0B"/>
    <w:rsid w:val="00C703BA"/>
    <w:rsid w:val="00C70E59"/>
    <w:rsid w:val="00C70EF7"/>
    <w:rsid w:val="00C71B3F"/>
    <w:rsid w:val="00C71CF7"/>
    <w:rsid w:val="00C7207B"/>
    <w:rsid w:val="00C720FD"/>
    <w:rsid w:val="00C72105"/>
    <w:rsid w:val="00C7270C"/>
    <w:rsid w:val="00C727E7"/>
    <w:rsid w:val="00C72BC0"/>
    <w:rsid w:val="00C72E2F"/>
    <w:rsid w:val="00C72E34"/>
    <w:rsid w:val="00C73219"/>
    <w:rsid w:val="00C73BA5"/>
    <w:rsid w:val="00C73E1E"/>
    <w:rsid w:val="00C73F14"/>
    <w:rsid w:val="00C749BE"/>
    <w:rsid w:val="00C750EB"/>
    <w:rsid w:val="00C75217"/>
    <w:rsid w:val="00C75393"/>
    <w:rsid w:val="00C75876"/>
    <w:rsid w:val="00C75AE7"/>
    <w:rsid w:val="00C75B93"/>
    <w:rsid w:val="00C75C0F"/>
    <w:rsid w:val="00C764E5"/>
    <w:rsid w:val="00C76545"/>
    <w:rsid w:val="00C76702"/>
    <w:rsid w:val="00C7675D"/>
    <w:rsid w:val="00C769BE"/>
    <w:rsid w:val="00C76B03"/>
    <w:rsid w:val="00C76B46"/>
    <w:rsid w:val="00C779E6"/>
    <w:rsid w:val="00C77F06"/>
    <w:rsid w:val="00C8034C"/>
    <w:rsid w:val="00C8066F"/>
    <w:rsid w:val="00C810D0"/>
    <w:rsid w:val="00C814DF"/>
    <w:rsid w:val="00C81921"/>
    <w:rsid w:val="00C81D2D"/>
    <w:rsid w:val="00C822A4"/>
    <w:rsid w:val="00C82B1F"/>
    <w:rsid w:val="00C839A0"/>
    <w:rsid w:val="00C83C44"/>
    <w:rsid w:val="00C8430A"/>
    <w:rsid w:val="00C84D5F"/>
    <w:rsid w:val="00C84D90"/>
    <w:rsid w:val="00C852B6"/>
    <w:rsid w:val="00C85738"/>
    <w:rsid w:val="00C858FB"/>
    <w:rsid w:val="00C85983"/>
    <w:rsid w:val="00C85AD1"/>
    <w:rsid w:val="00C85E09"/>
    <w:rsid w:val="00C85E5D"/>
    <w:rsid w:val="00C85E83"/>
    <w:rsid w:val="00C86079"/>
    <w:rsid w:val="00C86189"/>
    <w:rsid w:val="00C86250"/>
    <w:rsid w:val="00C8634F"/>
    <w:rsid w:val="00C868C4"/>
    <w:rsid w:val="00C86A25"/>
    <w:rsid w:val="00C86B74"/>
    <w:rsid w:val="00C86EAD"/>
    <w:rsid w:val="00C87767"/>
    <w:rsid w:val="00C877DC"/>
    <w:rsid w:val="00C87A5E"/>
    <w:rsid w:val="00C87AAB"/>
    <w:rsid w:val="00C900D1"/>
    <w:rsid w:val="00C9029C"/>
    <w:rsid w:val="00C902B4"/>
    <w:rsid w:val="00C902C4"/>
    <w:rsid w:val="00C90540"/>
    <w:rsid w:val="00C90AFA"/>
    <w:rsid w:val="00C90DBF"/>
    <w:rsid w:val="00C90E25"/>
    <w:rsid w:val="00C91F11"/>
    <w:rsid w:val="00C9268A"/>
    <w:rsid w:val="00C92999"/>
    <w:rsid w:val="00C93488"/>
    <w:rsid w:val="00C9350B"/>
    <w:rsid w:val="00C936D3"/>
    <w:rsid w:val="00C93A44"/>
    <w:rsid w:val="00C93AB8"/>
    <w:rsid w:val="00C93B04"/>
    <w:rsid w:val="00C93D2E"/>
    <w:rsid w:val="00C93F03"/>
    <w:rsid w:val="00C942C6"/>
    <w:rsid w:val="00C94FEB"/>
    <w:rsid w:val="00C9553F"/>
    <w:rsid w:val="00C9558D"/>
    <w:rsid w:val="00C95902"/>
    <w:rsid w:val="00C96B70"/>
    <w:rsid w:val="00C96E52"/>
    <w:rsid w:val="00C96EBC"/>
    <w:rsid w:val="00C972E5"/>
    <w:rsid w:val="00C9745C"/>
    <w:rsid w:val="00C9768F"/>
    <w:rsid w:val="00C97E99"/>
    <w:rsid w:val="00CA05E7"/>
    <w:rsid w:val="00CA0A06"/>
    <w:rsid w:val="00CA0E2C"/>
    <w:rsid w:val="00CA1853"/>
    <w:rsid w:val="00CA1D3E"/>
    <w:rsid w:val="00CA1D4B"/>
    <w:rsid w:val="00CA1E79"/>
    <w:rsid w:val="00CA283D"/>
    <w:rsid w:val="00CA2B4E"/>
    <w:rsid w:val="00CA369A"/>
    <w:rsid w:val="00CA36BC"/>
    <w:rsid w:val="00CA3817"/>
    <w:rsid w:val="00CA44E4"/>
    <w:rsid w:val="00CA4507"/>
    <w:rsid w:val="00CA46B9"/>
    <w:rsid w:val="00CA46D5"/>
    <w:rsid w:val="00CA4A76"/>
    <w:rsid w:val="00CA4B7D"/>
    <w:rsid w:val="00CA4C9A"/>
    <w:rsid w:val="00CA4E22"/>
    <w:rsid w:val="00CA4E72"/>
    <w:rsid w:val="00CA50E4"/>
    <w:rsid w:val="00CA520F"/>
    <w:rsid w:val="00CA5361"/>
    <w:rsid w:val="00CA54A1"/>
    <w:rsid w:val="00CA5DD4"/>
    <w:rsid w:val="00CA6650"/>
    <w:rsid w:val="00CA6F27"/>
    <w:rsid w:val="00CA7A57"/>
    <w:rsid w:val="00CA7FB8"/>
    <w:rsid w:val="00CB002D"/>
    <w:rsid w:val="00CB0124"/>
    <w:rsid w:val="00CB044C"/>
    <w:rsid w:val="00CB0B79"/>
    <w:rsid w:val="00CB0EA4"/>
    <w:rsid w:val="00CB174A"/>
    <w:rsid w:val="00CB1975"/>
    <w:rsid w:val="00CB1B50"/>
    <w:rsid w:val="00CB1C54"/>
    <w:rsid w:val="00CB1CEC"/>
    <w:rsid w:val="00CB1F8B"/>
    <w:rsid w:val="00CB201E"/>
    <w:rsid w:val="00CB21F4"/>
    <w:rsid w:val="00CB238B"/>
    <w:rsid w:val="00CB27CB"/>
    <w:rsid w:val="00CB2A88"/>
    <w:rsid w:val="00CB2D27"/>
    <w:rsid w:val="00CB3198"/>
    <w:rsid w:val="00CB32A5"/>
    <w:rsid w:val="00CB32C2"/>
    <w:rsid w:val="00CB340D"/>
    <w:rsid w:val="00CB34C6"/>
    <w:rsid w:val="00CB34CD"/>
    <w:rsid w:val="00CB34DA"/>
    <w:rsid w:val="00CB359F"/>
    <w:rsid w:val="00CB35A5"/>
    <w:rsid w:val="00CB36E3"/>
    <w:rsid w:val="00CB3CDB"/>
    <w:rsid w:val="00CB4307"/>
    <w:rsid w:val="00CB44D4"/>
    <w:rsid w:val="00CB4589"/>
    <w:rsid w:val="00CB4B5C"/>
    <w:rsid w:val="00CB4D15"/>
    <w:rsid w:val="00CB54A0"/>
    <w:rsid w:val="00CB57EB"/>
    <w:rsid w:val="00CB58F9"/>
    <w:rsid w:val="00CB5B7A"/>
    <w:rsid w:val="00CB5C16"/>
    <w:rsid w:val="00CB69EC"/>
    <w:rsid w:val="00CB6D05"/>
    <w:rsid w:val="00CB6E6D"/>
    <w:rsid w:val="00CB707F"/>
    <w:rsid w:val="00CB73A0"/>
    <w:rsid w:val="00CB76AF"/>
    <w:rsid w:val="00CB77E7"/>
    <w:rsid w:val="00CB7D3C"/>
    <w:rsid w:val="00CC0A32"/>
    <w:rsid w:val="00CC0A9E"/>
    <w:rsid w:val="00CC1279"/>
    <w:rsid w:val="00CC1B60"/>
    <w:rsid w:val="00CC1BA6"/>
    <w:rsid w:val="00CC1D04"/>
    <w:rsid w:val="00CC1D36"/>
    <w:rsid w:val="00CC21E2"/>
    <w:rsid w:val="00CC2362"/>
    <w:rsid w:val="00CC25AD"/>
    <w:rsid w:val="00CC25BF"/>
    <w:rsid w:val="00CC3AFB"/>
    <w:rsid w:val="00CC3B28"/>
    <w:rsid w:val="00CC3E02"/>
    <w:rsid w:val="00CC4207"/>
    <w:rsid w:val="00CC4E6C"/>
    <w:rsid w:val="00CC5757"/>
    <w:rsid w:val="00CC5905"/>
    <w:rsid w:val="00CC5960"/>
    <w:rsid w:val="00CC619F"/>
    <w:rsid w:val="00CC6662"/>
    <w:rsid w:val="00CC6B6E"/>
    <w:rsid w:val="00CC6B96"/>
    <w:rsid w:val="00CC6D38"/>
    <w:rsid w:val="00CC716E"/>
    <w:rsid w:val="00CC7182"/>
    <w:rsid w:val="00CC74EF"/>
    <w:rsid w:val="00CC79A6"/>
    <w:rsid w:val="00CD0010"/>
    <w:rsid w:val="00CD08B8"/>
    <w:rsid w:val="00CD0FF4"/>
    <w:rsid w:val="00CD10DB"/>
    <w:rsid w:val="00CD1172"/>
    <w:rsid w:val="00CD21B2"/>
    <w:rsid w:val="00CD24F2"/>
    <w:rsid w:val="00CD28EE"/>
    <w:rsid w:val="00CD2AA6"/>
    <w:rsid w:val="00CD2B7F"/>
    <w:rsid w:val="00CD3404"/>
    <w:rsid w:val="00CD3876"/>
    <w:rsid w:val="00CD3F2F"/>
    <w:rsid w:val="00CD3F43"/>
    <w:rsid w:val="00CD454D"/>
    <w:rsid w:val="00CD4CAF"/>
    <w:rsid w:val="00CD4DAF"/>
    <w:rsid w:val="00CD4E7E"/>
    <w:rsid w:val="00CD4F1F"/>
    <w:rsid w:val="00CD5273"/>
    <w:rsid w:val="00CD53DD"/>
    <w:rsid w:val="00CD5713"/>
    <w:rsid w:val="00CD5E8A"/>
    <w:rsid w:val="00CD6EF6"/>
    <w:rsid w:val="00CD7186"/>
    <w:rsid w:val="00CD757F"/>
    <w:rsid w:val="00CD7794"/>
    <w:rsid w:val="00CD77C5"/>
    <w:rsid w:val="00CD7D32"/>
    <w:rsid w:val="00CE05D7"/>
    <w:rsid w:val="00CE06D5"/>
    <w:rsid w:val="00CE0959"/>
    <w:rsid w:val="00CE0E4E"/>
    <w:rsid w:val="00CE0EEC"/>
    <w:rsid w:val="00CE170E"/>
    <w:rsid w:val="00CE19C7"/>
    <w:rsid w:val="00CE1B5A"/>
    <w:rsid w:val="00CE1E11"/>
    <w:rsid w:val="00CE1FC2"/>
    <w:rsid w:val="00CE2231"/>
    <w:rsid w:val="00CE2381"/>
    <w:rsid w:val="00CE260A"/>
    <w:rsid w:val="00CE2892"/>
    <w:rsid w:val="00CE2BD0"/>
    <w:rsid w:val="00CE324A"/>
    <w:rsid w:val="00CE3776"/>
    <w:rsid w:val="00CE399D"/>
    <w:rsid w:val="00CE3D2B"/>
    <w:rsid w:val="00CE3DAD"/>
    <w:rsid w:val="00CE403E"/>
    <w:rsid w:val="00CE51E4"/>
    <w:rsid w:val="00CE58C4"/>
    <w:rsid w:val="00CE5941"/>
    <w:rsid w:val="00CE5DE6"/>
    <w:rsid w:val="00CE6112"/>
    <w:rsid w:val="00CE6239"/>
    <w:rsid w:val="00CE66CC"/>
    <w:rsid w:val="00CE6C50"/>
    <w:rsid w:val="00CE6DC4"/>
    <w:rsid w:val="00CE70AE"/>
    <w:rsid w:val="00CE790F"/>
    <w:rsid w:val="00CE7989"/>
    <w:rsid w:val="00CE7D96"/>
    <w:rsid w:val="00CE7E6C"/>
    <w:rsid w:val="00CE7EE4"/>
    <w:rsid w:val="00CF007A"/>
    <w:rsid w:val="00CF0131"/>
    <w:rsid w:val="00CF0519"/>
    <w:rsid w:val="00CF0659"/>
    <w:rsid w:val="00CF0713"/>
    <w:rsid w:val="00CF0BDF"/>
    <w:rsid w:val="00CF1125"/>
    <w:rsid w:val="00CF11BA"/>
    <w:rsid w:val="00CF1217"/>
    <w:rsid w:val="00CF1333"/>
    <w:rsid w:val="00CF1340"/>
    <w:rsid w:val="00CF158B"/>
    <w:rsid w:val="00CF1694"/>
    <w:rsid w:val="00CF2222"/>
    <w:rsid w:val="00CF2258"/>
    <w:rsid w:val="00CF2315"/>
    <w:rsid w:val="00CF2380"/>
    <w:rsid w:val="00CF2405"/>
    <w:rsid w:val="00CF25ED"/>
    <w:rsid w:val="00CF2A38"/>
    <w:rsid w:val="00CF2CB0"/>
    <w:rsid w:val="00CF2EF2"/>
    <w:rsid w:val="00CF356E"/>
    <w:rsid w:val="00CF35E4"/>
    <w:rsid w:val="00CF380C"/>
    <w:rsid w:val="00CF3A29"/>
    <w:rsid w:val="00CF3C6F"/>
    <w:rsid w:val="00CF4251"/>
    <w:rsid w:val="00CF4273"/>
    <w:rsid w:val="00CF428D"/>
    <w:rsid w:val="00CF42BE"/>
    <w:rsid w:val="00CF42F8"/>
    <w:rsid w:val="00CF4D7D"/>
    <w:rsid w:val="00CF50F9"/>
    <w:rsid w:val="00CF5337"/>
    <w:rsid w:val="00CF542C"/>
    <w:rsid w:val="00CF54F3"/>
    <w:rsid w:val="00CF553C"/>
    <w:rsid w:val="00CF6315"/>
    <w:rsid w:val="00CF632B"/>
    <w:rsid w:val="00CF6F27"/>
    <w:rsid w:val="00CF7480"/>
    <w:rsid w:val="00CF74C2"/>
    <w:rsid w:val="00CF7F64"/>
    <w:rsid w:val="00D00BF1"/>
    <w:rsid w:val="00D010C4"/>
    <w:rsid w:val="00D016BC"/>
    <w:rsid w:val="00D01F6F"/>
    <w:rsid w:val="00D023EC"/>
    <w:rsid w:val="00D028E1"/>
    <w:rsid w:val="00D02932"/>
    <w:rsid w:val="00D02A10"/>
    <w:rsid w:val="00D02D18"/>
    <w:rsid w:val="00D02E9C"/>
    <w:rsid w:val="00D0320A"/>
    <w:rsid w:val="00D03215"/>
    <w:rsid w:val="00D0353C"/>
    <w:rsid w:val="00D03736"/>
    <w:rsid w:val="00D03AB5"/>
    <w:rsid w:val="00D03E48"/>
    <w:rsid w:val="00D03F8B"/>
    <w:rsid w:val="00D04DC7"/>
    <w:rsid w:val="00D04E1C"/>
    <w:rsid w:val="00D04F85"/>
    <w:rsid w:val="00D053E5"/>
    <w:rsid w:val="00D05433"/>
    <w:rsid w:val="00D05793"/>
    <w:rsid w:val="00D05DA1"/>
    <w:rsid w:val="00D05E02"/>
    <w:rsid w:val="00D06701"/>
    <w:rsid w:val="00D07B0F"/>
    <w:rsid w:val="00D07D33"/>
    <w:rsid w:val="00D07FFD"/>
    <w:rsid w:val="00D104F1"/>
    <w:rsid w:val="00D10516"/>
    <w:rsid w:val="00D10517"/>
    <w:rsid w:val="00D10C6C"/>
    <w:rsid w:val="00D10E45"/>
    <w:rsid w:val="00D10FFA"/>
    <w:rsid w:val="00D11827"/>
    <w:rsid w:val="00D11993"/>
    <w:rsid w:val="00D119F8"/>
    <w:rsid w:val="00D11B07"/>
    <w:rsid w:val="00D11CFB"/>
    <w:rsid w:val="00D11F04"/>
    <w:rsid w:val="00D123D1"/>
    <w:rsid w:val="00D12A6E"/>
    <w:rsid w:val="00D12B09"/>
    <w:rsid w:val="00D12FB7"/>
    <w:rsid w:val="00D13359"/>
    <w:rsid w:val="00D134D5"/>
    <w:rsid w:val="00D138EF"/>
    <w:rsid w:val="00D13BEC"/>
    <w:rsid w:val="00D13DAD"/>
    <w:rsid w:val="00D1407D"/>
    <w:rsid w:val="00D143EB"/>
    <w:rsid w:val="00D1452B"/>
    <w:rsid w:val="00D14B6A"/>
    <w:rsid w:val="00D15114"/>
    <w:rsid w:val="00D15186"/>
    <w:rsid w:val="00D15309"/>
    <w:rsid w:val="00D15534"/>
    <w:rsid w:val="00D15CE9"/>
    <w:rsid w:val="00D15E7F"/>
    <w:rsid w:val="00D1655A"/>
    <w:rsid w:val="00D16E32"/>
    <w:rsid w:val="00D17014"/>
    <w:rsid w:val="00D179C5"/>
    <w:rsid w:val="00D20095"/>
    <w:rsid w:val="00D20530"/>
    <w:rsid w:val="00D20AE8"/>
    <w:rsid w:val="00D2114E"/>
    <w:rsid w:val="00D214E5"/>
    <w:rsid w:val="00D21620"/>
    <w:rsid w:val="00D21645"/>
    <w:rsid w:val="00D216D8"/>
    <w:rsid w:val="00D2183F"/>
    <w:rsid w:val="00D21B8E"/>
    <w:rsid w:val="00D21CEA"/>
    <w:rsid w:val="00D21D15"/>
    <w:rsid w:val="00D21D7E"/>
    <w:rsid w:val="00D21EA4"/>
    <w:rsid w:val="00D22602"/>
    <w:rsid w:val="00D227F5"/>
    <w:rsid w:val="00D228F5"/>
    <w:rsid w:val="00D22C18"/>
    <w:rsid w:val="00D22CD4"/>
    <w:rsid w:val="00D22EFD"/>
    <w:rsid w:val="00D23607"/>
    <w:rsid w:val="00D23742"/>
    <w:rsid w:val="00D237E4"/>
    <w:rsid w:val="00D23C3B"/>
    <w:rsid w:val="00D23CE5"/>
    <w:rsid w:val="00D23F15"/>
    <w:rsid w:val="00D24CE4"/>
    <w:rsid w:val="00D251E9"/>
    <w:rsid w:val="00D2595B"/>
    <w:rsid w:val="00D25D72"/>
    <w:rsid w:val="00D25DB9"/>
    <w:rsid w:val="00D2630F"/>
    <w:rsid w:val="00D26A5C"/>
    <w:rsid w:val="00D27232"/>
    <w:rsid w:val="00D274DD"/>
    <w:rsid w:val="00D27694"/>
    <w:rsid w:val="00D2794E"/>
    <w:rsid w:val="00D27B3E"/>
    <w:rsid w:val="00D30116"/>
    <w:rsid w:val="00D30C0B"/>
    <w:rsid w:val="00D30D03"/>
    <w:rsid w:val="00D31113"/>
    <w:rsid w:val="00D31133"/>
    <w:rsid w:val="00D31676"/>
    <w:rsid w:val="00D318BB"/>
    <w:rsid w:val="00D31AA4"/>
    <w:rsid w:val="00D31BAF"/>
    <w:rsid w:val="00D31D33"/>
    <w:rsid w:val="00D324E0"/>
    <w:rsid w:val="00D32994"/>
    <w:rsid w:val="00D32B2C"/>
    <w:rsid w:val="00D32D4F"/>
    <w:rsid w:val="00D335A6"/>
    <w:rsid w:val="00D336BB"/>
    <w:rsid w:val="00D3396D"/>
    <w:rsid w:val="00D33D2C"/>
    <w:rsid w:val="00D33E23"/>
    <w:rsid w:val="00D342F5"/>
    <w:rsid w:val="00D34395"/>
    <w:rsid w:val="00D34670"/>
    <w:rsid w:val="00D3472F"/>
    <w:rsid w:val="00D347C9"/>
    <w:rsid w:val="00D34D17"/>
    <w:rsid w:val="00D35212"/>
    <w:rsid w:val="00D357BA"/>
    <w:rsid w:val="00D35857"/>
    <w:rsid w:val="00D35AC8"/>
    <w:rsid w:val="00D35F23"/>
    <w:rsid w:val="00D36762"/>
    <w:rsid w:val="00D368CA"/>
    <w:rsid w:val="00D369C1"/>
    <w:rsid w:val="00D36B2F"/>
    <w:rsid w:val="00D36C15"/>
    <w:rsid w:val="00D37709"/>
    <w:rsid w:val="00D378AB"/>
    <w:rsid w:val="00D37AF8"/>
    <w:rsid w:val="00D37B87"/>
    <w:rsid w:val="00D37D0B"/>
    <w:rsid w:val="00D37D6D"/>
    <w:rsid w:val="00D400B5"/>
    <w:rsid w:val="00D4035F"/>
    <w:rsid w:val="00D406D7"/>
    <w:rsid w:val="00D40B35"/>
    <w:rsid w:val="00D40DC4"/>
    <w:rsid w:val="00D410F1"/>
    <w:rsid w:val="00D41849"/>
    <w:rsid w:val="00D41C4E"/>
    <w:rsid w:val="00D41CA0"/>
    <w:rsid w:val="00D41CF3"/>
    <w:rsid w:val="00D4206B"/>
    <w:rsid w:val="00D42579"/>
    <w:rsid w:val="00D42692"/>
    <w:rsid w:val="00D42BEA"/>
    <w:rsid w:val="00D42F86"/>
    <w:rsid w:val="00D43242"/>
    <w:rsid w:val="00D437D2"/>
    <w:rsid w:val="00D43971"/>
    <w:rsid w:val="00D43C14"/>
    <w:rsid w:val="00D44359"/>
    <w:rsid w:val="00D44543"/>
    <w:rsid w:val="00D44D0C"/>
    <w:rsid w:val="00D4509B"/>
    <w:rsid w:val="00D45542"/>
    <w:rsid w:val="00D45583"/>
    <w:rsid w:val="00D45655"/>
    <w:rsid w:val="00D4584E"/>
    <w:rsid w:val="00D459F5"/>
    <w:rsid w:val="00D463E6"/>
    <w:rsid w:val="00D46A77"/>
    <w:rsid w:val="00D46AF1"/>
    <w:rsid w:val="00D474AC"/>
    <w:rsid w:val="00D479DA"/>
    <w:rsid w:val="00D50304"/>
    <w:rsid w:val="00D50325"/>
    <w:rsid w:val="00D508BE"/>
    <w:rsid w:val="00D51193"/>
    <w:rsid w:val="00D511A1"/>
    <w:rsid w:val="00D51826"/>
    <w:rsid w:val="00D51A5E"/>
    <w:rsid w:val="00D51B89"/>
    <w:rsid w:val="00D51D9D"/>
    <w:rsid w:val="00D5240E"/>
    <w:rsid w:val="00D5247D"/>
    <w:rsid w:val="00D52522"/>
    <w:rsid w:val="00D52831"/>
    <w:rsid w:val="00D53148"/>
    <w:rsid w:val="00D533FB"/>
    <w:rsid w:val="00D53810"/>
    <w:rsid w:val="00D5399C"/>
    <w:rsid w:val="00D53AFF"/>
    <w:rsid w:val="00D53E53"/>
    <w:rsid w:val="00D543C3"/>
    <w:rsid w:val="00D546B0"/>
    <w:rsid w:val="00D54D0D"/>
    <w:rsid w:val="00D54D3C"/>
    <w:rsid w:val="00D54D6F"/>
    <w:rsid w:val="00D5540D"/>
    <w:rsid w:val="00D554AA"/>
    <w:rsid w:val="00D55B19"/>
    <w:rsid w:val="00D55DE7"/>
    <w:rsid w:val="00D55E52"/>
    <w:rsid w:val="00D5673D"/>
    <w:rsid w:val="00D56783"/>
    <w:rsid w:val="00D574DD"/>
    <w:rsid w:val="00D574DE"/>
    <w:rsid w:val="00D57649"/>
    <w:rsid w:val="00D57758"/>
    <w:rsid w:val="00D57AE2"/>
    <w:rsid w:val="00D57AEB"/>
    <w:rsid w:val="00D57CDC"/>
    <w:rsid w:val="00D600B6"/>
    <w:rsid w:val="00D602D5"/>
    <w:rsid w:val="00D6059C"/>
    <w:rsid w:val="00D60799"/>
    <w:rsid w:val="00D60A95"/>
    <w:rsid w:val="00D613B2"/>
    <w:rsid w:val="00D614A5"/>
    <w:rsid w:val="00D616AB"/>
    <w:rsid w:val="00D61CD1"/>
    <w:rsid w:val="00D623EF"/>
    <w:rsid w:val="00D6248C"/>
    <w:rsid w:val="00D62609"/>
    <w:rsid w:val="00D62E02"/>
    <w:rsid w:val="00D62FB3"/>
    <w:rsid w:val="00D63CD9"/>
    <w:rsid w:val="00D63E7F"/>
    <w:rsid w:val="00D642D8"/>
    <w:rsid w:val="00D6478B"/>
    <w:rsid w:val="00D6478F"/>
    <w:rsid w:val="00D64EAB"/>
    <w:rsid w:val="00D64F35"/>
    <w:rsid w:val="00D65938"/>
    <w:rsid w:val="00D65AA8"/>
    <w:rsid w:val="00D66242"/>
    <w:rsid w:val="00D66723"/>
    <w:rsid w:val="00D6674A"/>
    <w:rsid w:val="00D66FE7"/>
    <w:rsid w:val="00D67415"/>
    <w:rsid w:val="00D67771"/>
    <w:rsid w:val="00D67D16"/>
    <w:rsid w:val="00D704CD"/>
    <w:rsid w:val="00D705C8"/>
    <w:rsid w:val="00D705D0"/>
    <w:rsid w:val="00D70D19"/>
    <w:rsid w:val="00D70DC6"/>
    <w:rsid w:val="00D70E27"/>
    <w:rsid w:val="00D71342"/>
    <w:rsid w:val="00D71589"/>
    <w:rsid w:val="00D71664"/>
    <w:rsid w:val="00D718B3"/>
    <w:rsid w:val="00D71C1B"/>
    <w:rsid w:val="00D72469"/>
    <w:rsid w:val="00D7258B"/>
    <w:rsid w:val="00D72ADF"/>
    <w:rsid w:val="00D72BA5"/>
    <w:rsid w:val="00D72F0A"/>
    <w:rsid w:val="00D73413"/>
    <w:rsid w:val="00D73B23"/>
    <w:rsid w:val="00D74295"/>
    <w:rsid w:val="00D74A20"/>
    <w:rsid w:val="00D74B3A"/>
    <w:rsid w:val="00D752E4"/>
    <w:rsid w:val="00D75902"/>
    <w:rsid w:val="00D75B51"/>
    <w:rsid w:val="00D75E77"/>
    <w:rsid w:val="00D760D3"/>
    <w:rsid w:val="00D76136"/>
    <w:rsid w:val="00D76179"/>
    <w:rsid w:val="00D7622B"/>
    <w:rsid w:val="00D76296"/>
    <w:rsid w:val="00D7636A"/>
    <w:rsid w:val="00D76491"/>
    <w:rsid w:val="00D764F0"/>
    <w:rsid w:val="00D768A5"/>
    <w:rsid w:val="00D76A73"/>
    <w:rsid w:val="00D76D89"/>
    <w:rsid w:val="00D76DC3"/>
    <w:rsid w:val="00D77B5E"/>
    <w:rsid w:val="00D77B74"/>
    <w:rsid w:val="00D77EB5"/>
    <w:rsid w:val="00D80082"/>
    <w:rsid w:val="00D80364"/>
    <w:rsid w:val="00D808B5"/>
    <w:rsid w:val="00D80A08"/>
    <w:rsid w:val="00D80A13"/>
    <w:rsid w:val="00D80FA2"/>
    <w:rsid w:val="00D80FA8"/>
    <w:rsid w:val="00D812F8"/>
    <w:rsid w:val="00D81353"/>
    <w:rsid w:val="00D81358"/>
    <w:rsid w:val="00D813E7"/>
    <w:rsid w:val="00D816E7"/>
    <w:rsid w:val="00D81703"/>
    <w:rsid w:val="00D8195A"/>
    <w:rsid w:val="00D81A33"/>
    <w:rsid w:val="00D81C9A"/>
    <w:rsid w:val="00D81EFF"/>
    <w:rsid w:val="00D8251F"/>
    <w:rsid w:val="00D82E34"/>
    <w:rsid w:val="00D82F7D"/>
    <w:rsid w:val="00D8358F"/>
    <w:rsid w:val="00D83932"/>
    <w:rsid w:val="00D83ED8"/>
    <w:rsid w:val="00D842BF"/>
    <w:rsid w:val="00D843C9"/>
    <w:rsid w:val="00D8445C"/>
    <w:rsid w:val="00D84580"/>
    <w:rsid w:val="00D84C66"/>
    <w:rsid w:val="00D85145"/>
    <w:rsid w:val="00D8527C"/>
    <w:rsid w:val="00D8531E"/>
    <w:rsid w:val="00D8583A"/>
    <w:rsid w:val="00D86143"/>
    <w:rsid w:val="00D86248"/>
    <w:rsid w:val="00D867A5"/>
    <w:rsid w:val="00D8681C"/>
    <w:rsid w:val="00D8682E"/>
    <w:rsid w:val="00D86A81"/>
    <w:rsid w:val="00D86EF2"/>
    <w:rsid w:val="00D86F95"/>
    <w:rsid w:val="00D8706F"/>
    <w:rsid w:val="00D870B5"/>
    <w:rsid w:val="00D872C8"/>
    <w:rsid w:val="00D8731A"/>
    <w:rsid w:val="00D8751D"/>
    <w:rsid w:val="00D8756E"/>
    <w:rsid w:val="00D877FD"/>
    <w:rsid w:val="00D90494"/>
    <w:rsid w:val="00D904B2"/>
    <w:rsid w:val="00D905BA"/>
    <w:rsid w:val="00D90961"/>
    <w:rsid w:val="00D90A35"/>
    <w:rsid w:val="00D91227"/>
    <w:rsid w:val="00D915F6"/>
    <w:rsid w:val="00D9171D"/>
    <w:rsid w:val="00D91E1E"/>
    <w:rsid w:val="00D91F69"/>
    <w:rsid w:val="00D91F90"/>
    <w:rsid w:val="00D91FFF"/>
    <w:rsid w:val="00D9246E"/>
    <w:rsid w:val="00D92741"/>
    <w:rsid w:val="00D927F6"/>
    <w:rsid w:val="00D92D7F"/>
    <w:rsid w:val="00D9336C"/>
    <w:rsid w:val="00D933E3"/>
    <w:rsid w:val="00D936CC"/>
    <w:rsid w:val="00D94066"/>
    <w:rsid w:val="00D94630"/>
    <w:rsid w:val="00D9464E"/>
    <w:rsid w:val="00D94773"/>
    <w:rsid w:val="00D947BC"/>
    <w:rsid w:val="00D952B0"/>
    <w:rsid w:val="00D95913"/>
    <w:rsid w:val="00D9593A"/>
    <w:rsid w:val="00D95F52"/>
    <w:rsid w:val="00D968D0"/>
    <w:rsid w:val="00D96D92"/>
    <w:rsid w:val="00D970DD"/>
    <w:rsid w:val="00D97153"/>
    <w:rsid w:val="00D976B2"/>
    <w:rsid w:val="00DA0AB7"/>
    <w:rsid w:val="00DA0F17"/>
    <w:rsid w:val="00DA1682"/>
    <w:rsid w:val="00DA1A43"/>
    <w:rsid w:val="00DA1E00"/>
    <w:rsid w:val="00DA1F0D"/>
    <w:rsid w:val="00DA1F6D"/>
    <w:rsid w:val="00DA2093"/>
    <w:rsid w:val="00DA2186"/>
    <w:rsid w:val="00DA21D1"/>
    <w:rsid w:val="00DA227F"/>
    <w:rsid w:val="00DA233F"/>
    <w:rsid w:val="00DA24E7"/>
    <w:rsid w:val="00DA309F"/>
    <w:rsid w:val="00DA31CE"/>
    <w:rsid w:val="00DA3230"/>
    <w:rsid w:val="00DA3260"/>
    <w:rsid w:val="00DA34A7"/>
    <w:rsid w:val="00DA3611"/>
    <w:rsid w:val="00DA3F49"/>
    <w:rsid w:val="00DA3F9D"/>
    <w:rsid w:val="00DA4684"/>
    <w:rsid w:val="00DA4C92"/>
    <w:rsid w:val="00DA4ED1"/>
    <w:rsid w:val="00DA51D3"/>
    <w:rsid w:val="00DA525A"/>
    <w:rsid w:val="00DA5487"/>
    <w:rsid w:val="00DA5B49"/>
    <w:rsid w:val="00DA627A"/>
    <w:rsid w:val="00DA65A9"/>
    <w:rsid w:val="00DA68A9"/>
    <w:rsid w:val="00DA6C1C"/>
    <w:rsid w:val="00DA6FF7"/>
    <w:rsid w:val="00DA7904"/>
    <w:rsid w:val="00DA7D1E"/>
    <w:rsid w:val="00DB02F3"/>
    <w:rsid w:val="00DB0346"/>
    <w:rsid w:val="00DB09B0"/>
    <w:rsid w:val="00DB190A"/>
    <w:rsid w:val="00DB1DAE"/>
    <w:rsid w:val="00DB1F17"/>
    <w:rsid w:val="00DB1FD8"/>
    <w:rsid w:val="00DB242B"/>
    <w:rsid w:val="00DB2B54"/>
    <w:rsid w:val="00DB2D4D"/>
    <w:rsid w:val="00DB2DE7"/>
    <w:rsid w:val="00DB2E7E"/>
    <w:rsid w:val="00DB31A2"/>
    <w:rsid w:val="00DB3308"/>
    <w:rsid w:val="00DB33A2"/>
    <w:rsid w:val="00DB33BC"/>
    <w:rsid w:val="00DB34DB"/>
    <w:rsid w:val="00DB358F"/>
    <w:rsid w:val="00DB35B9"/>
    <w:rsid w:val="00DB400F"/>
    <w:rsid w:val="00DB45CC"/>
    <w:rsid w:val="00DB480A"/>
    <w:rsid w:val="00DB491C"/>
    <w:rsid w:val="00DB5058"/>
    <w:rsid w:val="00DB5895"/>
    <w:rsid w:val="00DB590C"/>
    <w:rsid w:val="00DB59FC"/>
    <w:rsid w:val="00DB5AD0"/>
    <w:rsid w:val="00DB5ED9"/>
    <w:rsid w:val="00DB6149"/>
    <w:rsid w:val="00DB61A9"/>
    <w:rsid w:val="00DB6258"/>
    <w:rsid w:val="00DB66AA"/>
    <w:rsid w:val="00DB69F9"/>
    <w:rsid w:val="00DB6AEB"/>
    <w:rsid w:val="00DB6B61"/>
    <w:rsid w:val="00DB7145"/>
    <w:rsid w:val="00DB71E5"/>
    <w:rsid w:val="00DB72A1"/>
    <w:rsid w:val="00DB7357"/>
    <w:rsid w:val="00DB7433"/>
    <w:rsid w:val="00DB75FF"/>
    <w:rsid w:val="00DB7927"/>
    <w:rsid w:val="00DB7956"/>
    <w:rsid w:val="00DB795B"/>
    <w:rsid w:val="00DB7A3D"/>
    <w:rsid w:val="00DB7DDC"/>
    <w:rsid w:val="00DC0696"/>
    <w:rsid w:val="00DC120C"/>
    <w:rsid w:val="00DC14E8"/>
    <w:rsid w:val="00DC1B3D"/>
    <w:rsid w:val="00DC1E36"/>
    <w:rsid w:val="00DC1F09"/>
    <w:rsid w:val="00DC29FD"/>
    <w:rsid w:val="00DC2AE0"/>
    <w:rsid w:val="00DC2D38"/>
    <w:rsid w:val="00DC3890"/>
    <w:rsid w:val="00DC3B2C"/>
    <w:rsid w:val="00DC3B8D"/>
    <w:rsid w:val="00DC3CB2"/>
    <w:rsid w:val="00DC3F2D"/>
    <w:rsid w:val="00DC3FE4"/>
    <w:rsid w:val="00DC4254"/>
    <w:rsid w:val="00DC47D3"/>
    <w:rsid w:val="00DC4876"/>
    <w:rsid w:val="00DC487F"/>
    <w:rsid w:val="00DC4AB4"/>
    <w:rsid w:val="00DC4EA1"/>
    <w:rsid w:val="00DC6108"/>
    <w:rsid w:val="00DC63B7"/>
    <w:rsid w:val="00DC6447"/>
    <w:rsid w:val="00DC69A1"/>
    <w:rsid w:val="00DC6D5D"/>
    <w:rsid w:val="00DC73DB"/>
    <w:rsid w:val="00DC78BF"/>
    <w:rsid w:val="00DC7C51"/>
    <w:rsid w:val="00DC7CF6"/>
    <w:rsid w:val="00DC7D9F"/>
    <w:rsid w:val="00DC7E60"/>
    <w:rsid w:val="00DC7F58"/>
    <w:rsid w:val="00DD04A8"/>
    <w:rsid w:val="00DD09EE"/>
    <w:rsid w:val="00DD0C2F"/>
    <w:rsid w:val="00DD0C5C"/>
    <w:rsid w:val="00DD0C91"/>
    <w:rsid w:val="00DD0E73"/>
    <w:rsid w:val="00DD113E"/>
    <w:rsid w:val="00DD1195"/>
    <w:rsid w:val="00DD1427"/>
    <w:rsid w:val="00DD15D0"/>
    <w:rsid w:val="00DD17DC"/>
    <w:rsid w:val="00DD1AEF"/>
    <w:rsid w:val="00DD1C6B"/>
    <w:rsid w:val="00DD1E8D"/>
    <w:rsid w:val="00DD22B4"/>
    <w:rsid w:val="00DD22FB"/>
    <w:rsid w:val="00DD267B"/>
    <w:rsid w:val="00DD28B3"/>
    <w:rsid w:val="00DD29D2"/>
    <w:rsid w:val="00DD2C3B"/>
    <w:rsid w:val="00DD2F3C"/>
    <w:rsid w:val="00DD30AC"/>
    <w:rsid w:val="00DD350E"/>
    <w:rsid w:val="00DD3836"/>
    <w:rsid w:val="00DD4004"/>
    <w:rsid w:val="00DD4586"/>
    <w:rsid w:val="00DD4A56"/>
    <w:rsid w:val="00DD4D09"/>
    <w:rsid w:val="00DD4F6E"/>
    <w:rsid w:val="00DD503C"/>
    <w:rsid w:val="00DD5497"/>
    <w:rsid w:val="00DD5878"/>
    <w:rsid w:val="00DD5B55"/>
    <w:rsid w:val="00DD5C64"/>
    <w:rsid w:val="00DD61D3"/>
    <w:rsid w:val="00DD62C6"/>
    <w:rsid w:val="00DD6CF5"/>
    <w:rsid w:val="00DD709C"/>
    <w:rsid w:val="00DD751D"/>
    <w:rsid w:val="00DD7AEF"/>
    <w:rsid w:val="00DE02BF"/>
    <w:rsid w:val="00DE0426"/>
    <w:rsid w:val="00DE0436"/>
    <w:rsid w:val="00DE0560"/>
    <w:rsid w:val="00DE073C"/>
    <w:rsid w:val="00DE0E02"/>
    <w:rsid w:val="00DE0E79"/>
    <w:rsid w:val="00DE11C7"/>
    <w:rsid w:val="00DE13E7"/>
    <w:rsid w:val="00DE18D3"/>
    <w:rsid w:val="00DE1A40"/>
    <w:rsid w:val="00DE1BFF"/>
    <w:rsid w:val="00DE1E91"/>
    <w:rsid w:val="00DE2019"/>
    <w:rsid w:val="00DE2778"/>
    <w:rsid w:val="00DE2780"/>
    <w:rsid w:val="00DE29AC"/>
    <w:rsid w:val="00DE2C33"/>
    <w:rsid w:val="00DE30D2"/>
    <w:rsid w:val="00DE3103"/>
    <w:rsid w:val="00DE33B3"/>
    <w:rsid w:val="00DE392A"/>
    <w:rsid w:val="00DE3C6A"/>
    <w:rsid w:val="00DE41EF"/>
    <w:rsid w:val="00DE4204"/>
    <w:rsid w:val="00DE44AA"/>
    <w:rsid w:val="00DE4586"/>
    <w:rsid w:val="00DE4759"/>
    <w:rsid w:val="00DE4D1F"/>
    <w:rsid w:val="00DE4DEF"/>
    <w:rsid w:val="00DE4F62"/>
    <w:rsid w:val="00DE4F68"/>
    <w:rsid w:val="00DE5AB4"/>
    <w:rsid w:val="00DE5EFE"/>
    <w:rsid w:val="00DE6157"/>
    <w:rsid w:val="00DE640E"/>
    <w:rsid w:val="00DE64BD"/>
    <w:rsid w:val="00DE6640"/>
    <w:rsid w:val="00DE692F"/>
    <w:rsid w:val="00DE720B"/>
    <w:rsid w:val="00DE76D6"/>
    <w:rsid w:val="00DE78E3"/>
    <w:rsid w:val="00DE7EF4"/>
    <w:rsid w:val="00DF00DB"/>
    <w:rsid w:val="00DF024D"/>
    <w:rsid w:val="00DF07D3"/>
    <w:rsid w:val="00DF0895"/>
    <w:rsid w:val="00DF0CAC"/>
    <w:rsid w:val="00DF0CEA"/>
    <w:rsid w:val="00DF0D39"/>
    <w:rsid w:val="00DF0E56"/>
    <w:rsid w:val="00DF1013"/>
    <w:rsid w:val="00DF1023"/>
    <w:rsid w:val="00DF1026"/>
    <w:rsid w:val="00DF151C"/>
    <w:rsid w:val="00DF15DA"/>
    <w:rsid w:val="00DF2310"/>
    <w:rsid w:val="00DF2FC1"/>
    <w:rsid w:val="00DF33B2"/>
    <w:rsid w:val="00DF36DE"/>
    <w:rsid w:val="00DF3942"/>
    <w:rsid w:val="00DF3A1A"/>
    <w:rsid w:val="00DF3B13"/>
    <w:rsid w:val="00DF3D07"/>
    <w:rsid w:val="00DF3D5A"/>
    <w:rsid w:val="00DF43E1"/>
    <w:rsid w:val="00DF451A"/>
    <w:rsid w:val="00DF4636"/>
    <w:rsid w:val="00DF4B7E"/>
    <w:rsid w:val="00DF5451"/>
    <w:rsid w:val="00DF5F0D"/>
    <w:rsid w:val="00DF5FD4"/>
    <w:rsid w:val="00DF6362"/>
    <w:rsid w:val="00DF63A2"/>
    <w:rsid w:val="00DF6618"/>
    <w:rsid w:val="00DF6C8C"/>
    <w:rsid w:val="00DF6E7C"/>
    <w:rsid w:val="00DF7105"/>
    <w:rsid w:val="00DF775E"/>
    <w:rsid w:val="00DF77E2"/>
    <w:rsid w:val="00DF7BFE"/>
    <w:rsid w:val="00DF7C19"/>
    <w:rsid w:val="00DF7C6B"/>
    <w:rsid w:val="00E004F9"/>
    <w:rsid w:val="00E0090D"/>
    <w:rsid w:val="00E0110B"/>
    <w:rsid w:val="00E012D3"/>
    <w:rsid w:val="00E0172B"/>
    <w:rsid w:val="00E0200D"/>
    <w:rsid w:val="00E023F9"/>
    <w:rsid w:val="00E02C24"/>
    <w:rsid w:val="00E02D74"/>
    <w:rsid w:val="00E03E30"/>
    <w:rsid w:val="00E03F9E"/>
    <w:rsid w:val="00E040D9"/>
    <w:rsid w:val="00E04271"/>
    <w:rsid w:val="00E047FD"/>
    <w:rsid w:val="00E04884"/>
    <w:rsid w:val="00E04B29"/>
    <w:rsid w:val="00E05B40"/>
    <w:rsid w:val="00E05EC3"/>
    <w:rsid w:val="00E062B1"/>
    <w:rsid w:val="00E062EE"/>
    <w:rsid w:val="00E064FF"/>
    <w:rsid w:val="00E06724"/>
    <w:rsid w:val="00E06A4A"/>
    <w:rsid w:val="00E06C57"/>
    <w:rsid w:val="00E0708B"/>
    <w:rsid w:val="00E070A2"/>
    <w:rsid w:val="00E078D7"/>
    <w:rsid w:val="00E101B3"/>
    <w:rsid w:val="00E101BA"/>
    <w:rsid w:val="00E107E9"/>
    <w:rsid w:val="00E108C5"/>
    <w:rsid w:val="00E109FB"/>
    <w:rsid w:val="00E10AEC"/>
    <w:rsid w:val="00E10BAF"/>
    <w:rsid w:val="00E10F03"/>
    <w:rsid w:val="00E113DA"/>
    <w:rsid w:val="00E11492"/>
    <w:rsid w:val="00E11B01"/>
    <w:rsid w:val="00E11C30"/>
    <w:rsid w:val="00E11E60"/>
    <w:rsid w:val="00E12360"/>
    <w:rsid w:val="00E12781"/>
    <w:rsid w:val="00E13C40"/>
    <w:rsid w:val="00E13D13"/>
    <w:rsid w:val="00E13E3C"/>
    <w:rsid w:val="00E13F2E"/>
    <w:rsid w:val="00E14606"/>
    <w:rsid w:val="00E148DD"/>
    <w:rsid w:val="00E149DA"/>
    <w:rsid w:val="00E149F8"/>
    <w:rsid w:val="00E14EAB"/>
    <w:rsid w:val="00E14F3F"/>
    <w:rsid w:val="00E150C6"/>
    <w:rsid w:val="00E154EE"/>
    <w:rsid w:val="00E15650"/>
    <w:rsid w:val="00E156F1"/>
    <w:rsid w:val="00E15A1F"/>
    <w:rsid w:val="00E15BA6"/>
    <w:rsid w:val="00E15D1D"/>
    <w:rsid w:val="00E15D48"/>
    <w:rsid w:val="00E15D7B"/>
    <w:rsid w:val="00E1606A"/>
    <w:rsid w:val="00E1611F"/>
    <w:rsid w:val="00E1628B"/>
    <w:rsid w:val="00E163B1"/>
    <w:rsid w:val="00E16A06"/>
    <w:rsid w:val="00E16D91"/>
    <w:rsid w:val="00E16EE5"/>
    <w:rsid w:val="00E170A5"/>
    <w:rsid w:val="00E17133"/>
    <w:rsid w:val="00E173B2"/>
    <w:rsid w:val="00E17896"/>
    <w:rsid w:val="00E1793F"/>
    <w:rsid w:val="00E17BAB"/>
    <w:rsid w:val="00E17F51"/>
    <w:rsid w:val="00E17FCF"/>
    <w:rsid w:val="00E202EB"/>
    <w:rsid w:val="00E205E1"/>
    <w:rsid w:val="00E205EA"/>
    <w:rsid w:val="00E20815"/>
    <w:rsid w:val="00E20A82"/>
    <w:rsid w:val="00E20AC1"/>
    <w:rsid w:val="00E20D58"/>
    <w:rsid w:val="00E20FA8"/>
    <w:rsid w:val="00E22127"/>
    <w:rsid w:val="00E22213"/>
    <w:rsid w:val="00E22409"/>
    <w:rsid w:val="00E226D8"/>
    <w:rsid w:val="00E2284F"/>
    <w:rsid w:val="00E22C57"/>
    <w:rsid w:val="00E22FD2"/>
    <w:rsid w:val="00E231D8"/>
    <w:rsid w:val="00E236B2"/>
    <w:rsid w:val="00E23A0F"/>
    <w:rsid w:val="00E23B58"/>
    <w:rsid w:val="00E23EDC"/>
    <w:rsid w:val="00E2440F"/>
    <w:rsid w:val="00E24490"/>
    <w:rsid w:val="00E24761"/>
    <w:rsid w:val="00E24841"/>
    <w:rsid w:val="00E24875"/>
    <w:rsid w:val="00E24931"/>
    <w:rsid w:val="00E25148"/>
    <w:rsid w:val="00E2516E"/>
    <w:rsid w:val="00E25385"/>
    <w:rsid w:val="00E256E1"/>
    <w:rsid w:val="00E258D8"/>
    <w:rsid w:val="00E25A41"/>
    <w:rsid w:val="00E25A55"/>
    <w:rsid w:val="00E25CCF"/>
    <w:rsid w:val="00E2610E"/>
    <w:rsid w:val="00E26162"/>
    <w:rsid w:val="00E2619F"/>
    <w:rsid w:val="00E26858"/>
    <w:rsid w:val="00E26984"/>
    <w:rsid w:val="00E26C38"/>
    <w:rsid w:val="00E26FC6"/>
    <w:rsid w:val="00E277D6"/>
    <w:rsid w:val="00E27CC6"/>
    <w:rsid w:val="00E27DBB"/>
    <w:rsid w:val="00E27F07"/>
    <w:rsid w:val="00E30381"/>
    <w:rsid w:val="00E30423"/>
    <w:rsid w:val="00E305D9"/>
    <w:rsid w:val="00E30839"/>
    <w:rsid w:val="00E3087F"/>
    <w:rsid w:val="00E308BE"/>
    <w:rsid w:val="00E30DF0"/>
    <w:rsid w:val="00E314EA"/>
    <w:rsid w:val="00E3158B"/>
    <w:rsid w:val="00E31630"/>
    <w:rsid w:val="00E319A0"/>
    <w:rsid w:val="00E31B6C"/>
    <w:rsid w:val="00E323E2"/>
    <w:rsid w:val="00E32575"/>
    <w:rsid w:val="00E32C96"/>
    <w:rsid w:val="00E33585"/>
    <w:rsid w:val="00E336EB"/>
    <w:rsid w:val="00E338DD"/>
    <w:rsid w:val="00E34032"/>
    <w:rsid w:val="00E343F9"/>
    <w:rsid w:val="00E34953"/>
    <w:rsid w:val="00E34C0E"/>
    <w:rsid w:val="00E34F07"/>
    <w:rsid w:val="00E36356"/>
    <w:rsid w:val="00E36E61"/>
    <w:rsid w:val="00E36E7C"/>
    <w:rsid w:val="00E36FE2"/>
    <w:rsid w:val="00E3715D"/>
    <w:rsid w:val="00E3725C"/>
    <w:rsid w:val="00E373AA"/>
    <w:rsid w:val="00E377A8"/>
    <w:rsid w:val="00E377BF"/>
    <w:rsid w:val="00E37800"/>
    <w:rsid w:val="00E3782D"/>
    <w:rsid w:val="00E404B6"/>
    <w:rsid w:val="00E4057F"/>
    <w:rsid w:val="00E4064F"/>
    <w:rsid w:val="00E407E9"/>
    <w:rsid w:val="00E40A6F"/>
    <w:rsid w:val="00E40AE2"/>
    <w:rsid w:val="00E40F6D"/>
    <w:rsid w:val="00E41269"/>
    <w:rsid w:val="00E4183E"/>
    <w:rsid w:val="00E41A91"/>
    <w:rsid w:val="00E4214E"/>
    <w:rsid w:val="00E42197"/>
    <w:rsid w:val="00E42AC1"/>
    <w:rsid w:val="00E42C59"/>
    <w:rsid w:val="00E42EAD"/>
    <w:rsid w:val="00E43394"/>
    <w:rsid w:val="00E43410"/>
    <w:rsid w:val="00E434EF"/>
    <w:rsid w:val="00E442CF"/>
    <w:rsid w:val="00E445B9"/>
    <w:rsid w:val="00E45100"/>
    <w:rsid w:val="00E451AE"/>
    <w:rsid w:val="00E45305"/>
    <w:rsid w:val="00E458A2"/>
    <w:rsid w:val="00E45C8A"/>
    <w:rsid w:val="00E45CE3"/>
    <w:rsid w:val="00E45D32"/>
    <w:rsid w:val="00E45DEA"/>
    <w:rsid w:val="00E460AB"/>
    <w:rsid w:val="00E460F1"/>
    <w:rsid w:val="00E46408"/>
    <w:rsid w:val="00E46469"/>
    <w:rsid w:val="00E46D79"/>
    <w:rsid w:val="00E46ED2"/>
    <w:rsid w:val="00E46EEA"/>
    <w:rsid w:val="00E5000E"/>
    <w:rsid w:val="00E50023"/>
    <w:rsid w:val="00E502FD"/>
    <w:rsid w:val="00E503A3"/>
    <w:rsid w:val="00E508D8"/>
    <w:rsid w:val="00E513B6"/>
    <w:rsid w:val="00E51678"/>
    <w:rsid w:val="00E517B7"/>
    <w:rsid w:val="00E51B13"/>
    <w:rsid w:val="00E52624"/>
    <w:rsid w:val="00E52804"/>
    <w:rsid w:val="00E5324E"/>
    <w:rsid w:val="00E53569"/>
    <w:rsid w:val="00E53B37"/>
    <w:rsid w:val="00E53C59"/>
    <w:rsid w:val="00E54242"/>
    <w:rsid w:val="00E54279"/>
    <w:rsid w:val="00E545F7"/>
    <w:rsid w:val="00E5483C"/>
    <w:rsid w:val="00E5488F"/>
    <w:rsid w:val="00E549ED"/>
    <w:rsid w:val="00E54E68"/>
    <w:rsid w:val="00E54E80"/>
    <w:rsid w:val="00E5553A"/>
    <w:rsid w:val="00E55710"/>
    <w:rsid w:val="00E55982"/>
    <w:rsid w:val="00E55BC7"/>
    <w:rsid w:val="00E567CF"/>
    <w:rsid w:val="00E568DF"/>
    <w:rsid w:val="00E569F2"/>
    <w:rsid w:val="00E56DD1"/>
    <w:rsid w:val="00E5725A"/>
    <w:rsid w:val="00E572A4"/>
    <w:rsid w:val="00E57334"/>
    <w:rsid w:val="00E57B3A"/>
    <w:rsid w:val="00E57BA7"/>
    <w:rsid w:val="00E60040"/>
    <w:rsid w:val="00E60712"/>
    <w:rsid w:val="00E6129F"/>
    <w:rsid w:val="00E61600"/>
    <w:rsid w:val="00E6187B"/>
    <w:rsid w:val="00E61919"/>
    <w:rsid w:val="00E61B92"/>
    <w:rsid w:val="00E61CDC"/>
    <w:rsid w:val="00E61EE2"/>
    <w:rsid w:val="00E6215C"/>
    <w:rsid w:val="00E6241B"/>
    <w:rsid w:val="00E6248C"/>
    <w:rsid w:val="00E6257B"/>
    <w:rsid w:val="00E62EDD"/>
    <w:rsid w:val="00E630BA"/>
    <w:rsid w:val="00E630CC"/>
    <w:rsid w:val="00E6318C"/>
    <w:rsid w:val="00E6352C"/>
    <w:rsid w:val="00E63A09"/>
    <w:rsid w:val="00E63AE6"/>
    <w:rsid w:val="00E63B61"/>
    <w:rsid w:val="00E63C42"/>
    <w:rsid w:val="00E63CE9"/>
    <w:rsid w:val="00E65AF6"/>
    <w:rsid w:val="00E65B95"/>
    <w:rsid w:val="00E66786"/>
    <w:rsid w:val="00E66E46"/>
    <w:rsid w:val="00E671A1"/>
    <w:rsid w:val="00E67276"/>
    <w:rsid w:val="00E67AF8"/>
    <w:rsid w:val="00E67E45"/>
    <w:rsid w:val="00E70305"/>
    <w:rsid w:val="00E7041A"/>
    <w:rsid w:val="00E7045C"/>
    <w:rsid w:val="00E70929"/>
    <w:rsid w:val="00E70CA5"/>
    <w:rsid w:val="00E71492"/>
    <w:rsid w:val="00E715E0"/>
    <w:rsid w:val="00E71CB3"/>
    <w:rsid w:val="00E71F94"/>
    <w:rsid w:val="00E727AD"/>
    <w:rsid w:val="00E72881"/>
    <w:rsid w:val="00E7289B"/>
    <w:rsid w:val="00E72994"/>
    <w:rsid w:val="00E72AA8"/>
    <w:rsid w:val="00E72AFA"/>
    <w:rsid w:val="00E72C0E"/>
    <w:rsid w:val="00E72C7B"/>
    <w:rsid w:val="00E72C98"/>
    <w:rsid w:val="00E73D53"/>
    <w:rsid w:val="00E74294"/>
    <w:rsid w:val="00E74C0C"/>
    <w:rsid w:val="00E74C91"/>
    <w:rsid w:val="00E75270"/>
    <w:rsid w:val="00E758A9"/>
    <w:rsid w:val="00E758F0"/>
    <w:rsid w:val="00E75A6A"/>
    <w:rsid w:val="00E75C08"/>
    <w:rsid w:val="00E75C6C"/>
    <w:rsid w:val="00E75C8F"/>
    <w:rsid w:val="00E75EA9"/>
    <w:rsid w:val="00E76617"/>
    <w:rsid w:val="00E769F1"/>
    <w:rsid w:val="00E76A4B"/>
    <w:rsid w:val="00E76D7B"/>
    <w:rsid w:val="00E772D6"/>
    <w:rsid w:val="00E77357"/>
    <w:rsid w:val="00E7769A"/>
    <w:rsid w:val="00E80588"/>
    <w:rsid w:val="00E805D1"/>
    <w:rsid w:val="00E80617"/>
    <w:rsid w:val="00E80FB1"/>
    <w:rsid w:val="00E812BF"/>
    <w:rsid w:val="00E821A2"/>
    <w:rsid w:val="00E8220F"/>
    <w:rsid w:val="00E82BCB"/>
    <w:rsid w:val="00E82D15"/>
    <w:rsid w:val="00E82D4B"/>
    <w:rsid w:val="00E82E4E"/>
    <w:rsid w:val="00E82FEA"/>
    <w:rsid w:val="00E82FF3"/>
    <w:rsid w:val="00E83440"/>
    <w:rsid w:val="00E836DB"/>
    <w:rsid w:val="00E8380F"/>
    <w:rsid w:val="00E83D44"/>
    <w:rsid w:val="00E83D48"/>
    <w:rsid w:val="00E8403F"/>
    <w:rsid w:val="00E8471F"/>
    <w:rsid w:val="00E8539B"/>
    <w:rsid w:val="00E85918"/>
    <w:rsid w:val="00E85D62"/>
    <w:rsid w:val="00E8615A"/>
    <w:rsid w:val="00E861A4"/>
    <w:rsid w:val="00E861C2"/>
    <w:rsid w:val="00E86293"/>
    <w:rsid w:val="00E863A0"/>
    <w:rsid w:val="00E86461"/>
    <w:rsid w:val="00E86943"/>
    <w:rsid w:val="00E877E5"/>
    <w:rsid w:val="00E87AD6"/>
    <w:rsid w:val="00E87AE6"/>
    <w:rsid w:val="00E87FE5"/>
    <w:rsid w:val="00E907F9"/>
    <w:rsid w:val="00E90DDD"/>
    <w:rsid w:val="00E90FA9"/>
    <w:rsid w:val="00E91084"/>
    <w:rsid w:val="00E912BD"/>
    <w:rsid w:val="00E91807"/>
    <w:rsid w:val="00E91AC0"/>
    <w:rsid w:val="00E91B1E"/>
    <w:rsid w:val="00E92168"/>
    <w:rsid w:val="00E92269"/>
    <w:rsid w:val="00E922CE"/>
    <w:rsid w:val="00E9237A"/>
    <w:rsid w:val="00E92770"/>
    <w:rsid w:val="00E930BA"/>
    <w:rsid w:val="00E9345C"/>
    <w:rsid w:val="00E93592"/>
    <w:rsid w:val="00E937E1"/>
    <w:rsid w:val="00E93C1E"/>
    <w:rsid w:val="00E93C51"/>
    <w:rsid w:val="00E94256"/>
    <w:rsid w:val="00E94673"/>
    <w:rsid w:val="00E94762"/>
    <w:rsid w:val="00E94DFD"/>
    <w:rsid w:val="00E950D3"/>
    <w:rsid w:val="00E956C3"/>
    <w:rsid w:val="00E95851"/>
    <w:rsid w:val="00E95A44"/>
    <w:rsid w:val="00E95C42"/>
    <w:rsid w:val="00E95D5A"/>
    <w:rsid w:val="00E963FA"/>
    <w:rsid w:val="00E96432"/>
    <w:rsid w:val="00E9643A"/>
    <w:rsid w:val="00E96C6D"/>
    <w:rsid w:val="00E96E49"/>
    <w:rsid w:val="00E970F5"/>
    <w:rsid w:val="00E974C6"/>
    <w:rsid w:val="00E97836"/>
    <w:rsid w:val="00E97D34"/>
    <w:rsid w:val="00E97F0D"/>
    <w:rsid w:val="00EA001C"/>
    <w:rsid w:val="00EA033F"/>
    <w:rsid w:val="00EA0378"/>
    <w:rsid w:val="00EA08FF"/>
    <w:rsid w:val="00EA0DD2"/>
    <w:rsid w:val="00EA188D"/>
    <w:rsid w:val="00EA1AEF"/>
    <w:rsid w:val="00EA1CB2"/>
    <w:rsid w:val="00EA1E1F"/>
    <w:rsid w:val="00EA1EB1"/>
    <w:rsid w:val="00EA1FEC"/>
    <w:rsid w:val="00EA2044"/>
    <w:rsid w:val="00EA2352"/>
    <w:rsid w:val="00EA24F3"/>
    <w:rsid w:val="00EA2790"/>
    <w:rsid w:val="00EA2D55"/>
    <w:rsid w:val="00EA3953"/>
    <w:rsid w:val="00EA3BF1"/>
    <w:rsid w:val="00EA3C97"/>
    <w:rsid w:val="00EA44F9"/>
    <w:rsid w:val="00EA45E4"/>
    <w:rsid w:val="00EA48E5"/>
    <w:rsid w:val="00EA4C62"/>
    <w:rsid w:val="00EA4D6F"/>
    <w:rsid w:val="00EA5B54"/>
    <w:rsid w:val="00EA5EF7"/>
    <w:rsid w:val="00EA5F11"/>
    <w:rsid w:val="00EA6067"/>
    <w:rsid w:val="00EA61A3"/>
    <w:rsid w:val="00EA6250"/>
    <w:rsid w:val="00EA6274"/>
    <w:rsid w:val="00EA6365"/>
    <w:rsid w:val="00EA642B"/>
    <w:rsid w:val="00EA64DA"/>
    <w:rsid w:val="00EA67B5"/>
    <w:rsid w:val="00EA6B24"/>
    <w:rsid w:val="00EA76C7"/>
    <w:rsid w:val="00EA7713"/>
    <w:rsid w:val="00EA7B3C"/>
    <w:rsid w:val="00EB0582"/>
    <w:rsid w:val="00EB08A0"/>
    <w:rsid w:val="00EB08D1"/>
    <w:rsid w:val="00EB0BA6"/>
    <w:rsid w:val="00EB0C40"/>
    <w:rsid w:val="00EB0CC0"/>
    <w:rsid w:val="00EB118B"/>
    <w:rsid w:val="00EB11B7"/>
    <w:rsid w:val="00EB12DA"/>
    <w:rsid w:val="00EB1366"/>
    <w:rsid w:val="00EB1BF5"/>
    <w:rsid w:val="00EB21AE"/>
    <w:rsid w:val="00EB2227"/>
    <w:rsid w:val="00EB2536"/>
    <w:rsid w:val="00EB259F"/>
    <w:rsid w:val="00EB32C2"/>
    <w:rsid w:val="00EB3300"/>
    <w:rsid w:val="00EB36B0"/>
    <w:rsid w:val="00EB372D"/>
    <w:rsid w:val="00EB39BF"/>
    <w:rsid w:val="00EB3CE5"/>
    <w:rsid w:val="00EB3EBA"/>
    <w:rsid w:val="00EB3FB5"/>
    <w:rsid w:val="00EB43B3"/>
    <w:rsid w:val="00EB43E9"/>
    <w:rsid w:val="00EB4BFD"/>
    <w:rsid w:val="00EB4D9B"/>
    <w:rsid w:val="00EB4F8E"/>
    <w:rsid w:val="00EB56E4"/>
    <w:rsid w:val="00EB588B"/>
    <w:rsid w:val="00EB5988"/>
    <w:rsid w:val="00EB61F7"/>
    <w:rsid w:val="00EB7374"/>
    <w:rsid w:val="00EB77C7"/>
    <w:rsid w:val="00EB7A08"/>
    <w:rsid w:val="00EB7BD2"/>
    <w:rsid w:val="00EB7C8D"/>
    <w:rsid w:val="00EB7DA9"/>
    <w:rsid w:val="00EC009C"/>
    <w:rsid w:val="00EC03DA"/>
    <w:rsid w:val="00EC0B23"/>
    <w:rsid w:val="00EC0D02"/>
    <w:rsid w:val="00EC14BE"/>
    <w:rsid w:val="00EC1D78"/>
    <w:rsid w:val="00EC275B"/>
    <w:rsid w:val="00EC33BB"/>
    <w:rsid w:val="00EC3A99"/>
    <w:rsid w:val="00EC3B19"/>
    <w:rsid w:val="00EC3E74"/>
    <w:rsid w:val="00EC429A"/>
    <w:rsid w:val="00EC436B"/>
    <w:rsid w:val="00EC4722"/>
    <w:rsid w:val="00EC47B3"/>
    <w:rsid w:val="00EC4839"/>
    <w:rsid w:val="00EC4983"/>
    <w:rsid w:val="00EC4B8F"/>
    <w:rsid w:val="00EC50F2"/>
    <w:rsid w:val="00EC5400"/>
    <w:rsid w:val="00EC571A"/>
    <w:rsid w:val="00EC5EB9"/>
    <w:rsid w:val="00EC5F84"/>
    <w:rsid w:val="00EC604E"/>
    <w:rsid w:val="00EC6326"/>
    <w:rsid w:val="00EC6BC8"/>
    <w:rsid w:val="00EC7177"/>
    <w:rsid w:val="00EC7246"/>
    <w:rsid w:val="00EC7461"/>
    <w:rsid w:val="00EC74F0"/>
    <w:rsid w:val="00EC797A"/>
    <w:rsid w:val="00EC7BF1"/>
    <w:rsid w:val="00EC7DD4"/>
    <w:rsid w:val="00ED0353"/>
    <w:rsid w:val="00ED05EE"/>
    <w:rsid w:val="00ED071E"/>
    <w:rsid w:val="00ED077D"/>
    <w:rsid w:val="00ED0C2C"/>
    <w:rsid w:val="00ED0C4B"/>
    <w:rsid w:val="00ED1562"/>
    <w:rsid w:val="00ED1565"/>
    <w:rsid w:val="00ED164B"/>
    <w:rsid w:val="00ED1721"/>
    <w:rsid w:val="00ED1BA9"/>
    <w:rsid w:val="00ED1C65"/>
    <w:rsid w:val="00ED1DBB"/>
    <w:rsid w:val="00ED1EAF"/>
    <w:rsid w:val="00ED2841"/>
    <w:rsid w:val="00ED2CF4"/>
    <w:rsid w:val="00ED390E"/>
    <w:rsid w:val="00ED39C9"/>
    <w:rsid w:val="00ED499A"/>
    <w:rsid w:val="00ED4BB5"/>
    <w:rsid w:val="00ED4F43"/>
    <w:rsid w:val="00ED536D"/>
    <w:rsid w:val="00ED59C2"/>
    <w:rsid w:val="00ED6029"/>
    <w:rsid w:val="00ED703E"/>
    <w:rsid w:val="00ED705B"/>
    <w:rsid w:val="00ED71E8"/>
    <w:rsid w:val="00ED7437"/>
    <w:rsid w:val="00ED7CBD"/>
    <w:rsid w:val="00EE020F"/>
    <w:rsid w:val="00EE0590"/>
    <w:rsid w:val="00EE05F6"/>
    <w:rsid w:val="00EE06D4"/>
    <w:rsid w:val="00EE06FB"/>
    <w:rsid w:val="00EE071C"/>
    <w:rsid w:val="00EE094E"/>
    <w:rsid w:val="00EE0BA7"/>
    <w:rsid w:val="00EE0C23"/>
    <w:rsid w:val="00EE0C4D"/>
    <w:rsid w:val="00EE0EE1"/>
    <w:rsid w:val="00EE1249"/>
    <w:rsid w:val="00EE1359"/>
    <w:rsid w:val="00EE1865"/>
    <w:rsid w:val="00EE1D9A"/>
    <w:rsid w:val="00EE1EA4"/>
    <w:rsid w:val="00EE219F"/>
    <w:rsid w:val="00EE2305"/>
    <w:rsid w:val="00EE2476"/>
    <w:rsid w:val="00EE25A8"/>
    <w:rsid w:val="00EE25BC"/>
    <w:rsid w:val="00EE294B"/>
    <w:rsid w:val="00EE2B66"/>
    <w:rsid w:val="00EE2C18"/>
    <w:rsid w:val="00EE32A1"/>
    <w:rsid w:val="00EE35BC"/>
    <w:rsid w:val="00EE35C4"/>
    <w:rsid w:val="00EE38CE"/>
    <w:rsid w:val="00EE3C54"/>
    <w:rsid w:val="00EE3F00"/>
    <w:rsid w:val="00EE3F83"/>
    <w:rsid w:val="00EE40F1"/>
    <w:rsid w:val="00EE440B"/>
    <w:rsid w:val="00EE4711"/>
    <w:rsid w:val="00EE4F8C"/>
    <w:rsid w:val="00EE4F8F"/>
    <w:rsid w:val="00EE538A"/>
    <w:rsid w:val="00EE5CCA"/>
    <w:rsid w:val="00EE6375"/>
    <w:rsid w:val="00EE64A7"/>
    <w:rsid w:val="00EE6BCA"/>
    <w:rsid w:val="00EE6CD2"/>
    <w:rsid w:val="00EE6CF9"/>
    <w:rsid w:val="00EE6DB7"/>
    <w:rsid w:val="00EE7530"/>
    <w:rsid w:val="00EE771F"/>
    <w:rsid w:val="00EF049F"/>
    <w:rsid w:val="00EF06F4"/>
    <w:rsid w:val="00EF0EBC"/>
    <w:rsid w:val="00EF137A"/>
    <w:rsid w:val="00EF2271"/>
    <w:rsid w:val="00EF251E"/>
    <w:rsid w:val="00EF26C3"/>
    <w:rsid w:val="00EF330E"/>
    <w:rsid w:val="00EF350B"/>
    <w:rsid w:val="00EF35AD"/>
    <w:rsid w:val="00EF3694"/>
    <w:rsid w:val="00EF37B0"/>
    <w:rsid w:val="00EF3887"/>
    <w:rsid w:val="00EF3914"/>
    <w:rsid w:val="00EF3969"/>
    <w:rsid w:val="00EF3CEA"/>
    <w:rsid w:val="00EF3E5C"/>
    <w:rsid w:val="00EF48EC"/>
    <w:rsid w:val="00EF49EB"/>
    <w:rsid w:val="00EF4BFD"/>
    <w:rsid w:val="00EF4E56"/>
    <w:rsid w:val="00EF4E73"/>
    <w:rsid w:val="00EF5B56"/>
    <w:rsid w:val="00EF5BA4"/>
    <w:rsid w:val="00EF5FA9"/>
    <w:rsid w:val="00EF64AE"/>
    <w:rsid w:val="00EF6FC3"/>
    <w:rsid w:val="00EF70DF"/>
    <w:rsid w:val="00EF7207"/>
    <w:rsid w:val="00EF726F"/>
    <w:rsid w:val="00EF7341"/>
    <w:rsid w:val="00EF74A7"/>
    <w:rsid w:val="00EF76CE"/>
    <w:rsid w:val="00F009E3"/>
    <w:rsid w:val="00F00AFF"/>
    <w:rsid w:val="00F00C2A"/>
    <w:rsid w:val="00F01BE7"/>
    <w:rsid w:val="00F01C55"/>
    <w:rsid w:val="00F02084"/>
    <w:rsid w:val="00F0258E"/>
    <w:rsid w:val="00F02AC4"/>
    <w:rsid w:val="00F02C51"/>
    <w:rsid w:val="00F02F0F"/>
    <w:rsid w:val="00F036EB"/>
    <w:rsid w:val="00F03937"/>
    <w:rsid w:val="00F0403E"/>
    <w:rsid w:val="00F04247"/>
    <w:rsid w:val="00F04317"/>
    <w:rsid w:val="00F04BE0"/>
    <w:rsid w:val="00F050FE"/>
    <w:rsid w:val="00F05783"/>
    <w:rsid w:val="00F05A4E"/>
    <w:rsid w:val="00F05B4E"/>
    <w:rsid w:val="00F05E9B"/>
    <w:rsid w:val="00F064D6"/>
    <w:rsid w:val="00F06A1F"/>
    <w:rsid w:val="00F06B2B"/>
    <w:rsid w:val="00F06B46"/>
    <w:rsid w:val="00F07182"/>
    <w:rsid w:val="00F07942"/>
    <w:rsid w:val="00F07AAF"/>
    <w:rsid w:val="00F07D87"/>
    <w:rsid w:val="00F07E17"/>
    <w:rsid w:val="00F07FA1"/>
    <w:rsid w:val="00F102AE"/>
    <w:rsid w:val="00F10973"/>
    <w:rsid w:val="00F10DF8"/>
    <w:rsid w:val="00F10E0E"/>
    <w:rsid w:val="00F10E26"/>
    <w:rsid w:val="00F1112F"/>
    <w:rsid w:val="00F11580"/>
    <w:rsid w:val="00F118B7"/>
    <w:rsid w:val="00F11982"/>
    <w:rsid w:val="00F11C07"/>
    <w:rsid w:val="00F11E81"/>
    <w:rsid w:val="00F121D9"/>
    <w:rsid w:val="00F1275F"/>
    <w:rsid w:val="00F128E9"/>
    <w:rsid w:val="00F12921"/>
    <w:rsid w:val="00F12D18"/>
    <w:rsid w:val="00F13209"/>
    <w:rsid w:val="00F133FA"/>
    <w:rsid w:val="00F13AA1"/>
    <w:rsid w:val="00F13CD5"/>
    <w:rsid w:val="00F13E33"/>
    <w:rsid w:val="00F13F4E"/>
    <w:rsid w:val="00F1408B"/>
    <w:rsid w:val="00F14174"/>
    <w:rsid w:val="00F146F7"/>
    <w:rsid w:val="00F15161"/>
    <w:rsid w:val="00F151E0"/>
    <w:rsid w:val="00F1555E"/>
    <w:rsid w:val="00F15A01"/>
    <w:rsid w:val="00F15D69"/>
    <w:rsid w:val="00F15DF1"/>
    <w:rsid w:val="00F15FED"/>
    <w:rsid w:val="00F1634E"/>
    <w:rsid w:val="00F163DE"/>
    <w:rsid w:val="00F1654E"/>
    <w:rsid w:val="00F165F7"/>
    <w:rsid w:val="00F1732E"/>
    <w:rsid w:val="00F17642"/>
    <w:rsid w:val="00F17A60"/>
    <w:rsid w:val="00F17E86"/>
    <w:rsid w:val="00F204F3"/>
    <w:rsid w:val="00F21A9F"/>
    <w:rsid w:val="00F2211B"/>
    <w:rsid w:val="00F22275"/>
    <w:rsid w:val="00F224E6"/>
    <w:rsid w:val="00F2261E"/>
    <w:rsid w:val="00F226F6"/>
    <w:rsid w:val="00F22F9D"/>
    <w:rsid w:val="00F2338B"/>
    <w:rsid w:val="00F234D3"/>
    <w:rsid w:val="00F2356A"/>
    <w:rsid w:val="00F2373D"/>
    <w:rsid w:val="00F23A7F"/>
    <w:rsid w:val="00F23E40"/>
    <w:rsid w:val="00F24004"/>
    <w:rsid w:val="00F241C6"/>
    <w:rsid w:val="00F245B1"/>
    <w:rsid w:val="00F24E20"/>
    <w:rsid w:val="00F24FBD"/>
    <w:rsid w:val="00F25A42"/>
    <w:rsid w:val="00F2628E"/>
    <w:rsid w:val="00F262EE"/>
    <w:rsid w:val="00F26431"/>
    <w:rsid w:val="00F2658E"/>
    <w:rsid w:val="00F26EBC"/>
    <w:rsid w:val="00F2762B"/>
    <w:rsid w:val="00F2780B"/>
    <w:rsid w:val="00F27983"/>
    <w:rsid w:val="00F27BF0"/>
    <w:rsid w:val="00F27CA7"/>
    <w:rsid w:val="00F27F7E"/>
    <w:rsid w:val="00F30134"/>
    <w:rsid w:val="00F3022E"/>
    <w:rsid w:val="00F30793"/>
    <w:rsid w:val="00F30BC1"/>
    <w:rsid w:val="00F31267"/>
    <w:rsid w:val="00F31588"/>
    <w:rsid w:val="00F31A4D"/>
    <w:rsid w:val="00F31A63"/>
    <w:rsid w:val="00F31EBA"/>
    <w:rsid w:val="00F326A0"/>
    <w:rsid w:val="00F32A58"/>
    <w:rsid w:val="00F32BAC"/>
    <w:rsid w:val="00F33046"/>
    <w:rsid w:val="00F33171"/>
    <w:rsid w:val="00F33A24"/>
    <w:rsid w:val="00F33A7E"/>
    <w:rsid w:val="00F33C2C"/>
    <w:rsid w:val="00F33E27"/>
    <w:rsid w:val="00F34287"/>
    <w:rsid w:val="00F3433F"/>
    <w:rsid w:val="00F3439E"/>
    <w:rsid w:val="00F3490E"/>
    <w:rsid w:val="00F34A2C"/>
    <w:rsid w:val="00F34B66"/>
    <w:rsid w:val="00F35621"/>
    <w:rsid w:val="00F3579D"/>
    <w:rsid w:val="00F3605A"/>
    <w:rsid w:val="00F36324"/>
    <w:rsid w:val="00F36430"/>
    <w:rsid w:val="00F367AC"/>
    <w:rsid w:val="00F368A0"/>
    <w:rsid w:val="00F368FF"/>
    <w:rsid w:val="00F36AD8"/>
    <w:rsid w:val="00F3713D"/>
    <w:rsid w:val="00F371DB"/>
    <w:rsid w:val="00F37AC9"/>
    <w:rsid w:val="00F37AE3"/>
    <w:rsid w:val="00F401DF"/>
    <w:rsid w:val="00F40739"/>
    <w:rsid w:val="00F40926"/>
    <w:rsid w:val="00F40B31"/>
    <w:rsid w:val="00F40CAF"/>
    <w:rsid w:val="00F40E6F"/>
    <w:rsid w:val="00F40FE2"/>
    <w:rsid w:val="00F41246"/>
    <w:rsid w:val="00F418F5"/>
    <w:rsid w:val="00F419F7"/>
    <w:rsid w:val="00F41A42"/>
    <w:rsid w:val="00F4239D"/>
    <w:rsid w:val="00F427F3"/>
    <w:rsid w:val="00F42B69"/>
    <w:rsid w:val="00F42CE1"/>
    <w:rsid w:val="00F42EEE"/>
    <w:rsid w:val="00F43103"/>
    <w:rsid w:val="00F43BD5"/>
    <w:rsid w:val="00F43F05"/>
    <w:rsid w:val="00F4417B"/>
    <w:rsid w:val="00F44399"/>
    <w:rsid w:val="00F44803"/>
    <w:rsid w:val="00F4480D"/>
    <w:rsid w:val="00F45087"/>
    <w:rsid w:val="00F45DB4"/>
    <w:rsid w:val="00F45F93"/>
    <w:rsid w:val="00F461C0"/>
    <w:rsid w:val="00F4651D"/>
    <w:rsid w:val="00F46E24"/>
    <w:rsid w:val="00F46F2C"/>
    <w:rsid w:val="00F47725"/>
    <w:rsid w:val="00F47E7A"/>
    <w:rsid w:val="00F47EAB"/>
    <w:rsid w:val="00F47FE5"/>
    <w:rsid w:val="00F47FF3"/>
    <w:rsid w:val="00F508C7"/>
    <w:rsid w:val="00F50AD2"/>
    <w:rsid w:val="00F5112C"/>
    <w:rsid w:val="00F51AA9"/>
    <w:rsid w:val="00F5279E"/>
    <w:rsid w:val="00F527F9"/>
    <w:rsid w:val="00F52C4C"/>
    <w:rsid w:val="00F52C72"/>
    <w:rsid w:val="00F52CA7"/>
    <w:rsid w:val="00F52E75"/>
    <w:rsid w:val="00F530C5"/>
    <w:rsid w:val="00F531B8"/>
    <w:rsid w:val="00F5343B"/>
    <w:rsid w:val="00F53819"/>
    <w:rsid w:val="00F53A39"/>
    <w:rsid w:val="00F53F86"/>
    <w:rsid w:val="00F5443E"/>
    <w:rsid w:val="00F544B5"/>
    <w:rsid w:val="00F5488A"/>
    <w:rsid w:val="00F54DB4"/>
    <w:rsid w:val="00F5507A"/>
    <w:rsid w:val="00F5562A"/>
    <w:rsid w:val="00F5574F"/>
    <w:rsid w:val="00F55793"/>
    <w:rsid w:val="00F55909"/>
    <w:rsid w:val="00F559B7"/>
    <w:rsid w:val="00F55D12"/>
    <w:rsid w:val="00F55D46"/>
    <w:rsid w:val="00F56190"/>
    <w:rsid w:val="00F565E0"/>
    <w:rsid w:val="00F565F8"/>
    <w:rsid w:val="00F56ED1"/>
    <w:rsid w:val="00F57844"/>
    <w:rsid w:val="00F57CDB"/>
    <w:rsid w:val="00F61173"/>
    <w:rsid w:val="00F6180C"/>
    <w:rsid w:val="00F61B74"/>
    <w:rsid w:val="00F61E95"/>
    <w:rsid w:val="00F6259D"/>
    <w:rsid w:val="00F62765"/>
    <w:rsid w:val="00F62FD7"/>
    <w:rsid w:val="00F630E7"/>
    <w:rsid w:val="00F63160"/>
    <w:rsid w:val="00F63D33"/>
    <w:rsid w:val="00F63E6E"/>
    <w:rsid w:val="00F6416B"/>
    <w:rsid w:val="00F64418"/>
    <w:rsid w:val="00F6532D"/>
    <w:rsid w:val="00F65459"/>
    <w:rsid w:val="00F657DA"/>
    <w:rsid w:val="00F65AD6"/>
    <w:rsid w:val="00F65B05"/>
    <w:rsid w:val="00F6650E"/>
    <w:rsid w:val="00F6689C"/>
    <w:rsid w:val="00F66B6B"/>
    <w:rsid w:val="00F671F1"/>
    <w:rsid w:val="00F67209"/>
    <w:rsid w:val="00F67335"/>
    <w:rsid w:val="00F674EE"/>
    <w:rsid w:val="00F678C6"/>
    <w:rsid w:val="00F67914"/>
    <w:rsid w:val="00F67A69"/>
    <w:rsid w:val="00F67DBC"/>
    <w:rsid w:val="00F7028F"/>
    <w:rsid w:val="00F704B3"/>
    <w:rsid w:val="00F70A71"/>
    <w:rsid w:val="00F70A81"/>
    <w:rsid w:val="00F70EEC"/>
    <w:rsid w:val="00F710B0"/>
    <w:rsid w:val="00F7117F"/>
    <w:rsid w:val="00F713A3"/>
    <w:rsid w:val="00F71462"/>
    <w:rsid w:val="00F71A6E"/>
    <w:rsid w:val="00F720CB"/>
    <w:rsid w:val="00F723EE"/>
    <w:rsid w:val="00F72A72"/>
    <w:rsid w:val="00F72AE4"/>
    <w:rsid w:val="00F72BAA"/>
    <w:rsid w:val="00F72EFA"/>
    <w:rsid w:val="00F73202"/>
    <w:rsid w:val="00F73268"/>
    <w:rsid w:val="00F74206"/>
    <w:rsid w:val="00F74DCE"/>
    <w:rsid w:val="00F7554E"/>
    <w:rsid w:val="00F7558F"/>
    <w:rsid w:val="00F75890"/>
    <w:rsid w:val="00F75D9A"/>
    <w:rsid w:val="00F7635A"/>
    <w:rsid w:val="00F76375"/>
    <w:rsid w:val="00F76E7F"/>
    <w:rsid w:val="00F76FC0"/>
    <w:rsid w:val="00F77382"/>
    <w:rsid w:val="00F77405"/>
    <w:rsid w:val="00F776A0"/>
    <w:rsid w:val="00F776C7"/>
    <w:rsid w:val="00F77798"/>
    <w:rsid w:val="00F77A13"/>
    <w:rsid w:val="00F80071"/>
    <w:rsid w:val="00F8015D"/>
    <w:rsid w:val="00F801A8"/>
    <w:rsid w:val="00F80EE8"/>
    <w:rsid w:val="00F8152F"/>
    <w:rsid w:val="00F815EC"/>
    <w:rsid w:val="00F8229C"/>
    <w:rsid w:val="00F8259F"/>
    <w:rsid w:val="00F82C48"/>
    <w:rsid w:val="00F831A2"/>
    <w:rsid w:val="00F837F8"/>
    <w:rsid w:val="00F83C31"/>
    <w:rsid w:val="00F840EF"/>
    <w:rsid w:val="00F846C9"/>
    <w:rsid w:val="00F8481E"/>
    <w:rsid w:val="00F84DEF"/>
    <w:rsid w:val="00F84E51"/>
    <w:rsid w:val="00F853D7"/>
    <w:rsid w:val="00F85531"/>
    <w:rsid w:val="00F8556A"/>
    <w:rsid w:val="00F85F24"/>
    <w:rsid w:val="00F86336"/>
    <w:rsid w:val="00F86522"/>
    <w:rsid w:val="00F86561"/>
    <w:rsid w:val="00F86633"/>
    <w:rsid w:val="00F868D2"/>
    <w:rsid w:val="00F868F5"/>
    <w:rsid w:val="00F871CB"/>
    <w:rsid w:val="00F8723D"/>
    <w:rsid w:val="00F8744A"/>
    <w:rsid w:val="00F8787F"/>
    <w:rsid w:val="00F87A24"/>
    <w:rsid w:val="00F87B49"/>
    <w:rsid w:val="00F87E33"/>
    <w:rsid w:val="00F902F5"/>
    <w:rsid w:val="00F906C0"/>
    <w:rsid w:val="00F906FE"/>
    <w:rsid w:val="00F9188D"/>
    <w:rsid w:val="00F918E0"/>
    <w:rsid w:val="00F91C0B"/>
    <w:rsid w:val="00F91FF9"/>
    <w:rsid w:val="00F92582"/>
    <w:rsid w:val="00F92923"/>
    <w:rsid w:val="00F92CB5"/>
    <w:rsid w:val="00F93A49"/>
    <w:rsid w:val="00F93EF3"/>
    <w:rsid w:val="00F940A5"/>
    <w:rsid w:val="00F94183"/>
    <w:rsid w:val="00F9418F"/>
    <w:rsid w:val="00F942D9"/>
    <w:rsid w:val="00F94A1B"/>
    <w:rsid w:val="00F94B06"/>
    <w:rsid w:val="00F94C26"/>
    <w:rsid w:val="00F94E36"/>
    <w:rsid w:val="00F94E62"/>
    <w:rsid w:val="00F94F95"/>
    <w:rsid w:val="00F9531F"/>
    <w:rsid w:val="00F95A1E"/>
    <w:rsid w:val="00F95B32"/>
    <w:rsid w:val="00F95C62"/>
    <w:rsid w:val="00F95FC5"/>
    <w:rsid w:val="00F96761"/>
    <w:rsid w:val="00F96887"/>
    <w:rsid w:val="00F96C6A"/>
    <w:rsid w:val="00F96F28"/>
    <w:rsid w:val="00F96F88"/>
    <w:rsid w:val="00F971DD"/>
    <w:rsid w:val="00F9763C"/>
    <w:rsid w:val="00F97710"/>
    <w:rsid w:val="00F97CE1"/>
    <w:rsid w:val="00F97F8D"/>
    <w:rsid w:val="00FA0079"/>
    <w:rsid w:val="00FA0107"/>
    <w:rsid w:val="00FA01D8"/>
    <w:rsid w:val="00FA035D"/>
    <w:rsid w:val="00FA12AA"/>
    <w:rsid w:val="00FA15A5"/>
    <w:rsid w:val="00FA17C5"/>
    <w:rsid w:val="00FA1B22"/>
    <w:rsid w:val="00FA209D"/>
    <w:rsid w:val="00FA22A3"/>
    <w:rsid w:val="00FA22AB"/>
    <w:rsid w:val="00FA2696"/>
    <w:rsid w:val="00FA2766"/>
    <w:rsid w:val="00FA2A1B"/>
    <w:rsid w:val="00FA31AD"/>
    <w:rsid w:val="00FA3372"/>
    <w:rsid w:val="00FA3858"/>
    <w:rsid w:val="00FA3A0B"/>
    <w:rsid w:val="00FA4199"/>
    <w:rsid w:val="00FA41AA"/>
    <w:rsid w:val="00FA428B"/>
    <w:rsid w:val="00FA4511"/>
    <w:rsid w:val="00FA4562"/>
    <w:rsid w:val="00FA55CD"/>
    <w:rsid w:val="00FA584D"/>
    <w:rsid w:val="00FA5906"/>
    <w:rsid w:val="00FA5AEB"/>
    <w:rsid w:val="00FA5BC4"/>
    <w:rsid w:val="00FA5EB2"/>
    <w:rsid w:val="00FA6192"/>
    <w:rsid w:val="00FA63B7"/>
    <w:rsid w:val="00FA6575"/>
    <w:rsid w:val="00FA72CC"/>
    <w:rsid w:val="00FA7D34"/>
    <w:rsid w:val="00FA7D80"/>
    <w:rsid w:val="00FB057D"/>
    <w:rsid w:val="00FB05C5"/>
    <w:rsid w:val="00FB092A"/>
    <w:rsid w:val="00FB0CCC"/>
    <w:rsid w:val="00FB0CF4"/>
    <w:rsid w:val="00FB0EAC"/>
    <w:rsid w:val="00FB0FC1"/>
    <w:rsid w:val="00FB12C7"/>
    <w:rsid w:val="00FB134B"/>
    <w:rsid w:val="00FB1709"/>
    <w:rsid w:val="00FB1A7C"/>
    <w:rsid w:val="00FB1D93"/>
    <w:rsid w:val="00FB1E1D"/>
    <w:rsid w:val="00FB298E"/>
    <w:rsid w:val="00FB29D6"/>
    <w:rsid w:val="00FB2DA4"/>
    <w:rsid w:val="00FB2E01"/>
    <w:rsid w:val="00FB3535"/>
    <w:rsid w:val="00FB395A"/>
    <w:rsid w:val="00FB3FA7"/>
    <w:rsid w:val="00FB407C"/>
    <w:rsid w:val="00FB4351"/>
    <w:rsid w:val="00FB4EB9"/>
    <w:rsid w:val="00FB566D"/>
    <w:rsid w:val="00FB5C60"/>
    <w:rsid w:val="00FB5D60"/>
    <w:rsid w:val="00FB6D33"/>
    <w:rsid w:val="00FB71F4"/>
    <w:rsid w:val="00FB7393"/>
    <w:rsid w:val="00FB769B"/>
    <w:rsid w:val="00FB7B00"/>
    <w:rsid w:val="00FB7D71"/>
    <w:rsid w:val="00FC0033"/>
    <w:rsid w:val="00FC0106"/>
    <w:rsid w:val="00FC0267"/>
    <w:rsid w:val="00FC03C2"/>
    <w:rsid w:val="00FC0424"/>
    <w:rsid w:val="00FC0677"/>
    <w:rsid w:val="00FC0BFF"/>
    <w:rsid w:val="00FC0D37"/>
    <w:rsid w:val="00FC0DBC"/>
    <w:rsid w:val="00FC10EC"/>
    <w:rsid w:val="00FC1641"/>
    <w:rsid w:val="00FC1644"/>
    <w:rsid w:val="00FC16D7"/>
    <w:rsid w:val="00FC177C"/>
    <w:rsid w:val="00FC1899"/>
    <w:rsid w:val="00FC18D9"/>
    <w:rsid w:val="00FC1931"/>
    <w:rsid w:val="00FC1C4E"/>
    <w:rsid w:val="00FC1E38"/>
    <w:rsid w:val="00FC20C4"/>
    <w:rsid w:val="00FC217C"/>
    <w:rsid w:val="00FC21F4"/>
    <w:rsid w:val="00FC2948"/>
    <w:rsid w:val="00FC2BF8"/>
    <w:rsid w:val="00FC308D"/>
    <w:rsid w:val="00FC30B5"/>
    <w:rsid w:val="00FC320E"/>
    <w:rsid w:val="00FC325E"/>
    <w:rsid w:val="00FC37BE"/>
    <w:rsid w:val="00FC3809"/>
    <w:rsid w:val="00FC3A02"/>
    <w:rsid w:val="00FC3B06"/>
    <w:rsid w:val="00FC3C97"/>
    <w:rsid w:val="00FC3E1D"/>
    <w:rsid w:val="00FC455F"/>
    <w:rsid w:val="00FC4A7B"/>
    <w:rsid w:val="00FC4E27"/>
    <w:rsid w:val="00FC5025"/>
    <w:rsid w:val="00FC5314"/>
    <w:rsid w:val="00FC560C"/>
    <w:rsid w:val="00FC57B5"/>
    <w:rsid w:val="00FC58DF"/>
    <w:rsid w:val="00FC5B4F"/>
    <w:rsid w:val="00FC5F95"/>
    <w:rsid w:val="00FC614D"/>
    <w:rsid w:val="00FC7095"/>
    <w:rsid w:val="00FC71B5"/>
    <w:rsid w:val="00FC722A"/>
    <w:rsid w:val="00FC7359"/>
    <w:rsid w:val="00FC7B29"/>
    <w:rsid w:val="00FC7D99"/>
    <w:rsid w:val="00FD0591"/>
    <w:rsid w:val="00FD0790"/>
    <w:rsid w:val="00FD094B"/>
    <w:rsid w:val="00FD0C68"/>
    <w:rsid w:val="00FD0DD9"/>
    <w:rsid w:val="00FD0E63"/>
    <w:rsid w:val="00FD183E"/>
    <w:rsid w:val="00FD1849"/>
    <w:rsid w:val="00FD1AC4"/>
    <w:rsid w:val="00FD1B61"/>
    <w:rsid w:val="00FD1CB2"/>
    <w:rsid w:val="00FD1DDD"/>
    <w:rsid w:val="00FD207B"/>
    <w:rsid w:val="00FD2450"/>
    <w:rsid w:val="00FD2932"/>
    <w:rsid w:val="00FD29C8"/>
    <w:rsid w:val="00FD2C90"/>
    <w:rsid w:val="00FD2CDC"/>
    <w:rsid w:val="00FD304D"/>
    <w:rsid w:val="00FD31CF"/>
    <w:rsid w:val="00FD3BEA"/>
    <w:rsid w:val="00FD429B"/>
    <w:rsid w:val="00FD46DF"/>
    <w:rsid w:val="00FD46E4"/>
    <w:rsid w:val="00FD4856"/>
    <w:rsid w:val="00FD5CBD"/>
    <w:rsid w:val="00FD5F15"/>
    <w:rsid w:val="00FD60A1"/>
    <w:rsid w:val="00FD6520"/>
    <w:rsid w:val="00FD6596"/>
    <w:rsid w:val="00FD6690"/>
    <w:rsid w:val="00FD67AF"/>
    <w:rsid w:val="00FD6AB3"/>
    <w:rsid w:val="00FD6BF3"/>
    <w:rsid w:val="00FD6CED"/>
    <w:rsid w:val="00FD766A"/>
    <w:rsid w:val="00FD77D6"/>
    <w:rsid w:val="00FD7A1D"/>
    <w:rsid w:val="00FD7E9E"/>
    <w:rsid w:val="00FD7ED0"/>
    <w:rsid w:val="00FD7F4D"/>
    <w:rsid w:val="00FD7FC2"/>
    <w:rsid w:val="00FE0056"/>
    <w:rsid w:val="00FE05B3"/>
    <w:rsid w:val="00FE09AD"/>
    <w:rsid w:val="00FE09CE"/>
    <w:rsid w:val="00FE10DB"/>
    <w:rsid w:val="00FE159D"/>
    <w:rsid w:val="00FE1640"/>
    <w:rsid w:val="00FE1AC0"/>
    <w:rsid w:val="00FE1E90"/>
    <w:rsid w:val="00FE1EAD"/>
    <w:rsid w:val="00FE208D"/>
    <w:rsid w:val="00FE2B55"/>
    <w:rsid w:val="00FE2D28"/>
    <w:rsid w:val="00FE2EFA"/>
    <w:rsid w:val="00FE31E9"/>
    <w:rsid w:val="00FE32E7"/>
    <w:rsid w:val="00FE33EE"/>
    <w:rsid w:val="00FE3B87"/>
    <w:rsid w:val="00FE3C61"/>
    <w:rsid w:val="00FE41C8"/>
    <w:rsid w:val="00FE472A"/>
    <w:rsid w:val="00FE48C0"/>
    <w:rsid w:val="00FE4B7E"/>
    <w:rsid w:val="00FE4F53"/>
    <w:rsid w:val="00FE53C6"/>
    <w:rsid w:val="00FE543D"/>
    <w:rsid w:val="00FE5764"/>
    <w:rsid w:val="00FE5872"/>
    <w:rsid w:val="00FE597D"/>
    <w:rsid w:val="00FE5D3C"/>
    <w:rsid w:val="00FE5FEA"/>
    <w:rsid w:val="00FE6076"/>
    <w:rsid w:val="00FE60EB"/>
    <w:rsid w:val="00FE6AEE"/>
    <w:rsid w:val="00FE6AFB"/>
    <w:rsid w:val="00FE6B3A"/>
    <w:rsid w:val="00FE6C8C"/>
    <w:rsid w:val="00FE7132"/>
    <w:rsid w:val="00FE73AD"/>
    <w:rsid w:val="00FE788F"/>
    <w:rsid w:val="00FE7981"/>
    <w:rsid w:val="00FE7B26"/>
    <w:rsid w:val="00FE7B3B"/>
    <w:rsid w:val="00FE7CD5"/>
    <w:rsid w:val="00FF062D"/>
    <w:rsid w:val="00FF090C"/>
    <w:rsid w:val="00FF0A85"/>
    <w:rsid w:val="00FF0EF0"/>
    <w:rsid w:val="00FF0FA3"/>
    <w:rsid w:val="00FF1440"/>
    <w:rsid w:val="00FF1F96"/>
    <w:rsid w:val="00FF1FFB"/>
    <w:rsid w:val="00FF29C7"/>
    <w:rsid w:val="00FF3FE4"/>
    <w:rsid w:val="00FF3FF6"/>
    <w:rsid w:val="00FF41EF"/>
    <w:rsid w:val="00FF4202"/>
    <w:rsid w:val="00FF477D"/>
    <w:rsid w:val="00FF4AE0"/>
    <w:rsid w:val="00FF4D3A"/>
    <w:rsid w:val="00FF5206"/>
    <w:rsid w:val="00FF54AC"/>
    <w:rsid w:val="00FF565E"/>
    <w:rsid w:val="00FF5F52"/>
    <w:rsid w:val="00FF610B"/>
    <w:rsid w:val="00FF6139"/>
    <w:rsid w:val="00FF6278"/>
    <w:rsid w:val="00FF641E"/>
    <w:rsid w:val="00FF687B"/>
    <w:rsid w:val="00FF75CC"/>
    <w:rsid w:val="00FF77D2"/>
    <w:rsid w:val="00FF790B"/>
    <w:rsid w:val="00FF7D6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FCD3"/>
  <w15:docId w15:val="{88448B24-98E8-4282-BDF4-67D92032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A6"/>
    <w:pPr>
      <w:ind w:left="720"/>
      <w:contextualSpacing/>
    </w:pPr>
  </w:style>
  <w:style w:type="paragraph" w:styleId="BodyText3">
    <w:name w:val="Body Text 3"/>
    <w:basedOn w:val="Normal"/>
    <w:link w:val="BodyText3Char"/>
    <w:rsid w:val="005E7CA3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E7CA3"/>
    <w:rPr>
      <w:rFonts w:ascii="Arial" w:eastAsia="Times New Roman" w:hAnsi="Arial" w:cs="Arial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E7CA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E7CA3"/>
    <w:rPr>
      <w:rFonts w:ascii="Arial" w:eastAsia="Times New Roman" w:hAnsi="Arial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5E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E7C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E7C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1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36"/>
  </w:style>
  <w:style w:type="table" w:styleId="TableGrid">
    <w:name w:val="Table Grid"/>
    <w:basedOn w:val="TableNormal"/>
    <w:rsid w:val="00E8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2B346CBF21A479910EF2DE345D7CC" ma:contentTypeVersion="8" ma:contentTypeDescription="Create a new document." ma:contentTypeScope="" ma:versionID="e1c554c86203ac74c1ce072fc568ccde">
  <xsd:schema xmlns:xsd="http://www.w3.org/2001/XMLSchema" xmlns:xs="http://www.w3.org/2001/XMLSchema" xmlns:p="http://schemas.microsoft.com/office/2006/metadata/properties" xmlns:ns3="5688653a-aa66-415f-845c-ea4f7dd7ac37" targetNamespace="http://schemas.microsoft.com/office/2006/metadata/properties" ma:root="true" ma:fieldsID="c4fc3fe141a40e8a7598fad2c32410d9" ns3:_="">
    <xsd:import namespace="5688653a-aa66-415f-845c-ea4f7dd7a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8653a-aa66-415f-845c-ea4f7dd7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AA413-9C45-4109-B7CE-F2AB41C38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201B8-57DB-4A57-912B-EF6508EDE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8C77F-E036-4386-8F9A-A8522D51D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A2E467-5C06-4953-87EF-766AAB5D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8653a-aa66-415f-845c-ea4f7dd7a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Gill Nicola (RNU) Oxford Health</cp:lastModifiedBy>
  <cp:revision>4</cp:revision>
  <dcterms:created xsi:type="dcterms:W3CDTF">2022-06-07T05:59:00Z</dcterms:created>
  <dcterms:modified xsi:type="dcterms:W3CDTF">2022-06-07T06:02:00Z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0x01010073F2B346CBF21A479910EF2DE345D7CC</vt:lpwstr>
  </property>
</Properties>
</file>