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240D4" w14:textId="77777777" w:rsidR="005D3499" w:rsidRPr="004D0692" w:rsidRDefault="001058A7" w:rsidP="004D0692">
      <w:pPr>
        <w:ind w:right="-900"/>
        <w:jc w:val="right"/>
        <w:rPr>
          <w:rFonts w:ascii="Segoe UI" w:hAnsi="Segoe UI" w:cs="Segoe UI"/>
          <w:lang w:val="en-GB"/>
        </w:rPr>
      </w:pPr>
      <w:r w:rsidRPr="00913639">
        <w:rPr>
          <w:noProof/>
          <w:lang w:val="en-GB" w:eastAsia="en-GB"/>
        </w:rPr>
        <w:drawing>
          <wp:inline distT="0" distB="0" distL="0" distR="0" wp14:anchorId="6420959E" wp14:editId="5118B726">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0" cy="819150"/>
                    </a:xfrm>
                    <a:prstGeom prst="rect">
                      <a:avLst/>
                    </a:prstGeom>
                    <a:ln>
                      <a:noFill/>
                    </a:ln>
                    <a:extLst>
                      <a:ext uri="{53640926-AAD7-44D8-BBD7-CCE9431645EC}">
                        <a14:shadowObscured xmlns:a14="http://schemas.microsoft.com/office/drawing/2010/main"/>
                      </a:ext>
                    </a:extLst>
                  </pic:spPr>
                </pic:pic>
              </a:graphicData>
            </a:graphic>
          </wp:inline>
        </w:drawing>
      </w:r>
    </w:p>
    <w:p w14:paraId="19FDD6EA" w14:textId="77777777" w:rsidR="005E2583" w:rsidRPr="00FA3993" w:rsidRDefault="005D3499">
      <w:pPr>
        <w:pStyle w:val="Heading1"/>
        <w:jc w:val="center"/>
        <w:rPr>
          <w:rFonts w:ascii="Segoe UI" w:hAnsi="Segoe UI" w:cs="Segoe UI"/>
          <w:sz w:val="28"/>
          <w:u w:val="none"/>
        </w:rPr>
      </w:pPr>
      <w:r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14:paraId="3A2A96F1" w14:textId="77777777" w:rsidR="002821F8" w:rsidRPr="00FA3993" w:rsidRDefault="00D923F4">
      <w:pPr>
        <w:pStyle w:val="Heading1"/>
        <w:jc w:val="center"/>
        <w:rPr>
          <w:rFonts w:ascii="Segoe UI" w:hAnsi="Segoe UI" w:cs="Segoe UI"/>
          <w:sz w:val="28"/>
          <w:u w:val="none"/>
        </w:rPr>
      </w:pPr>
      <w:r>
        <w:rPr>
          <w:rFonts w:ascii="Segoe UI" w:hAnsi="Segoe UI" w:cs="Segoe UI"/>
          <w:noProof/>
          <w:lang w:val="en-US"/>
        </w:rPr>
        <w:pict w14:anchorId="3C370419">
          <v:rect id="_x0000_s1034" style="position:absolute;left:0;text-align:left;margin-left:370.35pt;margin-top:7.75pt;width:108pt;height:45pt;z-index:251657728">
            <v:textbox inset="0,0,0,0">
              <w:txbxContent>
                <w:p w14:paraId="7E71BE13" w14:textId="4C5CE059" w:rsidR="00781566" w:rsidRDefault="00FA3993">
                  <w:pPr>
                    <w:jc w:val="center"/>
                    <w:rPr>
                      <w:rFonts w:ascii="Segoe UI" w:hAnsi="Segoe UI" w:cs="Segoe UI"/>
                    </w:rPr>
                  </w:pPr>
                  <w:r>
                    <w:rPr>
                      <w:rFonts w:ascii="Segoe UI" w:hAnsi="Segoe UI" w:cs="Segoe UI"/>
                      <w:b/>
                    </w:rPr>
                    <w:t xml:space="preserve">BOD </w:t>
                  </w:r>
                  <w:r w:rsidR="00D923F4">
                    <w:rPr>
                      <w:rFonts w:ascii="Segoe UI" w:hAnsi="Segoe UI" w:cs="Segoe UI"/>
                      <w:b/>
                    </w:rPr>
                    <w:t>48</w:t>
                  </w:r>
                  <w:r>
                    <w:rPr>
                      <w:rFonts w:ascii="Segoe UI" w:hAnsi="Segoe UI" w:cs="Segoe UI"/>
                      <w:b/>
                    </w:rPr>
                    <w:t>/20</w:t>
                  </w:r>
                  <w:r w:rsidR="0097530A">
                    <w:rPr>
                      <w:rFonts w:ascii="Segoe UI" w:hAnsi="Segoe UI" w:cs="Segoe UI"/>
                      <w:b/>
                    </w:rPr>
                    <w:t>2</w:t>
                  </w:r>
                  <w:r w:rsidR="004C16A3">
                    <w:rPr>
                      <w:rFonts w:ascii="Segoe UI" w:hAnsi="Segoe UI" w:cs="Segoe UI"/>
                      <w:b/>
                    </w:rPr>
                    <w:t>2</w:t>
                  </w:r>
                </w:p>
                <w:p w14:paraId="6C95D97C" w14:textId="5730FA4A"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D923F4">
                    <w:rPr>
                      <w:rFonts w:ascii="Segoe UI" w:hAnsi="Segoe UI" w:cs="Segoe UI"/>
                      <w:sz w:val="22"/>
                      <w:szCs w:val="22"/>
                    </w:rPr>
                    <w:t>10</w:t>
                  </w:r>
                  <w:r>
                    <w:rPr>
                      <w:rFonts w:ascii="Segoe UI" w:hAnsi="Segoe UI" w:cs="Segoe UI"/>
                      <w:sz w:val="22"/>
                      <w:szCs w:val="22"/>
                    </w:rPr>
                    <w:t>)</w:t>
                  </w:r>
                </w:p>
              </w:txbxContent>
            </v:textbox>
          </v:rect>
        </w:pict>
      </w:r>
      <w:r w:rsidR="00B50D5E"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14:paraId="0EED5D6B" w14:textId="77777777" w:rsidR="00FA3993" w:rsidRDefault="00FA3993">
      <w:pPr>
        <w:pStyle w:val="Heading1"/>
        <w:jc w:val="center"/>
        <w:rPr>
          <w:rFonts w:ascii="Segoe UI" w:hAnsi="Segoe UI" w:cs="Segoe UI"/>
          <w:sz w:val="28"/>
          <w:u w:val="none"/>
        </w:rPr>
      </w:pPr>
    </w:p>
    <w:p w14:paraId="43257862" w14:textId="77777777"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14:paraId="0F882F61" w14:textId="77777777" w:rsidR="005D3499" w:rsidRPr="00FA3993" w:rsidRDefault="005D3499" w:rsidP="00A85311">
      <w:pPr>
        <w:rPr>
          <w:rFonts w:ascii="Segoe UI" w:hAnsi="Segoe UI" w:cs="Segoe UI"/>
          <w:b/>
        </w:rPr>
      </w:pPr>
    </w:p>
    <w:p w14:paraId="768E65AA" w14:textId="441C405B" w:rsidR="005D3499" w:rsidRPr="00FA3993" w:rsidRDefault="00837F61">
      <w:pPr>
        <w:jc w:val="center"/>
        <w:rPr>
          <w:rFonts w:ascii="Segoe UI" w:hAnsi="Segoe UI" w:cs="Segoe UI"/>
          <w:b/>
        </w:rPr>
      </w:pPr>
      <w:r>
        <w:rPr>
          <w:rFonts w:ascii="Segoe UI" w:hAnsi="Segoe UI" w:cs="Segoe UI"/>
          <w:b/>
        </w:rPr>
        <w:t>20 July</w:t>
      </w:r>
      <w:r w:rsidR="00A016A0">
        <w:rPr>
          <w:rFonts w:ascii="Segoe UI" w:hAnsi="Segoe UI" w:cs="Segoe UI"/>
          <w:b/>
        </w:rPr>
        <w:t xml:space="preserve"> 20</w:t>
      </w:r>
      <w:r w:rsidR="0097530A">
        <w:rPr>
          <w:rFonts w:ascii="Segoe UI" w:hAnsi="Segoe UI" w:cs="Segoe UI"/>
          <w:b/>
        </w:rPr>
        <w:t>2</w:t>
      </w:r>
      <w:r w:rsidR="004C16A3">
        <w:rPr>
          <w:rFonts w:ascii="Segoe UI" w:hAnsi="Segoe UI" w:cs="Segoe UI"/>
          <w:b/>
        </w:rPr>
        <w:t>2</w:t>
      </w:r>
    </w:p>
    <w:p w14:paraId="4FDF2B42" w14:textId="77777777" w:rsidR="005D3499" w:rsidRPr="00FA3993" w:rsidRDefault="005D3499">
      <w:pPr>
        <w:jc w:val="center"/>
        <w:rPr>
          <w:rFonts w:ascii="Segoe UI" w:hAnsi="Segoe UI" w:cs="Segoe UI"/>
          <w:b/>
        </w:rPr>
      </w:pPr>
    </w:p>
    <w:p w14:paraId="636B6D74" w14:textId="4344380B" w:rsidR="005D3499" w:rsidRDefault="00D923F4" w:rsidP="00D923F4">
      <w:pPr>
        <w:jc w:val="center"/>
        <w:rPr>
          <w:rFonts w:ascii="Segoe UI" w:hAnsi="Segoe UI" w:cs="Segoe UI"/>
          <w:b/>
        </w:rPr>
      </w:pPr>
      <w:r w:rsidRPr="00D923F4">
        <w:rPr>
          <w:rFonts w:ascii="Segoe UI" w:hAnsi="Segoe UI" w:cs="Segoe UI"/>
          <w:b/>
        </w:rPr>
        <w:t>Suicide Prevention Strategy progress report</w:t>
      </w:r>
    </w:p>
    <w:p w14:paraId="220DADF5" w14:textId="77777777" w:rsidR="00D923F4" w:rsidRPr="00FA3993" w:rsidRDefault="00D923F4">
      <w:pPr>
        <w:rPr>
          <w:rFonts w:ascii="Segoe UI" w:hAnsi="Segoe UI" w:cs="Segoe UI"/>
          <w:b/>
        </w:rPr>
      </w:pPr>
    </w:p>
    <w:p w14:paraId="2B52ED1C" w14:textId="74303D9F" w:rsidR="00241A66" w:rsidRDefault="00292613" w:rsidP="00241A66">
      <w:pPr>
        <w:jc w:val="center"/>
        <w:rPr>
          <w:rFonts w:ascii="Segoe UI" w:hAnsi="Segoe UI" w:cs="Segoe UI"/>
        </w:rPr>
      </w:pPr>
      <w:r w:rsidRPr="00FA3993">
        <w:rPr>
          <w:rFonts w:ascii="Segoe UI" w:hAnsi="Segoe UI" w:cs="Segoe UI"/>
          <w:b/>
          <w:u w:val="single"/>
        </w:rPr>
        <w:t>For: Information</w:t>
      </w:r>
    </w:p>
    <w:p w14:paraId="5A0D5DCB" w14:textId="77777777" w:rsidR="007A2CF0" w:rsidRPr="00101A8F" w:rsidRDefault="007A2CF0" w:rsidP="007A2CF0">
      <w:pPr>
        <w:jc w:val="both"/>
        <w:rPr>
          <w:rFonts w:ascii="Segoe UI" w:hAnsi="Segoe UI" w:cs="Segoe UI"/>
        </w:rPr>
      </w:pPr>
      <w:r w:rsidRPr="00FA3993">
        <w:rPr>
          <w:rFonts w:ascii="Segoe UI" w:hAnsi="Segoe UI" w:cs="Segoe UI"/>
          <w:b/>
        </w:rPr>
        <w:t>Executive Summary</w:t>
      </w:r>
      <w:r w:rsidR="00101A8F">
        <w:rPr>
          <w:rFonts w:ascii="Segoe UI" w:hAnsi="Segoe UI" w:cs="Segoe UI"/>
          <w:b/>
        </w:rPr>
        <w:t xml:space="preserve"> </w:t>
      </w:r>
    </w:p>
    <w:p w14:paraId="33EB8089" w14:textId="0CFED0F6" w:rsidR="00F92454" w:rsidRDefault="00F92454" w:rsidP="007A2CF0">
      <w:pPr>
        <w:jc w:val="both"/>
        <w:rPr>
          <w:rFonts w:ascii="Segoe UI" w:hAnsi="Segoe UI" w:cs="Segoe UI"/>
          <w:iCs/>
        </w:rPr>
      </w:pPr>
      <w:r>
        <w:rPr>
          <w:rFonts w:ascii="Segoe UI" w:hAnsi="Segoe UI" w:cs="Segoe UI"/>
          <w:iCs/>
        </w:rPr>
        <w:t xml:space="preserve">This report presents the Trust Suicide </w:t>
      </w:r>
      <w:r w:rsidR="00B731F1">
        <w:rPr>
          <w:rFonts w:ascii="Segoe UI" w:hAnsi="Segoe UI" w:cs="Segoe UI"/>
          <w:iCs/>
        </w:rPr>
        <w:t>P</w:t>
      </w:r>
      <w:r>
        <w:rPr>
          <w:rFonts w:ascii="Segoe UI" w:hAnsi="Segoe UI" w:cs="Segoe UI"/>
          <w:iCs/>
        </w:rPr>
        <w:t xml:space="preserve">revention Strategy.  Suicide prevention is a fundamental </w:t>
      </w:r>
      <w:r w:rsidR="00B731F1">
        <w:rPr>
          <w:rFonts w:ascii="Segoe UI" w:hAnsi="Segoe UI" w:cs="Segoe UI"/>
          <w:iCs/>
        </w:rPr>
        <w:t>component</w:t>
      </w:r>
      <w:r>
        <w:rPr>
          <w:rFonts w:ascii="Segoe UI" w:hAnsi="Segoe UI" w:cs="Segoe UI"/>
          <w:iCs/>
        </w:rPr>
        <w:t xml:space="preserve"> of mental health care and is</w:t>
      </w:r>
      <w:r w:rsidR="0061243C">
        <w:rPr>
          <w:rFonts w:ascii="Segoe UI" w:hAnsi="Segoe UI" w:cs="Segoe UI"/>
          <w:iCs/>
        </w:rPr>
        <w:t xml:space="preserve"> </w:t>
      </w:r>
      <w:r w:rsidR="00A44492">
        <w:rPr>
          <w:rFonts w:ascii="Segoe UI" w:hAnsi="Segoe UI" w:cs="Segoe UI"/>
          <w:iCs/>
        </w:rPr>
        <w:t>a key feature</w:t>
      </w:r>
      <w:r w:rsidR="0061243C">
        <w:rPr>
          <w:rFonts w:ascii="Segoe UI" w:hAnsi="Segoe UI" w:cs="Segoe UI"/>
          <w:iCs/>
        </w:rPr>
        <w:t xml:space="preserve"> of</w:t>
      </w:r>
      <w:r>
        <w:rPr>
          <w:rFonts w:ascii="Segoe UI" w:hAnsi="Segoe UI" w:cs="Segoe UI"/>
          <w:iCs/>
        </w:rPr>
        <w:t xml:space="preserve"> many of our Trust clinical developments.  </w:t>
      </w:r>
      <w:r w:rsidR="00B731F1">
        <w:rPr>
          <w:rFonts w:ascii="Segoe UI" w:hAnsi="Segoe UI" w:cs="Segoe UI"/>
          <w:iCs/>
        </w:rPr>
        <w:t>Moreover,</w:t>
      </w:r>
      <w:r>
        <w:rPr>
          <w:rFonts w:ascii="Segoe UI" w:hAnsi="Segoe UI" w:cs="Segoe UI"/>
          <w:iCs/>
        </w:rPr>
        <w:t xml:space="preserve"> suicide prevention is a societal and public health issue and not solely the domain of mental healthcare.  To </w:t>
      </w:r>
      <w:r w:rsidR="00B731F1">
        <w:rPr>
          <w:rFonts w:ascii="Segoe UI" w:hAnsi="Segoe UI" w:cs="Segoe UI"/>
          <w:iCs/>
        </w:rPr>
        <w:t xml:space="preserve">contribute to the wider community </w:t>
      </w:r>
      <w:proofErr w:type="spellStart"/>
      <w:r w:rsidR="001A58EB">
        <w:rPr>
          <w:rFonts w:ascii="Segoe UI" w:hAnsi="Segoe UI" w:cs="Segoe UI"/>
          <w:iCs/>
        </w:rPr>
        <w:t>endeavour</w:t>
      </w:r>
      <w:proofErr w:type="spellEnd"/>
      <w:r w:rsidR="00B731F1">
        <w:rPr>
          <w:rFonts w:ascii="Segoe UI" w:hAnsi="Segoe UI" w:cs="Segoe UI"/>
          <w:iCs/>
        </w:rPr>
        <w:t xml:space="preserve"> to address the health and social determinants of suicide and reduce associated deaths, </w:t>
      </w:r>
      <w:r>
        <w:rPr>
          <w:rFonts w:ascii="Segoe UI" w:hAnsi="Segoe UI" w:cs="Segoe UI"/>
          <w:iCs/>
        </w:rPr>
        <w:t xml:space="preserve">Oxford Health </w:t>
      </w:r>
      <w:r w:rsidR="00B731F1">
        <w:rPr>
          <w:rFonts w:ascii="Segoe UI" w:hAnsi="Segoe UI" w:cs="Segoe UI"/>
          <w:iCs/>
        </w:rPr>
        <w:t>is represented</w:t>
      </w:r>
      <w:r>
        <w:rPr>
          <w:rFonts w:ascii="Segoe UI" w:hAnsi="Segoe UI" w:cs="Segoe UI"/>
          <w:iCs/>
        </w:rPr>
        <w:t xml:space="preserve"> on the Local Authority </w:t>
      </w:r>
      <w:r w:rsidR="00B731F1">
        <w:rPr>
          <w:rFonts w:ascii="Segoe UI" w:hAnsi="Segoe UI" w:cs="Segoe UI"/>
          <w:iCs/>
        </w:rPr>
        <w:t xml:space="preserve">multi-agency suicide </w:t>
      </w:r>
      <w:r w:rsidR="00B731F1" w:rsidRPr="009D6157">
        <w:rPr>
          <w:rFonts w:ascii="Segoe UI" w:hAnsi="Segoe UI" w:cs="Segoe UI"/>
          <w:iCs/>
        </w:rPr>
        <w:t>prevention groups and participates in the development and delivery of related action plans.  In addition, as a key stakeholder in the ICS Oxford Health will influence community objectives around suicide prevention.</w:t>
      </w:r>
    </w:p>
    <w:p w14:paraId="26A32C4F" w14:textId="77777777" w:rsidR="00D923F4" w:rsidRDefault="00D923F4" w:rsidP="007A2CF0">
      <w:pPr>
        <w:jc w:val="both"/>
        <w:rPr>
          <w:rFonts w:ascii="Segoe UI" w:hAnsi="Segoe UI" w:cs="Segoe UI"/>
          <w:iCs/>
        </w:rPr>
      </w:pPr>
    </w:p>
    <w:p w14:paraId="36252317" w14:textId="1C1B618D" w:rsidR="00F92454" w:rsidRDefault="00D02249" w:rsidP="007A2CF0">
      <w:pPr>
        <w:jc w:val="both"/>
        <w:rPr>
          <w:rFonts w:ascii="Segoe UI" w:hAnsi="Segoe UI" w:cs="Segoe UI"/>
          <w:iCs/>
        </w:rPr>
      </w:pPr>
      <w:r>
        <w:rPr>
          <w:rFonts w:ascii="Segoe UI" w:hAnsi="Segoe UI" w:cs="Segoe UI"/>
          <w:iCs/>
        </w:rPr>
        <w:t xml:space="preserve">Oxford Health suicide prevention </w:t>
      </w:r>
      <w:r w:rsidR="00B731F1">
        <w:rPr>
          <w:rFonts w:ascii="Segoe UI" w:hAnsi="Segoe UI" w:cs="Segoe UI"/>
          <w:iCs/>
        </w:rPr>
        <w:t>strategy, informed by a theory of change model, is concerned with</w:t>
      </w:r>
      <w:r>
        <w:rPr>
          <w:rFonts w:ascii="Segoe UI" w:hAnsi="Segoe UI" w:cs="Segoe UI"/>
          <w:iCs/>
        </w:rPr>
        <w:t xml:space="preserve"> influencing</w:t>
      </w:r>
      <w:r w:rsidR="00B731F1">
        <w:rPr>
          <w:rFonts w:ascii="Segoe UI" w:hAnsi="Segoe UI" w:cs="Segoe UI"/>
          <w:iCs/>
        </w:rPr>
        <w:t xml:space="preserve"> clinical practice </w:t>
      </w:r>
      <w:r>
        <w:rPr>
          <w:rFonts w:ascii="Segoe UI" w:hAnsi="Segoe UI" w:cs="Segoe UI"/>
          <w:iCs/>
        </w:rPr>
        <w:t xml:space="preserve">and supporting improvement and innovation.  </w:t>
      </w:r>
      <w:r w:rsidR="00F92454">
        <w:rPr>
          <w:rFonts w:ascii="Segoe UI" w:hAnsi="Segoe UI" w:cs="Segoe UI"/>
          <w:iCs/>
        </w:rPr>
        <w:t>The previous strategy (201</w:t>
      </w:r>
      <w:r w:rsidR="009D6157">
        <w:rPr>
          <w:rFonts w:ascii="Segoe UI" w:hAnsi="Segoe UI" w:cs="Segoe UI"/>
          <w:iCs/>
        </w:rPr>
        <w:t>8</w:t>
      </w:r>
      <w:r w:rsidR="00F92454">
        <w:rPr>
          <w:rFonts w:ascii="Segoe UI" w:hAnsi="Segoe UI" w:cs="Segoe UI"/>
          <w:iCs/>
        </w:rPr>
        <w:t xml:space="preserve"> – 2021) resulted in successfully achieved objectives which are now part of service delivery and continue to be audited</w:t>
      </w:r>
      <w:r w:rsidR="00C667EF">
        <w:rPr>
          <w:rFonts w:ascii="Segoe UI" w:hAnsi="Segoe UI" w:cs="Segoe UI"/>
          <w:iCs/>
        </w:rPr>
        <w:t xml:space="preserve"> and improved</w:t>
      </w:r>
      <w:r w:rsidR="00F92454">
        <w:rPr>
          <w:rFonts w:ascii="Segoe UI" w:hAnsi="Segoe UI" w:cs="Segoe UI"/>
          <w:iCs/>
        </w:rPr>
        <w:t xml:space="preserve"> as appropriate.</w:t>
      </w:r>
      <w:r>
        <w:rPr>
          <w:rFonts w:ascii="Segoe UI" w:hAnsi="Segoe UI" w:cs="Segoe UI"/>
          <w:iCs/>
        </w:rPr>
        <w:t xml:space="preserve">  The</w:t>
      </w:r>
      <w:r w:rsidR="009D6157">
        <w:rPr>
          <w:rFonts w:ascii="Segoe UI" w:hAnsi="Segoe UI" w:cs="Segoe UI"/>
          <w:iCs/>
        </w:rPr>
        <w:t xml:space="preserve"> 2018 - 2021</w:t>
      </w:r>
      <w:r>
        <w:rPr>
          <w:rFonts w:ascii="Segoe UI" w:hAnsi="Segoe UI" w:cs="Segoe UI"/>
          <w:iCs/>
        </w:rPr>
        <w:t xml:space="preserve"> objectives included:</w:t>
      </w:r>
    </w:p>
    <w:p w14:paraId="4B15C043" w14:textId="77777777" w:rsidR="00C667EF" w:rsidRDefault="00C667EF" w:rsidP="007A2CF0">
      <w:pPr>
        <w:jc w:val="both"/>
        <w:rPr>
          <w:rFonts w:ascii="Segoe UI" w:hAnsi="Segoe UI" w:cs="Segoe UI"/>
          <w:iCs/>
        </w:rPr>
      </w:pPr>
    </w:p>
    <w:p w14:paraId="28AB0D83" w14:textId="14AA0382" w:rsidR="00D02249" w:rsidRDefault="00B30E2C" w:rsidP="00D02249">
      <w:pPr>
        <w:pStyle w:val="ListParagraph"/>
        <w:numPr>
          <w:ilvl w:val="0"/>
          <w:numId w:val="8"/>
        </w:numPr>
        <w:jc w:val="both"/>
        <w:rPr>
          <w:rFonts w:ascii="Segoe UI" w:hAnsi="Segoe UI" w:cs="Segoe UI"/>
          <w:iCs/>
        </w:rPr>
      </w:pPr>
      <w:r>
        <w:rPr>
          <w:rFonts w:ascii="Segoe UI" w:hAnsi="Segoe UI" w:cs="Segoe UI"/>
          <w:iCs/>
        </w:rPr>
        <w:t>Implementing</w:t>
      </w:r>
      <w:r w:rsidR="00D02249">
        <w:rPr>
          <w:rFonts w:ascii="Segoe UI" w:hAnsi="Segoe UI" w:cs="Segoe UI"/>
          <w:iCs/>
        </w:rPr>
        <w:t xml:space="preserve"> </w:t>
      </w:r>
      <w:r>
        <w:rPr>
          <w:rFonts w:ascii="Segoe UI" w:hAnsi="Segoe UI" w:cs="Segoe UI"/>
          <w:iCs/>
        </w:rPr>
        <w:t xml:space="preserve">face to face </w:t>
      </w:r>
      <w:r w:rsidR="00D02249" w:rsidRPr="00BC2885">
        <w:rPr>
          <w:rFonts w:ascii="Segoe UI" w:hAnsi="Segoe UI" w:cs="Segoe UI"/>
          <w:b/>
          <w:bCs/>
          <w:iCs/>
        </w:rPr>
        <w:t xml:space="preserve">48 </w:t>
      </w:r>
      <w:r w:rsidRPr="00BC2885">
        <w:rPr>
          <w:rFonts w:ascii="Segoe UI" w:hAnsi="Segoe UI" w:cs="Segoe UI"/>
          <w:b/>
          <w:bCs/>
          <w:iCs/>
        </w:rPr>
        <w:t>hour follow up</w:t>
      </w:r>
      <w:r>
        <w:rPr>
          <w:rFonts w:ascii="Segoe UI" w:hAnsi="Segoe UI" w:cs="Segoe UI"/>
          <w:iCs/>
        </w:rPr>
        <w:t xml:space="preserve"> after discharge from inpatient care</w:t>
      </w:r>
    </w:p>
    <w:p w14:paraId="595541A8" w14:textId="556CF5B6" w:rsidR="00B30E2C" w:rsidRDefault="00B30E2C" w:rsidP="00D02249">
      <w:pPr>
        <w:pStyle w:val="ListParagraph"/>
        <w:numPr>
          <w:ilvl w:val="0"/>
          <w:numId w:val="8"/>
        </w:numPr>
        <w:jc w:val="both"/>
        <w:rPr>
          <w:rFonts w:ascii="Segoe UI" w:hAnsi="Segoe UI" w:cs="Segoe UI"/>
          <w:iCs/>
        </w:rPr>
      </w:pPr>
      <w:r>
        <w:rPr>
          <w:rFonts w:ascii="Segoe UI" w:hAnsi="Segoe UI" w:cs="Segoe UI"/>
          <w:iCs/>
        </w:rPr>
        <w:t xml:space="preserve">Implementing </w:t>
      </w:r>
      <w:r w:rsidRPr="00BC2885">
        <w:rPr>
          <w:rFonts w:ascii="Segoe UI" w:hAnsi="Segoe UI" w:cs="Segoe UI"/>
          <w:b/>
          <w:bCs/>
          <w:iCs/>
        </w:rPr>
        <w:t>safety planning interventions</w:t>
      </w:r>
      <w:r>
        <w:rPr>
          <w:rFonts w:ascii="Segoe UI" w:hAnsi="Segoe UI" w:cs="Segoe UI"/>
          <w:iCs/>
        </w:rPr>
        <w:t xml:space="preserve"> for patients who are identified as being at risk of self-harm and suicide</w:t>
      </w:r>
    </w:p>
    <w:p w14:paraId="501B218E" w14:textId="07C922F2" w:rsidR="00B30E2C" w:rsidRPr="00BC2885" w:rsidRDefault="00C667EF" w:rsidP="00D02249">
      <w:pPr>
        <w:pStyle w:val="ListParagraph"/>
        <w:numPr>
          <w:ilvl w:val="0"/>
          <w:numId w:val="8"/>
        </w:numPr>
        <w:jc w:val="both"/>
        <w:rPr>
          <w:rFonts w:ascii="Segoe UI" w:hAnsi="Segoe UI" w:cs="Segoe UI"/>
          <w:b/>
          <w:bCs/>
          <w:iCs/>
        </w:rPr>
      </w:pPr>
      <w:r>
        <w:rPr>
          <w:rFonts w:ascii="Segoe UI" w:hAnsi="Segoe UI" w:cs="Segoe UI"/>
          <w:iCs/>
        </w:rPr>
        <w:t xml:space="preserve">Provision of suicide awareness and prevention </w:t>
      </w:r>
      <w:r w:rsidRPr="00BC2885">
        <w:rPr>
          <w:rFonts w:ascii="Segoe UI" w:hAnsi="Segoe UI" w:cs="Segoe UI"/>
          <w:b/>
          <w:bCs/>
          <w:iCs/>
        </w:rPr>
        <w:t>training</w:t>
      </w:r>
    </w:p>
    <w:p w14:paraId="4A4E43D4" w14:textId="21048FFF" w:rsidR="00C667EF" w:rsidRDefault="00C667EF" w:rsidP="00D02249">
      <w:pPr>
        <w:pStyle w:val="ListParagraph"/>
        <w:numPr>
          <w:ilvl w:val="0"/>
          <w:numId w:val="8"/>
        </w:numPr>
        <w:jc w:val="both"/>
        <w:rPr>
          <w:rFonts w:ascii="Segoe UI" w:hAnsi="Segoe UI" w:cs="Segoe UI"/>
          <w:iCs/>
        </w:rPr>
      </w:pPr>
      <w:r w:rsidRPr="00BC2885">
        <w:rPr>
          <w:rFonts w:ascii="Segoe UI" w:hAnsi="Segoe UI" w:cs="Segoe UI"/>
          <w:b/>
          <w:bCs/>
          <w:iCs/>
        </w:rPr>
        <w:lastRenderedPageBreak/>
        <w:t>Carers managing suicide risk</w:t>
      </w:r>
      <w:r>
        <w:rPr>
          <w:rFonts w:ascii="Segoe UI" w:hAnsi="Segoe UI" w:cs="Segoe UI"/>
          <w:iCs/>
        </w:rPr>
        <w:t xml:space="preserve"> at home are offered supportive and educative interventions</w:t>
      </w:r>
    </w:p>
    <w:p w14:paraId="4714E55B" w14:textId="0F78BA71" w:rsidR="00C667EF" w:rsidRDefault="00C667EF" w:rsidP="00D02249">
      <w:pPr>
        <w:pStyle w:val="ListParagraph"/>
        <w:numPr>
          <w:ilvl w:val="0"/>
          <w:numId w:val="8"/>
        </w:numPr>
        <w:jc w:val="both"/>
        <w:rPr>
          <w:rFonts w:ascii="Segoe UI" w:hAnsi="Segoe UI" w:cs="Segoe UI"/>
          <w:iCs/>
        </w:rPr>
      </w:pPr>
      <w:r w:rsidRPr="00BC2885">
        <w:rPr>
          <w:rFonts w:ascii="Segoe UI" w:hAnsi="Segoe UI" w:cs="Segoe UI"/>
          <w:b/>
          <w:bCs/>
          <w:iCs/>
        </w:rPr>
        <w:t>Families bereaved by suicide</w:t>
      </w:r>
      <w:r>
        <w:rPr>
          <w:rFonts w:ascii="Segoe UI" w:hAnsi="Segoe UI" w:cs="Segoe UI"/>
          <w:iCs/>
        </w:rPr>
        <w:t xml:space="preserve"> are offered appropriate support and signposting</w:t>
      </w:r>
    </w:p>
    <w:p w14:paraId="2BA23846" w14:textId="6921270F" w:rsidR="00C667EF" w:rsidRDefault="00C667EF" w:rsidP="00D02249">
      <w:pPr>
        <w:pStyle w:val="ListParagraph"/>
        <w:numPr>
          <w:ilvl w:val="0"/>
          <w:numId w:val="8"/>
        </w:numPr>
        <w:jc w:val="both"/>
        <w:rPr>
          <w:rFonts w:ascii="Segoe UI" w:hAnsi="Segoe UI" w:cs="Segoe UI"/>
          <w:iCs/>
        </w:rPr>
      </w:pPr>
      <w:r w:rsidRPr="00BC2885">
        <w:rPr>
          <w:rFonts w:ascii="Segoe UI" w:hAnsi="Segoe UI" w:cs="Segoe UI"/>
          <w:b/>
          <w:bCs/>
          <w:iCs/>
        </w:rPr>
        <w:t>Staff affected by suicide</w:t>
      </w:r>
      <w:r>
        <w:rPr>
          <w:rFonts w:ascii="Segoe UI" w:hAnsi="Segoe UI" w:cs="Segoe UI"/>
          <w:iCs/>
        </w:rPr>
        <w:t xml:space="preserve"> are offered appropriate support and signposting</w:t>
      </w:r>
    </w:p>
    <w:p w14:paraId="130657AB" w14:textId="77777777" w:rsidR="00C667EF" w:rsidRPr="00C667EF" w:rsidRDefault="00C667EF" w:rsidP="00C667EF">
      <w:pPr>
        <w:jc w:val="both"/>
        <w:rPr>
          <w:rFonts w:ascii="Segoe UI" w:hAnsi="Segoe UI" w:cs="Segoe UI"/>
          <w:iCs/>
        </w:rPr>
      </w:pPr>
    </w:p>
    <w:p w14:paraId="4A31346C" w14:textId="79D5F6D3" w:rsidR="009D6157" w:rsidRDefault="00F92454" w:rsidP="007A2CF0">
      <w:pPr>
        <w:jc w:val="both"/>
        <w:rPr>
          <w:rFonts w:ascii="Segoe UI" w:hAnsi="Segoe UI" w:cs="Segoe UI"/>
          <w:iCs/>
        </w:rPr>
      </w:pPr>
      <w:r>
        <w:rPr>
          <w:rFonts w:ascii="Segoe UI" w:hAnsi="Segoe UI" w:cs="Segoe UI"/>
          <w:iCs/>
        </w:rPr>
        <w:t>The current</w:t>
      </w:r>
      <w:r w:rsidR="009D6157">
        <w:rPr>
          <w:rFonts w:ascii="Segoe UI" w:hAnsi="Segoe UI" w:cs="Segoe UI"/>
          <w:iCs/>
        </w:rPr>
        <w:t xml:space="preserve"> 2022 – 2025/6</w:t>
      </w:r>
      <w:r>
        <w:rPr>
          <w:rFonts w:ascii="Segoe UI" w:hAnsi="Segoe UI" w:cs="Segoe UI"/>
          <w:iCs/>
        </w:rPr>
        <w:t xml:space="preserve"> strategy is in </w:t>
      </w:r>
      <w:r w:rsidR="003073B9">
        <w:rPr>
          <w:rFonts w:ascii="Segoe UI" w:hAnsi="Segoe UI" w:cs="Segoe UI"/>
          <w:iCs/>
        </w:rPr>
        <w:t xml:space="preserve">its </w:t>
      </w:r>
      <w:r>
        <w:rPr>
          <w:rFonts w:ascii="Segoe UI" w:hAnsi="Segoe UI" w:cs="Segoe UI"/>
          <w:iCs/>
        </w:rPr>
        <w:t xml:space="preserve">early </w:t>
      </w:r>
      <w:r w:rsidR="003073B9">
        <w:rPr>
          <w:rFonts w:ascii="Segoe UI" w:hAnsi="Segoe UI" w:cs="Segoe UI"/>
          <w:iCs/>
        </w:rPr>
        <w:t>stages;</w:t>
      </w:r>
      <w:r>
        <w:rPr>
          <w:rFonts w:ascii="Segoe UI" w:hAnsi="Segoe UI" w:cs="Segoe UI"/>
          <w:iCs/>
        </w:rPr>
        <w:t xml:space="preserve"> </w:t>
      </w:r>
      <w:proofErr w:type="gramStart"/>
      <w:r>
        <w:rPr>
          <w:rFonts w:ascii="Segoe UI" w:hAnsi="Segoe UI" w:cs="Segoe UI"/>
          <w:iCs/>
        </w:rPr>
        <w:t>however</w:t>
      </w:r>
      <w:proofErr w:type="gramEnd"/>
      <w:r w:rsidR="001A58EB">
        <w:rPr>
          <w:rFonts w:ascii="Segoe UI" w:hAnsi="Segoe UI" w:cs="Segoe UI"/>
          <w:iCs/>
        </w:rPr>
        <w:t xml:space="preserve"> a steering group is in place</w:t>
      </w:r>
      <w:r w:rsidR="009D6157">
        <w:rPr>
          <w:rFonts w:ascii="Segoe UI" w:hAnsi="Segoe UI" w:cs="Segoe UI"/>
          <w:iCs/>
        </w:rPr>
        <w:t>,</w:t>
      </w:r>
      <w:r>
        <w:rPr>
          <w:rFonts w:ascii="Segoe UI" w:hAnsi="Segoe UI" w:cs="Segoe UI"/>
          <w:iCs/>
        </w:rPr>
        <w:t xml:space="preserve"> key workstreams have been identified and working groups established.</w:t>
      </w:r>
      <w:r w:rsidR="001A58EB">
        <w:rPr>
          <w:rFonts w:ascii="Segoe UI" w:hAnsi="Segoe UI" w:cs="Segoe UI"/>
          <w:iCs/>
        </w:rPr>
        <w:t xml:space="preserve">    Coproduction is core to this strategy and service users and </w:t>
      </w:r>
      <w:proofErr w:type="spellStart"/>
      <w:proofErr w:type="gramStart"/>
      <w:r w:rsidR="001A58EB">
        <w:rPr>
          <w:rFonts w:ascii="Segoe UI" w:hAnsi="Segoe UI" w:cs="Segoe UI"/>
          <w:iCs/>
        </w:rPr>
        <w:t>carers’</w:t>
      </w:r>
      <w:proofErr w:type="spellEnd"/>
      <w:proofErr w:type="gramEnd"/>
      <w:r w:rsidR="001A58EB">
        <w:rPr>
          <w:rFonts w:ascii="Segoe UI" w:hAnsi="Segoe UI" w:cs="Segoe UI"/>
          <w:iCs/>
        </w:rPr>
        <w:t xml:space="preserve"> are represented on the steering group and workstreams.  </w:t>
      </w:r>
      <w:r>
        <w:rPr>
          <w:rFonts w:ascii="Segoe UI" w:hAnsi="Segoe UI" w:cs="Segoe UI"/>
          <w:iCs/>
        </w:rPr>
        <w:t xml:space="preserve">  </w:t>
      </w:r>
      <w:r w:rsidR="009D6157">
        <w:rPr>
          <w:rFonts w:ascii="Segoe UI" w:hAnsi="Segoe UI" w:cs="Segoe UI"/>
          <w:iCs/>
        </w:rPr>
        <w:t xml:space="preserve">The co-chair of the group is a family member bereaved by suicide.  </w:t>
      </w:r>
    </w:p>
    <w:p w14:paraId="21B054D5" w14:textId="77777777" w:rsidR="009D6157" w:rsidRDefault="009D6157" w:rsidP="007A2CF0">
      <w:pPr>
        <w:jc w:val="both"/>
        <w:rPr>
          <w:rFonts w:ascii="Segoe UI" w:hAnsi="Segoe UI" w:cs="Segoe UI"/>
          <w:iCs/>
        </w:rPr>
      </w:pPr>
    </w:p>
    <w:p w14:paraId="4903FF18" w14:textId="5CB4DDDD" w:rsidR="00F92454" w:rsidRDefault="00C667EF" w:rsidP="007A2CF0">
      <w:pPr>
        <w:jc w:val="both"/>
        <w:rPr>
          <w:rFonts w:ascii="Segoe UI" w:hAnsi="Segoe UI" w:cs="Segoe UI"/>
          <w:iCs/>
        </w:rPr>
      </w:pPr>
      <w:r>
        <w:rPr>
          <w:rFonts w:ascii="Segoe UI" w:hAnsi="Segoe UI" w:cs="Segoe UI"/>
          <w:iCs/>
        </w:rPr>
        <w:t>The workstreams are:</w:t>
      </w:r>
    </w:p>
    <w:p w14:paraId="78211E07" w14:textId="2989FD77" w:rsidR="00C667EF" w:rsidRDefault="00C667EF" w:rsidP="007A2CF0">
      <w:pPr>
        <w:jc w:val="both"/>
        <w:rPr>
          <w:rFonts w:ascii="Segoe UI" w:hAnsi="Segoe UI" w:cs="Segoe UI"/>
          <w:iCs/>
        </w:rPr>
      </w:pPr>
    </w:p>
    <w:p w14:paraId="2DCD7FA5" w14:textId="2D12D1F3" w:rsidR="00C667EF" w:rsidRDefault="00C667EF" w:rsidP="00C667EF">
      <w:pPr>
        <w:pStyle w:val="ListParagraph"/>
        <w:numPr>
          <w:ilvl w:val="0"/>
          <w:numId w:val="8"/>
        </w:numPr>
        <w:jc w:val="both"/>
        <w:rPr>
          <w:rFonts w:ascii="Segoe UI" w:hAnsi="Segoe UI" w:cs="Segoe UI"/>
          <w:iCs/>
        </w:rPr>
      </w:pPr>
      <w:r w:rsidRPr="00BC2885">
        <w:rPr>
          <w:rFonts w:ascii="Segoe UI" w:hAnsi="Segoe UI" w:cs="Segoe UI"/>
          <w:b/>
          <w:bCs/>
          <w:iCs/>
        </w:rPr>
        <w:t>Gender</w:t>
      </w:r>
      <w:r>
        <w:rPr>
          <w:rFonts w:ascii="Segoe UI" w:hAnsi="Segoe UI" w:cs="Segoe UI"/>
          <w:iCs/>
        </w:rPr>
        <w:t>: this workstream will establish objectives focused on improving mental health care delivery for men who may be at risk of suicide, women with autistic spectrum disorder and LGBTQ+ patients</w:t>
      </w:r>
    </w:p>
    <w:p w14:paraId="277CA7A3" w14:textId="78AA46B7" w:rsidR="00C667EF" w:rsidRDefault="00C667EF" w:rsidP="00C667EF">
      <w:pPr>
        <w:pStyle w:val="ListParagraph"/>
        <w:numPr>
          <w:ilvl w:val="0"/>
          <w:numId w:val="8"/>
        </w:numPr>
        <w:jc w:val="both"/>
        <w:rPr>
          <w:rFonts w:ascii="Segoe UI" w:hAnsi="Segoe UI" w:cs="Segoe UI"/>
          <w:iCs/>
        </w:rPr>
      </w:pPr>
      <w:r w:rsidRPr="00BC2885">
        <w:rPr>
          <w:rFonts w:ascii="Segoe UI" w:hAnsi="Segoe UI" w:cs="Segoe UI"/>
          <w:b/>
          <w:bCs/>
          <w:iCs/>
        </w:rPr>
        <w:t>Substance misuse</w:t>
      </w:r>
      <w:r>
        <w:rPr>
          <w:rFonts w:ascii="Segoe UI" w:hAnsi="Segoe UI" w:cs="Segoe UI"/>
          <w:iCs/>
        </w:rPr>
        <w:t>: this workstream is concerned with addressing gaps in supporting people with substance misuse issues, including harmful and hazardous drinking, which are known to be increase suicide.</w:t>
      </w:r>
    </w:p>
    <w:p w14:paraId="3767CD92" w14:textId="646E8206" w:rsidR="00C667EF" w:rsidRDefault="00C667EF" w:rsidP="00C667EF">
      <w:pPr>
        <w:pStyle w:val="ListParagraph"/>
        <w:numPr>
          <w:ilvl w:val="0"/>
          <w:numId w:val="8"/>
        </w:numPr>
        <w:jc w:val="both"/>
        <w:rPr>
          <w:rFonts w:ascii="Segoe UI" w:hAnsi="Segoe UI" w:cs="Segoe UI"/>
          <w:iCs/>
        </w:rPr>
      </w:pPr>
      <w:r w:rsidRPr="00BC2885">
        <w:rPr>
          <w:rFonts w:ascii="Segoe UI" w:hAnsi="Segoe UI" w:cs="Segoe UI"/>
          <w:b/>
          <w:bCs/>
          <w:iCs/>
        </w:rPr>
        <w:t>Access and Inclusion</w:t>
      </w:r>
      <w:r>
        <w:rPr>
          <w:rFonts w:ascii="Segoe UI" w:hAnsi="Segoe UI" w:cs="Segoe UI"/>
          <w:iCs/>
        </w:rPr>
        <w:t xml:space="preserve">: this workstream will establish objectives around improving access to services for patients in suicidal crises and their families, and addressing barriers </w:t>
      </w:r>
      <w:r w:rsidR="00BC2885">
        <w:rPr>
          <w:rFonts w:ascii="Segoe UI" w:hAnsi="Segoe UI" w:cs="Segoe UI"/>
          <w:iCs/>
        </w:rPr>
        <w:t xml:space="preserve">which can lead </w:t>
      </w:r>
      <w:r>
        <w:rPr>
          <w:rFonts w:ascii="Segoe UI" w:hAnsi="Segoe UI" w:cs="Segoe UI"/>
          <w:iCs/>
        </w:rPr>
        <w:t xml:space="preserve">to patients and families feeling </w:t>
      </w:r>
      <w:r w:rsidR="00BC2885">
        <w:rPr>
          <w:rFonts w:ascii="Segoe UI" w:hAnsi="Segoe UI" w:cs="Segoe UI"/>
          <w:iCs/>
        </w:rPr>
        <w:t>excluded from services</w:t>
      </w:r>
    </w:p>
    <w:p w14:paraId="6B39CBED" w14:textId="30EBF32C" w:rsidR="00F92454" w:rsidRPr="001A58EB" w:rsidRDefault="00BC2885" w:rsidP="007A2CF0">
      <w:pPr>
        <w:pStyle w:val="ListParagraph"/>
        <w:numPr>
          <w:ilvl w:val="0"/>
          <w:numId w:val="8"/>
        </w:numPr>
        <w:jc w:val="both"/>
        <w:rPr>
          <w:rFonts w:ascii="Segoe UI" w:hAnsi="Segoe UI" w:cs="Segoe UI"/>
          <w:i/>
        </w:rPr>
      </w:pPr>
      <w:r w:rsidRPr="00BC2885">
        <w:rPr>
          <w:rFonts w:ascii="Segoe UI" w:hAnsi="Segoe UI" w:cs="Segoe UI"/>
          <w:b/>
          <w:bCs/>
          <w:iCs/>
        </w:rPr>
        <w:t xml:space="preserve">Research, quality and comms </w:t>
      </w:r>
      <w:r w:rsidRPr="00BC2885">
        <w:rPr>
          <w:rFonts w:ascii="Segoe UI" w:hAnsi="Segoe UI" w:cs="Segoe UI"/>
          <w:iCs/>
        </w:rPr>
        <w:t xml:space="preserve">– the aim of this workstream </w:t>
      </w:r>
      <w:r w:rsidR="00CA052F">
        <w:rPr>
          <w:rFonts w:ascii="Segoe UI" w:hAnsi="Segoe UI" w:cs="Segoe UI"/>
          <w:iCs/>
        </w:rPr>
        <w:t xml:space="preserve">is to </w:t>
      </w:r>
      <w:r>
        <w:rPr>
          <w:rFonts w:ascii="Segoe UI" w:hAnsi="Segoe UI" w:cs="Segoe UI"/>
          <w:iCs/>
        </w:rPr>
        <w:t>ensure regular monitoring of service delivery against</w:t>
      </w:r>
      <w:r w:rsidR="001A58EB">
        <w:rPr>
          <w:rFonts w:ascii="Segoe UI" w:hAnsi="Segoe UI" w:cs="Segoe UI"/>
          <w:iCs/>
        </w:rPr>
        <w:t xml:space="preserve"> </w:t>
      </w:r>
      <w:r>
        <w:rPr>
          <w:rFonts w:ascii="Segoe UI" w:hAnsi="Segoe UI" w:cs="Segoe UI"/>
          <w:iCs/>
        </w:rPr>
        <w:t xml:space="preserve">relevant </w:t>
      </w:r>
      <w:r w:rsidR="00CA052F">
        <w:rPr>
          <w:rFonts w:ascii="Segoe UI" w:hAnsi="Segoe UI" w:cs="Segoe UI"/>
          <w:iCs/>
        </w:rPr>
        <w:t xml:space="preserve">research and </w:t>
      </w:r>
      <w:r>
        <w:rPr>
          <w:rFonts w:ascii="Segoe UI" w:hAnsi="Segoe UI" w:cs="Segoe UI"/>
          <w:iCs/>
        </w:rPr>
        <w:t>quality standards and contribute</w:t>
      </w:r>
      <w:r w:rsidR="00DA3EE5">
        <w:rPr>
          <w:rFonts w:ascii="Segoe UI" w:hAnsi="Segoe UI" w:cs="Segoe UI"/>
          <w:iCs/>
        </w:rPr>
        <w:t xml:space="preserve"> outcomes</w:t>
      </w:r>
      <w:r>
        <w:rPr>
          <w:rFonts w:ascii="Segoe UI" w:hAnsi="Segoe UI" w:cs="Segoe UI"/>
          <w:iCs/>
        </w:rPr>
        <w:t xml:space="preserve"> to </w:t>
      </w:r>
      <w:r w:rsidR="001A58EB">
        <w:rPr>
          <w:rFonts w:ascii="Segoe UI" w:hAnsi="Segoe UI" w:cs="Segoe UI"/>
          <w:iCs/>
        </w:rPr>
        <w:t xml:space="preserve">associated </w:t>
      </w:r>
      <w:r>
        <w:rPr>
          <w:rFonts w:ascii="Segoe UI" w:hAnsi="Segoe UI" w:cs="Segoe UI"/>
          <w:iCs/>
        </w:rPr>
        <w:t xml:space="preserve">quality improvement plans, </w:t>
      </w:r>
      <w:r w:rsidRPr="00BC2885">
        <w:rPr>
          <w:rFonts w:ascii="Segoe UI" w:hAnsi="Segoe UI" w:cs="Segoe UI"/>
          <w:iCs/>
        </w:rPr>
        <w:t>develop mechanisms to enable staff and service users to be aware of research activity and opportunities relevant to suicide prevention</w:t>
      </w:r>
      <w:r>
        <w:rPr>
          <w:rFonts w:ascii="Segoe UI" w:hAnsi="Segoe UI" w:cs="Segoe UI"/>
          <w:iCs/>
        </w:rPr>
        <w:t>, support research activity within the Trust</w:t>
      </w:r>
      <w:r w:rsidR="000E64F6">
        <w:rPr>
          <w:rFonts w:ascii="Segoe UI" w:hAnsi="Segoe UI" w:cs="Segoe UI"/>
          <w:iCs/>
        </w:rPr>
        <w:t>, including the translation of research into practice</w:t>
      </w:r>
      <w:r w:rsidR="00307080">
        <w:rPr>
          <w:rFonts w:ascii="Segoe UI" w:hAnsi="Segoe UI" w:cs="Segoe UI"/>
          <w:iCs/>
        </w:rPr>
        <w:t>,</w:t>
      </w:r>
      <w:r w:rsidR="00DA3EE5">
        <w:rPr>
          <w:rFonts w:ascii="Segoe UI" w:hAnsi="Segoe UI" w:cs="Segoe UI"/>
          <w:iCs/>
        </w:rPr>
        <w:t xml:space="preserve"> and </w:t>
      </w:r>
      <w:r w:rsidR="00CA052F">
        <w:rPr>
          <w:rFonts w:ascii="Segoe UI" w:hAnsi="Segoe UI" w:cs="Segoe UI"/>
          <w:iCs/>
        </w:rPr>
        <w:t>support</w:t>
      </w:r>
      <w:r w:rsidR="00DA3EE5">
        <w:rPr>
          <w:rFonts w:ascii="Segoe UI" w:hAnsi="Segoe UI" w:cs="Segoe UI"/>
          <w:iCs/>
        </w:rPr>
        <w:t xml:space="preserve"> research</w:t>
      </w:r>
      <w:r>
        <w:rPr>
          <w:rFonts w:ascii="Segoe UI" w:hAnsi="Segoe UI" w:cs="Segoe UI"/>
          <w:iCs/>
        </w:rPr>
        <w:t xml:space="preserve"> collaborations with external bodies.</w:t>
      </w:r>
    </w:p>
    <w:p w14:paraId="45FB4D7E" w14:textId="77777777" w:rsidR="001A58EB" w:rsidRDefault="001A58EB" w:rsidP="001A58EB">
      <w:pPr>
        <w:jc w:val="both"/>
        <w:rPr>
          <w:rFonts w:ascii="Segoe UI" w:hAnsi="Segoe UI" w:cs="Segoe UI"/>
          <w:b/>
          <w:bCs/>
          <w:iCs/>
        </w:rPr>
      </w:pPr>
    </w:p>
    <w:p w14:paraId="077B8729" w14:textId="080514CA" w:rsidR="001A58EB" w:rsidRPr="001A58EB" w:rsidRDefault="001A58EB" w:rsidP="001A58EB">
      <w:pPr>
        <w:jc w:val="both"/>
        <w:rPr>
          <w:rFonts w:ascii="Segoe UI" w:hAnsi="Segoe UI" w:cs="Segoe UI"/>
          <w:b/>
          <w:bCs/>
          <w:iCs/>
        </w:rPr>
      </w:pPr>
      <w:r w:rsidRPr="001A58EB">
        <w:rPr>
          <w:rFonts w:ascii="Segoe UI" w:hAnsi="Segoe UI" w:cs="Segoe UI"/>
          <w:b/>
          <w:bCs/>
          <w:iCs/>
        </w:rPr>
        <w:t>Current position</w:t>
      </w:r>
    </w:p>
    <w:p w14:paraId="7E6A7FE8" w14:textId="7DEC6E2B" w:rsidR="00F92454" w:rsidRDefault="001A58EB" w:rsidP="001A58EB">
      <w:pPr>
        <w:pStyle w:val="ListParagraph"/>
        <w:numPr>
          <w:ilvl w:val="0"/>
          <w:numId w:val="8"/>
        </w:numPr>
        <w:jc w:val="both"/>
        <w:rPr>
          <w:rFonts w:ascii="Segoe UI" w:hAnsi="Segoe UI" w:cs="Segoe UI"/>
          <w:iCs/>
        </w:rPr>
      </w:pPr>
      <w:r>
        <w:rPr>
          <w:rFonts w:ascii="Segoe UI" w:hAnsi="Segoe UI" w:cs="Segoe UI"/>
          <w:iCs/>
        </w:rPr>
        <w:t>It is anticipated that the workstreams will have established objectives by September 2022.  Objectives will be presented to the steering group for oversight and agreement, following which steps will be taken to identify clinical areas to support implementation.  This aim is to deliver small-scale SMART (Specific, Measurable, Achievable, Relevant, Timebound) projects with the aim of spreading good practice over time.</w:t>
      </w:r>
    </w:p>
    <w:p w14:paraId="724B6905" w14:textId="2E7DB899" w:rsidR="006B75E1" w:rsidRDefault="006B75E1" w:rsidP="006B75E1">
      <w:pPr>
        <w:jc w:val="both"/>
        <w:rPr>
          <w:rFonts w:ascii="Segoe UI" w:hAnsi="Segoe UI" w:cs="Segoe UI"/>
          <w:iCs/>
        </w:rPr>
      </w:pPr>
    </w:p>
    <w:p w14:paraId="29FDF648" w14:textId="77777777" w:rsidR="006B75E1" w:rsidRDefault="006B75E1" w:rsidP="006B75E1">
      <w:pPr>
        <w:jc w:val="both"/>
        <w:rPr>
          <w:rFonts w:ascii="Segoe UI" w:hAnsi="Segoe UI" w:cs="Segoe UI"/>
          <w:iCs/>
        </w:rPr>
      </w:pPr>
    </w:p>
    <w:p w14:paraId="281FA08C" w14:textId="0EDDEF0B" w:rsidR="006B75E1" w:rsidRDefault="006B75E1" w:rsidP="006B75E1">
      <w:pPr>
        <w:jc w:val="both"/>
        <w:rPr>
          <w:rFonts w:ascii="Segoe UI" w:hAnsi="Segoe UI" w:cs="Segoe UI"/>
          <w:b/>
          <w:bCs/>
          <w:iCs/>
        </w:rPr>
      </w:pPr>
      <w:r w:rsidRPr="006B75E1">
        <w:rPr>
          <w:rFonts w:ascii="Segoe UI" w:hAnsi="Segoe UI" w:cs="Segoe UI"/>
          <w:b/>
          <w:bCs/>
          <w:iCs/>
        </w:rPr>
        <w:t>Risks</w:t>
      </w:r>
    </w:p>
    <w:p w14:paraId="73282606" w14:textId="79E7E070" w:rsidR="006B75E1" w:rsidRPr="00A205D8" w:rsidRDefault="006B75E1" w:rsidP="006B75E1">
      <w:pPr>
        <w:pStyle w:val="ListParagraph"/>
        <w:numPr>
          <w:ilvl w:val="0"/>
          <w:numId w:val="8"/>
        </w:numPr>
        <w:jc w:val="both"/>
        <w:rPr>
          <w:rFonts w:ascii="Segoe UI" w:hAnsi="Segoe UI" w:cs="Segoe UI"/>
          <w:b/>
          <w:bCs/>
          <w:iCs/>
        </w:rPr>
      </w:pPr>
      <w:r>
        <w:rPr>
          <w:rFonts w:ascii="Segoe UI" w:hAnsi="Segoe UI" w:cs="Segoe UI"/>
          <w:iCs/>
        </w:rPr>
        <w:t xml:space="preserve">Current staffing shortages are significant and reliance on agency staff in some areas is high.  This means that some teams may not be </w:t>
      </w:r>
      <w:proofErr w:type="gramStart"/>
      <w:r>
        <w:rPr>
          <w:rFonts w:ascii="Segoe UI" w:hAnsi="Segoe UI" w:cs="Segoe UI"/>
          <w:iCs/>
        </w:rPr>
        <w:t>in a position</w:t>
      </w:r>
      <w:proofErr w:type="gramEnd"/>
      <w:r>
        <w:rPr>
          <w:rFonts w:ascii="Segoe UI" w:hAnsi="Segoe UI" w:cs="Segoe UI"/>
          <w:iCs/>
        </w:rPr>
        <w:t xml:space="preserve"> to actively embark on new projects.  Workstreams will ensure sensitivity to this issue whilst ensuring suicide prevention objectives remain a key priority of the Trust.  Efforts will be made to ensure that the teams which become involved in projects are adequately supported to optimise achievement of </w:t>
      </w:r>
      <w:r w:rsidRPr="006B75E1">
        <w:rPr>
          <w:rFonts w:ascii="Segoe UI" w:hAnsi="Segoe UI" w:cs="Segoe UI"/>
          <w:iCs/>
          <w:lang w:val="en-GB"/>
        </w:rPr>
        <w:t>successful</w:t>
      </w:r>
      <w:r>
        <w:rPr>
          <w:rFonts w:ascii="Segoe UI" w:hAnsi="Segoe UI" w:cs="Segoe UI"/>
          <w:iCs/>
        </w:rPr>
        <w:t xml:space="preserve"> outcomes.</w:t>
      </w:r>
    </w:p>
    <w:p w14:paraId="4F9A14CF" w14:textId="7964B002" w:rsidR="00A205D8" w:rsidRPr="006B75E1" w:rsidRDefault="00A205D8" w:rsidP="006B75E1">
      <w:pPr>
        <w:pStyle w:val="ListParagraph"/>
        <w:numPr>
          <w:ilvl w:val="0"/>
          <w:numId w:val="8"/>
        </w:numPr>
        <w:jc w:val="both"/>
        <w:rPr>
          <w:rFonts w:ascii="Segoe UI" w:hAnsi="Segoe UI" w:cs="Segoe UI"/>
          <w:b/>
          <w:bCs/>
          <w:iCs/>
        </w:rPr>
      </w:pPr>
      <w:r>
        <w:rPr>
          <w:rFonts w:ascii="Segoe UI" w:hAnsi="Segoe UI" w:cs="Segoe UI"/>
          <w:iCs/>
        </w:rPr>
        <w:t>Administrative support for the steering group and workstream groups is required</w:t>
      </w:r>
      <w:r w:rsidR="00323416">
        <w:rPr>
          <w:rFonts w:ascii="Segoe UI" w:hAnsi="Segoe UI" w:cs="Segoe UI"/>
          <w:iCs/>
        </w:rPr>
        <w:t xml:space="preserve"> to support the group leads with oversight and dissemination</w:t>
      </w:r>
      <w:r>
        <w:rPr>
          <w:rFonts w:ascii="Segoe UI" w:hAnsi="Segoe UI" w:cs="Segoe UI"/>
          <w:iCs/>
        </w:rPr>
        <w:t>.   Currently we do not have this support for all groups.</w:t>
      </w:r>
    </w:p>
    <w:p w14:paraId="2B328AE5" w14:textId="77777777" w:rsidR="006B75E1" w:rsidRPr="006B75E1" w:rsidRDefault="006B75E1" w:rsidP="006B75E1">
      <w:pPr>
        <w:jc w:val="both"/>
        <w:rPr>
          <w:rFonts w:ascii="Segoe UI" w:hAnsi="Segoe UI" w:cs="Segoe UI"/>
          <w:iCs/>
        </w:rPr>
      </w:pPr>
    </w:p>
    <w:p w14:paraId="7264DAC3" w14:textId="77777777" w:rsidR="00FA3993" w:rsidRPr="00FA3993" w:rsidRDefault="00FA3993" w:rsidP="007A2CF0">
      <w:pPr>
        <w:jc w:val="both"/>
        <w:rPr>
          <w:rFonts w:ascii="Segoe UI" w:hAnsi="Segoe UI" w:cs="Segoe UI"/>
          <w:b/>
        </w:rPr>
      </w:pPr>
      <w:r>
        <w:rPr>
          <w:rFonts w:ascii="Segoe UI" w:hAnsi="Segoe UI" w:cs="Segoe UI"/>
          <w:b/>
        </w:rPr>
        <w:t>Governance Route/</w:t>
      </w:r>
      <w:r w:rsidR="00745B27">
        <w:rPr>
          <w:rFonts w:ascii="Segoe UI" w:hAnsi="Segoe UI" w:cs="Segoe UI"/>
          <w:b/>
        </w:rPr>
        <w:t>Escalation</w:t>
      </w:r>
      <w:r>
        <w:rPr>
          <w:rFonts w:ascii="Segoe UI" w:hAnsi="Segoe UI" w:cs="Segoe UI"/>
          <w:b/>
        </w:rPr>
        <w:t xml:space="preserve"> Process</w:t>
      </w:r>
    </w:p>
    <w:p w14:paraId="222954CA" w14:textId="4BC343DB" w:rsidR="008865A9" w:rsidRDefault="008865A9" w:rsidP="007A2CF0">
      <w:pPr>
        <w:jc w:val="both"/>
        <w:rPr>
          <w:rFonts w:ascii="Segoe UI" w:hAnsi="Segoe UI" w:cs="Segoe UI"/>
          <w:i/>
        </w:rPr>
      </w:pPr>
      <w:r w:rsidRPr="00D628E5">
        <w:rPr>
          <w:rFonts w:ascii="Segoe UI" w:hAnsi="Segoe UI" w:cs="Segoe UI"/>
        </w:rPr>
        <w:t xml:space="preserve">This report was presented at the meeting of the </w:t>
      </w:r>
      <w:r w:rsidR="006B75E1">
        <w:rPr>
          <w:rFonts w:ascii="Segoe UI" w:hAnsi="Segoe UI" w:cs="Segoe UI"/>
        </w:rPr>
        <w:t>Quality and Clinical Governance sub-</w:t>
      </w:r>
      <w:r w:rsidRPr="00D628E5">
        <w:rPr>
          <w:rFonts w:ascii="Segoe UI" w:hAnsi="Segoe UI" w:cs="Segoe UI"/>
        </w:rPr>
        <w:t xml:space="preserve">committee/group on </w:t>
      </w:r>
      <w:r w:rsidR="006B75E1">
        <w:rPr>
          <w:rFonts w:ascii="Segoe UI" w:hAnsi="Segoe UI" w:cs="Segoe UI"/>
        </w:rPr>
        <w:t xml:space="preserve">31 May </w:t>
      </w:r>
      <w:r w:rsidRPr="00D628E5">
        <w:rPr>
          <w:rFonts w:ascii="Segoe UI" w:hAnsi="Segoe UI" w:cs="Segoe UI"/>
        </w:rPr>
        <w:t>20</w:t>
      </w:r>
      <w:r w:rsidR="006B75E1">
        <w:rPr>
          <w:rFonts w:ascii="Segoe UI" w:hAnsi="Segoe UI" w:cs="Segoe UI"/>
        </w:rPr>
        <w:t>22</w:t>
      </w:r>
      <w:r w:rsidRPr="00D628E5">
        <w:rPr>
          <w:rFonts w:ascii="Segoe UI" w:hAnsi="Segoe UI" w:cs="Segoe UI"/>
        </w:rPr>
        <w:t xml:space="preserve"> and is a quarterly report</w:t>
      </w:r>
      <w:r w:rsidR="006B75E1">
        <w:rPr>
          <w:rFonts w:ascii="Segoe UI" w:hAnsi="Segoe UI" w:cs="Segoe UI"/>
        </w:rPr>
        <w:t>.</w:t>
      </w:r>
      <w:r>
        <w:rPr>
          <w:rFonts w:ascii="Segoe UI" w:hAnsi="Segoe UI" w:cs="Segoe UI"/>
          <w:i/>
        </w:rPr>
        <w:t xml:space="preserve"> </w:t>
      </w:r>
    </w:p>
    <w:p w14:paraId="26A69D3B" w14:textId="77777777" w:rsidR="0049399C" w:rsidRDefault="0049399C" w:rsidP="007A2CF0">
      <w:pPr>
        <w:jc w:val="both"/>
        <w:rPr>
          <w:rFonts w:ascii="Segoe UI" w:hAnsi="Segoe UI" w:cs="Segoe UI"/>
          <w:i/>
        </w:rPr>
      </w:pPr>
    </w:p>
    <w:p w14:paraId="32F36C83" w14:textId="77777777" w:rsidR="0073522A" w:rsidRPr="00FA3993" w:rsidRDefault="0073522A" w:rsidP="0073522A">
      <w:pPr>
        <w:jc w:val="both"/>
        <w:rPr>
          <w:rFonts w:ascii="Segoe UI" w:hAnsi="Segoe UI" w:cs="Segoe UI"/>
          <w:b/>
        </w:rPr>
      </w:pPr>
      <w:r w:rsidRPr="009D6157">
        <w:rPr>
          <w:rFonts w:ascii="Segoe UI" w:hAnsi="Segoe UI" w:cs="Segoe UI"/>
          <w:b/>
        </w:rPr>
        <w:t>Recommendation</w:t>
      </w:r>
    </w:p>
    <w:p w14:paraId="3F96B841" w14:textId="713691CD" w:rsidR="000A5A07" w:rsidRDefault="000A5A07" w:rsidP="0073522A">
      <w:pPr>
        <w:jc w:val="both"/>
        <w:rPr>
          <w:rFonts w:ascii="Segoe UI" w:hAnsi="Segoe UI" w:cs="Segoe UI"/>
        </w:rPr>
      </w:pPr>
      <w:r>
        <w:rPr>
          <w:rFonts w:ascii="Segoe UI" w:hAnsi="Segoe UI" w:cs="Segoe UI"/>
        </w:rPr>
        <w:t xml:space="preserve">The Board is asked to </w:t>
      </w:r>
      <w:r w:rsidR="006D4BDD">
        <w:rPr>
          <w:rFonts w:ascii="Segoe UI" w:hAnsi="Segoe UI" w:cs="Segoe UI"/>
        </w:rPr>
        <w:t>confirm that it is assured with progress</w:t>
      </w:r>
      <w:r w:rsidR="00C0409C">
        <w:rPr>
          <w:rFonts w:ascii="Segoe UI" w:hAnsi="Segoe UI" w:cs="Segoe UI"/>
        </w:rPr>
        <w:t xml:space="preserve"> towards development of a comprehensive suicide prevention strategy.</w:t>
      </w:r>
      <w:r w:rsidR="006D4BDD">
        <w:rPr>
          <w:rFonts w:ascii="Segoe UI" w:hAnsi="Segoe UI" w:cs="Segoe UI"/>
        </w:rPr>
        <w:t xml:space="preserve">  </w:t>
      </w:r>
      <w:r>
        <w:rPr>
          <w:rFonts w:ascii="Segoe UI" w:hAnsi="Segoe UI" w:cs="Segoe UI"/>
        </w:rPr>
        <w:t xml:space="preserve">  </w:t>
      </w:r>
    </w:p>
    <w:p w14:paraId="4F5E32FA" w14:textId="77777777" w:rsidR="005D3499" w:rsidRPr="00FA3993" w:rsidRDefault="005D3499">
      <w:pPr>
        <w:jc w:val="both"/>
        <w:rPr>
          <w:rFonts w:ascii="Segoe UI" w:hAnsi="Segoe UI" w:cs="Segoe UI"/>
          <w:b/>
        </w:rPr>
      </w:pPr>
    </w:p>
    <w:p w14:paraId="6BD6928F" w14:textId="615C8832" w:rsidR="003F7366" w:rsidRPr="00FA3993" w:rsidRDefault="002619EF" w:rsidP="0073522A">
      <w:pPr>
        <w:ind w:left="1440" w:hanging="1440"/>
        <w:jc w:val="both"/>
        <w:rPr>
          <w:rFonts w:ascii="Segoe UI" w:hAnsi="Segoe UI" w:cs="Segoe UI"/>
        </w:rPr>
      </w:pPr>
      <w:r w:rsidRPr="00FA3993">
        <w:rPr>
          <w:rFonts w:ascii="Segoe UI" w:hAnsi="Segoe UI" w:cs="Segoe UI"/>
          <w:b/>
        </w:rPr>
        <w:t>Author and T</w:t>
      </w:r>
      <w:r w:rsidR="0073522A" w:rsidRPr="00FA3993">
        <w:rPr>
          <w:rFonts w:ascii="Segoe UI" w:hAnsi="Segoe UI" w:cs="Segoe UI"/>
          <w:b/>
        </w:rPr>
        <w:t>itle:</w:t>
      </w:r>
      <w:r w:rsidR="007B02FB">
        <w:rPr>
          <w:rFonts w:ascii="Segoe UI" w:hAnsi="Segoe UI" w:cs="Segoe UI"/>
          <w:b/>
        </w:rPr>
        <w:t xml:space="preserve"> </w:t>
      </w:r>
      <w:r w:rsidR="009D6157">
        <w:rPr>
          <w:rFonts w:ascii="Segoe UI" w:hAnsi="Segoe UI" w:cs="Segoe UI"/>
          <w:b/>
        </w:rPr>
        <w:t>Karen Lascelles, Nurse Consultant</w:t>
      </w:r>
      <w:r w:rsidR="0073522A" w:rsidRPr="00FA3993">
        <w:rPr>
          <w:rFonts w:ascii="Segoe UI" w:hAnsi="Segoe UI" w:cs="Segoe UI"/>
        </w:rPr>
        <w:tab/>
      </w:r>
    </w:p>
    <w:p w14:paraId="21C16DD0" w14:textId="5D49F85B" w:rsidR="00FA3993" w:rsidRPr="002250DE" w:rsidRDefault="0073522A" w:rsidP="00FA3993">
      <w:pPr>
        <w:jc w:val="both"/>
        <w:rPr>
          <w:rFonts w:ascii="Segoe UI" w:hAnsi="Segoe UI" w:cs="Segoe UI"/>
          <w:b/>
        </w:rPr>
      </w:pPr>
      <w:r w:rsidRPr="00FA3993">
        <w:rPr>
          <w:rFonts w:ascii="Segoe UI" w:hAnsi="Segoe UI" w:cs="Segoe UI"/>
          <w:b/>
        </w:rPr>
        <w:t>Lead Executive Director:</w:t>
      </w:r>
      <w:r w:rsidR="007B02FB">
        <w:rPr>
          <w:rFonts w:ascii="Segoe UI" w:hAnsi="Segoe UI" w:cs="Segoe UI"/>
          <w:b/>
        </w:rPr>
        <w:t xml:space="preserve"> </w:t>
      </w:r>
      <w:r w:rsidR="009D6157">
        <w:rPr>
          <w:rFonts w:ascii="Segoe UI" w:hAnsi="Segoe UI" w:cs="Segoe UI"/>
          <w:b/>
        </w:rPr>
        <w:t>Karl Marlow</w:t>
      </w:r>
    </w:p>
    <w:p w14:paraId="149E93C4" w14:textId="77777777" w:rsidR="00FA3993" w:rsidRPr="0072070D" w:rsidRDefault="00FA3993" w:rsidP="00FA3993">
      <w:pPr>
        <w:jc w:val="both"/>
        <w:rPr>
          <w:rFonts w:ascii="Segoe UI" w:hAnsi="Segoe UI" w:cs="Segoe UI"/>
        </w:rPr>
      </w:pPr>
    </w:p>
    <w:p w14:paraId="6CEE8460" w14:textId="0FB69BE0" w:rsidR="0061243C" w:rsidRPr="009D6157" w:rsidRDefault="00FA3993" w:rsidP="0061243C">
      <w:pPr>
        <w:numPr>
          <w:ilvl w:val="0"/>
          <w:numId w:val="4"/>
        </w:numPr>
        <w:jc w:val="both"/>
        <w:rPr>
          <w:rFonts w:ascii="Segoe UI" w:hAnsi="Segoe UI" w:cs="Segoe UI"/>
          <w:iCs/>
        </w:rPr>
      </w:pPr>
      <w:r w:rsidRPr="009D6157">
        <w:rPr>
          <w:rFonts w:ascii="Segoe UI" w:hAnsi="Segoe UI" w:cs="Segoe UI"/>
          <w:iCs/>
        </w:rPr>
        <w:t>A risk assessment has been undertaken around the legal issues that this report presents and there are no issues that need to be referred to the Trust Solicitors</w:t>
      </w:r>
    </w:p>
    <w:p w14:paraId="6B8694AC" w14:textId="77777777" w:rsidR="0061243C" w:rsidRPr="009D6157" w:rsidRDefault="0061243C" w:rsidP="0061243C">
      <w:pPr>
        <w:ind w:left="720"/>
        <w:jc w:val="both"/>
        <w:rPr>
          <w:rFonts w:ascii="Segoe UI" w:hAnsi="Segoe UI" w:cs="Segoe UI"/>
          <w:iCs/>
        </w:rPr>
      </w:pPr>
    </w:p>
    <w:p w14:paraId="37974ED2" w14:textId="35641E00" w:rsidR="00FA3993" w:rsidRPr="009D6157" w:rsidRDefault="00FA3993" w:rsidP="00FA3993">
      <w:pPr>
        <w:numPr>
          <w:ilvl w:val="0"/>
          <w:numId w:val="4"/>
        </w:numPr>
        <w:jc w:val="both"/>
        <w:rPr>
          <w:rFonts w:ascii="Segoe UI" w:hAnsi="Segoe UI" w:cs="Segoe UI"/>
          <w:iCs/>
        </w:rPr>
      </w:pPr>
      <w:r w:rsidRPr="009D6157">
        <w:rPr>
          <w:rFonts w:ascii="Segoe UI" w:hAnsi="Segoe UI" w:cs="Segoe UI"/>
          <w:b/>
          <w:iCs/>
        </w:rPr>
        <w:t>Strategic Objectives</w:t>
      </w:r>
      <w:r w:rsidR="00C84B11" w:rsidRPr="009D6157">
        <w:rPr>
          <w:rFonts w:ascii="Segoe UI" w:hAnsi="Segoe UI" w:cs="Segoe UI"/>
          <w:b/>
          <w:iCs/>
        </w:rPr>
        <w:t>/Priorities</w:t>
      </w:r>
      <w:r w:rsidRPr="009D6157">
        <w:rPr>
          <w:rFonts w:ascii="Segoe UI" w:hAnsi="Segoe UI" w:cs="Segoe UI"/>
          <w:iCs/>
        </w:rPr>
        <w:t xml:space="preserve"> – this report relates to or provides assurance and evidence against the following Strategic Objective)</w:t>
      </w:r>
      <w:r w:rsidR="00C84B11" w:rsidRPr="009D6157">
        <w:rPr>
          <w:rFonts w:ascii="Segoe UI" w:hAnsi="Segoe UI" w:cs="Segoe UI"/>
          <w:iCs/>
        </w:rPr>
        <w:t>/Priorities</w:t>
      </w:r>
      <w:r w:rsidRPr="009D6157">
        <w:rPr>
          <w:rFonts w:ascii="Segoe UI" w:hAnsi="Segoe UI" w:cs="Segoe UI"/>
          <w:iCs/>
        </w:rPr>
        <w:t xml:space="preserve"> of the Trust</w:t>
      </w:r>
      <w:r w:rsidR="001A58EB" w:rsidRPr="009D6157">
        <w:rPr>
          <w:rFonts w:ascii="Segoe UI" w:hAnsi="Segoe UI" w:cs="Segoe UI"/>
          <w:iCs/>
        </w:rPr>
        <w:t>:</w:t>
      </w:r>
    </w:p>
    <w:p w14:paraId="099F0D6B" w14:textId="77777777" w:rsidR="001A58EB" w:rsidRPr="009D6157" w:rsidRDefault="001A58EB" w:rsidP="001A58EB">
      <w:pPr>
        <w:ind w:left="720"/>
        <w:jc w:val="both"/>
        <w:rPr>
          <w:rFonts w:ascii="Segoe UI" w:hAnsi="Segoe UI" w:cs="Segoe UI"/>
          <w:iCs/>
        </w:rPr>
      </w:pPr>
    </w:p>
    <w:p w14:paraId="42B79B64" w14:textId="244B7D94" w:rsidR="00FA3993" w:rsidRPr="009D6157" w:rsidRDefault="002250DE" w:rsidP="002250DE">
      <w:pPr>
        <w:ind w:firstLine="720"/>
        <w:jc w:val="both"/>
        <w:rPr>
          <w:rFonts w:ascii="Segoe UI" w:hAnsi="Segoe UI" w:cs="Segoe UI"/>
          <w:iCs/>
        </w:rPr>
      </w:pPr>
      <w:r w:rsidRPr="009D6157">
        <w:rPr>
          <w:rFonts w:ascii="Segoe UI" w:hAnsi="Segoe UI" w:cs="Segoe UI"/>
          <w:iCs/>
        </w:rPr>
        <w:t xml:space="preserve">1) </w:t>
      </w:r>
      <w:r w:rsidR="00876856" w:rsidRPr="009D6157">
        <w:rPr>
          <w:rFonts w:ascii="Segoe UI" w:hAnsi="Segoe UI" w:cs="Segoe UI"/>
          <w:iCs/>
        </w:rPr>
        <w:t xml:space="preserve">Quality - </w:t>
      </w:r>
      <w:r w:rsidR="00C84B11" w:rsidRPr="009D6157">
        <w:rPr>
          <w:rFonts w:ascii="Segoe UI" w:hAnsi="Segoe UI" w:cs="Segoe UI"/>
          <w:iCs/>
        </w:rPr>
        <w:t xml:space="preserve">Deliver the best possible </w:t>
      </w:r>
      <w:r w:rsidR="006F6C4E" w:rsidRPr="009D6157">
        <w:rPr>
          <w:rFonts w:ascii="Segoe UI" w:hAnsi="Segoe UI" w:cs="Segoe UI"/>
          <w:iCs/>
        </w:rPr>
        <w:t>care and health outcomes</w:t>
      </w:r>
    </w:p>
    <w:p w14:paraId="2A049A5F" w14:textId="77777777" w:rsidR="00FA3993" w:rsidRPr="009D6157" w:rsidRDefault="00FA3993" w:rsidP="002250DE">
      <w:pPr>
        <w:jc w:val="both"/>
        <w:rPr>
          <w:rFonts w:ascii="Segoe UI" w:hAnsi="Segoe UI" w:cs="Segoe UI"/>
          <w:iCs/>
        </w:rPr>
      </w:pPr>
    </w:p>
    <w:p w14:paraId="14606977" w14:textId="04E1117C" w:rsidR="00FA3993" w:rsidRPr="009D6157" w:rsidRDefault="00FA3993" w:rsidP="00A73F3A">
      <w:pPr>
        <w:ind w:firstLine="720"/>
        <w:jc w:val="both"/>
        <w:rPr>
          <w:rFonts w:ascii="Segoe UI" w:hAnsi="Segoe UI" w:cs="Segoe UI"/>
          <w:iCs/>
        </w:rPr>
      </w:pPr>
      <w:r w:rsidRPr="009D6157">
        <w:rPr>
          <w:rFonts w:ascii="Segoe UI" w:hAnsi="Segoe UI" w:cs="Segoe UI"/>
          <w:iCs/>
        </w:rPr>
        <w:t xml:space="preserve">2) </w:t>
      </w:r>
      <w:r w:rsidR="00876856" w:rsidRPr="009D6157">
        <w:rPr>
          <w:rFonts w:ascii="Segoe UI" w:hAnsi="Segoe UI" w:cs="Segoe UI"/>
          <w:iCs/>
        </w:rPr>
        <w:t xml:space="preserve">People - </w:t>
      </w:r>
      <w:r w:rsidR="006F6C4E" w:rsidRPr="009D6157">
        <w:rPr>
          <w:rFonts w:ascii="Segoe UI" w:hAnsi="Segoe UI" w:cs="Segoe UI"/>
          <w:iCs/>
        </w:rPr>
        <w:t xml:space="preserve">Be </w:t>
      </w:r>
      <w:r w:rsidR="00876856" w:rsidRPr="009D6157">
        <w:rPr>
          <w:rFonts w:ascii="Segoe UI" w:hAnsi="Segoe UI" w:cs="Segoe UI"/>
          <w:iCs/>
        </w:rPr>
        <w:t>a great</w:t>
      </w:r>
      <w:r w:rsidR="006F6C4E" w:rsidRPr="009D6157">
        <w:rPr>
          <w:rFonts w:ascii="Segoe UI" w:hAnsi="Segoe UI" w:cs="Segoe UI"/>
          <w:iCs/>
        </w:rPr>
        <w:t xml:space="preserve"> place to work</w:t>
      </w:r>
    </w:p>
    <w:p w14:paraId="565A5FF8" w14:textId="61DCA9A5" w:rsidR="003927AC" w:rsidRPr="009D6157" w:rsidRDefault="00876856" w:rsidP="009D6157">
      <w:pPr>
        <w:ind w:left="720"/>
        <w:jc w:val="both"/>
        <w:rPr>
          <w:rFonts w:ascii="Segoe UI" w:hAnsi="Segoe UI" w:cs="Segoe UI"/>
          <w:iCs/>
        </w:rPr>
      </w:pPr>
      <w:r w:rsidRPr="009D6157">
        <w:rPr>
          <w:rFonts w:ascii="Segoe UI" w:hAnsi="Segoe UI" w:cs="Segoe UI"/>
          <w:iCs/>
        </w:rPr>
        <w:t>4) Research and Education – Become a leader in healthcare research and education</w:t>
      </w:r>
    </w:p>
    <w:sectPr w:rsidR="003927AC" w:rsidRPr="009D6157" w:rsidSect="00262F0F">
      <w:footerReference w:type="default" r:id="rId9"/>
      <w:headerReference w:type="first" r:id="rId10"/>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8B74B" w14:textId="77777777" w:rsidR="00154EC9" w:rsidRDefault="00154EC9" w:rsidP="005B3E3C">
      <w:r>
        <w:separator/>
      </w:r>
    </w:p>
  </w:endnote>
  <w:endnote w:type="continuationSeparator" w:id="0">
    <w:p w14:paraId="4754EDBA" w14:textId="77777777" w:rsidR="00154EC9" w:rsidRDefault="00154EC9"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255000"/>
      <w:docPartObj>
        <w:docPartGallery w:val="Page Numbers (Bottom of Page)"/>
        <w:docPartUnique/>
      </w:docPartObj>
    </w:sdtPr>
    <w:sdtEndPr>
      <w:rPr>
        <w:noProof/>
      </w:rPr>
    </w:sdtEndPr>
    <w:sdtContent>
      <w:p w14:paraId="7F946313" w14:textId="77777777" w:rsidR="000A583B" w:rsidRDefault="000A583B">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AA9D14D" w14:textId="77777777" w:rsidR="000A583B" w:rsidRDefault="000A5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8B6F9" w14:textId="77777777" w:rsidR="00154EC9" w:rsidRDefault="00154EC9" w:rsidP="005B3E3C">
      <w:r>
        <w:separator/>
      </w:r>
    </w:p>
  </w:footnote>
  <w:footnote w:type="continuationSeparator" w:id="0">
    <w:p w14:paraId="4B3EE613" w14:textId="77777777" w:rsidR="00154EC9" w:rsidRDefault="00154EC9"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5F45" w14:textId="77777777" w:rsidR="00DB0979" w:rsidRDefault="00262F0F" w:rsidP="00262F0F">
    <w:pPr>
      <w:pStyle w:val="Header"/>
      <w:jc w:val="center"/>
      <w:rPr>
        <w:rFonts w:ascii="Segoe UI" w:hAnsi="Segoe UI" w:cs="Segoe UI"/>
        <w:b/>
        <w:i/>
      </w:rPr>
    </w:pPr>
    <w:r w:rsidRPr="00FA3993">
      <w:rPr>
        <w:rFonts w:ascii="Segoe UI" w:hAnsi="Segoe UI" w:cs="Segoe UI"/>
        <w:b/>
        <w:i/>
      </w:rPr>
      <w:t xml:space="preserve">PUBLIC </w:t>
    </w:r>
    <w:r w:rsidR="00DB0979">
      <w:rPr>
        <w:rFonts w:ascii="Segoe UI" w:hAnsi="Segoe UI" w:cs="Segoe UI"/>
        <w:b/>
        <w:i/>
      </w:rPr>
      <w:t>– NOT TO BE REMOVED UNTIL END OF BOARD MEETING</w:t>
    </w:r>
  </w:p>
  <w:p w14:paraId="41D867A1" w14:textId="77777777" w:rsidR="00262F0F" w:rsidRDefault="002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404F66AF"/>
    <w:multiLevelType w:val="hybridMultilevel"/>
    <w:tmpl w:val="996C61AC"/>
    <w:lvl w:ilvl="0" w:tplc="2A602BB2">
      <w:start w:val="41"/>
      <w:numFmt w:val="bullet"/>
      <w:lvlText w:val="-"/>
      <w:lvlJc w:val="left"/>
      <w:pPr>
        <w:ind w:left="420" w:hanging="360"/>
      </w:pPr>
      <w:rPr>
        <w:rFonts w:ascii="Segoe UI" w:eastAsia="Times New Roman" w:hAnsi="Segoe UI" w:cs="Segoe U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6" w15:restartNumberingAfterBreak="0">
    <w:nsid w:val="63533572"/>
    <w:multiLevelType w:val="hybridMultilevel"/>
    <w:tmpl w:val="323A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4"/>
  </w:num>
  <w:num w:numId="4">
    <w:abstractNumId w:val="0"/>
  </w:num>
  <w:num w:numId="5">
    <w:abstractNumId w:val="5"/>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73E8"/>
    <w:rsid w:val="0002698F"/>
    <w:rsid w:val="00030247"/>
    <w:rsid w:val="00047FC8"/>
    <w:rsid w:val="00071842"/>
    <w:rsid w:val="000A3A29"/>
    <w:rsid w:val="000A583B"/>
    <w:rsid w:val="000A5A07"/>
    <w:rsid w:val="000B420F"/>
    <w:rsid w:val="000E317C"/>
    <w:rsid w:val="000E64F6"/>
    <w:rsid w:val="00101A8F"/>
    <w:rsid w:val="001058A7"/>
    <w:rsid w:val="00145747"/>
    <w:rsid w:val="00154EC9"/>
    <w:rsid w:val="001A58EB"/>
    <w:rsid w:val="001B5873"/>
    <w:rsid w:val="001F76ED"/>
    <w:rsid w:val="002250DE"/>
    <w:rsid w:val="00227FCE"/>
    <w:rsid w:val="00241A66"/>
    <w:rsid w:val="002619EF"/>
    <w:rsid w:val="00262F0F"/>
    <w:rsid w:val="002821F8"/>
    <w:rsid w:val="00292613"/>
    <w:rsid w:val="002A59FB"/>
    <w:rsid w:val="002A73E8"/>
    <w:rsid w:val="002B7785"/>
    <w:rsid w:val="002C2F97"/>
    <w:rsid w:val="002E6FC6"/>
    <w:rsid w:val="002F0D9E"/>
    <w:rsid w:val="00306AF0"/>
    <w:rsid w:val="00307080"/>
    <w:rsid w:val="003073B9"/>
    <w:rsid w:val="00316193"/>
    <w:rsid w:val="00323416"/>
    <w:rsid w:val="003927AC"/>
    <w:rsid w:val="003971F6"/>
    <w:rsid w:val="003F2AF4"/>
    <w:rsid w:val="003F7366"/>
    <w:rsid w:val="004326BB"/>
    <w:rsid w:val="00456DDE"/>
    <w:rsid w:val="004742D0"/>
    <w:rsid w:val="0049399C"/>
    <w:rsid w:val="004B1397"/>
    <w:rsid w:val="004C16A3"/>
    <w:rsid w:val="004D0692"/>
    <w:rsid w:val="004F4BBA"/>
    <w:rsid w:val="005233AA"/>
    <w:rsid w:val="00523450"/>
    <w:rsid w:val="00551AD9"/>
    <w:rsid w:val="00551B0F"/>
    <w:rsid w:val="005659FB"/>
    <w:rsid w:val="005A23E0"/>
    <w:rsid w:val="005B3E3C"/>
    <w:rsid w:val="005C3FC1"/>
    <w:rsid w:val="005D3499"/>
    <w:rsid w:val="005E2583"/>
    <w:rsid w:val="0061243C"/>
    <w:rsid w:val="0061684E"/>
    <w:rsid w:val="0063463D"/>
    <w:rsid w:val="00683031"/>
    <w:rsid w:val="006B14EF"/>
    <w:rsid w:val="006B75E1"/>
    <w:rsid w:val="006C3147"/>
    <w:rsid w:val="006D4BDD"/>
    <w:rsid w:val="006E3C3E"/>
    <w:rsid w:val="006F2F62"/>
    <w:rsid w:val="006F6C4E"/>
    <w:rsid w:val="00700753"/>
    <w:rsid w:val="0073096A"/>
    <w:rsid w:val="0073522A"/>
    <w:rsid w:val="00745B27"/>
    <w:rsid w:val="007769CD"/>
    <w:rsid w:val="0078032B"/>
    <w:rsid w:val="00781566"/>
    <w:rsid w:val="007976E7"/>
    <w:rsid w:val="007A2CF0"/>
    <w:rsid w:val="007B02FB"/>
    <w:rsid w:val="007B6D77"/>
    <w:rsid w:val="00802701"/>
    <w:rsid w:val="008038A2"/>
    <w:rsid w:val="00811FE8"/>
    <w:rsid w:val="00837F61"/>
    <w:rsid w:val="0084720C"/>
    <w:rsid w:val="0086436B"/>
    <w:rsid w:val="00876856"/>
    <w:rsid w:val="0088096A"/>
    <w:rsid w:val="008865A9"/>
    <w:rsid w:val="00894B97"/>
    <w:rsid w:val="00914771"/>
    <w:rsid w:val="00946E6E"/>
    <w:rsid w:val="0097530A"/>
    <w:rsid w:val="009869DE"/>
    <w:rsid w:val="009A3886"/>
    <w:rsid w:val="009D6157"/>
    <w:rsid w:val="00A016A0"/>
    <w:rsid w:val="00A12789"/>
    <w:rsid w:val="00A15A88"/>
    <w:rsid w:val="00A205D8"/>
    <w:rsid w:val="00A2080F"/>
    <w:rsid w:val="00A44492"/>
    <w:rsid w:val="00A674FB"/>
    <w:rsid w:val="00A73F3A"/>
    <w:rsid w:val="00A85311"/>
    <w:rsid w:val="00A86977"/>
    <w:rsid w:val="00A904F5"/>
    <w:rsid w:val="00AA0C3F"/>
    <w:rsid w:val="00AC041B"/>
    <w:rsid w:val="00AC3814"/>
    <w:rsid w:val="00AF0562"/>
    <w:rsid w:val="00B10FB2"/>
    <w:rsid w:val="00B26E1A"/>
    <w:rsid w:val="00B26F2C"/>
    <w:rsid w:val="00B30E2C"/>
    <w:rsid w:val="00B50D5E"/>
    <w:rsid w:val="00B731F1"/>
    <w:rsid w:val="00BA3B3E"/>
    <w:rsid w:val="00BB510B"/>
    <w:rsid w:val="00BC152C"/>
    <w:rsid w:val="00BC2885"/>
    <w:rsid w:val="00BF3538"/>
    <w:rsid w:val="00BF5367"/>
    <w:rsid w:val="00C0409C"/>
    <w:rsid w:val="00C07817"/>
    <w:rsid w:val="00C11AA2"/>
    <w:rsid w:val="00C667EF"/>
    <w:rsid w:val="00C67635"/>
    <w:rsid w:val="00C71005"/>
    <w:rsid w:val="00C84B11"/>
    <w:rsid w:val="00CA052F"/>
    <w:rsid w:val="00CF7E47"/>
    <w:rsid w:val="00D02249"/>
    <w:rsid w:val="00D029E8"/>
    <w:rsid w:val="00D07064"/>
    <w:rsid w:val="00D101CB"/>
    <w:rsid w:val="00D26F70"/>
    <w:rsid w:val="00D279FC"/>
    <w:rsid w:val="00D557DE"/>
    <w:rsid w:val="00D55ADD"/>
    <w:rsid w:val="00D628E5"/>
    <w:rsid w:val="00D8544F"/>
    <w:rsid w:val="00D870AD"/>
    <w:rsid w:val="00D923F4"/>
    <w:rsid w:val="00DA0FA6"/>
    <w:rsid w:val="00DA3EE5"/>
    <w:rsid w:val="00DA6606"/>
    <w:rsid w:val="00DB0979"/>
    <w:rsid w:val="00DB161E"/>
    <w:rsid w:val="00DD33DF"/>
    <w:rsid w:val="00DE1293"/>
    <w:rsid w:val="00DE4919"/>
    <w:rsid w:val="00DF10CC"/>
    <w:rsid w:val="00E827C5"/>
    <w:rsid w:val="00EA2D81"/>
    <w:rsid w:val="00EE261A"/>
    <w:rsid w:val="00F24EB2"/>
    <w:rsid w:val="00F50A07"/>
    <w:rsid w:val="00F57119"/>
    <w:rsid w:val="00F77C13"/>
    <w:rsid w:val="00F92454"/>
    <w:rsid w:val="00F93420"/>
    <w:rsid w:val="00F945DB"/>
    <w:rsid w:val="00FA3993"/>
    <w:rsid w:val="00FA5118"/>
    <w:rsid w:val="00FB35C1"/>
    <w:rsid w:val="00FC13A1"/>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97AA1F6"/>
  <w15:docId w15:val="{DB072BD7-9810-4E5F-BEFD-7B5CEB1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character" w:styleId="FollowedHyperlink">
    <w:name w:val="FollowedHyperlink"/>
    <w:basedOn w:val="DefaultParagraphFont"/>
    <w:semiHidden/>
    <w:unhideWhenUsed/>
    <w:rsid w:val="00D029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5BBC6-C31F-46E9-BE78-EF6B8E27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13</cp:revision>
  <cp:lastPrinted>2014-03-17T14:55:00Z</cp:lastPrinted>
  <dcterms:created xsi:type="dcterms:W3CDTF">2022-07-11T12:53:00Z</dcterms:created>
  <dcterms:modified xsi:type="dcterms:W3CDTF">2022-07-13T09:32:00Z</dcterms:modified>
</cp:coreProperties>
</file>