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B0FB" w14:textId="1E520F94" w:rsidR="006406B8" w:rsidRPr="004D0692" w:rsidRDefault="006406B8" w:rsidP="006406B8">
      <w:pPr>
        <w:ind w:right="-900"/>
        <w:jc w:val="right"/>
        <w:rPr>
          <w:rFonts w:ascii="Segoe UI" w:hAnsi="Segoe UI" w:cs="Segoe UI"/>
        </w:rPr>
      </w:pPr>
      <w:bookmarkStart w:id="0" w:name="_Hlk112922981"/>
      <w:bookmarkEnd w:id="0"/>
    </w:p>
    <w:p w14:paraId="7FDE9E7C" w14:textId="00DF6051" w:rsidR="0025109A" w:rsidRDefault="0025109A" w:rsidP="00C8075B">
      <w:pPr>
        <w:pStyle w:val="Heading1"/>
        <w:numPr>
          <w:ilvl w:val="0"/>
          <w:numId w:val="0"/>
        </w:numPr>
        <w:jc w:val="center"/>
        <w:rPr>
          <w:rFonts w:ascii="Segoe UI" w:hAnsi="Segoe UI" w:cs="Segoe UI"/>
          <w:sz w:val="28"/>
        </w:rPr>
      </w:pPr>
      <w:r w:rsidRPr="00913639">
        <w:rPr>
          <w:noProof/>
        </w:rPr>
        <w:drawing>
          <wp:anchor distT="0" distB="0" distL="114300" distR="114300" simplePos="0" relativeHeight="251661343" behindDoc="1" locked="0" layoutInCell="1" allowOverlap="1" wp14:anchorId="0D622D32" wp14:editId="660C339B">
            <wp:simplePos x="0" y="0"/>
            <wp:positionH relativeFrom="column">
              <wp:posOffset>7239000</wp:posOffset>
            </wp:positionH>
            <wp:positionV relativeFrom="paragraph">
              <wp:posOffset>215900</wp:posOffset>
            </wp:positionV>
            <wp:extent cx="1943100" cy="819150"/>
            <wp:effectExtent l="0" t="0" r="0" b="0"/>
            <wp:wrapTight wrapText="bothSides">
              <wp:wrapPolygon edited="0">
                <wp:start x="0" y="0"/>
                <wp:lineTo x="0" y="21098"/>
                <wp:lineTo x="21388" y="21098"/>
                <wp:lineTo x="21388"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anchor>
        </w:drawing>
      </w:r>
    </w:p>
    <w:p w14:paraId="49BE652B" w14:textId="7B8D9022" w:rsidR="0025109A" w:rsidRDefault="0025109A" w:rsidP="00C8075B">
      <w:pPr>
        <w:pStyle w:val="Heading1"/>
        <w:numPr>
          <w:ilvl w:val="0"/>
          <w:numId w:val="0"/>
        </w:numPr>
        <w:jc w:val="center"/>
        <w:rPr>
          <w:rFonts w:ascii="Segoe UI" w:hAnsi="Segoe UI" w:cs="Segoe UI"/>
          <w:sz w:val="28"/>
        </w:rPr>
      </w:pPr>
    </w:p>
    <w:p w14:paraId="050C9CB2" w14:textId="2AF7FCE7" w:rsidR="00C8075B" w:rsidRDefault="00C8075B" w:rsidP="00C8075B">
      <w:pPr>
        <w:pStyle w:val="Heading1"/>
        <w:numPr>
          <w:ilvl w:val="0"/>
          <w:numId w:val="0"/>
        </w:numPr>
        <w:jc w:val="center"/>
        <w:rPr>
          <w:rFonts w:ascii="Segoe UI" w:hAnsi="Segoe UI" w:cs="Segoe UI"/>
          <w:sz w:val="28"/>
        </w:rPr>
      </w:pPr>
    </w:p>
    <w:p w14:paraId="7ABE123B" w14:textId="57F93304" w:rsidR="00C8075B" w:rsidRDefault="0025109A" w:rsidP="00C8075B">
      <w:pPr>
        <w:pStyle w:val="Heading1"/>
        <w:numPr>
          <w:ilvl w:val="0"/>
          <w:numId w:val="0"/>
        </w:numPr>
        <w:jc w:val="center"/>
        <w:rPr>
          <w:rFonts w:ascii="Segoe UI" w:hAnsi="Segoe UI" w:cs="Segoe UI"/>
          <w:sz w:val="28"/>
        </w:rPr>
      </w:pPr>
      <w:r>
        <w:rPr>
          <w:rFonts w:ascii="Segoe UI" w:hAnsi="Segoe UI" w:cs="Segoe UI"/>
          <w:noProof/>
          <w:sz w:val="20"/>
          <w:u w:val="single"/>
          <w:lang w:val="en-US"/>
        </w:rPr>
        <mc:AlternateContent>
          <mc:Choice Requires="wps">
            <w:drawing>
              <wp:anchor distT="0" distB="0" distL="114300" distR="114300" simplePos="0" relativeHeight="251660319" behindDoc="0" locked="0" layoutInCell="1" allowOverlap="1" wp14:anchorId="556030CA" wp14:editId="6B249922">
                <wp:simplePos x="0" y="0"/>
                <wp:positionH relativeFrom="column">
                  <wp:posOffset>7720965</wp:posOffset>
                </wp:positionH>
                <wp:positionV relativeFrom="paragraph">
                  <wp:posOffset>125095</wp:posOffset>
                </wp:positionV>
                <wp:extent cx="1371600" cy="571500"/>
                <wp:effectExtent l="5715" t="5080" r="1333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63CA16D" w14:textId="47BEE794" w:rsidR="006406B8" w:rsidRDefault="006406B8" w:rsidP="006406B8">
                            <w:pPr>
                              <w:jc w:val="center"/>
                              <w:rPr>
                                <w:rFonts w:ascii="Segoe UI" w:hAnsi="Segoe UI" w:cs="Segoe UI"/>
                              </w:rPr>
                            </w:pPr>
                            <w:r>
                              <w:rPr>
                                <w:rFonts w:ascii="Segoe UI" w:hAnsi="Segoe UI" w:cs="Segoe UI"/>
                                <w:b/>
                              </w:rPr>
                              <w:t xml:space="preserve">BOD </w:t>
                            </w:r>
                            <w:r w:rsidR="00E03556">
                              <w:rPr>
                                <w:rFonts w:ascii="Segoe UI" w:hAnsi="Segoe UI" w:cs="Segoe UI"/>
                                <w:b/>
                              </w:rPr>
                              <w:t>6</w:t>
                            </w:r>
                            <w:r w:rsidR="001450F4">
                              <w:rPr>
                                <w:rFonts w:ascii="Segoe UI" w:hAnsi="Segoe UI" w:cs="Segoe UI"/>
                                <w:b/>
                              </w:rPr>
                              <w:t>5</w:t>
                            </w:r>
                            <w:r>
                              <w:rPr>
                                <w:rFonts w:ascii="Segoe UI" w:hAnsi="Segoe UI" w:cs="Segoe UI"/>
                                <w:b/>
                              </w:rPr>
                              <w:t>/2022</w:t>
                            </w:r>
                          </w:p>
                          <w:p w14:paraId="3F09CFF4" w14:textId="46844AEE" w:rsidR="006406B8" w:rsidRPr="00FA3993" w:rsidRDefault="006406B8" w:rsidP="006406B8">
                            <w:pPr>
                              <w:jc w:val="center"/>
                              <w:rPr>
                                <w:rFonts w:ascii="Segoe UI" w:hAnsi="Segoe UI" w:cs="Segoe UI"/>
                              </w:rPr>
                            </w:pPr>
                            <w:r>
                              <w:rPr>
                                <w:rFonts w:ascii="Segoe UI" w:hAnsi="Segoe UI" w:cs="Segoe UI"/>
                              </w:rPr>
                              <w:t xml:space="preserve">(Agenda item: </w:t>
                            </w:r>
                            <w:r w:rsidR="00E03556">
                              <w:rPr>
                                <w:rFonts w:ascii="Segoe UI" w:hAnsi="Segoe UI" w:cs="Segoe UI"/>
                              </w:rPr>
                              <w:t>1</w:t>
                            </w:r>
                            <w:r w:rsidR="001450F4">
                              <w:rPr>
                                <w:rFonts w:ascii="Segoe UI" w:hAnsi="Segoe UI" w:cs="Segoe UI"/>
                              </w:rPr>
                              <w:t>3</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30CA" id="Rectangle 6" o:spid="_x0000_s1026" style="position:absolute;left:0;text-align:left;margin-left:607.95pt;margin-top:9.85pt;width:108pt;height:45pt;z-index:25166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">
                <v:textbox inset="0,0,0,0">
                  <w:txbxContent>
                    <w:p w14:paraId="663CA16D" w14:textId="47BEE794" w:rsidR="006406B8" w:rsidRDefault="006406B8" w:rsidP="006406B8">
                      <w:pPr>
                        <w:jc w:val="center"/>
                        <w:rPr>
                          <w:rFonts w:ascii="Segoe UI" w:hAnsi="Segoe UI" w:cs="Segoe UI"/>
                        </w:rPr>
                      </w:pPr>
                      <w:r>
                        <w:rPr>
                          <w:rFonts w:ascii="Segoe UI" w:hAnsi="Segoe UI" w:cs="Segoe UI"/>
                          <w:b/>
                        </w:rPr>
                        <w:t xml:space="preserve">BOD </w:t>
                      </w:r>
                      <w:r w:rsidR="00E03556">
                        <w:rPr>
                          <w:rFonts w:ascii="Segoe UI" w:hAnsi="Segoe UI" w:cs="Segoe UI"/>
                          <w:b/>
                        </w:rPr>
                        <w:t>6</w:t>
                      </w:r>
                      <w:r w:rsidR="001450F4">
                        <w:rPr>
                          <w:rFonts w:ascii="Segoe UI" w:hAnsi="Segoe UI" w:cs="Segoe UI"/>
                          <w:b/>
                        </w:rPr>
                        <w:t>5</w:t>
                      </w:r>
                      <w:r>
                        <w:rPr>
                          <w:rFonts w:ascii="Segoe UI" w:hAnsi="Segoe UI" w:cs="Segoe UI"/>
                          <w:b/>
                        </w:rPr>
                        <w:t>/2022</w:t>
                      </w:r>
                    </w:p>
                    <w:p w14:paraId="3F09CFF4" w14:textId="46844AEE" w:rsidR="006406B8" w:rsidRPr="00FA3993" w:rsidRDefault="006406B8" w:rsidP="006406B8">
                      <w:pPr>
                        <w:jc w:val="center"/>
                        <w:rPr>
                          <w:rFonts w:ascii="Segoe UI" w:hAnsi="Segoe UI" w:cs="Segoe UI"/>
                        </w:rPr>
                      </w:pPr>
                      <w:r>
                        <w:rPr>
                          <w:rFonts w:ascii="Segoe UI" w:hAnsi="Segoe UI" w:cs="Segoe UI"/>
                        </w:rPr>
                        <w:t xml:space="preserve">(Agenda item: </w:t>
                      </w:r>
                      <w:r w:rsidR="00E03556">
                        <w:rPr>
                          <w:rFonts w:ascii="Segoe UI" w:hAnsi="Segoe UI" w:cs="Segoe UI"/>
                        </w:rPr>
                        <w:t>1</w:t>
                      </w:r>
                      <w:r w:rsidR="001450F4">
                        <w:rPr>
                          <w:rFonts w:ascii="Segoe UI" w:hAnsi="Segoe UI" w:cs="Segoe UI"/>
                        </w:rPr>
                        <w:t>3</w:t>
                      </w:r>
                      <w:r>
                        <w:rPr>
                          <w:rFonts w:ascii="Segoe UI" w:hAnsi="Segoe UI" w:cs="Segoe UI"/>
                        </w:rPr>
                        <w:t>)</w:t>
                      </w:r>
                    </w:p>
                  </w:txbxContent>
                </v:textbox>
              </v:rect>
            </w:pict>
          </mc:Fallback>
        </mc:AlternateContent>
      </w:r>
    </w:p>
    <w:p w14:paraId="1BB199FA" w14:textId="7D929788" w:rsidR="006406B8" w:rsidRPr="00FA3993" w:rsidRDefault="006406B8" w:rsidP="00C8075B">
      <w:pPr>
        <w:pStyle w:val="Heading1"/>
        <w:numPr>
          <w:ilvl w:val="0"/>
          <w:numId w:val="0"/>
        </w:numPr>
        <w:jc w:val="center"/>
        <w:rPr>
          <w:rFonts w:ascii="Segoe UI" w:hAnsi="Segoe UI" w:cs="Segoe UI"/>
          <w:sz w:val="28"/>
        </w:rPr>
      </w:pPr>
      <w:r w:rsidRPr="00FA3993">
        <w:rPr>
          <w:rFonts w:ascii="Segoe UI" w:hAnsi="Segoe UI" w:cs="Segoe UI"/>
          <w:sz w:val="28"/>
        </w:rPr>
        <w:t xml:space="preserve">Report to the Meeting of the </w:t>
      </w:r>
    </w:p>
    <w:p w14:paraId="076CCAFD" w14:textId="77179EDD" w:rsidR="006406B8" w:rsidRPr="00FA3993" w:rsidRDefault="006406B8" w:rsidP="00C8075B">
      <w:pPr>
        <w:pStyle w:val="Heading1"/>
        <w:numPr>
          <w:ilvl w:val="0"/>
          <w:numId w:val="0"/>
        </w:numPr>
        <w:jc w:val="center"/>
        <w:rPr>
          <w:rFonts w:ascii="Segoe UI" w:hAnsi="Segoe UI" w:cs="Segoe UI"/>
          <w:sz w:val="28"/>
        </w:rPr>
      </w:pPr>
      <w:r w:rsidRPr="00FA3993">
        <w:rPr>
          <w:rFonts w:ascii="Segoe UI" w:hAnsi="Segoe UI" w:cs="Segoe UI"/>
          <w:sz w:val="28"/>
        </w:rPr>
        <w:t xml:space="preserve">Oxford Health NHS Foundation Trust </w:t>
      </w:r>
    </w:p>
    <w:p w14:paraId="73B4041B" w14:textId="77777777" w:rsidR="006406B8" w:rsidRDefault="006406B8" w:rsidP="00C8075B">
      <w:pPr>
        <w:pStyle w:val="Heading1"/>
        <w:numPr>
          <w:ilvl w:val="0"/>
          <w:numId w:val="0"/>
        </w:numPr>
        <w:jc w:val="center"/>
        <w:rPr>
          <w:rFonts w:ascii="Segoe UI" w:hAnsi="Segoe UI" w:cs="Segoe UI"/>
          <w:sz w:val="28"/>
        </w:rPr>
      </w:pPr>
    </w:p>
    <w:p w14:paraId="5C0E627D" w14:textId="77777777" w:rsidR="006406B8" w:rsidRPr="00FA3993" w:rsidRDefault="006406B8" w:rsidP="00C8075B">
      <w:pPr>
        <w:pStyle w:val="Heading1"/>
        <w:numPr>
          <w:ilvl w:val="0"/>
          <w:numId w:val="0"/>
        </w:numPr>
        <w:jc w:val="center"/>
        <w:rPr>
          <w:rFonts w:ascii="Segoe UI" w:hAnsi="Segoe UI" w:cs="Segoe UI"/>
          <w:sz w:val="28"/>
        </w:rPr>
      </w:pPr>
      <w:r w:rsidRPr="00FA3993">
        <w:rPr>
          <w:rFonts w:ascii="Segoe UI" w:hAnsi="Segoe UI" w:cs="Segoe UI"/>
          <w:sz w:val="28"/>
        </w:rPr>
        <w:t>Board of Directors</w:t>
      </w:r>
    </w:p>
    <w:p w14:paraId="2EE537CB" w14:textId="77777777" w:rsidR="006406B8" w:rsidRPr="00FA3993" w:rsidRDefault="006406B8" w:rsidP="006406B8">
      <w:pPr>
        <w:rPr>
          <w:rFonts w:ascii="Segoe UI" w:hAnsi="Segoe UI" w:cs="Segoe UI"/>
          <w:b/>
        </w:rPr>
      </w:pPr>
    </w:p>
    <w:p w14:paraId="2A9A2D2E" w14:textId="77777777" w:rsidR="006406B8" w:rsidRPr="00FA3993" w:rsidRDefault="006406B8" w:rsidP="006406B8">
      <w:pPr>
        <w:jc w:val="center"/>
        <w:rPr>
          <w:rFonts w:ascii="Segoe UI" w:hAnsi="Segoe UI" w:cs="Segoe UI"/>
          <w:b/>
        </w:rPr>
      </w:pPr>
      <w:r>
        <w:rPr>
          <w:rFonts w:ascii="Segoe UI" w:hAnsi="Segoe UI" w:cs="Segoe UI"/>
          <w:b/>
        </w:rPr>
        <w:t>28 September 2022</w:t>
      </w:r>
    </w:p>
    <w:p w14:paraId="77C40DA8" w14:textId="77777777" w:rsidR="006406B8" w:rsidRPr="00FA3993" w:rsidRDefault="006406B8" w:rsidP="006406B8">
      <w:pPr>
        <w:jc w:val="center"/>
        <w:rPr>
          <w:rFonts w:ascii="Segoe UI" w:hAnsi="Segoe UI" w:cs="Segoe UI"/>
          <w:b/>
        </w:rPr>
      </w:pPr>
    </w:p>
    <w:p w14:paraId="374CDEF7" w14:textId="06646028" w:rsidR="006406B8" w:rsidRPr="00FA2CC8" w:rsidRDefault="006406B8" w:rsidP="00C8075B">
      <w:pPr>
        <w:jc w:val="center"/>
        <w:rPr>
          <w:rFonts w:ascii="Segoe UI" w:hAnsi="Segoe UI" w:cs="Segoe UI"/>
          <w:b/>
        </w:rPr>
      </w:pPr>
      <w:r w:rsidRPr="00FA2CC8">
        <w:rPr>
          <w:rFonts w:ascii="Segoe UI" w:hAnsi="Segoe UI" w:cs="Segoe UI"/>
          <w:b/>
          <w:bCs/>
        </w:rPr>
        <w:t>Safeguarding Children and Adults Joint Annual Report 2021/2022</w:t>
      </w:r>
    </w:p>
    <w:p w14:paraId="1B128A2A" w14:textId="77777777" w:rsidR="006406B8" w:rsidRPr="00FA2CC8" w:rsidRDefault="006406B8" w:rsidP="006406B8">
      <w:pPr>
        <w:rPr>
          <w:rFonts w:ascii="Segoe UI" w:hAnsi="Segoe UI" w:cs="Segoe UI"/>
          <w:b/>
        </w:rPr>
      </w:pPr>
      <w:r w:rsidRPr="00FA2CC8">
        <w:rPr>
          <w:rFonts w:ascii="Segoe UI" w:hAnsi="Segoe UI" w:cs="Segoe UI"/>
          <w:b/>
        </w:rPr>
        <w:t> </w:t>
      </w:r>
    </w:p>
    <w:p w14:paraId="314B3E55" w14:textId="77777777" w:rsidR="006406B8" w:rsidRPr="00FA3993" w:rsidRDefault="006406B8" w:rsidP="006406B8">
      <w:pPr>
        <w:rPr>
          <w:rFonts w:ascii="Segoe UI" w:hAnsi="Segoe UI" w:cs="Segoe UI"/>
          <w:b/>
        </w:rPr>
      </w:pPr>
    </w:p>
    <w:p w14:paraId="2EA30AE3" w14:textId="77777777" w:rsidR="006406B8" w:rsidRDefault="006406B8" w:rsidP="006406B8">
      <w:pPr>
        <w:jc w:val="center"/>
        <w:rPr>
          <w:rFonts w:ascii="Segoe UI" w:hAnsi="Segoe UI" w:cs="Segoe UI"/>
        </w:rPr>
      </w:pPr>
      <w:r w:rsidRPr="00FA3993">
        <w:rPr>
          <w:rFonts w:ascii="Segoe UI" w:hAnsi="Segoe UI" w:cs="Segoe UI"/>
          <w:b/>
          <w:u w:val="single"/>
        </w:rPr>
        <w:t xml:space="preserve">For: </w:t>
      </w:r>
      <w:r w:rsidRPr="007D27BB">
        <w:rPr>
          <w:rFonts w:ascii="Segoe UI" w:hAnsi="Segoe UI" w:cs="Segoe UI"/>
          <w:b/>
          <w:bCs/>
          <w:u w:val="single"/>
        </w:rPr>
        <w:t>Assurance and Approval</w:t>
      </w:r>
      <w:r w:rsidRPr="007D27BB">
        <w:rPr>
          <w:rFonts w:ascii="Segoe UI" w:hAnsi="Segoe UI" w:cs="Segoe UI"/>
          <w:b/>
          <w:u w:val="single"/>
        </w:rPr>
        <w:t> </w:t>
      </w:r>
    </w:p>
    <w:p w14:paraId="3FE56F4C" w14:textId="77777777" w:rsidR="006406B8" w:rsidRPr="00FA3993" w:rsidRDefault="006406B8" w:rsidP="006406B8">
      <w:pPr>
        <w:rPr>
          <w:rFonts w:ascii="Segoe UI" w:hAnsi="Segoe UI" w:cs="Segoe UI"/>
          <w:b/>
        </w:rPr>
      </w:pPr>
    </w:p>
    <w:p w14:paraId="5FEB7F5D" w14:textId="77777777" w:rsidR="006406B8" w:rsidRDefault="006406B8" w:rsidP="006406B8">
      <w:pPr>
        <w:jc w:val="both"/>
        <w:rPr>
          <w:rFonts w:ascii="Segoe UI" w:hAnsi="Segoe UI" w:cs="Segoe UI"/>
          <w:b/>
        </w:rPr>
      </w:pPr>
      <w:r w:rsidRPr="00FA3993">
        <w:rPr>
          <w:rFonts w:ascii="Segoe UI" w:hAnsi="Segoe UI" w:cs="Segoe UI"/>
          <w:b/>
        </w:rPr>
        <w:lastRenderedPageBreak/>
        <w:t>Executive Summary</w:t>
      </w:r>
    </w:p>
    <w:p w14:paraId="6881FAEF" w14:textId="77777777" w:rsidR="006406B8" w:rsidRDefault="006406B8" w:rsidP="006406B8">
      <w:pPr>
        <w:jc w:val="both"/>
        <w:rPr>
          <w:rFonts w:ascii="Segoe UI" w:hAnsi="Segoe UI" w:cs="Segoe UI"/>
          <w:b/>
        </w:rPr>
      </w:pPr>
    </w:p>
    <w:p w14:paraId="5D848F18" w14:textId="77777777" w:rsidR="006406B8" w:rsidRDefault="006406B8" w:rsidP="006406B8">
      <w:pPr>
        <w:numPr>
          <w:ilvl w:val="0"/>
          <w:numId w:val="13"/>
        </w:numPr>
        <w:spacing w:after="0" w:line="240" w:lineRule="auto"/>
        <w:jc w:val="both"/>
        <w:rPr>
          <w:rFonts w:ascii="Segoe UI" w:hAnsi="Segoe UI" w:cs="Segoe UI"/>
          <w:iCs/>
        </w:rPr>
      </w:pPr>
      <w:r w:rsidRPr="00C2168C">
        <w:rPr>
          <w:rFonts w:ascii="Segoe UI" w:hAnsi="Segoe UI" w:cs="Segoe UI"/>
          <w:b/>
          <w:bCs/>
          <w:iCs/>
        </w:rPr>
        <w:t>Statutory or Regulatory responsibilities</w:t>
      </w:r>
      <w:r w:rsidRPr="00C2168C">
        <w:rPr>
          <w:rFonts w:ascii="Segoe UI" w:hAnsi="Segoe UI" w:cs="Segoe UI"/>
          <w:iCs/>
        </w:rPr>
        <w:t> </w:t>
      </w:r>
    </w:p>
    <w:p w14:paraId="4172779E" w14:textId="77777777" w:rsidR="006406B8" w:rsidRPr="00C2168C" w:rsidRDefault="006406B8" w:rsidP="006406B8">
      <w:pPr>
        <w:ind w:left="720"/>
        <w:jc w:val="both"/>
        <w:rPr>
          <w:rFonts w:ascii="Segoe UI" w:hAnsi="Segoe UI" w:cs="Segoe UI"/>
          <w:iCs/>
        </w:rPr>
      </w:pPr>
    </w:p>
    <w:p w14:paraId="5F63B174" w14:textId="77777777" w:rsidR="006406B8" w:rsidRPr="00C2168C" w:rsidRDefault="006406B8" w:rsidP="006406B8">
      <w:pPr>
        <w:jc w:val="both"/>
        <w:rPr>
          <w:rFonts w:ascii="Segoe UI" w:hAnsi="Segoe UI" w:cs="Segoe UI"/>
          <w:iCs/>
        </w:rPr>
      </w:pPr>
      <w:r w:rsidRPr="00C2168C">
        <w:rPr>
          <w:rFonts w:ascii="Segoe UI" w:hAnsi="Segoe UI" w:cs="Segoe UI"/>
          <w:iCs/>
        </w:rPr>
        <w:t>The report provides assurance that the Trust is compliant with its statutory duties and CQC Regulation 13 ‘Safeguarding service users from abuse and improper treatment’.  The Trust has a statutory duty to make arrangements to safeguard and promote the welfare of children under Section 11 of the Children Act 2004.  Under the Care Act 2014 the Trust has a responsibility to work co-operatively with partners to ensure the welfare of adults at risk. </w:t>
      </w:r>
    </w:p>
    <w:p w14:paraId="0E9B8CCE" w14:textId="77777777" w:rsidR="006406B8" w:rsidRPr="00C2168C" w:rsidRDefault="006406B8" w:rsidP="006406B8">
      <w:pPr>
        <w:jc w:val="both"/>
        <w:rPr>
          <w:rFonts w:ascii="Segoe UI" w:hAnsi="Segoe UI" w:cs="Segoe UI"/>
          <w:iCs/>
        </w:rPr>
      </w:pPr>
      <w:r w:rsidRPr="00C2168C">
        <w:rPr>
          <w:rFonts w:ascii="Segoe UI" w:hAnsi="Segoe UI" w:cs="Segoe UI"/>
          <w:iCs/>
        </w:rPr>
        <w:t>This report provides the Trust Board with an overview of the activity of the Oxford Health NHS Foundation Trust Safeguarding Service.</w:t>
      </w:r>
    </w:p>
    <w:p w14:paraId="00757044" w14:textId="77777777" w:rsidR="006406B8" w:rsidRPr="00C2168C" w:rsidRDefault="006406B8" w:rsidP="006406B8">
      <w:pPr>
        <w:jc w:val="both"/>
        <w:rPr>
          <w:rFonts w:ascii="Segoe UI" w:hAnsi="Segoe UI" w:cs="Segoe UI"/>
          <w:iCs/>
        </w:rPr>
      </w:pPr>
    </w:p>
    <w:p w14:paraId="3460815F" w14:textId="77777777" w:rsidR="006406B8" w:rsidRDefault="006406B8" w:rsidP="006406B8">
      <w:pPr>
        <w:numPr>
          <w:ilvl w:val="0"/>
          <w:numId w:val="13"/>
        </w:numPr>
        <w:spacing w:after="0" w:line="240" w:lineRule="auto"/>
        <w:jc w:val="both"/>
        <w:rPr>
          <w:rFonts w:ascii="Segoe UI" w:hAnsi="Segoe UI" w:cs="Segoe UI"/>
          <w:b/>
          <w:bCs/>
          <w:iCs/>
        </w:rPr>
      </w:pPr>
      <w:r w:rsidRPr="00C2168C">
        <w:rPr>
          <w:rFonts w:ascii="Segoe UI" w:hAnsi="Segoe UI" w:cs="Segoe UI"/>
          <w:b/>
          <w:bCs/>
          <w:iCs/>
        </w:rPr>
        <w:t>Assurance processes</w:t>
      </w:r>
    </w:p>
    <w:p w14:paraId="754FFAD8" w14:textId="77777777" w:rsidR="006406B8" w:rsidRPr="00C2168C" w:rsidRDefault="006406B8" w:rsidP="006406B8">
      <w:pPr>
        <w:ind w:left="720"/>
        <w:jc w:val="both"/>
        <w:rPr>
          <w:rFonts w:ascii="Segoe UI" w:hAnsi="Segoe UI" w:cs="Segoe UI"/>
          <w:b/>
          <w:bCs/>
          <w:iCs/>
        </w:rPr>
      </w:pPr>
    </w:p>
    <w:p w14:paraId="185713F0" w14:textId="77777777" w:rsidR="006406B8" w:rsidRPr="00C2168C" w:rsidRDefault="006406B8" w:rsidP="006406B8">
      <w:pPr>
        <w:jc w:val="both"/>
        <w:rPr>
          <w:rFonts w:ascii="Segoe UI" w:hAnsi="Segoe UI" w:cs="Segoe UI"/>
          <w:bCs/>
          <w:iCs/>
        </w:rPr>
      </w:pPr>
      <w:r w:rsidRPr="00C2168C">
        <w:rPr>
          <w:rFonts w:ascii="Segoe UI" w:hAnsi="Segoe UI" w:cs="Segoe UI"/>
          <w:bCs/>
          <w:iCs/>
        </w:rPr>
        <w:t xml:space="preserve">A joint Safeguarding Children and Adult self-assurance/S11 audit for Oxfordshire was completed and following a peer review event, the Trust was </w:t>
      </w:r>
      <w:r w:rsidRPr="00C2168C">
        <w:rPr>
          <w:rFonts w:ascii="Segoe UI" w:hAnsi="Segoe UI" w:cs="Segoe UI"/>
          <w:iCs/>
        </w:rPr>
        <w:t xml:space="preserve">RAG </w:t>
      </w:r>
      <w:r w:rsidRPr="00C2168C">
        <w:rPr>
          <w:rFonts w:ascii="Segoe UI" w:hAnsi="Segoe UI" w:cs="Segoe UI"/>
          <w:bCs/>
          <w:iCs/>
        </w:rPr>
        <w:t xml:space="preserve">rated green.  </w:t>
      </w:r>
    </w:p>
    <w:p w14:paraId="5FA4A9CA" w14:textId="77777777" w:rsidR="006406B8" w:rsidRPr="00C2168C" w:rsidRDefault="006406B8" w:rsidP="006406B8">
      <w:pPr>
        <w:jc w:val="both"/>
        <w:rPr>
          <w:rFonts w:ascii="Segoe UI" w:hAnsi="Segoe UI" w:cs="Segoe UI"/>
          <w:b/>
          <w:iCs/>
        </w:rPr>
      </w:pPr>
    </w:p>
    <w:p w14:paraId="4B128EC9" w14:textId="77777777" w:rsidR="006406B8" w:rsidRPr="00C2168C" w:rsidRDefault="006406B8" w:rsidP="006406B8">
      <w:pPr>
        <w:jc w:val="both"/>
        <w:rPr>
          <w:rFonts w:ascii="Segoe UI" w:hAnsi="Segoe UI" w:cs="Segoe UI"/>
          <w:bCs/>
          <w:iCs/>
        </w:rPr>
      </w:pPr>
      <w:r w:rsidRPr="00C2168C">
        <w:rPr>
          <w:rFonts w:ascii="Segoe UI" w:hAnsi="Segoe UI" w:cs="Segoe UI"/>
          <w:bCs/>
          <w:iCs/>
        </w:rPr>
        <w:t xml:space="preserve">In Buckinghamshire, </w:t>
      </w:r>
      <w:r>
        <w:rPr>
          <w:rFonts w:ascii="Segoe UI" w:hAnsi="Segoe UI" w:cs="Segoe UI"/>
          <w:bCs/>
          <w:iCs/>
        </w:rPr>
        <w:t>t</w:t>
      </w:r>
      <w:r w:rsidRPr="00C2168C">
        <w:rPr>
          <w:rFonts w:ascii="Segoe UI" w:hAnsi="Segoe UI" w:cs="Segoe UI"/>
          <w:bCs/>
          <w:iCs/>
        </w:rPr>
        <w:t>he Trust was engaged with the children’s section 11 audit and was completed in March 2021. No actions for the Trust have been identified.</w:t>
      </w:r>
    </w:p>
    <w:p w14:paraId="21FC9E25" w14:textId="77777777" w:rsidR="006406B8" w:rsidRPr="00C2168C" w:rsidRDefault="006406B8" w:rsidP="006406B8">
      <w:pPr>
        <w:jc w:val="both"/>
        <w:rPr>
          <w:rFonts w:ascii="Segoe UI" w:hAnsi="Segoe UI" w:cs="Segoe UI"/>
          <w:iCs/>
        </w:rPr>
      </w:pPr>
    </w:p>
    <w:p w14:paraId="734BC535" w14:textId="77777777" w:rsidR="006406B8" w:rsidRPr="00C2168C" w:rsidRDefault="006406B8" w:rsidP="006406B8">
      <w:pPr>
        <w:jc w:val="both"/>
        <w:rPr>
          <w:rFonts w:ascii="Segoe UI" w:hAnsi="Segoe UI" w:cs="Segoe UI"/>
          <w:iCs/>
        </w:rPr>
      </w:pPr>
      <w:r w:rsidRPr="00C2168C">
        <w:rPr>
          <w:rFonts w:ascii="Segoe UI" w:hAnsi="Segoe UI" w:cs="Segoe UI"/>
          <w:iCs/>
        </w:rPr>
        <w:t xml:space="preserve">In BSW, the section 11 audit programme is carried out via a joint Swindon and Wiltshire Audit and a separate BANES audit. This year the trust engaged with the section 11 audit for Swindon and Wiltshire which was completed in October 2021. The trust was RAG rated green. </w:t>
      </w:r>
    </w:p>
    <w:p w14:paraId="3CD9854E" w14:textId="77777777" w:rsidR="006406B8" w:rsidRPr="00C2168C" w:rsidRDefault="006406B8" w:rsidP="006406B8">
      <w:pPr>
        <w:jc w:val="both"/>
        <w:rPr>
          <w:rFonts w:ascii="Segoe UI" w:hAnsi="Segoe UI" w:cs="Segoe UI"/>
          <w:iCs/>
        </w:rPr>
      </w:pPr>
    </w:p>
    <w:p w14:paraId="7FDBCF55" w14:textId="77777777" w:rsidR="006406B8" w:rsidRPr="00C2168C" w:rsidRDefault="006406B8" w:rsidP="006406B8">
      <w:pPr>
        <w:jc w:val="both"/>
        <w:rPr>
          <w:rFonts w:ascii="Segoe UI" w:hAnsi="Segoe UI" w:cs="Segoe UI"/>
          <w:bCs/>
          <w:iCs/>
        </w:rPr>
      </w:pPr>
      <w:r w:rsidRPr="00C2168C">
        <w:rPr>
          <w:rFonts w:ascii="Segoe UI" w:hAnsi="Segoe UI" w:cs="Segoe UI"/>
          <w:bCs/>
          <w:iCs/>
        </w:rPr>
        <w:t>There was no inspection from CQC that involved the Safeguarding Service.</w:t>
      </w:r>
    </w:p>
    <w:p w14:paraId="2EADF374" w14:textId="77777777" w:rsidR="006406B8" w:rsidRPr="00C2168C" w:rsidRDefault="006406B8" w:rsidP="006406B8">
      <w:pPr>
        <w:jc w:val="both"/>
        <w:rPr>
          <w:rFonts w:ascii="Segoe UI" w:hAnsi="Segoe UI" w:cs="Segoe UI"/>
          <w:b/>
          <w:bCs/>
          <w:iCs/>
        </w:rPr>
      </w:pPr>
    </w:p>
    <w:p w14:paraId="6261817B" w14:textId="77777777" w:rsidR="006406B8" w:rsidRPr="00C2168C" w:rsidRDefault="006406B8" w:rsidP="006406B8">
      <w:pPr>
        <w:numPr>
          <w:ilvl w:val="0"/>
          <w:numId w:val="13"/>
        </w:numPr>
        <w:spacing w:after="0" w:line="240" w:lineRule="auto"/>
        <w:jc w:val="both"/>
        <w:rPr>
          <w:rFonts w:ascii="Segoe UI" w:hAnsi="Segoe UI" w:cs="Segoe UI"/>
          <w:b/>
          <w:bCs/>
          <w:iCs/>
        </w:rPr>
      </w:pPr>
      <w:r w:rsidRPr="00C2168C">
        <w:rPr>
          <w:rFonts w:ascii="Segoe UI" w:hAnsi="Segoe UI" w:cs="Segoe UI"/>
          <w:b/>
          <w:bCs/>
          <w:iCs/>
        </w:rPr>
        <w:t>Multi-Agency working including public protection work</w:t>
      </w:r>
    </w:p>
    <w:p w14:paraId="51B12B71" w14:textId="77777777" w:rsidR="006406B8" w:rsidRPr="00C2168C" w:rsidRDefault="006406B8" w:rsidP="006406B8">
      <w:pPr>
        <w:jc w:val="both"/>
        <w:rPr>
          <w:rFonts w:ascii="Segoe UI" w:hAnsi="Segoe UI" w:cs="Segoe UI"/>
          <w:iCs/>
        </w:rPr>
      </w:pPr>
    </w:p>
    <w:p w14:paraId="14DC6D23" w14:textId="77777777" w:rsidR="006406B8" w:rsidRDefault="006406B8" w:rsidP="006406B8">
      <w:pPr>
        <w:jc w:val="both"/>
        <w:rPr>
          <w:rFonts w:ascii="Segoe UI" w:hAnsi="Segoe UI" w:cs="Segoe UI"/>
          <w:iCs/>
        </w:rPr>
      </w:pPr>
      <w:r w:rsidRPr="00C2168C">
        <w:rPr>
          <w:rFonts w:ascii="Segoe UI" w:hAnsi="Segoe UI" w:cs="Segoe UI"/>
          <w:iCs/>
        </w:rPr>
        <w:t xml:space="preserve">Team activity in relation to the Multi Agency Safeguarding Hub (MASH) has increased by 63%in Oxfordshire between 2018/19 and 2021/22.This data reflects the increase in referrals for children at risk of harm.  In addition, involvement of the safeguarding service in Buckinghamshire MASH has increased by 50% due to the introduction of strategy meetings and changes in children’s social care processes.   </w:t>
      </w:r>
    </w:p>
    <w:p w14:paraId="67539E72" w14:textId="77777777" w:rsidR="006406B8" w:rsidRPr="00C2168C" w:rsidRDefault="006406B8" w:rsidP="006406B8">
      <w:pPr>
        <w:jc w:val="both"/>
        <w:rPr>
          <w:rFonts w:ascii="Segoe UI" w:hAnsi="Segoe UI" w:cs="Segoe UI"/>
          <w:iCs/>
        </w:rPr>
      </w:pPr>
    </w:p>
    <w:p w14:paraId="0DF2673D" w14:textId="77777777" w:rsidR="006406B8" w:rsidRPr="00C2168C" w:rsidRDefault="006406B8" w:rsidP="006406B8">
      <w:pPr>
        <w:jc w:val="both"/>
        <w:rPr>
          <w:rFonts w:ascii="Segoe UI" w:hAnsi="Segoe UI" w:cs="Segoe UI"/>
          <w:iCs/>
        </w:rPr>
      </w:pPr>
      <w:r w:rsidRPr="00C2168C">
        <w:rPr>
          <w:rFonts w:ascii="Segoe UI" w:hAnsi="Segoe UI" w:cs="Segoe UI"/>
          <w:iCs/>
        </w:rPr>
        <w:t xml:space="preserve">Additional resource for MASH staffing has been agreed by the Trust Exec to meet the increased workload so the health team is able to meet its responsibilities in MASH. </w:t>
      </w:r>
    </w:p>
    <w:p w14:paraId="276F5140" w14:textId="77777777" w:rsidR="006406B8" w:rsidRPr="00C2168C" w:rsidRDefault="006406B8" w:rsidP="006406B8">
      <w:pPr>
        <w:jc w:val="both"/>
        <w:rPr>
          <w:rFonts w:ascii="Segoe UI" w:hAnsi="Segoe UI" w:cs="Segoe UI"/>
          <w:iCs/>
        </w:rPr>
      </w:pPr>
    </w:p>
    <w:p w14:paraId="748CBFAA" w14:textId="77777777" w:rsidR="006406B8" w:rsidRPr="007A6906" w:rsidRDefault="006406B8" w:rsidP="006406B8">
      <w:pPr>
        <w:numPr>
          <w:ilvl w:val="0"/>
          <w:numId w:val="13"/>
        </w:numPr>
        <w:spacing w:after="0" w:line="240" w:lineRule="auto"/>
        <w:jc w:val="both"/>
        <w:rPr>
          <w:rFonts w:ascii="Segoe UI" w:hAnsi="Segoe UI" w:cs="Segoe UI"/>
          <w:iCs/>
        </w:rPr>
      </w:pPr>
      <w:r>
        <w:rPr>
          <w:rFonts w:ascii="Segoe UI" w:hAnsi="Segoe UI" w:cs="Segoe UI"/>
          <w:b/>
          <w:bCs/>
          <w:iCs/>
        </w:rPr>
        <w:t xml:space="preserve">Safeguarding </w:t>
      </w:r>
      <w:r w:rsidRPr="00C2168C">
        <w:rPr>
          <w:rFonts w:ascii="Segoe UI" w:hAnsi="Segoe UI" w:cs="Segoe UI"/>
          <w:b/>
          <w:bCs/>
          <w:iCs/>
        </w:rPr>
        <w:t>Training</w:t>
      </w:r>
    </w:p>
    <w:p w14:paraId="56A1DE88" w14:textId="77777777" w:rsidR="006406B8" w:rsidRDefault="006406B8" w:rsidP="006406B8">
      <w:pPr>
        <w:jc w:val="both"/>
        <w:rPr>
          <w:rFonts w:ascii="Segoe UI" w:hAnsi="Segoe UI" w:cs="Segoe UI"/>
          <w:b/>
          <w:bCs/>
          <w:iCs/>
        </w:rPr>
      </w:pPr>
    </w:p>
    <w:p w14:paraId="1AE2F853" w14:textId="77777777" w:rsidR="006406B8" w:rsidRPr="007A6906" w:rsidRDefault="006406B8" w:rsidP="006406B8">
      <w:pPr>
        <w:jc w:val="both"/>
        <w:rPr>
          <w:rFonts w:ascii="Segoe UI" w:hAnsi="Segoe UI" w:cs="Segoe UI"/>
          <w:iCs/>
        </w:rPr>
      </w:pPr>
      <w:r w:rsidRPr="007A6906">
        <w:rPr>
          <w:rFonts w:ascii="Segoe UI" w:hAnsi="Segoe UI" w:cs="Segoe UI"/>
          <w:iCs/>
        </w:rPr>
        <w:t>Training levels were not at the target levels for achievement.  There was a change in learning and development system</w:t>
      </w:r>
      <w:r>
        <w:rPr>
          <w:rFonts w:ascii="Segoe UI" w:hAnsi="Segoe UI" w:cs="Segoe UI"/>
          <w:iCs/>
        </w:rPr>
        <w:t xml:space="preserve"> which resulted in the training levels being less than recorded previously</w:t>
      </w:r>
      <w:r w:rsidRPr="007A6906">
        <w:rPr>
          <w:rFonts w:ascii="Segoe UI" w:hAnsi="Segoe UI" w:cs="Segoe UI"/>
          <w:iCs/>
        </w:rPr>
        <w:t xml:space="preserve">.  In 2022/23 there is a regular meeting in place with the Learning and Development team to address data quality issues and promote the achievement level for all courses. </w:t>
      </w:r>
    </w:p>
    <w:p w14:paraId="105D57BB" w14:textId="77777777" w:rsidR="006406B8" w:rsidRPr="00C2168C" w:rsidRDefault="006406B8" w:rsidP="006406B8">
      <w:pPr>
        <w:ind w:left="720"/>
        <w:jc w:val="both"/>
        <w:rPr>
          <w:rFonts w:ascii="Segoe UI" w:hAnsi="Segoe UI" w:cs="Segoe UI"/>
          <w:iCs/>
        </w:rPr>
      </w:pPr>
      <w:r w:rsidRPr="00C2168C">
        <w:rPr>
          <w:rFonts w:ascii="Segoe UI" w:hAnsi="Segoe UI" w:cs="Segoe UI"/>
          <w:b/>
          <w:bCs/>
          <w:iCs/>
        </w:rPr>
        <w:t xml:space="preserve"> </w:t>
      </w:r>
    </w:p>
    <w:p w14:paraId="67FB50A9" w14:textId="77777777" w:rsidR="006406B8" w:rsidRDefault="006406B8" w:rsidP="006406B8">
      <w:pPr>
        <w:pStyle w:val="ListParagraph"/>
        <w:numPr>
          <w:ilvl w:val="0"/>
          <w:numId w:val="13"/>
        </w:numPr>
        <w:spacing w:after="0" w:line="240" w:lineRule="auto"/>
        <w:contextualSpacing w:val="0"/>
        <w:jc w:val="both"/>
        <w:rPr>
          <w:rFonts w:ascii="Segoe UI" w:hAnsi="Segoe UI" w:cs="Segoe UI"/>
          <w:b/>
        </w:rPr>
      </w:pPr>
      <w:r w:rsidRPr="00FD402C">
        <w:rPr>
          <w:rFonts w:ascii="Segoe UI" w:hAnsi="Segoe UI" w:cs="Segoe UI"/>
          <w:b/>
        </w:rPr>
        <w:t>Governance Route/Escalation Process</w:t>
      </w:r>
    </w:p>
    <w:p w14:paraId="2F525849" w14:textId="77777777" w:rsidR="006406B8" w:rsidRDefault="006406B8" w:rsidP="006406B8">
      <w:pPr>
        <w:jc w:val="both"/>
        <w:rPr>
          <w:rFonts w:ascii="Segoe UI" w:hAnsi="Segoe UI" w:cs="Segoe UI"/>
          <w:b/>
        </w:rPr>
      </w:pPr>
    </w:p>
    <w:p w14:paraId="0511A9C9" w14:textId="77777777" w:rsidR="006406B8" w:rsidRPr="00FD402C" w:rsidRDefault="006406B8" w:rsidP="006406B8">
      <w:pPr>
        <w:jc w:val="both"/>
        <w:rPr>
          <w:rFonts w:ascii="Segoe UI" w:hAnsi="Segoe UI" w:cs="Segoe UI"/>
          <w:bCs/>
        </w:rPr>
      </w:pPr>
      <w:r w:rsidRPr="00FD402C">
        <w:rPr>
          <w:rFonts w:ascii="Segoe UI" w:hAnsi="Segoe UI" w:cs="Segoe UI"/>
          <w:bCs/>
        </w:rPr>
        <w:t>This annual report was presented at the Safeguarding Committee on the 24</w:t>
      </w:r>
      <w:r w:rsidRPr="00FD402C">
        <w:rPr>
          <w:rFonts w:ascii="Segoe UI" w:hAnsi="Segoe UI" w:cs="Segoe UI"/>
          <w:bCs/>
          <w:vertAlign w:val="superscript"/>
        </w:rPr>
        <w:t>th</w:t>
      </w:r>
      <w:r w:rsidRPr="00FD402C">
        <w:rPr>
          <w:rFonts w:ascii="Segoe UI" w:hAnsi="Segoe UI" w:cs="Segoe UI"/>
          <w:bCs/>
        </w:rPr>
        <w:t xml:space="preserve"> August</w:t>
      </w:r>
      <w:r>
        <w:rPr>
          <w:rFonts w:ascii="Segoe UI" w:hAnsi="Segoe UI" w:cs="Segoe UI"/>
          <w:bCs/>
        </w:rPr>
        <w:t xml:space="preserve"> 2022. </w:t>
      </w:r>
    </w:p>
    <w:p w14:paraId="11AB3F84" w14:textId="77777777" w:rsidR="006406B8" w:rsidRDefault="006406B8" w:rsidP="006406B8">
      <w:pPr>
        <w:jc w:val="both"/>
        <w:rPr>
          <w:rFonts w:ascii="Segoe UI" w:hAnsi="Segoe UI" w:cs="Segoe UI"/>
          <w:i/>
        </w:rPr>
      </w:pPr>
    </w:p>
    <w:p w14:paraId="71B066F8" w14:textId="77777777" w:rsidR="006406B8" w:rsidRPr="00566044" w:rsidRDefault="006406B8" w:rsidP="006406B8">
      <w:pPr>
        <w:jc w:val="both"/>
        <w:rPr>
          <w:rFonts w:ascii="Segoe UI" w:hAnsi="Segoe UI" w:cs="Segoe UI"/>
          <w:iCs/>
        </w:rPr>
      </w:pPr>
      <w:r w:rsidRPr="00566044">
        <w:rPr>
          <w:rFonts w:ascii="Segoe UI" w:hAnsi="Segoe UI" w:cs="Segoe UI"/>
          <w:iCs/>
        </w:rPr>
        <w:t xml:space="preserve">A risk assessment has been undertaken around the legal issues that this report presents and there are no issues that need to be referred to the Trust Solicitors. </w:t>
      </w:r>
    </w:p>
    <w:p w14:paraId="176B24E4" w14:textId="77777777" w:rsidR="006406B8" w:rsidRPr="00566044" w:rsidRDefault="006406B8" w:rsidP="006406B8">
      <w:pPr>
        <w:jc w:val="both"/>
        <w:rPr>
          <w:rFonts w:ascii="Segoe UI" w:hAnsi="Segoe UI" w:cs="Segoe UI"/>
          <w:iCs/>
        </w:rPr>
      </w:pPr>
    </w:p>
    <w:p w14:paraId="04730EC8" w14:textId="77777777" w:rsidR="006406B8" w:rsidRDefault="006406B8" w:rsidP="006406B8">
      <w:pPr>
        <w:jc w:val="both"/>
        <w:rPr>
          <w:rFonts w:ascii="Segoe UI" w:hAnsi="Segoe UI" w:cs="Segoe UI"/>
          <w:iCs/>
        </w:rPr>
      </w:pPr>
      <w:r w:rsidRPr="007F3CE9">
        <w:rPr>
          <w:rFonts w:ascii="Segoe UI" w:hAnsi="Segoe UI" w:cs="Segoe UI"/>
          <w:iCs/>
        </w:rPr>
        <w:t xml:space="preserve">This report relates to or provides assurance and evidence against the Strategic Objective(s) of the Trust, see link below:  </w:t>
      </w:r>
    </w:p>
    <w:p w14:paraId="4D0ABADD" w14:textId="77777777" w:rsidR="006406B8" w:rsidRPr="007F3CE9" w:rsidRDefault="006406B8" w:rsidP="006406B8">
      <w:pPr>
        <w:jc w:val="both"/>
        <w:rPr>
          <w:rFonts w:ascii="Segoe UI" w:hAnsi="Segoe UI" w:cs="Segoe UI"/>
          <w:iCs/>
        </w:rPr>
      </w:pPr>
    </w:p>
    <w:p w14:paraId="2FAF9092" w14:textId="77777777" w:rsidR="006406B8" w:rsidRDefault="001450F4" w:rsidP="006406B8">
      <w:pPr>
        <w:jc w:val="both"/>
        <w:rPr>
          <w:rFonts w:ascii="Segoe UI" w:hAnsi="Segoe UI" w:cs="Segoe UI"/>
          <w:iCs/>
        </w:rPr>
      </w:pPr>
      <w:hyperlink r:id="rId12" w:history="1">
        <w:r w:rsidR="006406B8" w:rsidRPr="009D11FA">
          <w:rPr>
            <w:rStyle w:val="Hyperlink"/>
            <w:rFonts w:ascii="Segoe UI" w:hAnsi="Segoe UI" w:cs="Segoe UI"/>
            <w:iCs/>
          </w:rPr>
          <w:t>http://intranet.oxfordhealth.nhs.uk/strategy/</w:t>
        </w:r>
      </w:hyperlink>
    </w:p>
    <w:p w14:paraId="7D49F42C" w14:textId="77777777" w:rsidR="006406B8" w:rsidRPr="007F3CE9" w:rsidRDefault="006406B8" w:rsidP="006406B8">
      <w:pPr>
        <w:jc w:val="both"/>
        <w:rPr>
          <w:rFonts w:ascii="Segoe UI" w:hAnsi="Segoe UI" w:cs="Segoe UI"/>
          <w:iCs/>
        </w:rPr>
      </w:pPr>
    </w:p>
    <w:p w14:paraId="19293299" w14:textId="77777777" w:rsidR="006406B8" w:rsidRDefault="006406B8" w:rsidP="006406B8">
      <w:pPr>
        <w:jc w:val="both"/>
        <w:rPr>
          <w:rFonts w:ascii="Segoe UI" w:hAnsi="Segoe UI" w:cs="Segoe UI"/>
          <w:b/>
        </w:rPr>
      </w:pPr>
    </w:p>
    <w:p w14:paraId="5C86DFBD" w14:textId="77777777" w:rsidR="006406B8" w:rsidRPr="00FA3993" w:rsidRDefault="006406B8" w:rsidP="006406B8">
      <w:pPr>
        <w:jc w:val="both"/>
        <w:rPr>
          <w:rFonts w:ascii="Segoe UI" w:hAnsi="Segoe UI" w:cs="Segoe UI"/>
          <w:b/>
        </w:rPr>
      </w:pPr>
      <w:r w:rsidRPr="00FA3993">
        <w:rPr>
          <w:rFonts w:ascii="Segoe UI" w:hAnsi="Segoe UI" w:cs="Segoe UI"/>
          <w:b/>
        </w:rPr>
        <w:t>Recommendation</w:t>
      </w:r>
      <w:r>
        <w:rPr>
          <w:rFonts w:ascii="Segoe UI" w:hAnsi="Segoe UI" w:cs="Segoe UI"/>
          <w:b/>
        </w:rPr>
        <w:t>:</w:t>
      </w:r>
    </w:p>
    <w:p w14:paraId="3D422C6D" w14:textId="77777777" w:rsidR="006406B8" w:rsidRDefault="006406B8" w:rsidP="006406B8">
      <w:pPr>
        <w:jc w:val="both"/>
        <w:rPr>
          <w:rFonts w:ascii="Segoe UI" w:hAnsi="Segoe UI" w:cs="Segoe UI"/>
        </w:rPr>
      </w:pPr>
    </w:p>
    <w:p w14:paraId="2EAF387A" w14:textId="77777777" w:rsidR="006406B8" w:rsidRPr="00633713" w:rsidRDefault="006406B8" w:rsidP="006406B8">
      <w:pPr>
        <w:jc w:val="both"/>
        <w:rPr>
          <w:rFonts w:ascii="Segoe UI" w:hAnsi="Segoe UI" w:cs="Segoe UI"/>
        </w:rPr>
      </w:pPr>
      <w:r w:rsidRPr="00633713">
        <w:rPr>
          <w:rFonts w:ascii="Segoe UI" w:hAnsi="Segoe UI" w:cs="Segoe UI"/>
        </w:rPr>
        <w:t>The Board is asked to</w:t>
      </w:r>
      <w:r w:rsidRPr="00F82230">
        <w:rPr>
          <w:rFonts w:ascii="Segoe UI" w:hAnsi="Segoe UI" w:cs="Segoe UI"/>
          <w:iCs/>
        </w:rPr>
        <w:t xml:space="preserve"> confirm that it is </w:t>
      </w:r>
      <w:r w:rsidRPr="00C2168C">
        <w:rPr>
          <w:rFonts w:ascii="Segoe UI" w:hAnsi="Segoe UI" w:cs="Segoe UI"/>
          <w:iCs/>
        </w:rPr>
        <w:t>assur</w:t>
      </w:r>
      <w:r w:rsidRPr="00F82230">
        <w:rPr>
          <w:rFonts w:ascii="Segoe UI" w:hAnsi="Segoe UI" w:cs="Segoe UI"/>
          <w:iCs/>
        </w:rPr>
        <w:t xml:space="preserve">ed that </w:t>
      </w:r>
      <w:r>
        <w:rPr>
          <w:rFonts w:ascii="Segoe UI" w:hAnsi="Segoe UI" w:cs="Segoe UI"/>
          <w:iCs/>
        </w:rPr>
        <w:t xml:space="preserve">there are systems in place to protect </w:t>
      </w:r>
      <w:r w:rsidRPr="00F82230">
        <w:rPr>
          <w:rFonts w:ascii="Segoe UI" w:hAnsi="Segoe UI" w:cs="Segoe UI"/>
          <w:iCs/>
        </w:rPr>
        <w:t xml:space="preserve">service users </w:t>
      </w:r>
      <w:r w:rsidRPr="00C2168C">
        <w:rPr>
          <w:rFonts w:ascii="Segoe UI" w:hAnsi="Segoe UI" w:cs="Segoe UI"/>
          <w:iCs/>
        </w:rPr>
        <w:t>from abuse and improper treatment. </w:t>
      </w:r>
      <w:r w:rsidRPr="00633713">
        <w:rPr>
          <w:rFonts w:ascii="Segoe UI" w:hAnsi="Segoe UI" w:cs="Segoe UI"/>
        </w:rPr>
        <w:t xml:space="preserve">  </w:t>
      </w:r>
    </w:p>
    <w:p w14:paraId="131662DC" w14:textId="77777777" w:rsidR="006406B8" w:rsidRPr="00FA3993" w:rsidRDefault="006406B8" w:rsidP="006406B8">
      <w:pPr>
        <w:jc w:val="both"/>
        <w:rPr>
          <w:rFonts w:ascii="Segoe UI" w:hAnsi="Segoe UI" w:cs="Segoe UI"/>
        </w:rPr>
      </w:pPr>
    </w:p>
    <w:p w14:paraId="5CDB50C9" w14:textId="77777777" w:rsidR="006406B8" w:rsidRPr="00856FA2" w:rsidRDefault="006406B8" w:rsidP="006406B8">
      <w:pPr>
        <w:ind w:left="1440" w:hanging="1440"/>
        <w:jc w:val="both"/>
        <w:rPr>
          <w:rFonts w:ascii="Segoe UI" w:hAnsi="Segoe UI" w:cs="Segoe UI"/>
        </w:rPr>
      </w:pPr>
      <w:r w:rsidRPr="00FA3993">
        <w:rPr>
          <w:rFonts w:ascii="Segoe UI" w:hAnsi="Segoe UI" w:cs="Segoe UI"/>
          <w:b/>
        </w:rPr>
        <w:t>Author and Title:</w:t>
      </w:r>
      <w:r>
        <w:rPr>
          <w:rFonts w:ascii="Segoe UI" w:hAnsi="Segoe UI" w:cs="Segoe UI"/>
          <w:b/>
        </w:rPr>
        <w:t xml:space="preserve"> </w:t>
      </w:r>
      <w:r w:rsidRPr="00856FA2">
        <w:rPr>
          <w:rFonts w:ascii="Segoe UI" w:hAnsi="Segoe UI" w:cs="Segoe UI"/>
        </w:rPr>
        <w:t xml:space="preserve">Lisa Lord, Interim Head of Safeguarding  </w:t>
      </w:r>
    </w:p>
    <w:p w14:paraId="64B71811" w14:textId="77777777" w:rsidR="006406B8" w:rsidRPr="006E2304" w:rsidRDefault="006406B8" w:rsidP="006406B8">
      <w:pPr>
        <w:ind w:left="1440" w:hanging="1440"/>
        <w:jc w:val="both"/>
        <w:rPr>
          <w:rFonts w:ascii="Segoe UI" w:hAnsi="Segoe UI" w:cs="Segoe UI"/>
        </w:rPr>
      </w:pPr>
      <w:r w:rsidRPr="006E2304">
        <w:rPr>
          <w:rFonts w:ascii="Segoe UI" w:hAnsi="Segoe UI" w:cs="Segoe UI"/>
        </w:rPr>
        <w:t xml:space="preserve">Moira Gilroy, Interim Deputy Head of Safeguarding  </w:t>
      </w:r>
    </w:p>
    <w:p w14:paraId="5F233757" w14:textId="77777777" w:rsidR="006406B8" w:rsidRPr="00856FA2" w:rsidRDefault="006406B8" w:rsidP="006406B8">
      <w:pPr>
        <w:ind w:left="1440" w:hanging="1440"/>
        <w:jc w:val="both"/>
        <w:rPr>
          <w:rFonts w:ascii="Segoe UI" w:hAnsi="Segoe UI" w:cs="Segoe UI"/>
        </w:rPr>
      </w:pPr>
      <w:r w:rsidRPr="00856FA2">
        <w:rPr>
          <w:rFonts w:ascii="Segoe UI" w:hAnsi="Segoe UI" w:cs="Segoe UI"/>
        </w:rPr>
        <w:tab/>
      </w:r>
    </w:p>
    <w:p w14:paraId="650EE569" w14:textId="77777777" w:rsidR="006406B8" w:rsidRPr="00856FA2" w:rsidRDefault="006406B8" w:rsidP="006406B8">
      <w:pPr>
        <w:jc w:val="both"/>
        <w:rPr>
          <w:rFonts w:ascii="Segoe UI" w:hAnsi="Segoe UI" w:cs="Segoe UI"/>
          <w:bCs/>
        </w:rPr>
      </w:pPr>
      <w:r w:rsidRPr="00FA3993">
        <w:rPr>
          <w:rFonts w:ascii="Segoe UI" w:hAnsi="Segoe UI" w:cs="Segoe UI"/>
          <w:b/>
        </w:rPr>
        <w:t>Lead Executive Director:</w:t>
      </w:r>
      <w:r>
        <w:rPr>
          <w:rFonts w:ascii="Segoe UI" w:hAnsi="Segoe UI" w:cs="Segoe UI"/>
          <w:b/>
        </w:rPr>
        <w:t xml:space="preserve"> </w:t>
      </w:r>
      <w:r w:rsidRPr="00856FA2">
        <w:rPr>
          <w:rFonts w:ascii="Segoe UI" w:hAnsi="Segoe UI" w:cs="Segoe UI"/>
          <w:bCs/>
        </w:rPr>
        <w:t>Marie Crofts, Chief Nurse</w:t>
      </w:r>
    </w:p>
    <w:p w14:paraId="0783E110" w14:textId="77777777" w:rsidR="006406B8" w:rsidRPr="00856FA2" w:rsidRDefault="006406B8" w:rsidP="006406B8">
      <w:pPr>
        <w:jc w:val="both"/>
        <w:rPr>
          <w:rFonts w:ascii="Segoe UI" w:hAnsi="Segoe UI" w:cs="Segoe UI"/>
          <w:bCs/>
        </w:rPr>
      </w:pPr>
    </w:p>
    <w:p w14:paraId="755A6DD2" w14:textId="77777777" w:rsidR="00C0591E" w:rsidRDefault="00C0591E" w:rsidP="463AAF15"/>
    <w:p w14:paraId="6821BC37" w14:textId="77777777" w:rsidR="00C0591E" w:rsidRDefault="00C0591E" w:rsidP="463AAF15"/>
    <w:p w14:paraId="3F2F05D8" w14:textId="39A77434" w:rsidR="00B07FF9" w:rsidRPr="000B2A23" w:rsidRDefault="00B07FF9" w:rsidP="463AAF15">
      <w:pPr>
        <w:rPr>
          <w:rFonts w:ascii="Segoe UI" w:eastAsia="Times New Roman" w:hAnsi="Segoe UI" w:cs="Segoe UI"/>
          <w:lang w:eastAsia="en-GB"/>
        </w:rPr>
      </w:pPr>
      <w:r>
        <w:t> </w:t>
      </w:r>
    </w:p>
    <w:p w14:paraId="3BEFDD2C" w14:textId="11F3261F" w:rsidR="00B07FF9" w:rsidRPr="000B2A23" w:rsidRDefault="00B07FF9" w:rsidP="00A52CBA">
      <w:pPr>
        <w:spacing w:after="0" w:line="360" w:lineRule="auto"/>
        <w:jc w:val="center"/>
        <w:textAlignment w:val="baseline"/>
        <w:rPr>
          <w:rFonts w:ascii="Segoe UI" w:eastAsia="Times New Roman" w:hAnsi="Segoe UI" w:cs="Segoe UI"/>
          <w:lang w:eastAsia="en-GB"/>
        </w:rPr>
      </w:pPr>
      <w:r w:rsidRPr="000B2A23">
        <w:rPr>
          <w:rFonts w:ascii="Segoe UI" w:eastAsia="Times New Roman" w:hAnsi="Segoe UI" w:cs="Segoe UI"/>
          <w:b/>
          <w:bCs/>
          <w:lang w:eastAsia="en-GB"/>
        </w:rPr>
        <w:t>Safeguarding Children and Adults</w:t>
      </w:r>
      <w:r w:rsidRPr="000B2A23">
        <w:rPr>
          <w:rFonts w:ascii="Segoe UI" w:eastAsia="Times New Roman" w:hAnsi="Segoe UI" w:cs="Segoe UI"/>
          <w:lang w:eastAsia="en-GB"/>
        </w:rPr>
        <w:t> </w:t>
      </w:r>
    </w:p>
    <w:p w14:paraId="2283C3A9" w14:textId="41DBDC87" w:rsidR="00B07FF9" w:rsidRPr="000B2A23" w:rsidRDefault="00B07FF9" w:rsidP="007D60D0">
      <w:pPr>
        <w:spacing w:after="0" w:line="360" w:lineRule="auto"/>
        <w:jc w:val="center"/>
        <w:textAlignment w:val="baseline"/>
        <w:rPr>
          <w:rFonts w:ascii="Segoe UI" w:eastAsia="Times New Roman" w:hAnsi="Segoe UI" w:cs="Segoe UI"/>
          <w:lang w:eastAsia="en-GB"/>
        </w:rPr>
      </w:pPr>
      <w:r w:rsidRPr="000B2A23">
        <w:rPr>
          <w:rFonts w:ascii="Segoe UI" w:eastAsia="Times New Roman" w:hAnsi="Segoe UI" w:cs="Segoe UI"/>
          <w:b/>
          <w:bCs/>
          <w:lang w:eastAsia="en-GB"/>
        </w:rPr>
        <w:lastRenderedPageBreak/>
        <w:t>Annual Report 20</w:t>
      </w:r>
      <w:r w:rsidR="00057788">
        <w:rPr>
          <w:rFonts w:ascii="Segoe UI" w:eastAsia="Times New Roman" w:hAnsi="Segoe UI" w:cs="Segoe UI"/>
          <w:b/>
          <w:bCs/>
          <w:lang w:eastAsia="en-GB"/>
        </w:rPr>
        <w:t>2</w:t>
      </w:r>
      <w:r w:rsidR="006924D9">
        <w:rPr>
          <w:rFonts w:ascii="Segoe UI" w:eastAsia="Times New Roman" w:hAnsi="Segoe UI" w:cs="Segoe UI"/>
          <w:b/>
          <w:bCs/>
          <w:lang w:eastAsia="en-GB"/>
        </w:rPr>
        <w:t>1/</w:t>
      </w:r>
      <w:r w:rsidRPr="000B2A23">
        <w:rPr>
          <w:rFonts w:ascii="Segoe UI" w:eastAsia="Times New Roman" w:hAnsi="Segoe UI" w:cs="Segoe UI"/>
          <w:b/>
          <w:bCs/>
          <w:lang w:eastAsia="en-GB"/>
        </w:rPr>
        <w:t>2</w:t>
      </w:r>
      <w:r w:rsidR="006924D9">
        <w:rPr>
          <w:rFonts w:ascii="Segoe UI" w:eastAsia="Times New Roman" w:hAnsi="Segoe UI" w:cs="Segoe UI"/>
          <w:b/>
          <w:bCs/>
          <w:lang w:eastAsia="en-GB"/>
        </w:rPr>
        <w:t>2</w:t>
      </w:r>
    </w:p>
    <w:p w14:paraId="33F5E823" w14:textId="4F8DFC7B" w:rsidR="00B07FF9"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w:t>
      </w:r>
    </w:p>
    <w:p w14:paraId="151BE875" w14:textId="14CEDB81" w:rsidR="00482DD7" w:rsidRDefault="005536B2" w:rsidP="00525988">
      <w:pPr>
        <w:spacing w:after="0" w:line="360" w:lineRule="auto"/>
        <w:jc w:val="center"/>
        <w:textAlignment w:val="baseline"/>
        <w:rPr>
          <w:rFonts w:ascii="Segoe UI" w:eastAsia="Times New Roman" w:hAnsi="Segoe UI" w:cs="Segoe UI"/>
          <w:lang w:eastAsia="en-GB"/>
        </w:rPr>
      </w:pPr>
      <w:r w:rsidRPr="00E40912">
        <w:rPr>
          <w:rFonts w:ascii="Calibri" w:eastAsia="Calibri" w:hAnsi="Calibri" w:cs="Arial"/>
          <w:b/>
          <w:bCs/>
          <w:noProof/>
          <w:shd w:val="clear" w:color="auto" w:fill="00B0F0"/>
        </w:rPr>
        <w:drawing>
          <wp:inline distT="0" distB="0" distL="0" distR="0" wp14:anchorId="19190EA5" wp14:editId="2221A87A">
            <wp:extent cx="6496050" cy="2447925"/>
            <wp:effectExtent l="133350" t="114300" r="133350" b="1619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496050" cy="2447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EBD0EFD" w14:textId="77777777" w:rsidR="00B07FF9" w:rsidRPr="000B2A23"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w:t>
      </w:r>
    </w:p>
    <w:p w14:paraId="1963E4BB" w14:textId="77777777" w:rsidR="001923BD" w:rsidRPr="00945EDB" w:rsidRDefault="00C8350B" w:rsidP="00945EDB">
      <w:pPr>
        <w:shd w:val="clear" w:color="auto" w:fill="00B0F0"/>
        <w:spacing w:after="0" w:line="360" w:lineRule="auto"/>
        <w:jc w:val="both"/>
        <w:textAlignment w:val="baseline"/>
        <w:rPr>
          <w:rFonts w:ascii="Segoe UI" w:eastAsia="Times New Roman" w:hAnsi="Segoe UI" w:cs="Segoe UI"/>
          <w:b/>
          <w:bCs/>
          <w:i/>
          <w:iCs/>
          <w:sz w:val="32"/>
          <w:szCs w:val="32"/>
          <w:lang w:eastAsia="en-GB"/>
        </w:rPr>
      </w:pPr>
      <w:r w:rsidRPr="00945EDB">
        <w:rPr>
          <w:rFonts w:ascii="Segoe UI" w:eastAsia="Times New Roman" w:hAnsi="Segoe UI" w:cs="Segoe UI"/>
          <w:b/>
          <w:bCs/>
          <w:i/>
          <w:iCs/>
          <w:sz w:val="32"/>
          <w:szCs w:val="32"/>
          <w:lang w:eastAsia="en-GB"/>
        </w:rPr>
        <w:t>#Think Family</w:t>
      </w:r>
    </w:p>
    <w:p w14:paraId="14C8F986" w14:textId="66C295B3" w:rsidR="007504E7" w:rsidRPr="00945EDB" w:rsidRDefault="007504E7" w:rsidP="00945EDB">
      <w:pPr>
        <w:shd w:val="clear" w:color="auto" w:fill="00B0F0"/>
        <w:spacing w:after="0" w:line="360" w:lineRule="auto"/>
        <w:jc w:val="both"/>
        <w:textAlignment w:val="baseline"/>
        <w:rPr>
          <w:rFonts w:ascii="Segoe UI" w:eastAsia="Times New Roman" w:hAnsi="Segoe UI" w:cs="Segoe UI"/>
          <w:b/>
          <w:bCs/>
          <w:i/>
          <w:iCs/>
          <w:sz w:val="32"/>
          <w:szCs w:val="32"/>
          <w:lang w:eastAsia="en-GB"/>
        </w:rPr>
      </w:pPr>
      <w:r w:rsidRPr="00945EDB">
        <w:rPr>
          <w:rFonts w:ascii="Segoe UI" w:eastAsia="Times New Roman" w:hAnsi="Segoe UI" w:cs="Segoe UI"/>
          <w:b/>
          <w:bCs/>
          <w:i/>
          <w:iCs/>
          <w:sz w:val="32"/>
          <w:szCs w:val="32"/>
          <w:lang w:eastAsia="en-GB"/>
        </w:rPr>
        <w:t>SUPPORTING AND ENABLING STAFF TO KEEP ADULTS, CHILDREN AND FAMILIES SAFE</w:t>
      </w:r>
    </w:p>
    <w:p w14:paraId="11E2DEA8" w14:textId="77777777" w:rsidR="00214602" w:rsidRPr="00945EDB" w:rsidRDefault="00214602" w:rsidP="00A52CBA">
      <w:pPr>
        <w:spacing w:after="0" w:line="360" w:lineRule="auto"/>
        <w:jc w:val="both"/>
        <w:textAlignment w:val="baseline"/>
        <w:rPr>
          <w:rFonts w:ascii="Segoe UI" w:eastAsia="Times New Roman" w:hAnsi="Segoe UI" w:cs="Segoe UI"/>
          <w:b/>
          <w:bCs/>
          <w:i/>
          <w:iCs/>
          <w:lang w:eastAsia="en-GB"/>
        </w:rPr>
      </w:pPr>
    </w:p>
    <w:p w14:paraId="17CC2C0E" w14:textId="3E1CC1FA" w:rsidR="00B07FF9" w:rsidRPr="00430D74" w:rsidRDefault="00B07FF9" w:rsidP="00A52CBA">
      <w:pPr>
        <w:spacing w:after="0" w:line="360" w:lineRule="auto"/>
        <w:jc w:val="both"/>
        <w:textAlignment w:val="baseline"/>
        <w:rPr>
          <w:rFonts w:ascii="Segoe UI" w:eastAsia="Times New Roman" w:hAnsi="Segoe UI" w:cs="Segoe UI"/>
          <w:lang w:eastAsia="en-GB"/>
        </w:rPr>
      </w:pPr>
      <w:r w:rsidRPr="00430D74">
        <w:rPr>
          <w:rFonts w:ascii="Segoe UI" w:eastAsia="Times New Roman" w:hAnsi="Segoe UI" w:cs="Segoe UI"/>
          <w:b/>
          <w:i/>
          <w:lang w:eastAsia="en-GB"/>
        </w:rPr>
        <w:t>Authors: Lisa Lord</w:t>
      </w:r>
      <w:r w:rsidR="002F3012" w:rsidRPr="00430D74">
        <w:rPr>
          <w:rFonts w:ascii="Segoe UI" w:eastAsia="Times New Roman" w:hAnsi="Segoe UI" w:cs="Segoe UI"/>
          <w:b/>
          <w:i/>
          <w:lang w:eastAsia="en-GB"/>
        </w:rPr>
        <w:t xml:space="preserve">- </w:t>
      </w:r>
      <w:r w:rsidR="00711200" w:rsidRPr="00430D74">
        <w:rPr>
          <w:rFonts w:ascii="Segoe UI" w:eastAsia="Times New Roman" w:hAnsi="Segoe UI" w:cs="Segoe UI"/>
          <w:b/>
          <w:i/>
          <w:lang w:eastAsia="en-GB"/>
        </w:rPr>
        <w:t xml:space="preserve">Interim Head of </w:t>
      </w:r>
      <w:r w:rsidR="003C44B3" w:rsidRPr="00430D74">
        <w:rPr>
          <w:rFonts w:ascii="Segoe UI" w:eastAsia="Times New Roman" w:hAnsi="Segoe UI" w:cs="Segoe UI"/>
          <w:b/>
          <w:i/>
          <w:lang w:eastAsia="en-GB"/>
        </w:rPr>
        <w:t>Safeguarding, Moira</w:t>
      </w:r>
      <w:r w:rsidRPr="00430D74">
        <w:rPr>
          <w:rFonts w:ascii="Segoe UI" w:eastAsia="Times New Roman" w:hAnsi="Segoe UI" w:cs="Segoe UI"/>
          <w:b/>
          <w:i/>
          <w:lang w:eastAsia="en-GB"/>
        </w:rPr>
        <w:t xml:space="preserve"> Gilroy</w:t>
      </w:r>
      <w:r w:rsidR="002F3012" w:rsidRPr="00430D74">
        <w:rPr>
          <w:rFonts w:ascii="Segoe UI" w:eastAsia="Times New Roman" w:hAnsi="Segoe UI" w:cs="Segoe UI"/>
          <w:b/>
          <w:i/>
          <w:lang w:eastAsia="en-GB"/>
        </w:rPr>
        <w:t xml:space="preserve">- </w:t>
      </w:r>
      <w:r w:rsidR="00CD28E0" w:rsidRPr="00430D74">
        <w:rPr>
          <w:rFonts w:ascii="Segoe UI" w:eastAsia="Times New Roman" w:hAnsi="Segoe UI" w:cs="Segoe UI"/>
          <w:b/>
          <w:bCs/>
          <w:i/>
          <w:iCs/>
          <w:lang w:eastAsia="en-GB"/>
        </w:rPr>
        <w:t>Interi</w:t>
      </w:r>
      <w:r w:rsidR="000F5673" w:rsidRPr="00430D74">
        <w:rPr>
          <w:rFonts w:ascii="Segoe UI" w:eastAsia="Times New Roman" w:hAnsi="Segoe UI" w:cs="Segoe UI"/>
          <w:b/>
          <w:bCs/>
          <w:i/>
          <w:iCs/>
          <w:lang w:eastAsia="en-GB"/>
        </w:rPr>
        <w:t xml:space="preserve">m </w:t>
      </w:r>
      <w:r w:rsidR="006850D8" w:rsidRPr="00430D74">
        <w:rPr>
          <w:rFonts w:ascii="Segoe UI" w:eastAsia="Times New Roman" w:hAnsi="Segoe UI" w:cs="Segoe UI"/>
          <w:b/>
          <w:i/>
          <w:lang w:eastAsia="en-GB"/>
        </w:rPr>
        <w:t>Deputy Head of Safeguarding</w:t>
      </w:r>
    </w:p>
    <w:p w14:paraId="062F00D8" w14:textId="33CC3E27" w:rsidR="002F3012" w:rsidRDefault="002F3012" w:rsidP="00A52CBA">
      <w:pPr>
        <w:spacing w:after="0" w:line="360" w:lineRule="auto"/>
        <w:jc w:val="both"/>
        <w:textAlignment w:val="baseline"/>
        <w:rPr>
          <w:rFonts w:ascii="Segoe UI" w:eastAsia="Times New Roman" w:hAnsi="Segoe UI" w:cs="Segoe UI"/>
          <w:lang w:eastAsia="en-GB"/>
        </w:rPr>
      </w:pPr>
    </w:p>
    <w:p w14:paraId="46870001" w14:textId="393C3065" w:rsidR="00B07FF9" w:rsidRPr="000B2A23"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w:t>
      </w:r>
      <w:r w:rsidRPr="000B2A23">
        <w:rPr>
          <w:rFonts w:ascii="Segoe UI" w:eastAsia="Times New Roman" w:hAnsi="Segoe UI" w:cs="Segoe UI"/>
          <w:b/>
          <w:bCs/>
          <w:lang w:eastAsia="en-GB"/>
        </w:rPr>
        <w:t>CONTENTS</w:t>
      </w:r>
      <w:r w:rsidRPr="000B2A23">
        <w:rPr>
          <w:rFonts w:ascii="Segoe UI" w:eastAsia="Times New Roman" w:hAnsi="Segoe UI" w:cs="Segoe UI"/>
          <w:lang w:eastAsia="en-GB"/>
        </w:rPr>
        <w:t> </w:t>
      </w:r>
    </w:p>
    <w:tbl>
      <w:tblPr>
        <w:tblW w:w="0" w:type="auto"/>
        <w:tblLayout w:type="fixed"/>
        <w:tblLook w:val="04A0" w:firstRow="1" w:lastRow="0" w:firstColumn="1" w:lastColumn="0" w:noHBand="0" w:noVBand="1"/>
      </w:tblPr>
      <w:tblGrid>
        <w:gridCol w:w="1245"/>
        <w:gridCol w:w="945"/>
        <w:gridCol w:w="10650"/>
        <w:gridCol w:w="1215"/>
      </w:tblGrid>
      <w:tr w:rsidR="12AAA6C2" w14:paraId="52E85803" w14:textId="77777777" w:rsidTr="12AAA6C2">
        <w:tc>
          <w:tcPr>
            <w:tcW w:w="1245" w:type="dxa"/>
            <w:tcBorders>
              <w:top w:val="single" w:sz="8" w:space="0" w:color="auto"/>
              <w:left w:val="single" w:sz="8" w:space="0" w:color="auto"/>
              <w:bottom w:val="single" w:sz="8" w:space="0" w:color="auto"/>
              <w:right w:val="single" w:sz="8" w:space="0" w:color="auto"/>
            </w:tcBorders>
          </w:tcPr>
          <w:p w14:paraId="57C14B8D" w14:textId="11B45AD8" w:rsidR="12AAA6C2" w:rsidRDefault="12AAA6C2" w:rsidP="12AAA6C2">
            <w:pPr>
              <w:jc w:val="both"/>
            </w:pPr>
            <w:r w:rsidRPr="12AAA6C2">
              <w:rPr>
                <w:rFonts w:ascii="Segoe UI" w:eastAsia="Segoe UI" w:hAnsi="Segoe UI" w:cs="Segoe UI"/>
                <w:b/>
                <w:bCs/>
              </w:rPr>
              <w:lastRenderedPageBreak/>
              <w:t>Section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3341AD5C" w14:textId="6DAF6149" w:rsidR="12AAA6C2" w:rsidRDefault="12AAA6C2" w:rsidP="12AAA6C2">
            <w:pPr>
              <w:jc w:val="both"/>
            </w:pPr>
            <w:r w:rsidRPr="12AAA6C2">
              <w:rPr>
                <w:rFonts w:ascii="Segoe UI" w:eastAsia="Segoe UI" w:hAnsi="Segoe UI" w:cs="Segoe UI"/>
                <w:b/>
                <w:bCs/>
              </w:rPr>
              <w:t>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ECBC896" w14:textId="5D13AAFD" w:rsidR="12AAA6C2" w:rsidRDefault="12AAA6C2" w:rsidP="12AAA6C2">
            <w:pPr>
              <w:jc w:val="both"/>
            </w:pPr>
            <w:r w:rsidRPr="12AAA6C2">
              <w:rPr>
                <w:rFonts w:ascii="Segoe UI" w:eastAsia="Segoe UI" w:hAnsi="Segoe UI" w:cs="Segoe UI"/>
                <w:b/>
                <w:bCs/>
              </w:rPr>
              <w:t>Introduction</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3B9D8C8A" w14:textId="4E863F6F" w:rsidR="12AAA6C2" w:rsidRDefault="007F09B7" w:rsidP="12AAA6C2">
            <w:pPr>
              <w:jc w:val="center"/>
            </w:pPr>
            <w:r>
              <w:rPr>
                <w:rFonts w:ascii="Segoe UI" w:eastAsia="Segoe UI" w:hAnsi="Segoe UI" w:cs="Segoe UI"/>
                <w:b/>
                <w:bCs/>
              </w:rPr>
              <w:t>10</w:t>
            </w:r>
          </w:p>
        </w:tc>
      </w:tr>
      <w:tr w:rsidR="12AAA6C2" w14:paraId="5CCBD834" w14:textId="77777777" w:rsidTr="12AAA6C2">
        <w:tc>
          <w:tcPr>
            <w:tcW w:w="1245" w:type="dxa"/>
            <w:tcBorders>
              <w:top w:val="single" w:sz="8" w:space="0" w:color="auto"/>
              <w:left w:val="single" w:sz="8" w:space="0" w:color="auto"/>
              <w:bottom w:val="single" w:sz="8" w:space="0" w:color="auto"/>
              <w:right w:val="single" w:sz="8" w:space="0" w:color="auto"/>
            </w:tcBorders>
          </w:tcPr>
          <w:p w14:paraId="42A52B61" w14:textId="60A52812" w:rsidR="12AAA6C2" w:rsidRDefault="12AAA6C2" w:rsidP="12AAA6C2">
            <w:pPr>
              <w:jc w:val="both"/>
            </w:pPr>
            <w:r w:rsidRPr="12AAA6C2">
              <w:rPr>
                <w:rFonts w:ascii="Segoe UI" w:eastAsia="Segoe UI" w:hAnsi="Segoe UI" w:cs="Segoe UI"/>
                <w:b/>
                <w:bCs/>
              </w:rPr>
              <w:t xml:space="preserve">Section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3011BCD0" w14:textId="769D46A7" w:rsidR="12AAA6C2" w:rsidRDefault="12AAA6C2" w:rsidP="12AAA6C2">
            <w:pPr>
              <w:jc w:val="both"/>
            </w:pPr>
            <w:r w:rsidRPr="12AAA6C2">
              <w:rPr>
                <w:rFonts w:ascii="Segoe UI" w:eastAsia="Segoe UI" w:hAnsi="Segoe UI" w:cs="Segoe UI"/>
                <w:b/>
                <w:bCs/>
              </w:rPr>
              <w:t>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529843ED" w14:textId="3D74CB8D" w:rsidR="12AAA6C2" w:rsidRDefault="12AAA6C2" w:rsidP="12AAA6C2">
            <w:pPr>
              <w:jc w:val="both"/>
            </w:pPr>
            <w:r w:rsidRPr="12AAA6C2">
              <w:rPr>
                <w:rFonts w:ascii="Segoe UI" w:eastAsia="Segoe UI" w:hAnsi="Segoe UI" w:cs="Segoe UI"/>
                <w:b/>
                <w:bCs/>
              </w:rPr>
              <w:t>Safeguarding service priorities for 2021/22- We Said-We Did</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24E298D9" w14:textId="7C7CB1C7" w:rsidR="12AAA6C2" w:rsidRDefault="12AAA6C2" w:rsidP="12AAA6C2">
            <w:pPr>
              <w:jc w:val="center"/>
            </w:pPr>
            <w:r w:rsidRPr="12AAA6C2">
              <w:rPr>
                <w:rFonts w:ascii="Segoe UI" w:eastAsia="Segoe UI" w:hAnsi="Segoe UI" w:cs="Segoe UI"/>
                <w:b/>
                <w:bCs/>
              </w:rPr>
              <w:t>1</w:t>
            </w:r>
            <w:r w:rsidR="00EB6D73">
              <w:rPr>
                <w:rFonts w:ascii="Segoe UI" w:eastAsia="Segoe UI" w:hAnsi="Segoe UI" w:cs="Segoe UI"/>
                <w:b/>
                <w:bCs/>
              </w:rPr>
              <w:t>1</w:t>
            </w:r>
          </w:p>
        </w:tc>
      </w:tr>
      <w:tr w:rsidR="12AAA6C2" w14:paraId="07BB1314" w14:textId="77777777" w:rsidTr="12AAA6C2">
        <w:tc>
          <w:tcPr>
            <w:tcW w:w="1245" w:type="dxa"/>
            <w:tcBorders>
              <w:top w:val="single" w:sz="8" w:space="0" w:color="auto"/>
              <w:left w:val="single" w:sz="8" w:space="0" w:color="auto"/>
              <w:bottom w:val="single" w:sz="8" w:space="0" w:color="auto"/>
              <w:right w:val="single" w:sz="8" w:space="0" w:color="auto"/>
            </w:tcBorders>
          </w:tcPr>
          <w:p w14:paraId="7679A872" w14:textId="14A46253" w:rsidR="12AAA6C2" w:rsidRDefault="12AAA6C2" w:rsidP="12AAA6C2">
            <w:pPr>
              <w:jc w:val="both"/>
            </w:pPr>
            <w:r w:rsidRPr="12AAA6C2">
              <w:rPr>
                <w:rFonts w:ascii="Segoe UI" w:eastAsia="Segoe UI" w:hAnsi="Segoe UI" w:cs="Segoe UI"/>
                <w:b/>
                <w:bCs/>
              </w:rPr>
              <w:t>Section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141BCB8" w14:textId="63591B15" w:rsidR="12AAA6C2" w:rsidRDefault="12AAA6C2" w:rsidP="12AAA6C2">
            <w:pPr>
              <w:jc w:val="both"/>
            </w:pPr>
            <w:r w:rsidRPr="12AAA6C2">
              <w:rPr>
                <w:rFonts w:ascii="Segoe UI" w:eastAsia="Segoe UI" w:hAnsi="Segoe UI" w:cs="Segoe UI"/>
                <w:b/>
                <w:bCs/>
              </w:rPr>
              <w:t>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59E86006" w14:textId="7C4C1F39" w:rsidR="12AAA6C2" w:rsidRDefault="12AAA6C2" w:rsidP="12AAA6C2">
            <w:pPr>
              <w:jc w:val="both"/>
            </w:pPr>
            <w:r w:rsidRPr="12AAA6C2">
              <w:rPr>
                <w:rFonts w:ascii="Segoe UI" w:eastAsia="Segoe UI" w:hAnsi="Segoe UI" w:cs="Segoe UI"/>
                <w:b/>
                <w:bCs/>
              </w:rPr>
              <w:t>Safeguarding priorities 2022/23</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43FC5DA5" w14:textId="3114D562" w:rsidR="12AAA6C2" w:rsidRPr="00EB6D73" w:rsidRDefault="00EB6D73" w:rsidP="12AAA6C2">
            <w:pPr>
              <w:jc w:val="center"/>
              <w:rPr>
                <w:b/>
                <w:bCs/>
              </w:rPr>
            </w:pPr>
            <w:r w:rsidRPr="00EB6D73">
              <w:rPr>
                <w:rFonts w:ascii="Segoe UI" w:eastAsia="Segoe UI" w:hAnsi="Segoe UI" w:cs="Segoe UI"/>
                <w:b/>
                <w:bCs/>
              </w:rPr>
              <w:t>14</w:t>
            </w:r>
            <w:r w:rsidR="12AAA6C2" w:rsidRPr="00EB6D73">
              <w:rPr>
                <w:rFonts w:ascii="Segoe UI" w:eastAsia="Segoe UI" w:hAnsi="Segoe UI" w:cs="Segoe UI"/>
                <w:b/>
                <w:bCs/>
              </w:rPr>
              <w:t xml:space="preserve"> </w:t>
            </w:r>
          </w:p>
        </w:tc>
      </w:tr>
      <w:tr w:rsidR="12AAA6C2" w14:paraId="42A93534" w14:textId="77777777" w:rsidTr="12AAA6C2">
        <w:tc>
          <w:tcPr>
            <w:tcW w:w="1245" w:type="dxa"/>
            <w:tcBorders>
              <w:top w:val="single" w:sz="8" w:space="0" w:color="auto"/>
              <w:left w:val="single" w:sz="8" w:space="0" w:color="auto"/>
              <w:bottom w:val="single" w:sz="8" w:space="0" w:color="auto"/>
              <w:right w:val="single" w:sz="8" w:space="0" w:color="auto"/>
            </w:tcBorders>
          </w:tcPr>
          <w:p w14:paraId="49E6F41C" w14:textId="460B64D5" w:rsidR="12AAA6C2" w:rsidRDefault="12AAA6C2" w:rsidP="12AAA6C2">
            <w:pPr>
              <w:jc w:val="both"/>
            </w:pPr>
            <w:r w:rsidRPr="12AAA6C2">
              <w:rPr>
                <w:rFonts w:ascii="Segoe UI" w:eastAsia="Segoe UI" w:hAnsi="Segoe UI" w:cs="Segoe UI"/>
                <w:b/>
                <w:bCs/>
              </w:rPr>
              <w:t>Section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4961A692" w14:textId="599AF340" w:rsidR="12AAA6C2" w:rsidRDefault="12AAA6C2" w:rsidP="12AAA6C2">
            <w:pPr>
              <w:jc w:val="both"/>
            </w:pPr>
            <w:r w:rsidRPr="12AAA6C2">
              <w:rPr>
                <w:rFonts w:ascii="Segoe UI" w:eastAsia="Segoe UI" w:hAnsi="Segoe UI" w:cs="Segoe UI"/>
                <w:b/>
                <w:bCs/>
              </w:rPr>
              <w:t>4</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707C93D" w14:textId="3EC4A2CD" w:rsidR="12AAA6C2" w:rsidRDefault="12AAA6C2" w:rsidP="12AAA6C2">
            <w:pPr>
              <w:jc w:val="both"/>
            </w:pPr>
            <w:r w:rsidRPr="12AAA6C2">
              <w:rPr>
                <w:rFonts w:ascii="Segoe UI" w:eastAsia="Segoe UI" w:hAnsi="Segoe UI" w:cs="Segoe UI"/>
                <w:b/>
                <w:bCs/>
              </w:rPr>
              <w:t>National context</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58D297AB" w14:textId="18005F1F" w:rsidR="12AAA6C2" w:rsidRDefault="12AAA6C2" w:rsidP="12AAA6C2">
            <w:pPr>
              <w:jc w:val="center"/>
            </w:pPr>
            <w:r w:rsidRPr="12AAA6C2">
              <w:rPr>
                <w:rFonts w:ascii="Segoe UI" w:eastAsia="Segoe UI" w:hAnsi="Segoe UI" w:cs="Segoe UI"/>
                <w:b/>
                <w:bCs/>
              </w:rPr>
              <w:t>1</w:t>
            </w:r>
            <w:r w:rsidR="008A1A53">
              <w:rPr>
                <w:rFonts w:ascii="Segoe UI" w:eastAsia="Segoe UI" w:hAnsi="Segoe UI" w:cs="Segoe UI"/>
                <w:b/>
                <w:bCs/>
              </w:rPr>
              <w:t>5</w:t>
            </w:r>
          </w:p>
        </w:tc>
      </w:tr>
      <w:tr w:rsidR="12AAA6C2" w14:paraId="28062BDA" w14:textId="77777777" w:rsidTr="12AAA6C2">
        <w:tc>
          <w:tcPr>
            <w:tcW w:w="1245" w:type="dxa"/>
            <w:tcBorders>
              <w:top w:val="single" w:sz="8" w:space="0" w:color="auto"/>
              <w:left w:val="single" w:sz="8" w:space="0" w:color="auto"/>
              <w:bottom w:val="single" w:sz="8" w:space="0" w:color="auto"/>
              <w:right w:val="single" w:sz="8" w:space="0" w:color="auto"/>
            </w:tcBorders>
          </w:tcPr>
          <w:p w14:paraId="07B58283" w14:textId="01F32EFA"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6993CDEF" w14:textId="43421062" w:rsidR="12AAA6C2" w:rsidRDefault="12AAA6C2" w:rsidP="12AAA6C2">
            <w:pPr>
              <w:jc w:val="both"/>
            </w:pPr>
            <w:r w:rsidRPr="12AAA6C2">
              <w:rPr>
                <w:rFonts w:ascii="Segoe UI" w:eastAsia="Segoe UI" w:hAnsi="Segoe UI" w:cs="Segoe UI"/>
                <w:b/>
                <w:bCs/>
              </w:rPr>
              <w:t>4.1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7AE5EF57" w14:textId="30D5FD47" w:rsidR="12AAA6C2" w:rsidRDefault="12AAA6C2" w:rsidP="12AAA6C2">
            <w:pPr>
              <w:jc w:val="both"/>
            </w:pPr>
            <w:r w:rsidRPr="12AAA6C2">
              <w:rPr>
                <w:rFonts w:ascii="Segoe UI" w:eastAsia="Segoe UI" w:hAnsi="Segoe UI" w:cs="Segoe UI"/>
                <w:b/>
                <w:bCs/>
              </w:rPr>
              <w:t>Prevent Training and Competencies Framework</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2C541E41" w14:textId="1AE8D517" w:rsidR="12AAA6C2" w:rsidRDefault="12AAA6C2" w:rsidP="12AAA6C2">
            <w:pPr>
              <w:jc w:val="center"/>
            </w:pPr>
            <w:r w:rsidRPr="12AAA6C2">
              <w:rPr>
                <w:rFonts w:ascii="Segoe UI" w:eastAsia="Segoe UI" w:hAnsi="Segoe UI" w:cs="Segoe UI"/>
                <w:b/>
                <w:bCs/>
              </w:rPr>
              <w:t>1</w:t>
            </w:r>
            <w:r w:rsidR="008A1A53">
              <w:rPr>
                <w:rFonts w:ascii="Segoe UI" w:eastAsia="Segoe UI" w:hAnsi="Segoe UI" w:cs="Segoe UI"/>
                <w:b/>
                <w:bCs/>
              </w:rPr>
              <w:t>5</w:t>
            </w:r>
          </w:p>
        </w:tc>
      </w:tr>
      <w:tr w:rsidR="12AAA6C2" w14:paraId="6BA97F02" w14:textId="77777777" w:rsidTr="12AAA6C2">
        <w:tc>
          <w:tcPr>
            <w:tcW w:w="1245" w:type="dxa"/>
            <w:tcBorders>
              <w:top w:val="single" w:sz="8" w:space="0" w:color="auto"/>
              <w:left w:val="single" w:sz="8" w:space="0" w:color="auto"/>
              <w:bottom w:val="single" w:sz="8" w:space="0" w:color="auto"/>
              <w:right w:val="single" w:sz="8" w:space="0" w:color="auto"/>
            </w:tcBorders>
          </w:tcPr>
          <w:p w14:paraId="4C4323F4" w14:textId="17D4FC00"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64B66DD8" w14:textId="5D834BFA" w:rsidR="12AAA6C2" w:rsidRDefault="12AAA6C2" w:rsidP="12AAA6C2">
            <w:pPr>
              <w:jc w:val="both"/>
            </w:pPr>
            <w:r w:rsidRPr="12AAA6C2">
              <w:rPr>
                <w:rFonts w:ascii="Segoe UI" w:eastAsia="Segoe UI" w:hAnsi="Segoe UI" w:cs="Segoe UI"/>
                <w:b/>
                <w:bCs/>
              </w:rPr>
              <w:t>4.2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00195059" w14:textId="527B8B79" w:rsidR="12AAA6C2" w:rsidRDefault="12AAA6C2" w:rsidP="12AAA6C2">
            <w:pPr>
              <w:jc w:val="both"/>
            </w:pPr>
            <w:r w:rsidRPr="12AAA6C2">
              <w:rPr>
                <w:rFonts w:ascii="Segoe UI" w:eastAsia="Segoe UI" w:hAnsi="Segoe UI" w:cs="Segoe UI"/>
                <w:b/>
                <w:bCs/>
              </w:rPr>
              <w:t>Domestic Abuse Act (April 2021)</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2AE01CC5" w14:textId="476A419C" w:rsidR="12AAA6C2" w:rsidRDefault="12AAA6C2" w:rsidP="12AAA6C2">
            <w:pPr>
              <w:jc w:val="center"/>
            </w:pPr>
            <w:r w:rsidRPr="12AAA6C2">
              <w:rPr>
                <w:rFonts w:ascii="Segoe UI" w:eastAsia="Segoe UI" w:hAnsi="Segoe UI" w:cs="Segoe UI"/>
                <w:b/>
                <w:bCs/>
              </w:rPr>
              <w:t>1</w:t>
            </w:r>
            <w:r w:rsidR="008A1A53">
              <w:rPr>
                <w:rFonts w:ascii="Segoe UI" w:eastAsia="Segoe UI" w:hAnsi="Segoe UI" w:cs="Segoe UI"/>
                <w:b/>
                <w:bCs/>
              </w:rPr>
              <w:t>5</w:t>
            </w:r>
            <w:r w:rsidRPr="12AAA6C2">
              <w:rPr>
                <w:rFonts w:ascii="Segoe UI" w:eastAsia="Segoe UI" w:hAnsi="Segoe UI" w:cs="Segoe UI"/>
              </w:rPr>
              <w:t xml:space="preserve"> </w:t>
            </w:r>
          </w:p>
        </w:tc>
      </w:tr>
      <w:tr w:rsidR="12AAA6C2" w14:paraId="7D31047D" w14:textId="77777777" w:rsidTr="12AAA6C2">
        <w:tc>
          <w:tcPr>
            <w:tcW w:w="1245" w:type="dxa"/>
            <w:tcBorders>
              <w:top w:val="single" w:sz="8" w:space="0" w:color="auto"/>
              <w:left w:val="single" w:sz="8" w:space="0" w:color="auto"/>
              <w:bottom w:val="single" w:sz="8" w:space="0" w:color="auto"/>
              <w:right w:val="single" w:sz="8" w:space="0" w:color="auto"/>
            </w:tcBorders>
          </w:tcPr>
          <w:p w14:paraId="741FFECF" w14:textId="07836E58"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176DB9C4" w14:textId="32735C3E" w:rsidR="12AAA6C2" w:rsidRDefault="12AAA6C2" w:rsidP="12AAA6C2">
            <w:pPr>
              <w:jc w:val="both"/>
            </w:pPr>
            <w:r w:rsidRPr="12AAA6C2">
              <w:rPr>
                <w:rFonts w:ascii="Segoe UI" w:eastAsia="Segoe UI" w:hAnsi="Segoe UI" w:cs="Segoe UI"/>
                <w:b/>
                <w:bCs/>
              </w:rPr>
              <w:t>4.3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8B47B17" w14:textId="76A4B662" w:rsidR="12AAA6C2" w:rsidRDefault="12AAA6C2" w:rsidP="12AAA6C2">
            <w:pPr>
              <w:jc w:val="both"/>
            </w:pPr>
            <w:r w:rsidRPr="12AAA6C2">
              <w:rPr>
                <w:rFonts w:ascii="Segoe UI" w:eastAsia="Segoe UI" w:hAnsi="Segoe UI" w:cs="Segoe UI"/>
                <w:b/>
                <w:bCs/>
              </w:rPr>
              <w:t>Safeguarding children under 1 year old from non-accidental injury - National review into babies seriously harmed or killed by their father or male carer</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000000" w:themeColor="text1"/>
              <w:right w:val="single" w:sz="8" w:space="0" w:color="auto"/>
            </w:tcBorders>
          </w:tcPr>
          <w:p w14:paraId="0CC558FC" w14:textId="5C2A046E" w:rsidR="12AAA6C2" w:rsidRDefault="12AAA6C2" w:rsidP="12AAA6C2">
            <w:pPr>
              <w:jc w:val="center"/>
            </w:pPr>
            <w:r w:rsidRPr="12AAA6C2">
              <w:rPr>
                <w:rFonts w:ascii="Segoe UI" w:eastAsia="Segoe UI" w:hAnsi="Segoe UI" w:cs="Segoe UI"/>
                <w:b/>
                <w:bCs/>
              </w:rPr>
              <w:t>1</w:t>
            </w:r>
            <w:r w:rsidR="008A1A53">
              <w:rPr>
                <w:rFonts w:ascii="Segoe UI" w:eastAsia="Segoe UI" w:hAnsi="Segoe UI" w:cs="Segoe UI"/>
                <w:b/>
                <w:bCs/>
              </w:rPr>
              <w:t>6</w:t>
            </w:r>
            <w:r w:rsidRPr="12AAA6C2">
              <w:rPr>
                <w:rFonts w:ascii="Segoe UI" w:eastAsia="Segoe UI" w:hAnsi="Segoe UI" w:cs="Segoe UI"/>
              </w:rPr>
              <w:t xml:space="preserve"> </w:t>
            </w:r>
          </w:p>
        </w:tc>
      </w:tr>
      <w:tr w:rsidR="12AAA6C2" w14:paraId="20CFDE6D" w14:textId="77777777" w:rsidTr="12AAA6C2">
        <w:tc>
          <w:tcPr>
            <w:tcW w:w="1245" w:type="dxa"/>
            <w:tcBorders>
              <w:top w:val="single" w:sz="8" w:space="0" w:color="auto"/>
              <w:left w:val="single" w:sz="8" w:space="0" w:color="auto"/>
              <w:bottom w:val="single" w:sz="8" w:space="0" w:color="auto"/>
              <w:right w:val="single" w:sz="8" w:space="0" w:color="auto"/>
            </w:tcBorders>
          </w:tcPr>
          <w:p w14:paraId="69DEB334" w14:textId="12CC7CE9"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DAF1AD1" w14:textId="2B72C092" w:rsidR="12AAA6C2" w:rsidRDefault="12AAA6C2" w:rsidP="12AAA6C2">
            <w:pPr>
              <w:jc w:val="both"/>
            </w:pPr>
            <w:r w:rsidRPr="12AAA6C2">
              <w:rPr>
                <w:rFonts w:ascii="Segoe UI" w:eastAsia="Segoe UI" w:hAnsi="Segoe UI" w:cs="Segoe UI"/>
                <w:b/>
                <w:bCs/>
              </w:rPr>
              <w:t>4.4</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71C235BB" w14:textId="04083A30" w:rsidR="12AAA6C2" w:rsidRDefault="12AAA6C2" w:rsidP="00C257E0">
            <w:pPr>
              <w:jc w:val="both"/>
            </w:pPr>
            <w:r w:rsidRPr="12AAA6C2">
              <w:rPr>
                <w:rFonts w:ascii="Segoe UI" w:eastAsia="Segoe UI" w:hAnsi="Segoe UI" w:cs="Segoe UI"/>
                <w:b/>
                <w:bCs/>
              </w:rPr>
              <w:t>Serious Violence Duty: draft guidance for responsible authorities</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C400F" w14:textId="321F9892" w:rsidR="12AAA6C2" w:rsidRDefault="12AAA6C2" w:rsidP="12AAA6C2">
            <w:pPr>
              <w:jc w:val="center"/>
            </w:pPr>
            <w:r w:rsidRPr="12AAA6C2">
              <w:rPr>
                <w:rFonts w:ascii="Segoe UI" w:eastAsia="Segoe UI" w:hAnsi="Segoe UI" w:cs="Segoe UI"/>
                <w:b/>
                <w:bCs/>
                <w:color w:val="000000" w:themeColor="text1"/>
              </w:rPr>
              <w:t>1</w:t>
            </w:r>
            <w:r w:rsidR="008A1A53">
              <w:rPr>
                <w:rFonts w:ascii="Segoe UI" w:eastAsia="Segoe UI" w:hAnsi="Segoe UI" w:cs="Segoe UI"/>
                <w:b/>
                <w:bCs/>
                <w:color w:val="000000" w:themeColor="text1"/>
              </w:rPr>
              <w:t>6</w:t>
            </w:r>
          </w:p>
        </w:tc>
      </w:tr>
      <w:tr w:rsidR="12AAA6C2" w14:paraId="074F89B6" w14:textId="77777777" w:rsidTr="12AAA6C2">
        <w:tc>
          <w:tcPr>
            <w:tcW w:w="1245" w:type="dxa"/>
            <w:tcBorders>
              <w:top w:val="single" w:sz="8" w:space="0" w:color="auto"/>
              <w:left w:val="single" w:sz="8" w:space="0" w:color="auto"/>
              <w:bottom w:val="single" w:sz="8" w:space="0" w:color="auto"/>
              <w:right w:val="single" w:sz="8" w:space="0" w:color="auto"/>
            </w:tcBorders>
          </w:tcPr>
          <w:p w14:paraId="42892515" w14:textId="4CCC82FF" w:rsidR="12AAA6C2" w:rsidRDefault="12AAA6C2" w:rsidP="12AAA6C2">
            <w:pPr>
              <w:jc w:val="both"/>
            </w:pPr>
            <w:r w:rsidRPr="12AAA6C2">
              <w:rPr>
                <w:rFonts w:ascii="Segoe UI" w:eastAsia="Segoe UI" w:hAnsi="Segoe UI" w:cs="Segoe UI"/>
                <w:b/>
                <w:bCs/>
              </w:rPr>
              <w:t>Section</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5EE6DCC" w14:textId="1478D61A" w:rsidR="12AAA6C2" w:rsidRDefault="12AAA6C2" w:rsidP="12AAA6C2">
            <w:pPr>
              <w:jc w:val="both"/>
            </w:pPr>
            <w:r w:rsidRPr="12AAA6C2">
              <w:rPr>
                <w:rFonts w:ascii="Segoe UI" w:eastAsia="Segoe UI" w:hAnsi="Segoe UI" w:cs="Segoe UI"/>
                <w:b/>
                <w:bCs/>
              </w:rPr>
              <w:t>5</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1EB4B63B" w14:textId="66D2EC81" w:rsidR="12AAA6C2" w:rsidRDefault="12AAA6C2" w:rsidP="12AAA6C2">
            <w:pPr>
              <w:jc w:val="both"/>
            </w:pPr>
            <w:r w:rsidRPr="12AAA6C2">
              <w:rPr>
                <w:rFonts w:ascii="Segoe UI" w:eastAsia="Segoe UI" w:hAnsi="Segoe UI" w:cs="Segoe UI"/>
                <w:b/>
                <w:bCs/>
              </w:rPr>
              <w:t>Safeguarding service</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94A9EE" w14:textId="0B78A490" w:rsidR="12AAA6C2" w:rsidRDefault="12AAA6C2" w:rsidP="12AAA6C2">
            <w:pPr>
              <w:jc w:val="center"/>
            </w:pPr>
            <w:r w:rsidRPr="12AAA6C2">
              <w:rPr>
                <w:rFonts w:ascii="Segoe UI" w:eastAsia="Segoe UI" w:hAnsi="Segoe UI" w:cs="Segoe UI"/>
                <w:b/>
                <w:bCs/>
              </w:rPr>
              <w:t>1</w:t>
            </w:r>
            <w:r w:rsidR="00621254">
              <w:rPr>
                <w:rFonts w:ascii="Segoe UI" w:eastAsia="Segoe UI" w:hAnsi="Segoe UI" w:cs="Segoe UI"/>
                <w:b/>
                <w:bCs/>
              </w:rPr>
              <w:t>6</w:t>
            </w:r>
            <w:r w:rsidRPr="12AAA6C2">
              <w:rPr>
                <w:rFonts w:ascii="Segoe UI" w:eastAsia="Segoe UI" w:hAnsi="Segoe UI" w:cs="Segoe UI"/>
              </w:rPr>
              <w:t xml:space="preserve"> </w:t>
            </w:r>
          </w:p>
        </w:tc>
      </w:tr>
      <w:tr w:rsidR="12AAA6C2" w14:paraId="3EE88033" w14:textId="77777777" w:rsidTr="12AAA6C2">
        <w:tc>
          <w:tcPr>
            <w:tcW w:w="1245" w:type="dxa"/>
            <w:tcBorders>
              <w:top w:val="single" w:sz="8" w:space="0" w:color="auto"/>
              <w:left w:val="single" w:sz="8" w:space="0" w:color="auto"/>
              <w:bottom w:val="single" w:sz="8" w:space="0" w:color="auto"/>
              <w:right w:val="single" w:sz="8" w:space="0" w:color="auto"/>
            </w:tcBorders>
          </w:tcPr>
          <w:p w14:paraId="616118DB" w14:textId="6858CC91"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365DC345" w14:textId="58FDE3B3" w:rsidR="12AAA6C2" w:rsidRDefault="12AAA6C2" w:rsidP="12AAA6C2">
            <w:pPr>
              <w:jc w:val="both"/>
            </w:pPr>
            <w:r w:rsidRPr="12AAA6C2">
              <w:rPr>
                <w:rFonts w:ascii="Segoe UI" w:eastAsia="Segoe UI" w:hAnsi="Segoe UI" w:cs="Segoe UI"/>
                <w:b/>
                <w:bCs/>
              </w:rPr>
              <w:t>5.1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3D344C4E" w14:textId="20F1E382" w:rsidR="12AAA6C2" w:rsidRDefault="12AAA6C2" w:rsidP="12AAA6C2">
            <w:pPr>
              <w:jc w:val="both"/>
            </w:pPr>
            <w:r w:rsidRPr="12AAA6C2">
              <w:rPr>
                <w:rFonts w:ascii="Segoe UI" w:eastAsia="Segoe UI" w:hAnsi="Segoe UI" w:cs="Segoe UI"/>
                <w:b/>
                <w:bCs/>
              </w:rPr>
              <w:t>Safeguarding Service Structure</w:t>
            </w:r>
            <w:r w:rsidRPr="12AAA6C2">
              <w:rPr>
                <w:rFonts w:ascii="Segoe UI" w:eastAsia="Segoe UI" w:hAnsi="Segoe UI" w:cs="Segoe UI"/>
              </w:rPr>
              <w:t xml:space="preserve"> </w:t>
            </w:r>
          </w:p>
        </w:tc>
        <w:tc>
          <w:tcPr>
            <w:tcW w:w="1215" w:type="dxa"/>
            <w:tcBorders>
              <w:top w:val="single" w:sz="8" w:space="0" w:color="000000" w:themeColor="text1"/>
              <w:left w:val="single" w:sz="8" w:space="0" w:color="auto"/>
              <w:bottom w:val="single" w:sz="8" w:space="0" w:color="auto"/>
              <w:right w:val="single" w:sz="8" w:space="0" w:color="auto"/>
            </w:tcBorders>
          </w:tcPr>
          <w:p w14:paraId="624C3F71" w14:textId="1683D500" w:rsidR="12AAA6C2" w:rsidRDefault="00621254" w:rsidP="12AAA6C2">
            <w:pPr>
              <w:jc w:val="center"/>
            </w:pPr>
            <w:r>
              <w:rPr>
                <w:rFonts w:ascii="Segoe UI" w:eastAsia="Segoe UI" w:hAnsi="Segoe UI" w:cs="Segoe UI"/>
                <w:b/>
                <w:bCs/>
              </w:rPr>
              <w:t>17</w:t>
            </w:r>
            <w:r w:rsidR="12AAA6C2" w:rsidRPr="12AAA6C2">
              <w:rPr>
                <w:rFonts w:ascii="Segoe UI" w:eastAsia="Segoe UI" w:hAnsi="Segoe UI" w:cs="Segoe UI"/>
              </w:rPr>
              <w:t xml:space="preserve"> </w:t>
            </w:r>
          </w:p>
        </w:tc>
      </w:tr>
      <w:tr w:rsidR="12AAA6C2" w14:paraId="5B9E8AC4" w14:textId="77777777" w:rsidTr="12AAA6C2">
        <w:tc>
          <w:tcPr>
            <w:tcW w:w="1245" w:type="dxa"/>
            <w:tcBorders>
              <w:top w:val="single" w:sz="8" w:space="0" w:color="auto"/>
              <w:left w:val="single" w:sz="8" w:space="0" w:color="auto"/>
              <w:bottom w:val="single" w:sz="8" w:space="0" w:color="auto"/>
              <w:right w:val="single" w:sz="8" w:space="0" w:color="auto"/>
            </w:tcBorders>
          </w:tcPr>
          <w:p w14:paraId="781B704F" w14:textId="6D1901AA"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490077A7" w14:textId="05A4B2A8" w:rsidR="12AAA6C2" w:rsidRDefault="12AAA6C2" w:rsidP="12AAA6C2">
            <w:pPr>
              <w:jc w:val="both"/>
            </w:pPr>
            <w:r w:rsidRPr="12AAA6C2">
              <w:rPr>
                <w:rFonts w:ascii="Segoe UI" w:eastAsia="Segoe UI" w:hAnsi="Segoe UI" w:cs="Segoe UI"/>
                <w:b/>
                <w:bCs/>
              </w:rPr>
              <w:t>5.2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5E9878CB" w14:textId="4833733B" w:rsidR="12AAA6C2" w:rsidRDefault="12AAA6C2" w:rsidP="12AAA6C2">
            <w:pPr>
              <w:jc w:val="both"/>
            </w:pPr>
            <w:r w:rsidRPr="12AAA6C2">
              <w:rPr>
                <w:rFonts w:ascii="Segoe UI" w:eastAsia="Segoe UI" w:hAnsi="Segoe UI" w:cs="Segoe UI"/>
                <w:b/>
                <w:bCs/>
              </w:rPr>
              <w:t>Structure chart</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4F13E5CB" w14:textId="1A49FAF7" w:rsidR="12AAA6C2" w:rsidRDefault="00621254" w:rsidP="12AAA6C2">
            <w:pPr>
              <w:jc w:val="center"/>
            </w:pPr>
            <w:r>
              <w:rPr>
                <w:rFonts w:ascii="Segoe UI" w:eastAsia="Segoe UI" w:hAnsi="Segoe UI" w:cs="Segoe UI"/>
                <w:b/>
                <w:bCs/>
              </w:rPr>
              <w:t>18</w:t>
            </w:r>
            <w:r w:rsidR="12AAA6C2" w:rsidRPr="12AAA6C2">
              <w:rPr>
                <w:rFonts w:ascii="Segoe UI" w:eastAsia="Segoe UI" w:hAnsi="Segoe UI" w:cs="Segoe UI"/>
              </w:rPr>
              <w:t xml:space="preserve"> </w:t>
            </w:r>
          </w:p>
        </w:tc>
      </w:tr>
      <w:tr w:rsidR="12AAA6C2" w14:paraId="55340460" w14:textId="77777777" w:rsidTr="12AAA6C2">
        <w:tc>
          <w:tcPr>
            <w:tcW w:w="1245" w:type="dxa"/>
            <w:tcBorders>
              <w:top w:val="single" w:sz="8" w:space="0" w:color="auto"/>
              <w:left w:val="single" w:sz="8" w:space="0" w:color="auto"/>
              <w:bottom w:val="single" w:sz="8" w:space="0" w:color="auto"/>
              <w:right w:val="single" w:sz="8" w:space="0" w:color="auto"/>
            </w:tcBorders>
          </w:tcPr>
          <w:p w14:paraId="4641FE7C" w14:textId="74D4E4D0" w:rsidR="12AAA6C2" w:rsidRDefault="12AAA6C2" w:rsidP="12AAA6C2">
            <w:pPr>
              <w:jc w:val="both"/>
            </w:pPr>
            <w:r w:rsidRPr="12AAA6C2">
              <w:rPr>
                <w:rFonts w:ascii="Segoe UI" w:eastAsia="Segoe UI" w:hAnsi="Segoe UI" w:cs="Segoe UI"/>
                <w:b/>
                <w:bCs/>
              </w:rPr>
              <w:t>Section</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C5C8647" w14:textId="343883A1" w:rsidR="12AAA6C2" w:rsidRDefault="12AAA6C2" w:rsidP="12AAA6C2">
            <w:pPr>
              <w:jc w:val="both"/>
            </w:pPr>
            <w:r w:rsidRPr="12AAA6C2">
              <w:rPr>
                <w:rFonts w:ascii="Segoe UI" w:eastAsia="Segoe UI" w:hAnsi="Segoe UI" w:cs="Segoe UI"/>
                <w:b/>
                <w:bCs/>
              </w:rPr>
              <w:t>6</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25BE10E9" w14:textId="124CF9B2" w:rsidR="12AAA6C2" w:rsidRDefault="12AAA6C2" w:rsidP="12AAA6C2">
            <w:pPr>
              <w:jc w:val="both"/>
            </w:pPr>
            <w:r w:rsidRPr="12AAA6C2">
              <w:rPr>
                <w:rFonts w:ascii="Segoe UI" w:eastAsia="Segoe UI" w:hAnsi="Segoe UI" w:cs="Segoe UI"/>
                <w:b/>
                <w:bCs/>
              </w:rPr>
              <w:t>Safeguarding activity/core work</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1FE3C44E" w14:textId="2ABF2C25" w:rsidR="12AAA6C2" w:rsidRDefault="00426B06" w:rsidP="12AAA6C2">
            <w:pPr>
              <w:jc w:val="center"/>
            </w:pPr>
            <w:r>
              <w:rPr>
                <w:rFonts w:ascii="Segoe UI" w:eastAsia="Segoe UI" w:hAnsi="Segoe UI" w:cs="Segoe UI"/>
                <w:b/>
                <w:bCs/>
              </w:rPr>
              <w:t>19</w:t>
            </w:r>
            <w:r w:rsidR="12AAA6C2" w:rsidRPr="12AAA6C2">
              <w:rPr>
                <w:rFonts w:ascii="Segoe UI" w:eastAsia="Segoe UI" w:hAnsi="Segoe UI" w:cs="Segoe UI"/>
              </w:rPr>
              <w:t xml:space="preserve"> </w:t>
            </w:r>
          </w:p>
        </w:tc>
      </w:tr>
      <w:tr w:rsidR="12AAA6C2" w14:paraId="771DD3F3" w14:textId="77777777" w:rsidTr="12AAA6C2">
        <w:tc>
          <w:tcPr>
            <w:tcW w:w="1245" w:type="dxa"/>
            <w:tcBorders>
              <w:top w:val="single" w:sz="8" w:space="0" w:color="auto"/>
              <w:left w:val="single" w:sz="8" w:space="0" w:color="auto"/>
              <w:bottom w:val="single" w:sz="8" w:space="0" w:color="auto"/>
              <w:right w:val="single" w:sz="8" w:space="0" w:color="auto"/>
            </w:tcBorders>
          </w:tcPr>
          <w:p w14:paraId="3C2B4837" w14:textId="4053A60A"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788B441" w14:textId="14042A7A" w:rsidR="12AAA6C2" w:rsidRDefault="12AAA6C2" w:rsidP="12AAA6C2">
            <w:pPr>
              <w:jc w:val="both"/>
            </w:pPr>
            <w:r w:rsidRPr="12AAA6C2">
              <w:rPr>
                <w:rFonts w:ascii="Segoe UI" w:eastAsia="Segoe UI" w:hAnsi="Segoe UI" w:cs="Segoe UI"/>
                <w:b/>
                <w:bCs/>
              </w:rPr>
              <w:t>6.1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6C8321B6" w14:textId="31EBCDAF" w:rsidR="12AAA6C2" w:rsidRDefault="12AAA6C2" w:rsidP="12AAA6C2">
            <w:pPr>
              <w:jc w:val="both"/>
            </w:pPr>
            <w:r w:rsidRPr="12AAA6C2">
              <w:rPr>
                <w:rFonts w:ascii="Segoe UI" w:eastAsia="Segoe UI" w:hAnsi="Segoe UI" w:cs="Segoe UI"/>
                <w:b/>
                <w:bCs/>
              </w:rPr>
              <w:t>Adult activity</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053783CC" w14:textId="5F391DCD" w:rsidR="12AAA6C2" w:rsidRDefault="00A95E95" w:rsidP="12AAA6C2">
            <w:pPr>
              <w:jc w:val="center"/>
            </w:pPr>
            <w:r>
              <w:rPr>
                <w:rFonts w:ascii="Segoe UI" w:eastAsia="Segoe UI" w:hAnsi="Segoe UI" w:cs="Segoe UI"/>
                <w:b/>
                <w:bCs/>
              </w:rPr>
              <w:t>19</w:t>
            </w:r>
            <w:r w:rsidR="12AAA6C2" w:rsidRPr="12AAA6C2">
              <w:rPr>
                <w:rFonts w:ascii="Segoe UI" w:eastAsia="Segoe UI" w:hAnsi="Segoe UI" w:cs="Segoe UI"/>
              </w:rPr>
              <w:t xml:space="preserve"> </w:t>
            </w:r>
          </w:p>
        </w:tc>
      </w:tr>
      <w:tr w:rsidR="12AAA6C2" w14:paraId="1F805C7C" w14:textId="77777777" w:rsidTr="12AAA6C2">
        <w:tc>
          <w:tcPr>
            <w:tcW w:w="1245" w:type="dxa"/>
            <w:tcBorders>
              <w:top w:val="single" w:sz="8" w:space="0" w:color="auto"/>
              <w:left w:val="single" w:sz="8" w:space="0" w:color="auto"/>
              <w:bottom w:val="single" w:sz="8" w:space="0" w:color="auto"/>
              <w:right w:val="single" w:sz="8" w:space="0" w:color="auto"/>
            </w:tcBorders>
          </w:tcPr>
          <w:p w14:paraId="2D0C1567" w14:textId="6255DBAD"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20CB2580" w14:textId="333132F0" w:rsidR="12AAA6C2" w:rsidRDefault="12AAA6C2" w:rsidP="12AAA6C2">
            <w:pPr>
              <w:jc w:val="both"/>
            </w:pPr>
            <w:r w:rsidRPr="12AAA6C2">
              <w:rPr>
                <w:rFonts w:ascii="Segoe UI" w:eastAsia="Segoe UI" w:hAnsi="Segoe UI" w:cs="Segoe UI"/>
                <w:b/>
                <w:bCs/>
              </w:rPr>
              <w:t>6.2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20A97623" w14:textId="632216EF" w:rsidR="12AAA6C2" w:rsidRDefault="12AAA6C2" w:rsidP="12AAA6C2">
            <w:pPr>
              <w:jc w:val="both"/>
            </w:pPr>
            <w:r w:rsidRPr="12AAA6C2">
              <w:rPr>
                <w:rFonts w:ascii="Segoe UI" w:eastAsia="Segoe UI" w:hAnsi="Segoe UI" w:cs="Segoe UI"/>
                <w:b/>
                <w:bCs/>
              </w:rPr>
              <w:t>Children activity</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1A80C691" w14:textId="035DD7CA" w:rsidR="12AAA6C2" w:rsidRDefault="12AAA6C2" w:rsidP="12AAA6C2">
            <w:pPr>
              <w:jc w:val="center"/>
            </w:pPr>
            <w:r w:rsidRPr="12AAA6C2">
              <w:rPr>
                <w:rFonts w:ascii="Segoe UI" w:eastAsia="Segoe UI" w:hAnsi="Segoe UI" w:cs="Segoe UI"/>
                <w:b/>
                <w:bCs/>
              </w:rPr>
              <w:t>2</w:t>
            </w:r>
            <w:r w:rsidR="00A95E95">
              <w:rPr>
                <w:rFonts w:ascii="Segoe UI" w:eastAsia="Segoe UI" w:hAnsi="Segoe UI" w:cs="Segoe UI"/>
                <w:b/>
                <w:bCs/>
              </w:rPr>
              <w:t>0</w:t>
            </w:r>
            <w:r w:rsidRPr="12AAA6C2">
              <w:rPr>
                <w:rFonts w:ascii="Segoe UI" w:eastAsia="Segoe UI" w:hAnsi="Segoe UI" w:cs="Segoe UI"/>
              </w:rPr>
              <w:t xml:space="preserve"> </w:t>
            </w:r>
          </w:p>
        </w:tc>
      </w:tr>
      <w:tr w:rsidR="12AAA6C2" w14:paraId="14A080F9" w14:textId="77777777" w:rsidTr="12AAA6C2">
        <w:tc>
          <w:tcPr>
            <w:tcW w:w="1245" w:type="dxa"/>
            <w:tcBorders>
              <w:top w:val="single" w:sz="8" w:space="0" w:color="auto"/>
              <w:left w:val="single" w:sz="8" w:space="0" w:color="auto"/>
              <w:bottom w:val="single" w:sz="8" w:space="0" w:color="auto"/>
              <w:right w:val="single" w:sz="8" w:space="0" w:color="auto"/>
            </w:tcBorders>
          </w:tcPr>
          <w:p w14:paraId="6C6802DA" w14:textId="61669B8C"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0E7D7E6" w14:textId="603D9D0F" w:rsidR="12AAA6C2" w:rsidRDefault="12AAA6C2" w:rsidP="12AAA6C2">
            <w:pPr>
              <w:jc w:val="both"/>
            </w:pPr>
            <w:r w:rsidRPr="12AAA6C2">
              <w:rPr>
                <w:rFonts w:ascii="Segoe UI" w:eastAsia="Segoe UI" w:hAnsi="Segoe UI" w:cs="Segoe UI"/>
                <w:b/>
                <w:bCs/>
              </w:rPr>
              <w:t>6.3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55EB0CE6" w14:textId="34DF0D01" w:rsidR="12AAA6C2" w:rsidRDefault="12AAA6C2" w:rsidP="12AAA6C2">
            <w:pPr>
              <w:jc w:val="both"/>
            </w:pPr>
            <w:r w:rsidRPr="12AAA6C2">
              <w:rPr>
                <w:rFonts w:ascii="Segoe UI" w:eastAsia="Segoe UI" w:hAnsi="Segoe UI" w:cs="Segoe UI"/>
                <w:b/>
                <w:bCs/>
              </w:rPr>
              <w:t>Referrals to children’s social care</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6CF1D78E" w14:textId="3047AD7E" w:rsidR="12AAA6C2" w:rsidRDefault="12AAA6C2" w:rsidP="12AAA6C2">
            <w:pPr>
              <w:jc w:val="center"/>
            </w:pPr>
            <w:r w:rsidRPr="12AAA6C2">
              <w:rPr>
                <w:rFonts w:ascii="Segoe UI" w:eastAsia="Segoe UI" w:hAnsi="Segoe UI" w:cs="Segoe UI"/>
                <w:b/>
                <w:bCs/>
              </w:rPr>
              <w:t>2</w:t>
            </w:r>
            <w:r w:rsidR="00A95E95">
              <w:rPr>
                <w:rFonts w:ascii="Segoe UI" w:eastAsia="Segoe UI" w:hAnsi="Segoe UI" w:cs="Segoe UI"/>
                <w:b/>
                <w:bCs/>
              </w:rPr>
              <w:t>0</w:t>
            </w:r>
            <w:r w:rsidRPr="12AAA6C2">
              <w:rPr>
                <w:rFonts w:ascii="Segoe UI" w:eastAsia="Segoe UI" w:hAnsi="Segoe UI" w:cs="Segoe UI"/>
              </w:rPr>
              <w:t xml:space="preserve"> </w:t>
            </w:r>
          </w:p>
        </w:tc>
      </w:tr>
      <w:tr w:rsidR="12AAA6C2" w14:paraId="2E5F6D4B" w14:textId="77777777" w:rsidTr="12AAA6C2">
        <w:tc>
          <w:tcPr>
            <w:tcW w:w="1245" w:type="dxa"/>
            <w:tcBorders>
              <w:top w:val="single" w:sz="8" w:space="0" w:color="auto"/>
              <w:left w:val="single" w:sz="8" w:space="0" w:color="auto"/>
              <w:bottom w:val="single" w:sz="8" w:space="0" w:color="auto"/>
              <w:right w:val="single" w:sz="8" w:space="0" w:color="auto"/>
            </w:tcBorders>
          </w:tcPr>
          <w:p w14:paraId="53765360" w14:textId="3E0659BC"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4AE0BC91" w14:textId="32E92880" w:rsidR="12AAA6C2" w:rsidRDefault="12AAA6C2" w:rsidP="12AAA6C2">
            <w:pPr>
              <w:jc w:val="both"/>
            </w:pPr>
            <w:r w:rsidRPr="12AAA6C2">
              <w:rPr>
                <w:rFonts w:ascii="Segoe UI" w:eastAsia="Segoe UI" w:hAnsi="Segoe UI" w:cs="Segoe UI"/>
                <w:b/>
                <w:bCs/>
              </w:rPr>
              <w:t>6.4</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F94FC1F" w14:textId="637F8B97" w:rsidR="12AAA6C2" w:rsidRDefault="12AAA6C2" w:rsidP="12AAA6C2">
            <w:pPr>
              <w:jc w:val="both"/>
            </w:pPr>
            <w:r w:rsidRPr="12AAA6C2">
              <w:rPr>
                <w:rFonts w:ascii="Segoe UI" w:eastAsia="Segoe UI" w:hAnsi="Segoe UI" w:cs="Segoe UI"/>
                <w:b/>
                <w:bCs/>
              </w:rPr>
              <w:t>Safeguarding children incidents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7EF29C9B" w14:textId="0E0903C4" w:rsidR="12AAA6C2" w:rsidRDefault="12AAA6C2" w:rsidP="12AAA6C2">
            <w:pPr>
              <w:jc w:val="center"/>
            </w:pPr>
            <w:r w:rsidRPr="12AAA6C2">
              <w:rPr>
                <w:rFonts w:ascii="Segoe UI" w:eastAsia="Segoe UI" w:hAnsi="Segoe UI" w:cs="Segoe UI"/>
                <w:b/>
                <w:bCs/>
              </w:rPr>
              <w:t>2</w:t>
            </w:r>
            <w:r w:rsidR="00A95E95">
              <w:rPr>
                <w:rFonts w:ascii="Segoe UI" w:eastAsia="Segoe UI" w:hAnsi="Segoe UI" w:cs="Segoe UI"/>
                <w:b/>
                <w:bCs/>
              </w:rPr>
              <w:t>3</w:t>
            </w:r>
            <w:r w:rsidRPr="12AAA6C2">
              <w:rPr>
                <w:rFonts w:ascii="Segoe UI" w:eastAsia="Segoe UI" w:hAnsi="Segoe UI" w:cs="Segoe UI"/>
              </w:rPr>
              <w:t xml:space="preserve"> </w:t>
            </w:r>
          </w:p>
        </w:tc>
      </w:tr>
      <w:tr w:rsidR="12AAA6C2" w14:paraId="6285C3B1" w14:textId="77777777" w:rsidTr="12AAA6C2">
        <w:tc>
          <w:tcPr>
            <w:tcW w:w="1245" w:type="dxa"/>
            <w:tcBorders>
              <w:top w:val="single" w:sz="8" w:space="0" w:color="auto"/>
              <w:left w:val="single" w:sz="8" w:space="0" w:color="auto"/>
              <w:bottom w:val="single" w:sz="8" w:space="0" w:color="auto"/>
              <w:right w:val="single" w:sz="8" w:space="0" w:color="auto"/>
            </w:tcBorders>
          </w:tcPr>
          <w:p w14:paraId="426BB32B" w14:textId="4A7CD32D"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1C925E36" w14:textId="53F70C14" w:rsidR="12AAA6C2" w:rsidRDefault="12AAA6C2" w:rsidP="12AAA6C2">
            <w:pPr>
              <w:jc w:val="both"/>
            </w:pPr>
            <w:r w:rsidRPr="12AAA6C2">
              <w:rPr>
                <w:rFonts w:ascii="Segoe UI" w:eastAsia="Segoe UI" w:hAnsi="Segoe UI" w:cs="Segoe UI"/>
                <w:b/>
                <w:bCs/>
              </w:rPr>
              <w:t>6.5</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6E81B5E5" w14:textId="60428C1C" w:rsidR="12AAA6C2" w:rsidRDefault="12AAA6C2" w:rsidP="12AAA6C2">
            <w:pPr>
              <w:jc w:val="both"/>
            </w:pPr>
            <w:r w:rsidRPr="12AAA6C2">
              <w:rPr>
                <w:rFonts w:ascii="Segoe UI" w:eastAsia="Segoe UI" w:hAnsi="Segoe UI" w:cs="Segoe UI"/>
                <w:b/>
                <w:bCs/>
              </w:rPr>
              <w:t>Consultations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0AC6C5CC" w14:textId="23DE2D6F" w:rsidR="12AAA6C2" w:rsidRDefault="12AAA6C2" w:rsidP="12AAA6C2">
            <w:pPr>
              <w:jc w:val="center"/>
            </w:pPr>
            <w:r w:rsidRPr="12AAA6C2">
              <w:rPr>
                <w:rFonts w:ascii="Segoe UI" w:eastAsia="Segoe UI" w:hAnsi="Segoe UI" w:cs="Segoe UI"/>
                <w:b/>
                <w:bCs/>
              </w:rPr>
              <w:t>2</w:t>
            </w:r>
            <w:r w:rsidR="00A95E95">
              <w:rPr>
                <w:rFonts w:ascii="Segoe UI" w:eastAsia="Segoe UI" w:hAnsi="Segoe UI" w:cs="Segoe UI"/>
                <w:b/>
                <w:bCs/>
              </w:rPr>
              <w:t>4</w:t>
            </w:r>
            <w:r w:rsidRPr="12AAA6C2">
              <w:rPr>
                <w:rFonts w:ascii="Segoe UI" w:eastAsia="Segoe UI" w:hAnsi="Segoe UI" w:cs="Segoe UI"/>
              </w:rPr>
              <w:t xml:space="preserve"> </w:t>
            </w:r>
          </w:p>
        </w:tc>
      </w:tr>
      <w:tr w:rsidR="12AAA6C2" w14:paraId="58A3D429" w14:textId="77777777" w:rsidTr="12AAA6C2">
        <w:tc>
          <w:tcPr>
            <w:tcW w:w="1245" w:type="dxa"/>
            <w:tcBorders>
              <w:top w:val="single" w:sz="8" w:space="0" w:color="auto"/>
              <w:left w:val="single" w:sz="8" w:space="0" w:color="auto"/>
              <w:bottom w:val="single" w:sz="8" w:space="0" w:color="auto"/>
              <w:right w:val="single" w:sz="8" w:space="0" w:color="auto"/>
            </w:tcBorders>
          </w:tcPr>
          <w:p w14:paraId="7F71407B" w14:textId="09C502EB" w:rsidR="12AAA6C2" w:rsidRDefault="12AAA6C2" w:rsidP="12AAA6C2">
            <w:pPr>
              <w:jc w:val="both"/>
            </w:pPr>
            <w:r w:rsidRPr="12AAA6C2">
              <w:rPr>
                <w:rFonts w:ascii="Segoe UI" w:eastAsia="Segoe UI" w:hAnsi="Segoe UI" w:cs="Segoe UI"/>
              </w:rPr>
              <w:lastRenderedPageBreak/>
              <w:t xml:space="preserve"> </w:t>
            </w:r>
          </w:p>
        </w:tc>
        <w:tc>
          <w:tcPr>
            <w:tcW w:w="945" w:type="dxa"/>
            <w:tcBorders>
              <w:top w:val="single" w:sz="8" w:space="0" w:color="auto"/>
              <w:left w:val="single" w:sz="8" w:space="0" w:color="auto"/>
              <w:bottom w:val="single" w:sz="8" w:space="0" w:color="auto"/>
              <w:right w:val="single" w:sz="8" w:space="0" w:color="auto"/>
            </w:tcBorders>
          </w:tcPr>
          <w:p w14:paraId="04BCA4AA" w14:textId="3527F2F2" w:rsidR="12AAA6C2" w:rsidRDefault="12AAA6C2" w:rsidP="12AAA6C2">
            <w:pPr>
              <w:jc w:val="both"/>
            </w:pPr>
            <w:r w:rsidRPr="12AAA6C2">
              <w:rPr>
                <w:rFonts w:ascii="Segoe UI" w:eastAsia="Segoe UI" w:hAnsi="Segoe UI" w:cs="Segoe UI"/>
                <w:b/>
                <w:bCs/>
              </w:rPr>
              <w:t>6.6</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BBA9CCD" w14:textId="695DF1C2" w:rsidR="12AAA6C2" w:rsidRDefault="12AAA6C2" w:rsidP="12AAA6C2">
            <w:pPr>
              <w:jc w:val="both"/>
            </w:pPr>
            <w:r w:rsidRPr="12AAA6C2">
              <w:rPr>
                <w:rFonts w:ascii="Segoe UI" w:eastAsia="Segoe UI" w:hAnsi="Segoe UI" w:cs="Segoe UI"/>
                <w:b/>
                <w:bCs/>
              </w:rPr>
              <w:t>Training</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56816AEC" w14:textId="6329B73A" w:rsidR="12AAA6C2" w:rsidRDefault="00A95E95" w:rsidP="12AAA6C2">
            <w:pPr>
              <w:jc w:val="center"/>
            </w:pPr>
            <w:r>
              <w:rPr>
                <w:rFonts w:ascii="Segoe UI" w:eastAsia="Segoe UI" w:hAnsi="Segoe UI" w:cs="Segoe UI"/>
                <w:b/>
                <w:bCs/>
              </w:rPr>
              <w:t>26</w:t>
            </w:r>
            <w:r w:rsidR="12AAA6C2" w:rsidRPr="12AAA6C2">
              <w:rPr>
                <w:rFonts w:ascii="Segoe UI" w:eastAsia="Segoe UI" w:hAnsi="Segoe UI" w:cs="Segoe UI"/>
              </w:rPr>
              <w:t xml:space="preserve"> </w:t>
            </w:r>
          </w:p>
        </w:tc>
      </w:tr>
      <w:tr w:rsidR="12AAA6C2" w14:paraId="7BD13883" w14:textId="77777777" w:rsidTr="12AAA6C2">
        <w:tc>
          <w:tcPr>
            <w:tcW w:w="1245" w:type="dxa"/>
            <w:tcBorders>
              <w:top w:val="single" w:sz="8" w:space="0" w:color="auto"/>
              <w:left w:val="single" w:sz="8" w:space="0" w:color="auto"/>
              <w:bottom w:val="single" w:sz="8" w:space="0" w:color="auto"/>
              <w:right w:val="single" w:sz="8" w:space="0" w:color="auto"/>
            </w:tcBorders>
          </w:tcPr>
          <w:p w14:paraId="6748F7C4" w14:textId="3FA92445"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2C764E80" w14:textId="5D8A59FE" w:rsidR="12AAA6C2" w:rsidRDefault="12AAA6C2" w:rsidP="12AAA6C2">
            <w:pPr>
              <w:jc w:val="both"/>
            </w:pPr>
            <w:r w:rsidRPr="12AAA6C2">
              <w:rPr>
                <w:rFonts w:ascii="Segoe UI" w:eastAsia="Segoe UI" w:hAnsi="Segoe UI" w:cs="Segoe UI"/>
                <w:b/>
                <w:bCs/>
              </w:rPr>
              <w:t>6.6.1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85FC2C3" w14:textId="279C0725" w:rsidR="12AAA6C2" w:rsidRDefault="12AAA6C2" w:rsidP="12AAA6C2">
            <w:pPr>
              <w:jc w:val="both"/>
            </w:pPr>
            <w:r w:rsidRPr="12AAA6C2">
              <w:rPr>
                <w:rFonts w:ascii="Segoe UI" w:eastAsia="Segoe UI" w:hAnsi="Segoe UI" w:cs="Segoe UI"/>
                <w:b/>
                <w:bCs/>
              </w:rPr>
              <w:t>Effectiveness and Evaluation of training  </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7C6A5E4C" w14:textId="7EEC99F2" w:rsidR="12AAA6C2" w:rsidRDefault="00434A5C" w:rsidP="12AAA6C2">
            <w:pPr>
              <w:jc w:val="center"/>
            </w:pPr>
            <w:r>
              <w:rPr>
                <w:rFonts w:ascii="Segoe UI" w:eastAsia="Segoe UI" w:hAnsi="Segoe UI" w:cs="Segoe UI"/>
                <w:b/>
                <w:bCs/>
              </w:rPr>
              <w:t>27</w:t>
            </w:r>
            <w:r w:rsidR="12AAA6C2" w:rsidRPr="12AAA6C2">
              <w:rPr>
                <w:rFonts w:ascii="Segoe UI" w:eastAsia="Segoe UI" w:hAnsi="Segoe UI" w:cs="Segoe UI"/>
              </w:rPr>
              <w:t xml:space="preserve"> </w:t>
            </w:r>
          </w:p>
        </w:tc>
      </w:tr>
      <w:tr w:rsidR="12AAA6C2" w14:paraId="63297780" w14:textId="77777777" w:rsidTr="12AAA6C2">
        <w:tc>
          <w:tcPr>
            <w:tcW w:w="1245" w:type="dxa"/>
            <w:tcBorders>
              <w:top w:val="single" w:sz="8" w:space="0" w:color="auto"/>
              <w:left w:val="single" w:sz="8" w:space="0" w:color="auto"/>
              <w:bottom w:val="single" w:sz="8" w:space="0" w:color="auto"/>
              <w:right w:val="single" w:sz="8" w:space="0" w:color="auto"/>
            </w:tcBorders>
          </w:tcPr>
          <w:p w14:paraId="3A671BC1" w14:textId="5747B1F3"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6C64F57" w14:textId="09FBDEF5" w:rsidR="12AAA6C2" w:rsidRDefault="12AAA6C2" w:rsidP="12AAA6C2">
            <w:pPr>
              <w:jc w:val="both"/>
            </w:pPr>
            <w:r w:rsidRPr="12AAA6C2">
              <w:rPr>
                <w:rFonts w:ascii="Segoe UI" w:eastAsia="Segoe UI" w:hAnsi="Segoe UI" w:cs="Segoe UI"/>
                <w:b/>
                <w:bCs/>
              </w:rPr>
              <w:t>6.7</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D0115BD" w14:textId="75595B31" w:rsidR="12AAA6C2" w:rsidRDefault="12AAA6C2" w:rsidP="12AAA6C2">
            <w:pPr>
              <w:jc w:val="both"/>
            </w:pPr>
            <w:r w:rsidRPr="12AAA6C2">
              <w:rPr>
                <w:rFonts w:ascii="Segoe UI" w:eastAsia="Segoe UI" w:hAnsi="Segoe UI" w:cs="Segoe UI"/>
                <w:b/>
                <w:bCs/>
              </w:rPr>
              <w:t xml:space="preserve">Supervision </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36586F2D" w14:textId="37065697" w:rsidR="12AAA6C2" w:rsidRDefault="00434A5C" w:rsidP="12AAA6C2">
            <w:pPr>
              <w:jc w:val="center"/>
            </w:pPr>
            <w:r>
              <w:rPr>
                <w:rFonts w:ascii="Segoe UI" w:eastAsia="Segoe UI" w:hAnsi="Segoe UI" w:cs="Segoe UI"/>
                <w:b/>
                <w:bCs/>
              </w:rPr>
              <w:t>27</w:t>
            </w:r>
            <w:r w:rsidR="12AAA6C2" w:rsidRPr="12AAA6C2">
              <w:rPr>
                <w:rFonts w:ascii="Segoe UI" w:eastAsia="Segoe UI" w:hAnsi="Segoe UI" w:cs="Segoe UI"/>
              </w:rPr>
              <w:t xml:space="preserve"> </w:t>
            </w:r>
          </w:p>
        </w:tc>
      </w:tr>
      <w:tr w:rsidR="12AAA6C2" w14:paraId="6C0B8CEA" w14:textId="77777777" w:rsidTr="12AAA6C2">
        <w:tc>
          <w:tcPr>
            <w:tcW w:w="1245" w:type="dxa"/>
            <w:tcBorders>
              <w:top w:val="single" w:sz="8" w:space="0" w:color="auto"/>
              <w:left w:val="single" w:sz="8" w:space="0" w:color="auto"/>
              <w:bottom w:val="single" w:sz="8" w:space="0" w:color="auto"/>
              <w:right w:val="single" w:sz="8" w:space="0" w:color="auto"/>
            </w:tcBorders>
          </w:tcPr>
          <w:p w14:paraId="73124FA2" w14:textId="47613812"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40CFB061" w14:textId="7F862655" w:rsidR="12AAA6C2" w:rsidRDefault="12AAA6C2" w:rsidP="12AAA6C2">
            <w:pPr>
              <w:jc w:val="both"/>
            </w:pPr>
            <w:r w:rsidRPr="12AAA6C2">
              <w:rPr>
                <w:rFonts w:ascii="Segoe UI" w:eastAsia="Segoe UI" w:hAnsi="Segoe UI" w:cs="Segoe UI"/>
                <w:b/>
                <w:bCs/>
              </w:rPr>
              <w:t>6.7.1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28C4C52C" w14:textId="28553914" w:rsidR="12AAA6C2" w:rsidRDefault="12AAA6C2" w:rsidP="12AAA6C2">
            <w:pPr>
              <w:jc w:val="both"/>
            </w:pPr>
            <w:r w:rsidRPr="12AAA6C2">
              <w:rPr>
                <w:rFonts w:ascii="Segoe UI" w:eastAsia="Segoe UI" w:hAnsi="Segoe UI" w:cs="Segoe UI"/>
                <w:b/>
                <w:bCs/>
              </w:rPr>
              <w:t>Safeguarding supervision feedback  </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3A95E938" w14:textId="42B8E336" w:rsidR="12AAA6C2" w:rsidRDefault="12AAA6C2" w:rsidP="12AAA6C2">
            <w:pPr>
              <w:jc w:val="center"/>
            </w:pPr>
            <w:r w:rsidRPr="12AAA6C2">
              <w:rPr>
                <w:rFonts w:ascii="Segoe UI" w:eastAsia="Segoe UI" w:hAnsi="Segoe UI" w:cs="Segoe UI"/>
                <w:b/>
                <w:bCs/>
              </w:rPr>
              <w:t>3</w:t>
            </w:r>
            <w:r w:rsidR="00434A5C">
              <w:rPr>
                <w:rFonts w:ascii="Segoe UI" w:eastAsia="Segoe UI" w:hAnsi="Segoe UI" w:cs="Segoe UI"/>
                <w:b/>
                <w:bCs/>
              </w:rPr>
              <w:t>0</w:t>
            </w:r>
            <w:r w:rsidRPr="12AAA6C2">
              <w:rPr>
                <w:rFonts w:ascii="Segoe UI" w:eastAsia="Segoe UI" w:hAnsi="Segoe UI" w:cs="Segoe UI"/>
              </w:rPr>
              <w:t xml:space="preserve"> </w:t>
            </w:r>
          </w:p>
        </w:tc>
      </w:tr>
      <w:tr w:rsidR="12AAA6C2" w14:paraId="549390B7" w14:textId="77777777" w:rsidTr="12AAA6C2">
        <w:tc>
          <w:tcPr>
            <w:tcW w:w="1245" w:type="dxa"/>
            <w:tcBorders>
              <w:top w:val="single" w:sz="8" w:space="0" w:color="auto"/>
              <w:left w:val="single" w:sz="8" w:space="0" w:color="auto"/>
              <w:bottom w:val="single" w:sz="8" w:space="0" w:color="auto"/>
              <w:right w:val="single" w:sz="8" w:space="0" w:color="auto"/>
            </w:tcBorders>
          </w:tcPr>
          <w:p w14:paraId="2229922B" w14:textId="69D98AD5"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1D71597D" w14:textId="04EB5A9C" w:rsidR="12AAA6C2" w:rsidRDefault="12AAA6C2" w:rsidP="12AAA6C2">
            <w:pPr>
              <w:jc w:val="both"/>
            </w:pPr>
            <w:r w:rsidRPr="12AAA6C2">
              <w:rPr>
                <w:rFonts w:ascii="Segoe UI" w:eastAsia="Segoe UI" w:hAnsi="Segoe UI" w:cs="Segoe UI"/>
                <w:b/>
                <w:bCs/>
              </w:rPr>
              <w:t>6.8</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6B6300ED" w14:textId="05222BD6" w:rsidR="12AAA6C2" w:rsidRDefault="12AAA6C2" w:rsidP="12AAA6C2">
            <w:pPr>
              <w:jc w:val="both"/>
            </w:pPr>
            <w:r w:rsidRPr="12AAA6C2">
              <w:rPr>
                <w:rFonts w:ascii="Segoe UI" w:eastAsia="Segoe UI" w:hAnsi="Segoe UI" w:cs="Segoe UI"/>
                <w:b/>
                <w:bCs/>
              </w:rPr>
              <w:t>Audits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4578EA9C" w14:textId="4EC530B7" w:rsidR="12AAA6C2" w:rsidRDefault="12AAA6C2" w:rsidP="12AAA6C2">
            <w:pPr>
              <w:jc w:val="center"/>
            </w:pPr>
            <w:r w:rsidRPr="12AAA6C2">
              <w:rPr>
                <w:rFonts w:ascii="Segoe UI" w:eastAsia="Segoe UI" w:hAnsi="Segoe UI" w:cs="Segoe UI"/>
                <w:b/>
                <w:bCs/>
              </w:rPr>
              <w:t>3</w:t>
            </w:r>
            <w:r w:rsidR="00434A5C">
              <w:rPr>
                <w:rFonts w:ascii="Segoe UI" w:eastAsia="Segoe UI" w:hAnsi="Segoe UI" w:cs="Segoe UI"/>
                <w:b/>
                <w:bCs/>
              </w:rPr>
              <w:t>1</w:t>
            </w:r>
            <w:r w:rsidRPr="12AAA6C2">
              <w:rPr>
                <w:rFonts w:ascii="Segoe UI" w:eastAsia="Segoe UI" w:hAnsi="Segoe UI" w:cs="Segoe UI"/>
              </w:rPr>
              <w:t xml:space="preserve"> </w:t>
            </w:r>
          </w:p>
        </w:tc>
      </w:tr>
      <w:tr w:rsidR="12AAA6C2" w14:paraId="29071023" w14:textId="77777777" w:rsidTr="12AAA6C2">
        <w:tc>
          <w:tcPr>
            <w:tcW w:w="1245" w:type="dxa"/>
            <w:tcBorders>
              <w:top w:val="single" w:sz="8" w:space="0" w:color="auto"/>
              <w:left w:val="single" w:sz="8" w:space="0" w:color="auto"/>
              <w:bottom w:val="single" w:sz="8" w:space="0" w:color="auto"/>
              <w:right w:val="single" w:sz="8" w:space="0" w:color="auto"/>
            </w:tcBorders>
          </w:tcPr>
          <w:p w14:paraId="3709006A" w14:textId="27768994"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EB397F4" w14:textId="034F9708" w:rsidR="12AAA6C2" w:rsidRDefault="12AAA6C2" w:rsidP="12AAA6C2">
            <w:pPr>
              <w:jc w:val="both"/>
            </w:pPr>
            <w:r w:rsidRPr="12AAA6C2">
              <w:rPr>
                <w:rFonts w:ascii="Segoe UI" w:eastAsia="Segoe UI" w:hAnsi="Segoe UI" w:cs="Segoe UI"/>
                <w:b/>
                <w:bCs/>
              </w:rPr>
              <w:t xml:space="preserve">6.8.1 </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0A581E93" w14:textId="466B8B5A" w:rsidR="12AAA6C2" w:rsidRDefault="12AAA6C2" w:rsidP="12AAA6C2">
            <w:pPr>
              <w:jc w:val="both"/>
            </w:pPr>
            <w:r w:rsidRPr="12AAA6C2">
              <w:rPr>
                <w:rFonts w:ascii="Segoe UI" w:eastAsia="Segoe UI" w:hAnsi="Segoe UI" w:cs="Segoe UI"/>
                <w:b/>
                <w:bCs/>
              </w:rPr>
              <w:t>Trust wide</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56012419" w14:textId="1A7933A0" w:rsidR="12AAA6C2" w:rsidRDefault="12AAA6C2" w:rsidP="12AAA6C2">
            <w:pPr>
              <w:jc w:val="center"/>
            </w:pPr>
            <w:r w:rsidRPr="12AAA6C2">
              <w:rPr>
                <w:rFonts w:ascii="Segoe UI" w:eastAsia="Segoe UI" w:hAnsi="Segoe UI" w:cs="Segoe UI"/>
                <w:b/>
                <w:bCs/>
              </w:rPr>
              <w:t>3</w:t>
            </w:r>
            <w:r w:rsidR="00E8448C">
              <w:rPr>
                <w:rFonts w:ascii="Segoe UI" w:eastAsia="Segoe UI" w:hAnsi="Segoe UI" w:cs="Segoe UI"/>
                <w:b/>
                <w:bCs/>
              </w:rPr>
              <w:t>1</w:t>
            </w:r>
            <w:r w:rsidRPr="12AAA6C2">
              <w:rPr>
                <w:rFonts w:ascii="Segoe UI" w:eastAsia="Segoe UI" w:hAnsi="Segoe UI" w:cs="Segoe UI"/>
              </w:rPr>
              <w:t xml:space="preserve"> </w:t>
            </w:r>
          </w:p>
        </w:tc>
      </w:tr>
      <w:tr w:rsidR="12AAA6C2" w14:paraId="65AC3530" w14:textId="77777777" w:rsidTr="12AAA6C2">
        <w:tc>
          <w:tcPr>
            <w:tcW w:w="1245" w:type="dxa"/>
            <w:tcBorders>
              <w:top w:val="single" w:sz="8" w:space="0" w:color="auto"/>
              <w:left w:val="single" w:sz="8" w:space="0" w:color="auto"/>
              <w:bottom w:val="single" w:sz="8" w:space="0" w:color="auto"/>
              <w:right w:val="single" w:sz="8" w:space="0" w:color="auto"/>
            </w:tcBorders>
          </w:tcPr>
          <w:p w14:paraId="2283246E" w14:textId="3F680D7B"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5F9400AC" w14:textId="322EC52D" w:rsidR="12AAA6C2" w:rsidRDefault="12AAA6C2" w:rsidP="12AAA6C2">
            <w:pPr>
              <w:jc w:val="both"/>
            </w:pPr>
            <w:r w:rsidRPr="12AAA6C2">
              <w:rPr>
                <w:rFonts w:ascii="Segoe UI" w:eastAsia="Segoe UI" w:hAnsi="Segoe UI" w:cs="Segoe UI"/>
                <w:b/>
                <w:bCs/>
              </w:rPr>
              <w:t>6.8.2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32576458" w14:textId="13694CA0" w:rsidR="12AAA6C2" w:rsidRDefault="12AAA6C2" w:rsidP="12AAA6C2">
            <w:pPr>
              <w:jc w:val="both"/>
            </w:pPr>
            <w:r w:rsidRPr="12AAA6C2">
              <w:rPr>
                <w:rFonts w:ascii="Segoe UI" w:eastAsia="Segoe UI" w:hAnsi="Segoe UI" w:cs="Segoe UI"/>
                <w:b/>
                <w:bCs/>
              </w:rPr>
              <w:t>Safeguarding service audits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3FAA2441" w14:textId="3B3C7AE0" w:rsidR="12AAA6C2" w:rsidRDefault="12AAA6C2" w:rsidP="12AAA6C2">
            <w:pPr>
              <w:jc w:val="center"/>
            </w:pPr>
            <w:r w:rsidRPr="12AAA6C2">
              <w:rPr>
                <w:rFonts w:ascii="Segoe UI" w:eastAsia="Segoe UI" w:hAnsi="Segoe UI" w:cs="Segoe UI"/>
                <w:b/>
                <w:bCs/>
              </w:rPr>
              <w:t>3</w:t>
            </w:r>
            <w:r w:rsidR="00E8448C">
              <w:rPr>
                <w:rFonts w:ascii="Segoe UI" w:eastAsia="Segoe UI" w:hAnsi="Segoe UI" w:cs="Segoe UI"/>
                <w:b/>
                <w:bCs/>
              </w:rPr>
              <w:t>3</w:t>
            </w:r>
            <w:r w:rsidRPr="12AAA6C2">
              <w:rPr>
                <w:rFonts w:ascii="Segoe UI" w:eastAsia="Segoe UI" w:hAnsi="Segoe UI" w:cs="Segoe UI"/>
              </w:rPr>
              <w:t xml:space="preserve"> </w:t>
            </w:r>
          </w:p>
        </w:tc>
      </w:tr>
      <w:tr w:rsidR="12AAA6C2" w14:paraId="649A0950" w14:textId="77777777" w:rsidTr="12AAA6C2">
        <w:trPr>
          <w:trHeight w:val="375"/>
        </w:trPr>
        <w:tc>
          <w:tcPr>
            <w:tcW w:w="1245" w:type="dxa"/>
            <w:tcBorders>
              <w:top w:val="single" w:sz="8" w:space="0" w:color="auto"/>
              <w:left w:val="single" w:sz="8" w:space="0" w:color="auto"/>
              <w:bottom w:val="single" w:sz="8" w:space="0" w:color="auto"/>
              <w:right w:val="single" w:sz="8" w:space="0" w:color="auto"/>
            </w:tcBorders>
          </w:tcPr>
          <w:p w14:paraId="6052D236" w14:textId="4E9BF1E7"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59A8C31B" w14:textId="1CD8754B" w:rsidR="12AAA6C2" w:rsidRDefault="12AAA6C2" w:rsidP="12AAA6C2">
            <w:pPr>
              <w:jc w:val="both"/>
            </w:pPr>
            <w:r w:rsidRPr="12AAA6C2">
              <w:rPr>
                <w:rFonts w:ascii="Segoe UI" w:eastAsia="Segoe UI" w:hAnsi="Segoe UI" w:cs="Segoe UI"/>
                <w:b/>
                <w:bCs/>
              </w:rPr>
              <w:t>6.8.3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6148E6DB" w14:textId="609DFFE2" w:rsidR="12AAA6C2" w:rsidRDefault="12AAA6C2" w:rsidP="12AAA6C2">
            <w:pPr>
              <w:jc w:val="both"/>
            </w:pPr>
            <w:r w:rsidRPr="12AAA6C2">
              <w:rPr>
                <w:rFonts w:ascii="Segoe UI" w:eastAsia="Segoe UI" w:hAnsi="Segoe UI" w:cs="Segoe UI"/>
                <w:b/>
                <w:bCs/>
              </w:rPr>
              <w:t>Multi-agency audits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000000" w:themeColor="text1"/>
              <w:right w:val="single" w:sz="8" w:space="0" w:color="auto"/>
            </w:tcBorders>
          </w:tcPr>
          <w:p w14:paraId="469779D5" w14:textId="0BE649BA" w:rsidR="12AAA6C2" w:rsidRDefault="12AAA6C2" w:rsidP="12AAA6C2">
            <w:pPr>
              <w:jc w:val="center"/>
            </w:pPr>
            <w:r w:rsidRPr="12AAA6C2">
              <w:rPr>
                <w:rFonts w:ascii="Segoe UI" w:eastAsia="Segoe UI" w:hAnsi="Segoe UI" w:cs="Segoe UI"/>
                <w:b/>
                <w:bCs/>
                <w:sz w:val="24"/>
                <w:szCs w:val="24"/>
              </w:rPr>
              <w:t>3</w:t>
            </w:r>
            <w:r w:rsidR="00E8448C">
              <w:rPr>
                <w:rFonts w:ascii="Segoe UI" w:eastAsia="Segoe UI" w:hAnsi="Segoe UI" w:cs="Segoe UI"/>
                <w:b/>
                <w:bCs/>
                <w:sz w:val="24"/>
                <w:szCs w:val="24"/>
              </w:rPr>
              <w:t>4</w:t>
            </w:r>
          </w:p>
        </w:tc>
      </w:tr>
      <w:tr w:rsidR="12AAA6C2" w14:paraId="15A1842A" w14:textId="77777777" w:rsidTr="12AAA6C2">
        <w:trPr>
          <w:trHeight w:val="420"/>
        </w:trPr>
        <w:tc>
          <w:tcPr>
            <w:tcW w:w="1245" w:type="dxa"/>
            <w:tcBorders>
              <w:top w:val="single" w:sz="8" w:space="0" w:color="auto"/>
              <w:left w:val="single" w:sz="8" w:space="0" w:color="auto"/>
              <w:bottom w:val="single" w:sz="8" w:space="0" w:color="auto"/>
              <w:right w:val="single" w:sz="8" w:space="0" w:color="auto"/>
            </w:tcBorders>
          </w:tcPr>
          <w:p w14:paraId="31E2A460" w14:textId="799D7E76" w:rsidR="12AAA6C2" w:rsidRDefault="12AAA6C2" w:rsidP="12AAA6C2">
            <w:pPr>
              <w:jc w:val="both"/>
            </w:pPr>
            <w:r w:rsidRPr="12AAA6C2">
              <w:rPr>
                <w:rFonts w:ascii="Segoe UI" w:eastAsia="Segoe UI" w:hAnsi="Segoe UI" w:cs="Segoe UI"/>
                <w:b/>
                <w:bCs/>
              </w:rPr>
              <w:t xml:space="preserve">Section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AFD0A96" w14:textId="759B44AC" w:rsidR="12AAA6C2" w:rsidRDefault="12AAA6C2" w:rsidP="12AAA6C2">
            <w:pPr>
              <w:jc w:val="both"/>
            </w:pPr>
            <w:r w:rsidRPr="12AAA6C2">
              <w:rPr>
                <w:rFonts w:ascii="Segoe UI" w:eastAsia="Segoe UI" w:hAnsi="Segoe UI" w:cs="Segoe UI"/>
                <w:b/>
                <w:bCs/>
              </w:rPr>
              <w:t>7</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7747A999" w14:textId="7504EE98" w:rsidR="12AAA6C2" w:rsidRDefault="12AAA6C2" w:rsidP="00C257E0">
            <w:pPr>
              <w:jc w:val="both"/>
            </w:pPr>
            <w:r w:rsidRPr="12AAA6C2">
              <w:rPr>
                <w:rFonts w:ascii="Segoe UI" w:eastAsia="Segoe UI" w:hAnsi="Segoe UI" w:cs="Segoe UI"/>
                <w:b/>
                <w:bCs/>
              </w:rPr>
              <w:t>Policy and Procedures</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86881" w14:textId="52498AE9" w:rsidR="12AAA6C2" w:rsidRDefault="12AAA6C2" w:rsidP="12AAA6C2">
            <w:pPr>
              <w:jc w:val="center"/>
            </w:pPr>
            <w:r w:rsidRPr="12AAA6C2">
              <w:rPr>
                <w:rFonts w:ascii="Segoe UI" w:eastAsia="Segoe UI" w:hAnsi="Segoe UI" w:cs="Segoe UI"/>
                <w:b/>
                <w:bCs/>
                <w:color w:val="000000" w:themeColor="text1"/>
                <w:sz w:val="24"/>
                <w:szCs w:val="24"/>
              </w:rPr>
              <w:t>3</w:t>
            </w:r>
            <w:r w:rsidR="00E8448C">
              <w:rPr>
                <w:rFonts w:ascii="Segoe UI" w:eastAsia="Segoe UI" w:hAnsi="Segoe UI" w:cs="Segoe UI"/>
                <w:b/>
                <w:bCs/>
                <w:color w:val="000000" w:themeColor="text1"/>
                <w:sz w:val="24"/>
                <w:szCs w:val="24"/>
              </w:rPr>
              <w:t>5</w:t>
            </w:r>
          </w:p>
        </w:tc>
      </w:tr>
      <w:tr w:rsidR="12AAA6C2" w14:paraId="1EC9AFE0" w14:textId="77777777" w:rsidTr="12AAA6C2">
        <w:tc>
          <w:tcPr>
            <w:tcW w:w="1245" w:type="dxa"/>
            <w:tcBorders>
              <w:top w:val="single" w:sz="8" w:space="0" w:color="auto"/>
              <w:left w:val="single" w:sz="8" w:space="0" w:color="auto"/>
              <w:bottom w:val="single" w:sz="8" w:space="0" w:color="auto"/>
              <w:right w:val="single" w:sz="8" w:space="0" w:color="auto"/>
            </w:tcBorders>
          </w:tcPr>
          <w:p w14:paraId="66701A0B" w14:textId="3038B89F" w:rsidR="12AAA6C2" w:rsidRDefault="12AAA6C2" w:rsidP="12AAA6C2">
            <w:pPr>
              <w:jc w:val="both"/>
            </w:pPr>
            <w:r w:rsidRPr="12AAA6C2">
              <w:rPr>
                <w:rFonts w:ascii="Segoe UI" w:eastAsia="Segoe UI" w:hAnsi="Segoe UI" w:cs="Segoe UI"/>
                <w:b/>
                <w:bCs/>
              </w:rPr>
              <w:t>Section</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22632EE7" w14:textId="4033168B" w:rsidR="12AAA6C2" w:rsidRDefault="12AAA6C2" w:rsidP="12AAA6C2">
            <w:pPr>
              <w:jc w:val="both"/>
            </w:pPr>
            <w:r w:rsidRPr="12AAA6C2">
              <w:rPr>
                <w:rFonts w:ascii="Segoe UI" w:eastAsia="Segoe UI" w:hAnsi="Segoe UI" w:cs="Segoe UI"/>
                <w:b/>
                <w:bCs/>
              </w:rPr>
              <w:t>8</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623979EB" w14:textId="4727667E" w:rsidR="12AAA6C2" w:rsidRDefault="12AAA6C2" w:rsidP="12AAA6C2">
            <w:pPr>
              <w:jc w:val="both"/>
            </w:pPr>
            <w:r w:rsidRPr="12AAA6C2">
              <w:rPr>
                <w:rFonts w:ascii="Segoe UI" w:eastAsia="Segoe UI" w:hAnsi="Segoe UI" w:cs="Segoe UI"/>
                <w:b/>
                <w:bCs/>
              </w:rPr>
              <w:t>Multi-agency working</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4C7A1" w14:textId="301B8BF5" w:rsidR="12AAA6C2" w:rsidRDefault="12AAA6C2" w:rsidP="12AAA6C2">
            <w:pPr>
              <w:jc w:val="center"/>
            </w:pPr>
            <w:r w:rsidRPr="12AAA6C2">
              <w:rPr>
                <w:rFonts w:ascii="Segoe UI" w:eastAsia="Segoe UI" w:hAnsi="Segoe UI" w:cs="Segoe UI"/>
                <w:b/>
                <w:bCs/>
                <w:sz w:val="24"/>
                <w:szCs w:val="24"/>
              </w:rPr>
              <w:t>3</w:t>
            </w:r>
            <w:r w:rsidR="00BE2202">
              <w:rPr>
                <w:rFonts w:ascii="Segoe UI" w:eastAsia="Segoe UI" w:hAnsi="Segoe UI" w:cs="Segoe UI"/>
                <w:b/>
                <w:bCs/>
                <w:sz w:val="24"/>
                <w:szCs w:val="24"/>
              </w:rPr>
              <w:t>6</w:t>
            </w:r>
          </w:p>
        </w:tc>
      </w:tr>
      <w:tr w:rsidR="12AAA6C2" w14:paraId="036F4811" w14:textId="77777777" w:rsidTr="12AAA6C2">
        <w:tc>
          <w:tcPr>
            <w:tcW w:w="1245" w:type="dxa"/>
            <w:tcBorders>
              <w:top w:val="single" w:sz="8" w:space="0" w:color="auto"/>
              <w:left w:val="single" w:sz="8" w:space="0" w:color="auto"/>
              <w:bottom w:val="single" w:sz="8" w:space="0" w:color="auto"/>
              <w:right w:val="single" w:sz="8" w:space="0" w:color="auto"/>
            </w:tcBorders>
          </w:tcPr>
          <w:p w14:paraId="5DA8A8B0" w14:textId="552B4031"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6FF318A" w14:textId="7BC8A4AA" w:rsidR="12AAA6C2" w:rsidRDefault="12AAA6C2" w:rsidP="12AAA6C2">
            <w:pPr>
              <w:jc w:val="both"/>
            </w:pPr>
            <w:r w:rsidRPr="12AAA6C2">
              <w:rPr>
                <w:rFonts w:ascii="Segoe UI" w:eastAsia="Segoe UI" w:hAnsi="Segoe UI" w:cs="Segoe UI"/>
                <w:b/>
                <w:bCs/>
              </w:rPr>
              <w:t>8.1.1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5508D373" w14:textId="792DBDCF" w:rsidR="12AAA6C2" w:rsidRDefault="12AAA6C2">
            <w:r w:rsidRPr="12AAA6C2">
              <w:rPr>
                <w:rFonts w:ascii="Segoe UI" w:eastAsia="Segoe UI" w:hAnsi="Segoe UI" w:cs="Segoe UI"/>
                <w:b/>
                <w:bCs/>
              </w:rPr>
              <w:t>Oxfordshire</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6693C" w14:textId="3FE03273" w:rsidR="12AAA6C2" w:rsidRDefault="00BE2202" w:rsidP="12AAA6C2">
            <w:pPr>
              <w:jc w:val="center"/>
            </w:pPr>
            <w:r>
              <w:rPr>
                <w:rFonts w:ascii="Segoe UI" w:eastAsia="Segoe UI" w:hAnsi="Segoe UI" w:cs="Segoe UI"/>
                <w:b/>
                <w:bCs/>
                <w:color w:val="000000" w:themeColor="text1"/>
                <w:sz w:val="24"/>
                <w:szCs w:val="24"/>
              </w:rPr>
              <w:t>36</w:t>
            </w:r>
          </w:p>
        </w:tc>
      </w:tr>
      <w:tr w:rsidR="12AAA6C2" w14:paraId="2F8DDB64" w14:textId="77777777" w:rsidTr="12AAA6C2">
        <w:tc>
          <w:tcPr>
            <w:tcW w:w="1245" w:type="dxa"/>
            <w:tcBorders>
              <w:top w:val="single" w:sz="8" w:space="0" w:color="auto"/>
              <w:left w:val="single" w:sz="8" w:space="0" w:color="auto"/>
              <w:bottom w:val="single" w:sz="8" w:space="0" w:color="auto"/>
              <w:right w:val="single" w:sz="8" w:space="0" w:color="auto"/>
            </w:tcBorders>
          </w:tcPr>
          <w:p w14:paraId="2459074D" w14:textId="35D9D5FB"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49A4E9C9" w14:textId="308C948D" w:rsidR="12AAA6C2" w:rsidRDefault="12AAA6C2" w:rsidP="12AAA6C2">
            <w:pPr>
              <w:jc w:val="both"/>
            </w:pPr>
            <w:r w:rsidRPr="12AAA6C2">
              <w:rPr>
                <w:rFonts w:ascii="Segoe UI" w:eastAsia="Segoe UI" w:hAnsi="Segoe UI" w:cs="Segoe UI"/>
                <w:b/>
                <w:bCs/>
              </w:rPr>
              <w:t>8.1.2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73BA0A01" w14:textId="7BB74C79" w:rsidR="12AAA6C2" w:rsidRDefault="12AAA6C2">
            <w:r w:rsidRPr="12AAA6C2">
              <w:rPr>
                <w:rFonts w:ascii="Segoe UI" w:eastAsia="Segoe UI" w:hAnsi="Segoe UI" w:cs="Segoe UI"/>
                <w:b/>
                <w:bCs/>
              </w:rPr>
              <w:t>Buckinghamshire</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554289" w14:textId="33485981" w:rsidR="12AAA6C2" w:rsidRDefault="00BE2202" w:rsidP="12AAA6C2">
            <w:pPr>
              <w:jc w:val="center"/>
            </w:pPr>
            <w:r>
              <w:rPr>
                <w:rFonts w:ascii="Segoe UI" w:eastAsia="Segoe UI" w:hAnsi="Segoe UI" w:cs="Segoe UI"/>
                <w:b/>
                <w:bCs/>
                <w:color w:val="000000" w:themeColor="text1"/>
                <w:sz w:val="24"/>
                <w:szCs w:val="24"/>
              </w:rPr>
              <w:t>36</w:t>
            </w:r>
          </w:p>
        </w:tc>
      </w:tr>
      <w:tr w:rsidR="12AAA6C2" w14:paraId="5449E9F1" w14:textId="77777777" w:rsidTr="12AAA6C2">
        <w:tc>
          <w:tcPr>
            <w:tcW w:w="1245" w:type="dxa"/>
            <w:tcBorders>
              <w:top w:val="single" w:sz="8" w:space="0" w:color="auto"/>
              <w:left w:val="single" w:sz="8" w:space="0" w:color="auto"/>
              <w:bottom w:val="single" w:sz="8" w:space="0" w:color="auto"/>
              <w:right w:val="single" w:sz="8" w:space="0" w:color="auto"/>
            </w:tcBorders>
          </w:tcPr>
          <w:p w14:paraId="49B8CC81" w14:textId="6D087344"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13F9D2E5" w14:textId="3C775DBA" w:rsidR="12AAA6C2" w:rsidRDefault="12AAA6C2" w:rsidP="12AAA6C2">
            <w:pPr>
              <w:jc w:val="both"/>
            </w:pPr>
            <w:r w:rsidRPr="12AAA6C2">
              <w:rPr>
                <w:rFonts w:ascii="Segoe UI" w:eastAsia="Segoe UI" w:hAnsi="Segoe UI" w:cs="Segoe UI"/>
                <w:b/>
                <w:bCs/>
              </w:rPr>
              <w:t>8.1.3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6AEAA3C3" w14:textId="1DEC6D98" w:rsidR="12AAA6C2" w:rsidRDefault="12AAA6C2">
            <w:r w:rsidRPr="12AAA6C2">
              <w:rPr>
                <w:rFonts w:ascii="Segoe UI" w:eastAsia="Segoe UI" w:hAnsi="Segoe UI" w:cs="Segoe UI"/>
                <w:b/>
                <w:bCs/>
              </w:rPr>
              <w:t>BSW</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390C0" w14:textId="1009D75F" w:rsidR="12AAA6C2" w:rsidRDefault="00BE2202" w:rsidP="12AAA6C2">
            <w:pPr>
              <w:jc w:val="center"/>
            </w:pPr>
            <w:r>
              <w:rPr>
                <w:rFonts w:ascii="Segoe UI" w:eastAsia="Segoe UI" w:hAnsi="Segoe UI" w:cs="Segoe UI"/>
                <w:b/>
                <w:bCs/>
                <w:color w:val="000000" w:themeColor="text1"/>
                <w:sz w:val="24"/>
                <w:szCs w:val="24"/>
              </w:rPr>
              <w:t>37</w:t>
            </w:r>
          </w:p>
        </w:tc>
      </w:tr>
      <w:tr w:rsidR="12AAA6C2" w14:paraId="54AB345F" w14:textId="77777777" w:rsidTr="12AAA6C2">
        <w:tc>
          <w:tcPr>
            <w:tcW w:w="1245" w:type="dxa"/>
            <w:tcBorders>
              <w:top w:val="single" w:sz="8" w:space="0" w:color="auto"/>
              <w:left w:val="single" w:sz="8" w:space="0" w:color="auto"/>
              <w:bottom w:val="single" w:sz="8" w:space="0" w:color="auto"/>
              <w:right w:val="single" w:sz="8" w:space="0" w:color="auto"/>
            </w:tcBorders>
          </w:tcPr>
          <w:p w14:paraId="02C1BA87" w14:textId="0584F513"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4BB8BC2C" w14:textId="5301270D" w:rsidR="12AAA6C2" w:rsidRDefault="12AAA6C2" w:rsidP="12AAA6C2">
            <w:pPr>
              <w:jc w:val="both"/>
            </w:pPr>
            <w:r w:rsidRPr="12AAA6C2">
              <w:rPr>
                <w:rFonts w:ascii="Segoe UI" w:eastAsia="Segoe UI" w:hAnsi="Segoe UI" w:cs="Segoe UI"/>
                <w:b/>
                <w:bCs/>
              </w:rPr>
              <w:t>8.2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6BE10BF3" w14:textId="27BAA32C" w:rsidR="12AAA6C2" w:rsidRDefault="12AAA6C2" w:rsidP="12AAA6C2">
            <w:pPr>
              <w:jc w:val="both"/>
            </w:pPr>
            <w:r w:rsidRPr="12AAA6C2">
              <w:rPr>
                <w:rFonts w:ascii="Segoe UI" w:eastAsia="Segoe UI" w:hAnsi="Segoe UI" w:cs="Segoe UI"/>
                <w:b/>
                <w:bCs/>
              </w:rPr>
              <w:t>Safeguarding adult reviews</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ABDE6" w14:textId="74FC16CF" w:rsidR="12AAA6C2" w:rsidRDefault="00E144F0" w:rsidP="12AAA6C2">
            <w:pPr>
              <w:jc w:val="center"/>
            </w:pPr>
            <w:r>
              <w:rPr>
                <w:rFonts w:ascii="Segoe UI" w:eastAsia="Segoe UI" w:hAnsi="Segoe UI" w:cs="Segoe UI"/>
                <w:b/>
                <w:bCs/>
              </w:rPr>
              <w:t>37</w:t>
            </w:r>
            <w:r w:rsidR="12AAA6C2" w:rsidRPr="12AAA6C2">
              <w:rPr>
                <w:rFonts w:ascii="Segoe UI" w:eastAsia="Segoe UI" w:hAnsi="Segoe UI" w:cs="Segoe UI"/>
              </w:rPr>
              <w:t xml:space="preserve"> </w:t>
            </w:r>
          </w:p>
        </w:tc>
      </w:tr>
      <w:tr w:rsidR="12AAA6C2" w14:paraId="38CBDE70" w14:textId="77777777" w:rsidTr="12AAA6C2">
        <w:tc>
          <w:tcPr>
            <w:tcW w:w="1245" w:type="dxa"/>
            <w:tcBorders>
              <w:top w:val="single" w:sz="8" w:space="0" w:color="auto"/>
              <w:left w:val="single" w:sz="8" w:space="0" w:color="auto"/>
              <w:bottom w:val="single" w:sz="8" w:space="0" w:color="auto"/>
              <w:right w:val="single" w:sz="8" w:space="0" w:color="auto"/>
            </w:tcBorders>
          </w:tcPr>
          <w:p w14:paraId="55D91DCB" w14:textId="536DE832"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4F4585D" w14:textId="7AB4ECAC" w:rsidR="12AAA6C2" w:rsidRDefault="12AAA6C2" w:rsidP="12AAA6C2">
            <w:pPr>
              <w:jc w:val="both"/>
            </w:pPr>
            <w:r w:rsidRPr="12AAA6C2">
              <w:rPr>
                <w:rFonts w:ascii="Segoe UI" w:eastAsia="Segoe UI" w:hAnsi="Segoe UI" w:cs="Segoe UI"/>
                <w:b/>
                <w:bCs/>
              </w:rPr>
              <w:t>8.3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96621D0" w14:textId="334987FD" w:rsidR="12AAA6C2" w:rsidRDefault="12AAA6C2" w:rsidP="12AAA6C2">
            <w:pPr>
              <w:jc w:val="both"/>
            </w:pPr>
            <w:r w:rsidRPr="12AAA6C2">
              <w:rPr>
                <w:rFonts w:ascii="Segoe UI" w:eastAsia="Segoe UI" w:hAnsi="Segoe UI" w:cs="Segoe UI"/>
                <w:b/>
                <w:bCs/>
              </w:rPr>
              <w:t>Child safeguarding practice reviews (CSPR)</w:t>
            </w:r>
            <w:r w:rsidRPr="12AAA6C2">
              <w:rPr>
                <w:rFonts w:ascii="Segoe UI" w:eastAsia="Segoe UI" w:hAnsi="Segoe UI" w:cs="Segoe UI"/>
              </w:rPr>
              <w:t xml:space="preserve">  </w:t>
            </w:r>
          </w:p>
        </w:tc>
        <w:tc>
          <w:tcPr>
            <w:tcW w:w="1215" w:type="dxa"/>
            <w:tcBorders>
              <w:top w:val="single" w:sz="8" w:space="0" w:color="000000" w:themeColor="text1"/>
              <w:left w:val="single" w:sz="8" w:space="0" w:color="auto"/>
              <w:bottom w:val="single" w:sz="8" w:space="0" w:color="auto"/>
              <w:right w:val="single" w:sz="8" w:space="0" w:color="auto"/>
            </w:tcBorders>
          </w:tcPr>
          <w:p w14:paraId="0066DA74" w14:textId="319A5705" w:rsidR="12AAA6C2" w:rsidRDefault="00E144F0" w:rsidP="12AAA6C2">
            <w:pPr>
              <w:jc w:val="center"/>
            </w:pPr>
            <w:r>
              <w:rPr>
                <w:rFonts w:ascii="Segoe UI" w:eastAsia="Segoe UI" w:hAnsi="Segoe UI" w:cs="Segoe UI"/>
                <w:b/>
                <w:bCs/>
              </w:rPr>
              <w:t>38</w:t>
            </w:r>
            <w:r w:rsidR="12AAA6C2" w:rsidRPr="12AAA6C2">
              <w:rPr>
                <w:rFonts w:ascii="Segoe UI" w:eastAsia="Segoe UI" w:hAnsi="Segoe UI" w:cs="Segoe UI"/>
              </w:rPr>
              <w:t xml:space="preserve"> </w:t>
            </w:r>
          </w:p>
        </w:tc>
      </w:tr>
      <w:tr w:rsidR="12AAA6C2" w14:paraId="5AB6BB6D" w14:textId="77777777" w:rsidTr="12AAA6C2">
        <w:tc>
          <w:tcPr>
            <w:tcW w:w="1245" w:type="dxa"/>
            <w:tcBorders>
              <w:top w:val="single" w:sz="8" w:space="0" w:color="auto"/>
              <w:left w:val="single" w:sz="8" w:space="0" w:color="auto"/>
              <w:bottom w:val="single" w:sz="8" w:space="0" w:color="auto"/>
              <w:right w:val="single" w:sz="8" w:space="0" w:color="auto"/>
            </w:tcBorders>
          </w:tcPr>
          <w:p w14:paraId="537E2671" w14:textId="5B5861BB"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31C427A9" w14:textId="598A60C0" w:rsidR="12AAA6C2" w:rsidRDefault="12AAA6C2" w:rsidP="12AAA6C2">
            <w:pPr>
              <w:jc w:val="both"/>
            </w:pPr>
            <w:r w:rsidRPr="12AAA6C2">
              <w:rPr>
                <w:rFonts w:ascii="Segoe UI" w:eastAsia="Segoe UI" w:hAnsi="Segoe UI" w:cs="Segoe UI"/>
                <w:b/>
                <w:bCs/>
              </w:rPr>
              <w:t>8.3.1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69A3EC8F" w14:textId="7CC0D90A" w:rsidR="12AAA6C2" w:rsidRDefault="12AAA6C2" w:rsidP="12AAA6C2">
            <w:pPr>
              <w:jc w:val="both"/>
            </w:pPr>
            <w:r w:rsidRPr="12AAA6C2">
              <w:rPr>
                <w:rFonts w:ascii="Segoe UI" w:eastAsia="Segoe UI" w:hAnsi="Segoe UI" w:cs="Segoe UI"/>
                <w:b/>
                <w:bCs/>
              </w:rPr>
              <w:t>Child safeguarding practice review activity which has involved Trust services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000000" w:themeColor="text1"/>
              <w:right w:val="single" w:sz="8" w:space="0" w:color="auto"/>
            </w:tcBorders>
          </w:tcPr>
          <w:p w14:paraId="73F3DA95" w14:textId="13785CC8" w:rsidR="12AAA6C2" w:rsidRDefault="00E144F0" w:rsidP="12AAA6C2">
            <w:pPr>
              <w:jc w:val="center"/>
            </w:pPr>
            <w:r>
              <w:rPr>
                <w:rFonts w:ascii="Segoe UI" w:eastAsia="Segoe UI" w:hAnsi="Segoe UI" w:cs="Segoe UI"/>
                <w:b/>
                <w:bCs/>
              </w:rPr>
              <w:t>39</w:t>
            </w:r>
            <w:r w:rsidR="12AAA6C2" w:rsidRPr="12AAA6C2">
              <w:rPr>
                <w:rFonts w:ascii="Segoe UI" w:eastAsia="Segoe UI" w:hAnsi="Segoe UI" w:cs="Segoe UI"/>
              </w:rPr>
              <w:t xml:space="preserve"> </w:t>
            </w:r>
          </w:p>
        </w:tc>
      </w:tr>
      <w:tr w:rsidR="12AAA6C2" w14:paraId="1205EAE1" w14:textId="77777777" w:rsidTr="12AAA6C2">
        <w:tc>
          <w:tcPr>
            <w:tcW w:w="1245" w:type="dxa"/>
            <w:tcBorders>
              <w:top w:val="single" w:sz="8" w:space="0" w:color="auto"/>
              <w:left w:val="single" w:sz="8" w:space="0" w:color="auto"/>
              <w:bottom w:val="single" w:sz="8" w:space="0" w:color="auto"/>
              <w:right w:val="single" w:sz="8" w:space="0" w:color="auto"/>
            </w:tcBorders>
          </w:tcPr>
          <w:p w14:paraId="489A212C" w14:textId="17451989"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F7578C5" w14:textId="191294A1" w:rsidR="12AAA6C2" w:rsidRDefault="12AAA6C2" w:rsidP="12AAA6C2">
            <w:pPr>
              <w:jc w:val="both"/>
            </w:pPr>
            <w:r w:rsidRPr="12AAA6C2">
              <w:rPr>
                <w:rFonts w:ascii="Segoe UI" w:eastAsia="Segoe UI" w:hAnsi="Segoe UI" w:cs="Segoe UI"/>
                <w:b/>
                <w:bCs/>
              </w:rPr>
              <w:t>8.3.2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620CBAEB" w14:textId="3ADDB9E5" w:rsidR="12AAA6C2" w:rsidRDefault="12AAA6C2">
            <w:r w:rsidRPr="12AAA6C2">
              <w:rPr>
                <w:rFonts w:ascii="Segoe UI" w:eastAsia="Segoe UI" w:hAnsi="Segoe UI" w:cs="Segoe UI"/>
                <w:b/>
                <w:bCs/>
              </w:rPr>
              <w:t>CSPRs and rapid reviews undertaken in 2021/22</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E2AC2" w14:textId="3544B692" w:rsidR="12AAA6C2" w:rsidRDefault="00E144F0" w:rsidP="12AAA6C2">
            <w:pPr>
              <w:jc w:val="center"/>
            </w:pPr>
            <w:r>
              <w:rPr>
                <w:rFonts w:ascii="Segoe UI" w:eastAsia="Segoe UI" w:hAnsi="Segoe UI" w:cs="Segoe UI"/>
                <w:b/>
                <w:bCs/>
                <w:color w:val="000000" w:themeColor="text1"/>
                <w:sz w:val="24"/>
                <w:szCs w:val="24"/>
              </w:rPr>
              <w:t>40</w:t>
            </w:r>
          </w:p>
        </w:tc>
      </w:tr>
      <w:tr w:rsidR="12AAA6C2" w14:paraId="5671653D" w14:textId="77777777" w:rsidTr="12AAA6C2">
        <w:tc>
          <w:tcPr>
            <w:tcW w:w="1245" w:type="dxa"/>
            <w:tcBorders>
              <w:top w:val="single" w:sz="8" w:space="0" w:color="auto"/>
              <w:left w:val="single" w:sz="8" w:space="0" w:color="auto"/>
              <w:bottom w:val="single" w:sz="8" w:space="0" w:color="auto"/>
              <w:right w:val="single" w:sz="8" w:space="0" w:color="auto"/>
            </w:tcBorders>
          </w:tcPr>
          <w:p w14:paraId="0D3BAD49" w14:textId="4EEB8FC3" w:rsidR="12AAA6C2" w:rsidRDefault="12AAA6C2" w:rsidP="12AAA6C2">
            <w:pPr>
              <w:jc w:val="both"/>
            </w:pPr>
            <w:r w:rsidRPr="12AAA6C2">
              <w:rPr>
                <w:rFonts w:ascii="Segoe UI" w:eastAsia="Segoe UI" w:hAnsi="Segoe UI" w:cs="Segoe UI"/>
              </w:rPr>
              <w:lastRenderedPageBreak/>
              <w:t xml:space="preserve"> </w:t>
            </w:r>
          </w:p>
        </w:tc>
        <w:tc>
          <w:tcPr>
            <w:tcW w:w="945" w:type="dxa"/>
            <w:tcBorders>
              <w:top w:val="single" w:sz="8" w:space="0" w:color="auto"/>
              <w:left w:val="single" w:sz="8" w:space="0" w:color="auto"/>
              <w:bottom w:val="single" w:sz="8" w:space="0" w:color="auto"/>
              <w:right w:val="single" w:sz="8" w:space="0" w:color="auto"/>
            </w:tcBorders>
          </w:tcPr>
          <w:p w14:paraId="1184C05F" w14:textId="64A3DC3A" w:rsidR="12AAA6C2" w:rsidRDefault="12AAA6C2" w:rsidP="12AAA6C2">
            <w:pPr>
              <w:jc w:val="both"/>
            </w:pPr>
            <w:r w:rsidRPr="12AAA6C2">
              <w:rPr>
                <w:rFonts w:ascii="Segoe UI" w:eastAsia="Segoe UI" w:hAnsi="Segoe UI" w:cs="Segoe UI"/>
                <w:b/>
                <w:bCs/>
              </w:rPr>
              <w:t>8.3.3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6285EA05" w14:textId="20441652" w:rsidR="12AAA6C2" w:rsidRDefault="12AAA6C2">
            <w:r w:rsidRPr="12AAA6C2">
              <w:rPr>
                <w:rFonts w:ascii="Segoe UI" w:eastAsia="Segoe UI" w:hAnsi="Segoe UI" w:cs="Segoe UI"/>
                <w:b/>
                <w:bCs/>
              </w:rPr>
              <w:t>Learning identified from CSPRs</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0C85F" w14:textId="7BB4EAB6" w:rsidR="12AAA6C2" w:rsidRDefault="12AAA6C2" w:rsidP="12AAA6C2">
            <w:pPr>
              <w:jc w:val="center"/>
            </w:pPr>
            <w:r w:rsidRPr="12AAA6C2">
              <w:rPr>
                <w:rFonts w:ascii="Segoe UI" w:eastAsia="Segoe UI" w:hAnsi="Segoe UI" w:cs="Segoe UI"/>
                <w:b/>
                <w:bCs/>
                <w:color w:val="000000" w:themeColor="text1"/>
                <w:sz w:val="24"/>
                <w:szCs w:val="24"/>
              </w:rPr>
              <w:t>4</w:t>
            </w:r>
            <w:r w:rsidR="00BC0B42">
              <w:rPr>
                <w:rFonts w:ascii="Segoe UI" w:eastAsia="Segoe UI" w:hAnsi="Segoe UI" w:cs="Segoe UI"/>
                <w:b/>
                <w:bCs/>
                <w:color w:val="000000" w:themeColor="text1"/>
                <w:sz w:val="24"/>
                <w:szCs w:val="24"/>
              </w:rPr>
              <w:t>1</w:t>
            </w:r>
          </w:p>
        </w:tc>
      </w:tr>
      <w:tr w:rsidR="12AAA6C2" w14:paraId="257993C2" w14:textId="77777777" w:rsidTr="12AAA6C2">
        <w:tc>
          <w:tcPr>
            <w:tcW w:w="1245" w:type="dxa"/>
            <w:tcBorders>
              <w:top w:val="single" w:sz="8" w:space="0" w:color="auto"/>
              <w:left w:val="single" w:sz="8" w:space="0" w:color="auto"/>
              <w:bottom w:val="single" w:sz="8" w:space="0" w:color="auto"/>
              <w:right w:val="single" w:sz="8" w:space="0" w:color="auto"/>
            </w:tcBorders>
          </w:tcPr>
          <w:p w14:paraId="445F2840" w14:textId="6161469B"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63DBB6F7" w14:textId="7127B054" w:rsidR="12AAA6C2" w:rsidRDefault="12AAA6C2" w:rsidP="12AAA6C2">
            <w:pPr>
              <w:jc w:val="both"/>
            </w:pPr>
            <w:r w:rsidRPr="12AAA6C2">
              <w:rPr>
                <w:rFonts w:ascii="Segoe UI" w:eastAsia="Segoe UI" w:hAnsi="Segoe UI" w:cs="Segoe UI"/>
                <w:b/>
                <w:bCs/>
              </w:rPr>
              <w:t>8.3.4</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000000" w:themeColor="text1"/>
            </w:tcBorders>
          </w:tcPr>
          <w:p w14:paraId="6B83B6E5" w14:textId="2DD2AED7" w:rsidR="12AAA6C2" w:rsidRDefault="12AAA6C2" w:rsidP="12AAA6C2">
            <w:pPr>
              <w:jc w:val="both"/>
            </w:pPr>
            <w:r w:rsidRPr="12AAA6C2">
              <w:rPr>
                <w:rFonts w:ascii="Segoe UI" w:eastAsia="Segoe UI" w:hAnsi="Segoe UI" w:cs="Segoe UI"/>
                <w:b/>
                <w:bCs/>
              </w:rPr>
              <w:t>Implementing the learning from CSPRs</w:t>
            </w:r>
            <w:r w:rsidRPr="12AAA6C2">
              <w:rPr>
                <w:rFonts w:ascii="Segoe UI" w:eastAsia="Segoe UI" w:hAnsi="Segoe UI" w:cs="Segoe UI"/>
              </w:rPr>
              <w:t xml:space="preserve"> </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6F713" w14:textId="387C7FAD" w:rsidR="12AAA6C2" w:rsidRDefault="12AAA6C2" w:rsidP="12AAA6C2">
            <w:pPr>
              <w:jc w:val="center"/>
            </w:pPr>
            <w:r w:rsidRPr="12AAA6C2">
              <w:rPr>
                <w:rFonts w:ascii="Segoe UI" w:eastAsia="Segoe UI" w:hAnsi="Segoe UI" w:cs="Segoe UI"/>
                <w:b/>
                <w:bCs/>
              </w:rPr>
              <w:t>4</w:t>
            </w:r>
            <w:r w:rsidR="00BC0B42">
              <w:rPr>
                <w:rFonts w:ascii="Segoe UI" w:eastAsia="Segoe UI" w:hAnsi="Segoe UI" w:cs="Segoe UI"/>
                <w:b/>
                <w:bCs/>
              </w:rPr>
              <w:t>2</w:t>
            </w:r>
            <w:r w:rsidRPr="12AAA6C2">
              <w:rPr>
                <w:rFonts w:ascii="Segoe UI" w:eastAsia="Segoe UI" w:hAnsi="Segoe UI" w:cs="Segoe UI"/>
              </w:rPr>
              <w:t xml:space="preserve"> </w:t>
            </w:r>
          </w:p>
        </w:tc>
      </w:tr>
      <w:tr w:rsidR="12AAA6C2" w14:paraId="4C296F7E" w14:textId="77777777" w:rsidTr="12AAA6C2">
        <w:tc>
          <w:tcPr>
            <w:tcW w:w="1245" w:type="dxa"/>
            <w:tcBorders>
              <w:top w:val="single" w:sz="8" w:space="0" w:color="auto"/>
              <w:left w:val="single" w:sz="8" w:space="0" w:color="auto"/>
              <w:bottom w:val="single" w:sz="8" w:space="0" w:color="auto"/>
              <w:right w:val="single" w:sz="8" w:space="0" w:color="auto"/>
            </w:tcBorders>
          </w:tcPr>
          <w:p w14:paraId="62352AAA" w14:textId="44D2ADF0" w:rsidR="12AAA6C2" w:rsidRDefault="12AAA6C2" w:rsidP="12AAA6C2">
            <w:pPr>
              <w:jc w:val="center"/>
            </w:pPr>
            <w:r w:rsidRPr="12AAA6C2">
              <w:rPr>
                <w:rFonts w:ascii="Segoe UI" w:eastAsia="Segoe UI" w:hAnsi="Segoe UI" w:cs="Segoe UI"/>
                <w:b/>
                <w:bCs/>
              </w:rPr>
              <w:t>Section</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61003CFE" w14:textId="06C079B3" w:rsidR="12AAA6C2" w:rsidRDefault="12AAA6C2" w:rsidP="12AAA6C2">
            <w:pPr>
              <w:jc w:val="center"/>
            </w:pPr>
            <w:r w:rsidRPr="12AAA6C2">
              <w:rPr>
                <w:rFonts w:ascii="Segoe UI" w:eastAsia="Segoe UI" w:hAnsi="Segoe UI" w:cs="Segoe UI"/>
                <w:b/>
                <w:bCs/>
              </w:rPr>
              <w:t>9</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265FE476" w14:textId="38E897C4" w:rsidR="12AAA6C2" w:rsidRDefault="12AAA6C2" w:rsidP="12AAA6C2">
            <w:pPr>
              <w:jc w:val="both"/>
            </w:pPr>
            <w:r w:rsidRPr="12AAA6C2">
              <w:rPr>
                <w:rFonts w:ascii="Segoe UI" w:eastAsia="Segoe UI" w:hAnsi="Segoe UI" w:cs="Segoe UI"/>
                <w:b/>
                <w:bCs/>
              </w:rPr>
              <w:t>Child death overview process (CDOP)</w:t>
            </w:r>
            <w:r w:rsidRPr="12AAA6C2">
              <w:rPr>
                <w:rFonts w:ascii="Segoe UI" w:eastAsia="Segoe UI" w:hAnsi="Segoe UI" w:cs="Segoe UI"/>
              </w:rPr>
              <w:t xml:space="preserve"> </w:t>
            </w:r>
          </w:p>
        </w:tc>
        <w:tc>
          <w:tcPr>
            <w:tcW w:w="1215" w:type="dxa"/>
            <w:tcBorders>
              <w:top w:val="single" w:sz="8" w:space="0" w:color="000000" w:themeColor="text1"/>
              <w:left w:val="single" w:sz="8" w:space="0" w:color="auto"/>
              <w:bottom w:val="single" w:sz="8" w:space="0" w:color="auto"/>
              <w:right w:val="single" w:sz="8" w:space="0" w:color="auto"/>
            </w:tcBorders>
          </w:tcPr>
          <w:p w14:paraId="44A1626D" w14:textId="3C328CFC" w:rsidR="12AAA6C2" w:rsidRDefault="12AAA6C2" w:rsidP="12AAA6C2">
            <w:pPr>
              <w:jc w:val="center"/>
            </w:pPr>
            <w:r w:rsidRPr="12AAA6C2">
              <w:rPr>
                <w:rFonts w:ascii="Segoe UI" w:eastAsia="Segoe UI" w:hAnsi="Segoe UI" w:cs="Segoe UI"/>
                <w:b/>
                <w:bCs/>
              </w:rPr>
              <w:t>4</w:t>
            </w:r>
            <w:r w:rsidR="00BC0B42">
              <w:rPr>
                <w:rFonts w:ascii="Segoe UI" w:eastAsia="Segoe UI" w:hAnsi="Segoe UI" w:cs="Segoe UI"/>
                <w:b/>
                <w:bCs/>
              </w:rPr>
              <w:t>4</w:t>
            </w:r>
            <w:r w:rsidRPr="12AAA6C2">
              <w:rPr>
                <w:rFonts w:ascii="Segoe UI" w:eastAsia="Segoe UI" w:hAnsi="Segoe UI" w:cs="Segoe UI"/>
              </w:rPr>
              <w:t xml:space="preserve"> </w:t>
            </w:r>
          </w:p>
        </w:tc>
      </w:tr>
      <w:tr w:rsidR="12AAA6C2" w14:paraId="65E37A19" w14:textId="77777777" w:rsidTr="12AAA6C2">
        <w:tc>
          <w:tcPr>
            <w:tcW w:w="1245" w:type="dxa"/>
            <w:tcBorders>
              <w:top w:val="single" w:sz="8" w:space="0" w:color="auto"/>
              <w:left w:val="single" w:sz="8" w:space="0" w:color="auto"/>
              <w:bottom w:val="single" w:sz="8" w:space="0" w:color="auto"/>
              <w:right w:val="single" w:sz="8" w:space="0" w:color="auto"/>
            </w:tcBorders>
          </w:tcPr>
          <w:p w14:paraId="237A32EC" w14:textId="3C1B4F91"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74CCD16" w14:textId="0278727E" w:rsidR="12AAA6C2" w:rsidRDefault="12AAA6C2" w:rsidP="12AAA6C2">
            <w:pPr>
              <w:jc w:val="both"/>
            </w:pPr>
            <w:r w:rsidRPr="12AAA6C2">
              <w:rPr>
                <w:rFonts w:ascii="Segoe UI" w:eastAsia="Segoe UI" w:hAnsi="Segoe UI" w:cs="Segoe UI"/>
                <w:b/>
                <w:bCs/>
              </w:rPr>
              <w:t>9.1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AB8F4CF" w14:textId="3BF57C17" w:rsidR="12AAA6C2" w:rsidRDefault="12AAA6C2" w:rsidP="12AAA6C2">
            <w:pPr>
              <w:jc w:val="both"/>
            </w:pPr>
            <w:r w:rsidRPr="12AAA6C2">
              <w:rPr>
                <w:rFonts w:ascii="Segoe UI" w:eastAsia="Segoe UI" w:hAnsi="Segoe UI" w:cs="Segoe UI"/>
                <w:b/>
                <w:bCs/>
              </w:rPr>
              <w:t>Trust involvement in CDOP cases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1335CA8B" w14:textId="066318F7" w:rsidR="12AAA6C2" w:rsidRDefault="12AAA6C2" w:rsidP="12AAA6C2">
            <w:pPr>
              <w:jc w:val="center"/>
            </w:pPr>
            <w:r w:rsidRPr="12AAA6C2">
              <w:rPr>
                <w:rFonts w:ascii="Segoe UI" w:eastAsia="Segoe UI" w:hAnsi="Segoe UI" w:cs="Segoe UI"/>
                <w:b/>
                <w:bCs/>
              </w:rPr>
              <w:t>4</w:t>
            </w:r>
            <w:r w:rsidR="00BC0B42">
              <w:rPr>
                <w:rFonts w:ascii="Segoe UI" w:eastAsia="Segoe UI" w:hAnsi="Segoe UI" w:cs="Segoe UI"/>
                <w:b/>
                <w:bCs/>
              </w:rPr>
              <w:t>4</w:t>
            </w:r>
            <w:r w:rsidRPr="12AAA6C2">
              <w:rPr>
                <w:rFonts w:ascii="Segoe UI" w:eastAsia="Segoe UI" w:hAnsi="Segoe UI" w:cs="Segoe UI"/>
              </w:rPr>
              <w:t xml:space="preserve"> </w:t>
            </w:r>
          </w:p>
        </w:tc>
      </w:tr>
      <w:tr w:rsidR="12AAA6C2" w14:paraId="272EFA1E" w14:textId="77777777" w:rsidTr="12AAA6C2">
        <w:tc>
          <w:tcPr>
            <w:tcW w:w="1245" w:type="dxa"/>
            <w:tcBorders>
              <w:top w:val="single" w:sz="8" w:space="0" w:color="auto"/>
              <w:left w:val="single" w:sz="8" w:space="0" w:color="auto"/>
              <w:bottom w:val="single" w:sz="8" w:space="0" w:color="auto"/>
              <w:right w:val="single" w:sz="8" w:space="0" w:color="auto"/>
            </w:tcBorders>
          </w:tcPr>
          <w:p w14:paraId="25FDFD8B" w14:textId="06AF7755"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5DB3BB44" w14:textId="60BE2849" w:rsidR="12AAA6C2" w:rsidRDefault="12AAA6C2" w:rsidP="12AAA6C2">
            <w:pPr>
              <w:jc w:val="both"/>
            </w:pPr>
            <w:r w:rsidRPr="12AAA6C2">
              <w:rPr>
                <w:rFonts w:ascii="Segoe UI" w:eastAsia="Segoe UI" w:hAnsi="Segoe UI" w:cs="Segoe UI"/>
                <w:b/>
                <w:bCs/>
              </w:rPr>
              <w:t>9.2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3FCCDB4B" w14:textId="7ECD8782" w:rsidR="12AAA6C2" w:rsidRDefault="12AAA6C2" w:rsidP="12AAA6C2">
            <w:pPr>
              <w:jc w:val="both"/>
            </w:pPr>
            <w:r w:rsidRPr="12AAA6C2">
              <w:rPr>
                <w:rFonts w:ascii="Segoe UI" w:eastAsia="Segoe UI" w:hAnsi="Segoe UI" w:cs="Segoe UI"/>
                <w:b/>
                <w:bCs/>
              </w:rPr>
              <w:t>Data breakdown for 2021/22</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61BBC386" w14:textId="73CD6CCB" w:rsidR="12AAA6C2" w:rsidRDefault="12AAA6C2" w:rsidP="12AAA6C2">
            <w:pPr>
              <w:jc w:val="center"/>
            </w:pPr>
            <w:r w:rsidRPr="12AAA6C2">
              <w:rPr>
                <w:rFonts w:ascii="Segoe UI" w:eastAsia="Segoe UI" w:hAnsi="Segoe UI" w:cs="Segoe UI"/>
                <w:b/>
                <w:bCs/>
              </w:rPr>
              <w:t>4</w:t>
            </w:r>
            <w:r w:rsidR="00006494">
              <w:rPr>
                <w:rFonts w:ascii="Segoe UI" w:eastAsia="Segoe UI" w:hAnsi="Segoe UI" w:cs="Segoe UI"/>
                <w:b/>
                <w:bCs/>
              </w:rPr>
              <w:t>5</w:t>
            </w:r>
            <w:r w:rsidRPr="12AAA6C2">
              <w:rPr>
                <w:rFonts w:ascii="Segoe UI" w:eastAsia="Segoe UI" w:hAnsi="Segoe UI" w:cs="Segoe UI"/>
              </w:rPr>
              <w:t xml:space="preserve"> </w:t>
            </w:r>
          </w:p>
        </w:tc>
      </w:tr>
      <w:tr w:rsidR="12AAA6C2" w14:paraId="6C1A0D5D" w14:textId="77777777" w:rsidTr="12AAA6C2">
        <w:tc>
          <w:tcPr>
            <w:tcW w:w="1245" w:type="dxa"/>
            <w:tcBorders>
              <w:top w:val="single" w:sz="8" w:space="0" w:color="auto"/>
              <w:left w:val="single" w:sz="8" w:space="0" w:color="auto"/>
              <w:bottom w:val="single" w:sz="8" w:space="0" w:color="auto"/>
              <w:right w:val="single" w:sz="8" w:space="0" w:color="auto"/>
            </w:tcBorders>
          </w:tcPr>
          <w:p w14:paraId="005AB2A4" w14:textId="15B0C758"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102F008" w14:textId="4D3660E4" w:rsidR="12AAA6C2" w:rsidRDefault="12AAA6C2" w:rsidP="12AAA6C2">
            <w:pPr>
              <w:jc w:val="both"/>
            </w:pPr>
            <w:r w:rsidRPr="12AAA6C2">
              <w:rPr>
                <w:rFonts w:ascii="Segoe UI" w:eastAsia="Segoe UI" w:hAnsi="Segoe UI" w:cs="Segoe UI"/>
                <w:b/>
                <w:bCs/>
              </w:rPr>
              <w:t>9.3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7B4F9C1" w14:textId="69A2196B" w:rsidR="12AAA6C2" w:rsidRDefault="12AAA6C2" w:rsidP="12AAA6C2">
            <w:pPr>
              <w:jc w:val="both"/>
            </w:pPr>
            <w:r w:rsidRPr="12AAA6C2">
              <w:rPr>
                <w:rFonts w:ascii="Segoe UI" w:eastAsia="Segoe UI" w:hAnsi="Segoe UI" w:cs="Segoe UI"/>
                <w:b/>
                <w:bCs/>
              </w:rPr>
              <w:t>Joint agency review (JAR) meetings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6BD3FADD" w14:textId="14CAC7DC" w:rsidR="12AAA6C2" w:rsidRDefault="12AAA6C2" w:rsidP="12AAA6C2">
            <w:pPr>
              <w:jc w:val="center"/>
            </w:pPr>
            <w:r w:rsidRPr="12AAA6C2">
              <w:rPr>
                <w:rFonts w:ascii="Segoe UI" w:eastAsia="Segoe UI" w:hAnsi="Segoe UI" w:cs="Segoe UI"/>
                <w:b/>
                <w:bCs/>
              </w:rPr>
              <w:t>4</w:t>
            </w:r>
            <w:r w:rsidR="00006494">
              <w:rPr>
                <w:rFonts w:ascii="Segoe UI" w:eastAsia="Segoe UI" w:hAnsi="Segoe UI" w:cs="Segoe UI"/>
                <w:b/>
                <w:bCs/>
              </w:rPr>
              <w:t>6</w:t>
            </w:r>
            <w:r w:rsidRPr="12AAA6C2">
              <w:rPr>
                <w:rFonts w:ascii="Segoe UI" w:eastAsia="Segoe UI" w:hAnsi="Segoe UI" w:cs="Segoe UI"/>
              </w:rPr>
              <w:t xml:space="preserve"> </w:t>
            </w:r>
          </w:p>
        </w:tc>
      </w:tr>
      <w:tr w:rsidR="12AAA6C2" w14:paraId="07049499" w14:textId="77777777" w:rsidTr="12AAA6C2">
        <w:tc>
          <w:tcPr>
            <w:tcW w:w="1245" w:type="dxa"/>
            <w:tcBorders>
              <w:top w:val="single" w:sz="8" w:space="0" w:color="auto"/>
              <w:left w:val="single" w:sz="8" w:space="0" w:color="auto"/>
              <w:bottom w:val="single" w:sz="8" w:space="0" w:color="auto"/>
              <w:right w:val="single" w:sz="8" w:space="0" w:color="auto"/>
            </w:tcBorders>
          </w:tcPr>
          <w:p w14:paraId="41315123" w14:textId="73081AB6"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64978679" w14:textId="6B99B5C3" w:rsidR="12AAA6C2" w:rsidRDefault="12AAA6C2" w:rsidP="12AAA6C2">
            <w:pPr>
              <w:jc w:val="both"/>
            </w:pPr>
            <w:r w:rsidRPr="12AAA6C2">
              <w:rPr>
                <w:rFonts w:ascii="Segoe UI" w:eastAsia="Segoe UI" w:hAnsi="Segoe UI" w:cs="Segoe UI"/>
                <w:b/>
                <w:bCs/>
              </w:rPr>
              <w:t>9.4</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2B9A8B9" w14:textId="3CE69761" w:rsidR="12AAA6C2" w:rsidRDefault="12AAA6C2" w:rsidP="12AAA6C2">
            <w:pPr>
              <w:jc w:val="both"/>
            </w:pPr>
            <w:r w:rsidRPr="12AAA6C2">
              <w:rPr>
                <w:rFonts w:ascii="Segoe UI" w:eastAsia="Segoe UI" w:hAnsi="Segoe UI" w:cs="Segoe UI"/>
                <w:b/>
                <w:bCs/>
              </w:rPr>
              <w:t>Child death review meetings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22F68F37" w14:textId="41B829ED" w:rsidR="12AAA6C2" w:rsidRDefault="12AAA6C2" w:rsidP="12AAA6C2">
            <w:pPr>
              <w:jc w:val="center"/>
            </w:pPr>
            <w:r w:rsidRPr="12AAA6C2">
              <w:rPr>
                <w:rFonts w:ascii="Segoe UI" w:eastAsia="Segoe UI" w:hAnsi="Segoe UI" w:cs="Segoe UI"/>
                <w:b/>
                <w:bCs/>
              </w:rPr>
              <w:t>4</w:t>
            </w:r>
            <w:r w:rsidR="00006494">
              <w:rPr>
                <w:rFonts w:ascii="Segoe UI" w:eastAsia="Segoe UI" w:hAnsi="Segoe UI" w:cs="Segoe UI"/>
                <w:b/>
                <w:bCs/>
              </w:rPr>
              <w:t>6</w:t>
            </w:r>
            <w:r w:rsidRPr="12AAA6C2">
              <w:rPr>
                <w:rFonts w:ascii="Segoe UI" w:eastAsia="Segoe UI" w:hAnsi="Segoe UI" w:cs="Segoe UI"/>
              </w:rPr>
              <w:t xml:space="preserve"> </w:t>
            </w:r>
          </w:p>
        </w:tc>
      </w:tr>
      <w:tr w:rsidR="12AAA6C2" w14:paraId="5B97C661" w14:textId="77777777" w:rsidTr="12AAA6C2">
        <w:tc>
          <w:tcPr>
            <w:tcW w:w="1245" w:type="dxa"/>
            <w:tcBorders>
              <w:top w:val="single" w:sz="8" w:space="0" w:color="auto"/>
              <w:left w:val="single" w:sz="8" w:space="0" w:color="auto"/>
              <w:bottom w:val="single" w:sz="8" w:space="0" w:color="auto"/>
              <w:right w:val="single" w:sz="8" w:space="0" w:color="auto"/>
            </w:tcBorders>
          </w:tcPr>
          <w:p w14:paraId="040A1EBE" w14:textId="3DBE9F2C"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2E8667A7" w14:textId="75278160" w:rsidR="12AAA6C2" w:rsidRDefault="12AAA6C2" w:rsidP="12AAA6C2">
            <w:pPr>
              <w:jc w:val="both"/>
            </w:pPr>
            <w:r w:rsidRPr="12AAA6C2">
              <w:rPr>
                <w:rFonts w:ascii="Segoe UI" w:eastAsia="Segoe UI" w:hAnsi="Segoe UI" w:cs="Segoe UI"/>
                <w:b/>
                <w:bCs/>
              </w:rPr>
              <w:t>9.5</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CD513D4" w14:textId="206C3584" w:rsidR="12AAA6C2" w:rsidRDefault="12AAA6C2" w:rsidP="12AAA6C2">
            <w:pPr>
              <w:jc w:val="both"/>
            </w:pPr>
            <w:r w:rsidRPr="12AAA6C2">
              <w:rPr>
                <w:rFonts w:ascii="Segoe UI" w:eastAsia="Segoe UI" w:hAnsi="Segoe UI" w:cs="Segoe UI"/>
                <w:b/>
                <w:bCs/>
              </w:rPr>
              <w:t>CDOP panel meetings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0220D50A" w14:textId="520310A0" w:rsidR="12AAA6C2" w:rsidRDefault="12AAA6C2" w:rsidP="12AAA6C2">
            <w:pPr>
              <w:jc w:val="center"/>
            </w:pPr>
            <w:r w:rsidRPr="12AAA6C2">
              <w:rPr>
                <w:rFonts w:ascii="Segoe UI" w:eastAsia="Segoe UI" w:hAnsi="Segoe UI" w:cs="Segoe UI"/>
                <w:b/>
                <w:bCs/>
              </w:rPr>
              <w:t>4</w:t>
            </w:r>
            <w:r w:rsidR="00006494">
              <w:rPr>
                <w:rFonts w:ascii="Segoe UI" w:eastAsia="Segoe UI" w:hAnsi="Segoe UI" w:cs="Segoe UI"/>
                <w:b/>
                <w:bCs/>
              </w:rPr>
              <w:t>7</w:t>
            </w:r>
            <w:r w:rsidRPr="12AAA6C2">
              <w:rPr>
                <w:rFonts w:ascii="Segoe UI" w:eastAsia="Segoe UI" w:hAnsi="Segoe UI" w:cs="Segoe UI"/>
              </w:rPr>
              <w:t xml:space="preserve"> </w:t>
            </w:r>
          </w:p>
        </w:tc>
      </w:tr>
      <w:tr w:rsidR="12AAA6C2" w14:paraId="15380194" w14:textId="77777777" w:rsidTr="12AAA6C2">
        <w:tc>
          <w:tcPr>
            <w:tcW w:w="1245" w:type="dxa"/>
            <w:tcBorders>
              <w:top w:val="single" w:sz="8" w:space="0" w:color="auto"/>
              <w:left w:val="single" w:sz="8" w:space="0" w:color="auto"/>
              <w:bottom w:val="single" w:sz="8" w:space="0" w:color="auto"/>
              <w:right w:val="single" w:sz="8" w:space="0" w:color="auto"/>
            </w:tcBorders>
          </w:tcPr>
          <w:p w14:paraId="11E99F73" w14:textId="07546E92"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3A2E78F3" w14:textId="7B80EC5B" w:rsidR="12AAA6C2" w:rsidRDefault="12AAA6C2" w:rsidP="12AAA6C2">
            <w:pPr>
              <w:jc w:val="both"/>
            </w:pPr>
            <w:r w:rsidRPr="12AAA6C2">
              <w:rPr>
                <w:rFonts w:ascii="Segoe UI" w:eastAsia="Segoe UI" w:hAnsi="Segoe UI" w:cs="Segoe UI"/>
                <w:b/>
                <w:bCs/>
              </w:rPr>
              <w:t>9.6</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A2AF3EB" w14:textId="764DC49B" w:rsidR="12AAA6C2" w:rsidRDefault="12AAA6C2" w:rsidP="12AAA6C2">
            <w:pPr>
              <w:jc w:val="both"/>
            </w:pPr>
            <w:r w:rsidRPr="12AAA6C2">
              <w:rPr>
                <w:rFonts w:ascii="Segoe UI" w:eastAsia="Segoe UI" w:hAnsi="Segoe UI" w:cs="Segoe UI"/>
                <w:b/>
                <w:bCs/>
              </w:rPr>
              <w:t>Thematic reviews</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0D3FBE63" w14:textId="053336E2" w:rsidR="12AAA6C2" w:rsidRDefault="12AAA6C2" w:rsidP="12AAA6C2">
            <w:pPr>
              <w:jc w:val="center"/>
            </w:pPr>
            <w:r w:rsidRPr="12AAA6C2">
              <w:rPr>
                <w:rFonts w:ascii="Segoe UI" w:eastAsia="Segoe UI" w:hAnsi="Segoe UI" w:cs="Segoe UI"/>
                <w:b/>
                <w:bCs/>
              </w:rPr>
              <w:t>4</w:t>
            </w:r>
            <w:r w:rsidR="00006494">
              <w:rPr>
                <w:rFonts w:ascii="Segoe UI" w:eastAsia="Segoe UI" w:hAnsi="Segoe UI" w:cs="Segoe UI"/>
                <w:b/>
                <w:bCs/>
              </w:rPr>
              <w:t>7</w:t>
            </w:r>
            <w:r w:rsidRPr="12AAA6C2">
              <w:rPr>
                <w:rFonts w:ascii="Segoe UI" w:eastAsia="Segoe UI" w:hAnsi="Segoe UI" w:cs="Segoe UI"/>
              </w:rPr>
              <w:t xml:space="preserve"> </w:t>
            </w:r>
          </w:p>
        </w:tc>
      </w:tr>
      <w:tr w:rsidR="12AAA6C2" w14:paraId="1732FFB4" w14:textId="77777777" w:rsidTr="12AAA6C2">
        <w:tc>
          <w:tcPr>
            <w:tcW w:w="1245" w:type="dxa"/>
            <w:tcBorders>
              <w:top w:val="single" w:sz="8" w:space="0" w:color="auto"/>
              <w:left w:val="single" w:sz="8" w:space="0" w:color="auto"/>
              <w:bottom w:val="single" w:sz="8" w:space="0" w:color="auto"/>
              <w:right w:val="single" w:sz="8" w:space="0" w:color="auto"/>
            </w:tcBorders>
          </w:tcPr>
          <w:p w14:paraId="607CBDCF" w14:textId="25955D93" w:rsidR="12AAA6C2" w:rsidRDefault="12AAA6C2" w:rsidP="12AAA6C2">
            <w:pPr>
              <w:jc w:val="center"/>
            </w:pPr>
            <w:r w:rsidRPr="12AAA6C2">
              <w:rPr>
                <w:rFonts w:ascii="Segoe UI" w:eastAsia="Segoe UI" w:hAnsi="Segoe UI" w:cs="Segoe UI"/>
                <w:b/>
                <w:bCs/>
              </w:rPr>
              <w:t>Section</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AB7CB63" w14:textId="4CE703A0" w:rsidR="12AAA6C2" w:rsidRDefault="12AAA6C2" w:rsidP="12AAA6C2">
            <w:pPr>
              <w:jc w:val="both"/>
            </w:pPr>
            <w:r w:rsidRPr="12AAA6C2">
              <w:rPr>
                <w:rFonts w:ascii="Segoe UI" w:eastAsia="Segoe UI" w:hAnsi="Segoe UI" w:cs="Segoe UI"/>
                <w:b/>
                <w:bCs/>
              </w:rPr>
              <w:t>10</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1C2AA9E" w14:textId="4973F126" w:rsidR="12AAA6C2" w:rsidRDefault="12AAA6C2" w:rsidP="12AAA6C2">
            <w:pPr>
              <w:jc w:val="both"/>
            </w:pPr>
            <w:r w:rsidRPr="12AAA6C2">
              <w:rPr>
                <w:rFonts w:ascii="Segoe UI" w:eastAsia="Segoe UI" w:hAnsi="Segoe UI" w:cs="Segoe UI"/>
                <w:b/>
                <w:bCs/>
              </w:rPr>
              <w:t>Multi-agency neglect work</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211809FD" w14:textId="10DE0701" w:rsidR="12AAA6C2" w:rsidRDefault="12AAA6C2" w:rsidP="12AAA6C2">
            <w:pPr>
              <w:jc w:val="center"/>
            </w:pPr>
            <w:r w:rsidRPr="12AAA6C2">
              <w:rPr>
                <w:rFonts w:ascii="Segoe UI" w:eastAsia="Segoe UI" w:hAnsi="Segoe UI" w:cs="Segoe UI"/>
                <w:b/>
                <w:bCs/>
              </w:rPr>
              <w:t>4</w:t>
            </w:r>
            <w:r w:rsidR="00006494">
              <w:rPr>
                <w:rFonts w:ascii="Segoe UI" w:eastAsia="Segoe UI" w:hAnsi="Segoe UI" w:cs="Segoe UI"/>
                <w:b/>
                <w:bCs/>
              </w:rPr>
              <w:t>7</w:t>
            </w:r>
            <w:r w:rsidRPr="12AAA6C2">
              <w:rPr>
                <w:rFonts w:ascii="Segoe UI" w:eastAsia="Segoe UI" w:hAnsi="Segoe UI" w:cs="Segoe UI"/>
              </w:rPr>
              <w:t xml:space="preserve"> </w:t>
            </w:r>
          </w:p>
        </w:tc>
      </w:tr>
      <w:tr w:rsidR="12AAA6C2" w14:paraId="61F46AC8" w14:textId="77777777" w:rsidTr="12AAA6C2">
        <w:tc>
          <w:tcPr>
            <w:tcW w:w="1245" w:type="dxa"/>
            <w:tcBorders>
              <w:top w:val="single" w:sz="8" w:space="0" w:color="auto"/>
              <w:left w:val="single" w:sz="8" w:space="0" w:color="auto"/>
              <w:bottom w:val="single" w:sz="8" w:space="0" w:color="auto"/>
              <w:right w:val="single" w:sz="8" w:space="0" w:color="auto"/>
            </w:tcBorders>
          </w:tcPr>
          <w:p w14:paraId="4AE08ADE" w14:textId="284B1AC3"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18A6E651" w14:textId="415BF4F3" w:rsidR="12AAA6C2" w:rsidRDefault="12AAA6C2" w:rsidP="12AAA6C2">
            <w:pPr>
              <w:jc w:val="both"/>
            </w:pPr>
            <w:r w:rsidRPr="12AAA6C2">
              <w:rPr>
                <w:rFonts w:ascii="Segoe UI" w:eastAsia="Segoe UI" w:hAnsi="Segoe UI" w:cs="Segoe UI"/>
                <w:b/>
                <w:bCs/>
              </w:rPr>
              <w:t>10.1.1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30B1DA39" w14:textId="02BC717B" w:rsidR="12AAA6C2" w:rsidRDefault="12AAA6C2" w:rsidP="12AAA6C2">
            <w:pPr>
              <w:jc w:val="both"/>
            </w:pPr>
            <w:r w:rsidRPr="12AAA6C2">
              <w:rPr>
                <w:rFonts w:ascii="Segoe UI" w:eastAsia="Segoe UI" w:hAnsi="Segoe UI" w:cs="Segoe UI"/>
                <w:b/>
                <w:bCs/>
              </w:rPr>
              <w:t>Oxfordshire</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56759291" w14:textId="716C7C89" w:rsidR="12AAA6C2" w:rsidRDefault="000524B1" w:rsidP="12AAA6C2">
            <w:pPr>
              <w:jc w:val="center"/>
            </w:pPr>
            <w:r>
              <w:rPr>
                <w:rFonts w:ascii="Segoe UI" w:eastAsia="Segoe UI" w:hAnsi="Segoe UI" w:cs="Segoe UI"/>
                <w:b/>
                <w:bCs/>
              </w:rPr>
              <w:t>48</w:t>
            </w:r>
            <w:r w:rsidR="12AAA6C2" w:rsidRPr="12AAA6C2">
              <w:rPr>
                <w:rFonts w:ascii="Segoe UI" w:eastAsia="Segoe UI" w:hAnsi="Segoe UI" w:cs="Segoe UI"/>
              </w:rPr>
              <w:t xml:space="preserve"> </w:t>
            </w:r>
          </w:p>
        </w:tc>
      </w:tr>
      <w:tr w:rsidR="12AAA6C2" w14:paraId="5A9FAA58" w14:textId="77777777" w:rsidTr="12AAA6C2">
        <w:tc>
          <w:tcPr>
            <w:tcW w:w="1245" w:type="dxa"/>
            <w:tcBorders>
              <w:top w:val="single" w:sz="8" w:space="0" w:color="auto"/>
              <w:left w:val="single" w:sz="8" w:space="0" w:color="auto"/>
              <w:bottom w:val="single" w:sz="8" w:space="0" w:color="auto"/>
              <w:right w:val="single" w:sz="8" w:space="0" w:color="auto"/>
            </w:tcBorders>
          </w:tcPr>
          <w:p w14:paraId="0BD19FD6" w14:textId="6499BE79"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C95210F" w14:textId="15FF8B25" w:rsidR="12AAA6C2" w:rsidRDefault="12AAA6C2" w:rsidP="12AAA6C2">
            <w:pPr>
              <w:jc w:val="both"/>
            </w:pPr>
            <w:r w:rsidRPr="12AAA6C2">
              <w:rPr>
                <w:rFonts w:ascii="Segoe UI" w:eastAsia="Segoe UI" w:hAnsi="Segoe UI" w:cs="Segoe UI"/>
                <w:b/>
                <w:bCs/>
              </w:rPr>
              <w:t>10.1.2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FA1063A" w14:textId="3D887A43" w:rsidR="12AAA6C2" w:rsidRDefault="12AAA6C2" w:rsidP="12AAA6C2">
            <w:pPr>
              <w:jc w:val="both"/>
            </w:pPr>
            <w:r w:rsidRPr="12AAA6C2">
              <w:rPr>
                <w:rFonts w:ascii="Segoe UI" w:eastAsia="Segoe UI" w:hAnsi="Segoe UI" w:cs="Segoe UI"/>
                <w:b/>
                <w:bCs/>
              </w:rPr>
              <w:t>Buckinghamshire</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5A5954D3" w14:textId="2003BD01" w:rsidR="12AAA6C2" w:rsidRDefault="000524B1" w:rsidP="12AAA6C2">
            <w:pPr>
              <w:jc w:val="center"/>
            </w:pPr>
            <w:r>
              <w:rPr>
                <w:rFonts w:ascii="Segoe UI" w:eastAsia="Segoe UI" w:hAnsi="Segoe UI" w:cs="Segoe UI"/>
                <w:b/>
                <w:bCs/>
              </w:rPr>
              <w:t>48</w:t>
            </w:r>
            <w:r w:rsidR="12AAA6C2" w:rsidRPr="12AAA6C2">
              <w:rPr>
                <w:rFonts w:ascii="Segoe UI" w:eastAsia="Segoe UI" w:hAnsi="Segoe UI" w:cs="Segoe UI"/>
              </w:rPr>
              <w:t xml:space="preserve"> </w:t>
            </w:r>
          </w:p>
        </w:tc>
      </w:tr>
      <w:tr w:rsidR="12AAA6C2" w14:paraId="5817D6C7" w14:textId="77777777" w:rsidTr="12AAA6C2">
        <w:tc>
          <w:tcPr>
            <w:tcW w:w="1245" w:type="dxa"/>
            <w:tcBorders>
              <w:top w:val="single" w:sz="8" w:space="0" w:color="auto"/>
              <w:left w:val="single" w:sz="8" w:space="0" w:color="auto"/>
              <w:bottom w:val="single" w:sz="8" w:space="0" w:color="auto"/>
              <w:right w:val="single" w:sz="8" w:space="0" w:color="auto"/>
            </w:tcBorders>
          </w:tcPr>
          <w:p w14:paraId="630D1E9E" w14:textId="3FE17B0C"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938ABFA" w14:textId="3D9FDACA" w:rsidR="12AAA6C2" w:rsidRDefault="12AAA6C2" w:rsidP="12AAA6C2">
            <w:pPr>
              <w:jc w:val="both"/>
            </w:pPr>
            <w:r w:rsidRPr="12AAA6C2">
              <w:rPr>
                <w:rFonts w:ascii="Segoe UI" w:eastAsia="Segoe UI" w:hAnsi="Segoe UI" w:cs="Segoe UI"/>
                <w:b/>
                <w:bCs/>
              </w:rPr>
              <w:t>10.1.3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229C899" w14:textId="2B65A83E" w:rsidR="12AAA6C2" w:rsidRDefault="12AAA6C2" w:rsidP="12AAA6C2">
            <w:pPr>
              <w:jc w:val="both"/>
            </w:pPr>
            <w:r w:rsidRPr="12AAA6C2">
              <w:rPr>
                <w:rFonts w:ascii="Segoe UI" w:eastAsia="Segoe UI" w:hAnsi="Segoe UI" w:cs="Segoe UI"/>
                <w:b/>
                <w:bCs/>
              </w:rPr>
              <w:t>BSW</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7A93C5E7" w14:textId="459BE7FA" w:rsidR="12AAA6C2" w:rsidRDefault="000524B1" w:rsidP="12AAA6C2">
            <w:pPr>
              <w:jc w:val="center"/>
            </w:pPr>
            <w:r>
              <w:rPr>
                <w:rFonts w:ascii="Segoe UI" w:eastAsia="Segoe UI" w:hAnsi="Segoe UI" w:cs="Segoe UI"/>
                <w:b/>
                <w:bCs/>
              </w:rPr>
              <w:t>49</w:t>
            </w:r>
            <w:r w:rsidR="12AAA6C2" w:rsidRPr="12AAA6C2">
              <w:rPr>
                <w:rFonts w:ascii="Segoe UI" w:eastAsia="Segoe UI" w:hAnsi="Segoe UI" w:cs="Segoe UI"/>
              </w:rPr>
              <w:t xml:space="preserve"> </w:t>
            </w:r>
          </w:p>
        </w:tc>
      </w:tr>
      <w:tr w:rsidR="12AAA6C2" w14:paraId="502E5BA5" w14:textId="77777777" w:rsidTr="12AAA6C2">
        <w:tc>
          <w:tcPr>
            <w:tcW w:w="1245" w:type="dxa"/>
            <w:tcBorders>
              <w:top w:val="single" w:sz="8" w:space="0" w:color="auto"/>
              <w:left w:val="single" w:sz="8" w:space="0" w:color="auto"/>
              <w:bottom w:val="single" w:sz="8" w:space="0" w:color="auto"/>
              <w:right w:val="single" w:sz="8" w:space="0" w:color="auto"/>
            </w:tcBorders>
          </w:tcPr>
          <w:p w14:paraId="1CF7631D" w14:textId="0EB49EFD" w:rsidR="12AAA6C2" w:rsidRDefault="12AAA6C2" w:rsidP="12AAA6C2">
            <w:pPr>
              <w:jc w:val="center"/>
            </w:pPr>
            <w:r w:rsidRPr="12AAA6C2">
              <w:rPr>
                <w:rFonts w:ascii="Segoe UI" w:eastAsia="Segoe UI" w:hAnsi="Segoe UI" w:cs="Segoe UI"/>
                <w:b/>
                <w:bCs/>
              </w:rPr>
              <w:t>Section</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2667C541" w14:textId="42E85482" w:rsidR="12AAA6C2" w:rsidRDefault="12AAA6C2" w:rsidP="12AAA6C2">
            <w:pPr>
              <w:jc w:val="both"/>
            </w:pPr>
            <w:r w:rsidRPr="12AAA6C2">
              <w:rPr>
                <w:rFonts w:ascii="Segoe UI" w:eastAsia="Segoe UI" w:hAnsi="Segoe UI" w:cs="Segoe UI"/>
                <w:b/>
                <w:bCs/>
              </w:rPr>
              <w:t>11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7BF4D290" w14:textId="7C6D161C" w:rsidR="12AAA6C2" w:rsidRDefault="12AAA6C2" w:rsidP="12AAA6C2">
            <w:pPr>
              <w:jc w:val="both"/>
            </w:pPr>
            <w:r w:rsidRPr="12AAA6C2">
              <w:rPr>
                <w:rFonts w:ascii="Segoe UI" w:eastAsia="Segoe UI" w:hAnsi="Segoe UI" w:cs="Segoe UI"/>
                <w:b/>
                <w:bCs/>
              </w:rPr>
              <w:t>Public protection work</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13735BB1" w14:textId="7F8F565C" w:rsidR="12AAA6C2" w:rsidRDefault="000524B1" w:rsidP="12AAA6C2">
            <w:pPr>
              <w:jc w:val="center"/>
            </w:pPr>
            <w:r>
              <w:rPr>
                <w:rFonts w:ascii="Segoe UI" w:eastAsia="Segoe UI" w:hAnsi="Segoe UI" w:cs="Segoe UI"/>
                <w:b/>
                <w:bCs/>
              </w:rPr>
              <w:t>49</w:t>
            </w:r>
            <w:r w:rsidR="12AAA6C2" w:rsidRPr="12AAA6C2">
              <w:rPr>
                <w:rFonts w:ascii="Segoe UI" w:eastAsia="Segoe UI" w:hAnsi="Segoe UI" w:cs="Segoe UI"/>
              </w:rPr>
              <w:t xml:space="preserve"> </w:t>
            </w:r>
          </w:p>
        </w:tc>
      </w:tr>
      <w:tr w:rsidR="12AAA6C2" w14:paraId="215E7553" w14:textId="77777777" w:rsidTr="12AAA6C2">
        <w:tc>
          <w:tcPr>
            <w:tcW w:w="1245" w:type="dxa"/>
            <w:tcBorders>
              <w:top w:val="single" w:sz="8" w:space="0" w:color="auto"/>
              <w:left w:val="single" w:sz="8" w:space="0" w:color="auto"/>
              <w:bottom w:val="single" w:sz="8" w:space="0" w:color="auto"/>
              <w:right w:val="single" w:sz="8" w:space="0" w:color="auto"/>
            </w:tcBorders>
          </w:tcPr>
          <w:p w14:paraId="35A6CC8F" w14:textId="26BE0BCA"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633C9E16" w14:textId="603B3CFA" w:rsidR="12AAA6C2" w:rsidRDefault="12AAA6C2" w:rsidP="12AAA6C2">
            <w:pPr>
              <w:jc w:val="both"/>
            </w:pPr>
            <w:r w:rsidRPr="12AAA6C2">
              <w:rPr>
                <w:rFonts w:ascii="Segoe UI" w:eastAsia="Segoe UI" w:hAnsi="Segoe UI" w:cs="Segoe UI"/>
                <w:b/>
                <w:bCs/>
              </w:rPr>
              <w:t>11.1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52B1CF20" w14:textId="76830D51" w:rsidR="12AAA6C2" w:rsidRDefault="12AAA6C2" w:rsidP="12AAA6C2">
            <w:pPr>
              <w:jc w:val="both"/>
            </w:pPr>
            <w:r w:rsidRPr="12AAA6C2">
              <w:rPr>
                <w:rFonts w:ascii="Segoe UI" w:eastAsia="Segoe UI" w:hAnsi="Segoe UI" w:cs="Segoe UI"/>
                <w:b/>
                <w:bCs/>
              </w:rPr>
              <w:t>Prevent</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01C68E27" w14:textId="2493D7F9" w:rsidR="12AAA6C2" w:rsidRDefault="002A26FB" w:rsidP="12AAA6C2">
            <w:pPr>
              <w:jc w:val="center"/>
            </w:pPr>
            <w:r>
              <w:rPr>
                <w:rFonts w:ascii="Segoe UI" w:eastAsia="Segoe UI" w:hAnsi="Segoe UI" w:cs="Segoe UI"/>
                <w:b/>
                <w:bCs/>
              </w:rPr>
              <w:t>49</w:t>
            </w:r>
            <w:r w:rsidR="12AAA6C2" w:rsidRPr="12AAA6C2">
              <w:rPr>
                <w:rFonts w:ascii="Segoe UI" w:eastAsia="Segoe UI" w:hAnsi="Segoe UI" w:cs="Segoe UI"/>
              </w:rPr>
              <w:t xml:space="preserve"> </w:t>
            </w:r>
          </w:p>
        </w:tc>
      </w:tr>
      <w:tr w:rsidR="12AAA6C2" w14:paraId="5416D34B" w14:textId="77777777" w:rsidTr="12AAA6C2">
        <w:tc>
          <w:tcPr>
            <w:tcW w:w="1245" w:type="dxa"/>
            <w:tcBorders>
              <w:top w:val="single" w:sz="8" w:space="0" w:color="auto"/>
              <w:left w:val="single" w:sz="8" w:space="0" w:color="auto"/>
              <w:bottom w:val="single" w:sz="8" w:space="0" w:color="auto"/>
              <w:right w:val="single" w:sz="8" w:space="0" w:color="auto"/>
            </w:tcBorders>
          </w:tcPr>
          <w:p w14:paraId="7EDAAC93" w14:textId="754E8AB8"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8FAA7A0" w14:textId="2EC93567" w:rsidR="12AAA6C2" w:rsidRDefault="12AAA6C2" w:rsidP="12AAA6C2">
            <w:pPr>
              <w:jc w:val="both"/>
            </w:pPr>
            <w:r w:rsidRPr="12AAA6C2">
              <w:rPr>
                <w:rFonts w:ascii="Segoe UI" w:eastAsia="Segoe UI" w:hAnsi="Segoe UI" w:cs="Segoe UI"/>
                <w:b/>
                <w:bCs/>
              </w:rPr>
              <w:t>11.2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6E54B0E3" w14:textId="256701FF" w:rsidR="12AAA6C2" w:rsidRDefault="12AAA6C2" w:rsidP="12AAA6C2">
            <w:pPr>
              <w:jc w:val="both"/>
            </w:pPr>
            <w:r w:rsidRPr="12AAA6C2">
              <w:rPr>
                <w:rFonts w:ascii="Segoe UI" w:eastAsia="Segoe UI" w:hAnsi="Segoe UI" w:cs="Segoe UI"/>
                <w:b/>
                <w:bCs/>
              </w:rPr>
              <w:t>Domestic abuse</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0BFEEE93" w14:textId="306E5F0E" w:rsidR="12AAA6C2" w:rsidRDefault="12AAA6C2" w:rsidP="12AAA6C2">
            <w:pPr>
              <w:jc w:val="center"/>
            </w:pPr>
            <w:r w:rsidRPr="12AAA6C2">
              <w:rPr>
                <w:rFonts w:ascii="Segoe UI" w:eastAsia="Segoe UI" w:hAnsi="Segoe UI" w:cs="Segoe UI"/>
                <w:b/>
                <w:bCs/>
              </w:rPr>
              <w:t>5</w:t>
            </w:r>
            <w:r w:rsidR="002A26FB">
              <w:rPr>
                <w:rFonts w:ascii="Segoe UI" w:eastAsia="Segoe UI" w:hAnsi="Segoe UI" w:cs="Segoe UI"/>
                <w:b/>
                <w:bCs/>
              </w:rPr>
              <w:t>0</w:t>
            </w:r>
            <w:r w:rsidRPr="12AAA6C2">
              <w:rPr>
                <w:rFonts w:ascii="Segoe UI" w:eastAsia="Segoe UI" w:hAnsi="Segoe UI" w:cs="Segoe UI"/>
              </w:rPr>
              <w:t xml:space="preserve"> </w:t>
            </w:r>
          </w:p>
        </w:tc>
      </w:tr>
      <w:tr w:rsidR="12AAA6C2" w14:paraId="2621D5A7" w14:textId="77777777" w:rsidTr="12AAA6C2">
        <w:tc>
          <w:tcPr>
            <w:tcW w:w="1245" w:type="dxa"/>
            <w:tcBorders>
              <w:top w:val="single" w:sz="8" w:space="0" w:color="auto"/>
              <w:left w:val="single" w:sz="8" w:space="0" w:color="auto"/>
              <w:bottom w:val="single" w:sz="8" w:space="0" w:color="auto"/>
              <w:right w:val="single" w:sz="8" w:space="0" w:color="auto"/>
            </w:tcBorders>
          </w:tcPr>
          <w:p w14:paraId="3488670D" w14:textId="59441BE3"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982655A" w14:textId="52698DC8" w:rsidR="12AAA6C2" w:rsidRDefault="12AAA6C2" w:rsidP="12AAA6C2">
            <w:pPr>
              <w:jc w:val="both"/>
            </w:pPr>
            <w:r w:rsidRPr="12AAA6C2">
              <w:rPr>
                <w:rFonts w:ascii="Segoe UI" w:eastAsia="Segoe UI" w:hAnsi="Segoe UI" w:cs="Segoe UI"/>
                <w:b/>
                <w:bCs/>
              </w:rPr>
              <w:t>11.2.1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56DE91C8" w14:textId="056CE4D2" w:rsidR="12AAA6C2" w:rsidRDefault="12AAA6C2" w:rsidP="12AAA6C2">
            <w:pPr>
              <w:jc w:val="both"/>
            </w:pPr>
            <w:r w:rsidRPr="12AAA6C2">
              <w:rPr>
                <w:rFonts w:ascii="Segoe UI" w:eastAsia="Segoe UI" w:hAnsi="Segoe UI" w:cs="Segoe UI"/>
                <w:b/>
                <w:bCs/>
              </w:rPr>
              <w:t>Domestic abuse adults DASH checklist for adults, and Domestic abuse CYP DASH Checklist</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13DD787F" w14:textId="0C2D6D13" w:rsidR="12AAA6C2" w:rsidRDefault="12AAA6C2" w:rsidP="12AAA6C2">
            <w:pPr>
              <w:jc w:val="center"/>
            </w:pPr>
            <w:r w:rsidRPr="12AAA6C2">
              <w:rPr>
                <w:rFonts w:ascii="Segoe UI" w:eastAsia="Segoe UI" w:hAnsi="Segoe UI" w:cs="Segoe UI"/>
                <w:b/>
                <w:bCs/>
              </w:rPr>
              <w:t>5</w:t>
            </w:r>
            <w:r w:rsidR="002A26FB">
              <w:rPr>
                <w:rFonts w:ascii="Segoe UI" w:eastAsia="Segoe UI" w:hAnsi="Segoe UI" w:cs="Segoe UI"/>
                <w:b/>
                <w:bCs/>
              </w:rPr>
              <w:t>0</w:t>
            </w:r>
            <w:r w:rsidRPr="12AAA6C2">
              <w:rPr>
                <w:rFonts w:ascii="Segoe UI" w:eastAsia="Segoe UI" w:hAnsi="Segoe UI" w:cs="Segoe UI"/>
              </w:rPr>
              <w:t xml:space="preserve"> </w:t>
            </w:r>
          </w:p>
        </w:tc>
      </w:tr>
      <w:tr w:rsidR="12AAA6C2" w14:paraId="1708D6CB" w14:textId="77777777" w:rsidTr="12AAA6C2">
        <w:tc>
          <w:tcPr>
            <w:tcW w:w="1245" w:type="dxa"/>
            <w:tcBorders>
              <w:top w:val="single" w:sz="8" w:space="0" w:color="auto"/>
              <w:left w:val="single" w:sz="8" w:space="0" w:color="auto"/>
              <w:bottom w:val="single" w:sz="8" w:space="0" w:color="auto"/>
              <w:right w:val="single" w:sz="8" w:space="0" w:color="auto"/>
            </w:tcBorders>
          </w:tcPr>
          <w:p w14:paraId="0BC59A01" w14:textId="76CA0B2B"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50841B74" w14:textId="1BB81E55" w:rsidR="12AAA6C2" w:rsidRDefault="12AAA6C2" w:rsidP="12AAA6C2">
            <w:pPr>
              <w:jc w:val="both"/>
            </w:pPr>
            <w:r w:rsidRPr="12AAA6C2">
              <w:rPr>
                <w:rFonts w:ascii="Segoe UI" w:eastAsia="Segoe UI" w:hAnsi="Segoe UI" w:cs="Segoe UI"/>
                <w:b/>
                <w:bCs/>
              </w:rPr>
              <w:t>11.2.2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8212EB5" w14:textId="3292B8CC" w:rsidR="12AAA6C2" w:rsidRDefault="12AAA6C2" w:rsidP="12AAA6C2">
            <w:pPr>
              <w:jc w:val="both"/>
            </w:pPr>
            <w:r w:rsidRPr="12AAA6C2">
              <w:rPr>
                <w:rFonts w:ascii="Segoe UI" w:eastAsia="Segoe UI" w:hAnsi="Segoe UI" w:cs="Segoe UI"/>
                <w:b/>
                <w:bCs/>
              </w:rPr>
              <w:t>Domestic abuse strategic board and operational group</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14D5A485" w14:textId="2A483070" w:rsidR="12AAA6C2" w:rsidRDefault="12AAA6C2" w:rsidP="12AAA6C2">
            <w:pPr>
              <w:jc w:val="center"/>
            </w:pPr>
            <w:r w:rsidRPr="12AAA6C2">
              <w:rPr>
                <w:rFonts w:ascii="Segoe UI" w:eastAsia="Segoe UI" w:hAnsi="Segoe UI" w:cs="Segoe UI"/>
                <w:b/>
                <w:bCs/>
              </w:rPr>
              <w:t>5</w:t>
            </w:r>
            <w:r w:rsidR="002A26FB">
              <w:rPr>
                <w:rFonts w:ascii="Segoe UI" w:eastAsia="Segoe UI" w:hAnsi="Segoe UI" w:cs="Segoe UI"/>
                <w:b/>
                <w:bCs/>
              </w:rPr>
              <w:t>1</w:t>
            </w:r>
            <w:r w:rsidRPr="12AAA6C2">
              <w:rPr>
                <w:rFonts w:ascii="Segoe UI" w:eastAsia="Segoe UI" w:hAnsi="Segoe UI" w:cs="Segoe UI"/>
              </w:rPr>
              <w:t xml:space="preserve"> </w:t>
            </w:r>
          </w:p>
        </w:tc>
      </w:tr>
      <w:tr w:rsidR="12AAA6C2" w14:paraId="02D8FE68" w14:textId="77777777" w:rsidTr="12AAA6C2">
        <w:tc>
          <w:tcPr>
            <w:tcW w:w="1245" w:type="dxa"/>
            <w:tcBorders>
              <w:top w:val="single" w:sz="8" w:space="0" w:color="auto"/>
              <w:left w:val="single" w:sz="8" w:space="0" w:color="auto"/>
              <w:bottom w:val="single" w:sz="8" w:space="0" w:color="auto"/>
              <w:right w:val="single" w:sz="8" w:space="0" w:color="auto"/>
            </w:tcBorders>
          </w:tcPr>
          <w:p w14:paraId="05E36FDD" w14:textId="39FEAA25" w:rsidR="12AAA6C2" w:rsidRDefault="12AAA6C2" w:rsidP="12AAA6C2">
            <w:pPr>
              <w:jc w:val="both"/>
            </w:pPr>
            <w:r w:rsidRPr="12AAA6C2">
              <w:rPr>
                <w:rFonts w:ascii="Segoe UI" w:eastAsia="Segoe UI" w:hAnsi="Segoe UI" w:cs="Segoe UI"/>
              </w:rPr>
              <w:lastRenderedPageBreak/>
              <w:t xml:space="preserve"> </w:t>
            </w:r>
          </w:p>
        </w:tc>
        <w:tc>
          <w:tcPr>
            <w:tcW w:w="945" w:type="dxa"/>
            <w:tcBorders>
              <w:top w:val="single" w:sz="8" w:space="0" w:color="auto"/>
              <w:left w:val="single" w:sz="8" w:space="0" w:color="auto"/>
              <w:bottom w:val="single" w:sz="8" w:space="0" w:color="auto"/>
              <w:right w:val="single" w:sz="8" w:space="0" w:color="auto"/>
            </w:tcBorders>
          </w:tcPr>
          <w:p w14:paraId="2E217190" w14:textId="6B6FE248" w:rsidR="12AAA6C2" w:rsidRDefault="12AAA6C2" w:rsidP="12AAA6C2">
            <w:pPr>
              <w:jc w:val="both"/>
            </w:pPr>
            <w:r w:rsidRPr="12AAA6C2">
              <w:rPr>
                <w:rFonts w:ascii="Segoe UI" w:eastAsia="Segoe UI" w:hAnsi="Segoe UI" w:cs="Segoe UI"/>
                <w:b/>
                <w:bCs/>
              </w:rPr>
              <w:t>11.2.3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01CB18E5" w14:textId="7FE78B5A" w:rsidR="12AAA6C2" w:rsidRDefault="12AAA6C2" w:rsidP="12AAA6C2">
            <w:pPr>
              <w:jc w:val="both"/>
            </w:pPr>
            <w:r w:rsidRPr="12AAA6C2">
              <w:rPr>
                <w:rFonts w:ascii="Segoe UI" w:eastAsia="Segoe UI" w:hAnsi="Segoe UI" w:cs="Segoe UI"/>
                <w:b/>
                <w:bCs/>
              </w:rPr>
              <w:t xml:space="preserve">Multi-agency domestic abuse scrutiny panels </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2A86BBBD" w14:textId="65D2EF78" w:rsidR="12AAA6C2" w:rsidRDefault="12AAA6C2" w:rsidP="12AAA6C2">
            <w:pPr>
              <w:jc w:val="center"/>
            </w:pPr>
            <w:r w:rsidRPr="12AAA6C2">
              <w:rPr>
                <w:rFonts w:ascii="Segoe UI" w:eastAsia="Segoe UI" w:hAnsi="Segoe UI" w:cs="Segoe UI"/>
                <w:b/>
                <w:bCs/>
              </w:rPr>
              <w:t>5</w:t>
            </w:r>
            <w:r w:rsidR="00866BF3">
              <w:rPr>
                <w:rFonts w:ascii="Segoe UI" w:eastAsia="Segoe UI" w:hAnsi="Segoe UI" w:cs="Segoe UI"/>
                <w:b/>
                <w:bCs/>
              </w:rPr>
              <w:t>1</w:t>
            </w:r>
            <w:r w:rsidRPr="12AAA6C2">
              <w:rPr>
                <w:rFonts w:ascii="Segoe UI" w:eastAsia="Segoe UI" w:hAnsi="Segoe UI" w:cs="Segoe UI"/>
              </w:rPr>
              <w:t xml:space="preserve"> </w:t>
            </w:r>
          </w:p>
        </w:tc>
      </w:tr>
      <w:tr w:rsidR="12AAA6C2" w14:paraId="2168006A" w14:textId="77777777" w:rsidTr="12AAA6C2">
        <w:tc>
          <w:tcPr>
            <w:tcW w:w="1245" w:type="dxa"/>
            <w:tcBorders>
              <w:top w:val="single" w:sz="8" w:space="0" w:color="auto"/>
              <w:left w:val="single" w:sz="8" w:space="0" w:color="auto"/>
              <w:bottom w:val="single" w:sz="8" w:space="0" w:color="auto"/>
              <w:right w:val="single" w:sz="8" w:space="0" w:color="auto"/>
            </w:tcBorders>
          </w:tcPr>
          <w:p w14:paraId="14022CAE" w14:textId="148B7D4E"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037CEE9" w14:textId="5DF16F27" w:rsidR="12AAA6C2" w:rsidRDefault="12AAA6C2" w:rsidP="12AAA6C2">
            <w:pPr>
              <w:jc w:val="both"/>
            </w:pPr>
            <w:r w:rsidRPr="12AAA6C2">
              <w:rPr>
                <w:rFonts w:ascii="Segoe UI" w:eastAsia="Segoe UI" w:hAnsi="Segoe UI" w:cs="Segoe UI"/>
                <w:b/>
                <w:bCs/>
              </w:rPr>
              <w:t>11.2.4</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256F797B" w14:textId="5C9B0D62" w:rsidR="12AAA6C2" w:rsidRDefault="12AAA6C2" w:rsidP="12AAA6C2">
            <w:pPr>
              <w:jc w:val="both"/>
            </w:pPr>
            <w:r w:rsidRPr="12AAA6C2">
              <w:rPr>
                <w:rFonts w:ascii="Segoe UI" w:eastAsia="Segoe UI" w:hAnsi="Segoe UI" w:cs="Segoe UI"/>
                <w:b/>
                <w:bCs/>
              </w:rPr>
              <w:t>BSW</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5EB6229C" w14:textId="08894A48" w:rsidR="12AAA6C2" w:rsidRDefault="12AAA6C2" w:rsidP="12AAA6C2">
            <w:pPr>
              <w:jc w:val="center"/>
            </w:pPr>
            <w:r w:rsidRPr="12AAA6C2">
              <w:rPr>
                <w:rFonts w:ascii="Segoe UI" w:eastAsia="Segoe UI" w:hAnsi="Segoe UI" w:cs="Segoe UI"/>
                <w:b/>
                <w:bCs/>
              </w:rPr>
              <w:t>5</w:t>
            </w:r>
            <w:r w:rsidR="00866BF3">
              <w:rPr>
                <w:rFonts w:ascii="Segoe UI" w:eastAsia="Segoe UI" w:hAnsi="Segoe UI" w:cs="Segoe UI"/>
                <w:b/>
                <w:bCs/>
              </w:rPr>
              <w:t>2</w:t>
            </w:r>
            <w:r w:rsidRPr="12AAA6C2">
              <w:rPr>
                <w:rFonts w:ascii="Segoe UI" w:eastAsia="Segoe UI" w:hAnsi="Segoe UI" w:cs="Segoe UI"/>
              </w:rPr>
              <w:t xml:space="preserve"> </w:t>
            </w:r>
          </w:p>
        </w:tc>
      </w:tr>
      <w:tr w:rsidR="12AAA6C2" w14:paraId="4691DFCA" w14:textId="77777777" w:rsidTr="12AAA6C2">
        <w:tc>
          <w:tcPr>
            <w:tcW w:w="1245" w:type="dxa"/>
            <w:tcBorders>
              <w:top w:val="single" w:sz="8" w:space="0" w:color="auto"/>
              <w:left w:val="single" w:sz="8" w:space="0" w:color="auto"/>
              <w:bottom w:val="single" w:sz="8" w:space="0" w:color="auto"/>
              <w:right w:val="single" w:sz="8" w:space="0" w:color="auto"/>
            </w:tcBorders>
          </w:tcPr>
          <w:p w14:paraId="653C0507" w14:textId="71EDBCB1"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0A8111E" w14:textId="10B929EC" w:rsidR="12AAA6C2" w:rsidRDefault="12AAA6C2" w:rsidP="12AAA6C2">
            <w:pPr>
              <w:jc w:val="both"/>
            </w:pPr>
            <w:r w:rsidRPr="12AAA6C2">
              <w:rPr>
                <w:rFonts w:ascii="Segoe UI" w:eastAsia="Segoe UI" w:hAnsi="Segoe UI" w:cs="Segoe UI"/>
                <w:b/>
                <w:bCs/>
              </w:rPr>
              <w:t>11.3.1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62DB05C" w14:textId="5EDAEA42" w:rsidR="12AAA6C2" w:rsidRDefault="12AAA6C2" w:rsidP="12AAA6C2">
            <w:pPr>
              <w:jc w:val="both"/>
            </w:pPr>
            <w:r w:rsidRPr="12AAA6C2">
              <w:rPr>
                <w:rFonts w:ascii="Segoe UI" w:eastAsia="Segoe UI" w:hAnsi="Segoe UI" w:cs="Segoe UI"/>
                <w:b/>
                <w:bCs/>
              </w:rPr>
              <w:t>Multi-agency risk assessment conference (MARAC)</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2682ECE1" w14:textId="3638298C" w:rsidR="12AAA6C2" w:rsidRDefault="12AAA6C2" w:rsidP="12AAA6C2">
            <w:pPr>
              <w:jc w:val="center"/>
            </w:pPr>
            <w:r w:rsidRPr="12AAA6C2">
              <w:rPr>
                <w:rFonts w:ascii="Segoe UI" w:eastAsia="Segoe UI" w:hAnsi="Segoe UI" w:cs="Segoe UI"/>
                <w:b/>
                <w:bCs/>
              </w:rPr>
              <w:t>5</w:t>
            </w:r>
            <w:r w:rsidR="00866BF3">
              <w:rPr>
                <w:rFonts w:ascii="Segoe UI" w:eastAsia="Segoe UI" w:hAnsi="Segoe UI" w:cs="Segoe UI"/>
                <w:b/>
                <w:bCs/>
              </w:rPr>
              <w:t>2</w:t>
            </w:r>
            <w:r w:rsidRPr="12AAA6C2">
              <w:rPr>
                <w:rFonts w:ascii="Segoe UI" w:eastAsia="Segoe UI" w:hAnsi="Segoe UI" w:cs="Segoe UI"/>
              </w:rPr>
              <w:t xml:space="preserve"> </w:t>
            </w:r>
          </w:p>
        </w:tc>
      </w:tr>
      <w:tr w:rsidR="12AAA6C2" w14:paraId="6C38D617" w14:textId="77777777" w:rsidTr="12AAA6C2">
        <w:tc>
          <w:tcPr>
            <w:tcW w:w="1245" w:type="dxa"/>
            <w:tcBorders>
              <w:top w:val="single" w:sz="8" w:space="0" w:color="auto"/>
              <w:left w:val="single" w:sz="8" w:space="0" w:color="auto"/>
              <w:bottom w:val="single" w:sz="8" w:space="0" w:color="auto"/>
              <w:right w:val="single" w:sz="8" w:space="0" w:color="auto"/>
            </w:tcBorders>
          </w:tcPr>
          <w:p w14:paraId="262BFC28" w14:textId="09A360DB"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55BF30AC" w14:textId="5A84CC2B" w:rsidR="12AAA6C2" w:rsidRDefault="12AAA6C2" w:rsidP="12AAA6C2">
            <w:pPr>
              <w:jc w:val="both"/>
            </w:pPr>
            <w:r w:rsidRPr="12AAA6C2">
              <w:rPr>
                <w:rFonts w:ascii="Segoe UI" w:eastAsia="Segoe UI" w:hAnsi="Segoe UI" w:cs="Segoe UI"/>
                <w:b/>
                <w:bCs/>
              </w:rPr>
              <w:t>11.3.2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25220A80" w14:textId="2DF08461" w:rsidR="12AAA6C2" w:rsidRDefault="12AAA6C2" w:rsidP="12AAA6C2">
            <w:pPr>
              <w:jc w:val="both"/>
            </w:pPr>
            <w:r w:rsidRPr="12AAA6C2">
              <w:rPr>
                <w:rFonts w:ascii="Segoe UI" w:eastAsia="Segoe UI" w:hAnsi="Segoe UI" w:cs="Segoe UI"/>
                <w:b/>
                <w:bCs/>
              </w:rPr>
              <w:t>Multi-agency task and coordination (MATAC)</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4FC7B8A0" w14:textId="1B9A35F4" w:rsidR="12AAA6C2" w:rsidRDefault="12AAA6C2" w:rsidP="12AAA6C2">
            <w:pPr>
              <w:jc w:val="center"/>
            </w:pPr>
            <w:r w:rsidRPr="12AAA6C2">
              <w:rPr>
                <w:rFonts w:ascii="Segoe UI" w:eastAsia="Segoe UI" w:hAnsi="Segoe UI" w:cs="Segoe UI"/>
                <w:b/>
                <w:bCs/>
              </w:rPr>
              <w:t>5</w:t>
            </w:r>
            <w:r w:rsidR="00866BF3">
              <w:rPr>
                <w:rFonts w:ascii="Segoe UI" w:eastAsia="Segoe UI" w:hAnsi="Segoe UI" w:cs="Segoe UI"/>
                <w:b/>
                <w:bCs/>
              </w:rPr>
              <w:t>2</w:t>
            </w:r>
            <w:r w:rsidRPr="12AAA6C2">
              <w:rPr>
                <w:rFonts w:ascii="Segoe UI" w:eastAsia="Segoe UI" w:hAnsi="Segoe UI" w:cs="Segoe UI"/>
              </w:rPr>
              <w:t xml:space="preserve"> </w:t>
            </w:r>
          </w:p>
        </w:tc>
      </w:tr>
      <w:tr w:rsidR="12AAA6C2" w14:paraId="68541967" w14:textId="77777777" w:rsidTr="12AAA6C2">
        <w:tc>
          <w:tcPr>
            <w:tcW w:w="1245" w:type="dxa"/>
            <w:tcBorders>
              <w:top w:val="single" w:sz="8" w:space="0" w:color="auto"/>
              <w:left w:val="single" w:sz="8" w:space="0" w:color="auto"/>
              <w:bottom w:val="single" w:sz="8" w:space="0" w:color="auto"/>
              <w:right w:val="single" w:sz="8" w:space="0" w:color="auto"/>
            </w:tcBorders>
          </w:tcPr>
          <w:p w14:paraId="1FBAC8F8" w14:textId="34738F46"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5D00E7FA" w14:textId="08E8DFE9" w:rsidR="12AAA6C2" w:rsidRDefault="12AAA6C2" w:rsidP="12AAA6C2">
            <w:pPr>
              <w:jc w:val="both"/>
            </w:pPr>
            <w:r w:rsidRPr="12AAA6C2">
              <w:rPr>
                <w:rFonts w:ascii="Segoe UI" w:eastAsia="Segoe UI" w:hAnsi="Segoe UI" w:cs="Segoe UI"/>
                <w:b/>
                <w:bCs/>
              </w:rPr>
              <w:t>11.4</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777B9463" w14:textId="335BE2C4" w:rsidR="12AAA6C2" w:rsidRDefault="12AAA6C2" w:rsidP="12AAA6C2">
            <w:pPr>
              <w:jc w:val="both"/>
            </w:pPr>
            <w:r w:rsidRPr="12AAA6C2">
              <w:rPr>
                <w:rFonts w:ascii="Segoe UI" w:eastAsia="Segoe UI" w:hAnsi="Segoe UI" w:cs="Segoe UI"/>
                <w:b/>
                <w:bCs/>
              </w:rPr>
              <w:t>Multi-agency public protection arrangements (MAPPA)</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6E6FC9A5" w14:textId="5B88C9FA" w:rsidR="12AAA6C2" w:rsidRDefault="12AAA6C2" w:rsidP="12AAA6C2">
            <w:pPr>
              <w:jc w:val="center"/>
            </w:pPr>
            <w:r w:rsidRPr="12AAA6C2">
              <w:rPr>
                <w:rFonts w:ascii="Segoe UI" w:eastAsia="Segoe UI" w:hAnsi="Segoe UI" w:cs="Segoe UI"/>
                <w:b/>
                <w:bCs/>
              </w:rPr>
              <w:t>5</w:t>
            </w:r>
            <w:r w:rsidR="00866BF3">
              <w:rPr>
                <w:rFonts w:ascii="Segoe UI" w:eastAsia="Segoe UI" w:hAnsi="Segoe UI" w:cs="Segoe UI"/>
                <w:b/>
                <w:bCs/>
              </w:rPr>
              <w:t>3</w:t>
            </w:r>
            <w:r w:rsidRPr="12AAA6C2">
              <w:rPr>
                <w:rFonts w:ascii="Segoe UI" w:eastAsia="Segoe UI" w:hAnsi="Segoe UI" w:cs="Segoe UI"/>
              </w:rPr>
              <w:t xml:space="preserve"> </w:t>
            </w:r>
          </w:p>
        </w:tc>
      </w:tr>
      <w:tr w:rsidR="12AAA6C2" w14:paraId="67DA57EE" w14:textId="77777777" w:rsidTr="12AAA6C2">
        <w:tc>
          <w:tcPr>
            <w:tcW w:w="1245" w:type="dxa"/>
            <w:tcBorders>
              <w:top w:val="single" w:sz="8" w:space="0" w:color="auto"/>
              <w:left w:val="single" w:sz="8" w:space="0" w:color="auto"/>
              <w:bottom w:val="single" w:sz="8" w:space="0" w:color="auto"/>
              <w:right w:val="single" w:sz="8" w:space="0" w:color="auto"/>
            </w:tcBorders>
          </w:tcPr>
          <w:p w14:paraId="2D0DAF5C" w14:textId="529EA4A0"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26986744" w14:textId="4C91ECFD" w:rsidR="12AAA6C2" w:rsidRDefault="12AAA6C2" w:rsidP="12AAA6C2">
            <w:pPr>
              <w:jc w:val="both"/>
            </w:pPr>
            <w:r w:rsidRPr="12AAA6C2">
              <w:rPr>
                <w:rFonts w:ascii="Segoe UI" w:eastAsia="Segoe UI" w:hAnsi="Segoe UI" w:cs="Segoe UI"/>
                <w:b/>
                <w:bCs/>
              </w:rPr>
              <w:t>11.5</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545A8FBA" w14:textId="00A1870E" w:rsidR="12AAA6C2" w:rsidRDefault="12AAA6C2" w:rsidP="12AAA6C2">
            <w:pPr>
              <w:jc w:val="both"/>
            </w:pPr>
            <w:r w:rsidRPr="12AAA6C2">
              <w:rPr>
                <w:rFonts w:ascii="Segoe UI" w:eastAsia="Segoe UI" w:hAnsi="Segoe UI" w:cs="Segoe UI"/>
                <w:b/>
                <w:bCs/>
              </w:rPr>
              <w:t>Female Genital Mutilation (FGM)</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2F208AC8" w14:textId="70094516" w:rsidR="12AAA6C2" w:rsidRDefault="12AAA6C2" w:rsidP="12AAA6C2">
            <w:pPr>
              <w:jc w:val="center"/>
            </w:pPr>
            <w:r w:rsidRPr="12AAA6C2">
              <w:rPr>
                <w:rFonts w:ascii="Segoe UI" w:eastAsia="Segoe UI" w:hAnsi="Segoe UI" w:cs="Segoe UI"/>
                <w:b/>
                <w:bCs/>
              </w:rPr>
              <w:t>5</w:t>
            </w:r>
            <w:r w:rsidR="005D5A6F">
              <w:rPr>
                <w:rFonts w:ascii="Segoe UI" w:eastAsia="Segoe UI" w:hAnsi="Segoe UI" w:cs="Segoe UI"/>
                <w:b/>
                <w:bCs/>
              </w:rPr>
              <w:t>3</w:t>
            </w:r>
            <w:r w:rsidRPr="12AAA6C2">
              <w:rPr>
                <w:rFonts w:ascii="Segoe UI" w:eastAsia="Segoe UI" w:hAnsi="Segoe UI" w:cs="Segoe UI"/>
              </w:rPr>
              <w:t xml:space="preserve"> </w:t>
            </w:r>
          </w:p>
        </w:tc>
      </w:tr>
      <w:tr w:rsidR="12AAA6C2" w14:paraId="7FA77BE0" w14:textId="77777777" w:rsidTr="12AAA6C2">
        <w:tc>
          <w:tcPr>
            <w:tcW w:w="1245" w:type="dxa"/>
            <w:tcBorders>
              <w:top w:val="single" w:sz="8" w:space="0" w:color="auto"/>
              <w:left w:val="single" w:sz="8" w:space="0" w:color="auto"/>
              <w:bottom w:val="single" w:sz="8" w:space="0" w:color="auto"/>
              <w:right w:val="single" w:sz="8" w:space="0" w:color="auto"/>
            </w:tcBorders>
          </w:tcPr>
          <w:p w14:paraId="6C9594AC" w14:textId="1369AB3F"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3799B6E" w14:textId="7BEF934B" w:rsidR="12AAA6C2" w:rsidRDefault="12AAA6C2" w:rsidP="12AAA6C2">
            <w:pPr>
              <w:jc w:val="both"/>
            </w:pPr>
            <w:r w:rsidRPr="12AAA6C2">
              <w:rPr>
                <w:rFonts w:ascii="Segoe UI" w:eastAsia="Segoe UI" w:hAnsi="Segoe UI" w:cs="Segoe UI"/>
                <w:b/>
                <w:bCs/>
              </w:rPr>
              <w:t>11.6</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6291FF5B" w14:textId="360ADFE2" w:rsidR="12AAA6C2" w:rsidRDefault="12AAA6C2" w:rsidP="12AAA6C2">
            <w:pPr>
              <w:jc w:val="both"/>
            </w:pPr>
            <w:r w:rsidRPr="12AAA6C2">
              <w:rPr>
                <w:rFonts w:ascii="Segoe UI" w:eastAsia="Segoe UI" w:hAnsi="Segoe UI" w:cs="Segoe UI"/>
                <w:b/>
                <w:bCs/>
              </w:rPr>
              <w:t>Modern Slavery</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11580C95" w14:textId="230A9529" w:rsidR="12AAA6C2" w:rsidRDefault="12AAA6C2" w:rsidP="12AAA6C2">
            <w:pPr>
              <w:jc w:val="center"/>
            </w:pPr>
            <w:r w:rsidRPr="12AAA6C2">
              <w:rPr>
                <w:rFonts w:ascii="Segoe UI" w:eastAsia="Segoe UI" w:hAnsi="Segoe UI" w:cs="Segoe UI"/>
                <w:b/>
                <w:bCs/>
              </w:rPr>
              <w:t>5</w:t>
            </w:r>
            <w:r w:rsidR="005D5A6F">
              <w:rPr>
                <w:rFonts w:ascii="Segoe UI" w:eastAsia="Segoe UI" w:hAnsi="Segoe UI" w:cs="Segoe UI"/>
                <w:b/>
                <w:bCs/>
              </w:rPr>
              <w:t>5</w:t>
            </w:r>
            <w:r w:rsidRPr="12AAA6C2">
              <w:rPr>
                <w:rFonts w:ascii="Segoe UI" w:eastAsia="Segoe UI" w:hAnsi="Segoe UI" w:cs="Segoe UI"/>
              </w:rPr>
              <w:t xml:space="preserve"> </w:t>
            </w:r>
          </w:p>
        </w:tc>
      </w:tr>
      <w:tr w:rsidR="12AAA6C2" w14:paraId="46FC92BD" w14:textId="77777777" w:rsidTr="12AAA6C2">
        <w:tc>
          <w:tcPr>
            <w:tcW w:w="1245" w:type="dxa"/>
            <w:tcBorders>
              <w:top w:val="single" w:sz="8" w:space="0" w:color="auto"/>
              <w:left w:val="single" w:sz="8" w:space="0" w:color="auto"/>
              <w:bottom w:val="single" w:sz="8" w:space="0" w:color="auto"/>
              <w:right w:val="single" w:sz="8" w:space="0" w:color="auto"/>
            </w:tcBorders>
          </w:tcPr>
          <w:p w14:paraId="4AB1B1D8" w14:textId="1E0EB259"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270910AF" w14:textId="3433CBED" w:rsidR="12AAA6C2" w:rsidRDefault="12AAA6C2" w:rsidP="12AAA6C2">
            <w:pPr>
              <w:jc w:val="both"/>
            </w:pPr>
            <w:r w:rsidRPr="12AAA6C2">
              <w:rPr>
                <w:rFonts w:ascii="Segoe UI" w:eastAsia="Segoe UI" w:hAnsi="Segoe UI" w:cs="Segoe UI"/>
                <w:b/>
                <w:bCs/>
              </w:rPr>
              <w:t>11.7</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758FD48A" w14:textId="0A2DDA77" w:rsidR="12AAA6C2" w:rsidRDefault="12AAA6C2" w:rsidP="12AAA6C2">
            <w:pPr>
              <w:jc w:val="both"/>
            </w:pPr>
            <w:r w:rsidRPr="12AAA6C2">
              <w:rPr>
                <w:rFonts w:ascii="Segoe UI" w:eastAsia="Segoe UI" w:hAnsi="Segoe UI" w:cs="Segoe UI"/>
                <w:b/>
                <w:bCs/>
              </w:rPr>
              <w:t>Serious violence</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0CC1C45D" w14:textId="3E47812C" w:rsidR="12AAA6C2" w:rsidRDefault="12AAA6C2" w:rsidP="12AAA6C2">
            <w:pPr>
              <w:jc w:val="center"/>
            </w:pPr>
            <w:r w:rsidRPr="12AAA6C2">
              <w:rPr>
                <w:rFonts w:ascii="Segoe UI" w:eastAsia="Segoe UI" w:hAnsi="Segoe UI" w:cs="Segoe UI"/>
                <w:b/>
                <w:bCs/>
              </w:rPr>
              <w:t>5</w:t>
            </w:r>
            <w:r w:rsidR="005D5A6F">
              <w:rPr>
                <w:rFonts w:ascii="Segoe UI" w:eastAsia="Segoe UI" w:hAnsi="Segoe UI" w:cs="Segoe UI"/>
                <w:b/>
                <w:bCs/>
              </w:rPr>
              <w:t>5</w:t>
            </w:r>
            <w:r w:rsidRPr="12AAA6C2">
              <w:rPr>
                <w:rFonts w:ascii="Segoe UI" w:eastAsia="Segoe UI" w:hAnsi="Segoe UI" w:cs="Segoe UI"/>
              </w:rPr>
              <w:t xml:space="preserve"> </w:t>
            </w:r>
          </w:p>
        </w:tc>
      </w:tr>
      <w:tr w:rsidR="12AAA6C2" w14:paraId="5215FFD6" w14:textId="77777777" w:rsidTr="12AAA6C2">
        <w:tc>
          <w:tcPr>
            <w:tcW w:w="1245" w:type="dxa"/>
            <w:tcBorders>
              <w:top w:val="single" w:sz="8" w:space="0" w:color="auto"/>
              <w:left w:val="single" w:sz="8" w:space="0" w:color="auto"/>
              <w:bottom w:val="single" w:sz="8" w:space="0" w:color="auto"/>
              <w:right w:val="single" w:sz="8" w:space="0" w:color="auto"/>
            </w:tcBorders>
          </w:tcPr>
          <w:p w14:paraId="26152B10" w14:textId="05246A68" w:rsidR="12AAA6C2" w:rsidRDefault="12AAA6C2" w:rsidP="12AAA6C2">
            <w:pPr>
              <w:jc w:val="both"/>
            </w:pPr>
            <w:r w:rsidRPr="12AAA6C2">
              <w:rPr>
                <w:rFonts w:ascii="Segoe UI" w:eastAsia="Segoe UI" w:hAnsi="Segoe UI" w:cs="Segoe UI"/>
                <w:b/>
                <w:bCs/>
              </w:rPr>
              <w:t>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48F0D625" w14:textId="279F1876" w:rsidR="12AAA6C2" w:rsidRDefault="12AAA6C2" w:rsidP="12AAA6C2">
            <w:pPr>
              <w:jc w:val="both"/>
            </w:pPr>
            <w:r w:rsidRPr="12AAA6C2">
              <w:rPr>
                <w:rFonts w:ascii="Segoe UI" w:eastAsia="Segoe UI" w:hAnsi="Segoe UI" w:cs="Segoe UI"/>
                <w:b/>
                <w:bCs/>
              </w:rPr>
              <w:t>11.7.1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B4EBF26" w14:textId="14C5F823" w:rsidR="12AAA6C2" w:rsidRDefault="12AAA6C2" w:rsidP="12AAA6C2">
            <w:pPr>
              <w:jc w:val="both"/>
            </w:pPr>
            <w:r w:rsidRPr="12AAA6C2">
              <w:rPr>
                <w:rFonts w:ascii="Segoe UI" w:eastAsia="Segoe UI" w:hAnsi="Segoe UI" w:cs="Segoe UI"/>
                <w:b/>
                <w:bCs/>
              </w:rPr>
              <w:t>Oxfordshire</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1FFF5B36" w14:textId="41DFB7C9" w:rsidR="12AAA6C2" w:rsidRDefault="12AAA6C2" w:rsidP="12AAA6C2">
            <w:pPr>
              <w:jc w:val="center"/>
            </w:pPr>
            <w:r w:rsidRPr="12AAA6C2">
              <w:rPr>
                <w:rFonts w:ascii="Segoe UI" w:eastAsia="Segoe UI" w:hAnsi="Segoe UI" w:cs="Segoe UI"/>
                <w:b/>
                <w:bCs/>
              </w:rPr>
              <w:t>5</w:t>
            </w:r>
            <w:r w:rsidR="005D5A6F">
              <w:rPr>
                <w:rFonts w:ascii="Segoe UI" w:eastAsia="Segoe UI" w:hAnsi="Segoe UI" w:cs="Segoe UI"/>
                <w:b/>
                <w:bCs/>
              </w:rPr>
              <w:t>5</w:t>
            </w:r>
            <w:r w:rsidRPr="12AAA6C2">
              <w:rPr>
                <w:rFonts w:ascii="Segoe UI" w:eastAsia="Segoe UI" w:hAnsi="Segoe UI" w:cs="Segoe UI"/>
              </w:rPr>
              <w:t xml:space="preserve"> </w:t>
            </w:r>
          </w:p>
        </w:tc>
      </w:tr>
      <w:tr w:rsidR="12AAA6C2" w14:paraId="4BE822BE" w14:textId="77777777" w:rsidTr="12AAA6C2">
        <w:tc>
          <w:tcPr>
            <w:tcW w:w="1245" w:type="dxa"/>
            <w:tcBorders>
              <w:top w:val="single" w:sz="8" w:space="0" w:color="auto"/>
              <w:left w:val="single" w:sz="8" w:space="0" w:color="auto"/>
              <w:bottom w:val="single" w:sz="8" w:space="0" w:color="auto"/>
              <w:right w:val="single" w:sz="8" w:space="0" w:color="auto"/>
            </w:tcBorders>
          </w:tcPr>
          <w:p w14:paraId="4F81CC06" w14:textId="4B1C7561" w:rsidR="12AAA6C2" w:rsidRDefault="12AAA6C2" w:rsidP="12AAA6C2">
            <w:pPr>
              <w:jc w:val="both"/>
            </w:pPr>
            <w:r w:rsidRPr="12AAA6C2">
              <w:rPr>
                <w:rFonts w:ascii="Segoe UI" w:eastAsia="Segoe UI" w:hAnsi="Segoe UI" w:cs="Segoe UI"/>
                <w:b/>
                <w:bCs/>
              </w:rPr>
              <w:t>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599C051" w14:textId="0442D3E0" w:rsidR="12AAA6C2" w:rsidRDefault="12AAA6C2" w:rsidP="12AAA6C2">
            <w:pPr>
              <w:jc w:val="both"/>
            </w:pPr>
            <w:r w:rsidRPr="12AAA6C2">
              <w:rPr>
                <w:rFonts w:ascii="Segoe UI" w:eastAsia="Segoe UI" w:hAnsi="Segoe UI" w:cs="Segoe UI"/>
                <w:b/>
                <w:bCs/>
              </w:rPr>
              <w:t>11.7.2 </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616EF958" w14:textId="5CA581A8" w:rsidR="12AAA6C2" w:rsidRDefault="12AAA6C2" w:rsidP="12AAA6C2">
            <w:pPr>
              <w:jc w:val="both"/>
            </w:pPr>
            <w:r w:rsidRPr="12AAA6C2">
              <w:rPr>
                <w:rFonts w:ascii="Segoe UI" w:eastAsia="Segoe UI" w:hAnsi="Segoe UI" w:cs="Segoe UI"/>
                <w:b/>
                <w:bCs/>
              </w:rPr>
              <w:t>Buckinghamshire</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34B6D132" w14:textId="436D5259" w:rsidR="12AAA6C2" w:rsidRDefault="12AAA6C2" w:rsidP="12AAA6C2">
            <w:pPr>
              <w:jc w:val="center"/>
            </w:pPr>
            <w:r w:rsidRPr="12AAA6C2">
              <w:rPr>
                <w:rFonts w:ascii="Segoe UI" w:eastAsia="Segoe UI" w:hAnsi="Segoe UI" w:cs="Segoe UI"/>
                <w:b/>
                <w:bCs/>
              </w:rPr>
              <w:t>5</w:t>
            </w:r>
            <w:r w:rsidR="005D5A6F">
              <w:rPr>
                <w:rFonts w:ascii="Segoe UI" w:eastAsia="Segoe UI" w:hAnsi="Segoe UI" w:cs="Segoe UI"/>
                <w:b/>
                <w:bCs/>
              </w:rPr>
              <w:t>6</w:t>
            </w:r>
            <w:r w:rsidRPr="12AAA6C2">
              <w:rPr>
                <w:rFonts w:ascii="Segoe UI" w:eastAsia="Segoe UI" w:hAnsi="Segoe UI" w:cs="Segoe UI"/>
              </w:rPr>
              <w:t xml:space="preserve"> </w:t>
            </w:r>
          </w:p>
        </w:tc>
      </w:tr>
      <w:tr w:rsidR="12AAA6C2" w14:paraId="20C09B73" w14:textId="77777777" w:rsidTr="12AAA6C2">
        <w:tc>
          <w:tcPr>
            <w:tcW w:w="1245" w:type="dxa"/>
            <w:tcBorders>
              <w:top w:val="single" w:sz="8" w:space="0" w:color="auto"/>
              <w:left w:val="single" w:sz="8" w:space="0" w:color="auto"/>
              <w:bottom w:val="single" w:sz="8" w:space="0" w:color="auto"/>
              <w:right w:val="single" w:sz="8" w:space="0" w:color="auto"/>
            </w:tcBorders>
          </w:tcPr>
          <w:p w14:paraId="2D78D232" w14:textId="6B30D2CE" w:rsidR="12AAA6C2" w:rsidRDefault="12AAA6C2" w:rsidP="12AAA6C2">
            <w:pPr>
              <w:jc w:val="both"/>
            </w:pPr>
            <w:r w:rsidRPr="12AAA6C2">
              <w:rPr>
                <w:rFonts w:ascii="Segoe UI" w:eastAsia="Segoe UI" w:hAnsi="Segoe UI" w:cs="Segoe UI"/>
                <w:b/>
                <w:bCs/>
              </w:rPr>
              <w:t>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3F9B1055" w14:textId="52131335" w:rsidR="12AAA6C2" w:rsidRDefault="12AAA6C2" w:rsidP="12AAA6C2">
            <w:pPr>
              <w:jc w:val="both"/>
            </w:pPr>
            <w:r w:rsidRPr="12AAA6C2">
              <w:rPr>
                <w:rFonts w:ascii="Segoe UI" w:eastAsia="Segoe UI" w:hAnsi="Segoe UI" w:cs="Segoe UI"/>
                <w:b/>
                <w:bCs/>
              </w:rPr>
              <w:t>11.7.3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0C19F537" w14:textId="1AD76D94" w:rsidR="12AAA6C2" w:rsidRDefault="12AAA6C2" w:rsidP="12AAA6C2">
            <w:pPr>
              <w:jc w:val="both"/>
            </w:pPr>
            <w:r w:rsidRPr="12AAA6C2">
              <w:rPr>
                <w:rFonts w:ascii="Segoe UI" w:eastAsia="Segoe UI" w:hAnsi="Segoe UI" w:cs="Segoe UI"/>
                <w:b/>
                <w:bCs/>
              </w:rPr>
              <w:t>BSW</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48AE7DDD" w14:textId="4B1788A6" w:rsidR="12AAA6C2" w:rsidRDefault="12AAA6C2" w:rsidP="12AAA6C2">
            <w:pPr>
              <w:jc w:val="center"/>
            </w:pPr>
            <w:r w:rsidRPr="12AAA6C2">
              <w:rPr>
                <w:rFonts w:ascii="Segoe UI" w:eastAsia="Segoe UI" w:hAnsi="Segoe UI" w:cs="Segoe UI"/>
                <w:b/>
                <w:bCs/>
              </w:rPr>
              <w:t>5</w:t>
            </w:r>
            <w:r w:rsidR="008805DE">
              <w:rPr>
                <w:rFonts w:ascii="Segoe UI" w:eastAsia="Segoe UI" w:hAnsi="Segoe UI" w:cs="Segoe UI"/>
                <w:b/>
                <w:bCs/>
              </w:rPr>
              <w:t>6</w:t>
            </w:r>
            <w:r w:rsidRPr="12AAA6C2">
              <w:rPr>
                <w:rFonts w:ascii="Segoe UI" w:eastAsia="Segoe UI" w:hAnsi="Segoe UI" w:cs="Segoe UI"/>
              </w:rPr>
              <w:t xml:space="preserve"> </w:t>
            </w:r>
          </w:p>
        </w:tc>
      </w:tr>
      <w:tr w:rsidR="12AAA6C2" w14:paraId="5464C47E" w14:textId="77777777" w:rsidTr="12AAA6C2">
        <w:tc>
          <w:tcPr>
            <w:tcW w:w="1245" w:type="dxa"/>
            <w:tcBorders>
              <w:top w:val="single" w:sz="8" w:space="0" w:color="auto"/>
              <w:left w:val="single" w:sz="8" w:space="0" w:color="auto"/>
              <w:bottom w:val="single" w:sz="8" w:space="0" w:color="auto"/>
              <w:right w:val="single" w:sz="8" w:space="0" w:color="auto"/>
            </w:tcBorders>
          </w:tcPr>
          <w:p w14:paraId="54C3C78A" w14:textId="6AFD89C2" w:rsidR="12AAA6C2" w:rsidRDefault="12AAA6C2" w:rsidP="12AAA6C2">
            <w:pPr>
              <w:jc w:val="both"/>
            </w:pPr>
            <w:r w:rsidRPr="12AAA6C2">
              <w:rPr>
                <w:rFonts w:ascii="Segoe UI" w:eastAsia="Segoe UI" w:hAnsi="Segoe UI" w:cs="Segoe UI"/>
                <w:b/>
                <w:bCs/>
              </w:rPr>
              <w:t>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154EAFEB" w14:textId="5DBB5A88" w:rsidR="12AAA6C2" w:rsidRDefault="12AAA6C2" w:rsidP="12AAA6C2">
            <w:pPr>
              <w:jc w:val="both"/>
            </w:pPr>
            <w:r w:rsidRPr="12AAA6C2">
              <w:rPr>
                <w:rFonts w:ascii="Segoe UI" w:eastAsia="Segoe UI" w:hAnsi="Segoe UI" w:cs="Segoe UI"/>
                <w:b/>
                <w:bCs/>
              </w:rPr>
              <w:t>11.8 </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5D022408" w14:textId="4898D290" w:rsidR="12AAA6C2" w:rsidRDefault="12AAA6C2" w:rsidP="12AAA6C2">
            <w:pPr>
              <w:jc w:val="both"/>
            </w:pPr>
            <w:r w:rsidRPr="12AAA6C2">
              <w:rPr>
                <w:rFonts w:ascii="Segoe UI" w:eastAsia="Segoe UI" w:hAnsi="Segoe UI" w:cs="Segoe UI"/>
                <w:b/>
                <w:bCs/>
              </w:rPr>
              <w:t>Child Exploitation </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623716BE" w14:textId="5EC0518D" w:rsidR="12AAA6C2" w:rsidRDefault="12AAA6C2" w:rsidP="12AAA6C2">
            <w:pPr>
              <w:jc w:val="center"/>
            </w:pPr>
            <w:r w:rsidRPr="12AAA6C2">
              <w:rPr>
                <w:rFonts w:ascii="Segoe UI" w:eastAsia="Segoe UI" w:hAnsi="Segoe UI" w:cs="Segoe UI"/>
                <w:b/>
                <w:bCs/>
              </w:rPr>
              <w:t>5</w:t>
            </w:r>
            <w:r w:rsidR="008805DE">
              <w:rPr>
                <w:rFonts w:ascii="Segoe UI" w:eastAsia="Segoe UI" w:hAnsi="Segoe UI" w:cs="Segoe UI"/>
                <w:b/>
                <w:bCs/>
              </w:rPr>
              <w:t>6</w:t>
            </w:r>
            <w:r w:rsidRPr="12AAA6C2">
              <w:rPr>
                <w:rFonts w:ascii="Segoe UI" w:eastAsia="Segoe UI" w:hAnsi="Segoe UI" w:cs="Segoe UI"/>
              </w:rPr>
              <w:t xml:space="preserve"> </w:t>
            </w:r>
          </w:p>
        </w:tc>
      </w:tr>
      <w:tr w:rsidR="12AAA6C2" w14:paraId="03AB2DEF" w14:textId="77777777" w:rsidTr="12AAA6C2">
        <w:tc>
          <w:tcPr>
            <w:tcW w:w="1245" w:type="dxa"/>
            <w:tcBorders>
              <w:top w:val="single" w:sz="8" w:space="0" w:color="auto"/>
              <w:left w:val="single" w:sz="8" w:space="0" w:color="auto"/>
              <w:bottom w:val="single" w:sz="8" w:space="0" w:color="auto"/>
              <w:right w:val="single" w:sz="8" w:space="0" w:color="auto"/>
            </w:tcBorders>
          </w:tcPr>
          <w:p w14:paraId="2BB4A059" w14:textId="2314DBD5" w:rsidR="12AAA6C2" w:rsidRDefault="12AAA6C2" w:rsidP="12AAA6C2">
            <w:pPr>
              <w:jc w:val="both"/>
            </w:pP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66ADDA5D" w14:textId="2984B659" w:rsidR="12AAA6C2" w:rsidRDefault="12AAA6C2" w:rsidP="12AAA6C2">
            <w:pPr>
              <w:jc w:val="both"/>
            </w:pPr>
            <w:r w:rsidRPr="12AAA6C2">
              <w:rPr>
                <w:rFonts w:ascii="Segoe UI" w:eastAsia="Segoe UI" w:hAnsi="Segoe UI" w:cs="Segoe UI"/>
                <w:b/>
                <w:bCs/>
              </w:rPr>
              <w:t>11.8.1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517D9A7" w14:textId="66D8EB56" w:rsidR="12AAA6C2" w:rsidRDefault="12AAA6C2" w:rsidP="12AAA6C2">
            <w:pPr>
              <w:jc w:val="both"/>
            </w:pPr>
            <w:r w:rsidRPr="12AAA6C2">
              <w:rPr>
                <w:rFonts w:ascii="Segoe UI" w:eastAsia="Segoe UI" w:hAnsi="Segoe UI" w:cs="Segoe UI"/>
                <w:b/>
                <w:bCs/>
              </w:rPr>
              <w:t xml:space="preserve">Oxfordshire </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08E82FAB" w14:textId="5395470A" w:rsidR="12AAA6C2" w:rsidRDefault="12AAA6C2" w:rsidP="12AAA6C2">
            <w:pPr>
              <w:jc w:val="center"/>
            </w:pPr>
            <w:r w:rsidRPr="12AAA6C2">
              <w:rPr>
                <w:rFonts w:ascii="Segoe UI" w:eastAsia="Segoe UI" w:hAnsi="Segoe UI" w:cs="Segoe UI"/>
                <w:b/>
                <w:bCs/>
              </w:rPr>
              <w:t>5</w:t>
            </w:r>
            <w:r w:rsidR="008805DE">
              <w:rPr>
                <w:rFonts w:ascii="Segoe UI" w:eastAsia="Segoe UI" w:hAnsi="Segoe UI" w:cs="Segoe UI"/>
                <w:b/>
                <w:bCs/>
              </w:rPr>
              <w:t>6</w:t>
            </w:r>
            <w:r w:rsidRPr="12AAA6C2">
              <w:rPr>
                <w:rFonts w:ascii="Segoe UI" w:eastAsia="Segoe UI" w:hAnsi="Segoe UI" w:cs="Segoe UI"/>
              </w:rPr>
              <w:t xml:space="preserve"> </w:t>
            </w:r>
          </w:p>
        </w:tc>
      </w:tr>
      <w:tr w:rsidR="12AAA6C2" w14:paraId="06F63AA3" w14:textId="77777777" w:rsidTr="12AAA6C2">
        <w:tc>
          <w:tcPr>
            <w:tcW w:w="1245" w:type="dxa"/>
            <w:tcBorders>
              <w:top w:val="single" w:sz="8" w:space="0" w:color="auto"/>
              <w:left w:val="single" w:sz="8" w:space="0" w:color="auto"/>
              <w:bottom w:val="single" w:sz="8" w:space="0" w:color="auto"/>
              <w:right w:val="single" w:sz="8" w:space="0" w:color="auto"/>
            </w:tcBorders>
          </w:tcPr>
          <w:p w14:paraId="7955D25D" w14:textId="1B1DBF5D" w:rsidR="12AAA6C2" w:rsidRDefault="12AAA6C2" w:rsidP="12AAA6C2">
            <w:pPr>
              <w:jc w:val="both"/>
            </w:pPr>
            <w:r w:rsidRPr="12AAA6C2">
              <w:rPr>
                <w:rFonts w:ascii="Segoe UI" w:eastAsia="Segoe UI" w:hAnsi="Segoe UI" w:cs="Segoe UI"/>
                <w:b/>
                <w:bCs/>
              </w:rPr>
              <w:t>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705DD3B0" w14:textId="57754152" w:rsidR="12AAA6C2" w:rsidRDefault="12AAA6C2" w:rsidP="12AAA6C2">
            <w:pPr>
              <w:jc w:val="both"/>
            </w:pPr>
            <w:r w:rsidRPr="12AAA6C2">
              <w:rPr>
                <w:rFonts w:ascii="Segoe UI" w:eastAsia="Segoe UI" w:hAnsi="Segoe UI" w:cs="Segoe UI"/>
                <w:b/>
                <w:bCs/>
              </w:rPr>
              <w:t>11.8.2</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293B8E4D" w14:textId="73A34062" w:rsidR="12AAA6C2" w:rsidRDefault="12AAA6C2" w:rsidP="12AAA6C2">
            <w:pPr>
              <w:jc w:val="both"/>
            </w:pPr>
            <w:r w:rsidRPr="12AAA6C2">
              <w:rPr>
                <w:rFonts w:ascii="Segoe UI" w:eastAsia="Segoe UI" w:hAnsi="Segoe UI" w:cs="Segoe UI"/>
                <w:b/>
                <w:bCs/>
              </w:rPr>
              <w:t>Buckinghamshire</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71518AD7" w14:textId="631BFA3C" w:rsidR="12AAA6C2" w:rsidRDefault="12AAA6C2" w:rsidP="12AAA6C2">
            <w:pPr>
              <w:jc w:val="center"/>
            </w:pPr>
            <w:r w:rsidRPr="12AAA6C2">
              <w:rPr>
                <w:rFonts w:ascii="Segoe UI" w:eastAsia="Segoe UI" w:hAnsi="Segoe UI" w:cs="Segoe UI"/>
                <w:b/>
                <w:bCs/>
              </w:rPr>
              <w:t>5</w:t>
            </w:r>
            <w:r w:rsidR="008805DE">
              <w:rPr>
                <w:rFonts w:ascii="Segoe UI" w:eastAsia="Segoe UI" w:hAnsi="Segoe UI" w:cs="Segoe UI"/>
                <w:b/>
                <w:bCs/>
              </w:rPr>
              <w:t>7</w:t>
            </w:r>
            <w:r w:rsidRPr="12AAA6C2">
              <w:rPr>
                <w:rFonts w:ascii="Segoe UI" w:eastAsia="Segoe UI" w:hAnsi="Segoe UI" w:cs="Segoe UI"/>
              </w:rPr>
              <w:t xml:space="preserve"> </w:t>
            </w:r>
          </w:p>
        </w:tc>
      </w:tr>
      <w:tr w:rsidR="12AAA6C2" w14:paraId="0D805A12" w14:textId="77777777" w:rsidTr="12AAA6C2">
        <w:tc>
          <w:tcPr>
            <w:tcW w:w="1245" w:type="dxa"/>
            <w:tcBorders>
              <w:top w:val="single" w:sz="8" w:space="0" w:color="auto"/>
              <w:left w:val="single" w:sz="8" w:space="0" w:color="auto"/>
              <w:bottom w:val="single" w:sz="8" w:space="0" w:color="auto"/>
              <w:right w:val="single" w:sz="8" w:space="0" w:color="auto"/>
            </w:tcBorders>
          </w:tcPr>
          <w:p w14:paraId="10B2F7F4" w14:textId="11590648" w:rsidR="12AAA6C2" w:rsidRDefault="12AAA6C2" w:rsidP="12AAA6C2">
            <w:pPr>
              <w:jc w:val="both"/>
            </w:pPr>
            <w:r w:rsidRPr="12AAA6C2">
              <w:rPr>
                <w:rFonts w:ascii="Segoe UI" w:eastAsia="Segoe UI" w:hAnsi="Segoe UI" w:cs="Segoe UI"/>
                <w:b/>
                <w:bCs/>
              </w:rPr>
              <w:t> </w:t>
            </w:r>
            <w:r w:rsidRPr="12AAA6C2">
              <w:rPr>
                <w:rFonts w:ascii="Segoe UI" w:eastAsia="Segoe UI" w:hAnsi="Segoe UI" w:cs="Segoe UI"/>
              </w:rPr>
              <w:t xml:space="preserve"> </w:t>
            </w:r>
          </w:p>
        </w:tc>
        <w:tc>
          <w:tcPr>
            <w:tcW w:w="945" w:type="dxa"/>
            <w:tcBorders>
              <w:top w:val="single" w:sz="8" w:space="0" w:color="auto"/>
              <w:left w:val="single" w:sz="8" w:space="0" w:color="auto"/>
              <w:bottom w:val="single" w:sz="8" w:space="0" w:color="auto"/>
              <w:right w:val="single" w:sz="8" w:space="0" w:color="auto"/>
            </w:tcBorders>
          </w:tcPr>
          <w:p w14:paraId="05104083" w14:textId="46F13790" w:rsidR="12AAA6C2" w:rsidRDefault="12AAA6C2" w:rsidP="12AAA6C2">
            <w:pPr>
              <w:jc w:val="both"/>
            </w:pPr>
            <w:r w:rsidRPr="12AAA6C2">
              <w:rPr>
                <w:rFonts w:ascii="Segoe UI" w:eastAsia="Segoe UI" w:hAnsi="Segoe UI" w:cs="Segoe UI"/>
                <w:b/>
                <w:bCs/>
              </w:rPr>
              <w:t>11.8.3</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13C04569" w14:textId="71CA0A93" w:rsidR="12AAA6C2" w:rsidRDefault="12AAA6C2" w:rsidP="12AAA6C2">
            <w:pPr>
              <w:jc w:val="both"/>
            </w:pPr>
            <w:r w:rsidRPr="12AAA6C2">
              <w:rPr>
                <w:rFonts w:ascii="Segoe UI" w:eastAsia="Segoe UI" w:hAnsi="Segoe UI" w:cs="Segoe UI"/>
                <w:b/>
                <w:bCs/>
              </w:rPr>
              <w:t>BSW</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4DFF9968" w14:textId="103CCA98" w:rsidR="12AAA6C2" w:rsidRDefault="12AAA6C2" w:rsidP="12AAA6C2">
            <w:pPr>
              <w:jc w:val="center"/>
            </w:pPr>
            <w:r w:rsidRPr="12AAA6C2">
              <w:rPr>
                <w:rFonts w:ascii="Segoe UI" w:eastAsia="Segoe UI" w:hAnsi="Segoe UI" w:cs="Segoe UI"/>
                <w:b/>
                <w:bCs/>
              </w:rPr>
              <w:t>5</w:t>
            </w:r>
            <w:r w:rsidR="006F5596">
              <w:rPr>
                <w:rFonts w:ascii="Segoe UI" w:eastAsia="Segoe UI" w:hAnsi="Segoe UI" w:cs="Segoe UI"/>
                <w:b/>
                <w:bCs/>
              </w:rPr>
              <w:t>7</w:t>
            </w:r>
            <w:r w:rsidRPr="12AAA6C2">
              <w:rPr>
                <w:rFonts w:ascii="Segoe UI" w:eastAsia="Segoe UI" w:hAnsi="Segoe UI" w:cs="Segoe UI"/>
              </w:rPr>
              <w:t xml:space="preserve"> </w:t>
            </w:r>
          </w:p>
        </w:tc>
      </w:tr>
      <w:tr w:rsidR="12AAA6C2" w14:paraId="4F50DB88" w14:textId="77777777" w:rsidTr="12AAA6C2">
        <w:tc>
          <w:tcPr>
            <w:tcW w:w="1245" w:type="dxa"/>
            <w:tcBorders>
              <w:top w:val="single" w:sz="8" w:space="0" w:color="auto"/>
              <w:left w:val="single" w:sz="8" w:space="0" w:color="auto"/>
              <w:bottom w:val="single" w:sz="8" w:space="0" w:color="auto"/>
              <w:right w:val="single" w:sz="8" w:space="0" w:color="auto"/>
            </w:tcBorders>
          </w:tcPr>
          <w:p w14:paraId="2E44DF1A" w14:textId="6AE7C564" w:rsidR="12AAA6C2" w:rsidRDefault="12AAA6C2" w:rsidP="12AAA6C2">
            <w:pPr>
              <w:jc w:val="both"/>
            </w:pPr>
            <w:r w:rsidRPr="12AAA6C2">
              <w:rPr>
                <w:rFonts w:ascii="Segoe UI" w:eastAsia="Segoe UI" w:hAnsi="Segoe UI" w:cs="Segoe UI"/>
                <w:b/>
                <w:bCs/>
              </w:rPr>
              <w:t>Appendix</w:t>
            </w:r>
          </w:p>
        </w:tc>
        <w:tc>
          <w:tcPr>
            <w:tcW w:w="945" w:type="dxa"/>
            <w:tcBorders>
              <w:top w:val="single" w:sz="8" w:space="0" w:color="auto"/>
              <w:left w:val="single" w:sz="8" w:space="0" w:color="auto"/>
              <w:bottom w:val="single" w:sz="8" w:space="0" w:color="auto"/>
              <w:right w:val="single" w:sz="8" w:space="0" w:color="auto"/>
            </w:tcBorders>
          </w:tcPr>
          <w:p w14:paraId="425B913C" w14:textId="27A3AD13" w:rsidR="12AAA6C2" w:rsidRDefault="12AAA6C2" w:rsidP="12AAA6C2">
            <w:pPr>
              <w:jc w:val="both"/>
            </w:pPr>
            <w:r w:rsidRPr="12AAA6C2">
              <w:rPr>
                <w:rFonts w:ascii="Segoe UI" w:eastAsia="Segoe UI" w:hAnsi="Segoe UI" w:cs="Segoe UI"/>
                <w:b/>
                <w:bCs/>
              </w:rPr>
              <w:t>1</w:t>
            </w:r>
            <w:r w:rsidRPr="12AAA6C2">
              <w:rPr>
                <w:rFonts w:ascii="Segoe UI" w:eastAsia="Segoe UI" w:hAnsi="Segoe UI" w:cs="Segoe UI"/>
              </w:rPr>
              <w:t xml:space="preserve">  </w:t>
            </w:r>
          </w:p>
        </w:tc>
        <w:tc>
          <w:tcPr>
            <w:tcW w:w="10650" w:type="dxa"/>
            <w:tcBorders>
              <w:top w:val="single" w:sz="8" w:space="0" w:color="auto"/>
              <w:left w:val="single" w:sz="8" w:space="0" w:color="auto"/>
              <w:bottom w:val="single" w:sz="8" w:space="0" w:color="auto"/>
              <w:right w:val="single" w:sz="8" w:space="0" w:color="auto"/>
            </w:tcBorders>
          </w:tcPr>
          <w:p w14:paraId="435A12A9" w14:textId="642D4CB1" w:rsidR="12AAA6C2" w:rsidRDefault="12AAA6C2" w:rsidP="12AAA6C2">
            <w:pPr>
              <w:jc w:val="both"/>
            </w:pPr>
            <w:r w:rsidRPr="12AAA6C2">
              <w:rPr>
                <w:rFonts w:ascii="Segoe UI" w:eastAsia="Segoe UI" w:hAnsi="Segoe UI" w:cs="Segoe UI"/>
                <w:b/>
                <w:bCs/>
              </w:rPr>
              <w:t>Glossary</w:t>
            </w:r>
            <w:r w:rsidRPr="12AAA6C2">
              <w:rPr>
                <w:rFonts w:ascii="Segoe UI" w:eastAsia="Segoe UI" w:hAnsi="Segoe UI" w:cs="Segoe UI"/>
              </w:rPr>
              <w:t xml:space="preserve">  </w:t>
            </w:r>
          </w:p>
        </w:tc>
        <w:tc>
          <w:tcPr>
            <w:tcW w:w="1215" w:type="dxa"/>
            <w:tcBorders>
              <w:top w:val="single" w:sz="8" w:space="0" w:color="auto"/>
              <w:left w:val="single" w:sz="8" w:space="0" w:color="auto"/>
              <w:bottom w:val="single" w:sz="8" w:space="0" w:color="auto"/>
              <w:right w:val="single" w:sz="8" w:space="0" w:color="auto"/>
            </w:tcBorders>
          </w:tcPr>
          <w:p w14:paraId="441928D3" w14:textId="13534C76" w:rsidR="12AAA6C2" w:rsidRDefault="006F5596" w:rsidP="12AAA6C2">
            <w:pPr>
              <w:jc w:val="center"/>
            </w:pPr>
            <w:r>
              <w:rPr>
                <w:rFonts w:ascii="Segoe UI" w:eastAsia="Segoe UI" w:hAnsi="Segoe UI" w:cs="Segoe UI"/>
                <w:b/>
                <w:bCs/>
              </w:rPr>
              <w:t>59</w:t>
            </w:r>
            <w:r w:rsidR="12AAA6C2" w:rsidRPr="12AAA6C2">
              <w:rPr>
                <w:rFonts w:ascii="Segoe UI" w:eastAsia="Segoe UI" w:hAnsi="Segoe UI" w:cs="Segoe UI"/>
              </w:rPr>
              <w:t xml:space="preserve"> </w:t>
            </w:r>
          </w:p>
        </w:tc>
      </w:tr>
    </w:tbl>
    <w:p w14:paraId="58198303" w14:textId="2DAB8E28" w:rsidR="00B07FF9" w:rsidRPr="000B2A23"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w:t>
      </w:r>
    </w:p>
    <w:p w14:paraId="65C3F10A" w14:textId="4517DC5E" w:rsidR="00B07FF9" w:rsidRPr="000B2A23" w:rsidRDefault="00B07FF9" w:rsidP="006E3BFF">
      <w:pPr>
        <w:numPr>
          <w:ilvl w:val="0"/>
          <w:numId w:val="2"/>
        </w:numPr>
        <w:spacing w:after="0" w:line="360" w:lineRule="auto"/>
        <w:ind w:left="-360" w:firstLine="0"/>
        <w:jc w:val="both"/>
        <w:textAlignment w:val="baseline"/>
        <w:rPr>
          <w:rFonts w:ascii="Segoe UI" w:eastAsia="Times New Roman" w:hAnsi="Segoe UI" w:cs="Segoe UI"/>
          <w:lang w:eastAsia="en-GB"/>
        </w:rPr>
      </w:pPr>
      <w:r w:rsidRPr="000B2A23">
        <w:rPr>
          <w:rFonts w:ascii="Segoe UI" w:eastAsia="Times New Roman" w:hAnsi="Segoe UI" w:cs="Segoe UI"/>
          <w:b/>
          <w:bCs/>
          <w:lang w:eastAsia="en-GB"/>
        </w:rPr>
        <w:t>Introduction </w:t>
      </w:r>
      <w:r w:rsidRPr="000B2A23">
        <w:rPr>
          <w:rFonts w:ascii="Segoe UI" w:eastAsia="Times New Roman" w:hAnsi="Segoe UI" w:cs="Segoe UI"/>
          <w:lang w:eastAsia="en-GB"/>
        </w:rPr>
        <w:t> </w:t>
      </w:r>
    </w:p>
    <w:p w14:paraId="2000C103" w14:textId="696BAFA1" w:rsidR="00986281" w:rsidRDefault="00B71E45" w:rsidP="000A51C9">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lastRenderedPageBreak/>
        <w:t xml:space="preserve">The Safeguarding Service support staff </w:t>
      </w:r>
      <w:r w:rsidR="00521180">
        <w:rPr>
          <w:rFonts w:ascii="Segoe UI" w:eastAsia="Times New Roman" w:hAnsi="Segoe UI" w:cs="Segoe UI"/>
          <w:lang w:eastAsia="en-GB"/>
        </w:rPr>
        <w:t xml:space="preserve">in dealing with complex safeguarding concerns. </w:t>
      </w:r>
      <w:r w:rsidR="000A51C9" w:rsidRPr="000A51C9">
        <w:rPr>
          <w:rFonts w:ascii="Segoe UI" w:eastAsia="Times New Roman" w:hAnsi="Segoe UI" w:cs="Segoe UI"/>
          <w:lang w:eastAsia="en-GB"/>
        </w:rPr>
        <w:t>202</w:t>
      </w:r>
      <w:r w:rsidR="001D1A27">
        <w:rPr>
          <w:rFonts w:ascii="Segoe UI" w:eastAsia="Times New Roman" w:hAnsi="Segoe UI" w:cs="Segoe UI"/>
          <w:lang w:eastAsia="en-GB"/>
        </w:rPr>
        <w:t>1</w:t>
      </w:r>
      <w:r w:rsidR="000A51C9" w:rsidRPr="000A51C9">
        <w:rPr>
          <w:rFonts w:ascii="Segoe UI" w:eastAsia="Times New Roman" w:hAnsi="Segoe UI" w:cs="Segoe UI"/>
          <w:lang w:eastAsia="en-GB"/>
        </w:rPr>
        <w:t>/2</w:t>
      </w:r>
      <w:r w:rsidR="001D1A27">
        <w:rPr>
          <w:rFonts w:ascii="Segoe UI" w:eastAsia="Times New Roman" w:hAnsi="Segoe UI" w:cs="Segoe UI"/>
          <w:lang w:eastAsia="en-GB"/>
        </w:rPr>
        <w:t>2</w:t>
      </w:r>
      <w:r w:rsidR="000A51C9" w:rsidRPr="000A51C9">
        <w:rPr>
          <w:rFonts w:ascii="Segoe UI" w:eastAsia="Times New Roman" w:hAnsi="Segoe UI" w:cs="Segoe UI"/>
          <w:lang w:eastAsia="en-GB"/>
        </w:rPr>
        <w:t xml:space="preserve"> </w:t>
      </w:r>
      <w:r w:rsidR="00521180">
        <w:rPr>
          <w:rFonts w:ascii="Segoe UI" w:eastAsia="Times New Roman" w:hAnsi="Segoe UI" w:cs="Segoe UI"/>
          <w:lang w:eastAsia="en-GB"/>
        </w:rPr>
        <w:t xml:space="preserve">has continued to </w:t>
      </w:r>
      <w:r w:rsidR="00986281">
        <w:rPr>
          <w:rFonts w:ascii="Segoe UI" w:eastAsia="Times New Roman" w:hAnsi="Segoe UI" w:cs="Segoe UI"/>
          <w:lang w:eastAsia="en-GB"/>
        </w:rPr>
        <w:t>see increased referrals to both adults and children’s social care</w:t>
      </w:r>
      <w:r w:rsidR="000242C1">
        <w:rPr>
          <w:rFonts w:ascii="Segoe UI" w:eastAsia="Times New Roman" w:hAnsi="Segoe UI" w:cs="Segoe UI"/>
          <w:lang w:eastAsia="en-GB"/>
        </w:rPr>
        <w:t xml:space="preserve">. This </w:t>
      </w:r>
      <w:r w:rsidR="00A01CA2">
        <w:rPr>
          <w:rFonts w:ascii="Segoe UI" w:eastAsia="Times New Roman" w:hAnsi="Segoe UI" w:cs="Segoe UI"/>
          <w:lang w:eastAsia="en-GB"/>
        </w:rPr>
        <w:t>is alongside an increase in</w:t>
      </w:r>
      <w:r w:rsidR="00294726">
        <w:rPr>
          <w:rFonts w:ascii="Segoe UI" w:eastAsia="Times New Roman" w:hAnsi="Segoe UI" w:cs="Segoe UI"/>
          <w:lang w:eastAsia="en-GB"/>
        </w:rPr>
        <w:t xml:space="preserve"> demand for services, </w:t>
      </w:r>
      <w:r w:rsidR="00A01CA2">
        <w:rPr>
          <w:rFonts w:ascii="Segoe UI" w:eastAsia="Times New Roman" w:hAnsi="Segoe UI" w:cs="Segoe UI"/>
          <w:lang w:eastAsia="en-GB"/>
        </w:rPr>
        <w:t xml:space="preserve">staff turnover and absence some of which is </w:t>
      </w:r>
      <w:r w:rsidR="006F02E6">
        <w:rPr>
          <w:rFonts w:ascii="Segoe UI" w:eastAsia="Times New Roman" w:hAnsi="Segoe UI" w:cs="Segoe UI"/>
          <w:lang w:eastAsia="en-GB"/>
        </w:rPr>
        <w:t>a</w:t>
      </w:r>
      <w:r w:rsidR="00A01CA2">
        <w:rPr>
          <w:rFonts w:ascii="Segoe UI" w:eastAsia="Times New Roman" w:hAnsi="Segoe UI" w:cs="Segoe UI"/>
          <w:lang w:eastAsia="en-GB"/>
        </w:rPr>
        <w:t>scribed to COVID 19</w:t>
      </w:r>
      <w:r w:rsidR="006F02E6">
        <w:rPr>
          <w:rFonts w:ascii="Segoe UI" w:eastAsia="Times New Roman" w:hAnsi="Segoe UI" w:cs="Segoe UI"/>
          <w:lang w:eastAsia="en-GB"/>
        </w:rPr>
        <w:t xml:space="preserve"> across the sy</w:t>
      </w:r>
      <w:r w:rsidR="00294726">
        <w:rPr>
          <w:rFonts w:ascii="Segoe UI" w:eastAsia="Times New Roman" w:hAnsi="Segoe UI" w:cs="Segoe UI"/>
          <w:lang w:eastAsia="en-GB"/>
        </w:rPr>
        <w:t>stem</w:t>
      </w:r>
      <w:r w:rsidR="00A01CA2">
        <w:rPr>
          <w:rFonts w:ascii="Segoe UI" w:eastAsia="Times New Roman" w:hAnsi="Segoe UI" w:cs="Segoe UI"/>
          <w:lang w:eastAsia="en-GB"/>
        </w:rPr>
        <w:t xml:space="preserve">. </w:t>
      </w:r>
      <w:r w:rsidR="00ED14FB">
        <w:rPr>
          <w:rFonts w:ascii="Segoe UI" w:eastAsia="Times New Roman" w:hAnsi="Segoe UI" w:cs="Segoe UI"/>
          <w:lang w:eastAsia="en-GB"/>
        </w:rPr>
        <w:t xml:space="preserve"> </w:t>
      </w:r>
      <w:r w:rsidR="00564111" w:rsidRPr="00564111">
        <w:rPr>
          <w:rFonts w:ascii="Segoe UI" w:eastAsia="Times New Roman" w:hAnsi="Segoe UI" w:cs="Segoe UI"/>
          <w:lang w:eastAsia="en-GB"/>
        </w:rPr>
        <w:t xml:space="preserve">This is </w:t>
      </w:r>
      <w:r w:rsidR="00564111">
        <w:rPr>
          <w:rFonts w:ascii="Segoe UI" w:eastAsia="Times New Roman" w:hAnsi="Segoe UI" w:cs="Segoe UI"/>
          <w:lang w:eastAsia="en-GB"/>
        </w:rPr>
        <w:t>reflected in</w:t>
      </w:r>
      <w:r w:rsidR="00564111" w:rsidRPr="00564111">
        <w:rPr>
          <w:rFonts w:ascii="Segoe UI" w:eastAsia="Times New Roman" w:hAnsi="Segoe UI" w:cs="Segoe UI"/>
          <w:lang w:eastAsia="en-GB"/>
        </w:rPr>
        <w:t xml:space="preserve"> the concerns discussed with staff </w:t>
      </w:r>
      <w:r w:rsidR="00564111">
        <w:rPr>
          <w:rFonts w:ascii="Segoe UI" w:eastAsia="Times New Roman" w:hAnsi="Segoe UI" w:cs="Segoe UI"/>
          <w:lang w:eastAsia="en-GB"/>
        </w:rPr>
        <w:t>on the</w:t>
      </w:r>
      <w:r w:rsidR="00564111" w:rsidRPr="00564111">
        <w:rPr>
          <w:rFonts w:ascii="Segoe UI" w:eastAsia="Times New Roman" w:hAnsi="Segoe UI" w:cs="Segoe UI"/>
          <w:lang w:eastAsia="en-GB"/>
        </w:rPr>
        <w:t xml:space="preserve"> safeguarding consultation</w:t>
      </w:r>
      <w:r w:rsidR="00564111">
        <w:rPr>
          <w:rFonts w:ascii="Segoe UI" w:eastAsia="Times New Roman" w:hAnsi="Segoe UI" w:cs="Segoe UI"/>
          <w:lang w:eastAsia="en-GB"/>
        </w:rPr>
        <w:t xml:space="preserve"> lines</w:t>
      </w:r>
      <w:r w:rsidR="00564111" w:rsidRPr="00564111">
        <w:rPr>
          <w:rFonts w:ascii="Segoe UI" w:eastAsia="Times New Roman" w:hAnsi="Segoe UI" w:cs="Segoe UI"/>
          <w:lang w:eastAsia="en-GB"/>
        </w:rPr>
        <w:t xml:space="preserve"> and through discussion at safeguarding supervision.  </w:t>
      </w:r>
    </w:p>
    <w:p w14:paraId="15A6C98B" w14:textId="77777777" w:rsidR="00986281" w:rsidRDefault="00986281" w:rsidP="0092200D">
      <w:pPr>
        <w:spacing w:after="0" w:line="360" w:lineRule="auto"/>
        <w:textAlignment w:val="baseline"/>
        <w:rPr>
          <w:rFonts w:ascii="Segoe UI" w:eastAsia="Times New Roman" w:hAnsi="Segoe UI" w:cs="Segoe UI"/>
          <w:lang w:eastAsia="en-GB"/>
        </w:rPr>
      </w:pPr>
    </w:p>
    <w:p w14:paraId="2902FC81" w14:textId="23ECBB63" w:rsidR="00B07FF9" w:rsidRPr="000B2A23" w:rsidRDefault="00B07FF9" w:rsidP="00A52CBA">
      <w:p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 xml:space="preserve">The </w:t>
      </w:r>
      <w:r w:rsidR="00EF712F">
        <w:rPr>
          <w:rFonts w:ascii="Segoe UI" w:eastAsia="Times New Roman" w:hAnsi="Segoe UI" w:cs="Segoe UI"/>
          <w:lang w:eastAsia="en-GB"/>
        </w:rPr>
        <w:t>Trust</w:t>
      </w:r>
      <w:r w:rsidRPr="003518A6">
        <w:rPr>
          <w:rFonts w:ascii="Segoe UI" w:eastAsia="Times New Roman" w:hAnsi="Segoe UI" w:cs="Segoe UI"/>
          <w:lang w:eastAsia="en-GB"/>
        </w:rPr>
        <w:t xml:space="preserve"> is regulated</w:t>
      </w:r>
      <w:r w:rsidR="77C99C5F" w:rsidRPr="003518A6">
        <w:rPr>
          <w:rFonts w:ascii="Segoe UI" w:eastAsia="Times New Roman" w:hAnsi="Segoe UI" w:cs="Segoe UI"/>
          <w:lang w:eastAsia="en-GB"/>
        </w:rPr>
        <w:t xml:space="preserve"> </w:t>
      </w:r>
      <w:r w:rsidRPr="003518A6">
        <w:rPr>
          <w:rFonts w:ascii="Segoe UI" w:eastAsia="Times New Roman" w:hAnsi="Segoe UI" w:cs="Segoe UI"/>
          <w:lang w:eastAsia="en-GB"/>
        </w:rPr>
        <w:t>by</w:t>
      </w:r>
      <w:r w:rsidR="08E90891" w:rsidRPr="003518A6">
        <w:rPr>
          <w:rFonts w:ascii="Segoe UI" w:eastAsia="Times New Roman" w:hAnsi="Segoe UI" w:cs="Segoe UI"/>
          <w:lang w:eastAsia="en-GB"/>
        </w:rPr>
        <w:t xml:space="preserve"> </w:t>
      </w:r>
      <w:r w:rsidRPr="003518A6">
        <w:rPr>
          <w:rFonts w:ascii="Segoe UI" w:eastAsia="Times New Roman" w:hAnsi="Segoe UI" w:cs="Segoe UI"/>
          <w:lang w:eastAsia="en-GB"/>
        </w:rPr>
        <w:t>the</w:t>
      </w:r>
      <w:r w:rsidR="3100DB6A" w:rsidRPr="003518A6">
        <w:rPr>
          <w:rFonts w:ascii="Segoe UI" w:eastAsia="Times New Roman" w:hAnsi="Segoe UI" w:cs="Segoe UI"/>
          <w:lang w:eastAsia="en-GB"/>
        </w:rPr>
        <w:t xml:space="preserve"> </w:t>
      </w:r>
      <w:r w:rsidRPr="003518A6">
        <w:rPr>
          <w:rFonts w:ascii="Segoe UI" w:eastAsia="Times New Roman" w:hAnsi="Segoe UI" w:cs="Segoe UI"/>
          <w:lang w:eastAsia="en-GB"/>
        </w:rPr>
        <w:t>CQC</w:t>
      </w:r>
      <w:r w:rsidR="152D228C" w:rsidRPr="003518A6">
        <w:rPr>
          <w:rFonts w:ascii="Segoe UI" w:eastAsia="Times New Roman" w:hAnsi="Segoe UI" w:cs="Segoe UI"/>
          <w:lang w:eastAsia="en-GB"/>
        </w:rPr>
        <w:t xml:space="preserve"> </w:t>
      </w:r>
      <w:r w:rsidRPr="003518A6">
        <w:rPr>
          <w:rFonts w:ascii="Segoe UI" w:eastAsia="Times New Roman" w:hAnsi="Segoe UI" w:cs="Segoe UI"/>
          <w:lang w:eastAsia="en-GB"/>
        </w:rPr>
        <w:t>and must</w:t>
      </w:r>
      <w:r w:rsidR="22232B01" w:rsidRPr="003518A6">
        <w:rPr>
          <w:rFonts w:ascii="Segoe UI" w:eastAsia="Times New Roman" w:hAnsi="Segoe UI" w:cs="Segoe UI"/>
          <w:lang w:eastAsia="en-GB"/>
        </w:rPr>
        <w:t xml:space="preserve"> </w:t>
      </w:r>
      <w:r w:rsidRPr="003518A6">
        <w:rPr>
          <w:rFonts w:ascii="Segoe UI" w:eastAsia="Times New Roman" w:hAnsi="Segoe UI" w:cs="Segoe UI"/>
          <w:lang w:eastAsia="en-GB"/>
        </w:rPr>
        <w:t>demonstrate compliance with Regulation 13.  The intention of this regulation is to safeguard people who use services from suffering any form of abuse or improper treatment while receiving care and treatment.  Improper treatment includes discrimination or unlawful restraint,</w:t>
      </w:r>
      <w:r w:rsidR="34CC7683" w:rsidRPr="003518A6">
        <w:rPr>
          <w:rFonts w:ascii="Segoe UI" w:eastAsia="Times New Roman" w:hAnsi="Segoe UI" w:cs="Segoe UI"/>
          <w:lang w:eastAsia="en-GB"/>
        </w:rPr>
        <w:t xml:space="preserve"> </w:t>
      </w:r>
      <w:r w:rsidRPr="003518A6">
        <w:rPr>
          <w:rFonts w:ascii="Segoe UI" w:eastAsia="Times New Roman" w:hAnsi="Segoe UI" w:cs="Segoe UI"/>
          <w:lang w:eastAsia="en-GB"/>
        </w:rPr>
        <w:t>includin</w:t>
      </w:r>
      <w:r w:rsidR="6864035D" w:rsidRPr="003518A6">
        <w:rPr>
          <w:rFonts w:ascii="Segoe UI" w:eastAsia="Times New Roman" w:hAnsi="Segoe UI" w:cs="Segoe UI"/>
          <w:lang w:eastAsia="en-GB"/>
        </w:rPr>
        <w:t xml:space="preserve">g </w:t>
      </w:r>
      <w:r w:rsidR="00C37B1E">
        <w:rPr>
          <w:rFonts w:ascii="Segoe UI" w:eastAsia="Times New Roman" w:hAnsi="Segoe UI" w:cs="Segoe UI"/>
          <w:lang w:eastAsia="en-GB"/>
        </w:rPr>
        <w:t>unlawful</w:t>
      </w:r>
      <w:r w:rsidRPr="003518A6">
        <w:rPr>
          <w:rFonts w:ascii="Segoe UI" w:eastAsia="Times New Roman" w:hAnsi="Segoe UI" w:cs="Segoe UI"/>
          <w:lang w:eastAsia="en-GB"/>
        </w:rPr>
        <w:t xml:space="preserve"> deprivation of liberty</w:t>
      </w:r>
      <w:r w:rsidR="00C37B1E">
        <w:rPr>
          <w:rFonts w:ascii="Segoe UI" w:eastAsia="Times New Roman" w:hAnsi="Segoe UI" w:cs="Segoe UI"/>
          <w:lang w:eastAsia="en-GB"/>
        </w:rPr>
        <w:t xml:space="preserve">. </w:t>
      </w:r>
      <w:r w:rsidRPr="003518A6">
        <w:rPr>
          <w:rFonts w:ascii="Segoe UI" w:eastAsia="Times New Roman" w:hAnsi="Segoe UI" w:cs="Segoe UI"/>
          <w:lang w:eastAsia="en-GB"/>
        </w:rPr>
        <w:t> </w:t>
      </w:r>
    </w:p>
    <w:p w14:paraId="1AF9D481" w14:textId="77777777" w:rsidR="00835F48" w:rsidRPr="000B2A23" w:rsidRDefault="00835F48" w:rsidP="0092200D">
      <w:pPr>
        <w:spacing w:after="0" w:line="360" w:lineRule="auto"/>
        <w:textAlignment w:val="baseline"/>
        <w:rPr>
          <w:rFonts w:ascii="Segoe UI" w:eastAsia="Times New Roman" w:hAnsi="Segoe UI" w:cs="Segoe UI"/>
          <w:lang w:eastAsia="en-GB"/>
        </w:rPr>
      </w:pPr>
    </w:p>
    <w:p w14:paraId="729D9B9B" w14:textId="6008C25E" w:rsidR="00B07FF9" w:rsidRPr="000B2A23" w:rsidRDefault="00B07FF9" w:rsidP="00A52CBA">
      <w:p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val="en-US" w:eastAsia="en-GB"/>
        </w:rPr>
        <w:t>The</w:t>
      </w:r>
      <w:r w:rsidR="1F7254F8" w:rsidRPr="003518A6">
        <w:rPr>
          <w:rFonts w:ascii="Segoe UI" w:eastAsia="Times New Roman" w:hAnsi="Segoe UI" w:cs="Segoe UI"/>
          <w:lang w:val="en-US" w:eastAsia="en-GB"/>
        </w:rPr>
        <w:t xml:space="preserve"> </w:t>
      </w:r>
      <w:r w:rsidR="00EF712F">
        <w:rPr>
          <w:rFonts w:ascii="Segoe UI" w:eastAsia="Times New Roman" w:hAnsi="Segoe UI" w:cs="Segoe UI"/>
          <w:lang w:eastAsia="en-GB"/>
        </w:rPr>
        <w:t>Trust</w:t>
      </w:r>
      <w:r w:rsidRPr="003518A6">
        <w:rPr>
          <w:rFonts w:ascii="Segoe UI" w:eastAsia="Times New Roman" w:hAnsi="Segoe UI" w:cs="Segoe UI"/>
          <w:lang w:eastAsia="en-GB"/>
        </w:rPr>
        <w:t xml:space="preserve"> has a statutory duty t</w:t>
      </w:r>
      <w:r w:rsidR="40850F53" w:rsidRPr="003518A6">
        <w:rPr>
          <w:rFonts w:ascii="Segoe UI" w:eastAsia="Times New Roman" w:hAnsi="Segoe UI" w:cs="Segoe UI"/>
          <w:lang w:eastAsia="en-GB"/>
        </w:rPr>
        <w:t xml:space="preserve">o </w:t>
      </w:r>
      <w:r w:rsidRPr="003518A6">
        <w:rPr>
          <w:rFonts w:ascii="Segoe UI" w:eastAsia="Times New Roman" w:hAnsi="Segoe UI" w:cs="Segoe UI"/>
          <w:lang w:eastAsia="en-GB"/>
        </w:rPr>
        <w:t>make arrangements to safeguard and promote the welfare of children under Section 11 of the Children Act 2004.</w:t>
      </w:r>
      <w:r w:rsidR="7C4FDED4" w:rsidRPr="003518A6">
        <w:rPr>
          <w:rFonts w:ascii="Segoe UI" w:eastAsia="Times New Roman" w:hAnsi="Segoe UI" w:cs="Segoe UI"/>
          <w:lang w:eastAsia="en-GB"/>
        </w:rPr>
        <w:t xml:space="preserve"> </w:t>
      </w:r>
      <w:r w:rsidRPr="003518A6">
        <w:rPr>
          <w:rFonts w:ascii="Segoe UI" w:eastAsia="Times New Roman" w:hAnsi="Segoe UI" w:cs="Segoe UI"/>
          <w:lang w:eastAsia="en-GB"/>
        </w:rPr>
        <w:t xml:space="preserve">  Under the Care Act 2014 the </w:t>
      </w:r>
      <w:r w:rsidR="00EF712F">
        <w:rPr>
          <w:rFonts w:ascii="Segoe UI" w:eastAsia="Times New Roman" w:hAnsi="Segoe UI" w:cs="Segoe UI"/>
          <w:lang w:eastAsia="en-GB"/>
        </w:rPr>
        <w:t>Trust</w:t>
      </w:r>
      <w:r w:rsidRPr="003518A6">
        <w:rPr>
          <w:rFonts w:ascii="Segoe UI" w:eastAsia="Times New Roman" w:hAnsi="Segoe UI" w:cs="Segoe UI"/>
          <w:lang w:eastAsia="en-GB"/>
        </w:rPr>
        <w:t xml:space="preserve"> has a statutory duty to work co-operatively with partners to ensure the welfare of adults at risk. </w:t>
      </w:r>
    </w:p>
    <w:p w14:paraId="4B15814A" w14:textId="77777777" w:rsidR="00AC5147" w:rsidRPr="000B2A23" w:rsidRDefault="00AC5147" w:rsidP="0092200D">
      <w:pPr>
        <w:spacing w:after="0" w:line="360" w:lineRule="auto"/>
        <w:textAlignment w:val="baseline"/>
        <w:rPr>
          <w:rFonts w:ascii="Segoe UI" w:eastAsia="Times New Roman" w:hAnsi="Segoe UI" w:cs="Segoe UI"/>
          <w:lang w:eastAsia="en-GB"/>
        </w:rPr>
      </w:pPr>
    </w:p>
    <w:p w14:paraId="7B2C3222" w14:textId="4ABD312B" w:rsidR="00F03D79" w:rsidRPr="00F03D79" w:rsidRDefault="00F03D79" w:rsidP="00F03D79">
      <w:pPr>
        <w:spacing w:after="0" w:line="360" w:lineRule="auto"/>
        <w:jc w:val="both"/>
        <w:textAlignment w:val="baseline"/>
        <w:rPr>
          <w:rFonts w:ascii="Segoe UI" w:eastAsia="Times New Roman" w:hAnsi="Segoe UI" w:cs="Segoe UI"/>
          <w:lang w:eastAsia="en-GB"/>
        </w:rPr>
      </w:pPr>
      <w:r w:rsidRPr="00F03D79">
        <w:rPr>
          <w:rFonts w:ascii="Segoe UI" w:eastAsia="Times New Roman" w:hAnsi="Segoe UI" w:cs="Segoe UI"/>
          <w:lang w:eastAsia="en-GB"/>
        </w:rPr>
        <w:t xml:space="preserve">The aim of the safeguarding service is to provide high quality advice, training and support to practitioners across the </w:t>
      </w:r>
      <w:r w:rsidR="00EF712F">
        <w:rPr>
          <w:rFonts w:ascii="Segoe UI" w:eastAsia="Times New Roman" w:hAnsi="Segoe UI" w:cs="Segoe UI"/>
          <w:lang w:eastAsia="en-GB"/>
        </w:rPr>
        <w:t>Trust</w:t>
      </w:r>
      <w:r w:rsidRPr="00F03D79">
        <w:rPr>
          <w:rFonts w:ascii="Segoe UI" w:eastAsia="Times New Roman" w:hAnsi="Segoe UI" w:cs="Segoe UI"/>
          <w:lang w:eastAsia="en-GB"/>
        </w:rPr>
        <w:t xml:space="preserve"> to keep children safe and safeguard adults with care and support needs.  Safeguarding should be integrated into people’s day to day practice. </w:t>
      </w:r>
    </w:p>
    <w:p w14:paraId="1A1282ED" w14:textId="77777777" w:rsidR="00186EE9" w:rsidRDefault="00186EE9" w:rsidP="0092200D">
      <w:pPr>
        <w:spacing w:after="0" w:line="360" w:lineRule="auto"/>
        <w:textAlignment w:val="baseline"/>
        <w:rPr>
          <w:rFonts w:ascii="Segoe UI" w:eastAsia="Times New Roman" w:hAnsi="Segoe UI" w:cs="Segoe UI"/>
          <w:lang w:eastAsia="en-GB"/>
        </w:rPr>
      </w:pPr>
    </w:p>
    <w:p w14:paraId="52A95FA7" w14:textId="22472B97" w:rsidR="00B07FF9" w:rsidRPr="000B2A23" w:rsidRDefault="00B07FF9" w:rsidP="00A52CBA">
      <w:pPr>
        <w:spacing w:after="0" w:line="360" w:lineRule="auto"/>
        <w:jc w:val="both"/>
        <w:textAlignment w:val="baseline"/>
        <w:rPr>
          <w:rFonts w:ascii="Segoe UI" w:eastAsia="Times New Roman" w:hAnsi="Segoe UI" w:cs="Segoe UI"/>
          <w:lang w:eastAsia="en-GB"/>
        </w:rPr>
      </w:pPr>
      <w:bookmarkStart w:id="1" w:name="_Hlk48741786"/>
      <w:r w:rsidRPr="7363413C">
        <w:rPr>
          <w:rFonts w:ascii="Segoe UI" w:eastAsia="Times New Roman" w:hAnsi="Segoe UI" w:cs="Segoe UI"/>
          <w:lang w:eastAsia="en-GB"/>
        </w:rPr>
        <w:t xml:space="preserve">This </w:t>
      </w:r>
      <w:r w:rsidR="00176F55">
        <w:rPr>
          <w:rFonts w:ascii="Segoe UI" w:eastAsia="Times New Roman" w:hAnsi="Segoe UI" w:cs="Segoe UI"/>
          <w:lang w:eastAsia="en-GB"/>
        </w:rPr>
        <w:t xml:space="preserve">annual </w:t>
      </w:r>
      <w:r w:rsidRPr="7363413C">
        <w:rPr>
          <w:rFonts w:ascii="Segoe UI" w:eastAsia="Times New Roman" w:hAnsi="Segoe UI" w:cs="Segoe UI"/>
          <w:lang w:eastAsia="en-GB"/>
        </w:rPr>
        <w:t>report identifies the progress and accomplishments made within the </w:t>
      </w:r>
      <w:r w:rsidR="00EF712F">
        <w:rPr>
          <w:rFonts w:ascii="Segoe UI" w:eastAsia="Times New Roman" w:hAnsi="Segoe UI" w:cs="Segoe UI"/>
          <w:lang w:eastAsia="en-GB"/>
        </w:rPr>
        <w:t>Trust</w:t>
      </w:r>
      <w:r w:rsidR="003621A9" w:rsidRPr="7363413C">
        <w:rPr>
          <w:rFonts w:ascii="Segoe UI" w:eastAsia="Times New Roman" w:hAnsi="Segoe UI" w:cs="Segoe UI"/>
          <w:lang w:eastAsia="en-GB"/>
        </w:rPr>
        <w:t>,</w:t>
      </w:r>
      <w:r w:rsidR="292B3D7B" w:rsidRPr="7363413C">
        <w:rPr>
          <w:rFonts w:ascii="Segoe UI" w:eastAsia="Times New Roman" w:hAnsi="Segoe UI" w:cs="Segoe UI"/>
          <w:lang w:eastAsia="en-GB"/>
        </w:rPr>
        <w:t xml:space="preserve"> </w:t>
      </w:r>
      <w:r w:rsidRPr="7363413C">
        <w:rPr>
          <w:rFonts w:ascii="Segoe UI" w:eastAsia="Times New Roman" w:hAnsi="Segoe UI" w:cs="Segoe UI"/>
          <w:lang w:eastAsia="en-GB"/>
        </w:rPr>
        <w:t>led by the</w:t>
      </w:r>
      <w:r w:rsidR="71B3558B" w:rsidRPr="7363413C">
        <w:rPr>
          <w:rFonts w:ascii="Segoe UI" w:eastAsia="Times New Roman" w:hAnsi="Segoe UI" w:cs="Segoe UI"/>
          <w:lang w:eastAsia="en-GB"/>
        </w:rPr>
        <w:t xml:space="preserve"> sa</w:t>
      </w:r>
      <w:r w:rsidRPr="7363413C">
        <w:rPr>
          <w:rFonts w:ascii="Segoe UI" w:eastAsia="Times New Roman" w:hAnsi="Segoe UI" w:cs="Segoe UI"/>
          <w:lang w:eastAsia="en-GB"/>
        </w:rPr>
        <w:t>feguarding</w:t>
      </w:r>
      <w:r w:rsidR="003621A9" w:rsidRPr="7363413C">
        <w:rPr>
          <w:rFonts w:ascii="Segoe UI" w:eastAsia="Times New Roman" w:hAnsi="Segoe UI" w:cs="Segoe UI"/>
          <w:lang w:eastAsia="en-GB"/>
        </w:rPr>
        <w:t xml:space="preserve"> </w:t>
      </w:r>
      <w:r w:rsidRPr="7363413C">
        <w:rPr>
          <w:rFonts w:ascii="Segoe UI" w:eastAsia="Times New Roman" w:hAnsi="Segoe UI" w:cs="Segoe UI"/>
          <w:lang w:eastAsia="en-GB"/>
        </w:rPr>
        <w:t>service</w:t>
      </w:r>
      <w:r w:rsidR="552078B3" w:rsidRPr="7363413C">
        <w:rPr>
          <w:rFonts w:ascii="Segoe UI" w:eastAsia="Times New Roman" w:hAnsi="Segoe UI" w:cs="Segoe UI"/>
          <w:lang w:eastAsia="en-GB"/>
        </w:rPr>
        <w:t xml:space="preserve"> </w:t>
      </w:r>
      <w:r w:rsidRPr="7363413C">
        <w:rPr>
          <w:rFonts w:ascii="Segoe UI" w:eastAsia="Times New Roman" w:hAnsi="Segoe UI" w:cs="Segoe UI"/>
          <w:lang w:eastAsia="en-GB"/>
        </w:rPr>
        <w:t>during 20</w:t>
      </w:r>
      <w:r w:rsidR="00791315">
        <w:rPr>
          <w:rFonts w:ascii="Segoe UI" w:eastAsia="Times New Roman" w:hAnsi="Segoe UI" w:cs="Segoe UI"/>
          <w:lang w:eastAsia="en-GB"/>
        </w:rPr>
        <w:t>2</w:t>
      </w:r>
      <w:r w:rsidR="00B60F98">
        <w:rPr>
          <w:rFonts w:ascii="Segoe UI" w:eastAsia="Times New Roman" w:hAnsi="Segoe UI" w:cs="Segoe UI"/>
          <w:lang w:eastAsia="en-GB"/>
        </w:rPr>
        <w:t>1</w:t>
      </w:r>
      <w:r w:rsidRPr="7363413C">
        <w:rPr>
          <w:rFonts w:ascii="Segoe UI" w:eastAsia="Times New Roman" w:hAnsi="Segoe UI" w:cs="Segoe UI"/>
          <w:lang w:eastAsia="en-GB"/>
        </w:rPr>
        <w:t>/2</w:t>
      </w:r>
      <w:r w:rsidR="00B60F98">
        <w:rPr>
          <w:rFonts w:ascii="Segoe UI" w:eastAsia="Times New Roman" w:hAnsi="Segoe UI" w:cs="Segoe UI"/>
          <w:lang w:eastAsia="en-GB"/>
        </w:rPr>
        <w:t>2</w:t>
      </w:r>
      <w:r w:rsidR="3CBA2760" w:rsidRPr="7363413C">
        <w:rPr>
          <w:rFonts w:ascii="Segoe UI" w:eastAsia="Times New Roman" w:hAnsi="Segoe UI" w:cs="Segoe UI"/>
          <w:lang w:eastAsia="en-GB"/>
        </w:rPr>
        <w:t xml:space="preserve"> </w:t>
      </w:r>
      <w:r w:rsidRPr="7363413C">
        <w:rPr>
          <w:rFonts w:ascii="Segoe UI" w:eastAsia="Times New Roman" w:hAnsi="Segoe UI" w:cs="Segoe UI"/>
          <w:lang w:eastAsia="en-GB"/>
        </w:rPr>
        <w:t>and provides details regarding the key safeguarding</w:t>
      </w:r>
      <w:r w:rsidR="644CD351" w:rsidRPr="7363413C">
        <w:rPr>
          <w:rFonts w:ascii="Segoe UI" w:eastAsia="Times New Roman" w:hAnsi="Segoe UI" w:cs="Segoe UI"/>
          <w:lang w:eastAsia="en-GB"/>
        </w:rPr>
        <w:t xml:space="preserve"> </w:t>
      </w:r>
      <w:r w:rsidRPr="7363413C">
        <w:rPr>
          <w:rFonts w:ascii="Segoe UI" w:eastAsia="Times New Roman" w:hAnsi="Segoe UI" w:cs="Segoe UI"/>
          <w:lang w:eastAsia="en-GB"/>
        </w:rPr>
        <w:t>priorities for the year ahead.  It explains the structure of the safeguarding children and adult teams, and how they work in partnership with other Oxford Health services and</w:t>
      </w:r>
      <w:r w:rsidR="168058B0" w:rsidRPr="7363413C">
        <w:rPr>
          <w:rFonts w:ascii="Segoe UI" w:eastAsia="Times New Roman" w:hAnsi="Segoe UI" w:cs="Segoe UI"/>
          <w:lang w:eastAsia="en-GB"/>
        </w:rPr>
        <w:t xml:space="preserve"> </w:t>
      </w:r>
      <w:r w:rsidRPr="7363413C">
        <w:rPr>
          <w:rFonts w:ascii="Segoe UI" w:eastAsia="Times New Roman" w:hAnsi="Segoe UI" w:cs="Segoe UI"/>
          <w:lang w:eastAsia="en-GB"/>
        </w:rPr>
        <w:t>local agencies to influence positive change and support the most vulnerable in society. </w:t>
      </w:r>
    </w:p>
    <w:bookmarkEnd w:id="1"/>
    <w:p w14:paraId="56F93AE7" w14:textId="66C03CC8" w:rsidR="003621A9" w:rsidRDefault="003621A9" w:rsidP="008D2805">
      <w:pPr>
        <w:spacing w:after="0" w:line="360" w:lineRule="auto"/>
        <w:rPr>
          <w:rFonts w:ascii="Segoe UI" w:eastAsia="Times New Roman" w:hAnsi="Segoe UI" w:cs="Segoe UI"/>
          <w:lang w:val="en-US" w:eastAsia="en-GB"/>
        </w:rPr>
      </w:pPr>
    </w:p>
    <w:p w14:paraId="2A7C2990" w14:textId="3DC77D66" w:rsidR="00AB3352" w:rsidRDefault="00AB3352" w:rsidP="260A45F0">
      <w:pPr>
        <w:spacing w:after="0" w:line="360" w:lineRule="auto"/>
        <w:jc w:val="both"/>
        <w:rPr>
          <w:rFonts w:ascii="Segoe UI" w:eastAsia="Times New Roman" w:hAnsi="Segoe UI" w:cs="Segoe UI"/>
          <w:lang w:val="en-US" w:eastAsia="en-GB"/>
        </w:rPr>
      </w:pPr>
      <w:r w:rsidRPr="260A45F0">
        <w:rPr>
          <w:rFonts w:ascii="Segoe UI" w:eastAsia="Times New Roman" w:hAnsi="Segoe UI" w:cs="Segoe UI"/>
          <w:lang w:val="en-US" w:eastAsia="en-GB"/>
        </w:rPr>
        <w:lastRenderedPageBreak/>
        <w:t xml:space="preserve">This report provides the Trust Board with an overview of the activity of the Oxford Health NHS Foundation Trust Safeguarding Service.  In previous years a specific report for </w:t>
      </w:r>
      <w:r w:rsidR="00B07FF9" w:rsidRPr="260A45F0">
        <w:rPr>
          <w:rFonts w:ascii="Segoe UI" w:eastAsia="Times New Roman" w:hAnsi="Segoe UI" w:cs="Segoe UI"/>
          <w:lang w:val="en-US" w:eastAsia="en-GB"/>
        </w:rPr>
        <w:t xml:space="preserve">area has been produced for </w:t>
      </w:r>
      <w:proofErr w:type="spellStart"/>
      <w:r w:rsidR="00A5523C" w:rsidRPr="260A45F0">
        <w:rPr>
          <w:rFonts w:ascii="Segoe UI" w:eastAsia="Times New Roman" w:hAnsi="Segoe UI" w:cs="Segoe UI"/>
          <w:lang w:val="en-US" w:eastAsia="en-GB"/>
        </w:rPr>
        <w:t>B</w:t>
      </w:r>
      <w:r w:rsidR="007373A2">
        <w:rPr>
          <w:rFonts w:ascii="Segoe UI" w:eastAsia="Times New Roman" w:hAnsi="Segoe UI" w:cs="Segoe UI"/>
          <w:lang w:val="en-US" w:eastAsia="en-GB"/>
        </w:rPr>
        <w:t>aNes</w:t>
      </w:r>
      <w:proofErr w:type="spellEnd"/>
      <w:r w:rsidR="00B70666">
        <w:rPr>
          <w:rFonts w:ascii="Segoe UI" w:eastAsia="Times New Roman" w:hAnsi="Segoe UI" w:cs="Segoe UI"/>
          <w:lang w:val="en-US" w:eastAsia="en-GB"/>
        </w:rPr>
        <w:t>,</w:t>
      </w:r>
      <w:r w:rsidR="007373A2">
        <w:rPr>
          <w:rFonts w:ascii="Segoe UI" w:eastAsia="Times New Roman" w:hAnsi="Segoe UI" w:cs="Segoe UI"/>
          <w:lang w:val="en-US" w:eastAsia="en-GB"/>
        </w:rPr>
        <w:t xml:space="preserve"> </w:t>
      </w:r>
      <w:r w:rsidR="00A5523C" w:rsidRPr="260A45F0">
        <w:rPr>
          <w:rFonts w:ascii="Segoe UI" w:eastAsia="Times New Roman" w:hAnsi="Segoe UI" w:cs="Segoe UI"/>
          <w:lang w:val="en-US" w:eastAsia="en-GB"/>
        </w:rPr>
        <w:t>S</w:t>
      </w:r>
      <w:r w:rsidR="007373A2">
        <w:rPr>
          <w:rFonts w:ascii="Segoe UI" w:eastAsia="Times New Roman" w:hAnsi="Segoe UI" w:cs="Segoe UI"/>
          <w:lang w:val="en-US" w:eastAsia="en-GB"/>
        </w:rPr>
        <w:t xml:space="preserve">windon and </w:t>
      </w:r>
      <w:r w:rsidR="00A5523C" w:rsidRPr="260A45F0">
        <w:rPr>
          <w:rFonts w:ascii="Segoe UI" w:eastAsia="Times New Roman" w:hAnsi="Segoe UI" w:cs="Segoe UI"/>
          <w:lang w:val="en-US" w:eastAsia="en-GB"/>
        </w:rPr>
        <w:t>W</w:t>
      </w:r>
      <w:r w:rsidR="007373A2">
        <w:rPr>
          <w:rFonts w:ascii="Segoe UI" w:eastAsia="Times New Roman" w:hAnsi="Segoe UI" w:cs="Segoe UI"/>
          <w:lang w:val="en-US" w:eastAsia="en-GB"/>
        </w:rPr>
        <w:t>iltshire (</w:t>
      </w:r>
      <w:r w:rsidR="00A5523C" w:rsidRPr="260A45F0">
        <w:rPr>
          <w:rFonts w:ascii="Segoe UI" w:eastAsia="Times New Roman" w:hAnsi="Segoe UI" w:cs="Segoe UI"/>
          <w:lang w:val="en-US" w:eastAsia="en-GB"/>
        </w:rPr>
        <w:t>BSW</w:t>
      </w:r>
      <w:r w:rsidR="007373A2">
        <w:rPr>
          <w:rFonts w:ascii="Segoe UI" w:eastAsia="Times New Roman" w:hAnsi="Segoe UI" w:cs="Segoe UI"/>
          <w:lang w:val="en-US" w:eastAsia="en-GB"/>
        </w:rPr>
        <w:t>)</w:t>
      </w:r>
      <w:r w:rsidR="00A5523C" w:rsidRPr="260A45F0">
        <w:rPr>
          <w:rFonts w:ascii="Segoe UI" w:eastAsia="Times New Roman" w:hAnsi="Segoe UI" w:cs="Segoe UI"/>
          <w:lang w:val="en-US" w:eastAsia="en-GB"/>
        </w:rPr>
        <w:t xml:space="preserve"> </w:t>
      </w:r>
      <w:r w:rsidR="00B07FF9" w:rsidRPr="260A45F0">
        <w:rPr>
          <w:rFonts w:ascii="Segoe UI" w:eastAsia="Times New Roman" w:hAnsi="Segoe UI" w:cs="Segoe UI"/>
          <w:lang w:val="en-US" w:eastAsia="en-GB"/>
        </w:rPr>
        <w:t>CCG commissioners</w:t>
      </w:r>
      <w:r w:rsidR="00A5523C" w:rsidRPr="260A45F0">
        <w:rPr>
          <w:rFonts w:ascii="Segoe UI" w:eastAsia="Times New Roman" w:hAnsi="Segoe UI" w:cs="Segoe UI"/>
          <w:lang w:val="en-US" w:eastAsia="en-GB"/>
        </w:rPr>
        <w:t xml:space="preserve">.  In line with the safeguarding service </w:t>
      </w:r>
      <w:r w:rsidR="00EF4295" w:rsidRPr="260A45F0">
        <w:rPr>
          <w:rFonts w:ascii="Segoe UI" w:eastAsia="Times New Roman" w:hAnsi="Segoe UI" w:cs="Segoe UI"/>
          <w:lang w:val="en-US" w:eastAsia="en-GB"/>
        </w:rPr>
        <w:t xml:space="preserve">working towards a consistent and integrated approach across all </w:t>
      </w:r>
      <w:r w:rsidR="007A4E91" w:rsidRPr="260A45F0">
        <w:rPr>
          <w:rFonts w:ascii="Segoe UI" w:eastAsia="Times New Roman" w:hAnsi="Segoe UI" w:cs="Segoe UI"/>
          <w:lang w:val="en-US" w:eastAsia="en-GB"/>
        </w:rPr>
        <w:t xml:space="preserve">geographical </w:t>
      </w:r>
      <w:r w:rsidR="00EF4295" w:rsidRPr="260A45F0">
        <w:rPr>
          <w:rFonts w:ascii="Segoe UI" w:eastAsia="Times New Roman" w:hAnsi="Segoe UI" w:cs="Segoe UI"/>
          <w:lang w:val="en-US" w:eastAsia="en-GB"/>
        </w:rPr>
        <w:t>areas</w:t>
      </w:r>
      <w:r w:rsidR="007A4E91" w:rsidRPr="260A45F0">
        <w:rPr>
          <w:rFonts w:ascii="Segoe UI" w:eastAsia="Times New Roman" w:hAnsi="Segoe UI" w:cs="Segoe UI"/>
          <w:lang w:val="en-US" w:eastAsia="en-GB"/>
        </w:rPr>
        <w:t>, BSW information is included in this report.</w:t>
      </w:r>
    </w:p>
    <w:p w14:paraId="1519D6A0" w14:textId="77777777" w:rsidR="004F5E31" w:rsidRDefault="004F5E31" w:rsidP="00E62E87">
      <w:pPr>
        <w:spacing w:after="0" w:line="360" w:lineRule="auto"/>
        <w:jc w:val="both"/>
        <w:textAlignment w:val="baseline"/>
        <w:rPr>
          <w:rFonts w:ascii="Segoe UI" w:eastAsia="Times New Roman" w:hAnsi="Segoe UI" w:cs="Segoe UI"/>
          <w:lang w:eastAsia="en-GB"/>
        </w:rPr>
      </w:pPr>
    </w:p>
    <w:p w14:paraId="39769F39" w14:textId="77777777" w:rsidR="000D30C2" w:rsidRPr="008C014B" w:rsidRDefault="000D30C2" w:rsidP="000D30C2">
      <w:pPr>
        <w:pStyle w:val="ListParagraph"/>
        <w:numPr>
          <w:ilvl w:val="0"/>
          <w:numId w:val="3"/>
        </w:numPr>
        <w:rPr>
          <w:rFonts w:ascii="Segoe UI" w:eastAsia="Calibri" w:hAnsi="Segoe UI" w:cs="Segoe UI"/>
          <w:color w:val="000000" w:themeColor="text1"/>
        </w:rPr>
      </w:pPr>
      <w:r w:rsidRPr="00BC1A7F">
        <w:rPr>
          <w:rFonts w:ascii="Segoe UI" w:eastAsia="Calibri" w:hAnsi="Segoe UI" w:cs="Segoe UI"/>
          <w:b/>
          <w:bCs/>
          <w:color w:val="000000" w:themeColor="text1"/>
        </w:rPr>
        <w:t xml:space="preserve">Safeguarding service priorities for 2021/22- We </w:t>
      </w:r>
      <w:r>
        <w:rPr>
          <w:rFonts w:ascii="Segoe UI" w:eastAsia="Calibri" w:hAnsi="Segoe UI" w:cs="Segoe UI"/>
          <w:b/>
          <w:bCs/>
          <w:color w:val="000000" w:themeColor="text1"/>
        </w:rPr>
        <w:t>S</w:t>
      </w:r>
      <w:r w:rsidRPr="00BC1A7F">
        <w:rPr>
          <w:rFonts w:ascii="Segoe UI" w:eastAsia="Calibri" w:hAnsi="Segoe UI" w:cs="Segoe UI"/>
          <w:b/>
          <w:bCs/>
          <w:color w:val="000000" w:themeColor="text1"/>
        </w:rPr>
        <w:t>aid</w:t>
      </w:r>
      <w:r>
        <w:rPr>
          <w:rFonts w:ascii="Segoe UI" w:eastAsia="Calibri" w:hAnsi="Segoe UI" w:cs="Segoe UI"/>
          <w:b/>
          <w:bCs/>
          <w:color w:val="000000" w:themeColor="text1"/>
        </w:rPr>
        <w:t>-W</w:t>
      </w:r>
      <w:r w:rsidRPr="00BC1A7F">
        <w:rPr>
          <w:rFonts w:ascii="Segoe UI" w:eastAsia="Calibri" w:hAnsi="Segoe UI" w:cs="Segoe UI"/>
          <w:b/>
          <w:bCs/>
          <w:color w:val="000000" w:themeColor="text1"/>
        </w:rPr>
        <w:t xml:space="preserve">e </w:t>
      </w:r>
      <w:r>
        <w:rPr>
          <w:rFonts w:ascii="Segoe UI" w:eastAsia="Calibri" w:hAnsi="Segoe UI" w:cs="Segoe UI"/>
          <w:b/>
          <w:bCs/>
          <w:color w:val="000000" w:themeColor="text1"/>
        </w:rPr>
        <w:t>D</w:t>
      </w:r>
      <w:r w:rsidRPr="00BC1A7F">
        <w:rPr>
          <w:rFonts w:ascii="Segoe UI" w:eastAsia="Calibri" w:hAnsi="Segoe UI" w:cs="Segoe UI"/>
          <w:b/>
          <w:bCs/>
          <w:color w:val="000000" w:themeColor="text1"/>
        </w:rPr>
        <w:t>i</w:t>
      </w:r>
      <w:r>
        <w:rPr>
          <w:rFonts w:ascii="Segoe UI" w:eastAsia="Calibri" w:hAnsi="Segoe UI" w:cs="Segoe UI"/>
          <w:b/>
          <w:bCs/>
          <w:color w:val="000000" w:themeColor="text1"/>
        </w:rPr>
        <w:t>d</w:t>
      </w:r>
    </w:p>
    <w:p w14:paraId="3DE66205" w14:textId="77777777" w:rsidR="008C014B" w:rsidRDefault="008C014B" w:rsidP="008C014B">
      <w:pPr>
        <w:pStyle w:val="ListParagraph"/>
        <w:rPr>
          <w:rFonts w:ascii="Segoe UI" w:eastAsia="Calibri" w:hAnsi="Segoe UI" w:cs="Segoe UI"/>
          <w:b/>
          <w:bCs/>
          <w:color w:val="000000" w:themeColor="text1"/>
        </w:rPr>
      </w:pPr>
    </w:p>
    <w:p w14:paraId="3EC50B56" w14:textId="422499E2" w:rsidR="008C014B" w:rsidRPr="006E7250" w:rsidRDefault="008A0465" w:rsidP="008C014B">
      <w:pPr>
        <w:pStyle w:val="ListParagraph"/>
        <w:numPr>
          <w:ilvl w:val="1"/>
          <w:numId w:val="3"/>
        </w:numPr>
        <w:rPr>
          <w:rFonts w:ascii="Segoe UI" w:eastAsia="Calibri" w:hAnsi="Segoe UI" w:cs="Segoe UI"/>
          <w:color w:val="000000" w:themeColor="text1"/>
        </w:rPr>
      </w:pPr>
      <w:r>
        <w:rPr>
          <w:rFonts w:ascii="Segoe UI" w:eastAsia="Calibri" w:hAnsi="Segoe UI" w:cs="Segoe UI"/>
          <w:b/>
          <w:bCs/>
          <w:color w:val="000000" w:themeColor="text1"/>
        </w:rPr>
        <w:t>Communication</w:t>
      </w:r>
    </w:p>
    <w:p w14:paraId="1BA6F252" w14:textId="77777777" w:rsidR="006E7250" w:rsidRPr="00BC1A7F" w:rsidRDefault="006E7250" w:rsidP="006E7250">
      <w:pPr>
        <w:pStyle w:val="ListParagraph"/>
        <w:rPr>
          <w:rFonts w:ascii="Segoe UI" w:eastAsia="Calibri" w:hAnsi="Segoe UI" w:cs="Segoe UI"/>
          <w:color w:val="000000" w:themeColor="text1"/>
        </w:rPr>
      </w:pPr>
    </w:p>
    <w:p w14:paraId="68DCE1BD" w14:textId="43E1B671" w:rsidR="00E62E87" w:rsidRPr="00E62E87" w:rsidRDefault="006E7250" w:rsidP="000D30C2">
      <w:pPr>
        <w:pStyle w:val="ListParagraph"/>
        <w:spacing w:after="0" w:line="360" w:lineRule="auto"/>
        <w:jc w:val="both"/>
        <w:textAlignment w:val="baseline"/>
        <w:rPr>
          <w:rFonts w:ascii="Segoe UI" w:eastAsia="Times New Roman" w:hAnsi="Segoe UI" w:cs="Segoe UI"/>
          <w:lang w:eastAsia="en-GB"/>
        </w:rPr>
      </w:pPr>
      <w:r>
        <w:rPr>
          <w:noProof/>
        </w:rPr>
        <mc:AlternateContent>
          <mc:Choice Requires="wps">
            <w:drawing>
              <wp:anchor distT="0" distB="0" distL="114300" distR="114300" simplePos="0" relativeHeight="251658254" behindDoc="0" locked="0" layoutInCell="1" allowOverlap="1" wp14:anchorId="4520F547" wp14:editId="25583F0E">
                <wp:simplePos x="0" y="0"/>
                <wp:positionH relativeFrom="column">
                  <wp:posOffset>381000</wp:posOffset>
                </wp:positionH>
                <wp:positionV relativeFrom="paragraph">
                  <wp:posOffset>8890</wp:posOffset>
                </wp:positionV>
                <wp:extent cx="4219575" cy="11334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4219575" cy="1133475"/>
                        </a:xfrm>
                        <a:prstGeom prst="roundRect">
                          <a:avLst/>
                        </a:prstGeom>
                        <a:solidFill>
                          <a:srgbClr val="00B0F0"/>
                        </a:solidFill>
                        <a:ln w="12700" cap="flat" cmpd="sng" algn="ctr">
                          <a:solidFill>
                            <a:srgbClr val="4472C4">
                              <a:shade val="50000"/>
                            </a:srgbClr>
                          </a:solidFill>
                          <a:prstDash val="solid"/>
                          <a:miter lim="800000"/>
                        </a:ln>
                        <a:effectLst/>
                      </wps:spPr>
                      <wps:txbx>
                        <w:txbxContent>
                          <w:p w14:paraId="69A2CA3A" w14:textId="77777777" w:rsidR="006E7250" w:rsidRPr="008349CD" w:rsidRDefault="006E7250" w:rsidP="006E7250">
                            <w:pPr>
                              <w:rPr>
                                <w:rFonts w:ascii="Segoe UI" w:eastAsiaTheme="minorEastAsia" w:hAnsi="Segoe UI" w:cs="Segoe UI"/>
                                <w:b/>
                                <w:color w:val="000000" w:themeColor="text1"/>
                              </w:rPr>
                            </w:pPr>
                            <w:r w:rsidRPr="008349CD">
                              <w:rPr>
                                <w:rFonts w:ascii="Segoe UI" w:eastAsia="Calibri" w:hAnsi="Segoe UI" w:cs="Segoe UI"/>
                                <w:b/>
                                <w:color w:val="000000" w:themeColor="text1"/>
                              </w:rPr>
                              <w:t xml:space="preserve">The Safeguarding Service will have clear communication in place both within the organisation and with our partners </w:t>
                            </w:r>
                          </w:p>
                          <w:p w14:paraId="253510CD" w14:textId="77777777" w:rsidR="006E7250" w:rsidRDefault="006E7250" w:rsidP="006E72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0F547" id="Rectangle: Rounded Corners 7" o:spid="_x0000_s1027" style="position:absolute;left:0;text-align:left;margin-left:30pt;margin-top:.7pt;width:332.25pt;height:89.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" fillcolor="#00b0f0" strokecolor="#2f528f" strokeweight="1pt">
                <v:stroke joinstyle="miter"/>
                <v:textbox>
                  <w:txbxContent>
                    <w:p w14:paraId="69A2CA3A" w14:textId="77777777" w:rsidR="006E7250" w:rsidRPr="008349CD" w:rsidRDefault="006E7250" w:rsidP="006E7250">
                      <w:pPr>
                        <w:rPr>
                          <w:rFonts w:ascii="Segoe UI" w:eastAsiaTheme="minorEastAsia" w:hAnsi="Segoe UI" w:cs="Segoe UI"/>
                          <w:b/>
                          <w:color w:val="000000" w:themeColor="text1"/>
                        </w:rPr>
                      </w:pPr>
                      <w:r w:rsidRPr="008349CD">
                        <w:rPr>
                          <w:rFonts w:ascii="Segoe UI" w:eastAsia="Calibri" w:hAnsi="Segoe UI" w:cs="Segoe UI"/>
                          <w:b/>
                          <w:color w:val="000000" w:themeColor="text1"/>
                        </w:rPr>
                        <w:t xml:space="preserve">The Safeguarding Service will have clear communication in place both within the organisation and with our partners </w:t>
                      </w:r>
                    </w:p>
                    <w:p w14:paraId="253510CD" w14:textId="77777777" w:rsidR="006E7250" w:rsidRDefault="006E7250" w:rsidP="006E7250">
                      <w:pPr>
                        <w:jc w:val="center"/>
                      </w:pPr>
                    </w:p>
                  </w:txbxContent>
                </v:textbox>
              </v:roundrect>
            </w:pict>
          </mc:Fallback>
        </mc:AlternateContent>
      </w:r>
    </w:p>
    <w:p w14:paraId="13DB396A" w14:textId="55EB0A74" w:rsidR="003621A9" w:rsidRPr="000B2A23" w:rsidRDefault="003621A9" w:rsidP="00A52CBA">
      <w:pPr>
        <w:spacing w:after="0" w:line="360" w:lineRule="auto"/>
        <w:jc w:val="both"/>
        <w:textAlignment w:val="baseline"/>
        <w:rPr>
          <w:rFonts w:ascii="Segoe UI" w:eastAsia="Times New Roman" w:hAnsi="Segoe UI" w:cs="Segoe UI"/>
          <w:lang w:eastAsia="en-GB"/>
        </w:rPr>
      </w:pPr>
    </w:p>
    <w:p w14:paraId="2E0986C8" w14:textId="24059699" w:rsidR="006E7250" w:rsidRDefault="007479BF" w:rsidP="00A52CBA">
      <w:pPr>
        <w:spacing w:after="0" w:line="360" w:lineRule="auto"/>
        <w:jc w:val="both"/>
        <w:textAlignment w:val="baseline"/>
        <w:rPr>
          <w:rFonts w:ascii="Segoe UI" w:eastAsia="Times New Roman" w:hAnsi="Segoe UI" w:cs="Segoe UI"/>
          <w:lang w:eastAsia="en-GB"/>
        </w:rPr>
      </w:pPr>
      <w:r>
        <w:rPr>
          <w:rFonts w:ascii="Segoe UI" w:eastAsia="Calibri" w:hAnsi="Segoe UI" w:cs="Segoe UI"/>
          <w:b/>
          <w:bCs/>
          <w:noProof/>
          <w:color w:val="000000" w:themeColor="text1"/>
          <w:u w:val="single"/>
        </w:rPr>
        <mc:AlternateContent>
          <mc:Choice Requires="wps">
            <w:drawing>
              <wp:anchor distT="0" distB="0" distL="114300" distR="114300" simplePos="0" relativeHeight="251658255" behindDoc="0" locked="0" layoutInCell="1" allowOverlap="1" wp14:anchorId="07D40C41" wp14:editId="0B6C2522">
                <wp:simplePos x="0" y="0"/>
                <wp:positionH relativeFrom="margin">
                  <wp:posOffset>352425</wp:posOffset>
                </wp:positionH>
                <wp:positionV relativeFrom="paragraph">
                  <wp:posOffset>71755</wp:posOffset>
                </wp:positionV>
                <wp:extent cx="7219950" cy="256222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7219950" cy="2562225"/>
                        </a:xfrm>
                        <a:prstGeom prst="roundRect">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16E9EB17"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participated in work as a result of safeguarding reviews.</w:t>
                            </w:r>
                          </w:p>
                          <w:p w14:paraId="26EC7E17"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 xml:space="preserve">We have responded to the changes within partner agencies and worked collaboratively with those across the health economy.  </w:t>
                            </w:r>
                          </w:p>
                          <w:p w14:paraId="59ADFCB0"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taken part in Trust peer reviews.</w:t>
                            </w:r>
                          </w:p>
                          <w:p w14:paraId="02C3DEF5"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raised awareness of the newsletter through inclusion in governance reports and email signatures</w:t>
                            </w:r>
                          </w:p>
                          <w:p w14:paraId="2F4D0983"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will be attending social work forums to make our interface more effective.</w:t>
                            </w:r>
                          </w:p>
                          <w:p w14:paraId="3972BC63" w14:textId="77777777" w:rsidR="007479BF" w:rsidRPr="008C7F42"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more robust representation at directorate governance meeting and formalising our input into these meetings.</w:t>
                            </w:r>
                          </w:p>
                          <w:p w14:paraId="01B1EBA0"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presented at conferences and delivered multi-agency training with partners</w:t>
                            </w:r>
                          </w:p>
                          <w:p w14:paraId="21A8FB72"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A resource library on the safeguarding intranet pages is being further developed</w:t>
                            </w:r>
                          </w:p>
                          <w:p w14:paraId="6AC2FF3C" w14:textId="77777777" w:rsidR="007479BF" w:rsidRPr="00AA2959" w:rsidRDefault="007479BF" w:rsidP="007479BF">
                            <w:pPr>
                              <w:pStyle w:val="ListParagraph"/>
                              <w:numPr>
                                <w:ilvl w:val="0"/>
                                <w:numId w:val="1"/>
                              </w:numPr>
                              <w:rPr>
                                <w:rFonts w:ascii="Segoe UI" w:eastAsiaTheme="minorEastAsia" w:hAnsi="Segoe UI" w:cs="Segoe UI"/>
                                <w:color w:val="FF0000"/>
                              </w:rPr>
                            </w:pPr>
                          </w:p>
                          <w:p w14:paraId="55C681D4" w14:textId="77777777" w:rsidR="007479BF" w:rsidRDefault="007479BF" w:rsidP="00747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40C41" id="Rectangle: Rounded Corners 16" o:spid="_x0000_s1028" style="position:absolute;left:0;text-align:left;margin-left:27.75pt;margin-top:5.65pt;width:568.5pt;height:201.7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" fillcolor="#f4b183" strokecolor="#2f528f" strokeweight="1pt">
                <v:stroke joinstyle="miter"/>
                <v:textbox>
                  <w:txbxContent>
                    <w:p w14:paraId="16E9EB17"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participated in work as a result of safeguarding reviews.</w:t>
                      </w:r>
                    </w:p>
                    <w:p w14:paraId="26EC7E17"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 xml:space="preserve">We have responded to the changes within partner agencies and worked collaboratively with those across the health economy.  </w:t>
                      </w:r>
                    </w:p>
                    <w:p w14:paraId="59ADFCB0"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taken part in Trust peer reviews.</w:t>
                      </w:r>
                    </w:p>
                    <w:p w14:paraId="02C3DEF5"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raised awareness of the newsletter through inclusion in governance reports and email signatures</w:t>
                      </w:r>
                    </w:p>
                    <w:p w14:paraId="2F4D0983"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will be attending social work forums to make our interface more effective.</w:t>
                      </w:r>
                    </w:p>
                    <w:p w14:paraId="3972BC63" w14:textId="77777777" w:rsidR="007479BF" w:rsidRPr="008C7F42"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more robust representation at directorate governance meeting and formalising our input into these meetings.</w:t>
                      </w:r>
                    </w:p>
                    <w:p w14:paraId="01B1EBA0"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We have presented at conferences and delivered multi-agency training with partners</w:t>
                      </w:r>
                    </w:p>
                    <w:p w14:paraId="21A8FB72" w14:textId="77777777" w:rsidR="007479BF" w:rsidRPr="00564BCF" w:rsidRDefault="007479BF" w:rsidP="007479BF">
                      <w:pPr>
                        <w:pStyle w:val="ListParagraph"/>
                        <w:numPr>
                          <w:ilvl w:val="0"/>
                          <w:numId w:val="1"/>
                        </w:numPr>
                        <w:rPr>
                          <w:rFonts w:ascii="Segoe UI" w:eastAsiaTheme="minorEastAsia" w:hAnsi="Segoe UI" w:cs="Segoe UI"/>
                          <w:color w:val="000000" w:themeColor="text1"/>
                        </w:rPr>
                      </w:pPr>
                      <w:r w:rsidRPr="00564BCF">
                        <w:rPr>
                          <w:rFonts w:ascii="Segoe UI" w:eastAsia="Calibri" w:hAnsi="Segoe UI" w:cs="Segoe UI"/>
                          <w:color w:val="000000" w:themeColor="text1"/>
                        </w:rPr>
                        <w:t>A resource library on the safeguarding intranet pages is being further developed</w:t>
                      </w:r>
                    </w:p>
                    <w:p w14:paraId="6AC2FF3C" w14:textId="77777777" w:rsidR="007479BF" w:rsidRPr="00AA2959" w:rsidRDefault="007479BF" w:rsidP="007479BF">
                      <w:pPr>
                        <w:pStyle w:val="ListParagraph"/>
                        <w:numPr>
                          <w:ilvl w:val="0"/>
                          <w:numId w:val="1"/>
                        </w:numPr>
                        <w:rPr>
                          <w:rFonts w:ascii="Segoe UI" w:eastAsiaTheme="minorEastAsia" w:hAnsi="Segoe UI" w:cs="Segoe UI"/>
                          <w:color w:val="FF0000"/>
                        </w:rPr>
                      </w:pPr>
                    </w:p>
                    <w:p w14:paraId="55C681D4" w14:textId="77777777" w:rsidR="007479BF" w:rsidRDefault="007479BF" w:rsidP="007479BF">
                      <w:pPr>
                        <w:jc w:val="center"/>
                      </w:pPr>
                    </w:p>
                  </w:txbxContent>
                </v:textbox>
                <w10:wrap anchorx="margin"/>
              </v:roundrect>
            </w:pict>
          </mc:Fallback>
        </mc:AlternateContent>
      </w:r>
    </w:p>
    <w:p w14:paraId="7973BA23" w14:textId="53A32548" w:rsidR="006E7250" w:rsidRDefault="006E7250" w:rsidP="00A52CBA">
      <w:pPr>
        <w:spacing w:after="0" w:line="360" w:lineRule="auto"/>
        <w:jc w:val="both"/>
        <w:textAlignment w:val="baseline"/>
        <w:rPr>
          <w:rFonts w:ascii="Segoe UI" w:eastAsia="Times New Roman" w:hAnsi="Segoe UI" w:cs="Segoe UI"/>
          <w:lang w:eastAsia="en-GB"/>
        </w:rPr>
      </w:pPr>
    </w:p>
    <w:p w14:paraId="374DA377" w14:textId="16A3C692" w:rsidR="006E7250" w:rsidRDefault="006E7250" w:rsidP="00A52CBA">
      <w:pPr>
        <w:spacing w:after="0" w:line="360" w:lineRule="auto"/>
        <w:jc w:val="both"/>
        <w:textAlignment w:val="baseline"/>
        <w:rPr>
          <w:rFonts w:ascii="Segoe UI" w:eastAsia="Times New Roman" w:hAnsi="Segoe UI" w:cs="Segoe UI"/>
          <w:lang w:eastAsia="en-GB"/>
        </w:rPr>
      </w:pPr>
    </w:p>
    <w:p w14:paraId="5C1F41DC" w14:textId="77777777" w:rsidR="006E7250" w:rsidRDefault="006E7250" w:rsidP="00A52CBA">
      <w:pPr>
        <w:spacing w:after="0" w:line="360" w:lineRule="auto"/>
        <w:jc w:val="both"/>
        <w:textAlignment w:val="baseline"/>
        <w:rPr>
          <w:rFonts w:ascii="Segoe UI" w:eastAsia="Times New Roman" w:hAnsi="Segoe UI" w:cs="Segoe UI"/>
          <w:lang w:eastAsia="en-GB"/>
        </w:rPr>
      </w:pPr>
    </w:p>
    <w:p w14:paraId="2E47E16B" w14:textId="77777777" w:rsidR="006E7250" w:rsidRDefault="006E7250" w:rsidP="00A52CBA">
      <w:pPr>
        <w:spacing w:after="0" w:line="360" w:lineRule="auto"/>
        <w:jc w:val="both"/>
        <w:textAlignment w:val="baseline"/>
        <w:rPr>
          <w:rFonts w:ascii="Segoe UI" w:eastAsia="Times New Roman" w:hAnsi="Segoe UI" w:cs="Segoe UI"/>
          <w:lang w:eastAsia="en-GB"/>
        </w:rPr>
      </w:pPr>
    </w:p>
    <w:p w14:paraId="03408BFE" w14:textId="77777777" w:rsidR="006E7250" w:rsidRDefault="006E7250" w:rsidP="00A52CBA">
      <w:pPr>
        <w:spacing w:after="0" w:line="360" w:lineRule="auto"/>
        <w:jc w:val="both"/>
        <w:textAlignment w:val="baseline"/>
        <w:rPr>
          <w:rFonts w:ascii="Segoe UI" w:eastAsia="Times New Roman" w:hAnsi="Segoe UI" w:cs="Segoe UI"/>
          <w:lang w:eastAsia="en-GB"/>
        </w:rPr>
      </w:pPr>
    </w:p>
    <w:p w14:paraId="51B567EF" w14:textId="77777777" w:rsidR="00DF56B3" w:rsidRDefault="00DF56B3" w:rsidP="00A52CBA">
      <w:pPr>
        <w:spacing w:after="0" w:line="360" w:lineRule="auto"/>
        <w:jc w:val="both"/>
        <w:textAlignment w:val="baseline"/>
        <w:rPr>
          <w:rFonts w:ascii="Segoe UI" w:eastAsia="Times New Roman" w:hAnsi="Segoe UI" w:cs="Segoe UI"/>
          <w:lang w:eastAsia="en-GB"/>
        </w:rPr>
      </w:pPr>
    </w:p>
    <w:p w14:paraId="0614E39C" w14:textId="5C1F2A82" w:rsidR="002D6E91" w:rsidRPr="00D32154" w:rsidRDefault="002D6E91" w:rsidP="00D73E38">
      <w:pPr>
        <w:pStyle w:val="ListParagraph"/>
        <w:numPr>
          <w:ilvl w:val="1"/>
          <w:numId w:val="3"/>
        </w:numPr>
        <w:rPr>
          <w:rFonts w:ascii="Segoe UI" w:eastAsiaTheme="minorEastAsia" w:hAnsi="Segoe UI" w:cs="Segoe UI"/>
          <w:b/>
          <w:bCs/>
          <w:color w:val="000000" w:themeColor="text1"/>
        </w:rPr>
      </w:pPr>
      <w:r w:rsidRPr="00A23B90">
        <w:rPr>
          <w:rFonts w:ascii="Segoe UI" w:eastAsia="Calibri" w:hAnsi="Segoe UI" w:cs="Segoe UI"/>
          <w:b/>
          <w:color w:val="000000" w:themeColor="text1"/>
        </w:rPr>
        <w:t>Safeguarding service</w:t>
      </w:r>
    </w:p>
    <w:p w14:paraId="6A6C81EE" w14:textId="77777777" w:rsidR="002D6E91" w:rsidRPr="00A33007" w:rsidRDefault="002D6E91" w:rsidP="002D6E91">
      <w:pPr>
        <w:ind w:left="720"/>
        <w:rPr>
          <w:rFonts w:ascii="Segoe UI" w:eastAsiaTheme="minorEastAsia" w:hAnsi="Segoe UI" w:cs="Segoe UI"/>
          <w:b/>
          <w:bCs/>
          <w:color w:val="000000" w:themeColor="text1"/>
        </w:rPr>
      </w:pPr>
    </w:p>
    <w:p w14:paraId="5FC17262" w14:textId="77777777" w:rsidR="002D6E91" w:rsidRPr="008C7F42" w:rsidRDefault="002D6E91" w:rsidP="002D6E91">
      <w:pPr>
        <w:pStyle w:val="ListParagraph"/>
        <w:rPr>
          <w:rFonts w:ascii="Segoe UI" w:eastAsiaTheme="minorEastAsia" w:hAnsi="Segoe UI" w:cs="Segoe UI"/>
          <w:b/>
          <w:bCs/>
          <w:color w:val="000000" w:themeColor="text1"/>
        </w:rPr>
      </w:pPr>
      <w:r>
        <w:rPr>
          <w:rFonts w:ascii="Segoe UI" w:eastAsiaTheme="minorEastAsia" w:hAnsi="Segoe UI" w:cs="Segoe UI"/>
          <w:b/>
          <w:bCs/>
          <w:noProof/>
          <w:color w:val="000000" w:themeColor="text1"/>
        </w:rPr>
        <mc:AlternateContent>
          <mc:Choice Requires="wps">
            <w:drawing>
              <wp:anchor distT="0" distB="0" distL="114300" distR="114300" simplePos="0" relativeHeight="251658256" behindDoc="0" locked="0" layoutInCell="1" allowOverlap="1" wp14:anchorId="206F7C22" wp14:editId="6FF9D640">
                <wp:simplePos x="0" y="0"/>
                <wp:positionH relativeFrom="column">
                  <wp:posOffset>422910</wp:posOffset>
                </wp:positionH>
                <wp:positionV relativeFrom="paragraph">
                  <wp:posOffset>-236220</wp:posOffset>
                </wp:positionV>
                <wp:extent cx="5886450" cy="752475"/>
                <wp:effectExtent l="0" t="0" r="19050" b="28575"/>
                <wp:wrapNone/>
                <wp:docPr id="46" name="Rectangle: Rounded Corners 46"/>
                <wp:cNvGraphicFramePr/>
                <a:graphic xmlns:a="http://schemas.openxmlformats.org/drawingml/2006/main">
                  <a:graphicData uri="http://schemas.microsoft.com/office/word/2010/wordprocessingShape">
                    <wps:wsp>
                      <wps:cNvSpPr/>
                      <wps:spPr>
                        <a:xfrm>
                          <a:off x="0" y="0"/>
                          <a:ext cx="5886450" cy="7524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740DC8" w14:textId="77777777" w:rsidR="002D6E91" w:rsidRPr="005C1432" w:rsidRDefault="002D6E91" w:rsidP="002D6E91">
                            <w:pPr>
                              <w:rPr>
                                <w:rFonts w:ascii="Segoe UI" w:eastAsiaTheme="minorEastAsia" w:hAnsi="Segoe UI" w:cs="Segoe UI"/>
                                <w:b/>
                                <w:bCs/>
                                <w:color w:val="000000" w:themeColor="text1"/>
                              </w:rPr>
                            </w:pPr>
                            <w:r w:rsidRPr="005C1432">
                              <w:rPr>
                                <w:rFonts w:ascii="Segoe UI" w:eastAsia="Calibri" w:hAnsi="Segoe UI" w:cs="Segoe UI"/>
                                <w:b/>
                                <w:bCs/>
                                <w:color w:val="000000" w:themeColor="text1"/>
                              </w:rPr>
                              <w:t>The safeguarding adult and children’s teams will be fully integrated in to one service</w:t>
                            </w:r>
                          </w:p>
                          <w:p w14:paraId="50415732" w14:textId="77777777" w:rsidR="002D6E91" w:rsidRDefault="002D6E91" w:rsidP="002D6E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F7C22" id="Rectangle: Rounded Corners 46" o:spid="_x0000_s1029" style="position:absolute;left:0;text-align:left;margin-left:33.3pt;margin-top:-18.6pt;width:463.5pt;height:59.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" fillcolor="#00b0f0" strokecolor="#1f3763 [1604]" strokeweight="1pt">
                <v:stroke joinstyle="miter"/>
                <v:textbox>
                  <w:txbxContent>
                    <w:p w14:paraId="05740DC8" w14:textId="77777777" w:rsidR="002D6E91" w:rsidRPr="005C1432" w:rsidRDefault="002D6E91" w:rsidP="002D6E91">
                      <w:pPr>
                        <w:rPr>
                          <w:rFonts w:ascii="Segoe UI" w:eastAsiaTheme="minorEastAsia" w:hAnsi="Segoe UI" w:cs="Segoe UI"/>
                          <w:b/>
                          <w:bCs/>
                          <w:color w:val="000000" w:themeColor="text1"/>
                        </w:rPr>
                      </w:pPr>
                      <w:r w:rsidRPr="005C1432">
                        <w:rPr>
                          <w:rFonts w:ascii="Segoe UI" w:eastAsia="Calibri" w:hAnsi="Segoe UI" w:cs="Segoe UI"/>
                          <w:b/>
                          <w:bCs/>
                          <w:color w:val="000000" w:themeColor="text1"/>
                        </w:rPr>
                        <w:t>The safeguarding adult and children’s teams will be fully integrated in to one service</w:t>
                      </w:r>
                    </w:p>
                    <w:p w14:paraId="50415732" w14:textId="77777777" w:rsidR="002D6E91" w:rsidRDefault="002D6E91" w:rsidP="002D6E91">
                      <w:pPr>
                        <w:jc w:val="center"/>
                      </w:pPr>
                    </w:p>
                  </w:txbxContent>
                </v:textbox>
              </v:roundrect>
            </w:pict>
          </mc:Fallback>
        </mc:AlternateContent>
      </w:r>
      <w:r>
        <w:rPr>
          <w:rFonts w:ascii="Segoe UI" w:eastAsiaTheme="minorEastAsia" w:hAnsi="Segoe UI" w:cs="Segoe UI"/>
          <w:b/>
          <w:bCs/>
          <w:noProof/>
          <w:color w:val="000000" w:themeColor="text1"/>
        </w:rPr>
        <mc:AlternateContent>
          <mc:Choice Requires="wps">
            <w:drawing>
              <wp:anchor distT="0" distB="0" distL="114300" distR="114300" simplePos="0" relativeHeight="251658257" behindDoc="0" locked="0" layoutInCell="1" allowOverlap="1" wp14:anchorId="5E9D5467" wp14:editId="54BBD6B2">
                <wp:simplePos x="0" y="0"/>
                <wp:positionH relativeFrom="column">
                  <wp:posOffset>403860</wp:posOffset>
                </wp:positionH>
                <wp:positionV relativeFrom="paragraph">
                  <wp:posOffset>111761</wp:posOffset>
                </wp:positionV>
                <wp:extent cx="6962775" cy="891540"/>
                <wp:effectExtent l="0" t="0" r="28575" b="22860"/>
                <wp:wrapNone/>
                <wp:docPr id="47" name="Rectangle: Rounded Corners 47"/>
                <wp:cNvGraphicFramePr/>
                <a:graphic xmlns:a="http://schemas.openxmlformats.org/drawingml/2006/main">
                  <a:graphicData uri="http://schemas.microsoft.com/office/word/2010/wordprocessingShape">
                    <wps:wsp>
                      <wps:cNvSpPr/>
                      <wps:spPr>
                        <a:xfrm>
                          <a:off x="0" y="0"/>
                          <a:ext cx="6962775" cy="89154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BAF313" w14:textId="77777777" w:rsidR="002D6E91" w:rsidRDefault="002D6E91" w:rsidP="002D6E91">
                            <w:pPr>
                              <w:rPr>
                                <w:rFonts w:ascii="Segoe UI" w:eastAsia="Calibri" w:hAnsi="Segoe UI" w:cs="Segoe UI"/>
                                <w:color w:val="000000" w:themeColor="text1"/>
                              </w:rPr>
                            </w:pPr>
                            <w:r w:rsidRPr="005C1432">
                              <w:rPr>
                                <w:rFonts w:ascii="Segoe UI" w:eastAsia="Calibri" w:hAnsi="Segoe UI" w:cs="Segoe UI"/>
                                <w:color w:val="000000" w:themeColor="text1"/>
                              </w:rPr>
                              <w:t xml:space="preserve">This is a continued priority for 2022/23 as the service has undergone significant structure changes. </w:t>
                            </w:r>
                          </w:p>
                          <w:p w14:paraId="200C1EE8" w14:textId="77777777" w:rsidR="002D6E91" w:rsidRPr="005C1432" w:rsidRDefault="002D6E91" w:rsidP="002D6E91">
                            <w:pPr>
                              <w:rPr>
                                <w:rFonts w:ascii="Segoe UI" w:eastAsiaTheme="minorEastAsia" w:hAnsi="Segoe UI" w:cs="Segoe UI"/>
                                <w:color w:val="000000" w:themeColor="text1"/>
                              </w:rPr>
                            </w:pPr>
                            <w:r w:rsidRPr="005C1432">
                              <w:rPr>
                                <w:rFonts w:ascii="Segoe UI" w:eastAsia="Calibri" w:hAnsi="Segoe UI" w:cs="Segoe UI"/>
                                <w:color w:val="000000" w:themeColor="text1"/>
                              </w:rPr>
                              <w:t xml:space="preserve">We are </w:t>
                            </w:r>
                            <w:r>
                              <w:rPr>
                                <w:rFonts w:ascii="Segoe UI" w:eastAsia="Calibri" w:hAnsi="Segoe UI" w:cs="Segoe UI"/>
                                <w:color w:val="000000" w:themeColor="text1"/>
                              </w:rPr>
                              <w:t xml:space="preserve">in the process of </w:t>
                            </w:r>
                            <w:r w:rsidRPr="005C1432">
                              <w:rPr>
                                <w:rFonts w:ascii="Segoe UI" w:eastAsia="Calibri" w:hAnsi="Segoe UI" w:cs="Segoe UI"/>
                                <w:color w:val="000000" w:themeColor="text1"/>
                              </w:rPr>
                              <w:t xml:space="preserve">developing a safeguarding strategy which will pull together the vision and culture and further embed the safeguarding service into the organisation. </w:t>
                            </w:r>
                          </w:p>
                          <w:p w14:paraId="0C0A7FA1" w14:textId="77777777" w:rsidR="002D6E91" w:rsidRDefault="002D6E91" w:rsidP="002D6E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D5467" id="Rectangle: Rounded Corners 47" o:spid="_x0000_s1030" style="position:absolute;left:0;text-align:left;margin-left:31.8pt;margin-top:8.8pt;width:548.25pt;height:7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" fillcolor="#f4b083 [1941]" strokecolor="#1f3763 [1604]" strokeweight="1pt">
                <v:stroke joinstyle="miter"/>
                <v:textbox>
                  <w:txbxContent>
                    <w:p w14:paraId="75BAF313" w14:textId="77777777" w:rsidR="002D6E91" w:rsidRDefault="002D6E91" w:rsidP="002D6E91">
                      <w:pPr>
                        <w:rPr>
                          <w:rFonts w:ascii="Segoe UI" w:eastAsia="Calibri" w:hAnsi="Segoe UI" w:cs="Segoe UI"/>
                          <w:color w:val="000000" w:themeColor="text1"/>
                        </w:rPr>
                      </w:pPr>
                      <w:r w:rsidRPr="005C1432">
                        <w:rPr>
                          <w:rFonts w:ascii="Segoe UI" w:eastAsia="Calibri" w:hAnsi="Segoe UI" w:cs="Segoe UI"/>
                          <w:color w:val="000000" w:themeColor="text1"/>
                        </w:rPr>
                        <w:t xml:space="preserve">This is a continued priority for 2022/23 as the service has undergone significant structure changes. </w:t>
                      </w:r>
                    </w:p>
                    <w:p w14:paraId="200C1EE8" w14:textId="77777777" w:rsidR="002D6E91" w:rsidRPr="005C1432" w:rsidRDefault="002D6E91" w:rsidP="002D6E91">
                      <w:pPr>
                        <w:rPr>
                          <w:rFonts w:ascii="Segoe UI" w:eastAsiaTheme="minorEastAsia" w:hAnsi="Segoe UI" w:cs="Segoe UI"/>
                          <w:color w:val="000000" w:themeColor="text1"/>
                        </w:rPr>
                      </w:pPr>
                      <w:r w:rsidRPr="005C1432">
                        <w:rPr>
                          <w:rFonts w:ascii="Segoe UI" w:eastAsia="Calibri" w:hAnsi="Segoe UI" w:cs="Segoe UI"/>
                          <w:color w:val="000000" w:themeColor="text1"/>
                        </w:rPr>
                        <w:t xml:space="preserve">We are </w:t>
                      </w:r>
                      <w:r>
                        <w:rPr>
                          <w:rFonts w:ascii="Segoe UI" w:eastAsia="Calibri" w:hAnsi="Segoe UI" w:cs="Segoe UI"/>
                          <w:color w:val="000000" w:themeColor="text1"/>
                        </w:rPr>
                        <w:t xml:space="preserve">in the process of </w:t>
                      </w:r>
                      <w:r w:rsidRPr="005C1432">
                        <w:rPr>
                          <w:rFonts w:ascii="Segoe UI" w:eastAsia="Calibri" w:hAnsi="Segoe UI" w:cs="Segoe UI"/>
                          <w:color w:val="000000" w:themeColor="text1"/>
                        </w:rPr>
                        <w:t xml:space="preserve">developing a safeguarding strategy which will pull together the vision and culture and further embed the safeguarding service into the organisation. </w:t>
                      </w:r>
                    </w:p>
                    <w:p w14:paraId="0C0A7FA1" w14:textId="77777777" w:rsidR="002D6E91" w:rsidRDefault="002D6E91" w:rsidP="002D6E91">
                      <w:pPr>
                        <w:jc w:val="center"/>
                      </w:pPr>
                    </w:p>
                  </w:txbxContent>
                </v:textbox>
              </v:roundrect>
            </w:pict>
          </mc:Fallback>
        </mc:AlternateContent>
      </w:r>
    </w:p>
    <w:p w14:paraId="1B4DFB29" w14:textId="77777777" w:rsidR="002D6E91" w:rsidRDefault="002D6E91" w:rsidP="002D6E91">
      <w:pPr>
        <w:pStyle w:val="ListParagraph"/>
        <w:rPr>
          <w:rFonts w:ascii="Segoe UI" w:eastAsiaTheme="minorEastAsia" w:hAnsi="Segoe UI" w:cs="Segoe UI"/>
          <w:b/>
          <w:bCs/>
          <w:color w:val="000000" w:themeColor="text1"/>
        </w:rPr>
      </w:pPr>
    </w:p>
    <w:p w14:paraId="0ABA89B2" w14:textId="77777777" w:rsidR="002D6E91" w:rsidRDefault="002D6E91" w:rsidP="00D73E38">
      <w:pPr>
        <w:rPr>
          <w:rFonts w:ascii="Segoe UI" w:eastAsiaTheme="minorEastAsia" w:hAnsi="Segoe UI" w:cs="Segoe UI"/>
          <w:b/>
          <w:bCs/>
          <w:color w:val="000000" w:themeColor="text1"/>
        </w:rPr>
      </w:pPr>
    </w:p>
    <w:p w14:paraId="31412BF6" w14:textId="77777777" w:rsidR="002D6E91" w:rsidRPr="008C7F42" w:rsidRDefault="002D6E91" w:rsidP="002D6E91">
      <w:pPr>
        <w:pStyle w:val="ListParagraph"/>
        <w:rPr>
          <w:rFonts w:ascii="Segoe UI" w:eastAsiaTheme="minorEastAsia" w:hAnsi="Segoe UI" w:cs="Segoe UI"/>
          <w:b/>
          <w:bCs/>
          <w:color w:val="000000" w:themeColor="text1"/>
        </w:rPr>
      </w:pPr>
    </w:p>
    <w:p w14:paraId="17922C86" w14:textId="77777777" w:rsidR="004F5E31" w:rsidRDefault="004F5E31" w:rsidP="002D6E91">
      <w:pPr>
        <w:pStyle w:val="ListParagraph"/>
        <w:rPr>
          <w:rFonts w:ascii="Segoe UI" w:eastAsiaTheme="minorEastAsia" w:hAnsi="Segoe UI" w:cs="Segoe UI"/>
          <w:b/>
          <w:bCs/>
          <w:color w:val="000000" w:themeColor="text1"/>
        </w:rPr>
      </w:pPr>
    </w:p>
    <w:p w14:paraId="23AA8ED1" w14:textId="2856A5FA" w:rsidR="004F5E31" w:rsidRPr="008C7F42" w:rsidRDefault="004F5E31" w:rsidP="005840D7">
      <w:pPr>
        <w:pStyle w:val="ListParagraph"/>
        <w:ind w:left="1440"/>
        <w:rPr>
          <w:rFonts w:ascii="Segoe UI" w:eastAsiaTheme="minorEastAsia" w:hAnsi="Segoe UI" w:cs="Segoe UI"/>
          <w:b/>
          <w:bCs/>
          <w:color w:val="000000" w:themeColor="text1"/>
        </w:rPr>
      </w:pPr>
    </w:p>
    <w:p w14:paraId="2C403BFC" w14:textId="77777777" w:rsidR="002D6E91" w:rsidRDefault="002D6E91" w:rsidP="002D6E91">
      <w:pPr>
        <w:rPr>
          <w:rFonts w:ascii="Segoe UI" w:eastAsiaTheme="minorEastAsia" w:hAnsi="Segoe UI" w:cs="Segoe UI"/>
          <w:b/>
          <w:bCs/>
          <w:color w:val="000000" w:themeColor="text1"/>
        </w:rPr>
      </w:pPr>
      <w:r>
        <w:rPr>
          <w:rFonts w:ascii="Segoe UI" w:eastAsiaTheme="minorEastAsia" w:hAnsi="Segoe UI" w:cs="Segoe UI"/>
          <w:noProof/>
          <w:color w:val="000000" w:themeColor="text1"/>
        </w:rPr>
        <mc:AlternateContent>
          <mc:Choice Requires="wps">
            <w:drawing>
              <wp:anchor distT="0" distB="0" distL="114300" distR="114300" simplePos="0" relativeHeight="251658258" behindDoc="0" locked="0" layoutInCell="1" allowOverlap="1" wp14:anchorId="45285E5A" wp14:editId="38B88DEB">
                <wp:simplePos x="0" y="0"/>
                <wp:positionH relativeFrom="column">
                  <wp:posOffset>387985</wp:posOffset>
                </wp:positionH>
                <wp:positionV relativeFrom="paragraph">
                  <wp:posOffset>10160</wp:posOffset>
                </wp:positionV>
                <wp:extent cx="4448175" cy="628650"/>
                <wp:effectExtent l="0" t="0" r="28575" b="19050"/>
                <wp:wrapNone/>
                <wp:docPr id="48" name="Rectangle: Rounded Corners 48"/>
                <wp:cNvGraphicFramePr/>
                <a:graphic xmlns:a="http://schemas.openxmlformats.org/drawingml/2006/main">
                  <a:graphicData uri="http://schemas.microsoft.com/office/word/2010/wordprocessingShape">
                    <wps:wsp>
                      <wps:cNvSpPr/>
                      <wps:spPr>
                        <a:xfrm>
                          <a:off x="0" y="0"/>
                          <a:ext cx="4448175" cy="6286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415AC6" w14:textId="77777777" w:rsidR="002D6E91" w:rsidRDefault="002D6E91" w:rsidP="002D6E91">
                            <w:r w:rsidRPr="008C7F42">
                              <w:rPr>
                                <w:rFonts w:ascii="Segoe UI" w:eastAsia="Calibri" w:hAnsi="Segoe UI" w:cs="Segoe UI"/>
                                <w:b/>
                                <w:bCs/>
                                <w:color w:val="000000" w:themeColor="text1"/>
                              </w:rPr>
                              <w:t>Safeguarding service arrangements post COVID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85E5A" id="Rectangle: Rounded Corners 48" o:spid="_x0000_s1031" style="position:absolute;margin-left:30.55pt;margin-top:.8pt;width:350.25pt;height:4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" fillcolor="#00b0f0" strokecolor="#1f3763 [1604]" strokeweight="1pt">
                <v:stroke joinstyle="miter"/>
                <v:textbox>
                  <w:txbxContent>
                    <w:p w14:paraId="63415AC6" w14:textId="77777777" w:rsidR="002D6E91" w:rsidRDefault="002D6E91" w:rsidP="002D6E91">
                      <w:r w:rsidRPr="008C7F42">
                        <w:rPr>
                          <w:rFonts w:ascii="Segoe UI" w:eastAsia="Calibri" w:hAnsi="Segoe UI" w:cs="Segoe UI"/>
                          <w:b/>
                          <w:bCs/>
                          <w:color w:val="000000" w:themeColor="text1"/>
                        </w:rPr>
                        <w:t>Safeguarding service arrangements post COVID</w:t>
                      </w:r>
                    </w:p>
                  </w:txbxContent>
                </v:textbox>
              </v:roundrect>
            </w:pict>
          </mc:Fallback>
        </mc:AlternateContent>
      </w:r>
    </w:p>
    <w:p w14:paraId="3749EE31" w14:textId="77777777" w:rsidR="002D6E91" w:rsidRDefault="002D6E91" w:rsidP="002D6E91">
      <w:pPr>
        <w:rPr>
          <w:rFonts w:ascii="Segoe UI" w:eastAsiaTheme="minorEastAsia" w:hAnsi="Segoe UI" w:cs="Segoe UI"/>
          <w:b/>
          <w:bCs/>
          <w:color w:val="000000" w:themeColor="text1"/>
        </w:rPr>
      </w:pPr>
      <w:r>
        <w:rPr>
          <w:rFonts w:ascii="Segoe UI" w:eastAsiaTheme="minorEastAsia" w:hAnsi="Segoe UI" w:cs="Segoe UI"/>
          <w:noProof/>
          <w:color w:val="000000" w:themeColor="text1"/>
        </w:rPr>
        <mc:AlternateContent>
          <mc:Choice Requires="wps">
            <w:drawing>
              <wp:anchor distT="0" distB="0" distL="114300" distR="114300" simplePos="0" relativeHeight="251658259" behindDoc="0" locked="0" layoutInCell="1" allowOverlap="1" wp14:anchorId="1B294771" wp14:editId="19A67014">
                <wp:simplePos x="0" y="0"/>
                <wp:positionH relativeFrom="column">
                  <wp:posOffset>373380</wp:posOffset>
                </wp:positionH>
                <wp:positionV relativeFrom="paragraph">
                  <wp:posOffset>128270</wp:posOffset>
                </wp:positionV>
                <wp:extent cx="5934075" cy="975360"/>
                <wp:effectExtent l="0" t="0" r="28575" b="15240"/>
                <wp:wrapNone/>
                <wp:docPr id="49" name="Rectangle: Rounded Corners 49"/>
                <wp:cNvGraphicFramePr/>
                <a:graphic xmlns:a="http://schemas.openxmlformats.org/drawingml/2006/main">
                  <a:graphicData uri="http://schemas.microsoft.com/office/word/2010/wordprocessingShape">
                    <wps:wsp>
                      <wps:cNvSpPr/>
                      <wps:spPr>
                        <a:xfrm>
                          <a:off x="0" y="0"/>
                          <a:ext cx="5934075" cy="97536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C02ADE" w14:textId="77777777" w:rsidR="002D6E91" w:rsidRDefault="002D6E91" w:rsidP="002D6E91">
                            <w:pPr>
                              <w:rPr>
                                <w:rFonts w:ascii="Segoe UI" w:eastAsiaTheme="minorEastAsia" w:hAnsi="Segoe UI" w:cs="Segoe UI"/>
                                <w:color w:val="000000" w:themeColor="text1"/>
                              </w:rPr>
                            </w:pPr>
                            <w:r w:rsidRPr="00936EBE">
                              <w:rPr>
                                <w:rFonts w:ascii="Segoe UI" w:eastAsiaTheme="minorEastAsia" w:hAnsi="Segoe UI" w:cs="Segoe UI"/>
                                <w:color w:val="000000" w:themeColor="text1"/>
                              </w:rPr>
                              <w:t xml:space="preserve">We have made changes in line with Trust guidance and are adopting a blended approach, recognising the benefits of both face to face and virtual communication. </w:t>
                            </w:r>
                          </w:p>
                          <w:p w14:paraId="70395B51" w14:textId="77777777" w:rsidR="002D6E91" w:rsidRPr="00936EBE" w:rsidRDefault="002D6E91" w:rsidP="002D6E91">
                            <w:pPr>
                              <w:rPr>
                                <w:rFonts w:ascii="Segoe UI" w:eastAsiaTheme="minorEastAsia" w:hAnsi="Segoe UI" w:cs="Segoe UI"/>
                                <w:color w:val="000000" w:themeColor="text1"/>
                              </w:rPr>
                            </w:pPr>
                            <w:r w:rsidRPr="00936EBE">
                              <w:rPr>
                                <w:rFonts w:ascii="Segoe UI" w:eastAsiaTheme="minorEastAsia" w:hAnsi="Segoe UI" w:cs="Segoe UI"/>
                                <w:color w:val="000000" w:themeColor="text1"/>
                              </w:rPr>
                              <w:t xml:space="preserve">We maintain visibility of the well-being agenda and completion of the relevant training. </w:t>
                            </w:r>
                          </w:p>
                          <w:p w14:paraId="63711601" w14:textId="77777777" w:rsidR="002D6E91" w:rsidRDefault="002D6E91" w:rsidP="002D6E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94771" id="Rectangle: Rounded Corners 49" o:spid="_x0000_s1032" style="position:absolute;margin-left:29.4pt;margin-top:10.1pt;width:467.25pt;height:76.8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" fillcolor="#f4b083 [1941]" strokecolor="#1f3763 [1604]" strokeweight="1pt">
                <v:stroke joinstyle="miter"/>
                <v:textbox>
                  <w:txbxContent>
                    <w:p w14:paraId="1DC02ADE" w14:textId="77777777" w:rsidR="002D6E91" w:rsidRDefault="002D6E91" w:rsidP="002D6E91">
                      <w:pPr>
                        <w:rPr>
                          <w:rFonts w:ascii="Segoe UI" w:eastAsiaTheme="minorEastAsia" w:hAnsi="Segoe UI" w:cs="Segoe UI"/>
                          <w:color w:val="000000" w:themeColor="text1"/>
                        </w:rPr>
                      </w:pPr>
                      <w:r w:rsidRPr="00936EBE">
                        <w:rPr>
                          <w:rFonts w:ascii="Segoe UI" w:eastAsiaTheme="minorEastAsia" w:hAnsi="Segoe UI" w:cs="Segoe UI"/>
                          <w:color w:val="000000" w:themeColor="text1"/>
                        </w:rPr>
                        <w:t xml:space="preserve">We have made changes in line with Trust guidance and are adopting a blended approach, recognising the benefits of both face to face and virtual communication. </w:t>
                      </w:r>
                    </w:p>
                    <w:p w14:paraId="70395B51" w14:textId="77777777" w:rsidR="002D6E91" w:rsidRPr="00936EBE" w:rsidRDefault="002D6E91" w:rsidP="002D6E91">
                      <w:pPr>
                        <w:rPr>
                          <w:rFonts w:ascii="Segoe UI" w:eastAsiaTheme="minorEastAsia" w:hAnsi="Segoe UI" w:cs="Segoe UI"/>
                          <w:color w:val="000000" w:themeColor="text1"/>
                        </w:rPr>
                      </w:pPr>
                      <w:r w:rsidRPr="00936EBE">
                        <w:rPr>
                          <w:rFonts w:ascii="Segoe UI" w:eastAsiaTheme="minorEastAsia" w:hAnsi="Segoe UI" w:cs="Segoe UI"/>
                          <w:color w:val="000000" w:themeColor="text1"/>
                        </w:rPr>
                        <w:t xml:space="preserve">We maintain visibility of the well-being agenda and completion of the relevant training. </w:t>
                      </w:r>
                    </w:p>
                    <w:p w14:paraId="63711601" w14:textId="77777777" w:rsidR="002D6E91" w:rsidRDefault="002D6E91" w:rsidP="002D6E91">
                      <w:pPr>
                        <w:jc w:val="center"/>
                      </w:pPr>
                    </w:p>
                  </w:txbxContent>
                </v:textbox>
              </v:roundrect>
            </w:pict>
          </mc:Fallback>
        </mc:AlternateContent>
      </w:r>
    </w:p>
    <w:p w14:paraId="2A4397C2" w14:textId="77777777" w:rsidR="002D6E91" w:rsidRDefault="002D6E91" w:rsidP="002D6E91">
      <w:pPr>
        <w:rPr>
          <w:rFonts w:ascii="Segoe UI" w:eastAsiaTheme="minorEastAsia" w:hAnsi="Segoe UI" w:cs="Segoe UI"/>
          <w:b/>
          <w:bCs/>
          <w:color w:val="000000" w:themeColor="text1"/>
        </w:rPr>
      </w:pPr>
    </w:p>
    <w:p w14:paraId="7E21ABAA" w14:textId="77777777" w:rsidR="002D6E91" w:rsidRPr="00DC21CC" w:rsidRDefault="002D6E91" w:rsidP="002D6E91">
      <w:pPr>
        <w:ind w:left="720"/>
        <w:rPr>
          <w:rFonts w:ascii="Segoe UI" w:eastAsiaTheme="minorEastAsia" w:hAnsi="Segoe UI" w:cs="Segoe UI"/>
          <w:color w:val="000000" w:themeColor="text1"/>
        </w:rPr>
      </w:pPr>
    </w:p>
    <w:p w14:paraId="257136E5" w14:textId="66C8929B" w:rsidR="002D6E91" w:rsidRDefault="002D6E91" w:rsidP="002D6E91">
      <w:pPr>
        <w:pStyle w:val="ListParagraph"/>
        <w:rPr>
          <w:rFonts w:ascii="Segoe UI" w:eastAsiaTheme="minorEastAsia" w:hAnsi="Segoe UI" w:cs="Segoe UI"/>
          <w:color w:val="000000" w:themeColor="text1"/>
        </w:rPr>
      </w:pPr>
    </w:p>
    <w:p w14:paraId="698A1D39" w14:textId="0DA112BD" w:rsidR="7154840C" w:rsidRDefault="7154840C" w:rsidP="7154840C">
      <w:pPr>
        <w:pStyle w:val="ListParagraph"/>
        <w:rPr>
          <w:rFonts w:ascii="Segoe UI" w:eastAsiaTheme="minorEastAsia" w:hAnsi="Segoe UI" w:cs="Segoe UI"/>
          <w:color w:val="000000" w:themeColor="text1"/>
        </w:rPr>
      </w:pPr>
    </w:p>
    <w:p w14:paraId="0353AD50" w14:textId="2A943DC2" w:rsidR="002D6E91" w:rsidRPr="005F1EF2" w:rsidRDefault="002D6E91" w:rsidP="00D73E38">
      <w:pPr>
        <w:pStyle w:val="ListParagraph"/>
        <w:numPr>
          <w:ilvl w:val="1"/>
          <w:numId w:val="3"/>
        </w:numPr>
        <w:rPr>
          <w:rFonts w:ascii="Segoe UI" w:eastAsiaTheme="minorEastAsia" w:hAnsi="Segoe UI" w:cs="Segoe UI"/>
          <w:b/>
          <w:bCs/>
          <w:color w:val="000000" w:themeColor="text1"/>
        </w:rPr>
      </w:pPr>
      <w:r w:rsidRPr="00A23B90">
        <w:rPr>
          <w:rFonts w:ascii="Segoe UI" w:eastAsia="Calibri" w:hAnsi="Segoe UI" w:cs="Segoe UI"/>
          <w:b/>
          <w:color w:val="000000" w:themeColor="text1"/>
        </w:rPr>
        <w:t>Audit</w:t>
      </w:r>
    </w:p>
    <w:p w14:paraId="3C2C796E" w14:textId="77777777" w:rsidR="002D6E91" w:rsidRDefault="002D6E91" w:rsidP="002D6E91">
      <w:pPr>
        <w:pStyle w:val="ListParagraph"/>
        <w:rPr>
          <w:rFonts w:ascii="Segoe UI" w:eastAsia="Calibri" w:hAnsi="Segoe UI" w:cs="Segoe UI"/>
          <w:b/>
          <w:bCs/>
          <w:color w:val="000000" w:themeColor="text1"/>
          <w:u w:val="single"/>
        </w:rPr>
      </w:pPr>
      <w:r>
        <w:rPr>
          <w:rFonts w:ascii="Segoe UI" w:eastAsia="Calibri" w:hAnsi="Segoe UI" w:cs="Segoe UI"/>
          <w:b/>
          <w:bCs/>
          <w:noProof/>
          <w:color w:val="000000" w:themeColor="text1"/>
          <w:u w:val="single"/>
        </w:rPr>
        <mc:AlternateContent>
          <mc:Choice Requires="wps">
            <w:drawing>
              <wp:anchor distT="0" distB="0" distL="114300" distR="114300" simplePos="0" relativeHeight="251658260" behindDoc="0" locked="0" layoutInCell="1" allowOverlap="1" wp14:anchorId="21266152" wp14:editId="58704727">
                <wp:simplePos x="0" y="0"/>
                <wp:positionH relativeFrom="column">
                  <wp:posOffset>466725</wp:posOffset>
                </wp:positionH>
                <wp:positionV relativeFrom="paragraph">
                  <wp:posOffset>151129</wp:posOffset>
                </wp:positionV>
                <wp:extent cx="4257675" cy="581025"/>
                <wp:effectExtent l="0" t="0" r="28575" b="28575"/>
                <wp:wrapNone/>
                <wp:docPr id="50" name="Rectangle: Rounded Corners 50"/>
                <wp:cNvGraphicFramePr/>
                <a:graphic xmlns:a="http://schemas.openxmlformats.org/drawingml/2006/main">
                  <a:graphicData uri="http://schemas.microsoft.com/office/word/2010/wordprocessingShape">
                    <wps:wsp>
                      <wps:cNvSpPr/>
                      <wps:spPr>
                        <a:xfrm>
                          <a:off x="0" y="0"/>
                          <a:ext cx="4257675" cy="58102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2607EC" w14:textId="77777777" w:rsidR="002D6E91" w:rsidRDefault="002D6E91" w:rsidP="002D6E91">
                            <w:r w:rsidRPr="005F1EF2">
                              <w:rPr>
                                <w:rFonts w:ascii="Segoe UI" w:eastAsiaTheme="minorEastAsia" w:hAnsi="Segoe UI" w:cs="Segoe UI"/>
                                <w:b/>
                                <w:bCs/>
                                <w:color w:val="000000" w:themeColor="text1"/>
                              </w:rPr>
                              <w:t>The safeguarding service has an audit program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66152" id="Rectangle: Rounded Corners 50" o:spid="_x0000_s1033" style="position:absolute;left:0;text-align:left;margin-left:36.75pt;margin-top:11.9pt;width:335.25pt;height:45.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" fillcolor="#00b0f0" strokecolor="#1f3763 [1604]" strokeweight="1pt">
                <v:stroke joinstyle="miter"/>
                <v:textbox>
                  <w:txbxContent>
                    <w:p w14:paraId="5A2607EC" w14:textId="77777777" w:rsidR="002D6E91" w:rsidRDefault="002D6E91" w:rsidP="002D6E91">
                      <w:r w:rsidRPr="005F1EF2">
                        <w:rPr>
                          <w:rFonts w:ascii="Segoe UI" w:eastAsiaTheme="minorEastAsia" w:hAnsi="Segoe UI" w:cs="Segoe UI"/>
                          <w:b/>
                          <w:bCs/>
                          <w:color w:val="000000" w:themeColor="text1"/>
                        </w:rPr>
                        <w:t>The safeguarding service has an audit program in place</w:t>
                      </w:r>
                    </w:p>
                  </w:txbxContent>
                </v:textbox>
              </v:roundrect>
            </w:pict>
          </mc:Fallback>
        </mc:AlternateContent>
      </w:r>
    </w:p>
    <w:p w14:paraId="113B409E" w14:textId="77777777" w:rsidR="002D6E91" w:rsidRDefault="002D6E91" w:rsidP="002D6E91">
      <w:pPr>
        <w:pStyle w:val="ListParagraph"/>
        <w:rPr>
          <w:rFonts w:ascii="Segoe UI" w:eastAsia="Calibri" w:hAnsi="Segoe UI" w:cs="Segoe UI"/>
          <w:b/>
          <w:bCs/>
          <w:color w:val="000000" w:themeColor="text1"/>
          <w:u w:val="single"/>
        </w:rPr>
      </w:pPr>
    </w:p>
    <w:p w14:paraId="292A94BD" w14:textId="77777777" w:rsidR="002D6E91" w:rsidRDefault="002D6E91" w:rsidP="002D6E91">
      <w:pPr>
        <w:pStyle w:val="ListParagraph"/>
        <w:rPr>
          <w:rFonts w:ascii="Segoe UI" w:eastAsia="Calibri" w:hAnsi="Segoe UI" w:cs="Segoe UI"/>
          <w:b/>
          <w:bCs/>
          <w:color w:val="000000" w:themeColor="text1"/>
          <w:u w:val="single"/>
        </w:rPr>
      </w:pPr>
      <w:r>
        <w:rPr>
          <w:rFonts w:ascii="Segoe UI" w:eastAsia="Calibri" w:hAnsi="Segoe UI" w:cs="Segoe UI"/>
          <w:b/>
          <w:bCs/>
          <w:noProof/>
          <w:color w:val="000000" w:themeColor="text1"/>
          <w:u w:val="single"/>
        </w:rPr>
        <mc:AlternateContent>
          <mc:Choice Requires="wps">
            <w:drawing>
              <wp:anchor distT="0" distB="0" distL="114300" distR="114300" simplePos="0" relativeHeight="251658261" behindDoc="0" locked="0" layoutInCell="1" allowOverlap="1" wp14:anchorId="66667E21" wp14:editId="0501A576">
                <wp:simplePos x="0" y="0"/>
                <wp:positionH relativeFrom="column">
                  <wp:posOffset>466725</wp:posOffset>
                </wp:positionH>
                <wp:positionV relativeFrom="paragraph">
                  <wp:posOffset>131445</wp:posOffset>
                </wp:positionV>
                <wp:extent cx="5619750" cy="1028700"/>
                <wp:effectExtent l="0" t="0" r="19050" b="19050"/>
                <wp:wrapNone/>
                <wp:docPr id="51" name="Rectangle: Rounded Corners 51"/>
                <wp:cNvGraphicFramePr/>
                <a:graphic xmlns:a="http://schemas.openxmlformats.org/drawingml/2006/main">
                  <a:graphicData uri="http://schemas.microsoft.com/office/word/2010/wordprocessingShape">
                    <wps:wsp>
                      <wps:cNvSpPr/>
                      <wps:spPr>
                        <a:xfrm>
                          <a:off x="0" y="0"/>
                          <a:ext cx="5619750" cy="102870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085C63" w14:textId="77777777" w:rsidR="002D6E91" w:rsidRPr="000B2F01" w:rsidRDefault="002D6E91" w:rsidP="002D6E91">
                            <w:pPr>
                              <w:rPr>
                                <w:rFonts w:ascii="Segoe UI" w:eastAsiaTheme="minorEastAsia" w:hAnsi="Segoe UI" w:cs="Segoe UI"/>
                                <w:color w:val="000000" w:themeColor="text1"/>
                              </w:rPr>
                            </w:pPr>
                            <w:r w:rsidRPr="000B2F01">
                              <w:rPr>
                                <w:rFonts w:ascii="Segoe UI" w:eastAsiaTheme="minorEastAsia" w:hAnsi="Segoe UI" w:cs="Segoe UI"/>
                                <w:color w:val="000000" w:themeColor="text1"/>
                              </w:rPr>
                              <w:t xml:space="preserve">An annual report of audit activity has been produced. We are engaging with the new Trust audit system. </w:t>
                            </w:r>
                          </w:p>
                          <w:p w14:paraId="56CD112A" w14:textId="77777777" w:rsidR="002D6E91" w:rsidRDefault="002D6E91" w:rsidP="002D6E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67E21" id="Rectangle: Rounded Corners 51" o:spid="_x0000_s1034" style="position:absolute;left:0;text-align:left;margin-left:36.75pt;margin-top:10.35pt;width:442.5pt;height:81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" fillcolor="#f4b083 [1941]" strokecolor="#1f3763 [1604]" strokeweight="1pt">
                <v:stroke joinstyle="miter"/>
                <v:textbox>
                  <w:txbxContent>
                    <w:p w14:paraId="37085C63" w14:textId="77777777" w:rsidR="002D6E91" w:rsidRPr="000B2F01" w:rsidRDefault="002D6E91" w:rsidP="002D6E91">
                      <w:pPr>
                        <w:rPr>
                          <w:rFonts w:ascii="Segoe UI" w:eastAsiaTheme="minorEastAsia" w:hAnsi="Segoe UI" w:cs="Segoe UI"/>
                          <w:color w:val="000000" w:themeColor="text1"/>
                        </w:rPr>
                      </w:pPr>
                      <w:r w:rsidRPr="000B2F01">
                        <w:rPr>
                          <w:rFonts w:ascii="Segoe UI" w:eastAsiaTheme="minorEastAsia" w:hAnsi="Segoe UI" w:cs="Segoe UI"/>
                          <w:color w:val="000000" w:themeColor="text1"/>
                        </w:rPr>
                        <w:t xml:space="preserve">An annual report of audit activity has been produced. We are engaging with the new Trust audit system. </w:t>
                      </w:r>
                    </w:p>
                    <w:p w14:paraId="56CD112A" w14:textId="77777777" w:rsidR="002D6E91" w:rsidRDefault="002D6E91" w:rsidP="002D6E91">
                      <w:pPr>
                        <w:jc w:val="center"/>
                      </w:pPr>
                    </w:p>
                  </w:txbxContent>
                </v:textbox>
              </v:roundrect>
            </w:pict>
          </mc:Fallback>
        </mc:AlternateContent>
      </w:r>
    </w:p>
    <w:p w14:paraId="6198D7FF" w14:textId="77777777" w:rsidR="002D6E91" w:rsidRDefault="002D6E91" w:rsidP="002D6E91">
      <w:pPr>
        <w:pStyle w:val="ListParagraph"/>
        <w:rPr>
          <w:rFonts w:ascii="Segoe UI" w:eastAsia="Calibri" w:hAnsi="Segoe UI" w:cs="Segoe UI"/>
          <w:b/>
          <w:bCs/>
          <w:color w:val="000000" w:themeColor="text1"/>
          <w:u w:val="single"/>
        </w:rPr>
      </w:pPr>
    </w:p>
    <w:p w14:paraId="3FA33A76" w14:textId="77777777" w:rsidR="002D6E91" w:rsidRDefault="002D6E91" w:rsidP="002D6E91">
      <w:pPr>
        <w:pStyle w:val="ListParagraph"/>
        <w:rPr>
          <w:rFonts w:ascii="Segoe UI" w:eastAsia="Calibri" w:hAnsi="Segoe UI" w:cs="Segoe UI"/>
          <w:b/>
          <w:bCs/>
          <w:color w:val="000000" w:themeColor="text1"/>
          <w:u w:val="single"/>
        </w:rPr>
      </w:pPr>
    </w:p>
    <w:p w14:paraId="74069F20" w14:textId="77777777" w:rsidR="002D6E91" w:rsidRDefault="002D6E91" w:rsidP="002D6E91">
      <w:pPr>
        <w:pStyle w:val="ListParagraph"/>
        <w:rPr>
          <w:rFonts w:ascii="Segoe UI" w:eastAsia="Calibri" w:hAnsi="Segoe UI" w:cs="Segoe UI"/>
          <w:b/>
          <w:bCs/>
          <w:color w:val="000000" w:themeColor="text1"/>
          <w:u w:val="single"/>
        </w:rPr>
      </w:pPr>
    </w:p>
    <w:p w14:paraId="3D137BCC" w14:textId="77777777" w:rsidR="002D6E91" w:rsidRDefault="002D6E91" w:rsidP="002D6E91">
      <w:pPr>
        <w:pStyle w:val="ListParagraph"/>
        <w:rPr>
          <w:rFonts w:ascii="Segoe UI" w:eastAsia="Calibri" w:hAnsi="Segoe UI" w:cs="Segoe UI"/>
          <w:b/>
          <w:bCs/>
          <w:color w:val="000000" w:themeColor="text1"/>
          <w:u w:val="single"/>
        </w:rPr>
      </w:pPr>
    </w:p>
    <w:p w14:paraId="0E4FFBBE" w14:textId="75E7F96C" w:rsidR="00EA4B18" w:rsidRDefault="00EA4B18" w:rsidP="002D6E91">
      <w:pPr>
        <w:pStyle w:val="ListParagraph"/>
        <w:rPr>
          <w:rFonts w:ascii="Segoe UI" w:eastAsia="Calibri" w:hAnsi="Segoe UI" w:cs="Segoe UI"/>
          <w:b/>
          <w:bCs/>
          <w:color w:val="000000" w:themeColor="text1"/>
          <w:u w:val="single"/>
        </w:rPr>
      </w:pPr>
    </w:p>
    <w:p w14:paraId="4D03F5A9" w14:textId="37715D66" w:rsidR="002D6E91" w:rsidRDefault="002D6E91" w:rsidP="002D6E91">
      <w:pPr>
        <w:pStyle w:val="ListParagraph"/>
        <w:rPr>
          <w:rFonts w:ascii="Segoe UI" w:eastAsia="Calibri" w:hAnsi="Segoe UI" w:cs="Segoe UI"/>
          <w:b/>
          <w:bCs/>
          <w:color w:val="000000" w:themeColor="text1"/>
          <w:u w:val="single"/>
        </w:rPr>
      </w:pPr>
    </w:p>
    <w:p w14:paraId="426E9E1D" w14:textId="060577EB" w:rsidR="00D73E38" w:rsidRPr="00A23B90" w:rsidRDefault="00D73E38" w:rsidP="00981C82">
      <w:pPr>
        <w:pStyle w:val="ListParagraph"/>
        <w:numPr>
          <w:ilvl w:val="1"/>
          <w:numId w:val="3"/>
        </w:numPr>
        <w:rPr>
          <w:rFonts w:ascii="Segoe UI" w:eastAsia="Calibri" w:hAnsi="Segoe UI" w:cs="Segoe UI"/>
          <w:b/>
          <w:color w:val="000000" w:themeColor="text1"/>
        </w:rPr>
      </w:pPr>
      <w:r w:rsidRPr="00A23B90">
        <w:rPr>
          <w:rFonts w:ascii="Segoe UI" w:eastAsia="Calibri" w:hAnsi="Segoe UI" w:cs="Segoe UI"/>
          <w:b/>
          <w:color w:val="000000" w:themeColor="text1"/>
        </w:rPr>
        <w:t>Training</w:t>
      </w:r>
    </w:p>
    <w:p w14:paraId="28B49CCC" w14:textId="77777777" w:rsidR="00D73E38" w:rsidRDefault="00D73E38" w:rsidP="00D73E38">
      <w:pPr>
        <w:ind w:left="720"/>
        <w:rPr>
          <w:rFonts w:ascii="Segoe UI" w:eastAsia="Calibri" w:hAnsi="Segoe UI" w:cs="Segoe UI"/>
          <w:color w:val="000000" w:themeColor="text1"/>
        </w:rPr>
      </w:pPr>
      <w:r>
        <w:rPr>
          <w:rFonts w:ascii="Segoe UI" w:eastAsia="Calibri" w:hAnsi="Segoe UI" w:cs="Segoe UI"/>
          <w:noProof/>
          <w:color w:val="000000" w:themeColor="text1"/>
        </w:rPr>
        <mc:AlternateContent>
          <mc:Choice Requires="wps">
            <w:drawing>
              <wp:anchor distT="0" distB="0" distL="114300" distR="114300" simplePos="0" relativeHeight="251658262" behindDoc="0" locked="0" layoutInCell="1" allowOverlap="1" wp14:anchorId="44A3F958" wp14:editId="61A186E6">
                <wp:simplePos x="0" y="0"/>
                <wp:positionH relativeFrom="column">
                  <wp:posOffset>466725</wp:posOffset>
                </wp:positionH>
                <wp:positionV relativeFrom="paragraph">
                  <wp:posOffset>106044</wp:posOffset>
                </wp:positionV>
                <wp:extent cx="5229225" cy="638175"/>
                <wp:effectExtent l="0" t="0" r="28575" b="28575"/>
                <wp:wrapNone/>
                <wp:docPr id="60" name="Rectangle: Rounded Corners 60"/>
                <wp:cNvGraphicFramePr/>
                <a:graphic xmlns:a="http://schemas.openxmlformats.org/drawingml/2006/main">
                  <a:graphicData uri="http://schemas.microsoft.com/office/word/2010/wordprocessingShape">
                    <wps:wsp>
                      <wps:cNvSpPr/>
                      <wps:spPr>
                        <a:xfrm>
                          <a:off x="0" y="0"/>
                          <a:ext cx="5229225" cy="6381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C25C66" w14:textId="6E8FB71D" w:rsidR="00D73E38" w:rsidRPr="004A0470" w:rsidRDefault="00D73E38" w:rsidP="00D73E38">
                            <w:pPr>
                              <w:rPr>
                                <w:rFonts w:ascii="Segoe UI" w:eastAsia="Calibri" w:hAnsi="Segoe UI" w:cs="Segoe UI"/>
                                <w:b/>
                              </w:rPr>
                            </w:pPr>
                            <w:r w:rsidRPr="004A0470">
                              <w:rPr>
                                <w:rFonts w:ascii="Segoe UI" w:eastAsia="Calibri" w:hAnsi="Segoe UI" w:cs="Segoe UI"/>
                                <w:b/>
                                <w:bCs/>
                                <w:color w:val="000000" w:themeColor="text1"/>
                              </w:rPr>
                              <w:t>The safeguarding service has a robust training program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A3F958" id="Rectangle: Rounded Corners 60" o:spid="_x0000_s1035" style="position:absolute;left:0;text-align:left;margin-left:36.75pt;margin-top:8.35pt;width:411.75pt;height:50.2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" fillcolor="#00b0f0" strokecolor="#1f3763 [1604]" strokeweight="1pt">
                <v:stroke joinstyle="miter"/>
                <v:textbox>
                  <w:txbxContent>
                    <w:p w14:paraId="7AC25C66" w14:textId="6E8FB71D" w:rsidR="00D73E38" w:rsidRPr="004A0470" w:rsidRDefault="00D73E38" w:rsidP="00D73E38">
                      <w:pPr>
                        <w:rPr>
                          <w:rFonts w:ascii="Segoe UI" w:eastAsia="Calibri" w:hAnsi="Segoe UI" w:cs="Segoe UI"/>
                          <w:b/>
                        </w:rPr>
                      </w:pPr>
                      <w:r w:rsidRPr="004A0470">
                        <w:rPr>
                          <w:rFonts w:ascii="Segoe UI" w:eastAsia="Calibri" w:hAnsi="Segoe UI" w:cs="Segoe UI"/>
                          <w:b/>
                          <w:bCs/>
                          <w:color w:val="000000" w:themeColor="text1"/>
                        </w:rPr>
                        <w:t>The safeguarding service has a robust training program in place.</w:t>
                      </w:r>
                    </w:p>
                  </w:txbxContent>
                </v:textbox>
              </v:roundrect>
            </w:pict>
          </mc:Fallback>
        </mc:AlternateContent>
      </w:r>
    </w:p>
    <w:p w14:paraId="33F004EB" w14:textId="77777777" w:rsidR="00D73E38" w:rsidRDefault="00D73E38" w:rsidP="00D73E38">
      <w:pPr>
        <w:rPr>
          <w:rFonts w:ascii="Segoe UI" w:eastAsia="Calibri" w:hAnsi="Segoe UI" w:cs="Segoe UI"/>
          <w:color w:val="000000" w:themeColor="text1"/>
        </w:rPr>
      </w:pPr>
      <w:r>
        <w:rPr>
          <w:rFonts w:ascii="Segoe UI" w:eastAsia="Calibri" w:hAnsi="Segoe UI" w:cs="Segoe UI"/>
          <w:noProof/>
          <w:color w:val="000000" w:themeColor="text1"/>
        </w:rPr>
        <mc:AlternateContent>
          <mc:Choice Requires="wps">
            <w:drawing>
              <wp:anchor distT="0" distB="0" distL="114300" distR="114300" simplePos="0" relativeHeight="251658263" behindDoc="0" locked="0" layoutInCell="1" allowOverlap="1" wp14:anchorId="0CC10EE8" wp14:editId="65659C97">
                <wp:simplePos x="0" y="0"/>
                <wp:positionH relativeFrom="column">
                  <wp:posOffset>464820</wp:posOffset>
                </wp:positionH>
                <wp:positionV relativeFrom="paragraph">
                  <wp:posOffset>169545</wp:posOffset>
                </wp:positionV>
                <wp:extent cx="6962775" cy="1562100"/>
                <wp:effectExtent l="0" t="0" r="28575" b="19050"/>
                <wp:wrapNone/>
                <wp:docPr id="61" name="Rectangle: Rounded Corners 61"/>
                <wp:cNvGraphicFramePr/>
                <a:graphic xmlns:a="http://schemas.openxmlformats.org/drawingml/2006/main">
                  <a:graphicData uri="http://schemas.microsoft.com/office/word/2010/wordprocessingShape">
                    <wps:wsp>
                      <wps:cNvSpPr/>
                      <wps:spPr>
                        <a:xfrm>
                          <a:off x="0" y="0"/>
                          <a:ext cx="6962775" cy="1562100"/>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B4B5A9" w14:textId="77777777" w:rsidR="00D73E38" w:rsidRDefault="00D73E38" w:rsidP="00D73E38">
                            <w:pPr>
                              <w:rPr>
                                <w:rFonts w:ascii="Segoe UI" w:eastAsia="Calibri" w:hAnsi="Segoe UI" w:cs="Segoe UI"/>
                                <w:color w:val="000000" w:themeColor="text1"/>
                              </w:rPr>
                            </w:pPr>
                            <w:r w:rsidRPr="004A0470">
                              <w:rPr>
                                <w:rFonts w:ascii="Segoe UI" w:eastAsia="Calibri" w:hAnsi="Segoe UI" w:cs="Segoe UI"/>
                                <w:color w:val="000000" w:themeColor="text1"/>
                              </w:rPr>
                              <w:t xml:space="preserve">A blended approach is being taken towards training. </w:t>
                            </w:r>
                          </w:p>
                          <w:p w14:paraId="60A9F952" w14:textId="77777777" w:rsidR="00D73E38" w:rsidRDefault="00D73E38" w:rsidP="00D73E38">
                            <w:pPr>
                              <w:rPr>
                                <w:rFonts w:ascii="Segoe UI" w:eastAsia="Calibri" w:hAnsi="Segoe UI" w:cs="Segoe UI"/>
                                <w:color w:val="000000" w:themeColor="text1"/>
                              </w:rPr>
                            </w:pPr>
                            <w:r w:rsidRPr="004A0470">
                              <w:rPr>
                                <w:rFonts w:ascii="Segoe UI" w:eastAsia="Calibri" w:hAnsi="Segoe UI" w:cs="Segoe UI"/>
                                <w:color w:val="000000" w:themeColor="text1"/>
                              </w:rPr>
                              <w:t xml:space="preserve">We have worked closely with learning and development (L&amp;D) to address some development issues with the new electronic system. </w:t>
                            </w:r>
                          </w:p>
                          <w:p w14:paraId="67757C0F" w14:textId="1A70CAF9" w:rsidR="00D73E38" w:rsidRPr="004A0470" w:rsidRDefault="00D73E38" w:rsidP="00D73E38">
                            <w:pPr>
                              <w:rPr>
                                <w:rFonts w:ascii="Segoe UI" w:eastAsia="Calibri" w:hAnsi="Segoe UI" w:cs="Segoe UI"/>
                              </w:rPr>
                            </w:pPr>
                            <w:r w:rsidRPr="004A0470">
                              <w:rPr>
                                <w:rFonts w:ascii="Segoe UI" w:eastAsia="Calibri" w:hAnsi="Segoe UI" w:cs="Segoe UI"/>
                                <w:color w:val="000000" w:themeColor="text1"/>
                              </w:rPr>
                              <w:t xml:space="preserve">We have made positive progress with adoption of the learning passport. Staff can use this to record additional required safeguarding training and experiential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C10EE8" id="Rectangle: Rounded Corners 61" o:spid="_x0000_s1036" style="position:absolute;margin-left:36.6pt;margin-top:13.35pt;width:548.25pt;height:123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" fillcolor="#f4b083 [1941]" strokecolor="#1f3763 [1604]" strokeweight="1pt">
                <v:stroke joinstyle="miter"/>
                <v:textbox>
                  <w:txbxContent>
                    <w:p w14:paraId="65B4B5A9" w14:textId="77777777" w:rsidR="00D73E38" w:rsidRDefault="00D73E38" w:rsidP="00D73E38">
                      <w:pPr>
                        <w:rPr>
                          <w:rFonts w:ascii="Segoe UI" w:eastAsia="Calibri" w:hAnsi="Segoe UI" w:cs="Segoe UI"/>
                          <w:color w:val="000000" w:themeColor="text1"/>
                        </w:rPr>
                      </w:pPr>
                      <w:r w:rsidRPr="004A0470">
                        <w:rPr>
                          <w:rFonts w:ascii="Segoe UI" w:eastAsia="Calibri" w:hAnsi="Segoe UI" w:cs="Segoe UI"/>
                          <w:color w:val="000000" w:themeColor="text1"/>
                        </w:rPr>
                        <w:t xml:space="preserve">A blended approach is being taken towards training. </w:t>
                      </w:r>
                    </w:p>
                    <w:p w14:paraId="60A9F952" w14:textId="77777777" w:rsidR="00D73E38" w:rsidRDefault="00D73E38" w:rsidP="00D73E38">
                      <w:pPr>
                        <w:rPr>
                          <w:rFonts w:ascii="Segoe UI" w:eastAsia="Calibri" w:hAnsi="Segoe UI" w:cs="Segoe UI"/>
                          <w:color w:val="000000" w:themeColor="text1"/>
                        </w:rPr>
                      </w:pPr>
                      <w:r w:rsidRPr="004A0470">
                        <w:rPr>
                          <w:rFonts w:ascii="Segoe UI" w:eastAsia="Calibri" w:hAnsi="Segoe UI" w:cs="Segoe UI"/>
                          <w:color w:val="000000" w:themeColor="text1"/>
                        </w:rPr>
                        <w:t xml:space="preserve">We have worked closely with learning and development (L&amp;D) to address some development issues with the new electronic system. </w:t>
                      </w:r>
                    </w:p>
                    <w:p w14:paraId="67757C0F" w14:textId="1A70CAF9" w:rsidR="00D73E38" w:rsidRPr="004A0470" w:rsidRDefault="00D73E38" w:rsidP="00D73E38">
                      <w:pPr>
                        <w:rPr>
                          <w:rFonts w:ascii="Segoe UI" w:eastAsia="Calibri" w:hAnsi="Segoe UI" w:cs="Segoe UI"/>
                        </w:rPr>
                      </w:pPr>
                      <w:r w:rsidRPr="004A0470">
                        <w:rPr>
                          <w:rFonts w:ascii="Segoe UI" w:eastAsia="Calibri" w:hAnsi="Segoe UI" w:cs="Segoe UI"/>
                          <w:color w:val="000000" w:themeColor="text1"/>
                        </w:rPr>
                        <w:t xml:space="preserve">We have made positive progress with adoption of the learning passport. Staff can use this to record additional required safeguarding training and experiential learning. </w:t>
                      </w:r>
                    </w:p>
                  </w:txbxContent>
                </v:textbox>
              </v:roundrect>
            </w:pict>
          </mc:Fallback>
        </mc:AlternateContent>
      </w:r>
    </w:p>
    <w:p w14:paraId="19F977CD" w14:textId="77777777" w:rsidR="00D73E38" w:rsidRDefault="00D73E38" w:rsidP="00D73E38">
      <w:pPr>
        <w:rPr>
          <w:rFonts w:ascii="Segoe UI" w:eastAsia="Calibri" w:hAnsi="Segoe UI" w:cs="Segoe UI"/>
          <w:color w:val="000000" w:themeColor="text1"/>
        </w:rPr>
      </w:pPr>
    </w:p>
    <w:p w14:paraId="1275B171" w14:textId="77777777" w:rsidR="00D73E38" w:rsidRDefault="00D73E38" w:rsidP="00D73E38">
      <w:pPr>
        <w:rPr>
          <w:rFonts w:ascii="Segoe UI" w:eastAsia="Calibri" w:hAnsi="Segoe UI" w:cs="Segoe UI"/>
          <w:color w:val="000000" w:themeColor="text1"/>
        </w:rPr>
      </w:pPr>
    </w:p>
    <w:p w14:paraId="4824F7D8" w14:textId="77777777" w:rsidR="00D73E38" w:rsidRDefault="00D73E38" w:rsidP="00D73E38">
      <w:pPr>
        <w:rPr>
          <w:rFonts w:ascii="Segoe UI" w:eastAsia="Calibri" w:hAnsi="Segoe UI" w:cs="Segoe UI"/>
          <w:color w:val="000000" w:themeColor="text1"/>
        </w:rPr>
      </w:pPr>
    </w:p>
    <w:p w14:paraId="4D44F15C" w14:textId="77777777" w:rsidR="00D73E38" w:rsidRPr="008C7F42" w:rsidRDefault="00D73E38" w:rsidP="00D73E38">
      <w:pPr>
        <w:pStyle w:val="ListParagraph"/>
        <w:rPr>
          <w:rFonts w:ascii="Segoe UI" w:eastAsiaTheme="minorEastAsia" w:hAnsi="Segoe UI" w:cs="Segoe UI"/>
          <w:color w:val="000000" w:themeColor="text1"/>
        </w:rPr>
      </w:pPr>
    </w:p>
    <w:p w14:paraId="68EC32BB" w14:textId="53B8D9A5" w:rsidR="00D73E38" w:rsidRPr="00D32154" w:rsidRDefault="00D73E38" w:rsidP="00981C82">
      <w:pPr>
        <w:pStyle w:val="ListParagraph"/>
        <w:numPr>
          <w:ilvl w:val="1"/>
          <w:numId w:val="3"/>
        </w:numPr>
        <w:rPr>
          <w:rFonts w:ascii="Segoe UI" w:eastAsia="Calibri" w:hAnsi="Segoe UI" w:cs="Segoe UI"/>
          <w:color w:val="000000" w:themeColor="text1"/>
        </w:rPr>
      </w:pPr>
      <w:r w:rsidRPr="00D32154">
        <w:rPr>
          <w:rFonts w:ascii="Segoe UI" w:eastAsia="Calibri" w:hAnsi="Segoe UI" w:cs="Segoe UI"/>
          <w:b/>
          <w:bCs/>
          <w:color w:val="000000" w:themeColor="text1"/>
          <w:u w:val="single"/>
        </w:rPr>
        <w:t>Public protection</w:t>
      </w:r>
    </w:p>
    <w:p w14:paraId="1F96A945" w14:textId="77777777" w:rsidR="005B2258" w:rsidRDefault="005B2258" w:rsidP="00D73E38">
      <w:pPr>
        <w:rPr>
          <w:rFonts w:ascii="Segoe UI" w:eastAsia="Calibri" w:hAnsi="Segoe UI" w:cs="Segoe UI"/>
          <w:color w:val="000000" w:themeColor="text1"/>
        </w:rPr>
      </w:pPr>
    </w:p>
    <w:p w14:paraId="01B203A2" w14:textId="408BF765" w:rsidR="005B2258" w:rsidRPr="00A23B90" w:rsidRDefault="003206ED" w:rsidP="00950B2A">
      <w:pPr>
        <w:pStyle w:val="ListParagraph"/>
        <w:numPr>
          <w:ilvl w:val="0"/>
          <w:numId w:val="16"/>
        </w:numPr>
        <w:rPr>
          <w:rFonts w:ascii="Segoe UI" w:eastAsia="Calibri" w:hAnsi="Segoe UI" w:cs="Segoe UI"/>
          <w:b/>
          <w:color w:val="000000" w:themeColor="text1"/>
        </w:rPr>
      </w:pPr>
      <w:r w:rsidRPr="00A23B90">
        <w:rPr>
          <w:rFonts w:ascii="Segoe UI" w:eastAsia="Calibri" w:hAnsi="Segoe UI" w:cs="Segoe UI"/>
          <w:b/>
          <w:color w:val="000000" w:themeColor="text1"/>
        </w:rPr>
        <w:t>Public Protection</w:t>
      </w:r>
    </w:p>
    <w:p w14:paraId="486327BE" w14:textId="77777777" w:rsidR="00D73E38" w:rsidRDefault="00D73E38" w:rsidP="00D73E38">
      <w:pPr>
        <w:rPr>
          <w:rFonts w:ascii="Segoe UI" w:eastAsia="Calibri" w:hAnsi="Segoe UI" w:cs="Segoe UI"/>
          <w:color w:val="000000" w:themeColor="text1"/>
        </w:rPr>
      </w:pPr>
      <w:r>
        <w:rPr>
          <w:rFonts w:ascii="Segoe UI" w:eastAsia="Calibri" w:hAnsi="Segoe UI" w:cs="Segoe UI"/>
          <w:noProof/>
          <w:color w:val="000000" w:themeColor="text1"/>
        </w:rPr>
        <mc:AlternateContent>
          <mc:Choice Requires="wps">
            <w:drawing>
              <wp:anchor distT="0" distB="0" distL="114300" distR="114300" simplePos="0" relativeHeight="251658264" behindDoc="0" locked="0" layoutInCell="1" allowOverlap="1" wp14:anchorId="0635438C" wp14:editId="446CFA8C">
                <wp:simplePos x="0" y="0"/>
                <wp:positionH relativeFrom="column">
                  <wp:posOffset>476250</wp:posOffset>
                </wp:positionH>
                <wp:positionV relativeFrom="paragraph">
                  <wp:posOffset>126365</wp:posOffset>
                </wp:positionV>
                <wp:extent cx="5553075" cy="838200"/>
                <wp:effectExtent l="0" t="0" r="28575" b="19050"/>
                <wp:wrapNone/>
                <wp:docPr id="62" name="Rectangle: Rounded Corners 62"/>
                <wp:cNvGraphicFramePr/>
                <a:graphic xmlns:a="http://schemas.openxmlformats.org/drawingml/2006/main">
                  <a:graphicData uri="http://schemas.microsoft.com/office/word/2010/wordprocessingShape">
                    <wps:wsp>
                      <wps:cNvSpPr/>
                      <wps:spPr>
                        <a:xfrm>
                          <a:off x="0" y="0"/>
                          <a:ext cx="5553075" cy="8382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2AB4C9" w14:textId="74277A9C" w:rsidR="00D73E38" w:rsidRPr="00F329E0" w:rsidRDefault="00D73E38" w:rsidP="00D73E38">
                            <w:pPr>
                              <w:rPr>
                                <w:rFonts w:ascii="Segoe UI" w:eastAsia="Calibri" w:hAnsi="Segoe UI" w:cs="Segoe UI"/>
                                <w:b/>
                              </w:rPr>
                            </w:pPr>
                            <w:r w:rsidRPr="00F329E0">
                              <w:rPr>
                                <w:rFonts w:ascii="Segoe UI" w:eastAsia="Calibri" w:hAnsi="Segoe UI" w:cs="Segoe UI"/>
                                <w:b/>
                                <w:bCs/>
                                <w:color w:val="000000" w:themeColor="text1"/>
                              </w:rPr>
                              <w:t>The safeguarding service participates in multi-agency public protection work and ensures information is disseminated across directorates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5438C" id="Rectangle: Rounded Corners 62" o:spid="_x0000_s1037" style="position:absolute;margin-left:37.5pt;margin-top:9.95pt;width:437.25pt;height:6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" fillcolor="#00b0f0" strokecolor="#1f3763 [1604]" strokeweight="1pt">
                <v:stroke joinstyle="miter"/>
                <v:textbox>
                  <w:txbxContent>
                    <w:p w14:paraId="512AB4C9" w14:textId="74277A9C" w:rsidR="00D73E38" w:rsidRPr="00F329E0" w:rsidRDefault="00D73E38" w:rsidP="00D73E38">
                      <w:pPr>
                        <w:rPr>
                          <w:rFonts w:ascii="Segoe UI" w:eastAsia="Calibri" w:hAnsi="Segoe UI" w:cs="Segoe UI"/>
                          <w:b/>
                        </w:rPr>
                      </w:pPr>
                      <w:r w:rsidRPr="00F329E0">
                        <w:rPr>
                          <w:rFonts w:ascii="Segoe UI" w:eastAsia="Calibri" w:hAnsi="Segoe UI" w:cs="Segoe UI"/>
                          <w:b/>
                          <w:bCs/>
                          <w:color w:val="000000" w:themeColor="text1"/>
                        </w:rPr>
                        <w:t>The safeguarding service participates in multi-agency public protection work and ensures information is disseminated across directorates</w:t>
                      </w:r>
                    </w:p>
                  </w:txbxContent>
                </v:textbox>
              </v:roundrect>
            </w:pict>
          </mc:Fallback>
        </mc:AlternateContent>
      </w:r>
    </w:p>
    <w:p w14:paraId="1EF88EE0" w14:textId="77777777" w:rsidR="00D73E38" w:rsidRDefault="00D73E38" w:rsidP="00D73E38">
      <w:pPr>
        <w:rPr>
          <w:rFonts w:ascii="Segoe UI" w:eastAsia="Calibri" w:hAnsi="Segoe UI" w:cs="Segoe UI"/>
          <w:color w:val="000000" w:themeColor="text1"/>
        </w:rPr>
      </w:pPr>
    </w:p>
    <w:p w14:paraId="408DDB9A" w14:textId="77777777" w:rsidR="00D73E38" w:rsidRDefault="00D73E38" w:rsidP="00D73E38">
      <w:pPr>
        <w:rPr>
          <w:rFonts w:ascii="Segoe UI" w:eastAsia="Calibri" w:hAnsi="Segoe UI" w:cs="Segoe UI"/>
          <w:color w:val="000000" w:themeColor="text1"/>
        </w:rPr>
      </w:pPr>
      <w:r>
        <w:rPr>
          <w:rFonts w:ascii="Segoe UI" w:eastAsia="Calibri" w:hAnsi="Segoe UI" w:cs="Segoe UI"/>
          <w:noProof/>
          <w:color w:val="000000" w:themeColor="text1"/>
        </w:rPr>
        <mc:AlternateContent>
          <mc:Choice Requires="wps">
            <w:drawing>
              <wp:anchor distT="0" distB="0" distL="114300" distR="114300" simplePos="0" relativeHeight="251658265" behindDoc="0" locked="0" layoutInCell="1" allowOverlap="1" wp14:anchorId="23D4988A" wp14:editId="264529FA">
                <wp:simplePos x="0" y="0"/>
                <wp:positionH relativeFrom="column">
                  <wp:posOffset>461010</wp:posOffset>
                </wp:positionH>
                <wp:positionV relativeFrom="paragraph">
                  <wp:posOffset>121285</wp:posOffset>
                </wp:positionV>
                <wp:extent cx="6334125" cy="1420495"/>
                <wp:effectExtent l="0" t="0" r="28575" b="27305"/>
                <wp:wrapNone/>
                <wp:docPr id="63" name="Rectangle: Rounded Corners 63"/>
                <wp:cNvGraphicFramePr/>
                <a:graphic xmlns:a="http://schemas.openxmlformats.org/drawingml/2006/main">
                  <a:graphicData uri="http://schemas.microsoft.com/office/word/2010/wordprocessingShape">
                    <wps:wsp>
                      <wps:cNvSpPr/>
                      <wps:spPr>
                        <a:xfrm>
                          <a:off x="0" y="0"/>
                          <a:ext cx="6334125" cy="142049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1AEA91" w14:textId="77777777" w:rsidR="00D73E38" w:rsidRDefault="00D73E38" w:rsidP="00D73E38">
                            <w:pPr>
                              <w:rPr>
                                <w:rFonts w:ascii="Segoe UI" w:eastAsia="Calibri" w:hAnsi="Segoe UI" w:cs="Segoe UI"/>
                                <w:color w:val="000000" w:themeColor="text1"/>
                              </w:rPr>
                            </w:pPr>
                            <w:r w:rsidRPr="00F329E0">
                              <w:rPr>
                                <w:rFonts w:ascii="Segoe UI" w:eastAsia="Calibri" w:hAnsi="Segoe UI" w:cs="Segoe UI"/>
                                <w:color w:val="000000" w:themeColor="text1"/>
                              </w:rPr>
                              <w:t xml:space="preserve">We represent the Trust at public protection fora and report into Trust governance structures. Our interface is likely to be influenced by the integrated care boards. </w:t>
                            </w:r>
                          </w:p>
                          <w:p w14:paraId="21A57AF2" w14:textId="77777777" w:rsidR="00D73E38" w:rsidRDefault="00D73E38" w:rsidP="00D73E38">
                            <w:pPr>
                              <w:rPr>
                                <w:rFonts w:ascii="Segoe UI" w:eastAsia="Calibri" w:hAnsi="Segoe UI" w:cs="Segoe UI"/>
                                <w:color w:val="000000" w:themeColor="text1"/>
                              </w:rPr>
                            </w:pPr>
                            <w:r w:rsidRPr="00F329E0">
                              <w:rPr>
                                <w:rFonts w:ascii="Segoe UI" w:eastAsia="Calibri" w:hAnsi="Segoe UI" w:cs="Segoe UI"/>
                                <w:color w:val="000000" w:themeColor="text1"/>
                              </w:rPr>
                              <w:t xml:space="preserve">MASH resource is agreed for 2022/23. </w:t>
                            </w:r>
                          </w:p>
                          <w:p w14:paraId="646A4737" w14:textId="77777777" w:rsidR="00D73E38" w:rsidRPr="00F329E0" w:rsidRDefault="00D73E38" w:rsidP="00D73E38">
                            <w:pPr>
                              <w:rPr>
                                <w:rFonts w:ascii="Segoe UI" w:eastAsia="Calibri" w:hAnsi="Segoe UI" w:cs="Segoe UI"/>
                              </w:rPr>
                            </w:pPr>
                            <w:r w:rsidRPr="00F329E0">
                              <w:rPr>
                                <w:rFonts w:ascii="Segoe UI" w:eastAsia="Calibri" w:hAnsi="Segoe UI" w:cs="Segoe UI"/>
                                <w:color w:val="000000" w:themeColor="text1"/>
                              </w:rPr>
                              <w:t>We take note of national guidance and integrate it into our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D4988A" id="Rectangle: Rounded Corners 63" o:spid="_x0000_s1038" style="position:absolute;margin-left:36.3pt;margin-top:9.55pt;width:498.75pt;height:111.8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" fillcolor="#f4b083 [1941]" strokecolor="#1f3763 [1604]" strokeweight="1pt">
                <v:stroke joinstyle="miter"/>
                <v:textbox>
                  <w:txbxContent>
                    <w:p w14:paraId="161AEA91" w14:textId="77777777" w:rsidR="00D73E38" w:rsidRDefault="00D73E38" w:rsidP="00D73E38">
                      <w:pPr>
                        <w:rPr>
                          <w:rFonts w:ascii="Segoe UI" w:eastAsia="Calibri" w:hAnsi="Segoe UI" w:cs="Segoe UI"/>
                          <w:color w:val="000000" w:themeColor="text1"/>
                        </w:rPr>
                      </w:pPr>
                      <w:r w:rsidRPr="00F329E0">
                        <w:rPr>
                          <w:rFonts w:ascii="Segoe UI" w:eastAsia="Calibri" w:hAnsi="Segoe UI" w:cs="Segoe UI"/>
                          <w:color w:val="000000" w:themeColor="text1"/>
                        </w:rPr>
                        <w:t xml:space="preserve">We represent the Trust at public protection fora and report into Trust governance structures. Our interface is likely to be influenced by the integrated care boards. </w:t>
                      </w:r>
                    </w:p>
                    <w:p w14:paraId="21A57AF2" w14:textId="77777777" w:rsidR="00D73E38" w:rsidRDefault="00D73E38" w:rsidP="00D73E38">
                      <w:pPr>
                        <w:rPr>
                          <w:rFonts w:ascii="Segoe UI" w:eastAsia="Calibri" w:hAnsi="Segoe UI" w:cs="Segoe UI"/>
                          <w:color w:val="000000" w:themeColor="text1"/>
                        </w:rPr>
                      </w:pPr>
                      <w:r w:rsidRPr="00F329E0">
                        <w:rPr>
                          <w:rFonts w:ascii="Segoe UI" w:eastAsia="Calibri" w:hAnsi="Segoe UI" w:cs="Segoe UI"/>
                          <w:color w:val="000000" w:themeColor="text1"/>
                        </w:rPr>
                        <w:t xml:space="preserve">MASH resource is agreed for 2022/23. </w:t>
                      </w:r>
                    </w:p>
                    <w:p w14:paraId="646A4737" w14:textId="77777777" w:rsidR="00D73E38" w:rsidRPr="00F329E0" w:rsidRDefault="00D73E38" w:rsidP="00D73E38">
                      <w:pPr>
                        <w:rPr>
                          <w:rFonts w:ascii="Segoe UI" w:eastAsia="Calibri" w:hAnsi="Segoe UI" w:cs="Segoe UI"/>
                        </w:rPr>
                      </w:pPr>
                      <w:r w:rsidRPr="00F329E0">
                        <w:rPr>
                          <w:rFonts w:ascii="Segoe UI" w:eastAsia="Calibri" w:hAnsi="Segoe UI" w:cs="Segoe UI"/>
                          <w:color w:val="000000" w:themeColor="text1"/>
                        </w:rPr>
                        <w:t>We take note of national guidance and integrate it into our practice.</w:t>
                      </w:r>
                    </w:p>
                  </w:txbxContent>
                </v:textbox>
              </v:roundrect>
            </w:pict>
          </mc:Fallback>
        </mc:AlternateContent>
      </w:r>
    </w:p>
    <w:p w14:paraId="1D2E6D94" w14:textId="77777777" w:rsidR="00D73E38" w:rsidRDefault="00D73E38" w:rsidP="00D73E38">
      <w:pPr>
        <w:rPr>
          <w:rFonts w:ascii="Segoe UI" w:eastAsia="Calibri" w:hAnsi="Segoe UI" w:cs="Segoe UI"/>
          <w:color w:val="000000" w:themeColor="text1"/>
        </w:rPr>
      </w:pPr>
    </w:p>
    <w:p w14:paraId="192E76F2" w14:textId="77777777" w:rsidR="00D73E38" w:rsidRDefault="00D73E38" w:rsidP="00D73E38">
      <w:pPr>
        <w:rPr>
          <w:rFonts w:ascii="Segoe UI" w:eastAsia="Calibri" w:hAnsi="Segoe UI" w:cs="Segoe UI"/>
          <w:color w:val="000000" w:themeColor="text1"/>
        </w:rPr>
      </w:pPr>
    </w:p>
    <w:p w14:paraId="2695F3E3" w14:textId="77777777" w:rsidR="00D73E38" w:rsidRDefault="00D73E38" w:rsidP="00D73E38">
      <w:pPr>
        <w:rPr>
          <w:rFonts w:ascii="Segoe UI" w:eastAsia="Calibri" w:hAnsi="Segoe UI" w:cs="Segoe UI"/>
          <w:color w:val="000000" w:themeColor="text1"/>
        </w:rPr>
      </w:pPr>
    </w:p>
    <w:p w14:paraId="61BA1A5D" w14:textId="77777777" w:rsidR="00D73E38" w:rsidRPr="00E50640" w:rsidRDefault="00D73E38" w:rsidP="00D73E38">
      <w:pPr>
        <w:rPr>
          <w:rFonts w:ascii="Segoe UI" w:eastAsia="Calibri" w:hAnsi="Segoe UI" w:cs="Segoe UI"/>
          <w:color w:val="000000" w:themeColor="text1"/>
        </w:rPr>
      </w:pPr>
    </w:p>
    <w:p w14:paraId="3B9245E4" w14:textId="77777777" w:rsidR="00D73E38" w:rsidRPr="005F1EF2" w:rsidRDefault="00D73E38" w:rsidP="00D73E38">
      <w:pPr>
        <w:rPr>
          <w:rFonts w:ascii="Segoe UI" w:eastAsia="Calibri" w:hAnsi="Segoe UI" w:cs="Segoe UI"/>
          <w:b/>
          <w:bCs/>
          <w:color w:val="000000" w:themeColor="text1"/>
        </w:rPr>
      </w:pPr>
    </w:p>
    <w:p w14:paraId="75900914" w14:textId="77777777" w:rsidR="00D73E38" w:rsidRDefault="00D73E38" w:rsidP="00D73E38">
      <w:pPr>
        <w:ind w:left="360"/>
        <w:rPr>
          <w:rFonts w:ascii="Segoe UI" w:eastAsia="Calibri" w:hAnsi="Segoe UI" w:cs="Segoe UI"/>
          <w:b/>
          <w:bCs/>
          <w:color w:val="000000" w:themeColor="text1"/>
          <w:u w:val="single"/>
        </w:rPr>
      </w:pPr>
    </w:p>
    <w:p w14:paraId="31B92885" w14:textId="3994ACBB" w:rsidR="00D73E38" w:rsidRPr="00A23B90" w:rsidRDefault="00D73E38" w:rsidP="00950B2A">
      <w:pPr>
        <w:pStyle w:val="ListParagraph"/>
        <w:numPr>
          <w:ilvl w:val="0"/>
          <w:numId w:val="16"/>
        </w:numPr>
        <w:rPr>
          <w:rFonts w:ascii="Segoe UI" w:eastAsia="Calibri" w:hAnsi="Segoe UI" w:cs="Segoe UI"/>
          <w:b/>
          <w:color w:val="000000" w:themeColor="text1"/>
        </w:rPr>
      </w:pPr>
      <w:r w:rsidRPr="00A23B90">
        <w:rPr>
          <w:rFonts w:ascii="Segoe UI" w:eastAsia="Calibri" w:hAnsi="Segoe UI" w:cs="Segoe UI"/>
          <w:b/>
          <w:color w:val="000000" w:themeColor="text1"/>
        </w:rPr>
        <w:t xml:space="preserve">Whole family approach </w:t>
      </w:r>
    </w:p>
    <w:p w14:paraId="275451A8" w14:textId="77777777" w:rsidR="00D73E38" w:rsidRDefault="00D73E38" w:rsidP="00D73E38">
      <w:pPr>
        <w:ind w:left="720"/>
        <w:rPr>
          <w:rFonts w:ascii="Segoe UI" w:eastAsia="Calibri" w:hAnsi="Segoe UI" w:cs="Segoe UI"/>
          <w:b/>
          <w:bCs/>
          <w:color w:val="000000" w:themeColor="text1"/>
          <w:u w:val="single"/>
        </w:rPr>
      </w:pPr>
      <w:r>
        <w:rPr>
          <w:rFonts w:ascii="Segoe UI" w:eastAsia="Calibri" w:hAnsi="Segoe UI" w:cs="Segoe UI"/>
          <w:b/>
          <w:bCs/>
          <w:noProof/>
          <w:color w:val="000000" w:themeColor="text1"/>
          <w:u w:val="single"/>
        </w:rPr>
        <mc:AlternateContent>
          <mc:Choice Requires="wps">
            <w:drawing>
              <wp:anchor distT="0" distB="0" distL="114300" distR="114300" simplePos="0" relativeHeight="251658266" behindDoc="0" locked="0" layoutInCell="1" allowOverlap="1" wp14:anchorId="6B6E6914" wp14:editId="05C21EC7">
                <wp:simplePos x="0" y="0"/>
                <wp:positionH relativeFrom="column">
                  <wp:posOffset>457200</wp:posOffset>
                </wp:positionH>
                <wp:positionV relativeFrom="paragraph">
                  <wp:posOffset>107315</wp:posOffset>
                </wp:positionV>
                <wp:extent cx="4591050" cy="800100"/>
                <wp:effectExtent l="0" t="0" r="19050" b="19050"/>
                <wp:wrapNone/>
                <wp:docPr id="64" name="Rectangle: Rounded Corners 64"/>
                <wp:cNvGraphicFramePr/>
                <a:graphic xmlns:a="http://schemas.openxmlformats.org/drawingml/2006/main">
                  <a:graphicData uri="http://schemas.microsoft.com/office/word/2010/wordprocessingShape">
                    <wps:wsp>
                      <wps:cNvSpPr/>
                      <wps:spPr>
                        <a:xfrm>
                          <a:off x="0" y="0"/>
                          <a:ext cx="4591050" cy="8001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8F6736" w14:textId="3B403280" w:rsidR="00D73E38" w:rsidRDefault="00D73E38" w:rsidP="00D73E38">
                            <w:pPr>
                              <w:rPr>
                                <w:rFonts w:ascii="Segoe UI" w:eastAsia="Calibri" w:hAnsi="Segoe UI" w:cs="Segoe UI"/>
                                <w:b/>
                              </w:rPr>
                            </w:pPr>
                            <w:r w:rsidRPr="005F1EF2">
                              <w:rPr>
                                <w:rFonts w:ascii="Segoe UI" w:eastAsia="Calibri" w:hAnsi="Segoe UI" w:cs="Segoe UI"/>
                                <w:b/>
                                <w:bCs/>
                                <w:color w:val="000000" w:themeColor="text1"/>
                              </w:rPr>
                              <w:t xml:space="preserve">The safeguarding service will work with services towards a </w:t>
                            </w:r>
                            <w:r>
                              <w:rPr>
                                <w:rFonts w:ascii="Segoe UI" w:eastAsia="Calibri" w:hAnsi="Segoe UI" w:cs="Segoe UI"/>
                                <w:b/>
                                <w:bCs/>
                                <w:color w:val="000000" w:themeColor="text1"/>
                              </w:rPr>
                              <w:t>Trust</w:t>
                            </w:r>
                            <w:r w:rsidRPr="005F1EF2">
                              <w:rPr>
                                <w:rFonts w:ascii="Segoe UI" w:eastAsia="Calibri" w:hAnsi="Segoe UI" w:cs="Segoe UI"/>
                                <w:b/>
                                <w:bCs/>
                                <w:color w:val="000000" w:themeColor="text1"/>
                              </w:rPr>
                              <w:t xml:space="preserve"> wide whole family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6E6914" id="Rectangle: Rounded Corners 64" o:spid="_x0000_s1039" style="position:absolute;left:0;text-align:left;margin-left:36pt;margin-top:8.45pt;width:361.5pt;height:63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" fillcolor="#00b0f0" strokecolor="#1f3763 [1604]" strokeweight="1pt">
                <v:stroke joinstyle="miter"/>
                <v:textbox>
                  <w:txbxContent>
                    <w:p w14:paraId="218F6736" w14:textId="3B403280" w:rsidR="00D73E38" w:rsidRDefault="00D73E38" w:rsidP="00D73E38">
                      <w:pPr>
                        <w:rPr>
                          <w:rFonts w:ascii="Segoe UI" w:eastAsia="Calibri" w:hAnsi="Segoe UI" w:cs="Segoe UI"/>
                          <w:b/>
                        </w:rPr>
                      </w:pPr>
                      <w:r w:rsidRPr="005F1EF2">
                        <w:rPr>
                          <w:rFonts w:ascii="Segoe UI" w:eastAsia="Calibri" w:hAnsi="Segoe UI" w:cs="Segoe UI"/>
                          <w:b/>
                          <w:bCs/>
                          <w:color w:val="000000" w:themeColor="text1"/>
                        </w:rPr>
                        <w:t xml:space="preserve">The safeguarding service will work with services towards a </w:t>
                      </w:r>
                      <w:r>
                        <w:rPr>
                          <w:rFonts w:ascii="Segoe UI" w:eastAsia="Calibri" w:hAnsi="Segoe UI" w:cs="Segoe UI"/>
                          <w:b/>
                          <w:bCs/>
                          <w:color w:val="000000" w:themeColor="text1"/>
                        </w:rPr>
                        <w:t>Trust</w:t>
                      </w:r>
                      <w:r w:rsidRPr="005F1EF2">
                        <w:rPr>
                          <w:rFonts w:ascii="Segoe UI" w:eastAsia="Calibri" w:hAnsi="Segoe UI" w:cs="Segoe UI"/>
                          <w:b/>
                          <w:bCs/>
                          <w:color w:val="000000" w:themeColor="text1"/>
                        </w:rPr>
                        <w:t xml:space="preserve"> wide whole family approach</w:t>
                      </w:r>
                    </w:p>
                  </w:txbxContent>
                </v:textbox>
              </v:roundrect>
            </w:pict>
          </mc:Fallback>
        </mc:AlternateContent>
      </w:r>
    </w:p>
    <w:p w14:paraId="68CD5D9D" w14:textId="487D4832" w:rsidR="00D73E38" w:rsidRDefault="00D73E38" w:rsidP="00D73E38">
      <w:pPr>
        <w:rPr>
          <w:rFonts w:ascii="Segoe UI" w:eastAsia="Calibri" w:hAnsi="Segoe UI" w:cs="Segoe UI"/>
          <w:b/>
          <w:bCs/>
          <w:color w:val="000000" w:themeColor="text1"/>
          <w:u w:val="single"/>
        </w:rPr>
      </w:pPr>
    </w:p>
    <w:p w14:paraId="298D4A18" w14:textId="2510ADC2" w:rsidR="00D73E38" w:rsidRDefault="00F00E51" w:rsidP="00D73E38">
      <w:pPr>
        <w:rPr>
          <w:rFonts w:ascii="Segoe UI" w:eastAsia="Calibri" w:hAnsi="Segoe UI" w:cs="Segoe UI"/>
          <w:b/>
          <w:bCs/>
          <w:color w:val="000000" w:themeColor="text1"/>
          <w:u w:val="single"/>
        </w:rPr>
      </w:pPr>
      <w:r>
        <w:rPr>
          <w:rFonts w:ascii="Segoe UI" w:eastAsia="Calibri" w:hAnsi="Segoe UI" w:cs="Segoe UI"/>
          <w:b/>
          <w:bCs/>
          <w:noProof/>
          <w:color w:val="000000" w:themeColor="text1"/>
          <w:u w:val="single"/>
        </w:rPr>
        <mc:AlternateContent>
          <mc:Choice Requires="wps">
            <w:drawing>
              <wp:anchor distT="0" distB="0" distL="114300" distR="114300" simplePos="0" relativeHeight="251658267" behindDoc="0" locked="0" layoutInCell="1" allowOverlap="1" wp14:anchorId="03236B2C" wp14:editId="39BB59B2">
                <wp:simplePos x="0" y="0"/>
                <wp:positionH relativeFrom="column">
                  <wp:posOffset>457200</wp:posOffset>
                </wp:positionH>
                <wp:positionV relativeFrom="paragraph">
                  <wp:posOffset>74930</wp:posOffset>
                </wp:positionV>
                <wp:extent cx="6248400" cy="1266825"/>
                <wp:effectExtent l="0" t="0" r="19050" b="28575"/>
                <wp:wrapNone/>
                <wp:docPr id="65" name="Rectangle: Rounded Corners 65"/>
                <wp:cNvGraphicFramePr/>
                <a:graphic xmlns:a="http://schemas.openxmlformats.org/drawingml/2006/main">
                  <a:graphicData uri="http://schemas.microsoft.com/office/word/2010/wordprocessingShape">
                    <wps:wsp>
                      <wps:cNvSpPr/>
                      <wps:spPr>
                        <a:xfrm>
                          <a:off x="0" y="0"/>
                          <a:ext cx="6248400" cy="126682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4E2EFA" w14:textId="77777777" w:rsidR="00D73E38" w:rsidRDefault="00D73E38" w:rsidP="00D73E38">
                            <w:pPr>
                              <w:rPr>
                                <w:rFonts w:ascii="Segoe UI" w:eastAsia="Calibri" w:hAnsi="Segoe UI" w:cs="Segoe UI"/>
                                <w:color w:val="000000" w:themeColor="text1"/>
                              </w:rPr>
                            </w:pPr>
                            <w:r w:rsidRPr="00DE6593">
                              <w:rPr>
                                <w:rFonts w:ascii="Segoe UI" w:eastAsia="Calibri" w:hAnsi="Segoe UI" w:cs="Segoe UI"/>
                                <w:color w:val="000000" w:themeColor="text1"/>
                              </w:rPr>
                              <w:t xml:space="preserve">The integration of the safeguarding service will model this approach and continue to work towards this aim. </w:t>
                            </w:r>
                          </w:p>
                          <w:p w14:paraId="2BBC1284" w14:textId="28DE28FA" w:rsidR="00D73E38" w:rsidRPr="00DE6593" w:rsidRDefault="00D73E38" w:rsidP="00D73E38">
                            <w:pPr>
                              <w:rPr>
                                <w:rFonts w:ascii="Segoe UI" w:eastAsia="Calibri" w:hAnsi="Segoe UI" w:cs="Segoe UI"/>
                              </w:rPr>
                            </w:pPr>
                            <w:r w:rsidRPr="00DE6593">
                              <w:rPr>
                                <w:rFonts w:ascii="Segoe UI" w:eastAsia="Calibri" w:hAnsi="Segoe UI" w:cs="Segoe UI"/>
                                <w:color w:val="000000" w:themeColor="text1"/>
                              </w:rPr>
                              <w:t>We have supported quality improvement projects and initiatives associated with this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36B2C" id="Rectangle: Rounded Corners 65" o:spid="_x0000_s1040" style="position:absolute;margin-left:36pt;margin-top:5.9pt;width:492pt;height:99.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" fillcolor="#f4b083 [1941]" strokecolor="#1f3763 [1604]" strokeweight="1pt">
                <v:stroke joinstyle="miter"/>
                <v:textbox>
                  <w:txbxContent>
                    <w:p w14:paraId="4F4E2EFA" w14:textId="77777777" w:rsidR="00D73E38" w:rsidRDefault="00D73E38" w:rsidP="00D73E38">
                      <w:pPr>
                        <w:rPr>
                          <w:rFonts w:ascii="Segoe UI" w:eastAsia="Calibri" w:hAnsi="Segoe UI" w:cs="Segoe UI"/>
                          <w:color w:val="000000" w:themeColor="text1"/>
                        </w:rPr>
                      </w:pPr>
                      <w:r w:rsidRPr="00DE6593">
                        <w:rPr>
                          <w:rFonts w:ascii="Segoe UI" w:eastAsia="Calibri" w:hAnsi="Segoe UI" w:cs="Segoe UI"/>
                          <w:color w:val="000000" w:themeColor="text1"/>
                        </w:rPr>
                        <w:t xml:space="preserve">The integration of the safeguarding service will model this approach and continue to work towards this aim. </w:t>
                      </w:r>
                    </w:p>
                    <w:p w14:paraId="2BBC1284" w14:textId="28DE28FA" w:rsidR="00D73E38" w:rsidRPr="00DE6593" w:rsidRDefault="00D73E38" w:rsidP="00D73E38">
                      <w:pPr>
                        <w:rPr>
                          <w:rFonts w:ascii="Segoe UI" w:eastAsia="Calibri" w:hAnsi="Segoe UI" w:cs="Segoe UI"/>
                        </w:rPr>
                      </w:pPr>
                      <w:r w:rsidRPr="00DE6593">
                        <w:rPr>
                          <w:rFonts w:ascii="Segoe UI" w:eastAsia="Calibri" w:hAnsi="Segoe UI" w:cs="Segoe UI"/>
                          <w:color w:val="000000" w:themeColor="text1"/>
                        </w:rPr>
                        <w:t>We have supported quality improvement projects and initiatives associated with this topic.</w:t>
                      </w:r>
                    </w:p>
                  </w:txbxContent>
                </v:textbox>
              </v:roundrect>
            </w:pict>
          </mc:Fallback>
        </mc:AlternateContent>
      </w:r>
    </w:p>
    <w:p w14:paraId="2C605070" w14:textId="77777777" w:rsidR="00D73E38" w:rsidRDefault="00D73E38" w:rsidP="00D73E38">
      <w:pPr>
        <w:rPr>
          <w:rFonts w:ascii="Segoe UI" w:eastAsia="Calibri" w:hAnsi="Segoe UI" w:cs="Segoe UI"/>
          <w:b/>
          <w:bCs/>
          <w:color w:val="000000" w:themeColor="text1"/>
          <w:u w:val="single"/>
        </w:rPr>
      </w:pPr>
    </w:p>
    <w:p w14:paraId="05FAAABD" w14:textId="77777777" w:rsidR="00D73E38" w:rsidRDefault="00D73E38" w:rsidP="00D73E38">
      <w:pPr>
        <w:rPr>
          <w:rFonts w:ascii="Segoe UI" w:eastAsia="Calibri" w:hAnsi="Segoe UI" w:cs="Segoe UI"/>
          <w:b/>
          <w:bCs/>
          <w:color w:val="000000" w:themeColor="text1"/>
          <w:u w:val="single"/>
        </w:rPr>
      </w:pPr>
    </w:p>
    <w:p w14:paraId="7C74C429" w14:textId="77777777" w:rsidR="00D73E38" w:rsidRDefault="00D73E38" w:rsidP="00D73E38">
      <w:pPr>
        <w:rPr>
          <w:rFonts w:ascii="Segoe UI" w:eastAsia="Calibri" w:hAnsi="Segoe UI" w:cs="Segoe UI"/>
          <w:b/>
          <w:bCs/>
          <w:color w:val="000000" w:themeColor="text1"/>
          <w:u w:val="single"/>
        </w:rPr>
      </w:pPr>
    </w:p>
    <w:p w14:paraId="26965F3E" w14:textId="77777777" w:rsidR="00D73E38" w:rsidRPr="00F329E0" w:rsidRDefault="00D73E38" w:rsidP="00D73E38">
      <w:pPr>
        <w:rPr>
          <w:rFonts w:ascii="Segoe UI" w:eastAsia="Calibri" w:hAnsi="Segoe UI" w:cs="Segoe UI"/>
          <w:b/>
          <w:bCs/>
          <w:color w:val="000000" w:themeColor="text1"/>
          <w:u w:val="single"/>
        </w:rPr>
      </w:pPr>
    </w:p>
    <w:p w14:paraId="71D09B39" w14:textId="7CE4D462" w:rsidR="00D73E38" w:rsidRPr="001A67CB" w:rsidRDefault="00D73E38" w:rsidP="0032701C">
      <w:pPr>
        <w:pStyle w:val="ListParagraph"/>
        <w:numPr>
          <w:ilvl w:val="0"/>
          <w:numId w:val="3"/>
        </w:numPr>
        <w:rPr>
          <w:rFonts w:ascii="Segoe UI" w:eastAsia="Calibri" w:hAnsi="Segoe UI" w:cs="Segoe UI"/>
          <w:b/>
          <w:bCs/>
          <w:color w:val="000000" w:themeColor="text1"/>
        </w:rPr>
      </w:pPr>
      <w:r>
        <w:rPr>
          <w:rFonts w:ascii="Segoe UI" w:eastAsia="Calibri" w:hAnsi="Segoe UI" w:cs="Segoe UI"/>
          <w:b/>
          <w:bCs/>
          <w:color w:val="000000" w:themeColor="text1"/>
        </w:rPr>
        <w:t xml:space="preserve"> </w:t>
      </w:r>
      <w:r w:rsidRPr="001A67CB">
        <w:rPr>
          <w:rFonts w:ascii="Segoe UI" w:eastAsia="Calibri" w:hAnsi="Segoe UI" w:cs="Segoe UI"/>
          <w:b/>
          <w:bCs/>
          <w:color w:val="000000" w:themeColor="text1"/>
        </w:rPr>
        <w:t>Safeguarding priorities 2022/23</w:t>
      </w:r>
    </w:p>
    <w:p w14:paraId="6ADFC168" w14:textId="29635A18" w:rsidR="00D73E38" w:rsidRDefault="00EF44ED" w:rsidP="00D73E38">
      <w:pPr>
        <w:pStyle w:val="ListParagraph"/>
        <w:rPr>
          <w:rFonts w:ascii="Segoe UI" w:eastAsia="Calibri" w:hAnsi="Segoe UI" w:cs="Segoe UI"/>
          <w:color w:val="000000" w:themeColor="text1"/>
        </w:rPr>
      </w:pPr>
      <w:r>
        <w:rPr>
          <w:rFonts w:ascii="Segoe UI" w:eastAsia="Calibri" w:hAnsi="Segoe UI" w:cs="Segoe UI"/>
          <w:b/>
          <w:bCs/>
          <w:noProof/>
          <w:color w:val="000000" w:themeColor="text1"/>
          <w:u w:val="single"/>
        </w:rPr>
        <mc:AlternateContent>
          <mc:Choice Requires="wps">
            <w:drawing>
              <wp:anchor distT="0" distB="0" distL="114300" distR="114300" simplePos="0" relativeHeight="251658268" behindDoc="0" locked="0" layoutInCell="1" allowOverlap="1" wp14:anchorId="41FC4C6D" wp14:editId="146ED790">
                <wp:simplePos x="0" y="0"/>
                <wp:positionH relativeFrom="column">
                  <wp:posOffset>400050</wp:posOffset>
                </wp:positionH>
                <wp:positionV relativeFrom="paragraph">
                  <wp:posOffset>204469</wp:posOffset>
                </wp:positionV>
                <wp:extent cx="4408170" cy="904875"/>
                <wp:effectExtent l="0" t="0" r="11430" b="28575"/>
                <wp:wrapNone/>
                <wp:docPr id="66" name="Rectangle: Rounded Corners 66"/>
                <wp:cNvGraphicFramePr/>
                <a:graphic xmlns:a="http://schemas.openxmlformats.org/drawingml/2006/main">
                  <a:graphicData uri="http://schemas.microsoft.com/office/word/2010/wordprocessingShape">
                    <wps:wsp>
                      <wps:cNvSpPr/>
                      <wps:spPr>
                        <a:xfrm>
                          <a:off x="0" y="0"/>
                          <a:ext cx="4408170" cy="904875"/>
                        </a:xfrm>
                        <a:prstGeom prst="roundRect">
                          <a:avLst/>
                        </a:prstGeom>
                        <a:solidFill>
                          <a:srgbClr val="00B0F0"/>
                        </a:solidFill>
                        <a:ln w="12700" cap="flat" cmpd="sng" algn="ctr">
                          <a:solidFill>
                            <a:srgbClr val="4472C4">
                              <a:shade val="50000"/>
                            </a:srgbClr>
                          </a:solidFill>
                          <a:prstDash val="solid"/>
                          <a:miter lim="800000"/>
                        </a:ln>
                        <a:effectLst/>
                      </wps:spPr>
                      <wps:txbx>
                        <w:txbxContent>
                          <w:p w14:paraId="6DCCBA92" w14:textId="0AD5EE48" w:rsidR="00D73E38" w:rsidRPr="00E32F94" w:rsidRDefault="00D73E38">
                            <w:pPr>
                              <w:rPr>
                                <w:rFonts w:ascii="Segoe UI" w:hAnsi="Segoe UI" w:cs="Segoe UI"/>
                                <w:b/>
                              </w:rPr>
                            </w:pPr>
                            <w:r w:rsidRPr="00E32F94">
                              <w:rPr>
                                <w:rFonts w:ascii="Segoe UI" w:hAnsi="Segoe UI" w:cs="Segoe UI"/>
                                <w:b/>
                                <w:bCs/>
                                <w:color w:val="000000" w:themeColor="text1"/>
                              </w:rPr>
                              <w:t>Given recent staff changes the safeguarding service is focusing on delivery of core work.</w:t>
                            </w:r>
                            <w:r>
                              <w:rPr>
                                <w:rFonts w:ascii="Segoe UI" w:hAnsi="Segoe UI" w:cs="Segoe UI"/>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C4C6D" id="Rectangle: Rounded Corners 66" o:spid="_x0000_s1041" style="position:absolute;left:0;text-align:left;margin-left:31.5pt;margin-top:16.1pt;width:347.1pt;height:71.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" fillcolor="#00b0f0" strokecolor="#2f528f" strokeweight="1pt">
                <v:stroke joinstyle="miter"/>
                <v:textbox>
                  <w:txbxContent>
                    <w:p w14:paraId="6DCCBA92" w14:textId="0AD5EE48" w:rsidR="00D73E38" w:rsidRPr="00E32F94" w:rsidRDefault="00D73E38">
                      <w:pPr>
                        <w:rPr>
                          <w:rFonts w:ascii="Segoe UI" w:hAnsi="Segoe UI" w:cs="Segoe UI"/>
                          <w:b/>
                        </w:rPr>
                      </w:pPr>
                      <w:r w:rsidRPr="00E32F94">
                        <w:rPr>
                          <w:rFonts w:ascii="Segoe UI" w:hAnsi="Segoe UI" w:cs="Segoe UI"/>
                          <w:b/>
                          <w:bCs/>
                          <w:color w:val="000000" w:themeColor="text1"/>
                        </w:rPr>
                        <w:t>Given recent staff changes the safeguarding service is focusing on delivery of core work.</w:t>
                      </w:r>
                      <w:r>
                        <w:rPr>
                          <w:rFonts w:ascii="Segoe UI" w:hAnsi="Segoe UI" w:cs="Segoe UI"/>
                          <w:b/>
                          <w:bCs/>
                          <w:color w:val="000000" w:themeColor="text1"/>
                        </w:rPr>
                        <w:t xml:space="preserve"> </w:t>
                      </w:r>
                    </w:p>
                  </w:txbxContent>
                </v:textbox>
              </v:roundrect>
            </w:pict>
          </mc:Fallback>
        </mc:AlternateContent>
      </w:r>
      <w:r w:rsidR="00D73E38">
        <w:rPr>
          <w:rFonts w:ascii="Segoe UI" w:eastAsia="Calibri" w:hAnsi="Segoe UI" w:cs="Segoe UI"/>
          <w:b/>
          <w:bCs/>
          <w:color w:val="000000" w:themeColor="text1"/>
        </w:rPr>
        <w:t xml:space="preserve"> </w:t>
      </w:r>
    </w:p>
    <w:p w14:paraId="250B9B9C" w14:textId="77777777" w:rsidR="00D73E38" w:rsidRDefault="00D73E38" w:rsidP="00D73E38">
      <w:pPr>
        <w:pStyle w:val="ListParagraph"/>
        <w:rPr>
          <w:rFonts w:ascii="Segoe UI" w:eastAsia="Calibri" w:hAnsi="Segoe UI" w:cs="Segoe UI"/>
          <w:color w:val="000000" w:themeColor="text1"/>
        </w:rPr>
      </w:pPr>
    </w:p>
    <w:p w14:paraId="495D67A5" w14:textId="287322CA" w:rsidR="00D73E38" w:rsidRDefault="00D73E38" w:rsidP="00D73E38">
      <w:pPr>
        <w:pStyle w:val="ListParagraph"/>
        <w:rPr>
          <w:rFonts w:ascii="Segoe UI" w:eastAsia="Calibri" w:hAnsi="Segoe UI" w:cs="Segoe UI"/>
          <w:color w:val="000000" w:themeColor="text1"/>
        </w:rPr>
      </w:pPr>
    </w:p>
    <w:p w14:paraId="1F5DF2B8" w14:textId="1D179923" w:rsidR="00D73E38" w:rsidRDefault="00D73E38" w:rsidP="00D73E38">
      <w:pPr>
        <w:pStyle w:val="ListParagraph"/>
        <w:rPr>
          <w:rFonts w:ascii="Segoe UI" w:eastAsia="Calibri" w:hAnsi="Segoe UI" w:cs="Segoe UI"/>
          <w:color w:val="000000" w:themeColor="text1"/>
        </w:rPr>
      </w:pPr>
      <w:r>
        <w:rPr>
          <w:rFonts w:ascii="Segoe UI" w:eastAsia="Calibri" w:hAnsi="Segoe UI" w:cs="Segoe UI"/>
          <w:color w:val="000000" w:themeColor="text1"/>
        </w:rPr>
        <w:t xml:space="preserve">The additional priorities of the service are: </w:t>
      </w:r>
    </w:p>
    <w:p w14:paraId="72354526" w14:textId="748E72CC" w:rsidR="00D73E38" w:rsidRDefault="00AA3850" w:rsidP="00D73E38">
      <w:pPr>
        <w:pStyle w:val="ListParagraph"/>
        <w:rPr>
          <w:rFonts w:ascii="Segoe UI" w:eastAsia="Calibri" w:hAnsi="Segoe UI" w:cs="Segoe UI"/>
          <w:color w:val="000000" w:themeColor="text1"/>
        </w:rPr>
      </w:pPr>
      <w:r>
        <w:rPr>
          <w:rFonts w:ascii="Segoe UI" w:eastAsia="Calibri" w:hAnsi="Segoe UI" w:cs="Segoe UI"/>
          <w:b/>
          <w:bCs/>
          <w:noProof/>
          <w:color w:val="000000" w:themeColor="text1"/>
          <w:u w:val="single"/>
        </w:rPr>
        <mc:AlternateContent>
          <mc:Choice Requires="wps">
            <w:drawing>
              <wp:anchor distT="0" distB="0" distL="114300" distR="114300" simplePos="0" relativeHeight="251658269" behindDoc="0" locked="0" layoutInCell="1" allowOverlap="1" wp14:anchorId="12271168" wp14:editId="18AFCB3D">
                <wp:simplePos x="0" y="0"/>
                <wp:positionH relativeFrom="column">
                  <wp:posOffset>348762</wp:posOffset>
                </wp:positionH>
                <wp:positionV relativeFrom="paragraph">
                  <wp:posOffset>11800</wp:posOffset>
                </wp:positionV>
                <wp:extent cx="6103620" cy="2019300"/>
                <wp:effectExtent l="0" t="0" r="11430" b="19050"/>
                <wp:wrapNone/>
                <wp:docPr id="67" name="Rectangle: Rounded Corners 67"/>
                <wp:cNvGraphicFramePr/>
                <a:graphic xmlns:a="http://schemas.openxmlformats.org/drawingml/2006/main">
                  <a:graphicData uri="http://schemas.microsoft.com/office/word/2010/wordprocessingShape">
                    <wps:wsp>
                      <wps:cNvSpPr/>
                      <wps:spPr>
                        <a:xfrm>
                          <a:off x="0" y="0"/>
                          <a:ext cx="6103620" cy="2019300"/>
                        </a:xfrm>
                        <a:prstGeom prst="roundRect">
                          <a:avLst/>
                        </a:prstGeom>
                        <a:solidFill>
                          <a:schemeClr val="accent2">
                            <a:lumMod val="60000"/>
                            <a:lumOff val="40000"/>
                          </a:schemeClr>
                        </a:solidFill>
                        <a:ln w="12700" cap="flat" cmpd="sng" algn="ctr">
                          <a:solidFill>
                            <a:srgbClr val="4472C4">
                              <a:shade val="50000"/>
                            </a:srgbClr>
                          </a:solidFill>
                          <a:prstDash val="solid"/>
                          <a:miter lim="800000"/>
                        </a:ln>
                        <a:effectLst/>
                      </wps:spPr>
                      <wps:txbx>
                        <w:txbxContent>
                          <w:p w14:paraId="6BD40222" w14:textId="77777777" w:rsidR="00D73E38" w:rsidRPr="00F52A13" w:rsidRDefault="00D73E38" w:rsidP="00D73E38">
                            <w:pPr>
                              <w:rPr>
                                <w:rFonts w:ascii="Segoe UI" w:hAnsi="Segoe UI" w:cs="Segoe UI"/>
                                <w:b/>
                                <w:bCs/>
                              </w:rPr>
                            </w:pPr>
                            <w:r w:rsidRPr="00F52A13">
                              <w:rPr>
                                <w:rFonts w:ascii="Segoe UI" w:hAnsi="Segoe UI" w:cs="Segoe UI"/>
                                <w:b/>
                                <w:bCs/>
                              </w:rPr>
                              <w:t>Additional priorities</w:t>
                            </w:r>
                          </w:p>
                          <w:p w14:paraId="3F62CF42" w14:textId="77777777" w:rsidR="00D73E38" w:rsidRDefault="00D73E38" w:rsidP="00D73E38">
                            <w:pPr>
                              <w:rPr>
                                <w:rFonts w:ascii="Segoe UI" w:hAnsi="Segoe UI" w:cs="Segoe UI"/>
                              </w:rPr>
                            </w:pPr>
                            <w:r w:rsidRPr="001E7618">
                              <w:rPr>
                                <w:rFonts w:ascii="Segoe UI" w:hAnsi="Segoe UI" w:cs="Segoe UI"/>
                              </w:rPr>
                              <w:t xml:space="preserve">Following review of the safeguarding service we have identified having a safeguarding strategy in place will facilitate development of clear priorities and support the further integration between safeguarding adults and children. </w:t>
                            </w:r>
                          </w:p>
                          <w:p w14:paraId="4CB5E906" w14:textId="77777777" w:rsidR="00D73E38" w:rsidRPr="00F52A13" w:rsidRDefault="00D73E38" w:rsidP="00D73E38">
                            <w:pPr>
                              <w:rPr>
                                <w:rFonts w:ascii="Segoe UI" w:hAnsi="Segoe UI" w:cs="Segoe UI"/>
                              </w:rPr>
                            </w:pPr>
                            <w:r w:rsidRPr="00F52A13">
                              <w:rPr>
                                <w:rFonts w:ascii="Segoe UI" w:hAnsi="Segoe UI" w:cs="Segoe UI"/>
                              </w:rPr>
                              <w:t>It has been identified that safeguarding adult reviews (SAR) and child safeguarding practice reviews (CSPR) require greater integration into Trust quality processes. The safeguarding service is working with governance teams to achieve this.</w:t>
                            </w:r>
                          </w:p>
                          <w:p w14:paraId="79B9610B" w14:textId="77777777" w:rsidR="001C4983" w:rsidRDefault="001C4983" w:rsidP="00D73E38">
                            <w:pPr>
                              <w:rPr>
                                <w:rFonts w:ascii="Segoe UI" w:hAnsi="Segoe UI" w:cs="Segoe UI"/>
                              </w:rPr>
                            </w:pPr>
                          </w:p>
                          <w:p w14:paraId="7884E65F" w14:textId="4C22E3BF" w:rsidR="00D73E38" w:rsidRPr="00F52A13" w:rsidRDefault="00D73E38" w:rsidP="00D73E38">
                            <w:pPr>
                              <w:rPr>
                                <w:rFonts w:ascii="Segoe UI" w:hAnsi="Segoe UI" w:cs="Segoe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71168" id="Rectangle: Rounded Corners 67" o:spid="_x0000_s1042" style="position:absolute;left:0;text-align:left;margin-left:27.45pt;margin-top:.95pt;width:480.6pt;height:159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" fillcolor="#f4b083 [1941]" strokecolor="#2f528f" strokeweight="1pt">
                <v:stroke joinstyle="miter"/>
                <v:textbox>
                  <w:txbxContent>
                    <w:p w14:paraId="6BD40222" w14:textId="77777777" w:rsidR="00D73E38" w:rsidRPr="00F52A13" w:rsidRDefault="00D73E38" w:rsidP="00D73E38">
                      <w:pPr>
                        <w:rPr>
                          <w:rFonts w:ascii="Segoe UI" w:hAnsi="Segoe UI" w:cs="Segoe UI"/>
                          <w:b/>
                          <w:bCs/>
                        </w:rPr>
                      </w:pPr>
                      <w:r w:rsidRPr="00F52A13">
                        <w:rPr>
                          <w:rFonts w:ascii="Segoe UI" w:hAnsi="Segoe UI" w:cs="Segoe UI"/>
                          <w:b/>
                          <w:bCs/>
                        </w:rPr>
                        <w:t>Additional priorities</w:t>
                      </w:r>
                    </w:p>
                    <w:p w14:paraId="3F62CF42" w14:textId="77777777" w:rsidR="00D73E38" w:rsidRDefault="00D73E38" w:rsidP="00D73E38">
                      <w:pPr>
                        <w:rPr>
                          <w:rFonts w:ascii="Segoe UI" w:hAnsi="Segoe UI" w:cs="Segoe UI"/>
                        </w:rPr>
                      </w:pPr>
                      <w:r w:rsidRPr="001E7618">
                        <w:rPr>
                          <w:rFonts w:ascii="Segoe UI" w:hAnsi="Segoe UI" w:cs="Segoe UI"/>
                        </w:rPr>
                        <w:t xml:space="preserve">Following review of the safeguarding service we have identified having a safeguarding strategy in place will facilitate development of clear priorities and support the further integration between safeguarding adults and children. </w:t>
                      </w:r>
                    </w:p>
                    <w:p w14:paraId="4CB5E906" w14:textId="77777777" w:rsidR="00D73E38" w:rsidRPr="00F52A13" w:rsidRDefault="00D73E38" w:rsidP="00D73E38">
                      <w:pPr>
                        <w:rPr>
                          <w:rFonts w:ascii="Segoe UI" w:hAnsi="Segoe UI" w:cs="Segoe UI"/>
                        </w:rPr>
                      </w:pPr>
                      <w:r w:rsidRPr="00F52A13">
                        <w:rPr>
                          <w:rFonts w:ascii="Segoe UI" w:hAnsi="Segoe UI" w:cs="Segoe UI"/>
                        </w:rPr>
                        <w:t>It has been identified that safeguarding adult reviews (SAR) and child safeguarding practice reviews (CSPR) require greater integration into Trust quality processes. The safeguarding service is working with governance teams to achieve this.</w:t>
                      </w:r>
                    </w:p>
                    <w:p w14:paraId="79B9610B" w14:textId="77777777" w:rsidR="001C4983" w:rsidRDefault="001C4983" w:rsidP="00D73E38">
                      <w:pPr>
                        <w:rPr>
                          <w:rFonts w:ascii="Segoe UI" w:hAnsi="Segoe UI" w:cs="Segoe UI"/>
                        </w:rPr>
                      </w:pPr>
                    </w:p>
                    <w:p w14:paraId="7884E65F" w14:textId="4C22E3BF" w:rsidR="00D73E38" w:rsidRPr="00F52A13" w:rsidRDefault="00D73E38" w:rsidP="00D73E38">
                      <w:pPr>
                        <w:rPr>
                          <w:rFonts w:ascii="Segoe UI" w:hAnsi="Segoe UI" w:cs="Segoe UI"/>
                        </w:rPr>
                      </w:pPr>
                    </w:p>
                  </w:txbxContent>
                </v:textbox>
              </v:roundrect>
            </w:pict>
          </mc:Fallback>
        </mc:AlternateContent>
      </w:r>
    </w:p>
    <w:p w14:paraId="00AAA783" w14:textId="77777777" w:rsidR="00D73E38" w:rsidRDefault="00D73E38" w:rsidP="00D73E38">
      <w:pPr>
        <w:pStyle w:val="ListParagraph"/>
        <w:rPr>
          <w:rFonts w:ascii="Segoe UI" w:eastAsia="Calibri" w:hAnsi="Segoe UI" w:cs="Segoe UI"/>
          <w:color w:val="000000" w:themeColor="text1"/>
        </w:rPr>
      </w:pPr>
    </w:p>
    <w:p w14:paraId="2DE904DD" w14:textId="77777777" w:rsidR="00D73E38" w:rsidRDefault="00D73E38" w:rsidP="00D73E38">
      <w:pPr>
        <w:pStyle w:val="ListParagraph"/>
        <w:rPr>
          <w:rFonts w:ascii="Segoe UI" w:eastAsia="Calibri" w:hAnsi="Segoe UI" w:cs="Segoe UI"/>
          <w:color w:val="000000" w:themeColor="text1"/>
        </w:rPr>
      </w:pPr>
    </w:p>
    <w:p w14:paraId="5F6C5592" w14:textId="77777777" w:rsidR="00D73E38" w:rsidRDefault="00D73E38" w:rsidP="00D73E38">
      <w:pPr>
        <w:pStyle w:val="ListParagraph"/>
        <w:rPr>
          <w:rFonts w:ascii="Segoe UI" w:eastAsia="Calibri" w:hAnsi="Segoe UI" w:cs="Segoe UI"/>
          <w:color w:val="000000" w:themeColor="text1"/>
        </w:rPr>
      </w:pPr>
    </w:p>
    <w:p w14:paraId="5A1BABB9" w14:textId="77777777" w:rsidR="00D73E38" w:rsidRDefault="00D73E38" w:rsidP="00D73E38">
      <w:pPr>
        <w:pStyle w:val="ListParagraph"/>
        <w:rPr>
          <w:rFonts w:ascii="Segoe UI" w:eastAsia="Calibri" w:hAnsi="Segoe UI" w:cs="Segoe UI"/>
          <w:color w:val="000000" w:themeColor="text1"/>
        </w:rPr>
      </w:pPr>
    </w:p>
    <w:p w14:paraId="7297CD18" w14:textId="77777777" w:rsidR="00D73E38" w:rsidRDefault="00D73E38" w:rsidP="00D73E38">
      <w:pPr>
        <w:pStyle w:val="ListParagraph"/>
        <w:rPr>
          <w:rFonts w:ascii="Segoe UI" w:eastAsia="Calibri" w:hAnsi="Segoe UI" w:cs="Segoe UI"/>
          <w:color w:val="000000" w:themeColor="text1"/>
        </w:rPr>
      </w:pPr>
    </w:p>
    <w:p w14:paraId="1E0BDEBD" w14:textId="77777777" w:rsidR="006E7250" w:rsidRDefault="006E7250" w:rsidP="00A52CBA">
      <w:pPr>
        <w:spacing w:after="0" w:line="360" w:lineRule="auto"/>
        <w:jc w:val="both"/>
        <w:textAlignment w:val="baseline"/>
        <w:rPr>
          <w:rFonts w:ascii="Segoe UI" w:eastAsia="Times New Roman" w:hAnsi="Segoe UI" w:cs="Segoe UI"/>
          <w:lang w:eastAsia="en-GB"/>
        </w:rPr>
      </w:pPr>
    </w:p>
    <w:p w14:paraId="0BD82F1B" w14:textId="77777777" w:rsidR="006E7250" w:rsidRDefault="006E7250" w:rsidP="00A52CBA">
      <w:pPr>
        <w:spacing w:after="0" w:line="360" w:lineRule="auto"/>
        <w:jc w:val="both"/>
        <w:textAlignment w:val="baseline"/>
        <w:rPr>
          <w:rFonts w:ascii="Segoe UI" w:eastAsia="Times New Roman" w:hAnsi="Segoe UI" w:cs="Segoe UI"/>
          <w:lang w:eastAsia="en-GB"/>
        </w:rPr>
      </w:pPr>
    </w:p>
    <w:p w14:paraId="275B6546" w14:textId="7725DC92" w:rsidR="006E7250" w:rsidRDefault="006E7250" w:rsidP="00A52CBA">
      <w:pPr>
        <w:spacing w:after="0" w:line="360" w:lineRule="auto"/>
        <w:jc w:val="both"/>
        <w:textAlignment w:val="baseline"/>
        <w:rPr>
          <w:rFonts w:ascii="Segoe UI" w:eastAsia="Times New Roman" w:hAnsi="Segoe UI" w:cs="Segoe UI"/>
          <w:lang w:eastAsia="en-GB"/>
        </w:rPr>
      </w:pPr>
    </w:p>
    <w:p w14:paraId="028BC694" w14:textId="474DC0DB" w:rsidR="00477C77" w:rsidRDefault="00477C77" w:rsidP="00A52CBA">
      <w:pPr>
        <w:spacing w:after="0" w:line="360" w:lineRule="auto"/>
        <w:jc w:val="both"/>
        <w:textAlignment w:val="baseline"/>
        <w:rPr>
          <w:rFonts w:ascii="Segoe UI" w:eastAsia="Times New Roman" w:hAnsi="Segoe UI" w:cs="Segoe UI"/>
          <w:lang w:eastAsia="en-GB"/>
        </w:rPr>
      </w:pPr>
    </w:p>
    <w:p w14:paraId="0CEC6808" w14:textId="77777777" w:rsidR="00477C77" w:rsidRDefault="00477C77" w:rsidP="00A52CBA">
      <w:pPr>
        <w:spacing w:after="0" w:line="360" w:lineRule="auto"/>
        <w:jc w:val="both"/>
        <w:textAlignment w:val="baseline"/>
        <w:rPr>
          <w:rFonts w:ascii="Segoe UI" w:eastAsia="Times New Roman" w:hAnsi="Segoe UI" w:cs="Segoe UI"/>
          <w:lang w:eastAsia="en-GB"/>
        </w:rPr>
      </w:pPr>
    </w:p>
    <w:p w14:paraId="0E5BD7AE" w14:textId="3F7CA11F" w:rsidR="00B07FF9" w:rsidRPr="00477C77" w:rsidRDefault="00B07FF9" w:rsidP="00477C77">
      <w:pPr>
        <w:pStyle w:val="ListParagraph"/>
        <w:numPr>
          <w:ilvl w:val="0"/>
          <w:numId w:val="3"/>
        </w:numPr>
        <w:spacing w:after="0" w:line="360" w:lineRule="auto"/>
        <w:jc w:val="both"/>
        <w:textAlignment w:val="baseline"/>
        <w:rPr>
          <w:rFonts w:ascii="Segoe UI" w:eastAsia="Times New Roman" w:hAnsi="Segoe UI" w:cs="Segoe UI"/>
          <w:lang w:eastAsia="en-GB"/>
        </w:rPr>
      </w:pPr>
      <w:r w:rsidRPr="00477C77">
        <w:rPr>
          <w:rFonts w:ascii="Segoe UI" w:eastAsia="Times New Roman" w:hAnsi="Segoe UI" w:cs="Segoe UI"/>
          <w:b/>
          <w:bCs/>
          <w:lang w:eastAsia="en-GB"/>
        </w:rPr>
        <w:t>National context</w:t>
      </w:r>
      <w:r w:rsidRPr="00477C77">
        <w:rPr>
          <w:rFonts w:ascii="Segoe UI" w:eastAsia="Times New Roman" w:hAnsi="Segoe UI" w:cs="Segoe UI"/>
          <w:lang w:eastAsia="en-GB"/>
        </w:rPr>
        <w:t> </w:t>
      </w:r>
    </w:p>
    <w:p w14:paraId="25ED82DB" w14:textId="77777777" w:rsidR="00820A62" w:rsidRDefault="00B07FF9" w:rsidP="7154840C">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b/>
          <w:bCs/>
          <w:lang w:eastAsia="en-GB"/>
        </w:rPr>
        <w:t xml:space="preserve">Key </w:t>
      </w:r>
      <w:r w:rsidR="00D40128">
        <w:rPr>
          <w:rFonts w:ascii="Segoe UI" w:eastAsia="Times New Roman" w:hAnsi="Segoe UI" w:cs="Segoe UI"/>
          <w:b/>
          <w:bCs/>
          <w:lang w:eastAsia="en-GB"/>
        </w:rPr>
        <w:t>national guidance</w:t>
      </w:r>
      <w:r w:rsidRPr="000B2A23">
        <w:rPr>
          <w:rFonts w:ascii="Segoe UI" w:eastAsia="Times New Roman" w:hAnsi="Segoe UI" w:cs="Segoe UI"/>
          <w:b/>
          <w:bCs/>
          <w:lang w:eastAsia="en-GB"/>
        </w:rPr>
        <w:t> </w:t>
      </w:r>
      <w:r w:rsidRPr="000B2A23">
        <w:rPr>
          <w:rFonts w:ascii="Segoe UI" w:eastAsia="Times New Roman" w:hAnsi="Segoe UI" w:cs="Segoe UI"/>
          <w:lang w:eastAsia="en-GB"/>
        </w:rPr>
        <w:t> </w:t>
      </w:r>
    </w:p>
    <w:p w14:paraId="0F209954" w14:textId="183D591C" w:rsidR="00F560F7" w:rsidRDefault="00820A62" w:rsidP="00603BAB">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 xml:space="preserve">New national guidance </w:t>
      </w:r>
      <w:r w:rsidR="00CC7C4A">
        <w:rPr>
          <w:rFonts w:ascii="Segoe UI" w:eastAsia="Times New Roman" w:hAnsi="Segoe UI" w:cs="Segoe UI"/>
          <w:lang w:eastAsia="en-GB"/>
        </w:rPr>
        <w:t>is</w:t>
      </w:r>
      <w:r w:rsidR="006B756B">
        <w:rPr>
          <w:rFonts w:ascii="Segoe UI" w:eastAsia="Times New Roman" w:hAnsi="Segoe UI" w:cs="Segoe UI"/>
          <w:lang w:eastAsia="en-GB"/>
        </w:rPr>
        <w:t xml:space="preserve"> available </w:t>
      </w:r>
      <w:r w:rsidR="00986589">
        <w:rPr>
          <w:rFonts w:ascii="Segoe UI" w:eastAsia="Times New Roman" w:hAnsi="Segoe UI" w:cs="Segoe UI"/>
          <w:lang w:eastAsia="en-GB"/>
        </w:rPr>
        <w:t xml:space="preserve">for the </w:t>
      </w:r>
      <w:r w:rsidR="006B756B">
        <w:rPr>
          <w:rFonts w:ascii="Segoe UI" w:eastAsia="Times New Roman" w:hAnsi="Segoe UI" w:cs="Segoe UI"/>
          <w:lang w:eastAsia="en-GB"/>
        </w:rPr>
        <w:t xml:space="preserve">areas </w:t>
      </w:r>
      <w:r w:rsidR="00986589">
        <w:rPr>
          <w:rFonts w:ascii="Segoe UI" w:eastAsia="Times New Roman" w:hAnsi="Segoe UI" w:cs="Segoe UI"/>
          <w:lang w:eastAsia="en-GB"/>
        </w:rPr>
        <w:t xml:space="preserve">below. </w:t>
      </w:r>
      <w:r w:rsidR="00707096">
        <w:rPr>
          <w:rFonts w:ascii="Segoe UI" w:eastAsia="Times New Roman" w:hAnsi="Segoe UI" w:cs="Segoe UI"/>
          <w:lang w:eastAsia="en-GB"/>
        </w:rPr>
        <w:t xml:space="preserve"> </w:t>
      </w:r>
      <w:r w:rsidR="00AD5C0D">
        <w:rPr>
          <w:rFonts w:ascii="Segoe UI" w:eastAsia="Times New Roman" w:hAnsi="Segoe UI" w:cs="Segoe UI"/>
          <w:lang w:eastAsia="en-GB"/>
        </w:rPr>
        <w:t>The guidance has been</w:t>
      </w:r>
      <w:r w:rsidR="005C28F6">
        <w:rPr>
          <w:rFonts w:ascii="Segoe UI" w:eastAsia="Times New Roman" w:hAnsi="Segoe UI" w:cs="Segoe UI"/>
          <w:lang w:eastAsia="en-GB"/>
        </w:rPr>
        <w:t xml:space="preserve"> highlighted in governance meetings</w:t>
      </w:r>
      <w:r w:rsidR="00060FF4">
        <w:rPr>
          <w:rFonts w:ascii="Segoe UI" w:eastAsia="Times New Roman" w:hAnsi="Segoe UI" w:cs="Segoe UI"/>
          <w:lang w:eastAsia="en-GB"/>
        </w:rPr>
        <w:t>. T</w:t>
      </w:r>
      <w:r w:rsidR="00D1197F">
        <w:rPr>
          <w:rFonts w:ascii="Segoe UI" w:eastAsia="Times New Roman" w:hAnsi="Segoe UI" w:cs="Segoe UI"/>
          <w:lang w:eastAsia="en-GB"/>
        </w:rPr>
        <w:t xml:space="preserve">raining, </w:t>
      </w:r>
      <w:r w:rsidR="007B69AF">
        <w:rPr>
          <w:rFonts w:ascii="Segoe UI" w:eastAsia="Times New Roman" w:hAnsi="Segoe UI" w:cs="Segoe UI"/>
          <w:lang w:eastAsia="en-GB"/>
        </w:rPr>
        <w:t>policies</w:t>
      </w:r>
      <w:r w:rsidR="00B911C4">
        <w:rPr>
          <w:rFonts w:ascii="Segoe UI" w:eastAsia="Times New Roman" w:hAnsi="Segoe UI" w:cs="Segoe UI"/>
          <w:lang w:eastAsia="en-GB"/>
        </w:rPr>
        <w:t>,</w:t>
      </w:r>
      <w:r w:rsidR="007B69AF">
        <w:rPr>
          <w:rFonts w:ascii="Segoe UI" w:eastAsia="Times New Roman" w:hAnsi="Segoe UI" w:cs="Segoe UI"/>
          <w:lang w:eastAsia="en-GB"/>
        </w:rPr>
        <w:t xml:space="preserve"> </w:t>
      </w:r>
      <w:r w:rsidR="00D1197F">
        <w:rPr>
          <w:rFonts w:ascii="Segoe UI" w:eastAsia="Times New Roman" w:hAnsi="Segoe UI" w:cs="Segoe UI"/>
          <w:lang w:eastAsia="en-GB"/>
        </w:rPr>
        <w:t>and procedures</w:t>
      </w:r>
      <w:r w:rsidR="0041230B">
        <w:rPr>
          <w:rFonts w:ascii="Segoe UI" w:eastAsia="Times New Roman" w:hAnsi="Segoe UI" w:cs="Segoe UI"/>
          <w:lang w:eastAsia="en-GB"/>
        </w:rPr>
        <w:t xml:space="preserve"> </w:t>
      </w:r>
      <w:r w:rsidR="00060FF4">
        <w:rPr>
          <w:rFonts w:ascii="Segoe UI" w:eastAsia="Times New Roman" w:hAnsi="Segoe UI" w:cs="Segoe UI"/>
          <w:lang w:eastAsia="en-GB"/>
        </w:rPr>
        <w:t xml:space="preserve">have </w:t>
      </w:r>
      <w:r w:rsidR="00043996">
        <w:rPr>
          <w:rFonts w:ascii="Segoe UI" w:eastAsia="Times New Roman" w:hAnsi="Segoe UI" w:cs="Segoe UI"/>
          <w:lang w:eastAsia="en-GB"/>
        </w:rPr>
        <w:t xml:space="preserve">been reviewed </w:t>
      </w:r>
      <w:r w:rsidR="0041230B">
        <w:rPr>
          <w:rFonts w:ascii="Segoe UI" w:eastAsia="Times New Roman" w:hAnsi="Segoe UI" w:cs="Segoe UI"/>
          <w:lang w:eastAsia="en-GB"/>
        </w:rPr>
        <w:t xml:space="preserve">in relation to </w:t>
      </w:r>
      <w:r w:rsidR="00B911C4">
        <w:rPr>
          <w:rFonts w:ascii="Segoe UI" w:eastAsia="Times New Roman" w:hAnsi="Segoe UI" w:cs="Segoe UI"/>
          <w:lang w:eastAsia="en-GB"/>
        </w:rPr>
        <w:t xml:space="preserve">any </w:t>
      </w:r>
      <w:r w:rsidR="0041230B">
        <w:rPr>
          <w:rFonts w:ascii="Segoe UI" w:eastAsia="Times New Roman" w:hAnsi="Segoe UI" w:cs="Segoe UI"/>
          <w:lang w:eastAsia="en-GB"/>
        </w:rPr>
        <w:t xml:space="preserve">changes. </w:t>
      </w:r>
      <w:r w:rsidR="00D1197F">
        <w:rPr>
          <w:rFonts w:ascii="Segoe UI" w:eastAsia="Times New Roman" w:hAnsi="Segoe UI" w:cs="Segoe UI"/>
          <w:lang w:eastAsia="en-GB"/>
        </w:rPr>
        <w:t xml:space="preserve"> </w:t>
      </w:r>
    </w:p>
    <w:p w14:paraId="500162B3" w14:textId="77777777" w:rsidR="00F560F7" w:rsidRDefault="00F560F7" w:rsidP="00F560F7">
      <w:pPr>
        <w:spacing w:after="0" w:line="360" w:lineRule="auto"/>
        <w:textAlignment w:val="baseline"/>
        <w:rPr>
          <w:rFonts w:ascii="Segoe UI" w:eastAsia="Times New Roman" w:hAnsi="Segoe UI" w:cs="Segoe UI"/>
          <w:lang w:eastAsia="en-GB"/>
        </w:rPr>
      </w:pPr>
    </w:p>
    <w:p w14:paraId="32CB7719" w14:textId="58470905" w:rsidR="009B3F70" w:rsidRPr="009B3F70" w:rsidRDefault="001154E1" w:rsidP="7154840C">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4</w:t>
      </w:r>
      <w:r w:rsidR="002E4E99">
        <w:rPr>
          <w:rFonts w:ascii="Segoe UI" w:eastAsia="Times New Roman" w:hAnsi="Segoe UI" w:cs="Segoe UI"/>
          <w:b/>
          <w:bCs/>
          <w:lang w:eastAsia="en-GB"/>
        </w:rPr>
        <w:t>.1</w:t>
      </w:r>
      <w:r w:rsidR="009B3F70" w:rsidRPr="009B3F70">
        <w:rPr>
          <w:rFonts w:ascii="Segoe UI" w:eastAsia="Times New Roman" w:hAnsi="Segoe UI" w:cs="Segoe UI"/>
          <w:b/>
          <w:bCs/>
          <w:lang w:eastAsia="en-GB"/>
        </w:rPr>
        <w:t xml:space="preserve"> Prevent Training and Competencies Framework</w:t>
      </w:r>
    </w:p>
    <w:p w14:paraId="79B14104" w14:textId="0457F0A8" w:rsidR="009B3F70" w:rsidRPr="00DC5598" w:rsidRDefault="009B3F70" w:rsidP="00DC5598">
      <w:pPr>
        <w:spacing w:after="0" w:line="360" w:lineRule="auto"/>
        <w:jc w:val="both"/>
        <w:textAlignment w:val="baseline"/>
        <w:rPr>
          <w:rFonts w:ascii="Segoe UI" w:eastAsia="Times New Roman" w:hAnsi="Segoe UI" w:cs="Segoe UI"/>
          <w:lang w:eastAsia="en-GB"/>
        </w:rPr>
      </w:pPr>
      <w:r w:rsidRPr="009B3F70">
        <w:rPr>
          <w:rFonts w:ascii="Segoe UI" w:eastAsia="Times New Roman" w:hAnsi="Segoe UI" w:cs="Segoe UI"/>
          <w:lang w:eastAsia="en-GB"/>
        </w:rPr>
        <w:t xml:space="preserve">A revised version of the Prevent training and competencies framework </w:t>
      </w:r>
      <w:r w:rsidR="00280E2E">
        <w:rPr>
          <w:rFonts w:ascii="Segoe UI" w:eastAsia="Times New Roman" w:hAnsi="Segoe UI" w:cs="Segoe UI"/>
          <w:lang w:eastAsia="en-GB"/>
        </w:rPr>
        <w:t>was published</w:t>
      </w:r>
      <w:r w:rsidRPr="009B3F70">
        <w:rPr>
          <w:rFonts w:ascii="Segoe UI" w:eastAsia="Times New Roman" w:hAnsi="Segoe UI" w:cs="Segoe UI"/>
          <w:lang w:eastAsia="en-GB"/>
        </w:rPr>
        <w:t xml:space="preserve">.   </w:t>
      </w:r>
      <w:r w:rsidR="00280E2E">
        <w:rPr>
          <w:rFonts w:ascii="Segoe UI" w:eastAsia="Times New Roman" w:hAnsi="Segoe UI" w:cs="Segoe UI"/>
          <w:lang w:eastAsia="en-GB"/>
        </w:rPr>
        <w:t xml:space="preserve">Prevent training </w:t>
      </w:r>
      <w:r w:rsidR="00287483">
        <w:rPr>
          <w:rFonts w:ascii="Segoe UI" w:eastAsia="Times New Roman" w:hAnsi="Segoe UI" w:cs="Segoe UI"/>
          <w:lang w:eastAsia="en-GB"/>
        </w:rPr>
        <w:t xml:space="preserve">was reviewed in 2021/22 and </w:t>
      </w:r>
      <w:r w:rsidR="000914A2">
        <w:rPr>
          <w:rFonts w:ascii="Segoe UI" w:eastAsia="Times New Roman" w:hAnsi="Segoe UI" w:cs="Segoe UI"/>
          <w:lang w:eastAsia="en-GB"/>
        </w:rPr>
        <w:t>Health education England a</w:t>
      </w:r>
      <w:r w:rsidR="005904DC">
        <w:rPr>
          <w:rFonts w:ascii="Segoe UI" w:eastAsia="Times New Roman" w:hAnsi="Segoe UI" w:cs="Segoe UI"/>
          <w:lang w:eastAsia="en-GB"/>
        </w:rPr>
        <w:t xml:space="preserve">nd home office prevent training is now on staff training matrices. </w:t>
      </w:r>
    </w:p>
    <w:p w14:paraId="766EA200" w14:textId="77777777" w:rsidR="004F3B99" w:rsidRPr="000B2A23" w:rsidRDefault="004F3B99" w:rsidP="00A52CBA">
      <w:pPr>
        <w:spacing w:after="0" w:line="360" w:lineRule="auto"/>
        <w:textAlignment w:val="baseline"/>
        <w:rPr>
          <w:rFonts w:ascii="Segoe UI" w:eastAsia="Times New Roman" w:hAnsi="Segoe UI" w:cs="Segoe UI"/>
          <w:lang w:eastAsia="en-GB"/>
        </w:rPr>
      </w:pPr>
    </w:p>
    <w:p w14:paraId="7B068B10" w14:textId="28B2D713" w:rsidR="008407BA" w:rsidRPr="00440AE5" w:rsidRDefault="00DA2336" w:rsidP="00950B2A">
      <w:pPr>
        <w:pStyle w:val="ListParagraph"/>
        <w:numPr>
          <w:ilvl w:val="1"/>
          <w:numId w:val="22"/>
        </w:numPr>
        <w:spacing w:after="0" w:line="360" w:lineRule="auto"/>
        <w:jc w:val="both"/>
        <w:textAlignment w:val="baseline"/>
        <w:rPr>
          <w:rFonts w:ascii="Segoe UI" w:eastAsia="Times New Roman" w:hAnsi="Segoe UI" w:cs="Segoe UI"/>
          <w:b/>
          <w:bCs/>
          <w:lang w:eastAsia="en-GB"/>
        </w:rPr>
      </w:pPr>
      <w:r w:rsidRPr="00440AE5">
        <w:rPr>
          <w:rFonts w:ascii="Segoe UI" w:eastAsia="Times New Roman" w:hAnsi="Segoe UI" w:cs="Segoe UI"/>
          <w:b/>
          <w:bCs/>
          <w:lang w:eastAsia="en-GB"/>
        </w:rPr>
        <w:t xml:space="preserve">Domestic </w:t>
      </w:r>
      <w:r w:rsidR="00B911C4" w:rsidRPr="00440AE5">
        <w:rPr>
          <w:rFonts w:ascii="Segoe UI" w:eastAsia="Times New Roman" w:hAnsi="Segoe UI" w:cs="Segoe UI"/>
          <w:b/>
          <w:bCs/>
          <w:lang w:eastAsia="en-GB"/>
        </w:rPr>
        <w:t>A</w:t>
      </w:r>
      <w:r w:rsidRPr="00440AE5">
        <w:rPr>
          <w:rFonts w:ascii="Segoe UI" w:eastAsia="Times New Roman" w:hAnsi="Segoe UI" w:cs="Segoe UI"/>
          <w:b/>
          <w:bCs/>
          <w:lang w:eastAsia="en-GB"/>
        </w:rPr>
        <w:t xml:space="preserve">buse </w:t>
      </w:r>
      <w:r w:rsidR="00B911C4" w:rsidRPr="00440AE5">
        <w:rPr>
          <w:rFonts w:ascii="Segoe UI" w:eastAsia="Times New Roman" w:hAnsi="Segoe UI" w:cs="Segoe UI"/>
          <w:b/>
          <w:bCs/>
          <w:lang w:eastAsia="en-GB"/>
        </w:rPr>
        <w:t>Act</w:t>
      </w:r>
      <w:r w:rsidRPr="00440AE5">
        <w:rPr>
          <w:rFonts w:ascii="Segoe UI" w:eastAsia="Times New Roman" w:hAnsi="Segoe UI" w:cs="Segoe UI"/>
          <w:b/>
          <w:bCs/>
          <w:lang w:eastAsia="en-GB"/>
        </w:rPr>
        <w:t xml:space="preserve"> </w:t>
      </w:r>
      <w:r w:rsidR="00556381" w:rsidRPr="00440AE5">
        <w:rPr>
          <w:rFonts w:ascii="Segoe UI" w:eastAsia="Times New Roman" w:hAnsi="Segoe UI" w:cs="Segoe UI"/>
          <w:b/>
          <w:bCs/>
          <w:lang w:eastAsia="en-GB"/>
        </w:rPr>
        <w:t>(April 202</w:t>
      </w:r>
      <w:r w:rsidR="004F74DC" w:rsidRPr="00440AE5">
        <w:rPr>
          <w:rFonts w:ascii="Segoe UI" w:eastAsia="Times New Roman" w:hAnsi="Segoe UI" w:cs="Segoe UI"/>
          <w:b/>
          <w:bCs/>
          <w:lang w:eastAsia="en-GB"/>
        </w:rPr>
        <w:t>1)</w:t>
      </w:r>
    </w:p>
    <w:p w14:paraId="024C9605" w14:textId="6C338ECC" w:rsidR="00354997" w:rsidRPr="00862F2F" w:rsidRDefault="001450F4" w:rsidP="00354997">
      <w:pPr>
        <w:spacing w:after="0" w:line="360" w:lineRule="auto"/>
        <w:jc w:val="both"/>
        <w:textAlignment w:val="baseline"/>
        <w:rPr>
          <w:rFonts w:ascii="Segoe UI" w:eastAsia="Times New Roman" w:hAnsi="Segoe UI" w:cs="Segoe UI"/>
          <w:lang w:eastAsia="en-GB"/>
        </w:rPr>
      </w:pPr>
      <w:hyperlink r:id="rId15" w:history="1">
        <w:r w:rsidR="00354997" w:rsidRPr="00862F2F">
          <w:rPr>
            <w:rStyle w:val="Hyperlink"/>
            <w:rFonts w:ascii="Segoe UI" w:eastAsia="Times New Roman" w:hAnsi="Segoe UI" w:cs="Segoe UI"/>
            <w:lang w:eastAsia="en-GB"/>
          </w:rPr>
          <w:t>https://services.parliament.uk/bills/2019-21/domesticabuse.html</w:t>
        </w:r>
      </w:hyperlink>
    </w:p>
    <w:p w14:paraId="44CF2B2E" w14:textId="41423C4D" w:rsidR="00035F3E" w:rsidRDefault="00221E41" w:rsidP="00603BAB">
      <w:pPr>
        <w:spacing w:after="0" w:line="360" w:lineRule="auto"/>
        <w:jc w:val="both"/>
        <w:textAlignment w:val="baseline"/>
        <w:rPr>
          <w:rFonts w:ascii="Segoe UI" w:eastAsia="Times New Roman" w:hAnsi="Segoe UI" w:cs="Segoe UI"/>
          <w:lang w:eastAsia="en-GB"/>
        </w:rPr>
      </w:pPr>
      <w:r w:rsidRPr="00736E92">
        <w:rPr>
          <w:rFonts w:ascii="Segoe UI" w:eastAsia="Times New Roman" w:hAnsi="Segoe UI" w:cs="Segoe UI"/>
          <w:lang w:eastAsia="en-GB"/>
        </w:rPr>
        <w:t xml:space="preserve">The </w:t>
      </w:r>
      <w:r w:rsidR="006100FD">
        <w:rPr>
          <w:rFonts w:ascii="Segoe UI" w:eastAsia="Times New Roman" w:hAnsi="Segoe UI" w:cs="Segoe UI"/>
          <w:lang w:eastAsia="en-GB"/>
        </w:rPr>
        <w:t>D</w:t>
      </w:r>
      <w:r w:rsidRPr="00736E92">
        <w:rPr>
          <w:rFonts w:ascii="Segoe UI" w:eastAsia="Times New Roman" w:hAnsi="Segoe UI" w:cs="Segoe UI"/>
          <w:lang w:eastAsia="en-GB"/>
        </w:rPr>
        <w:t xml:space="preserve">omestic </w:t>
      </w:r>
      <w:r w:rsidR="006100FD">
        <w:rPr>
          <w:rFonts w:ascii="Segoe UI" w:eastAsia="Times New Roman" w:hAnsi="Segoe UI" w:cs="Segoe UI"/>
          <w:lang w:eastAsia="en-GB"/>
        </w:rPr>
        <w:t>A</w:t>
      </w:r>
      <w:r w:rsidRPr="00736E92">
        <w:rPr>
          <w:rFonts w:ascii="Segoe UI" w:eastAsia="Times New Roman" w:hAnsi="Segoe UI" w:cs="Segoe UI"/>
          <w:lang w:eastAsia="en-GB"/>
        </w:rPr>
        <w:t>bus</w:t>
      </w:r>
      <w:r w:rsidR="006100FD">
        <w:rPr>
          <w:rFonts w:ascii="Segoe UI" w:eastAsia="Times New Roman" w:hAnsi="Segoe UI" w:cs="Segoe UI"/>
          <w:lang w:eastAsia="en-GB"/>
        </w:rPr>
        <w:t>e Act 2021</w:t>
      </w:r>
      <w:r w:rsidR="00997385" w:rsidRPr="00736E92">
        <w:rPr>
          <w:rFonts w:ascii="Segoe UI" w:eastAsia="Times New Roman" w:hAnsi="Segoe UI" w:cs="Segoe UI"/>
          <w:lang w:eastAsia="en-GB"/>
        </w:rPr>
        <w:t xml:space="preserve"> r</w:t>
      </w:r>
      <w:r w:rsidRPr="00736E92">
        <w:rPr>
          <w:rFonts w:ascii="Segoe UI" w:eastAsia="Times New Roman" w:hAnsi="Segoe UI" w:cs="Segoe UI"/>
          <w:lang w:eastAsia="en-GB"/>
        </w:rPr>
        <w:t>aise</w:t>
      </w:r>
      <w:r w:rsidR="00997385" w:rsidRPr="00736E92">
        <w:rPr>
          <w:rFonts w:ascii="Segoe UI" w:eastAsia="Times New Roman" w:hAnsi="Segoe UI" w:cs="Segoe UI"/>
          <w:lang w:eastAsia="en-GB"/>
        </w:rPr>
        <w:t>s</w:t>
      </w:r>
      <w:r w:rsidRPr="00736E92">
        <w:rPr>
          <w:rFonts w:ascii="Segoe UI" w:eastAsia="Times New Roman" w:hAnsi="Segoe UI" w:cs="Segoe UI"/>
          <w:lang w:eastAsia="en-GB"/>
        </w:rPr>
        <w:t xml:space="preserve"> awareness and understanding about the devastating impact of domestic abuse on victims and their families.</w:t>
      </w:r>
      <w:r w:rsidR="00BC32D8" w:rsidRPr="00736E92">
        <w:rPr>
          <w:rFonts w:ascii="Segoe UI" w:eastAsia="Times New Roman" w:hAnsi="Segoe UI" w:cs="Segoe UI"/>
          <w:lang w:eastAsia="en-GB"/>
        </w:rPr>
        <w:t xml:space="preserve"> </w:t>
      </w:r>
      <w:r w:rsidR="00A9610B">
        <w:rPr>
          <w:rFonts w:ascii="Segoe UI" w:eastAsia="Times New Roman" w:hAnsi="Segoe UI" w:cs="Segoe UI"/>
          <w:lang w:eastAsia="en-GB"/>
        </w:rPr>
        <w:t xml:space="preserve"> </w:t>
      </w:r>
      <w:r w:rsidR="00BC32D8" w:rsidRPr="00736E92">
        <w:rPr>
          <w:rFonts w:ascii="Segoe UI" w:eastAsia="Times New Roman" w:hAnsi="Segoe UI" w:cs="Segoe UI"/>
          <w:lang w:eastAsia="en-GB"/>
        </w:rPr>
        <w:t>It</w:t>
      </w:r>
      <w:r w:rsidRPr="00736E92">
        <w:rPr>
          <w:rFonts w:ascii="Segoe UI" w:eastAsia="Times New Roman" w:hAnsi="Segoe UI" w:cs="Segoe UI"/>
          <w:lang w:eastAsia="en-GB"/>
        </w:rPr>
        <w:t xml:space="preserve"> improve</w:t>
      </w:r>
      <w:r w:rsidR="00274F8B" w:rsidRPr="00736E92">
        <w:rPr>
          <w:rFonts w:ascii="Segoe UI" w:eastAsia="Times New Roman" w:hAnsi="Segoe UI" w:cs="Segoe UI"/>
          <w:lang w:eastAsia="en-GB"/>
        </w:rPr>
        <w:t>s</w:t>
      </w:r>
      <w:r w:rsidRPr="00736E92">
        <w:rPr>
          <w:rFonts w:ascii="Segoe UI" w:eastAsia="Times New Roman" w:hAnsi="Segoe UI" w:cs="Segoe UI"/>
          <w:lang w:eastAsia="en-GB"/>
        </w:rPr>
        <w:t xml:space="preserve"> the effectiveness of the justice system in providing protection for victims of domestic abuse and bringing perpetrators to justice</w:t>
      </w:r>
      <w:r w:rsidR="00BC32D8" w:rsidRPr="00736E92">
        <w:rPr>
          <w:rFonts w:ascii="Segoe UI" w:eastAsia="Times New Roman" w:hAnsi="Segoe UI" w:cs="Segoe UI"/>
          <w:lang w:eastAsia="en-GB"/>
        </w:rPr>
        <w:t xml:space="preserve"> and </w:t>
      </w:r>
      <w:r w:rsidR="000C7767" w:rsidRPr="00736E92">
        <w:rPr>
          <w:rFonts w:ascii="Segoe UI" w:eastAsia="Times New Roman" w:hAnsi="Segoe UI" w:cs="Segoe UI"/>
          <w:lang w:eastAsia="en-GB"/>
        </w:rPr>
        <w:t>s</w:t>
      </w:r>
      <w:r w:rsidRPr="00736E92">
        <w:rPr>
          <w:rFonts w:ascii="Segoe UI" w:eastAsia="Times New Roman" w:hAnsi="Segoe UI" w:cs="Segoe UI"/>
          <w:lang w:eastAsia="en-GB"/>
        </w:rPr>
        <w:t>trengthen</w:t>
      </w:r>
      <w:r w:rsidR="00274F8B" w:rsidRPr="00736E92">
        <w:rPr>
          <w:rFonts w:ascii="Segoe UI" w:eastAsia="Times New Roman" w:hAnsi="Segoe UI" w:cs="Segoe UI"/>
          <w:lang w:eastAsia="en-GB"/>
        </w:rPr>
        <w:t>s</w:t>
      </w:r>
      <w:r w:rsidRPr="00736E92">
        <w:rPr>
          <w:rFonts w:ascii="Segoe UI" w:eastAsia="Times New Roman" w:hAnsi="Segoe UI" w:cs="Segoe UI"/>
          <w:lang w:eastAsia="en-GB"/>
        </w:rPr>
        <w:t xml:space="preserve"> the support for victims of abuse by statutory agencies.</w:t>
      </w:r>
    </w:p>
    <w:p w14:paraId="090B9AF3" w14:textId="16203024" w:rsidR="005A6C39" w:rsidRDefault="005A6C39" w:rsidP="00603BAB">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 xml:space="preserve">Domestic abuse boards </w:t>
      </w:r>
      <w:r w:rsidR="00FB6FA9">
        <w:rPr>
          <w:rFonts w:ascii="Segoe UI" w:eastAsia="Times New Roman" w:hAnsi="Segoe UI" w:cs="Segoe UI"/>
          <w:lang w:eastAsia="en-GB"/>
        </w:rPr>
        <w:t xml:space="preserve">were set up as a result of the Domestic Abuse Act and has representation from the Trust. </w:t>
      </w:r>
    </w:p>
    <w:p w14:paraId="5957F2AD" w14:textId="77777777" w:rsidR="00B15EE6" w:rsidRDefault="00B15EE6" w:rsidP="7154840C">
      <w:pPr>
        <w:spacing w:after="0" w:line="240" w:lineRule="auto"/>
        <w:ind w:right="139"/>
        <w:jc w:val="both"/>
        <w:rPr>
          <w:rFonts w:ascii="Segoe UI" w:eastAsia="Times New Roman" w:hAnsi="Segoe UI" w:cs="Segoe UI"/>
          <w:lang w:eastAsia="en-GB"/>
        </w:rPr>
      </w:pPr>
    </w:p>
    <w:p w14:paraId="5B1044D7" w14:textId="77777777" w:rsidR="002C2165" w:rsidRDefault="002C2165" w:rsidP="7154840C">
      <w:pPr>
        <w:spacing w:after="0" w:line="240" w:lineRule="auto"/>
        <w:ind w:right="139"/>
        <w:jc w:val="both"/>
        <w:rPr>
          <w:rFonts w:ascii="Segoe UI" w:eastAsia="Times New Roman" w:hAnsi="Segoe UI" w:cs="Segoe UI"/>
          <w:lang w:eastAsia="en-GB"/>
        </w:rPr>
      </w:pPr>
    </w:p>
    <w:p w14:paraId="63F2B4EB" w14:textId="355B5629" w:rsidR="00FE3FCA" w:rsidRPr="002C2165" w:rsidRDefault="00FE3FCA" w:rsidP="002C2165">
      <w:pPr>
        <w:pStyle w:val="ListParagraph"/>
        <w:numPr>
          <w:ilvl w:val="1"/>
          <w:numId w:val="22"/>
        </w:numPr>
        <w:spacing w:after="0" w:line="240" w:lineRule="auto"/>
        <w:ind w:right="139"/>
        <w:jc w:val="both"/>
        <w:rPr>
          <w:rFonts w:ascii="Segoe UI" w:eastAsia="Segoe UI" w:hAnsi="Segoe UI" w:cs="Segoe UI"/>
          <w:b/>
          <w:bCs/>
          <w:lang w:eastAsia="en-GB"/>
        </w:rPr>
      </w:pPr>
      <w:r w:rsidRPr="002C2165">
        <w:rPr>
          <w:rFonts w:ascii="Segoe UI" w:eastAsia="Segoe UI" w:hAnsi="Segoe UI" w:cs="Segoe UI"/>
          <w:b/>
          <w:bCs/>
          <w:lang w:eastAsia="en-GB"/>
        </w:rPr>
        <w:t>Safeguarding children under 1 year old from non-accidental injury - National review into babies seriously harmed or killed by their father or male carer</w:t>
      </w:r>
    </w:p>
    <w:p w14:paraId="6CEF59F7" w14:textId="77777777" w:rsidR="002C2165" w:rsidRPr="002C2165" w:rsidRDefault="002C2165" w:rsidP="002C2165">
      <w:pPr>
        <w:pStyle w:val="ListParagraph"/>
        <w:spacing w:after="0" w:line="240" w:lineRule="auto"/>
        <w:ind w:left="360" w:right="139"/>
        <w:jc w:val="both"/>
        <w:rPr>
          <w:rFonts w:ascii="Segoe UI" w:eastAsia="Segoe UI" w:hAnsi="Segoe UI" w:cs="Segoe UI"/>
          <w:b/>
          <w:bCs/>
          <w:lang w:eastAsia="en-GB"/>
        </w:rPr>
      </w:pPr>
    </w:p>
    <w:p w14:paraId="363588DB" w14:textId="577EE3EE" w:rsidR="00775444" w:rsidRDefault="00FE3FCA" w:rsidP="7154840C">
      <w:pPr>
        <w:spacing w:after="200" w:line="276" w:lineRule="auto"/>
        <w:jc w:val="both"/>
        <w:rPr>
          <w:rFonts w:ascii="Segoe UI" w:eastAsia="Segoe UI" w:hAnsi="Segoe UI" w:cs="Segoe UI"/>
          <w:b/>
          <w:lang w:eastAsia="en-GB"/>
        </w:rPr>
      </w:pPr>
      <w:r w:rsidRPr="00FE3FCA">
        <w:rPr>
          <w:rFonts w:ascii="Segoe UI" w:eastAsia="Calibri" w:hAnsi="Segoe UI" w:cs="Segoe UI"/>
        </w:rPr>
        <w:t xml:space="preserve">The Child Safeguarding Practice Review Panel (CSPRP) has published a review of the circumstances involved in cases where babies under-one-year-old have been harmed or killed by their fathers or other males in a caring role. Findings include: a range of risk factors were common in many of the cases, a lack of information sharing was a key factor that prevented practitioners from responding to risk to babies, and many services aimed at new parents are predominantly focused on the mother. Recommendations include: the government should fund pilots to develop holistic work with fathers and the engagement of fathers must be embedded in prospective and current family-focused programmes. NSPCC Learning has published a CASPAR briefing summarising learning from the review. </w:t>
      </w:r>
    </w:p>
    <w:p w14:paraId="54AC12BA" w14:textId="1641EB33" w:rsidR="00760FCB" w:rsidRDefault="00FE3FCA" w:rsidP="7154840C">
      <w:pPr>
        <w:spacing w:after="200" w:line="276" w:lineRule="auto"/>
        <w:jc w:val="both"/>
        <w:rPr>
          <w:rFonts w:ascii="Segoe UI" w:eastAsia="Segoe UI" w:hAnsi="Segoe UI" w:cs="Segoe UI"/>
          <w:b/>
          <w:bCs/>
          <w:lang w:eastAsia="en-GB"/>
        </w:rPr>
      </w:pPr>
      <w:r>
        <w:lastRenderedPageBreak/>
        <w:br/>
      </w:r>
      <w:r w:rsidRPr="00FE3FCA">
        <w:rPr>
          <w:rFonts w:ascii="Segoe UI" w:eastAsia="Calibri" w:hAnsi="Segoe UI" w:cs="Segoe UI"/>
          <w:b/>
          <w:bCs/>
        </w:rPr>
        <w:t>Read the report:</w:t>
      </w:r>
      <w:r w:rsidRPr="00FE3FCA">
        <w:rPr>
          <w:rFonts w:ascii="Segoe UI" w:eastAsia="Calibri" w:hAnsi="Segoe UI" w:cs="Segoe UI"/>
        </w:rPr>
        <w:t> </w:t>
      </w:r>
      <w:hyperlink r:id="rId16">
        <w:r w:rsidRPr="7154840C">
          <w:rPr>
            <w:rFonts w:ascii="Segoe UI" w:eastAsia="Calibri" w:hAnsi="Segoe UI" w:cs="Segoe UI"/>
            <w:color w:val="0563C1"/>
            <w:u w:val="single"/>
          </w:rPr>
          <w:t>Safeguarding children under 1 year old from non-accidental injury</w:t>
        </w:r>
      </w:hyperlink>
    </w:p>
    <w:p w14:paraId="22500EC3" w14:textId="0728D011" w:rsidR="0003699D" w:rsidRPr="0003699D" w:rsidRDefault="0003699D" w:rsidP="7154840C">
      <w:pPr>
        <w:spacing w:after="200" w:line="276" w:lineRule="auto"/>
        <w:jc w:val="both"/>
        <w:rPr>
          <w:rFonts w:ascii="Segoe UI" w:eastAsia="Segoe UI" w:hAnsi="Segoe UI" w:cs="Segoe UI"/>
          <w:b/>
          <w:bCs/>
          <w:lang w:eastAsia="en-GB"/>
        </w:rPr>
      </w:pPr>
      <w:r>
        <w:rPr>
          <w:rFonts w:ascii="Segoe UI" w:eastAsia="Segoe UI" w:hAnsi="Segoe UI" w:cs="Segoe UI"/>
          <w:b/>
          <w:bCs/>
          <w:lang w:eastAsia="en-GB"/>
        </w:rPr>
        <w:t xml:space="preserve">4.4 </w:t>
      </w:r>
      <w:r w:rsidRPr="0003699D">
        <w:rPr>
          <w:rFonts w:ascii="Segoe UI" w:eastAsia="Segoe UI" w:hAnsi="Segoe UI" w:cs="Segoe UI"/>
          <w:b/>
          <w:bCs/>
          <w:lang w:eastAsia="en-GB"/>
        </w:rPr>
        <w:t>Serious Violence Duty: draft guidance for responsible authorities</w:t>
      </w:r>
    </w:p>
    <w:p w14:paraId="073B0E0C" w14:textId="021242E8" w:rsidR="00760FCB" w:rsidRPr="00760FCB" w:rsidRDefault="00FE3FCA" w:rsidP="7154840C">
      <w:pPr>
        <w:spacing w:after="200" w:line="276" w:lineRule="auto"/>
        <w:jc w:val="both"/>
        <w:rPr>
          <w:rFonts w:ascii="Segoe UI" w:eastAsia="Segoe UI" w:hAnsi="Segoe UI" w:cs="Segoe UI"/>
          <w:lang w:eastAsia="en-GB"/>
        </w:rPr>
      </w:pPr>
      <w:r w:rsidRPr="00FE3FCA">
        <w:rPr>
          <w:rFonts w:ascii="Segoe UI" w:eastAsia="Segoe UI" w:hAnsi="Segoe UI" w:cs="Segoe UI"/>
          <w:b/>
          <w:bCs/>
          <w:lang w:eastAsia="en-GB"/>
        </w:rPr>
        <w:t xml:space="preserve"> </w:t>
      </w:r>
      <w:r w:rsidR="00760FCB" w:rsidRPr="00760FCB">
        <w:rPr>
          <w:rFonts w:ascii="Segoe UI" w:eastAsia="Segoe UI" w:hAnsi="Segoe UI" w:cs="Segoe UI"/>
          <w:lang w:eastAsia="en-GB"/>
        </w:rPr>
        <w:t xml:space="preserve">A draft of the statutory guidance was published on the 13 May 2021. This was to inform the discussions during the passage of the Bill. </w:t>
      </w:r>
      <w:r w:rsidR="005B7D1D">
        <w:rPr>
          <w:rFonts w:ascii="Segoe UI" w:eastAsia="Segoe UI" w:hAnsi="Segoe UI" w:cs="Segoe UI"/>
          <w:lang w:eastAsia="en-GB"/>
        </w:rPr>
        <w:t xml:space="preserve">There is a </w:t>
      </w:r>
      <w:r w:rsidR="00164F7D">
        <w:rPr>
          <w:rFonts w:ascii="Segoe UI" w:eastAsia="Segoe UI" w:hAnsi="Segoe UI" w:cs="Segoe UI"/>
          <w:lang w:eastAsia="en-GB"/>
        </w:rPr>
        <w:t xml:space="preserve">further </w:t>
      </w:r>
      <w:r w:rsidR="00164F7D" w:rsidRPr="00760FCB">
        <w:rPr>
          <w:rFonts w:ascii="Segoe UI" w:eastAsia="Segoe UI" w:hAnsi="Segoe UI" w:cs="Segoe UI"/>
          <w:lang w:eastAsia="en-GB"/>
        </w:rPr>
        <w:t>commitm</w:t>
      </w:r>
      <w:r w:rsidR="00164F7D">
        <w:rPr>
          <w:rFonts w:ascii="Segoe UI" w:eastAsia="Segoe UI" w:hAnsi="Segoe UI" w:cs="Segoe UI"/>
          <w:lang w:eastAsia="en-GB"/>
        </w:rPr>
        <w:t>ent</w:t>
      </w:r>
      <w:r w:rsidR="00760FCB" w:rsidRPr="00760FCB">
        <w:rPr>
          <w:rFonts w:ascii="Segoe UI" w:eastAsia="Segoe UI" w:hAnsi="Segoe UI" w:cs="Segoe UI"/>
          <w:lang w:eastAsia="en-GB"/>
        </w:rPr>
        <w:t xml:space="preserve"> to develop the guidance in relation to safeguarding and add new content on housing and homelessness. The revised draft guidance also takes into consideration the following amendments made during the Parliamentary passage of the PCSC Act: ∙ making clear that the definition of violence for the purpose of the Duty includes domestic abuse and sexual violence</w:t>
      </w:r>
      <w:r w:rsidR="0031759C">
        <w:rPr>
          <w:rFonts w:ascii="Segoe UI" w:eastAsia="Segoe UI" w:hAnsi="Segoe UI" w:cs="Segoe UI"/>
          <w:lang w:eastAsia="en-GB"/>
        </w:rPr>
        <w:t>.</w:t>
      </w:r>
    </w:p>
    <w:p w14:paraId="3C0BBB5B" w14:textId="501B979C" w:rsidR="00FE3FCA" w:rsidRPr="00FE3FCA" w:rsidRDefault="001450F4" w:rsidP="004E04F9">
      <w:pPr>
        <w:spacing w:after="200" w:line="276" w:lineRule="auto"/>
        <w:rPr>
          <w:rFonts w:ascii="Segoe UI" w:eastAsia="Segoe UI" w:hAnsi="Segoe UI" w:cs="Segoe UI"/>
          <w:lang w:eastAsia="en-GB"/>
        </w:rPr>
      </w:pPr>
      <w:hyperlink r:id="rId17">
        <w:r w:rsidR="00760FCB" w:rsidRPr="7154840C">
          <w:rPr>
            <w:rStyle w:val="Hyperlink"/>
            <w:rFonts w:ascii="Segoe UI" w:eastAsia="Segoe UI" w:hAnsi="Segoe UI" w:cs="Segoe UI"/>
            <w:lang w:eastAsia="en-GB"/>
          </w:rPr>
          <w:t>https://www.gov.uk/government/consultations/serious-violence-duty</w:t>
        </w:r>
      </w:hyperlink>
    </w:p>
    <w:p w14:paraId="39FCB636" w14:textId="44F9071D" w:rsidR="00B07FF9" w:rsidRPr="00600E28" w:rsidRDefault="00B07FF9" w:rsidP="7154840C">
      <w:pPr>
        <w:pStyle w:val="ListParagraph"/>
        <w:numPr>
          <w:ilvl w:val="0"/>
          <w:numId w:val="3"/>
        </w:numPr>
        <w:spacing w:after="0" w:line="360" w:lineRule="auto"/>
        <w:jc w:val="both"/>
        <w:textAlignment w:val="baseline"/>
        <w:rPr>
          <w:rFonts w:ascii="Segoe UI" w:eastAsia="Times New Roman" w:hAnsi="Segoe UI" w:cs="Segoe UI"/>
          <w:lang w:eastAsia="en-GB"/>
        </w:rPr>
      </w:pPr>
      <w:r w:rsidRPr="00600E28">
        <w:rPr>
          <w:rFonts w:ascii="Segoe UI" w:eastAsia="Times New Roman" w:hAnsi="Segoe UI" w:cs="Segoe UI"/>
          <w:b/>
          <w:bCs/>
          <w:lang w:eastAsia="en-GB"/>
        </w:rPr>
        <w:t>Safeguarding Service</w:t>
      </w:r>
      <w:r w:rsidRPr="00600E28">
        <w:rPr>
          <w:rFonts w:ascii="Segoe UI" w:eastAsia="Times New Roman" w:hAnsi="Segoe UI" w:cs="Segoe UI"/>
          <w:lang w:eastAsia="en-GB"/>
        </w:rPr>
        <w:t> </w:t>
      </w:r>
    </w:p>
    <w:p w14:paraId="7075CBD4" w14:textId="53138104" w:rsidR="0061074D" w:rsidRDefault="00A52CBA" w:rsidP="0061074D">
      <w:pPr>
        <w:spacing w:after="0" w:line="360" w:lineRule="auto"/>
        <w:jc w:val="both"/>
        <w:textAlignment w:val="baseline"/>
        <w:rPr>
          <w:rFonts w:ascii="Segoe UI" w:eastAsia="Times New Roman" w:hAnsi="Segoe UI" w:cs="Segoe UI"/>
          <w:lang w:eastAsia="en-GB"/>
        </w:rPr>
      </w:pPr>
      <w:bookmarkStart w:id="2" w:name="_Hlk48741243"/>
      <w:r w:rsidRPr="003518A6">
        <w:rPr>
          <w:rFonts w:ascii="Segoe UI" w:eastAsia="Times New Roman" w:hAnsi="Segoe UI" w:cs="Segoe UI"/>
          <w:lang w:eastAsia="en-GB"/>
        </w:rPr>
        <w:t>The</w:t>
      </w:r>
      <w:r w:rsidR="1BFB3542" w:rsidRPr="003518A6">
        <w:rPr>
          <w:rFonts w:ascii="Segoe UI" w:eastAsia="Times New Roman" w:hAnsi="Segoe UI" w:cs="Segoe UI"/>
          <w:lang w:eastAsia="en-GB"/>
        </w:rPr>
        <w:t xml:space="preserve"> </w:t>
      </w:r>
      <w:r w:rsidRPr="003518A6">
        <w:rPr>
          <w:rFonts w:ascii="Segoe UI" w:eastAsia="Times New Roman" w:hAnsi="Segoe UI" w:cs="Segoe UI"/>
          <w:lang w:eastAsia="en-GB"/>
        </w:rPr>
        <w:t>safeguarding</w:t>
      </w:r>
      <w:r w:rsidR="093E1B71" w:rsidRPr="003518A6">
        <w:rPr>
          <w:rFonts w:ascii="Segoe UI" w:eastAsia="Times New Roman" w:hAnsi="Segoe UI" w:cs="Segoe UI"/>
          <w:lang w:eastAsia="en-GB"/>
        </w:rPr>
        <w:t xml:space="preserve"> </w:t>
      </w:r>
      <w:r w:rsidRPr="003518A6">
        <w:rPr>
          <w:rFonts w:ascii="Segoe UI" w:eastAsia="Times New Roman" w:hAnsi="Segoe UI" w:cs="Segoe UI"/>
          <w:lang w:eastAsia="en-GB"/>
        </w:rPr>
        <w:t xml:space="preserve">adult and </w:t>
      </w:r>
      <w:r w:rsidR="00C877DB" w:rsidRPr="003518A6">
        <w:rPr>
          <w:rFonts w:ascii="Segoe UI" w:eastAsia="Times New Roman" w:hAnsi="Segoe UI" w:cs="Segoe UI"/>
          <w:lang w:eastAsia="en-GB"/>
        </w:rPr>
        <w:t>children’s</w:t>
      </w:r>
      <w:r w:rsidR="18BCCE8D" w:rsidRPr="003518A6">
        <w:rPr>
          <w:rFonts w:ascii="Segoe UI" w:eastAsia="Times New Roman" w:hAnsi="Segoe UI" w:cs="Segoe UI"/>
          <w:lang w:eastAsia="en-GB"/>
        </w:rPr>
        <w:t xml:space="preserve"> </w:t>
      </w:r>
      <w:r w:rsidRPr="003518A6">
        <w:rPr>
          <w:rFonts w:ascii="Segoe UI" w:eastAsia="Times New Roman" w:hAnsi="Segoe UI" w:cs="Segoe UI"/>
          <w:lang w:eastAsia="en-GB"/>
        </w:rPr>
        <w:t>teams</w:t>
      </w:r>
      <w:r w:rsidR="766F0F64" w:rsidRPr="003518A6">
        <w:rPr>
          <w:rFonts w:ascii="Segoe UI" w:eastAsia="Times New Roman" w:hAnsi="Segoe UI" w:cs="Segoe UI"/>
          <w:lang w:eastAsia="en-GB"/>
        </w:rPr>
        <w:t xml:space="preserve"> </w:t>
      </w:r>
      <w:r w:rsidRPr="003518A6">
        <w:rPr>
          <w:rFonts w:ascii="Segoe UI" w:eastAsia="Times New Roman" w:hAnsi="Segoe UI" w:cs="Segoe UI"/>
          <w:lang w:eastAsia="en-GB"/>
        </w:rPr>
        <w:t>are one</w:t>
      </w:r>
      <w:r w:rsidR="2C40973C" w:rsidRPr="003518A6">
        <w:rPr>
          <w:rFonts w:ascii="Segoe UI" w:eastAsia="Times New Roman" w:hAnsi="Segoe UI" w:cs="Segoe UI"/>
          <w:lang w:eastAsia="en-GB"/>
        </w:rPr>
        <w:t xml:space="preserve"> </w:t>
      </w:r>
      <w:r w:rsidRPr="003518A6">
        <w:rPr>
          <w:rFonts w:ascii="Segoe UI" w:eastAsia="Times New Roman" w:hAnsi="Segoe UI" w:cs="Segoe UI"/>
          <w:lang w:eastAsia="en-GB"/>
        </w:rPr>
        <w:t>service</w:t>
      </w:r>
      <w:r w:rsidR="64296562" w:rsidRPr="003518A6">
        <w:rPr>
          <w:rFonts w:ascii="Segoe UI" w:eastAsia="Times New Roman" w:hAnsi="Segoe UI" w:cs="Segoe UI"/>
          <w:lang w:eastAsia="en-GB"/>
        </w:rPr>
        <w:t xml:space="preserve"> </w:t>
      </w:r>
      <w:r w:rsidRPr="003518A6">
        <w:rPr>
          <w:rFonts w:ascii="Segoe UI" w:eastAsia="Times New Roman" w:hAnsi="Segoe UI" w:cs="Segoe UI"/>
          <w:lang w:eastAsia="en-GB"/>
        </w:rPr>
        <w:t>within the</w:t>
      </w:r>
      <w:r w:rsidR="3D910352" w:rsidRPr="003518A6">
        <w:rPr>
          <w:rFonts w:ascii="Segoe UI" w:eastAsia="Times New Roman" w:hAnsi="Segoe UI" w:cs="Segoe UI"/>
          <w:lang w:eastAsia="en-GB"/>
        </w:rPr>
        <w:t xml:space="preserve"> </w:t>
      </w:r>
      <w:r w:rsidRPr="003518A6">
        <w:rPr>
          <w:rFonts w:ascii="Segoe UI" w:eastAsia="Times New Roman" w:hAnsi="Segoe UI" w:cs="Segoe UI"/>
          <w:lang w:eastAsia="en-GB"/>
        </w:rPr>
        <w:t xml:space="preserve">Corporate Nursing &amp; Clinical Standards Directorate. </w:t>
      </w:r>
      <w:r w:rsidR="00B72F1C">
        <w:rPr>
          <w:rFonts w:ascii="Segoe UI" w:eastAsia="Times New Roman" w:hAnsi="Segoe UI" w:cs="Segoe UI"/>
          <w:lang w:eastAsia="en-GB"/>
        </w:rPr>
        <w:t xml:space="preserve"> </w:t>
      </w:r>
      <w:r w:rsidRPr="003518A6">
        <w:rPr>
          <w:rFonts w:ascii="Segoe UI" w:eastAsia="Times New Roman" w:hAnsi="Segoe UI" w:cs="Segoe UI"/>
          <w:lang w:eastAsia="en-GB"/>
        </w:rPr>
        <w:t>This</w:t>
      </w:r>
      <w:r w:rsidR="26BC8A1B" w:rsidRPr="003518A6">
        <w:rPr>
          <w:rFonts w:ascii="Segoe UI" w:eastAsia="Times New Roman" w:hAnsi="Segoe UI" w:cs="Segoe UI"/>
          <w:lang w:eastAsia="en-GB"/>
        </w:rPr>
        <w:t xml:space="preserve"> </w:t>
      </w:r>
      <w:r w:rsidRPr="003518A6">
        <w:rPr>
          <w:rFonts w:ascii="Segoe UI" w:eastAsia="Times New Roman" w:hAnsi="Segoe UI" w:cs="Segoe UI"/>
          <w:lang w:eastAsia="en-GB"/>
        </w:rPr>
        <w:t>reflects</w:t>
      </w:r>
      <w:r w:rsidR="3E708CA8" w:rsidRPr="003518A6">
        <w:rPr>
          <w:rFonts w:ascii="Segoe UI" w:eastAsia="Times New Roman" w:hAnsi="Segoe UI" w:cs="Segoe UI"/>
          <w:lang w:eastAsia="en-GB"/>
        </w:rPr>
        <w:t xml:space="preserve"> </w:t>
      </w:r>
      <w:r w:rsidRPr="003518A6">
        <w:rPr>
          <w:rFonts w:ascii="Segoe UI" w:eastAsia="Times New Roman" w:hAnsi="Segoe UI" w:cs="Segoe UI"/>
          <w:lang w:eastAsia="en-GB"/>
        </w:rPr>
        <w:t>the</w:t>
      </w:r>
      <w:r w:rsidR="1E827E6C" w:rsidRPr="003518A6">
        <w:rPr>
          <w:rFonts w:ascii="Segoe UI" w:eastAsia="Times New Roman" w:hAnsi="Segoe UI" w:cs="Segoe UI"/>
          <w:lang w:eastAsia="en-GB"/>
        </w:rPr>
        <w:t xml:space="preserve"> </w:t>
      </w:r>
      <w:r w:rsidR="00EF712F">
        <w:rPr>
          <w:rFonts w:ascii="Segoe UI" w:eastAsia="Times New Roman" w:hAnsi="Segoe UI" w:cs="Segoe UI"/>
          <w:lang w:eastAsia="en-GB"/>
        </w:rPr>
        <w:t>Trust</w:t>
      </w:r>
      <w:r w:rsidRPr="003518A6">
        <w:rPr>
          <w:rFonts w:ascii="Segoe UI" w:eastAsia="Times New Roman" w:hAnsi="Segoe UI" w:cs="Segoe UI"/>
          <w:lang w:eastAsia="en-GB"/>
        </w:rPr>
        <w:t> wide nature of its work</w:t>
      </w:r>
      <w:r w:rsidR="43A530F5" w:rsidRPr="003518A6">
        <w:rPr>
          <w:rFonts w:ascii="Segoe UI" w:eastAsia="Times New Roman" w:hAnsi="Segoe UI" w:cs="Segoe UI"/>
          <w:lang w:eastAsia="en-GB"/>
        </w:rPr>
        <w:t xml:space="preserve"> a</w:t>
      </w:r>
      <w:r w:rsidRPr="003518A6">
        <w:rPr>
          <w:rFonts w:ascii="Segoe UI" w:eastAsia="Times New Roman" w:hAnsi="Segoe UI" w:cs="Segoe UI"/>
          <w:lang w:eastAsia="en-GB"/>
        </w:rPr>
        <w:t>nd supports</w:t>
      </w:r>
      <w:r w:rsidR="767032EC" w:rsidRPr="003518A6">
        <w:rPr>
          <w:rFonts w:ascii="Segoe UI" w:eastAsia="Times New Roman" w:hAnsi="Segoe UI" w:cs="Segoe UI"/>
          <w:lang w:eastAsia="en-GB"/>
        </w:rPr>
        <w:t xml:space="preserve"> </w:t>
      </w:r>
      <w:r w:rsidRPr="003518A6">
        <w:rPr>
          <w:rFonts w:ascii="Segoe UI" w:eastAsia="Times New Roman" w:hAnsi="Segoe UI" w:cs="Segoe UI"/>
          <w:lang w:eastAsia="en-GB"/>
        </w:rPr>
        <w:t>improved integrated</w:t>
      </w:r>
      <w:r w:rsidR="44E1D082" w:rsidRPr="003518A6">
        <w:rPr>
          <w:rFonts w:ascii="Segoe UI" w:eastAsia="Times New Roman" w:hAnsi="Segoe UI" w:cs="Segoe UI"/>
          <w:lang w:eastAsia="en-GB"/>
        </w:rPr>
        <w:t xml:space="preserve"> </w:t>
      </w:r>
      <w:r w:rsidRPr="003518A6">
        <w:rPr>
          <w:rFonts w:ascii="Segoe UI" w:eastAsia="Times New Roman" w:hAnsi="Segoe UI" w:cs="Segoe UI"/>
          <w:lang w:eastAsia="en-GB"/>
        </w:rPr>
        <w:t>working across children and adults</w:t>
      </w:r>
      <w:r w:rsidR="67E30984" w:rsidRPr="003518A6">
        <w:rPr>
          <w:rFonts w:ascii="Segoe UI" w:eastAsia="Times New Roman" w:hAnsi="Segoe UI" w:cs="Segoe UI"/>
          <w:lang w:eastAsia="en-GB"/>
        </w:rPr>
        <w:t xml:space="preserve"> </w:t>
      </w:r>
      <w:r w:rsidRPr="003518A6">
        <w:rPr>
          <w:rFonts w:ascii="Segoe UI" w:eastAsia="Times New Roman" w:hAnsi="Segoe UI" w:cs="Segoe UI"/>
          <w:lang w:eastAsia="en-GB"/>
        </w:rPr>
        <w:t>and the cross-cutting public</w:t>
      </w:r>
      <w:r w:rsidR="1C955974" w:rsidRPr="003518A6">
        <w:rPr>
          <w:rFonts w:ascii="Segoe UI" w:eastAsia="Times New Roman" w:hAnsi="Segoe UI" w:cs="Segoe UI"/>
          <w:lang w:eastAsia="en-GB"/>
        </w:rPr>
        <w:t xml:space="preserve"> </w:t>
      </w:r>
      <w:r w:rsidRPr="003518A6">
        <w:rPr>
          <w:rFonts w:ascii="Segoe UI" w:eastAsia="Times New Roman" w:hAnsi="Segoe UI" w:cs="Segoe UI"/>
          <w:lang w:eastAsia="en-GB"/>
        </w:rPr>
        <w:t xml:space="preserve">protection work such as domestic abuse, modern slavery and </w:t>
      </w:r>
      <w:r w:rsidR="5DD61F12" w:rsidRPr="7154840C">
        <w:rPr>
          <w:rFonts w:ascii="Segoe UI" w:eastAsia="Times New Roman" w:hAnsi="Segoe UI" w:cs="Segoe UI"/>
          <w:lang w:eastAsia="en-GB"/>
        </w:rPr>
        <w:t>prevent</w:t>
      </w:r>
      <w:r w:rsidRPr="003518A6">
        <w:rPr>
          <w:rFonts w:ascii="Segoe UI" w:eastAsia="Times New Roman" w:hAnsi="Segoe UI" w:cs="Segoe UI"/>
          <w:lang w:eastAsia="en-GB"/>
        </w:rPr>
        <w:t>.  </w:t>
      </w:r>
    </w:p>
    <w:p w14:paraId="5566D5E6" w14:textId="77777777" w:rsidR="0061074D" w:rsidRDefault="0061074D" w:rsidP="0061074D">
      <w:pPr>
        <w:spacing w:after="0" w:line="360" w:lineRule="auto"/>
        <w:jc w:val="both"/>
        <w:textAlignment w:val="baseline"/>
        <w:rPr>
          <w:rFonts w:ascii="Segoe UI" w:eastAsia="Times New Roman" w:hAnsi="Segoe UI" w:cs="Segoe UI"/>
          <w:lang w:eastAsia="en-GB"/>
        </w:rPr>
      </w:pPr>
    </w:p>
    <w:p w14:paraId="62EBD655" w14:textId="62DD0DC9" w:rsidR="0061074D" w:rsidRPr="0061074D" w:rsidRDefault="0061074D" w:rsidP="0061074D">
      <w:pPr>
        <w:spacing w:after="0" w:line="360" w:lineRule="auto"/>
        <w:jc w:val="both"/>
        <w:textAlignment w:val="baseline"/>
        <w:rPr>
          <w:rFonts w:ascii="Segoe UI" w:eastAsia="Times New Roman" w:hAnsi="Segoe UI" w:cs="Segoe UI"/>
          <w:lang w:eastAsia="en-GB"/>
        </w:rPr>
      </w:pPr>
      <w:r w:rsidRPr="0061074D">
        <w:rPr>
          <w:rFonts w:ascii="Segoe UI" w:eastAsia="Times New Roman" w:hAnsi="Segoe UI" w:cs="Segoe UI"/>
          <w:lang w:eastAsia="en-GB"/>
        </w:rPr>
        <w:t xml:space="preserve">The safeguarding service is in regular attendance at directorate governance meetings with safeguarding being a standard slot on agendas.   </w:t>
      </w:r>
    </w:p>
    <w:p w14:paraId="2E935B0A" w14:textId="77777777" w:rsidR="004E04F9" w:rsidRDefault="004E04F9" w:rsidP="00E65499">
      <w:pPr>
        <w:spacing w:after="0" w:line="360" w:lineRule="auto"/>
        <w:jc w:val="both"/>
        <w:textAlignment w:val="baseline"/>
        <w:rPr>
          <w:rFonts w:ascii="Segoe UI" w:eastAsia="Times New Roman" w:hAnsi="Segoe UI" w:cs="Segoe UI"/>
          <w:lang w:eastAsia="en-GB"/>
        </w:rPr>
      </w:pPr>
    </w:p>
    <w:p w14:paraId="049F9CA6" w14:textId="7A862A9A" w:rsidR="00E65499" w:rsidRPr="00E65499" w:rsidRDefault="00E65499" w:rsidP="00E65499">
      <w:pPr>
        <w:spacing w:after="0" w:line="360" w:lineRule="auto"/>
        <w:jc w:val="both"/>
        <w:textAlignment w:val="baseline"/>
        <w:rPr>
          <w:rFonts w:ascii="Segoe UI" w:eastAsia="Times New Roman" w:hAnsi="Segoe UI" w:cs="Segoe UI"/>
          <w:lang w:eastAsia="en-GB"/>
        </w:rPr>
      </w:pPr>
      <w:r w:rsidRPr="00E65499">
        <w:rPr>
          <w:rFonts w:ascii="Segoe UI" w:eastAsia="Times New Roman" w:hAnsi="Segoe UI" w:cs="Segoe UI"/>
          <w:lang w:eastAsia="en-GB"/>
        </w:rPr>
        <w:t xml:space="preserve">The safeguarding service establishment remained unchanged during 2021/22.  The team have adopted a blended model working </w:t>
      </w:r>
      <w:r w:rsidR="004B7F5C" w:rsidRPr="00E65499">
        <w:rPr>
          <w:rFonts w:ascii="Segoe UI" w:eastAsia="Times New Roman" w:hAnsi="Segoe UI" w:cs="Segoe UI"/>
          <w:lang w:eastAsia="en-GB"/>
        </w:rPr>
        <w:t>mainly from</w:t>
      </w:r>
      <w:r w:rsidRPr="00E65499">
        <w:rPr>
          <w:rFonts w:ascii="Segoe UI" w:eastAsia="Times New Roman" w:hAnsi="Segoe UI" w:cs="Segoe UI"/>
          <w:lang w:eastAsia="en-GB"/>
        </w:rPr>
        <w:t xml:space="preserve"> home and some </w:t>
      </w:r>
      <w:r w:rsidR="00BD597E">
        <w:rPr>
          <w:rFonts w:ascii="Segoe UI" w:eastAsia="Times New Roman" w:hAnsi="Segoe UI" w:cs="Segoe UI"/>
          <w:lang w:eastAsia="en-GB"/>
        </w:rPr>
        <w:t>hours</w:t>
      </w:r>
      <w:r w:rsidRPr="00E65499">
        <w:rPr>
          <w:rFonts w:ascii="Segoe UI" w:eastAsia="Times New Roman" w:hAnsi="Segoe UI" w:cs="Segoe UI"/>
          <w:lang w:eastAsia="en-GB"/>
        </w:rPr>
        <w:t xml:space="preserve"> within the office.  In March 2022 the Chief Nurse </w:t>
      </w:r>
      <w:r w:rsidR="00017A5B">
        <w:rPr>
          <w:rFonts w:ascii="Segoe UI" w:eastAsia="Times New Roman" w:hAnsi="Segoe UI" w:cs="Segoe UI"/>
          <w:lang w:eastAsia="en-GB"/>
        </w:rPr>
        <w:t xml:space="preserve">asked </w:t>
      </w:r>
      <w:r w:rsidR="00017A5B" w:rsidRPr="00017A5B">
        <w:rPr>
          <w:rFonts w:ascii="Segoe UI" w:eastAsia="Times New Roman" w:hAnsi="Segoe UI" w:cs="Segoe UI"/>
          <w:lang w:eastAsia="en-GB"/>
        </w:rPr>
        <w:t xml:space="preserve">the safeguarding service </w:t>
      </w:r>
      <w:r w:rsidRPr="00E65499">
        <w:rPr>
          <w:rFonts w:ascii="Segoe UI" w:eastAsia="Times New Roman" w:hAnsi="Segoe UI" w:cs="Segoe UI"/>
          <w:lang w:eastAsia="en-GB"/>
        </w:rPr>
        <w:t xml:space="preserve">to review the safeguarding service structure and </w:t>
      </w:r>
      <w:r w:rsidR="006407C9">
        <w:rPr>
          <w:rFonts w:ascii="Segoe UI" w:eastAsia="Times New Roman" w:hAnsi="Segoe UI" w:cs="Segoe UI"/>
          <w:lang w:eastAsia="en-GB"/>
        </w:rPr>
        <w:t xml:space="preserve">this </w:t>
      </w:r>
      <w:r w:rsidRPr="00E65499">
        <w:rPr>
          <w:rFonts w:ascii="Segoe UI" w:eastAsia="Times New Roman" w:hAnsi="Segoe UI" w:cs="Segoe UI"/>
          <w:lang w:eastAsia="en-GB"/>
        </w:rPr>
        <w:t xml:space="preserve">is </w:t>
      </w:r>
      <w:r w:rsidR="00E25C01">
        <w:rPr>
          <w:rFonts w:ascii="Segoe UI" w:eastAsia="Times New Roman" w:hAnsi="Segoe UI" w:cs="Segoe UI"/>
          <w:lang w:eastAsia="en-GB"/>
        </w:rPr>
        <w:t xml:space="preserve">a priority for 2022/23. </w:t>
      </w:r>
    </w:p>
    <w:bookmarkEnd w:id="2"/>
    <w:p w14:paraId="738FB8F2" w14:textId="77777777" w:rsidR="00017A96" w:rsidRPr="000B2A23" w:rsidRDefault="00017A96" w:rsidP="00F46EEE">
      <w:pPr>
        <w:spacing w:after="0" w:line="360" w:lineRule="auto"/>
        <w:textAlignment w:val="baseline"/>
        <w:rPr>
          <w:rFonts w:ascii="Segoe UI" w:eastAsia="Times New Roman" w:hAnsi="Segoe UI" w:cs="Segoe UI"/>
          <w:lang w:eastAsia="en-GB"/>
        </w:rPr>
      </w:pPr>
    </w:p>
    <w:p w14:paraId="23E59B04" w14:textId="7B62B666" w:rsidR="003621A9" w:rsidRPr="000B2A23" w:rsidRDefault="00600E28" w:rsidP="00A52CBA">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5</w:t>
      </w:r>
      <w:r w:rsidR="00666A10" w:rsidRPr="16B23AF1">
        <w:rPr>
          <w:rFonts w:ascii="Segoe UI" w:eastAsia="Times New Roman" w:hAnsi="Segoe UI" w:cs="Segoe UI"/>
          <w:b/>
          <w:bCs/>
          <w:lang w:eastAsia="en-GB"/>
        </w:rPr>
        <w:t>.1 Safeguarding</w:t>
      </w:r>
      <w:r w:rsidR="5B935A98" w:rsidRPr="16B23AF1">
        <w:rPr>
          <w:rFonts w:ascii="Segoe UI" w:eastAsia="Times New Roman" w:hAnsi="Segoe UI" w:cs="Segoe UI"/>
          <w:b/>
          <w:bCs/>
          <w:lang w:eastAsia="en-GB"/>
        </w:rPr>
        <w:t xml:space="preserve"> Service </w:t>
      </w:r>
      <w:r w:rsidR="003621A9" w:rsidRPr="16B23AF1">
        <w:rPr>
          <w:rFonts w:ascii="Segoe UI" w:eastAsia="Times New Roman" w:hAnsi="Segoe UI" w:cs="Segoe UI"/>
          <w:b/>
          <w:bCs/>
          <w:lang w:eastAsia="en-GB"/>
        </w:rPr>
        <w:t>Structure</w:t>
      </w:r>
    </w:p>
    <w:p w14:paraId="1CBF199E" w14:textId="704CDEF6" w:rsidR="00A52CBA" w:rsidRPr="00CF1846" w:rsidRDefault="00573647" w:rsidP="00CF1846">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lastRenderedPageBreak/>
        <w:t xml:space="preserve">In 2021/22 </w:t>
      </w:r>
      <w:r w:rsidR="00651E94">
        <w:rPr>
          <w:rFonts w:ascii="Segoe UI" w:eastAsia="Times New Roman" w:hAnsi="Segoe UI" w:cs="Segoe UI"/>
          <w:lang w:eastAsia="en-GB"/>
        </w:rPr>
        <w:t>t</w:t>
      </w:r>
      <w:r w:rsidR="00B07FF9" w:rsidRPr="00CF1846">
        <w:rPr>
          <w:rFonts w:ascii="Segoe UI" w:eastAsia="Times New Roman" w:hAnsi="Segoe UI" w:cs="Segoe UI"/>
          <w:lang w:eastAsia="en-GB"/>
        </w:rPr>
        <w:t xml:space="preserve">he Safeguarding </w:t>
      </w:r>
      <w:r w:rsidR="00CF1846">
        <w:rPr>
          <w:rFonts w:ascii="Segoe UI" w:eastAsia="Times New Roman" w:hAnsi="Segoe UI" w:cs="Segoe UI"/>
          <w:lang w:eastAsia="en-GB"/>
        </w:rPr>
        <w:t>Service</w:t>
      </w:r>
      <w:r w:rsidR="00B07FF9" w:rsidRPr="00CF1846">
        <w:rPr>
          <w:rFonts w:ascii="Segoe UI" w:eastAsia="Times New Roman" w:hAnsi="Segoe UI" w:cs="Segoe UI"/>
          <w:lang w:eastAsia="en-GB"/>
        </w:rPr>
        <w:t xml:space="preserve"> </w:t>
      </w:r>
      <w:r w:rsidR="00651E94">
        <w:rPr>
          <w:rFonts w:ascii="Segoe UI" w:eastAsia="Times New Roman" w:hAnsi="Segoe UI" w:cs="Segoe UI"/>
          <w:lang w:eastAsia="en-GB"/>
        </w:rPr>
        <w:t>was</w:t>
      </w:r>
      <w:r w:rsidR="00B07FF9" w:rsidRPr="00CF1846">
        <w:rPr>
          <w:rFonts w:ascii="Segoe UI" w:eastAsia="Times New Roman" w:hAnsi="Segoe UI" w:cs="Segoe UI"/>
          <w:lang w:eastAsia="en-GB"/>
        </w:rPr>
        <w:t xml:space="preserve"> by led by </w:t>
      </w:r>
      <w:r w:rsidR="00FC505C">
        <w:rPr>
          <w:rFonts w:ascii="Segoe UI" w:eastAsia="Times New Roman" w:hAnsi="Segoe UI" w:cs="Segoe UI"/>
          <w:lang w:eastAsia="en-GB"/>
        </w:rPr>
        <w:t>l</w:t>
      </w:r>
      <w:r w:rsidR="00B07FF9" w:rsidRPr="00CF1846">
        <w:rPr>
          <w:rFonts w:ascii="Segoe UI" w:eastAsia="Times New Roman" w:hAnsi="Segoe UI" w:cs="Segoe UI"/>
          <w:lang w:eastAsia="en-GB"/>
        </w:rPr>
        <w:t xml:space="preserve">ead </w:t>
      </w:r>
      <w:r w:rsidR="00FC505C">
        <w:rPr>
          <w:rFonts w:ascii="Segoe UI" w:eastAsia="Times New Roman" w:hAnsi="Segoe UI" w:cs="Segoe UI"/>
          <w:lang w:eastAsia="en-GB"/>
        </w:rPr>
        <w:t>n</w:t>
      </w:r>
      <w:r w:rsidR="00B07FF9" w:rsidRPr="00CF1846">
        <w:rPr>
          <w:rFonts w:ascii="Segoe UI" w:eastAsia="Times New Roman" w:hAnsi="Segoe UI" w:cs="Segoe UI"/>
          <w:lang w:eastAsia="en-GB"/>
        </w:rPr>
        <w:t xml:space="preserve">urses and the </w:t>
      </w:r>
      <w:r w:rsidR="00FC505C">
        <w:rPr>
          <w:rFonts w:ascii="Segoe UI" w:eastAsia="Times New Roman" w:hAnsi="Segoe UI" w:cs="Segoe UI"/>
          <w:lang w:eastAsia="en-GB"/>
        </w:rPr>
        <w:t>l</w:t>
      </w:r>
      <w:r w:rsidR="00B07FF9" w:rsidRPr="00CF1846">
        <w:rPr>
          <w:rFonts w:ascii="Segoe UI" w:eastAsia="Times New Roman" w:hAnsi="Segoe UI" w:cs="Segoe UI"/>
          <w:lang w:eastAsia="en-GB"/>
        </w:rPr>
        <w:t xml:space="preserve">ead </w:t>
      </w:r>
      <w:r w:rsidR="00FC505C">
        <w:rPr>
          <w:rFonts w:ascii="Segoe UI" w:eastAsia="Times New Roman" w:hAnsi="Segoe UI" w:cs="Segoe UI"/>
          <w:lang w:eastAsia="en-GB"/>
        </w:rPr>
        <w:t>d</w:t>
      </w:r>
      <w:r w:rsidR="00B07FF9" w:rsidRPr="00CF1846">
        <w:rPr>
          <w:rFonts w:ascii="Segoe UI" w:eastAsia="Times New Roman" w:hAnsi="Segoe UI" w:cs="Segoe UI"/>
          <w:lang w:eastAsia="en-GB"/>
        </w:rPr>
        <w:t>octor</w:t>
      </w:r>
      <w:r w:rsidR="35E7CB2A" w:rsidRPr="7266B5C0">
        <w:rPr>
          <w:rFonts w:ascii="Segoe UI" w:eastAsia="Times New Roman" w:hAnsi="Segoe UI" w:cs="Segoe UI"/>
          <w:lang w:eastAsia="en-GB"/>
        </w:rPr>
        <w:t xml:space="preserve">, </w:t>
      </w:r>
      <w:r w:rsidR="007E2287" w:rsidRPr="7266B5C0">
        <w:rPr>
          <w:rFonts w:ascii="Segoe UI" w:eastAsia="Times New Roman" w:hAnsi="Segoe UI" w:cs="Segoe UI"/>
          <w:lang w:eastAsia="en-GB"/>
        </w:rPr>
        <w:t>report</w:t>
      </w:r>
      <w:r w:rsidR="57C9D99D" w:rsidRPr="7266B5C0">
        <w:rPr>
          <w:rFonts w:ascii="Segoe UI" w:eastAsia="Times New Roman" w:hAnsi="Segoe UI" w:cs="Segoe UI"/>
          <w:lang w:eastAsia="en-GB"/>
        </w:rPr>
        <w:t>ing</w:t>
      </w:r>
      <w:r w:rsidR="00CF1846" w:rsidRPr="00CF1846">
        <w:rPr>
          <w:rFonts w:ascii="Segoe UI" w:eastAsia="Times New Roman" w:hAnsi="Segoe UI" w:cs="Segoe UI"/>
          <w:lang w:eastAsia="en-GB"/>
        </w:rPr>
        <w:t xml:space="preserve"> to the Associate Director of Social Care</w:t>
      </w:r>
      <w:r w:rsidR="00B07FF9" w:rsidRPr="00CF1846">
        <w:rPr>
          <w:rFonts w:ascii="Segoe UI" w:eastAsia="Times New Roman" w:hAnsi="Segoe UI" w:cs="Segoe UI"/>
          <w:lang w:eastAsia="en-GB"/>
        </w:rPr>
        <w:t>.</w:t>
      </w:r>
      <w:r w:rsidR="006F2B10">
        <w:rPr>
          <w:rFonts w:ascii="Segoe UI" w:eastAsia="Times New Roman" w:hAnsi="Segoe UI" w:cs="Segoe UI"/>
          <w:lang w:eastAsia="en-GB"/>
        </w:rPr>
        <w:t xml:space="preserve">  </w:t>
      </w:r>
      <w:r w:rsidR="00B07FF9" w:rsidRPr="00CF1846">
        <w:rPr>
          <w:rFonts w:ascii="Segoe UI" w:eastAsia="Times New Roman" w:hAnsi="Segoe UI" w:cs="Segoe UI"/>
          <w:lang w:eastAsia="en-GB"/>
        </w:rPr>
        <w:t>For the safeguarding of individuals, the accountability remains with the clinical staff.  </w:t>
      </w:r>
      <w:r w:rsidR="070FB0D5" w:rsidRPr="00CF1846">
        <w:rPr>
          <w:rFonts w:ascii="Segoe UI" w:eastAsia="Times New Roman" w:hAnsi="Segoe UI" w:cs="Segoe UI"/>
          <w:lang w:eastAsia="en-GB"/>
        </w:rPr>
        <w:t xml:space="preserve"> </w:t>
      </w:r>
      <w:r w:rsidR="00B07FF9" w:rsidRPr="00CF1846">
        <w:rPr>
          <w:rFonts w:ascii="Segoe UI" w:eastAsia="Times New Roman" w:hAnsi="Segoe UI" w:cs="Segoe UI"/>
          <w:lang w:eastAsia="en-GB"/>
        </w:rPr>
        <w:t>The safeguarding teams do not carry caseloads. </w:t>
      </w:r>
    </w:p>
    <w:p w14:paraId="273D1A86" w14:textId="1BE04249" w:rsidR="7363413C" w:rsidRDefault="7363413C" w:rsidP="7154840C">
      <w:pPr>
        <w:spacing w:after="0" w:line="360" w:lineRule="auto"/>
        <w:jc w:val="both"/>
        <w:rPr>
          <w:rFonts w:ascii="Segoe UI" w:eastAsia="Times New Roman" w:hAnsi="Segoe UI" w:cs="Segoe UI"/>
          <w:lang w:eastAsia="en-GB"/>
        </w:rPr>
      </w:pPr>
    </w:p>
    <w:p w14:paraId="2F2A0BEA" w14:textId="5A37302E" w:rsidR="00B07FF9" w:rsidRPr="000B2A23" w:rsidRDefault="00A52CBA"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xml:space="preserve">The </w:t>
      </w:r>
      <w:r w:rsidR="00B55651">
        <w:rPr>
          <w:rFonts w:ascii="Segoe UI" w:eastAsia="Times New Roman" w:hAnsi="Segoe UI" w:cs="Segoe UI"/>
          <w:lang w:eastAsia="en-GB"/>
        </w:rPr>
        <w:t>S</w:t>
      </w:r>
      <w:r w:rsidRPr="000B2A23">
        <w:rPr>
          <w:rFonts w:ascii="Segoe UI" w:eastAsia="Times New Roman" w:hAnsi="Segoe UI" w:cs="Segoe UI"/>
          <w:lang w:eastAsia="en-GB"/>
        </w:rPr>
        <w:t xml:space="preserve">afeguarding </w:t>
      </w:r>
      <w:r w:rsidR="00B55651">
        <w:rPr>
          <w:rFonts w:ascii="Segoe UI" w:eastAsia="Times New Roman" w:hAnsi="Segoe UI" w:cs="Segoe UI"/>
          <w:lang w:eastAsia="en-GB"/>
        </w:rPr>
        <w:t>S</w:t>
      </w:r>
      <w:r w:rsidRPr="000B2A23">
        <w:rPr>
          <w:rFonts w:ascii="Segoe UI" w:eastAsia="Times New Roman" w:hAnsi="Segoe UI" w:cs="Segoe UI"/>
          <w:lang w:eastAsia="en-GB"/>
        </w:rPr>
        <w:t>ervice covers the five Local Safeguarding Children Boards</w:t>
      </w:r>
      <w:r w:rsidR="004642F5">
        <w:rPr>
          <w:rFonts w:ascii="Segoe UI" w:eastAsia="Times New Roman" w:hAnsi="Segoe UI" w:cs="Segoe UI"/>
          <w:lang w:eastAsia="en-GB"/>
        </w:rPr>
        <w:t>/Partnerships</w:t>
      </w:r>
      <w:r w:rsidRPr="000B2A23">
        <w:rPr>
          <w:rFonts w:ascii="Segoe UI" w:eastAsia="Times New Roman" w:hAnsi="Segoe UI" w:cs="Segoe UI"/>
          <w:lang w:eastAsia="en-GB"/>
        </w:rPr>
        <w:t xml:space="preserve"> (LSCB</w:t>
      </w:r>
      <w:r w:rsidR="004642F5">
        <w:rPr>
          <w:rFonts w:ascii="Segoe UI" w:eastAsia="Times New Roman" w:hAnsi="Segoe UI" w:cs="Segoe UI"/>
          <w:lang w:eastAsia="en-GB"/>
        </w:rPr>
        <w:t>/LSCP</w:t>
      </w:r>
      <w:r w:rsidRPr="000B2A23">
        <w:rPr>
          <w:rFonts w:ascii="Segoe UI" w:eastAsia="Times New Roman" w:hAnsi="Segoe UI" w:cs="Segoe UI"/>
          <w:lang w:eastAsia="en-GB"/>
        </w:rPr>
        <w:t xml:space="preserve">) (Oxfordshire, Buckinghamshire, Bath and North-East Somerset, Swindon, Wiltshire) and two Local Safeguarding Adults Boards (LSAB) (Oxfordshire and Buckinghamshire).   </w:t>
      </w:r>
    </w:p>
    <w:p w14:paraId="31185FBA" w14:textId="77777777" w:rsidR="003621A9" w:rsidRPr="000B2A23" w:rsidRDefault="003621A9" w:rsidP="00A52CBA">
      <w:pPr>
        <w:spacing w:after="0" w:line="360" w:lineRule="auto"/>
        <w:jc w:val="both"/>
        <w:textAlignment w:val="baseline"/>
        <w:rPr>
          <w:rFonts w:ascii="Segoe UI" w:eastAsia="Times New Roman" w:hAnsi="Segoe UI" w:cs="Segoe UI"/>
          <w:lang w:eastAsia="en-GB"/>
        </w:rPr>
      </w:pPr>
    </w:p>
    <w:p w14:paraId="6CFA1877" w14:textId="77777777" w:rsidR="003621A9" w:rsidRPr="000B2A23"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The Social Care Professional Leads (Social Worker Leads employed by Oxford Health) provide safeguarding adult advice and support as part of their social care function but sit outside of the safeguarding service.  </w:t>
      </w:r>
    </w:p>
    <w:p w14:paraId="0A583A55" w14:textId="77777777" w:rsidR="00C10F5C" w:rsidRDefault="00C10F5C" w:rsidP="00F46EEE">
      <w:pPr>
        <w:spacing w:after="0" w:line="360" w:lineRule="auto"/>
        <w:textAlignment w:val="baseline"/>
        <w:rPr>
          <w:rFonts w:ascii="Segoe UI" w:eastAsia="Times New Roman" w:hAnsi="Segoe UI" w:cs="Segoe UI"/>
          <w:lang w:eastAsia="en-GB"/>
        </w:rPr>
      </w:pPr>
    </w:p>
    <w:p w14:paraId="7045D088" w14:textId="38F5036D" w:rsidR="00B07FF9" w:rsidRPr="000B2A23"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See the structure chart below. </w:t>
      </w:r>
    </w:p>
    <w:p w14:paraId="3B726220" w14:textId="77777777" w:rsidR="00361ED7" w:rsidRDefault="00361ED7" w:rsidP="00361ED7">
      <w:pPr>
        <w:spacing w:after="0" w:line="360" w:lineRule="auto"/>
        <w:jc w:val="both"/>
        <w:textAlignment w:val="baseline"/>
        <w:rPr>
          <w:rFonts w:ascii="Segoe UI" w:eastAsia="Times New Roman" w:hAnsi="Segoe UI" w:cs="Segoe UI"/>
          <w:lang w:eastAsia="en-GB"/>
        </w:rPr>
      </w:pPr>
    </w:p>
    <w:p w14:paraId="62960464" w14:textId="50C234B3" w:rsidR="7154840C" w:rsidRDefault="7154840C" w:rsidP="7154840C">
      <w:pPr>
        <w:spacing w:after="0" w:line="360" w:lineRule="auto"/>
        <w:jc w:val="both"/>
        <w:rPr>
          <w:rFonts w:ascii="Segoe UI" w:eastAsia="Times New Roman" w:hAnsi="Segoe UI" w:cs="Segoe UI"/>
          <w:lang w:eastAsia="en-GB"/>
        </w:rPr>
      </w:pPr>
    </w:p>
    <w:p w14:paraId="4F2FC064" w14:textId="18859985" w:rsidR="7154840C" w:rsidRDefault="7154840C" w:rsidP="7154840C">
      <w:pPr>
        <w:spacing w:after="0" w:line="360" w:lineRule="auto"/>
        <w:jc w:val="both"/>
        <w:rPr>
          <w:rFonts w:ascii="Segoe UI" w:eastAsia="Times New Roman" w:hAnsi="Segoe UI" w:cs="Segoe UI"/>
          <w:lang w:eastAsia="en-GB"/>
        </w:rPr>
      </w:pPr>
    </w:p>
    <w:p w14:paraId="3BAC6F1B" w14:textId="058F94A2" w:rsidR="006D6462" w:rsidRPr="000B2A23" w:rsidRDefault="00B07FF9" w:rsidP="00A52CBA">
      <w:pPr>
        <w:tabs>
          <w:tab w:val="left" w:pos="7213"/>
        </w:tabs>
        <w:spacing w:line="360" w:lineRule="auto"/>
        <w:ind w:left="567" w:hanging="567"/>
        <w:jc w:val="both"/>
        <w:rPr>
          <w:rFonts w:ascii="Segoe UI" w:eastAsia="Calibri" w:hAnsi="Segoe UI" w:cs="Segoe UI"/>
          <w:b/>
        </w:rPr>
      </w:pPr>
      <w:r w:rsidRPr="000B2A23">
        <w:rPr>
          <w:rFonts w:ascii="Segoe UI" w:eastAsia="Times New Roman" w:hAnsi="Segoe UI" w:cs="Segoe UI"/>
          <w:lang w:eastAsia="en-GB"/>
        </w:rPr>
        <w:t> </w:t>
      </w:r>
      <w:r w:rsidR="00600E28">
        <w:rPr>
          <w:rFonts w:ascii="Segoe UI" w:eastAsia="Times New Roman" w:hAnsi="Segoe UI" w:cs="Segoe UI"/>
          <w:b/>
          <w:bCs/>
          <w:lang w:eastAsia="en-GB"/>
        </w:rPr>
        <w:t>5</w:t>
      </w:r>
      <w:r w:rsidR="6F82188F" w:rsidRPr="00666A10">
        <w:rPr>
          <w:rFonts w:ascii="Segoe UI" w:eastAsia="Times New Roman" w:hAnsi="Segoe UI" w:cs="Segoe UI"/>
          <w:b/>
          <w:bCs/>
          <w:lang w:eastAsia="en-GB"/>
        </w:rPr>
        <w:t>.2</w:t>
      </w:r>
      <w:r w:rsidR="006D6462" w:rsidRPr="000B2A23">
        <w:rPr>
          <w:rFonts w:ascii="Segoe UI" w:eastAsia="Calibri" w:hAnsi="Segoe UI" w:cs="Segoe UI"/>
          <w:b/>
        </w:rPr>
        <w:t xml:space="preserve"> Structure Chart</w:t>
      </w:r>
    </w:p>
    <w:p w14:paraId="612F2996" w14:textId="77777777" w:rsidR="006D6462" w:rsidRPr="000B2A23" w:rsidRDefault="006D6462" w:rsidP="00A52CBA">
      <w:pPr>
        <w:tabs>
          <w:tab w:val="left" w:pos="7213"/>
        </w:tabs>
        <w:spacing w:line="360" w:lineRule="auto"/>
        <w:ind w:left="567" w:hanging="567"/>
        <w:jc w:val="both"/>
        <w:rPr>
          <w:rFonts w:ascii="Segoe UI" w:eastAsia="Calibri" w:hAnsi="Segoe UI" w:cs="Segoe UI"/>
          <w:b/>
        </w:rPr>
      </w:pPr>
      <w:r w:rsidRPr="000B2A23">
        <w:rPr>
          <w:rFonts w:ascii="Segoe UI" w:eastAsia="Calibri" w:hAnsi="Segoe UI" w:cs="Segoe UI"/>
          <w:b/>
          <w:noProof/>
        </w:rPr>
        <mc:AlternateContent>
          <mc:Choice Requires="wps">
            <w:drawing>
              <wp:anchor distT="0" distB="0" distL="114300" distR="114300" simplePos="0" relativeHeight="251658240" behindDoc="0" locked="0" layoutInCell="1" allowOverlap="1" wp14:anchorId="7EFD3D1F" wp14:editId="541EC5C5">
                <wp:simplePos x="0" y="0"/>
                <wp:positionH relativeFrom="margin">
                  <wp:align>center</wp:align>
                </wp:positionH>
                <wp:positionV relativeFrom="paragraph">
                  <wp:posOffset>8255</wp:posOffset>
                </wp:positionV>
                <wp:extent cx="2705100" cy="7905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2705100" cy="790575"/>
                        </a:xfrm>
                        <a:prstGeom prst="round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7503C4" w14:textId="77777777" w:rsidR="004D5606" w:rsidRDefault="004D5606" w:rsidP="006D6462">
                            <w:pPr>
                              <w:spacing w:line="240" w:lineRule="auto"/>
                              <w:jc w:val="center"/>
                              <w:rPr>
                                <w:b/>
                                <w:color w:val="FFFFFF" w:themeColor="background1"/>
                                <w:sz w:val="24"/>
                                <w:szCs w:val="24"/>
                              </w:rPr>
                            </w:pPr>
                            <w:r w:rsidRPr="0011182E">
                              <w:rPr>
                                <w:b/>
                                <w:color w:val="FFFFFF" w:themeColor="background1"/>
                                <w:sz w:val="24"/>
                                <w:szCs w:val="24"/>
                              </w:rPr>
                              <w:t>Chief Nurse</w:t>
                            </w:r>
                          </w:p>
                          <w:p w14:paraId="531E6F49" w14:textId="77777777" w:rsidR="004D5606" w:rsidRPr="0011182E" w:rsidRDefault="004D5606" w:rsidP="006D6462">
                            <w:pPr>
                              <w:jc w:val="center"/>
                              <w:rPr>
                                <w:b/>
                                <w:color w:val="FFFFFF" w:themeColor="background1"/>
                                <w:sz w:val="24"/>
                                <w:szCs w:val="24"/>
                              </w:rPr>
                            </w:pPr>
                            <w:r>
                              <w:rPr>
                                <w:b/>
                                <w:color w:val="FFFFFF" w:themeColor="background1"/>
                                <w:sz w:val="24"/>
                                <w:szCs w:val="24"/>
                              </w:rPr>
                              <w:t xml:space="preserve">Executive Lead for </w:t>
                            </w:r>
                            <w:r w:rsidRPr="0011182E">
                              <w:rPr>
                                <w:b/>
                                <w:color w:val="FFFFFF" w:themeColor="background1"/>
                                <w:sz w:val="24"/>
                                <w:szCs w:val="2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3D1F" id="Rectangle: Rounded Corners 8" o:spid="_x0000_s1043" style="position:absolute;left:0;text-align:left;margin-left:0;margin-top:.65pt;width:213pt;height:62.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" fillcolor="#8eaadb [1940]" strokecolor="black [3213]" strokeweight="1pt">
                <v:stroke joinstyle="miter"/>
                <v:textbox>
                  <w:txbxContent>
                    <w:p w14:paraId="7B7503C4" w14:textId="77777777" w:rsidR="004D5606" w:rsidRDefault="004D5606" w:rsidP="006D6462">
                      <w:pPr>
                        <w:spacing w:line="240" w:lineRule="auto"/>
                        <w:jc w:val="center"/>
                        <w:rPr>
                          <w:b/>
                          <w:color w:val="FFFFFF" w:themeColor="background1"/>
                          <w:sz w:val="24"/>
                          <w:szCs w:val="24"/>
                        </w:rPr>
                      </w:pPr>
                      <w:r w:rsidRPr="0011182E">
                        <w:rPr>
                          <w:b/>
                          <w:color w:val="FFFFFF" w:themeColor="background1"/>
                          <w:sz w:val="24"/>
                          <w:szCs w:val="24"/>
                        </w:rPr>
                        <w:t>Chief Nurse</w:t>
                      </w:r>
                    </w:p>
                    <w:p w14:paraId="531E6F49" w14:textId="77777777" w:rsidR="004D5606" w:rsidRPr="0011182E" w:rsidRDefault="004D5606" w:rsidP="006D6462">
                      <w:pPr>
                        <w:jc w:val="center"/>
                        <w:rPr>
                          <w:b/>
                          <w:color w:val="FFFFFF" w:themeColor="background1"/>
                          <w:sz w:val="24"/>
                          <w:szCs w:val="24"/>
                        </w:rPr>
                      </w:pPr>
                      <w:r>
                        <w:rPr>
                          <w:b/>
                          <w:color w:val="FFFFFF" w:themeColor="background1"/>
                          <w:sz w:val="24"/>
                          <w:szCs w:val="24"/>
                        </w:rPr>
                        <w:t xml:space="preserve">Executive Lead for </w:t>
                      </w:r>
                      <w:r w:rsidRPr="0011182E">
                        <w:rPr>
                          <w:b/>
                          <w:color w:val="FFFFFF" w:themeColor="background1"/>
                          <w:sz w:val="24"/>
                          <w:szCs w:val="24"/>
                        </w:rPr>
                        <w:t xml:space="preserve">Safeguarding </w:t>
                      </w:r>
                    </w:p>
                  </w:txbxContent>
                </v:textbox>
                <w10:wrap anchorx="margin"/>
              </v:roundrect>
            </w:pict>
          </mc:Fallback>
        </mc:AlternateContent>
      </w:r>
    </w:p>
    <w:p w14:paraId="695B43F8" w14:textId="77777777" w:rsidR="006D6462" w:rsidRPr="000B2A23" w:rsidRDefault="006D6462" w:rsidP="00A52CBA">
      <w:pPr>
        <w:tabs>
          <w:tab w:val="left" w:pos="7213"/>
        </w:tabs>
        <w:spacing w:line="360" w:lineRule="auto"/>
        <w:ind w:left="567" w:hanging="567"/>
        <w:jc w:val="both"/>
        <w:rPr>
          <w:rFonts w:ascii="Segoe UI" w:eastAsia="Calibri" w:hAnsi="Segoe UI" w:cs="Segoe UI"/>
          <w:b/>
        </w:rPr>
      </w:pPr>
    </w:p>
    <w:p w14:paraId="6D4B712F" w14:textId="77777777" w:rsidR="006D6462" w:rsidRPr="000B2A23" w:rsidRDefault="006D6462" w:rsidP="00A52CBA">
      <w:pPr>
        <w:tabs>
          <w:tab w:val="left" w:pos="7213"/>
        </w:tabs>
        <w:spacing w:line="360" w:lineRule="auto"/>
        <w:ind w:left="567" w:hanging="567"/>
        <w:jc w:val="center"/>
        <w:rPr>
          <w:rFonts w:ascii="Segoe UI" w:eastAsia="Calibri" w:hAnsi="Segoe UI" w:cs="Segoe UI"/>
          <w:b/>
        </w:rPr>
      </w:pPr>
      <w:r w:rsidRPr="000B2A23">
        <w:rPr>
          <w:rFonts w:ascii="Segoe UI" w:eastAsia="Calibri" w:hAnsi="Segoe UI" w:cs="Segoe UI"/>
          <w:b/>
          <w:noProof/>
        </w:rPr>
        <mc:AlternateContent>
          <mc:Choice Requires="wps">
            <w:drawing>
              <wp:anchor distT="0" distB="0" distL="114300" distR="114300" simplePos="0" relativeHeight="251658245" behindDoc="0" locked="0" layoutInCell="1" allowOverlap="1" wp14:anchorId="3B960BFB" wp14:editId="43DDC813">
                <wp:simplePos x="0" y="0"/>
                <wp:positionH relativeFrom="margin">
                  <wp:align>center</wp:align>
                </wp:positionH>
                <wp:positionV relativeFrom="paragraph">
                  <wp:posOffset>109855</wp:posOffset>
                </wp:positionV>
                <wp:extent cx="484632" cy="333375"/>
                <wp:effectExtent l="38100" t="0" r="0" b="47625"/>
                <wp:wrapNone/>
                <wp:docPr id="31" name="Arrow: Down 31"/>
                <wp:cNvGraphicFramePr/>
                <a:graphic xmlns:a="http://schemas.openxmlformats.org/drawingml/2006/main">
                  <a:graphicData uri="http://schemas.microsoft.com/office/word/2010/wordprocessingShape">
                    <wps:wsp>
                      <wps:cNvSpPr/>
                      <wps:spPr>
                        <a:xfrm>
                          <a:off x="0" y="0"/>
                          <a:ext cx="484632"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4F14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1" o:spid="_x0000_s1026" type="#_x0000_t67" style="position:absolute;margin-left:0;margin-top:8.65pt;width:38.15pt;height:26.25pt;z-index:25165824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" adj="10800" fillcolor="#4472c4 [3204]" strokecolor="#1f3763 [1604]" strokeweight="1pt">
                <w10:wrap anchorx="margin"/>
              </v:shape>
            </w:pict>
          </mc:Fallback>
        </mc:AlternateContent>
      </w:r>
    </w:p>
    <w:p w14:paraId="02420E17" w14:textId="6EB9BCF6" w:rsidR="006D6462" w:rsidRPr="000B2A23" w:rsidRDefault="00C5767C" w:rsidP="00A52CBA">
      <w:pPr>
        <w:tabs>
          <w:tab w:val="left" w:pos="7213"/>
        </w:tabs>
        <w:spacing w:line="360" w:lineRule="auto"/>
        <w:ind w:left="567" w:hanging="567"/>
        <w:jc w:val="both"/>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658252" behindDoc="0" locked="0" layoutInCell="1" allowOverlap="1" wp14:anchorId="66931616" wp14:editId="4501B487">
                <wp:simplePos x="0" y="0"/>
                <wp:positionH relativeFrom="column">
                  <wp:posOffset>3257550</wp:posOffset>
                </wp:positionH>
                <wp:positionV relativeFrom="paragraph">
                  <wp:posOffset>104775</wp:posOffset>
                </wp:positionV>
                <wp:extent cx="2381250" cy="3714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2381250" cy="37147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7882A" w14:textId="7E080E75" w:rsidR="004D5606" w:rsidRPr="00C5767C" w:rsidRDefault="004D5606" w:rsidP="00C5767C">
                            <w:pPr>
                              <w:jc w:val="center"/>
                              <w:rPr>
                                <w:b/>
                                <w:sz w:val="24"/>
                                <w:szCs w:val="24"/>
                              </w:rPr>
                            </w:pPr>
                            <w:r w:rsidRPr="00C5767C">
                              <w:rPr>
                                <w:b/>
                                <w:sz w:val="24"/>
                                <w:szCs w:val="24"/>
                              </w:rPr>
                              <w:t xml:space="preserve">Associate Director of </w:t>
                            </w:r>
                            <w:r w:rsidRPr="00B53E40">
                              <w:rPr>
                                <w:b/>
                                <w:sz w:val="24"/>
                                <w:szCs w:val="24"/>
                              </w:rPr>
                              <w:t>S</w:t>
                            </w:r>
                            <w:r w:rsidRPr="00C5767C">
                              <w:rPr>
                                <w:b/>
                                <w:sz w:val="24"/>
                                <w:szCs w:val="24"/>
                              </w:rPr>
                              <w:t xml:space="preserve">ocial </w:t>
                            </w:r>
                            <w:r w:rsidRPr="00B53E40">
                              <w:rPr>
                                <w:b/>
                                <w:sz w:val="24"/>
                                <w:szCs w:val="24"/>
                              </w:rPr>
                              <w:t>C</w:t>
                            </w:r>
                            <w:r w:rsidRPr="00C5767C">
                              <w:rPr>
                                <w:b/>
                                <w:sz w:val="24"/>
                                <w:szCs w:val="24"/>
                              </w:rPr>
                              <w:t>are</w:t>
                            </w:r>
                          </w:p>
                          <w:p w14:paraId="4B16CEA0" w14:textId="77777777" w:rsidR="004D5606" w:rsidRDefault="004D5606" w:rsidP="00C576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31616" id="Rectangle: Rounded Corners 17" o:spid="_x0000_s1044" style="position:absolute;left:0;text-align:left;margin-left:256.5pt;margin-top:8.25pt;width:187.5pt;height:29.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" fillcolor="#8eaadb [1940]" strokecolor="black [3213]" strokeweight="1pt">
                <v:stroke joinstyle="miter"/>
                <v:textbox>
                  <w:txbxContent>
                    <w:p w14:paraId="6D77882A" w14:textId="7E080E75" w:rsidR="004D5606" w:rsidRPr="00C5767C" w:rsidRDefault="004D5606" w:rsidP="00C5767C">
                      <w:pPr>
                        <w:jc w:val="center"/>
                        <w:rPr>
                          <w:b/>
                          <w:sz w:val="24"/>
                          <w:szCs w:val="24"/>
                        </w:rPr>
                      </w:pPr>
                      <w:r w:rsidRPr="00C5767C">
                        <w:rPr>
                          <w:b/>
                          <w:sz w:val="24"/>
                          <w:szCs w:val="24"/>
                        </w:rPr>
                        <w:t xml:space="preserve">Associate Director of </w:t>
                      </w:r>
                      <w:r w:rsidRPr="00B53E40">
                        <w:rPr>
                          <w:b/>
                          <w:sz w:val="24"/>
                          <w:szCs w:val="24"/>
                        </w:rPr>
                        <w:t>S</w:t>
                      </w:r>
                      <w:r w:rsidRPr="00C5767C">
                        <w:rPr>
                          <w:b/>
                          <w:sz w:val="24"/>
                          <w:szCs w:val="24"/>
                        </w:rPr>
                        <w:t xml:space="preserve">ocial </w:t>
                      </w:r>
                      <w:r w:rsidRPr="00B53E40">
                        <w:rPr>
                          <w:b/>
                          <w:sz w:val="24"/>
                          <w:szCs w:val="24"/>
                        </w:rPr>
                        <w:t>C</w:t>
                      </w:r>
                      <w:r w:rsidRPr="00C5767C">
                        <w:rPr>
                          <w:b/>
                          <w:sz w:val="24"/>
                          <w:szCs w:val="24"/>
                        </w:rPr>
                        <w:t>are</w:t>
                      </w:r>
                    </w:p>
                    <w:p w14:paraId="4B16CEA0" w14:textId="77777777" w:rsidR="004D5606" w:rsidRDefault="004D5606" w:rsidP="00C5767C">
                      <w:pPr>
                        <w:jc w:val="center"/>
                      </w:pPr>
                    </w:p>
                  </w:txbxContent>
                </v:textbox>
              </v:roundrect>
            </w:pict>
          </mc:Fallback>
        </mc:AlternateContent>
      </w:r>
      <w:r w:rsidR="006D6462" w:rsidRPr="000B2A23">
        <w:rPr>
          <w:rFonts w:ascii="Segoe UI" w:eastAsia="Calibri" w:hAnsi="Segoe UI" w:cs="Segoe UI"/>
          <w:b/>
        </w:rPr>
        <w:t xml:space="preserve">                                                                                                                   </w:t>
      </w:r>
    </w:p>
    <w:p w14:paraId="3B233F21" w14:textId="77777777" w:rsidR="006D6462" w:rsidRPr="000B2A23" w:rsidRDefault="006D6462" w:rsidP="00A52CBA">
      <w:pPr>
        <w:tabs>
          <w:tab w:val="left" w:pos="7213"/>
        </w:tabs>
        <w:spacing w:line="360" w:lineRule="auto"/>
        <w:ind w:left="567" w:hanging="567"/>
        <w:jc w:val="both"/>
        <w:rPr>
          <w:rFonts w:ascii="Segoe UI" w:eastAsia="Calibri" w:hAnsi="Segoe UI" w:cs="Segoe UI"/>
          <w:b/>
        </w:rPr>
      </w:pPr>
      <w:r w:rsidRPr="000B2A23">
        <w:rPr>
          <w:rFonts w:ascii="Segoe UI" w:eastAsia="Calibri" w:hAnsi="Segoe UI" w:cs="Segoe UI"/>
          <w:b/>
          <w:noProof/>
        </w:rPr>
        <mc:AlternateContent>
          <mc:Choice Requires="wps">
            <w:drawing>
              <wp:anchor distT="0" distB="0" distL="114300" distR="114300" simplePos="0" relativeHeight="251658246" behindDoc="0" locked="0" layoutInCell="1" allowOverlap="1" wp14:anchorId="21AD0366" wp14:editId="15218940">
                <wp:simplePos x="0" y="0"/>
                <wp:positionH relativeFrom="margin">
                  <wp:posOffset>4012565</wp:posOffset>
                </wp:positionH>
                <wp:positionV relativeFrom="paragraph">
                  <wp:posOffset>202565</wp:posOffset>
                </wp:positionV>
                <wp:extent cx="845185" cy="499745"/>
                <wp:effectExtent l="38100" t="0" r="12065" b="33655"/>
                <wp:wrapNone/>
                <wp:docPr id="32" name="Arrow: Down 32"/>
                <wp:cNvGraphicFramePr/>
                <a:graphic xmlns:a="http://schemas.openxmlformats.org/drawingml/2006/main">
                  <a:graphicData uri="http://schemas.microsoft.com/office/word/2010/wordprocessingShape">
                    <wps:wsp>
                      <wps:cNvSpPr/>
                      <wps:spPr>
                        <a:xfrm>
                          <a:off x="0" y="0"/>
                          <a:ext cx="845185" cy="499745"/>
                        </a:xfrm>
                        <a:prstGeom prst="downArrow">
                          <a:avLst>
                            <a:gd name="adj1" fmla="val 50000"/>
                            <a:gd name="adj2" fmla="val 517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305CF64" id="Arrow: Down 32" o:spid="_x0000_s1026" type="#_x0000_t67" style="position:absolute;margin-left:315.95pt;margin-top:15.95pt;width:66.55pt;height:39.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" adj="10427" fillcolor="#4472c4 [3204]" strokecolor="#1f3763 [1604]" strokeweight="1pt">
                <w10:wrap anchorx="margin"/>
              </v:shape>
            </w:pict>
          </mc:Fallback>
        </mc:AlternateContent>
      </w:r>
    </w:p>
    <w:p w14:paraId="5239A65D" w14:textId="12529E7D" w:rsidR="006D6462" w:rsidRPr="000B2A23" w:rsidRDefault="00602421" w:rsidP="00A52CBA">
      <w:pPr>
        <w:tabs>
          <w:tab w:val="left" w:pos="7213"/>
        </w:tabs>
        <w:spacing w:line="360" w:lineRule="auto"/>
        <w:ind w:left="567" w:hanging="567"/>
        <w:jc w:val="both"/>
        <w:rPr>
          <w:rFonts w:ascii="Segoe UI" w:eastAsia="Calibri" w:hAnsi="Segoe UI" w:cs="Segoe UI"/>
          <w:b/>
        </w:rPr>
      </w:pPr>
      <w:r w:rsidRPr="000B2A23">
        <w:rPr>
          <w:rFonts w:ascii="Segoe UI" w:eastAsia="Calibri" w:hAnsi="Segoe UI" w:cs="Segoe UI"/>
          <w:b/>
          <w:noProof/>
        </w:rPr>
        <w:lastRenderedPageBreak/>
        <mc:AlternateContent>
          <mc:Choice Requires="wps">
            <w:drawing>
              <wp:anchor distT="0" distB="0" distL="114300" distR="114300" simplePos="0" relativeHeight="251658247" behindDoc="0" locked="0" layoutInCell="1" allowOverlap="1" wp14:anchorId="51F3AB41" wp14:editId="12864F67">
                <wp:simplePos x="0" y="0"/>
                <wp:positionH relativeFrom="column">
                  <wp:posOffset>5767547</wp:posOffset>
                </wp:positionH>
                <wp:positionV relativeFrom="paragraph">
                  <wp:posOffset>362107</wp:posOffset>
                </wp:positionV>
                <wp:extent cx="484505" cy="591505"/>
                <wp:effectExtent l="3810" t="15240" r="33655" b="33655"/>
                <wp:wrapNone/>
                <wp:docPr id="33" name="Arrow: Down 33"/>
                <wp:cNvGraphicFramePr/>
                <a:graphic xmlns:a="http://schemas.openxmlformats.org/drawingml/2006/main">
                  <a:graphicData uri="http://schemas.microsoft.com/office/word/2010/wordprocessingShape">
                    <wps:wsp>
                      <wps:cNvSpPr/>
                      <wps:spPr>
                        <a:xfrm rot="16200000">
                          <a:off x="0" y="0"/>
                          <a:ext cx="484505" cy="591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A96B37" id="Arrow: Down 33" o:spid="_x0000_s1026" type="#_x0000_t67" style="position:absolute;margin-left:454.15pt;margin-top:28.5pt;width:38.15pt;height:46.6pt;rotation:-90;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" adj="12754" fillcolor="#4472c4 [3204]" strokecolor="#1f3763 [1604]" strokeweight="1pt"/>
            </w:pict>
          </mc:Fallback>
        </mc:AlternateContent>
      </w:r>
      <w:r w:rsidR="000401C5" w:rsidRPr="000B2A23">
        <w:rPr>
          <w:rFonts w:ascii="Segoe UI" w:eastAsia="Calibri" w:hAnsi="Segoe UI" w:cs="Segoe UI"/>
          <w:b/>
          <w:noProof/>
        </w:rPr>
        <mc:AlternateContent>
          <mc:Choice Requires="wps">
            <w:drawing>
              <wp:anchor distT="0" distB="0" distL="114300" distR="114300" simplePos="0" relativeHeight="251658244" behindDoc="0" locked="0" layoutInCell="1" allowOverlap="1" wp14:anchorId="04A83B3F" wp14:editId="285DB7A1">
                <wp:simplePos x="0" y="0"/>
                <wp:positionH relativeFrom="column">
                  <wp:posOffset>316865</wp:posOffset>
                </wp:positionH>
                <wp:positionV relativeFrom="paragraph">
                  <wp:posOffset>371475</wp:posOffset>
                </wp:positionV>
                <wp:extent cx="2066925" cy="9429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2066925" cy="94297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11F2D" w14:textId="08F76971" w:rsidR="004D5606" w:rsidRPr="0011182E" w:rsidRDefault="004D5606" w:rsidP="006D6462">
                            <w:pPr>
                              <w:jc w:val="center"/>
                              <w:rPr>
                                <w:b/>
                                <w:sz w:val="24"/>
                                <w:szCs w:val="24"/>
                              </w:rPr>
                            </w:pPr>
                            <w:r>
                              <w:rPr>
                                <w:b/>
                                <w:sz w:val="24"/>
                                <w:szCs w:val="24"/>
                              </w:rPr>
                              <w:t>2</w:t>
                            </w:r>
                            <w:r w:rsidRPr="0011182E">
                              <w:rPr>
                                <w:b/>
                                <w:sz w:val="24"/>
                                <w:szCs w:val="24"/>
                              </w:rPr>
                              <w:t xml:space="preserve"> Session</w:t>
                            </w:r>
                            <w:r>
                              <w:rPr>
                                <w:b/>
                                <w:sz w:val="24"/>
                                <w:szCs w:val="24"/>
                              </w:rPr>
                              <w:t xml:space="preserve">s </w:t>
                            </w:r>
                            <w:r w:rsidRPr="0011182E">
                              <w:rPr>
                                <w:b/>
                                <w:sz w:val="24"/>
                                <w:szCs w:val="24"/>
                              </w:rPr>
                              <w:t>Per Week</w:t>
                            </w:r>
                          </w:p>
                          <w:p w14:paraId="4155D53B" w14:textId="514F545D" w:rsidR="004D5606" w:rsidRPr="0011182E" w:rsidRDefault="004D5606" w:rsidP="006D6462">
                            <w:pPr>
                              <w:jc w:val="center"/>
                              <w:rPr>
                                <w:b/>
                                <w:sz w:val="24"/>
                                <w:szCs w:val="24"/>
                              </w:rPr>
                            </w:pPr>
                            <w:r w:rsidRPr="0011182E">
                              <w:rPr>
                                <w:b/>
                                <w:sz w:val="24"/>
                                <w:szCs w:val="24"/>
                              </w:rPr>
                              <w:t>Named Safeguarding Children</w:t>
                            </w:r>
                            <w:r>
                              <w:rPr>
                                <w:b/>
                                <w:sz w:val="24"/>
                                <w:szCs w:val="24"/>
                              </w:rPr>
                              <w:t xml:space="preserve"> &amp; Adult</w:t>
                            </w:r>
                            <w:r w:rsidRPr="0011182E">
                              <w:rPr>
                                <w:b/>
                                <w:sz w:val="24"/>
                                <w:szCs w:val="24"/>
                              </w:rPr>
                              <w:t xml:space="preserve"> Doctor</w:t>
                            </w:r>
                            <w:r>
                              <w:rPr>
                                <w:b/>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83B3F" id="Rectangle: Rounded Corners 9" o:spid="_x0000_s1045" style="position:absolute;left:0;text-align:left;margin-left:24.95pt;margin-top:29.25pt;width:162.75pt;height:7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" fillcolor="#8eaadb [1940]" strokecolor="black [3213]" strokeweight="1pt">
                <v:stroke joinstyle="miter"/>
                <v:textbox>
                  <w:txbxContent>
                    <w:p w14:paraId="34411F2D" w14:textId="08F76971" w:rsidR="004D5606" w:rsidRPr="0011182E" w:rsidRDefault="004D5606" w:rsidP="006D6462">
                      <w:pPr>
                        <w:jc w:val="center"/>
                        <w:rPr>
                          <w:b/>
                          <w:sz w:val="24"/>
                          <w:szCs w:val="24"/>
                        </w:rPr>
                      </w:pPr>
                      <w:r>
                        <w:rPr>
                          <w:b/>
                          <w:sz w:val="24"/>
                          <w:szCs w:val="24"/>
                        </w:rPr>
                        <w:t>2</w:t>
                      </w:r>
                      <w:r w:rsidRPr="0011182E">
                        <w:rPr>
                          <w:b/>
                          <w:sz w:val="24"/>
                          <w:szCs w:val="24"/>
                        </w:rPr>
                        <w:t xml:space="preserve"> Session</w:t>
                      </w:r>
                      <w:r>
                        <w:rPr>
                          <w:b/>
                          <w:sz w:val="24"/>
                          <w:szCs w:val="24"/>
                        </w:rPr>
                        <w:t xml:space="preserve">s </w:t>
                      </w:r>
                      <w:r w:rsidRPr="0011182E">
                        <w:rPr>
                          <w:b/>
                          <w:sz w:val="24"/>
                          <w:szCs w:val="24"/>
                        </w:rPr>
                        <w:t>Per Week</w:t>
                      </w:r>
                    </w:p>
                    <w:p w14:paraId="4155D53B" w14:textId="514F545D" w:rsidR="004D5606" w:rsidRPr="0011182E" w:rsidRDefault="004D5606" w:rsidP="006D6462">
                      <w:pPr>
                        <w:jc w:val="center"/>
                        <w:rPr>
                          <w:b/>
                          <w:sz w:val="24"/>
                          <w:szCs w:val="24"/>
                        </w:rPr>
                      </w:pPr>
                      <w:r w:rsidRPr="0011182E">
                        <w:rPr>
                          <w:b/>
                          <w:sz w:val="24"/>
                          <w:szCs w:val="24"/>
                        </w:rPr>
                        <w:t>Named Safeguarding Children</w:t>
                      </w:r>
                      <w:r>
                        <w:rPr>
                          <w:b/>
                          <w:sz w:val="24"/>
                          <w:szCs w:val="24"/>
                        </w:rPr>
                        <w:t xml:space="preserve"> &amp; Adult</w:t>
                      </w:r>
                      <w:r w:rsidRPr="0011182E">
                        <w:rPr>
                          <w:b/>
                          <w:sz w:val="24"/>
                          <w:szCs w:val="24"/>
                        </w:rPr>
                        <w:t xml:space="preserve"> Doctor</w:t>
                      </w:r>
                      <w:r>
                        <w:rPr>
                          <w:b/>
                          <w:sz w:val="24"/>
                          <w:szCs w:val="24"/>
                        </w:rPr>
                        <w:t>s</w:t>
                      </w:r>
                    </w:p>
                  </w:txbxContent>
                </v:textbox>
              </v:roundrect>
            </w:pict>
          </mc:Fallback>
        </mc:AlternateContent>
      </w:r>
      <w:r w:rsidR="00606EED" w:rsidRPr="000B2A23">
        <w:rPr>
          <w:rFonts w:ascii="Segoe UI" w:eastAsia="Calibri" w:hAnsi="Segoe UI" w:cs="Segoe UI"/>
          <w:b/>
          <w:noProof/>
        </w:rPr>
        <mc:AlternateContent>
          <mc:Choice Requires="wps">
            <w:drawing>
              <wp:anchor distT="0" distB="0" distL="114300" distR="114300" simplePos="0" relativeHeight="251658241" behindDoc="0" locked="0" layoutInCell="1" allowOverlap="1" wp14:anchorId="1BE10B6F" wp14:editId="2A4E17B7">
                <wp:simplePos x="0" y="0"/>
                <wp:positionH relativeFrom="column">
                  <wp:posOffset>3169602</wp:posOffset>
                </wp:positionH>
                <wp:positionV relativeFrom="paragraph">
                  <wp:posOffset>354330</wp:posOffset>
                </wp:positionV>
                <wp:extent cx="2476500" cy="77152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2476500" cy="77152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FA8BD" w14:textId="77777777" w:rsidR="004D5606" w:rsidRPr="0011182E" w:rsidRDefault="004D5606" w:rsidP="006D6462">
                            <w:pPr>
                              <w:jc w:val="center"/>
                              <w:rPr>
                                <w:b/>
                                <w:sz w:val="24"/>
                                <w:szCs w:val="24"/>
                              </w:rPr>
                            </w:pPr>
                            <w:r w:rsidRPr="0011182E">
                              <w:rPr>
                                <w:b/>
                                <w:sz w:val="24"/>
                                <w:szCs w:val="24"/>
                              </w:rPr>
                              <w:t>Safeguarding Lead Nurses</w:t>
                            </w:r>
                          </w:p>
                          <w:p w14:paraId="39490419" w14:textId="77777777" w:rsidR="004D5606" w:rsidRPr="0011182E" w:rsidRDefault="004D5606" w:rsidP="006D6462">
                            <w:pPr>
                              <w:jc w:val="center"/>
                              <w:rPr>
                                <w:b/>
                                <w:sz w:val="24"/>
                                <w:szCs w:val="24"/>
                              </w:rPr>
                            </w:pPr>
                            <w:r w:rsidRPr="0011182E">
                              <w:rPr>
                                <w:b/>
                                <w:sz w:val="24"/>
                                <w:szCs w:val="24"/>
                              </w:rPr>
                              <w:t>(2:2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10B6F" id="Rectangle: Rounded Corners 11" o:spid="_x0000_s1046" style="position:absolute;left:0;text-align:left;margin-left:249.55pt;margin-top:27.9pt;width:195pt;height:6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" fillcolor="#8eaadb [1940]" strokecolor="black [3213]" strokeweight="1pt">
                <v:stroke joinstyle="miter"/>
                <v:textbox>
                  <w:txbxContent>
                    <w:p w14:paraId="038FA8BD" w14:textId="77777777" w:rsidR="004D5606" w:rsidRPr="0011182E" w:rsidRDefault="004D5606" w:rsidP="006D6462">
                      <w:pPr>
                        <w:jc w:val="center"/>
                        <w:rPr>
                          <w:b/>
                          <w:sz w:val="24"/>
                          <w:szCs w:val="24"/>
                        </w:rPr>
                      </w:pPr>
                      <w:r w:rsidRPr="0011182E">
                        <w:rPr>
                          <w:b/>
                          <w:sz w:val="24"/>
                          <w:szCs w:val="24"/>
                        </w:rPr>
                        <w:t>Safeguarding Lead Nurses</w:t>
                      </w:r>
                    </w:p>
                    <w:p w14:paraId="39490419" w14:textId="77777777" w:rsidR="004D5606" w:rsidRPr="0011182E" w:rsidRDefault="004D5606" w:rsidP="006D6462">
                      <w:pPr>
                        <w:jc w:val="center"/>
                        <w:rPr>
                          <w:b/>
                          <w:sz w:val="24"/>
                          <w:szCs w:val="24"/>
                        </w:rPr>
                      </w:pPr>
                      <w:r w:rsidRPr="0011182E">
                        <w:rPr>
                          <w:b/>
                          <w:sz w:val="24"/>
                          <w:szCs w:val="24"/>
                        </w:rPr>
                        <w:t>(2:2 WTE)</w:t>
                      </w:r>
                    </w:p>
                  </w:txbxContent>
                </v:textbox>
              </v:roundrect>
            </w:pict>
          </mc:Fallback>
        </mc:AlternateContent>
      </w:r>
    </w:p>
    <w:p w14:paraId="08B0124F" w14:textId="7F0CBDB3" w:rsidR="006D6462" w:rsidRPr="000B2A23" w:rsidRDefault="00602421" w:rsidP="00A52CBA">
      <w:pPr>
        <w:tabs>
          <w:tab w:val="left" w:pos="7213"/>
        </w:tabs>
        <w:spacing w:line="360" w:lineRule="auto"/>
        <w:ind w:left="567" w:hanging="567"/>
        <w:jc w:val="both"/>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658251" behindDoc="0" locked="0" layoutInCell="1" allowOverlap="1" wp14:anchorId="6D1B3B7A" wp14:editId="036384E2">
                <wp:simplePos x="0" y="0"/>
                <wp:positionH relativeFrom="column">
                  <wp:posOffset>6419850</wp:posOffset>
                </wp:positionH>
                <wp:positionV relativeFrom="paragraph">
                  <wp:posOffset>4761</wp:posOffset>
                </wp:positionV>
                <wp:extent cx="1847850" cy="9429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847850" cy="94297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7A1F4" w14:textId="77777777" w:rsidR="004D5606" w:rsidRPr="004B0823" w:rsidRDefault="004D5606" w:rsidP="004B0823">
                            <w:pPr>
                              <w:jc w:val="center"/>
                              <w:rPr>
                                <w:b/>
                                <w:sz w:val="24"/>
                                <w:szCs w:val="24"/>
                              </w:rPr>
                            </w:pPr>
                            <w:r w:rsidRPr="004B0823">
                              <w:rPr>
                                <w:b/>
                                <w:sz w:val="24"/>
                                <w:szCs w:val="24"/>
                              </w:rPr>
                              <w:t>1 Session Per Week</w:t>
                            </w:r>
                          </w:p>
                          <w:p w14:paraId="7A2CF7BD" w14:textId="77777777" w:rsidR="004D5606" w:rsidRPr="004B0823" w:rsidRDefault="004D5606" w:rsidP="004B0823">
                            <w:pPr>
                              <w:jc w:val="center"/>
                              <w:rPr>
                                <w:b/>
                                <w:sz w:val="24"/>
                                <w:szCs w:val="24"/>
                              </w:rPr>
                            </w:pPr>
                            <w:r w:rsidRPr="004B0823">
                              <w:rPr>
                                <w:b/>
                                <w:sz w:val="24"/>
                                <w:szCs w:val="24"/>
                              </w:rPr>
                              <w:t>Lead Safeguarding Adult Doctor</w:t>
                            </w:r>
                          </w:p>
                          <w:p w14:paraId="1C54F644" w14:textId="77777777" w:rsidR="004D5606" w:rsidRDefault="004D5606" w:rsidP="004B08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B3B7A" id="Rectangle: Rounded Corners 4" o:spid="_x0000_s1047" style="position:absolute;left:0;text-align:left;margin-left:505.5pt;margin-top:.35pt;width:145.5pt;height:74.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" fillcolor="#8eaadb [1940]" strokecolor="black [3213]" strokeweight="1pt">
                <v:stroke joinstyle="miter"/>
                <v:textbox>
                  <w:txbxContent>
                    <w:p w14:paraId="5E97A1F4" w14:textId="77777777" w:rsidR="004D5606" w:rsidRPr="004B0823" w:rsidRDefault="004D5606" w:rsidP="004B0823">
                      <w:pPr>
                        <w:jc w:val="center"/>
                        <w:rPr>
                          <w:b/>
                          <w:sz w:val="24"/>
                          <w:szCs w:val="24"/>
                        </w:rPr>
                      </w:pPr>
                      <w:r w:rsidRPr="004B0823">
                        <w:rPr>
                          <w:b/>
                          <w:sz w:val="24"/>
                          <w:szCs w:val="24"/>
                        </w:rPr>
                        <w:t>1 Session Per Week</w:t>
                      </w:r>
                    </w:p>
                    <w:p w14:paraId="7A2CF7BD" w14:textId="77777777" w:rsidR="004D5606" w:rsidRPr="004B0823" w:rsidRDefault="004D5606" w:rsidP="004B0823">
                      <w:pPr>
                        <w:jc w:val="center"/>
                        <w:rPr>
                          <w:b/>
                          <w:sz w:val="24"/>
                          <w:szCs w:val="24"/>
                        </w:rPr>
                      </w:pPr>
                      <w:r w:rsidRPr="004B0823">
                        <w:rPr>
                          <w:b/>
                          <w:sz w:val="24"/>
                          <w:szCs w:val="24"/>
                        </w:rPr>
                        <w:t>Lead Safeguarding Adult Doctor</w:t>
                      </w:r>
                    </w:p>
                    <w:p w14:paraId="1C54F644" w14:textId="77777777" w:rsidR="004D5606" w:rsidRDefault="004D5606" w:rsidP="004B0823">
                      <w:pPr>
                        <w:jc w:val="center"/>
                      </w:pPr>
                    </w:p>
                  </w:txbxContent>
                </v:textbox>
              </v:roundrect>
            </w:pict>
          </mc:Fallback>
        </mc:AlternateContent>
      </w:r>
      <w:r w:rsidRPr="000B2A23">
        <w:rPr>
          <w:rFonts w:ascii="Segoe UI" w:eastAsia="Calibri" w:hAnsi="Segoe UI" w:cs="Segoe UI"/>
          <w:b/>
          <w:noProof/>
        </w:rPr>
        <mc:AlternateContent>
          <mc:Choice Requires="wps">
            <w:drawing>
              <wp:anchor distT="0" distB="0" distL="114300" distR="114300" simplePos="0" relativeHeight="251658248" behindDoc="0" locked="0" layoutInCell="1" allowOverlap="1" wp14:anchorId="0FE58FC2" wp14:editId="22F71E6C">
                <wp:simplePos x="0" y="0"/>
                <wp:positionH relativeFrom="column">
                  <wp:posOffset>2553335</wp:posOffset>
                </wp:positionH>
                <wp:positionV relativeFrom="paragraph">
                  <wp:posOffset>5715</wp:posOffset>
                </wp:positionV>
                <wp:extent cx="484505" cy="600076"/>
                <wp:effectExtent l="18415" t="19685" r="10160" b="29210"/>
                <wp:wrapNone/>
                <wp:docPr id="34" name="Arrow: Down 34"/>
                <wp:cNvGraphicFramePr/>
                <a:graphic xmlns:a="http://schemas.openxmlformats.org/drawingml/2006/main">
                  <a:graphicData uri="http://schemas.microsoft.com/office/word/2010/wordprocessingShape">
                    <wps:wsp>
                      <wps:cNvSpPr/>
                      <wps:spPr>
                        <a:xfrm rot="5400000">
                          <a:off x="0" y="0"/>
                          <a:ext cx="484505" cy="6000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4CBB2B" id="Arrow: Down 34" o:spid="_x0000_s1026" type="#_x0000_t67" style="position:absolute;margin-left:201.05pt;margin-top:.45pt;width:38.15pt;height:47.25pt;rotation:90;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" adj="12880" fillcolor="#4472c4 [3204]" strokecolor="#1f3763 [1604]" strokeweight="1pt"/>
            </w:pict>
          </mc:Fallback>
        </mc:AlternateContent>
      </w:r>
    </w:p>
    <w:p w14:paraId="65BB0FFA" w14:textId="77777777" w:rsidR="006D6462" w:rsidRPr="000B2A23" w:rsidRDefault="006D6462" w:rsidP="00A52CBA">
      <w:pPr>
        <w:tabs>
          <w:tab w:val="left" w:pos="7213"/>
        </w:tabs>
        <w:spacing w:line="360" w:lineRule="auto"/>
        <w:ind w:left="567" w:hanging="567"/>
        <w:jc w:val="both"/>
        <w:rPr>
          <w:rFonts w:ascii="Segoe UI" w:eastAsia="Calibri" w:hAnsi="Segoe UI" w:cs="Segoe UI"/>
          <w:b/>
        </w:rPr>
      </w:pPr>
    </w:p>
    <w:p w14:paraId="5460DB43" w14:textId="02D9E78F" w:rsidR="006D6462" w:rsidRPr="000B2A23" w:rsidRDefault="00602421" w:rsidP="00A52CBA">
      <w:pPr>
        <w:tabs>
          <w:tab w:val="left" w:pos="7213"/>
        </w:tabs>
        <w:spacing w:line="360" w:lineRule="auto"/>
        <w:ind w:left="567" w:hanging="567"/>
        <w:jc w:val="both"/>
        <w:rPr>
          <w:rFonts w:ascii="Segoe UI" w:eastAsia="Calibri" w:hAnsi="Segoe UI" w:cs="Segoe UI"/>
          <w:b/>
        </w:rPr>
      </w:pPr>
      <w:r w:rsidRPr="000B2A23">
        <w:rPr>
          <w:rFonts w:ascii="Segoe UI" w:eastAsia="Calibri" w:hAnsi="Segoe UI" w:cs="Segoe UI"/>
          <w:b/>
          <w:noProof/>
        </w:rPr>
        <mc:AlternateContent>
          <mc:Choice Requires="wps">
            <w:drawing>
              <wp:anchor distT="0" distB="0" distL="114300" distR="114300" simplePos="0" relativeHeight="251658250" behindDoc="0" locked="0" layoutInCell="1" allowOverlap="1" wp14:anchorId="03D2725C" wp14:editId="2C088F31">
                <wp:simplePos x="0" y="0"/>
                <wp:positionH relativeFrom="column">
                  <wp:posOffset>5086350</wp:posOffset>
                </wp:positionH>
                <wp:positionV relativeFrom="paragraph">
                  <wp:posOffset>6350</wp:posOffset>
                </wp:positionV>
                <wp:extent cx="484505" cy="466725"/>
                <wp:effectExtent l="19050" t="0" r="10795" b="47625"/>
                <wp:wrapNone/>
                <wp:docPr id="36" name="Arrow: Down 36"/>
                <wp:cNvGraphicFramePr/>
                <a:graphic xmlns:a="http://schemas.openxmlformats.org/drawingml/2006/main">
                  <a:graphicData uri="http://schemas.microsoft.com/office/word/2010/wordprocessingShape">
                    <wps:wsp>
                      <wps:cNvSpPr/>
                      <wps:spPr>
                        <a:xfrm>
                          <a:off x="0" y="0"/>
                          <a:ext cx="48450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F62701" id="Arrow: Down 36" o:spid="_x0000_s1026" type="#_x0000_t67" style="position:absolute;margin-left:400.5pt;margin-top:.5pt;width:38.15pt;height:36.7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" adj="10800" fillcolor="#4472c4 [3204]" strokecolor="#1f3763 [1604]" strokeweight="1pt"/>
            </w:pict>
          </mc:Fallback>
        </mc:AlternateContent>
      </w:r>
      <w:r w:rsidRPr="000B2A23">
        <w:rPr>
          <w:rFonts w:ascii="Segoe UI" w:eastAsia="Calibri" w:hAnsi="Segoe UI" w:cs="Segoe UI"/>
          <w:b/>
          <w:noProof/>
        </w:rPr>
        <mc:AlternateContent>
          <mc:Choice Requires="wps">
            <w:drawing>
              <wp:anchor distT="0" distB="0" distL="114300" distR="114300" simplePos="0" relativeHeight="251658249" behindDoc="0" locked="0" layoutInCell="1" allowOverlap="1" wp14:anchorId="4CDB6B67" wp14:editId="44E09673">
                <wp:simplePos x="0" y="0"/>
                <wp:positionH relativeFrom="column">
                  <wp:posOffset>3324225</wp:posOffset>
                </wp:positionH>
                <wp:positionV relativeFrom="paragraph">
                  <wp:posOffset>6350</wp:posOffset>
                </wp:positionV>
                <wp:extent cx="484505" cy="466725"/>
                <wp:effectExtent l="19050" t="0" r="10795" b="47625"/>
                <wp:wrapNone/>
                <wp:docPr id="35" name="Arrow: Down 35"/>
                <wp:cNvGraphicFramePr/>
                <a:graphic xmlns:a="http://schemas.openxmlformats.org/drawingml/2006/main">
                  <a:graphicData uri="http://schemas.microsoft.com/office/word/2010/wordprocessingShape">
                    <wps:wsp>
                      <wps:cNvSpPr/>
                      <wps:spPr>
                        <a:xfrm>
                          <a:off x="0" y="0"/>
                          <a:ext cx="48450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ADE49C" id="Arrow: Down 35" o:spid="_x0000_s1026" type="#_x0000_t67" style="position:absolute;margin-left:261.75pt;margin-top:.5pt;width:38.15pt;height:36.7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" adj="10800" fillcolor="#4472c4 [3204]" strokecolor="#1f3763 [1604]" strokeweight="1pt"/>
            </w:pict>
          </mc:Fallback>
        </mc:AlternateContent>
      </w:r>
    </w:p>
    <w:p w14:paraId="22C87355" w14:textId="1B7EC21A" w:rsidR="006D6462" w:rsidRPr="000B2A23" w:rsidRDefault="00602421" w:rsidP="00A52CBA">
      <w:pPr>
        <w:tabs>
          <w:tab w:val="left" w:pos="7213"/>
        </w:tabs>
        <w:spacing w:line="360" w:lineRule="auto"/>
        <w:ind w:left="567" w:hanging="567"/>
        <w:jc w:val="both"/>
        <w:rPr>
          <w:rFonts w:ascii="Segoe UI" w:eastAsia="Calibri" w:hAnsi="Segoe UI" w:cs="Segoe UI"/>
          <w:b/>
        </w:rPr>
      </w:pPr>
      <w:r w:rsidRPr="000B2A23">
        <w:rPr>
          <w:rFonts w:ascii="Segoe UI" w:eastAsia="Calibri" w:hAnsi="Segoe UI" w:cs="Segoe UI"/>
          <w:b/>
          <w:noProof/>
        </w:rPr>
        <mc:AlternateContent>
          <mc:Choice Requires="wps">
            <w:drawing>
              <wp:anchor distT="0" distB="0" distL="114300" distR="114300" simplePos="0" relativeHeight="251658242" behindDoc="0" locked="0" layoutInCell="1" allowOverlap="1" wp14:anchorId="2ACADA88" wp14:editId="695C8C57">
                <wp:simplePos x="0" y="0"/>
                <wp:positionH relativeFrom="column">
                  <wp:posOffset>2619375</wp:posOffset>
                </wp:positionH>
                <wp:positionV relativeFrom="paragraph">
                  <wp:posOffset>160020</wp:posOffset>
                </wp:positionV>
                <wp:extent cx="1733550" cy="1165860"/>
                <wp:effectExtent l="0" t="0" r="19050" b="15240"/>
                <wp:wrapNone/>
                <wp:docPr id="14" name="Rectangle: Rounded Corners 14"/>
                <wp:cNvGraphicFramePr/>
                <a:graphic xmlns:a="http://schemas.openxmlformats.org/drawingml/2006/main">
                  <a:graphicData uri="http://schemas.microsoft.com/office/word/2010/wordprocessingShape">
                    <wps:wsp>
                      <wps:cNvSpPr/>
                      <wps:spPr>
                        <a:xfrm>
                          <a:off x="0" y="0"/>
                          <a:ext cx="1733550" cy="1165860"/>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456CE" w14:textId="77975278" w:rsidR="004D5606" w:rsidRDefault="004D5606" w:rsidP="006D6462">
                            <w:pPr>
                              <w:jc w:val="center"/>
                              <w:rPr>
                                <w:b/>
                                <w:sz w:val="24"/>
                                <w:szCs w:val="24"/>
                              </w:rPr>
                            </w:pPr>
                            <w:r w:rsidRPr="0011182E">
                              <w:rPr>
                                <w:b/>
                                <w:sz w:val="24"/>
                                <w:szCs w:val="24"/>
                              </w:rPr>
                              <w:t xml:space="preserve">Named Nurses </w:t>
                            </w:r>
                            <w:r w:rsidR="001264FE">
                              <w:rPr>
                                <w:b/>
                                <w:sz w:val="24"/>
                                <w:szCs w:val="24"/>
                              </w:rPr>
                              <w:t xml:space="preserve">/Professionals </w:t>
                            </w:r>
                            <w:r w:rsidRPr="0011182E">
                              <w:rPr>
                                <w:b/>
                                <w:sz w:val="24"/>
                                <w:szCs w:val="24"/>
                              </w:rPr>
                              <w:t>Safeguarding Children</w:t>
                            </w:r>
                          </w:p>
                          <w:p w14:paraId="1CB2E6A5" w14:textId="77777777" w:rsidR="004D5606" w:rsidRPr="0011182E" w:rsidRDefault="004D5606" w:rsidP="006D6462">
                            <w:pPr>
                              <w:jc w:val="center"/>
                              <w:rPr>
                                <w:b/>
                                <w:sz w:val="24"/>
                                <w:szCs w:val="24"/>
                              </w:rPr>
                            </w:pPr>
                            <w:r>
                              <w:rPr>
                                <w:b/>
                                <w:sz w:val="24"/>
                                <w:szCs w:val="24"/>
                              </w:rPr>
                              <w:t>(5.8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ACADA88" id="Rectangle: Rounded Corners 14" o:spid="_x0000_s1048" style="position:absolute;left:0;text-align:left;margin-left:206.25pt;margin-top:12.6pt;width:136.5pt;height:9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" fillcolor="#8eaadb [1940]" strokecolor="black [3213]" strokeweight="1pt">
                <v:stroke joinstyle="miter"/>
                <v:textbox>
                  <w:txbxContent>
                    <w:p w14:paraId="34F456CE" w14:textId="77975278" w:rsidR="004D5606" w:rsidRDefault="004D5606" w:rsidP="006D6462">
                      <w:pPr>
                        <w:jc w:val="center"/>
                        <w:rPr>
                          <w:b/>
                          <w:sz w:val="24"/>
                          <w:szCs w:val="24"/>
                        </w:rPr>
                      </w:pPr>
                      <w:r w:rsidRPr="0011182E">
                        <w:rPr>
                          <w:b/>
                          <w:sz w:val="24"/>
                          <w:szCs w:val="24"/>
                        </w:rPr>
                        <w:t xml:space="preserve">Named Nurses </w:t>
                      </w:r>
                      <w:r w:rsidR="001264FE">
                        <w:rPr>
                          <w:b/>
                          <w:sz w:val="24"/>
                          <w:szCs w:val="24"/>
                        </w:rPr>
                        <w:t xml:space="preserve">/Professionals </w:t>
                      </w:r>
                      <w:r w:rsidRPr="0011182E">
                        <w:rPr>
                          <w:b/>
                          <w:sz w:val="24"/>
                          <w:szCs w:val="24"/>
                        </w:rPr>
                        <w:t>Safeguarding Children</w:t>
                      </w:r>
                    </w:p>
                    <w:p w14:paraId="1CB2E6A5" w14:textId="77777777" w:rsidR="004D5606" w:rsidRPr="0011182E" w:rsidRDefault="004D5606" w:rsidP="006D6462">
                      <w:pPr>
                        <w:jc w:val="center"/>
                        <w:rPr>
                          <w:b/>
                          <w:sz w:val="24"/>
                          <w:szCs w:val="24"/>
                        </w:rPr>
                      </w:pPr>
                      <w:r>
                        <w:rPr>
                          <w:b/>
                          <w:sz w:val="24"/>
                          <w:szCs w:val="24"/>
                        </w:rPr>
                        <w:t>(5.8 WTE)</w:t>
                      </w:r>
                    </w:p>
                  </w:txbxContent>
                </v:textbox>
              </v:roundrect>
            </w:pict>
          </mc:Fallback>
        </mc:AlternateContent>
      </w:r>
      <w:r w:rsidRPr="000B2A23">
        <w:rPr>
          <w:rFonts w:ascii="Segoe UI" w:eastAsia="Calibri" w:hAnsi="Segoe UI" w:cs="Segoe UI"/>
          <w:b/>
          <w:noProof/>
        </w:rPr>
        <mc:AlternateContent>
          <mc:Choice Requires="wps">
            <w:drawing>
              <wp:anchor distT="0" distB="0" distL="114300" distR="114300" simplePos="0" relativeHeight="251658243" behindDoc="0" locked="0" layoutInCell="1" allowOverlap="1" wp14:anchorId="51038E76" wp14:editId="66540D29">
                <wp:simplePos x="0" y="0"/>
                <wp:positionH relativeFrom="column">
                  <wp:posOffset>4537710</wp:posOffset>
                </wp:positionH>
                <wp:positionV relativeFrom="paragraph">
                  <wp:posOffset>159385</wp:posOffset>
                </wp:positionV>
                <wp:extent cx="1763078" cy="1165860"/>
                <wp:effectExtent l="0" t="0" r="27940" b="15240"/>
                <wp:wrapNone/>
                <wp:docPr id="13" name="Rectangle: Rounded Corners 13"/>
                <wp:cNvGraphicFramePr/>
                <a:graphic xmlns:a="http://schemas.openxmlformats.org/drawingml/2006/main">
                  <a:graphicData uri="http://schemas.microsoft.com/office/word/2010/wordprocessingShape">
                    <wps:wsp>
                      <wps:cNvSpPr/>
                      <wps:spPr>
                        <a:xfrm>
                          <a:off x="0" y="0"/>
                          <a:ext cx="1763078" cy="1165860"/>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B20C3" w14:textId="77777777" w:rsidR="004D5606" w:rsidRPr="00232B89" w:rsidRDefault="004D5606" w:rsidP="006D6462">
                            <w:pPr>
                              <w:jc w:val="center"/>
                              <w:rPr>
                                <w:b/>
                                <w:sz w:val="24"/>
                                <w:szCs w:val="24"/>
                              </w:rPr>
                            </w:pPr>
                            <w:r w:rsidRPr="00232B89">
                              <w:rPr>
                                <w:b/>
                                <w:sz w:val="24"/>
                                <w:szCs w:val="24"/>
                              </w:rPr>
                              <w:t>Safeguarding Adults Practitioner</w:t>
                            </w:r>
                          </w:p>
                          <w:p w14:paraId="1104B1C8" w14:textId="77777777" w:rsidR="004D5606" w:rsidRPr="00232B89" w:rsidRDefault="004D5606" w:rsidP="006D6462">
                            <w:pPr>
                              <w:jc w:val="center"/>
                              <w:rPr>
                                <w:b/>
                                <w:sz w:val="24"/>
                                <w:szCs w:val="24"/>
                              </w:rPr>
                            </w:pPr>
                            <w:r w:rsidRPr="00232B89">
                              <w:rPr>
                                <w:b/>
                                <w:sz w:val="24"/>
                                <w:szCs w:val="24"/>
                              </w:rPr>
                              <w:t>(2.53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1038E76" id="Rectangle: Rounded Corners 13" o:spid="_x0000_s1049" style="position:absolute;left:0;text-align:left;margin-left:357.3pt;margin-top:12.55pt;width:138.85pt;height:9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" fillcolor="#8eaadb [1940]" strokecolor="black [3213]" strokeweight="1pt">
                <v:stroke joinstyle="miter"/>
                <v:textbox>
                  <w:txbxContent>
                    <w:p w14:paraId="265B20C3" w14:textId="77777777" w:rsidR="004D5606" w:rsidRPr="00232B89" w:rsidRDefault="004D5606" w:rsidP="006D6462">
                      <w:pPr>
                        <w:jc w:val="center"/>
                        <w:rPr>
                          <w:b/>
                          <w:sz w:val="24"/>
                          <w:szCs w:val="24"/>
                        </w:rPr>
                      </w:pPr>
                      <w:r w:rsidRPr="00232B89">
                        <w:rPr>
                          <w:b/>
                          <w:sz w:val="24"/>
                          <w:szCs w:val="24"/>
                        </w:rPr>
                        <w:t>Safeguarding Adults Practitioner</w:t>
                      </w:r>
                    </w:p>
                    <w:p w14:paraId="1104B1C8" w14:textId="77777777" w:rsidR="004D5606" w:rsidRPr="00232B89" w:rsidRDefault="004D5606" w:rsidP="006D6462">
                      <w:pPr>
                        <w:jc w:val="center"/>
                        <w:rPr>
                          <w:b/>
                          <w:sz w:val="24"/>
                          <w:szCs w:val="24"/>
                        </w:rPr>
                      </w:pPr>
                      <w:r w:rsidRPr="00232B89">
                        <w:rPr>
                          <w:b/>
                          <w:sz w:val="24"/>
                          <w:szCs w:val="24"/>
                        </w:rPr>
                        <w:t>(2.53 WTE)</w:t>
                      </w:r>
                    </w:p>
                  </w:txbxContent>
                </v:textbox>
              </v:roundrect>
            </w:pict>
          </mc:Fallback>
        </mc:AlternateContent>
      </w:r>
    </w:p>
    <w:p w14:paraId="02C98706" w14:textId="77777777" w:rsidR="005D45E6" w:rsidRDefault="005D45E6" w:rsidP="00A52CBA">
      <w:pPr>
        <w:spacing w:after="0" w:line="360" w:lineRule="auto"/>
        <w:jc w:val="both"/>
        <w:textAlignment w:val="baseline"/>
        <w:rPr>
          <w:rFonts w:ascii="Segoe UI" w:eastAsia="Times New Roman" w:hAnsi="Segoe UI" w:cs="Segoe UI"/>
          <w:b/>
          <w:bCs/>
          <w:lang w:eastAsia="en-GB"/>
        </w:rPr>
      </w:pPr>
    </w:p>
    <w:p w14:paraId="27FA1874" w14:textId="77777777" w:rsidR="005D45E6" w:rsidRDefault="005D45E6" w:rsidP="00A52CBA">
      <w:pPr>
        <w:spacing w:after="0" w:line="360" w:lineRule="auto"/>
        <w:jc w:val="both"/>
        <w:textAlignment w:val="baseline"/>
        <w:rPr>
          <w:rFonts w:ascii="Segoe UI" w:eastAsia="Times New Roman" w:hAnsi="Segoe UI" w:cs="Segoe UI"/>
          <w:b/>
          <w:bCs/>
          <w:lang w:eastAsia="en-GB"/>
        </w:rPr>
      </w:pPr>
    </w:p>
    <w:p w14:paraId="3223A273" w14:textId="26B7A4EB" w:rsidR="4DDD1F08" w:rsidRDefault="4DDD1F08" w:rsidP="4DDD1F08">
      <w:pPr>
        <w:spacing w:after="0" w:line="360" w:lineRule="auto"/>
        <w:jc w:val="both"/>
        <w:rPr>
          <w:rFonts w:ascii="Segoe UI" w:eastAsia="Times New Roman" w:hAnsi="Segoe UI" w:cs="Segoe UI"/>
          <w:b/>
          <w:bCs/>
          <w:lang w:eastAsia="en-GB"/>
        </w:rPr>
      </w:pPr>
    </w:p>
    <w:p w14:paraId="4B9D8455" w14:textId="77777777" w:rsidR="001A609A" w:rsidRDefault="001A609A" w:rsidP="4DDD1F08">
      <w:pPr>
        <w:spacing w:after="0" w:line="360" w:lineRule="auto"/>
        <w:jc w:val="both"/>
        <w:rPr>
          <w:rFonts w:ascii="Segoe UI" w:eastAsia="Times New Roman" w:hAnsi="Segoe UI" w:cs="Segoe UI"/>
          <w:b/>
          <w:bCs/>
          <w:lang w:eastAsia="en-GB"/>
        </w:rPr>
      </w:pPr>
    </w:p>
    <w:p w14:paraId="664B55D5" w14:textId="77777777" w:rsidR="001A609A" w:rsidRDefault="001A609A" w:rsidP="4DDD1F08">
      <w:pPr>
        <w:spacing w:after="0" w:line="360" w:lineRule="auto"/>
        <w:jc w:val="both"/>
        <w:rPr>
          <w:rFonts w:ascii="Segoe UI" w:eastAsia="Times New Roman" w:hAnsi="Segoe UI" w:cs="Segoe UI"/>
          <w:b/>
          <w:bCs/>
          <w:lang w:eastAsia="en-GB"/>
        </w:rPr>
      </w:pPr>
    </w:p>
    <w:p w14:paraId="273EC132" w14:textId="5C700154" w:rsidR="00B07FF9" w:rsidRPr="00600E28" w:rsidRDefault="00B07FF9" w:rsidP="00600E28">
      <w:pPr>
        <w:pStyle w:val="ListParagraph"/>
        <w:numPr>
          <w:ilvl w:val="0"/>
          <w:numId w:val="3"/>
        </w:numPr>
        <w:spacing w:after="0" w:line="360" w:lineRule="auto"/>
        <w:jc w:val="both"/>
        <w:textAlignment w:val="baseline"/>
        <w:rPr>
          <w:rFonts w:ascii="Segoe UI" w:eastAsia="Times New Roman" w:hAnsi="Segoe UI" w:cs="Segoe UI"/>
          <w:lang w:eastAsia="en-GB"/>
        </w:rPr>
      </w:pPr>
      <w:r w:rsidRPr="00600E28">
        <w:rPr>
          <w:rFonts w:ascii="Segoe UI" w:eastAsia="Times New Roman" w:hAnsi="Segoe UI" w:cs="Segoe UI"/>
          <w:b/>
          <w:bCs/>
          <w:lang w:eastAsia="en-GB"/>
        </w:rPr>
        <w:t>Safeguarding activity</w:t>
      </w:r>
      <w:r w:rsidR="008554F7" w:rsidRPr="00600E28">
        <w:rPr>
          <w:rFonts w:ascii="Segoe UI" w:eastAsia="Times New Roman" w:hAnsi="Segoe UI" w:cs="Segoe UI"/>
          <w:b/>
          <w:bCs/>
          <w:lang w:eastAsia="en-GB"/>
        </w:rPr>
        <w:t>/</w:t>
      </w:r>
      <w:r w:rsidR="00A95BC3" w:rsidRPr="00600E28">
        <w:rPr>
          <w:rFonts w:ascii="Segoe UI" w:eastAsia="Times New Roman" w:hAnsi="Segoe UI" w:cs="Segoe UI"/>
          <w:b/>
          <w:bCs/>
          <w:lang w:eastAsia="en-GB"/>
        </w:rPr>
        <w:t>core work</w:t>
      </w:r>
    </w:p>
    <w:p w14:paraId="6B984A16" w14:textId="5708EA4D" w:rsidR="003518A6" w:rsidRDefault="003518A6" w:rsidP="003518A6">
      <w:pPr>
        <w:spacing w:after="0" w:line="360" w:lineRule="auto"/>
        <w:ind w:left="-360"/>
        <w:jc w:val="both"/>
        <w:rPr>
          <w:rFonts w:ascii="Segoe UI" w:eastAsia="Times New Roman" w:hAnsi="Segoe UI" w:cs="Segoe UI"/>
          <w:b/>
          <w:bCs/>
          <w:lang w:eastAsia="en-GB"/>
        </w:rPr>
      </w:pPr>
    </w:p>
    <w:p w14:paraId="1A43790A" w14:textId="2DB1AAA1" w:rsidR="00B07FF9" w:rsidRPr="000B2A23" w:rsidRDefault="00B07FF9" w:rsidP="003518A6">
      <w:pPr>
        <w:spacing w:after="0" w:line="360" w:lineRule="auto"/>
        <w:ind w:left="-360"/>
        <w:jc w:val="both"/>
        <w:textAlignment w:val="baseline"/>
        <w:rPr>
          <w:rFonts w:ascii="Segoe UI" w:eastAsia="Times New Roman" w:hAnsi="Segoe UI" w:cs="Segoe UI"/>
          <w:lang w:eastAsia="en-GB"/>
        </w:rPr>
      </w:pPr>
      <w:r w:rsidRPr="003518A6">
        <w:rPr>
          <w:rFonts w:ascii="Segoe UI" w:eastAsia="Times New Roman" w:hAnsi="Segoe UI" w:cs="Segoe UI"/>
          <w:lang w:eastAsia="en-GB"/>
        </w:rPr>
        <w:t> </w:t>
      </w:r>
      <w:r w:rsidR="00600E28">
        <w:rPr>
          <w:rFonts w:ascii="Segoe UI" w:eastAsia="Times New Roman" w:hAnsi="Segoe UI" w:cs="Segoe UI"/>
          <w:b/>
          <w:bCs/>
          <w:lang w:eastAsia="en-GB"/>
        </w:rPr>
        <w:t>6</w:t>
      </w:r>
      <w:r w:rsidR="49EDC539" w:rsidRPr="003518A6">
        <w:rPr>
          <w:rFonts w:ascii="Segoe UI" w:eastAsia="Times New Roman" w:hAnsi="Segoe UI" w:cs="Segoe UI"/>
          <w:b/>
          <w:bCs/>
          <w:lang w:eastAsia="en-GB"/>
        </w:rPr>
        <w:t xml:space="preserve">.1  </w:t>
      </w:r>
      <w:r w:rsidR="00DD0C48" w:rsidRPr="003518A6">
        <w:rPr>
          <w:rFonts w:ascii="Segoe UI" w:eastAsia="Times New Roman" w:hAnsi="Segoe UI" w:cs="Segoe UI"/>
          <w:b/>
          <w:bCs/>
          <w:lang w:eastAsia="en-GB"/>
        </w:rPr>
        <w:t xml:space="preserve"> </w:t>
      </w:r>
      <w:r w:rsidRPr="003518A6">
        <w:rPr>
          <w:rFonts w:ascii="Segoe UI" w:eastAsia="Times New Roman" w:hAnsi="Segoe UI" w:cs="Segoe UI"/>
          <w:b/>
          <w:bCs/>
          <w:lang w:eastAsia="en-GB"/>
        </w:rPr>
        <w:t>Adult activity </w:t>
      </w:r>
    </w:p>
    <w:p w14:paraId="3FDF2FE6" w14:textId="65BFEE2E" w:rsidR="00A52CBA" w:rsidRPr="000B2A23" w:rsidRDefault="00A52CBA" w:rsidP="7363413C">
      <w:pPr>
        <w:spacing w:before="120" w:after="0" w:line="360" w:lineRule="auto"/>
        <w:jc w:val="both"/>
        <w:rPr>
          <w:rFonts w:ascii="Segoe UI" w:eastAsia="Times New Roman" w:hAnsi="Segoe UI" w:cs="Segoe UI"/>
          <w:lang w:eastAsia="en-GB"/>
        </w:rPr>
      </w:pPr>
      <w:r w:rsidRPr="7363413C">
        <w:rPr>
          <w:rFonts w:ascii="Segoe UI" w:eastAsia="Times New Roman" w:hAnsi="Segoe UI" w:cs="Segoe UI"/>
          <w:lang w:eastAsia="en-GB"/>
        </w:rPr>
        <w:t xml:space="preserve">Safeguarding adult activity is core work for </w:t>
      </w:r>
      <w:r w:rsidR="008E77B3">
        <w:rPr>
          <w:rFonts w:ascii="Segoe UI" w:eastAsia="Times New Roman" w:hAnsi="Segoe UI" w:cs="Segoe UI"/>
          <w:lang w:eastAsia="en-GB"/>
        </w:rPr>
        <w:t>all</w:t>
      </w:r>
      <w:r w:rsidRPr="7363413C">
        <w:rPr>
          <w:rFonts w:ascii="Segoe UI" w:eastAsia="Times New Roman" w:hAnsi="Segoe UI" w:cs="Segoe UI"/>
          <w:lang w:eastAsia="en-GB"/>
        </w:rPr>
        <w:t xml:space="preserve"> clinicians.  The Safeguarding Adults Policy provides an up</w:t>
      </w:r>
      <w:r w:rsidR="3CDC46E2" w:rsidRPr="2AE398E8">
        <w:rPr>
          <w:rFonts w:ascii="Segoe UI" w:eastAsia="Times New Roman" w:hAnsi="Segoe UI" w:cs="Segoe UI"/>
          <w:lang w:eastAsia="en-GB"/>
        </w:rPr>
        <w:t>-</w:t>
      </w:r>
      <w:r w:rsidRPr="7363413C">
        <w:rPr>
          <w:rFonts w:ascii="Segoe UI" w:eastAsia="Times New Roman" w:hAnsi="Segoe UI" w:cs="Segoe UI"/>
          <w:lang w:eastAsia="en-GB"/>
        </w:rPr>
        <w:t>to</w:t>
      </w:r>
      <w:r w:rsidR="3CDC46E2" w:rsidRPr="2AE398E8">
        <w:rPr>
          <w:rFonts w:ascii="Segoe UI" w:eastAsia="Times New Roman" w:hAnsi="Segoe UI" w:cs="Segoe UI"/>
          <w:lang w:eastAsia="en-GB"/>
        </w:rPr>
        <w:t>-</w:t>
      </w:r>
      <w:r w:rsidRPr="7363413C">
        <w:rPr>
          <w:rFonts w:ascii="Segoe UI" w:eastAsia="Times New Roman" w:hAnsi="Segoe UI" w:cs="Segoe UI"/>
          <w:lang w:eastAsia="en-GB"/>
        </w:rPr>
        <w:t xml:space="preserve">date framework.  </w:t>
      </w:r>
      <w:r w:rsidR="005E6FD3">
        <w:rPr>
          <w:rFonts w:ascii="Segoe UI" w:eastAsia="Times New Roman" w:hAnsi="Segoe UI" w:cs="Segoe UI"/>
          <w:lang w:eastAsia="en-GB"/>
        </w:rPr>
        <w:t xml:space="preserve">This policy was updated in 2021/22.  </w:t>
      </w:r>
      <w:r w:rsidRPr="7363413C">
        <w:rPr>
          <w:rFonts w:ascii="Segoe UI" w:eastAsia="Times New Roman" w:hAnsi="Segoe UI" w:cs="Segoe UI"/>
          <w:lang w:eastAsia="en-GB"/>
        </w:rPr>
        <w:t xml:space="preserve">The safeguarding adult team provides additional and timely support through telephone consultation and review of incidents notified to the team.  </w:t>
      </w:r>
    </w:p>
    <w:p w14:paraId="2E3858AF" w14:textId="77777777" w:rsidR="00A52CBA" w:rsidRPr="000B2A23" w:rsidRDefault="00A52CBA" w:rsidP="00F46EEE">
      <w:pPr>
        <w:spacing w:after="0" w:line="360" w:lineRule="auto"/>
        <w:textAlignment w:val="baseline"/>
        <w:rPr>
          <w:rFonts w:ascii="Segoe UI" w:eastAsia="Times New Roman" w:hAnsi="Segoe UI" w:cs="Segoe UI"/>
          <w:lang w:eastAsia="en-GB"/>
        </w:rPr>
      </w:pPr>
    </w:p>
    <w:p w14:paraId="1CCD3B84" w14:textId="72CDFD49" w:rsidR="00B07FF9" w:rsidRPr="000B2A23" w:rsidRDefault="00B07FF9" w:rsidP="00A52CBA">
      <w:p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lastRenderedPageBreak/>
        <w:t xml:space="preserve">Key indicators of effective safeguarding are consultations, the number of referrals made to the local authorities and </w:t>
      </w:r>
      <w:r w:rsidR="001B1FE6">
        <w:rPr>
          <w:rFonts w:ascii="Segoe UI" w:eastAsia="Times New Roman" w:hAnsi="Segoe UI" w:cs="Segoe UI"/>
          <w:lang w:eastAsia="en-GB"/>
        </w:rPr>
        <w:t xml:space="preserve">requests for information from the local authority as part of their further </w:t>
      </w:r>
      <w:r w:rsidRPr="003518A6">
        <w:rPr>
          <w:rFonts w:ascii="Segoe UI" w:eastAsia="Times New Roman" w:hAnsi="Segoe UI" w:cs="Segoe UI"/>
          <w:lang w:eastAsia="en-GB"/>
        </w:rPr>
        <w:t>enquir</w:t>
      </w:r>
      <w:r w:rsidR="001B1FE6">
        <w:rPr>
          <w:rFonts w:ascii="Segoe UI" w:eastAsia="Times New Roman" w:hAnsi="Segoe UI" w:cs="Segoe UI"/>
          <w:lang w:eastAsia="en-GB"/>
        </w:rPr>
        <w:t>y</w:t>
      </w:r>
      <w:r w:rsidRPr="003518A6">
        <w:rPr>
          <w:rFonts w:ascii="Segoe UI" w:eastAsia="Times New Roman" w:hAnsi="Segoe UI" w:cs="Segoe UI"/>
          <w:lang w:eastAsia="en-GB"/>
        </w:rPr>
        <w:t xml:space="preserve"> under s.42 of the Care Act 2014 (known as section 42 enquiries).  Together this activity information demonstrates that the </w:t>
      </w:r>
      <w:r w:rsidR="00EF712F">
        <w:rPr>
          <w:rFonts w:ascii="Segoe UI" w:eastAsia="Times New Roman" w:hAnsi="Segoe UI" w:cs="Segoe UI"/>
          <w:lang w:eastAsia="en-GB"/>
        </w:rPr>
        <w:t>Trust</w:t>
      </w:r>
      <w:r w:rsidRPr="003518A6">
        <w:rPr>
          <w:rFonts w:ascii="Segoe UI" w:eastAsia="Times New Roman" w:hAnsi="Segoe UI" w:cs="Segoe UI"/>
          <w:lang w:eastAsia="en-GB"/>
        </w:rPr>
        <w:t xml:space="preserve"> has processes in place to prevent harm and identify concerns, take actions to protect people and that services are accountable for actions taken (or not taken) and that it is</w:t>
      </w:r>
      <w:r w:rsidR="6B0AC3CC" w:rsidRPr="003518A6">
        <w:rPr>
          <w:rFonts w:ascii="Segoe UI" w:eastAsia="Times New Roman" w:hAnsi="Segoe UI" w:cs="Segoe UI"/>
          <w:lang w:eastAsia="en-GB"/>
        </w:rPr>
        <w:t xml:space="preserve"> </w:t>
      </w:r>
      <w:r w:rsidRPr="003518A6">
        <w:rPr>
          <w:rFonts w:ascii="Segoe UI" w:eastAsia="Times New Roman" w:hAnsi="Segoe UI" w:cs="Segoe UI"/>
          <w:lang w:eastAsia="en-GB"/>
        </w:rPr>
        <w:t>working in partnership with other agencies. </w:t>
      </w:r>
    </w:p>
    <w:p w14:paraId="087102EF" w14:textId="77777777" w:rsidR="00B07FF9" w:rsidRPr="000B2A23"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w:t>
      </w:r>
    </w:p>
    <w:tbl>
      <w:tblPr>
        <w:tblW w:w="6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0"/>
        <w:gridCol w:w="1210"/>
        <w:gridCol w:w="1210"/>
        <w:gridCol w:w="985"/>
        <w:gridCol w:w="1440"/>
      </w:tblGrid>
      <w:tr w:rsidR="00CB06FA" w:rsidRPr="000B2A23" w14:paraId="19913C49" w14:textId="0A38BAFB" w:rsidTr="002B4332">
        <w:tc>
          <w:tcPr>
            <w:tcW w:w="1550" w:type="dxa"/>
            <w:tcBorders>
              <w:top w:val="single" w:sz="6" w:space="0" w:color="auto"/>
              <w:left w:val="single" w:sz="6" w:space="0" w:color="auto"/>
              <w:bottom w:val="single" w:sz="6" w:space="0" w:color="auto"/>
              <w:right w:val="single" w:sz="6" w:space="0" w:color="auto"/>
            </w:tcBorders>
            <w:shd w:val="clear" w:color="auto" w:fill="00B0F0"/>
            <w:hideMark/>
          </w:tcPr>
          <w:p w14:paraId="728A4557" w14:textId="77777777" w:rsidR="00CB06FA" w:rsidRPr="000B2A23" w:rsidRDefault="00CB06FA"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lang w:eastAsia="en-GB"/>
              </w:rPr>
              <w:t> </w:t>
            </w:r>
          </w:p>
        </w:tc>
        <w:tc>
          <w:tcPr>
            <w:tcW w:w="1210" w:type="dxa"/>
            <w:tcBorders>
              <w:top w:val="single" w:sz="6" w:space="0" w:color="auto"/>
              <w:left w:val="nil"/>
              <w:bottom w:val="single" w:sz="6" w:space="0" w:color="auto"/>
              <w:right w:val="single" w:sz="6" w:space="0" w:color="auto"/>
            </w:tcBorders>
            <w:shd w:val="clear" w:color="auto" w:fill="00B0F0"/>
            <w:hideMark/>
          </w:tcPr>
          <w:p w14:paraId="59713B3F" w14:textId="7F20712E" w:rsidR="00CB06FA" w:rsidRPr="000B2A23" w:rsidRDefault="00CB06FA" w:rsidP="00A52CBA">
            <w:pPr>
              <w:spacing w:after="0" w:line="360" w:lineRule="auto"/>
              <w:jc w:val="center"/>
              <w:textAlignment w:val="baseline"/>
              <w:rPr>
                <w:rFonts w:ascii="Segoe UI" w:eastAsia="Times New Roman" w:hAnsi="Segoe UI" w:cs="Segoe UI"/>
                <w:lang w:eastAsia="en-GB"/>
              </w:rPr>
            </w:pPr>
            <w:r w:rsidRPr="000B2A23">
              <w:rPr>
                <w:rFonts w:ascii="Segoe UI" w:eastAsia="Times New Roman" w:hAnsi="Segoe UI" w:cs="Segoe UI"/>
                <w:b/>
                <w:bCs/>
                <w:lang w:eastAsia="en-GB"/>
              </w:rPr>
              <w:t>2018/19</w:t>
            </w:r>
          </w:p>
        </w:tc>
        <w:tc>
          <w:tcPr>
            <w:tcW w:w="1210" w:type="dxa"/>
            <w:tcBorders>
              <w:top w:val="single" w:sz="6" w:space="0" w:color="auto"/>
              <w:left w:val="nil"/>
              <w:bottom w:val="single" w:sz="6" w:space="0" w:color="auto"/>
              <w:right w:val="single" w:sz="6" w:space="0" w:color="auto"/>
            </w:tcBorders>
            <w:shd w:val="clear" w:color="auto" w:fill="00B0F0"/>
            <w:hideMark/>
          </w:tcPr>
          <w:p w14:paraId="67FABF7E" w14:textId="1AA2FA9C" w:rsidR="00CB06FA" w:rsidRPr="000B2A23" w:rsidRDefault="00CB06FA" w:rsidP="00A52CBA">
            <w:pPr>
              <w:spacing w:after="0" w:line="360" w:lineRule="auto"/>
              <w:jc w:val="center"/>
              <w:textAlignment w:val="baseline"/>
              <w:rPr>
                <w:rFonts w:ascii="Segoe UI" w:eastAsia="Times New Roman" w:hAnsi="Segoe UI" w:cs="Segoe UI"/>
                <w:lang w:eastAsia="en-GB"/>
              </w:rPr>
            </w:pPr>
            <w:r w:rsidRPr="000B2A23">
              <w:rPr>
                <w:rFonts w:ascii="Segoe UI" w:eastAsia="Times New Roman" w:hAnsi="Segoe UI" w:cs="Segoe UI"/>
                <w:b/>
                <w:bCs/>
                <w:lang w:eastAsia="en-GB"/>
              </w:rPr>
              <w:t>2019/20</w:t>
            </w:r>
          </w:p>
        </w:tc>
        <w:tc>
          <w:tcPr>
            <w:tcW w:w="985" w:type="dxa"/>
            <w:tcBorders>
              <w:top w:val="single" w:sz="6" w:space="0" w:color="auto"/>
              <w:left w:val="nil"/>
              <w:bottom w:val="single" w:sz="6" w:space="0" w:color="auto"/>
              <w:right w:val="single" w:sz="6" w:space="0" w:color="auto"/>
            </w:tcBorders>
            <w:shd w:val="clear" w:color="auto" w:fill="00B0F0"/>
          </w:tcPr>
          <w:p w14:paraId="648B2093" w14:textId="36386592" w:rsidR="00CB06FA" w:rsidRDefault="00CB06FA" w:rsidP="00A52CBA">
            <w:pPr>
              <w:spacing w:after="0" w:line="360" w:lineRule="auto"/>
              <w:jc w:val="center"/>
              <w:textAlignment w:val="baseline"/>
              <w:rPr>
                <w:rFonts w:ascii="Segoe UI" w:eastAsia="Times New Roman" w:hAnsi="Segoe UI" w:cs="Segoe UI"/>
                <w:b/>
                <w:bCs/>
                <w:lang w:eastAsia="en-GB"/>
              </w:rPr>
            </w:pPr>
            <w:r>
              <w:rPr>
                <w:rFonts w:ascii="Segoe UI" w:eastAsia="Times New Roman" w:hAnsi="Segoe UI" w:cs="Segoe UI"/>
                <w:b/>
                <w:bCs/>
                <w:lang w:eastAsia="en-GB"/>
              </w:rPr>
              <w:t>2020/21</w:t>
            </w:r>
          </w:p>
        </w:tc>
        <w:tc>
          <w:tcPr>
            <w:tcW w:w="1440" w:type="dxa"/>
            <w:tcBorders>
              <w:top w:val="single" w:sz="6" w:space="0" w:color="auto"/>
              <w:left w:val="nil"/>
              <w:bottom w:val="single" w:sz="6" w:space="0" w:color="auto"/>
              <w:right w:val="single" w:sz="6" w:space="0" w:color="auto"/>
            </w:tcBorders>
            <w:shd w:val="clear" w:color="auto" w:fill="00B0F0"/>
          </w:tcPr>
          <w:p w14:paraId="3D69ED86" w14:textId="4452424F" w:rsidR="00CB06FA" w:rsidRDefault="00CB06FA" w:rsidP="00A52CBA">
            <w:pPr>
              <w:spacing w:after="0" w:line="360" w:lineRule="auto"/>
              <w:jc w:val="center"/>
              <w:textAlignment w:val="baseline"/>
              <w:rPr>
                <w:rFonts w:ascii="Segoe UI" w:eastAsia="Times New Roman" w:hAnsi="Segoe UI" w:cs="Segoe UI"/>
                <w:b/>
                <w:bCs/>
                <w:lang w:eastAsia="en-GB"/>
              </w:rPr>
            </w:pPr>
            <w:r>
              <w:rPr>
                <w:rFonts w:ascii="Segoe UI" w:eastAsia="Times New Roman" w:hAnsi="Segoe UI" w:cs="Segoe UI"/>
                <w:b/>
                <w:bCs/>
                <w:lang w:eastAsia="en-GB"/>
              </w:rPr>
              <w:t>202</w:t>
            </w:r>
            <w:r w:rsidR="00355949">
              <w:rPr>
                <w:rFonts w:ascii="Segoe UI" w:eastAsia="Times New Roman" w:hAnsi="Segoe UI" w:cs="Segoe UI"/>
                <w:b/>
                <w:bCs/>
                <w:lang w:eastAsia="en-GB"/>
              </w:rPr>
              <w:t>1/22</w:t>
            </w:r>
          </w:p>
        </w:tc>
      </w:tr>
      <w:tr w:rsidR="00CB06FA" w:rsidRPr="000B2A23" w14:paraId="51AD5813" w14:textId="27613347" w:rsidTr="002B4332">
        <w:tc>
          <w:tcPr>
            <w:tcW w:w="1550" w:type="dxa"/>
            <w:tcBorders>
              <w:top w:val="nil"/>
              <w:left w:val="single" w:sz="6" w:space="0" w:color="auto"/>
              <w:bottom w:val="single" w:sz="6" w:space="0" w:color="auto"/>
              <w:right w:val="single" w:sz="6" w:space="0" w:color="auto"/>
            </w:tcBorders>
            <w:shd w:val="clear" w:color="auto" w:fill="auto"/>
            <w:hideMark/>
          </w:tcPr>
          <w:p w14:paraId="73C28B7E" w14:textId="5406DB38" w:rsidR="00CB06FA" w:rsidRPr="000B2A23" w:rsidRDefault="00CB06FA" w:rsidP="00A52CBA">
            <w:pPr>
              <w:spacing w:after="0" w:line="360" w:lineRule="auto"/>
              <w:textAlignment w:val="baseline"/>
              <w:rPr>
                <w:rFonts w:ascii="Segoe UI" w:eastAsia="Times New Roman" w:hAnsi="Segoe UI" w:cs="Segoe UI"/>
                <w:lang w:eastAsia="en-GB"/>
              </w:rPr>
            </w:pPr>
            <w:r>
              <w:rPr>
                <w:rFonts w:ascii="Segoe UI" w:eastAsia="Times New Roman" w:hAnsi="Segoe UI" w:cs="Segoe UI"/>
                <w:b/>
                <w:bCs/>
                <w:lang w:eastAsia="en-GB"/>
              </w:rPr>
              <w:t xml:space="preserve">Telephone </w:t>
            </w:r>
            <w:r w:rsidRPr="000B2A23">
              <w:rPr>
                <w:rFonts w:ascii="Segoe UI" w:eastAsia="Times New Roman" w:hAnsi="Segoe UI" w:cs="Segoe UI"/>
                <w:b/>
                <w:bCs/>
                <w:lang w:eastAsia="en-GB"/>
              </w:rPr>
              <w:t>Consultations </w:t>
            </w:r>
            <w:r w:rsidRPr="000B2A23">
              <w:rPr>
                <w:rFonts w:ascii="Segoe UI" w:eastAsia="Times New Roman" w:hAnsi="Segoe UI" w:cs="Segoe UI"/>
                <w:lang w:eastAsia="en-GB"/>
              </w:rPr>
              <w:t> </w:t>
            </w:r>
          </w:p>
        </w:tc>
        <w:tc>
          <w:tcPr>
            <w:tcW w:w="1210" w:type="dxa"/>
            <w:tcBorders>
              <w:top w:val="nil"/>
              <w:left w:val="nil"/>
              <w:bottom w:val="single" w:sz="6" w:space="0" w:color="auto"/>
              <w:right w:val="single" w:sz="6" w:space="0" w:color="auto"/>
            </w:tcBorders>
            <w:shd w:val="clear" w:color="auto" w:fill="auto"/>
            <w:hideMark/>
          </w:tcPr>
          <w:p w14:paraId="335C8132" w14:textId="5752BD74" w:rsidR="00CB06FA" w:rsidRPr="000B2A23" w:rsidRDefault="00CB06FA" w:rsidP="00A52CBA">
            <w:pPr>
              <w:spacing w:after="0" w:line="360" w:lineRule="auto"/>
              <w:jc w:val="center"/>
              <w:textAlignment w:val="baseline"/>
              <w:rPr>
                <w:rFonts w:ascii="Segoe UI" w:eastAsia="Times New Roman" w:hAnsi="Segoe UI" w:cs="Segoe UI"/>
                <w:lang w:eastAsia="en-GB"/>
              </w:rPr>
            </w:pPr>
            <w:r w:rsidRPr="000B2A23">
              <w:rPr>
                <w:rFonts w:ascii="Segoe UI" w:eastAsia="Times New Roman" w:hAnsi="Segoe UI" w:cs="Segoe UI"/>
                <w:lang w:eastAsia="en-GB"/>
              </w:rPr>
              <w:t>402</w:t>
            </w:r>
          </w:p>
        </w:tc>
        <w:tc>
          <w:tcPr>
            <w:tcW w:w="1210" w:type="dxa"/>
            <w:tcBorders>
              <w:top w:val="nil"/>
              <w:left w:val="nil"/>
              <w:bottom w:val="single" w:sz="6" w:space="0" w:color="auto"/>
              <w:right w:val="single" w:sz="6" w:space="0" w:color="auto"/>
            </w:tcBorders>
            <w:shd w:val="clear" w:color="auto" w:fill="auto"/>
            <w:hideMark/>
          </w:tcPr>
          <w:p w14:paraId="7ED52304" w14:textId="1C3AF611" w:rsidR="00CB06FA" w:rsidRPr="000B2A23" w:rsidRDefault="00CB06FA" w:rsidP="00A52CBA">
            <w:pPr>
              <w:spacing w:after="0" w:line="360" w:lineRule="auto"/>
              <w:jc w:val="center"/>
              <w:textAlignment w:val="baseline"/>
              <w:rPr>
                <w:rFonts w:ascii="Segoe UI" w:eastAsia="Times New Roman" w:hAnsi="Segoe UI" w:cs="Segoe UI"/>
                <w:lang w:eastAsia="en-GB"/>
              </w:rPr>
            </w:pPr>
            <w:r w:rsidRPr="000B2A23">
              <w:rPr>
                <w:rFonts w:ascii="Segoe UI" w:eastAsia="Times New Roman" w:hAnsi="Segoe UI" w:cs="Segoe UI"/>
                <w:lang w:eastAsia="en-GB"/>
              </w:rPr>
              <w:t>380</w:t>
            </w:r>
          </w:p>
        </w:tc>
        <w:tc>
          <w:tcPr>
            <w:tcW w:w="985" w:type="dxa"/>
            <w:tcBorders>
              <w:top w:val="nil"/>
              <w:left w:val="nil"/>
              <w:bottom w:val="single" w:sz="6" w:space="0" w:color="auto"/>
              <w:right w:val="single" w:sz="6" w:space="0" w:color="auto"/>
            </w:tcBorders>
          </w:tcPr>
          <w:p w14:paraId="146FA74A" w14:textId="1AE8D8B0" w:rsidR="00CB06FA" w:rsidRDefault="00CB06FA" w:rsidP="00A52CBA">
            <w:pPr>
              <w:spacing w:after="0" w:line="360" w:lineRule="auto"/>
              <w:jc w:val="center"/>
              <w:textAlignment w:val="baseline"/>
              <w:rPr>
                <w:rFonts w:ascii="Segoe UI" w:eastAsia="Times New Roman" w:hAnsi="Segoe UI" w:cs="Segoe UI"/>
                <w:lang w:eastAsia="en-GB"/>
              </w:rPr>
            </w:pPr>
            <w:r>
              <w:rPr>
                <w:rFonts w:ascii="Segoe UI" w:eastAsia="Times New Roman" w:hAnsi="Segoe UI" w:cs="Segoe UI"/>
                <w:lang w:eastAsia="en-GB"/>
              </w:rPr>
              <w:t>336</w:t>
            </w:r>
          </w:p>
        </w:tc>
        <w:tc>
          <w:tcPr>
            <w:tcW w:w="1440" w:type="dxa"/>
            <w:tcBorders>
              <w:top w:val="nil"/>
              <w:left w:val="nil"/>
              <w:bottom w:val="single" w:sz="6" w:space="0" w:color="auto"/>
              <w:right w:val="single" w:sz="6" w:space="0" w:color="auto"/>
            </w:tcBorders>
          </w:tcPr>
          <w:p w14:paraId="56F8FBB7" w14:textId="3F6DAB08" w:rsidR="00CB06FA" w:rsidRDefault="007C5498" w:rsidP="00A52CBA">
            <w:pPr>
              <w:spacing w:after="0" w:line="360" w:lineRule="auto"/>
              <w:jc w:val="center"/>
              <w:textAlignment w:val="baseline"/>
              <w:rPr>
                <w:rFonts w:ascii="Segoe UI" w:eastAsia="Times New Roman" w:hAnsi="Segoe UI" w:cs="Segoe UI"/>
                <w:lang w:eastAsia="en-GB"/>
              </w:rPr>
            </w:pPr>
            <w:r>
              <w:rPr>
                <w:rFonts w:ascii="Segoe UI" w:eastAsia="Times New Roman" w:hAnsi="Segoe UI" w:cs="Segoe UI"/>
                <w:lang w:eastAsia="en-GB"/>
              </w:rPr>
              <w:t>429</w:t>
            </w:r>
          </w:p>
        </w:tc>
      </w:tr>
      <w:tr w:rsidR="00CB06FA" w:rsidRPr="000B2A23" w14:paraId="3D053F66" w14:textId="75B59AA2" w:rsidTr="002B4332">
        <w:tc>
          <w:tcPr>
            <w:tcW w:w="1550" w:type="dxa"/>
            <w:tcBorders>
              <w:top w:val="nil"/>
              <w:left w:val="single" w:sz="6" w:space="0" w:color="auto"/>
              <w:bottom w:val="single" w:sz="6" w:space="0" w:color="auto"/>
              <w:right w:val="single" w:sz="6" w:space="0" w:color="auto"/>
            </w:tcBorders>
            <w:shd w:val="clear" w:color="auto" w:fill="auto"/>
            <w:hideMark/>
          </w:tcPr>
          <w:p w14:paraId="0218A20E" w14:textId="77777777" w:rsidR="00CB06FA" w:rsidRPr="000B2A23" w:rsidRDefault="00CB06FA"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Referrals to local authorities</w:t>
            </w:r>
            <w:r w:rsidRPr="000B2A23">
              <w:rPr>
                <w:rFonts w:ascii="Segoe UI" w:eastAsia="Times New Roman" w:hAnsi="Segoe UI" w:cs="Segoe UI"/>
                <w:lang w:eastAsia="en-GB"/>
              </w:rPr>
              <w:t> </w:t>
            </w:r>
          </w:p>
        </w:tc>
        <w:tc>
          <w:tcPr>
            <w:tcW w:w="1210" w:type="dxa"/>
            <w:tcBorders>
              <w:top w:val="nil"/>
              <w:left w:val="nil"/>
              <w:bottom w:val="single" w:sz="6" w:space="0" w:color="auto"/>
              <w:right w:val="single" w:sz="6" w:space="0" w:color="auto"/>
            </w:tcBorders>
            <w:shd w:val="clear" w:color="auto" w:fill="auto"/>
            <w:hideMark/>
          </w:tcPr>
          <w:p w14:paraId="4C7AAB4C" w14:textId="6AAA0CBF" w:rsidR="00CB06FA" w:rsidRPr="000B2A23" w:rsidRDefault="00CB06FA" w:rsidP="00A52CBA">
            <w:pPr>
              <w:spacing w:after="0" w:line="360" w:lineRule="auto"/>
              <w:jc w:val="center"/>
              <w:textAlignment w:val="baseline"/>
              <w:rPr>
                <w:rFonts w:ascii="Segoe UI" w:eastAsia="Times New Roman" w:hAnsi="Segoe UI" w:cs="Segoe UI"/>
                <w:lang w:eastAsia="en-GB"/>
              </w:rPr>
            </w:pPr>
            <w:r w:rsidRPr="000B2A23">
              <w:rPr>
                <w:rFonts w:ascii="Segoe UI" w:eastAsia="Times New Roman" w:hAnsi="Segoe UI" w:cs="Segoe UI"/>
                <w:lang w:eastAsia="en-GB"/>
              </w:rPr>
              <w:t>132</w:t>
            </w:r>
          </w:p>
        </w:tc>
        <w:tc>
          <w:tcPr>
            <w:tcW w:w="1210" w:type="dxa"/>
            <w:tcBorders>
              <w:top w:val="nil"/>
              <w:left w:val="nil"/>
              <w:bottom w:val="single" w:sz="6" w:space="0" w:color="auto"/>
              <w:right w:val="single" w:sz="6" w:space="0" w:color="auto"/>
            </w:tcBorders>
            <w:shd w:val="clear" w:color="auto" w:fill="auto"/>
            <w:hideMark/>
          </w:tcPr>
          <w:p w14:paraId="190A5901" w14:textId="18B7DC0C" w:rsidR="00CB06FA" w:rsidRPr="000B2A23" w:rsidRDefault="00CB06FA" w:rsidP="00A52CBA">
            <w:pPr>
              <w:spacing w:after="0" w:line="360" w:lineRule="auto"/>
              <w:jc w:val="center"/>
              <w:textAlignment w:val="baseline"/>
              <w:rPr>
                <w:rFonts w:ascii="Segoe UI" w:eastAsia="Times New Roman" w:hAnsi="Segoe UI" w:cs="Segoe UI"/>
                <w:lang w:eastAsia="en-GB"/>
              </w:rPr>
            </w:pPr>
            <w:r w:rsidRPr="000B2A23">
              <w:rPr>
                <w:rFonts w:ascii="Segoe UI" w:eastAsia="Times New Roman" w:hAnsi="Segoe UI" w:cs="Segoe UI"/>
                <w:lang w:eastAsia="en-GB"/>
              </w:rPr>
              <w:t>173</w:t>
            </w:r>
          </w:p>
        </w:tc>
        <w:tc>
          <w:tcPr>
            <w:tcW w:w="985" w:type="dxa"/>
            <w:tcBorders>
              <w:top w:val="nil"/>
              <w:left w:val="nil"/>
              <w:bottom w:val="single" w:sz="6" w:space="0" w:color="auto"/>
              <w:right w:val="single" w:sz="6" w:space="0" w:color="auto"/>
            </w:tcBorders>
          </w:tcPr>
          <w:p w14:paraId="0D75266B" w14:textId="6E218E31" w:rsidR="00CB06FA" w:rsidRDefault="00CB06FA" w:rsidP="00A52CBA">
            <w:pPr>
              <w:spacing w:after="0" w:line="360" w:lineRule="auto"/>
              <w:jc w:val="center"/>
              <w:textAlignment w:val="baseline"/>
              <w:rPr>
                <w:rFonts w:ascii="Segoe UI" w:eastAsia="Times New Roman" w:hAnsi="Segoe UI" w:cs="Segoe UI"/>
                <w:lang w:eastAsia="en-GB"/>
              </w:rPr>
            </w:pPr>
            <w:r>
              <w:rPr>
                <w:rFonts w:ascii="Segoe UI" w:eastAsia="Times New Roman" w:hAnsi="Segoe UI" w:cs="Segoe UI"/>
                <w:lang w:eastAsia="en-GB"/>
              </w:rPr>
              <w:t>163</w:t>
            </w:r>
          </w:p>
        </w:tc>
        <w:tc>
          <w:tcPr>
            <w:tcW w:w="1440" w:type="dxa"/>
            <w:tcBorders>
              <w:top w:val="nil"/>
              <w:left w:val="nil"/>
              <w:bottom w:val="single" w:sz="6" w:space="0" w:color="auto"/>
              <w:right w:val="single" w:sz="6" w:space="0" w:color="auto"/>
            </w:tcBorders>
          </w:tcPr>
          <w:p w14:paraId="52FA280B" w14:textId="59289915" w:rsidR="00CB06FA" w:rsidRDefault="00E368A1" w:rsidP="00A52CBA">
            <w:pPr>
              <w:spacing w:after="0" w:line="360" w:lineRule="auto"/>
              <w:jc w:val="center"/>
              <w:textAlignment w:val="baseline"/>
              <w:rPr>
                <w:rFonts w:ascii="Segoe UI" w:eastAsia="Times New Roman" w:hAnsi="Segoe UI" w:cs="Segoe UI"/>
                <w:lang w:eastAsia="en-GB"/>
              </w:rPr>
            </w:pPr>
            <w:r>
              <w:rPr>
                <w:rFonts w:ascii="Segoe UI" w:eastAsia="Times New Roman" w:hAnsi="Segoe UI" w:cs="Segoe UI"/>
                <w:lang w:eastAsia="en-GB"/>
              </w:rPr>
              <w:t>266</w:t>
            </w:r>
          </w:p>
        </w:tc>
      </w:tr>
      <w:tr w:rsidR="00CB06FA" w:rsidRPr="000B2A23" w14:paraId="1BD9A60D" w14:textId="33822AD9" w:rsidTr="002B4332">
        <w:tc>
          <w:tcPr>
            <w:tcW w:w="1550" w:type="dxa"/>
            <w:tcBorders>
              <w:top w:val="nil"/>
              <w:left w:val="single" w:sz="6" w:space="0" w:color="auto"/>
              <w:bottom w:val="single" w:sz="6" w:space="0" w:color="auto"/>
              <w:right w:val="single" w:sz="6" w:space="0" w:color="auto"/>
            </w:tcBorders>
            <w:shd w:val="clear" w:color="auto" w:fill="auto"/>
            <w:hideMark/>
          </w:tcPr>
          <w:p w14:paraId="0D5E0333" w14:textId="085C580F" w:rsidR="00CB06FA" w:rsidRPr="000B2A23" w:rsidRDefault="00CB06FA" w:rsidP="00A52CBA">
            <w:pPr>
              <w:spacing w:after="0" w:line="360" w:lineRule="auto"/>
              <w:textAlignment w:val="baseline"/>
              <w:rPr>
                <w:rFonts w:ascii="Segoe UI" w:eastAsia="Times New Roman" w:hAnsi="Segoe UI" w:cs="Segoe UI"/>
                <w:lang w:eastAsia="en-GB"/>
              </w:rPr>
            </w:pPr>
            <w:r w:rsidRPr="4A3D84E2">
              <w:rPr>
                <w:rFonts w:ascii="Segoe UI" w:eastAsia="Times New Roman" w:hAnsi="Segoe UI" w:cs="Segoe UI"/>
                <w:b/>
                <w:bCs/>
                <w:lang w:eastAsia="en-GB"/>
              </w:rPr>
              <w:t>s.42 enquiries undertaken</w:t>
            </w:r>
            <w:r w:rsidRPr="4A3D84E2">
              <w:rPr>
                <w:rFonts w:ascii="Segoe UI" w:eastAsia="Times New Roman" w:hAnsi="Segoe UI" w:cs="Segoe UI"/>
                <w:lang w:eastAsia="en-GB"/>
              </w:rPr>
              <w:t> </w:t>
            </w:r>
          </w:p>
        </w:tc>
        <w:tc>
          <w:tcPr>
            <w:tcW w:w="1210" w:type="dxa"/>
            <w:tcBorders>
              <w:top w:val="nil"/>
              <w:left w:val="nil"/>
              <w:bottom w:val="single" w:sz="6" w:space="0" w:color="auto"/>
              <w:right w:val="single" w:sz="6" w:space="0" w:color="auto"/>
            </w:tcBorders>
            <w:shd w:val="clear" w:color="auto" w:fill="auto"/>
            <w:hideMark/>
          </w:tcPr>
          <w:p w14:paraId="16F7F860" w14:textId="0163EE59" w:rsidR="00CB06FA" w:rsidRPr="000B2A23" w:rsidRDefault="00CB06FA" w:rsidP="00A52CBA">
            <w:pPr>
              <w:spacing w:after="0" w:line="360" w:lineRule="auto"/>
              <w:jc w:val="center"/>
              <w:textAlignment w:val="baseline"/>
              <w:rPr>
                <w:rFonts w:ascii="Segoe UI" w:eastAsia="Times New Roman" w:hAnsi="Segoe UI" w:cs="Segoe UI"/>
                <w:lang w:eastAsia="en-GB"/>
              </w:rPr>
            </w:pPr>
            <w:r>
              <w:rPr>
                <w:rFonts w:ascii="Segoe UI" w:eastAsia="Times New Roman" w:hAnsi="Segoe UI" w:cs="Segoe UI"/>
                <w:lang w:eastAsia="en-GB"/>
              </w:rPr>
              <w:t>19</w:t>
            </w:r>
          </w:p>
        </w:tc>
        <w:tc>
          <w:tcPr>
            <w:tcW w:w="1210" w:type="dxa"/>
            <w:tcBorders>
              <w:top w:val="nil"/>
              <w:left w:val="nil"/>
              <w:bottom w:val="single" w:sz="6" w:space="0" w:color="auto"/>
              <w:right w:val="single" w:sz="6" w:space="0" w:color="auto"/>
            </w:tcBorders>
            <w:shd w:val="clear" w:color="auto" w:fill="auto"/>
            <w:hideMark/>
          </w:tcPr>
          <w:p w14:paraId="42002D60" w14:textId="78353E3E" w:rsidR="00CB06FA" w:rsidRPr="000B2A23" w:rsidRDefault="00CB06FA" w:rsidP="00A52CBA">
            <w:pPr>
              <w:spacing w:after="0" w:line="360" w:lineRule="auto"/>
              <w:jc w:val="center"/>
              <w:textAlignment w:val="baseline"/>
              <w:rPr>
                <w:rFonts w:ascii="Segoe UI" w:eastAsia="Times New Roman" w:hAnsi="Segoe UI" w:cs="Segoe UI"/>
                <w:lang w:eastAsia="en-GB"/>
              </w:rPr>
            </w:pPr>
            <w:r>
              <w:rPr>
                <w:rFonts w:ascii="Segoe UI" w:eastAsia="Times New Roman" w:hAnsi="Segoe UI" w:cs="Segoe UI"/>
                <w:lang w:eastAsia="en-GB"/>
              </w:rPr>
              <w:t>16</w:t>
            </w:r>
          </w:p>
        </w:tc>
        <w:tc>
          <w:tcPr>
            <w:tcW w:w="985" w:type="dxa"/>
            <w:tcBorders>
              <w:top w:val="nil"/>
              <w:left w:val="nil"/>
              <w:bottom w:val="single" w:sz="6" w:space="0" w:color="auto"/>
              <w:right w:val="single" w:sz="6" w:space="0" w:color="auto"/>
            </w:tcBorders>
          </w:tcPr>
          <w:p w14:paraId="1C4C8EE1" w14:textId="280C4935" w:rsidR="00CB06FA" w:rsidRDefault="00CB06FA" w:rsidP="00A52CBA">
            <w:pPr>
              <w:spacing w:after="0" w:line="360" w:lineRule="auto"/>
              <w:jc w:val="center"/>
              <w:textAlignment w:val="baseline"/>
              <w:rPr>
                <w:rFonts w:ascii="Segoe UI" w:eastAsia="Times New Roman" w:hAnsi="Segoe UI" w:cs="Segoe UI"/>
                <w:lang w:eastAsia="en-GB"/>
              </w:rPr>
            </w:pPr>
            <w:r>
              <w:rPr>
                <w:rFonts w:ascii="Segoe UI" w:eastAsia="Times New Roman" w:hAnsi="Segoe UI" w:cs="Segoe UI"/>
                <w:lang w:eastAsia="en-GB"/>
              </w:rPr>
              <w:t>19</w:t>
            </w:r>
          </w:p>
        </w:tc>
        <w:tc>
          <w:tcPr>
            <w:tcW w:w="1440" w:type="dxa"/>
            <w:tcBorders>
              <w:top w:val="nil"/>
              <w:left w:val="nil"/>
              <w:bottom w:val="single" w:sz="6" w:space="0" w:color="auto"/>
              <w:right w:val="single" w:sz="6" w:space="0" w:color="auto"/>
            </w:tcBorders>
          </w:tcPr>
          <w:p w14:paraId="23B28C5E" w14:textId="3A5C7C80" w:rsidR="00CB06FA" w:rsidRDefault="00AC3AAE" w:rsidP="00A52CBA">
            <w:pPr>
              <w:spacing w:after="0" w:line="360" w:lineRule="auto"/>
              <w:jc w:val="center"/>
              <w:textAlignment w:val="baseline"/>
              <w:rPr>
                <w:rFonts w:ascii="Segoe UI" w:eastAsia="Times New Roman" w:hAnsi="Segoe UI" w:cs="Segoe UI"/>
                <w:lang w:eastAsia="en-GB"/>
              </w:rPr>
            </w:pPr>
            <w:r>
              <w:rPr>
                <w:rFonts w:ascii="Segoe UI" w:eastAsia="Times New Roman" w:hAnsi="Segoe UI" w:cs="Segoe UI"/>
                <w:lang w:eastAsia="en-GB"/>
              </w:rPr>
              <w:t>31</w:t>
            </w:r>
          </w:p>
        </w:tc>
      </w:tr>
    </w:tbl>
    <w:p w14:paraId="05B260BA" w14:textId="7EC46D4D" w:rsidR="00B07FF9" w:rsidRPr="000B2A23" w:rsidRDefault="00E7168F"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The figures do not include any s.42 enquiries delegated to Oxford Health by the local authorities</w:t>
      </w:r>
      <w:r w:rsidR="007F62D0">
        <w:rPr>
          <w:rFonts w:ascii="Segoe UI" w:eastAsia="Times New Roman" w:hAnsi="Segoe UI" w:cs="Segoe UI"/>
          <w:lang w:eastAsia="en-GB"/>
        </w:rPr>
        <w:t xml:space="preserve"> as part of the s.75 </w:t>
      </w:r>
      <w:r w:rsidR="00591472">
        <w:rPr>
          <w:rFonts w:ascii="Segoe UI" w:eastAsia="Times New Roman" w:hAnsi="Segoe UI" w:cs="Segoe UI"/>
          <w:lang w:eastAsia="en-GB"/>
        </w:rPr>
        <w:t>of the National Health Service</w:t>
      </w:r>
      <w:r w:rsidR="00025D1C">
        <w:rPr>
          <w:rFonts w:ascii="Segoe UI" w:eastAsia="Times New Roman" w:hAnsi="Segoe UI" w:cs="Segoe UI"/>
          <w:lang w:eastAsia="en-GB"/>
        </w:rPr>
        <w:t>s</w:t>
      </w:r>
      <w:r w:rsidR="00591472">
        <w:rPr>
          <w:rFonts w:ascii="Segoe UI" w:eastAsia="Times New Roman" w:hAnsi="Segoe UI" w:cs="Segoe UI"/>
          <w:lang w:eastAsia="en-GB"/>
        </w:rPr>
        <w:t xml:space="preserve"> Act 2006 </w:t>
      </w:r>
      <w:r w:rsidR="007F62D0">
        <w:rPr>
          <w:rFonts w:ascii="Segoe UI" w:eastAsia="Times New Roman" w:hAnsi="Segoe UI" w:cs="Segoe UI"/>
          <w:lang w:eastAsia="en-GB"/>
        </w:rPr>
        <w:t>agreements in place</w:t>
      </w:r>
      <w:r w:rsidR="00025D1C">
        <w:rPr>
          <w:rFonts w:ascii="Segoe UI" w:eastAsia="Times New Roman" w:hAnsi="Segoe UI" w:cs="Segoe UI"/>
          <w:lang w:eastAsia="en-GB"/>
        </w:rPr>
        <w:t xml:space="preserve">, whereby </w:t>
      </w:r>
      <w:r w:rsidR="00D71287">
        <w:rPr>
          <w:rFonts w:ascii="Segoe UI" w:eastAsia="Times New Roman" w:hAnsi="Segoe UI" w:cs="Segoe UI"/>
          <w:lang w:eastAsia="en-GB"/>
        </w:rPr>
        <w:t xml:space="preserve">responsibilities of the Local Authority are </w:t>
      </w:r>
      <w:r w:rsidR="00EA7ECA">
        <w:rPr>
          <w:rFonts w:ascii="Segoe UI" w:eastAsia="Times New Roman" w:hAnsi="Segoe UI" w:cs="Segoe UI"/>
          <w:lang w:eastAsia="en-GB"/>
        </w:rPr>
        <w:t>delegated</w:t>
      </w:r>
      <w:r>
        <w:rPr>
          <w:rFonts w:ascii="Segoe UI" w:eastAsia="Times New Roman" w:hAnsi="Segoe UI" w:cs="Segoe UI"/>
          <w:lang w:eastAsia="en-GB"/>
        </w:rPr>
        <w:t>.</w:t>
      </w:r>
      <w:r w:rsidR="00260E9E">
        <w:rPr>
          <w:rFonts w:ascii="Segoe UI" w:eastAsia="Times New Roman" w:hAnsi="Segoe UI" w:cs="Segoe UI"/>
          <w:lang w:eastAsia="en-GB"/>
        </w:rPr>
        <w:t xml:space="preserve">  </w:t>
      </w:r>
    </w:p>
    <w:p w14:paraId="61B82347" w14:textId="702E548C" w:rsidR="006C7C80" w:rsidRDefault="006C7C80" w:rsidP="00A52CBA">
      <w:pPr>
        <w:spacing w:after="0" w:line="360" w:lineRule="auto"/>
        <w:jc w:val="both"/>
        <w:textAlignment w:val="baseline"/>
        <w:rPr>
          <w:rFonts w:ascii="Segoe UI" w:eastAsia="Times New Roman" w:hAnsi="Segoe UI" w:cs="Segoe UI"/>
          <w:lang w:eastAsia="en-GB"/>
        </w:rPr>
      </w:pPr>
    </w:p>
    <w:p w14:paraId="5034ED07" w14:textId="52F6B7EA" w:rsidR="00B07FF9" w:rsidRPr="000B2A23" w:rsidRDefault="000856DC"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This information reflects the increase in activity across all services</w:t>
      </w:r>
      <w:r w:rsidR="00F863F3">
        <w:rPr>
          <w:rFonts w:ascii="Segoe UI" w:eastAsia="Times New Roman" w:hAnsi="Segoe UI" w:cs="Segoe UI"/>
          <w:lang w:eastAsia="en-GB"/>
        </w:rPr>
        <w:t>.</w:t>
      </w:r>
      <w:r w:rsidR="0014127B">
        <w:rPr>
          <w:rFonts w:ascii="Segoe UI" w:eastAsia="Times New Roman" w:hAnsi="Segoe UI" w:cs="Segoe UI"/>
          <w:lang w:eastAsia="en-GB"/>
        </w:rPr>
        <w:t xml:space="preserve">  It illustrates that the staff are</w:t>
      </w:r>
      <w:r w:rsidR="0006774F">
        <w:rPr>
          <w:rFonts w:ascii="Segoe UI" w:eastAsia="Times New Roman" w:hAnsi="Segoe UI" w:cs="Segoe UI"/>
          <w:lang w:eastAsia="en-GB"/>
        </w:rPr>
        <w:t xml:space="preserve"> sensitive to concerns about service users.  </w:t>
      </w:r>
      <w:r w:rsidR="00FB2458">
        <w:rPr>
          <w:rFonts w:ascii="Segoe UI" w:eastAsia="Times New Roman" w:hAnsi="Segoe UI" w:cs="Segoe UI"/>
          <w:lang w:eastAsia="en-GB"/>
        </w:rPr>
        <w:t>The outcomes of the Care Act s.42 enquiries are no</w:t>
      </w:r>
      <w:r w:rsidR="00EA7ECA">
        <w:rPr>
          <w:rFonts w:ascii="Segoe UI" w:eastAsia="Times New Roman" w:hAnsi="Segoe UI" w:cs="Segoe UI"/>
          <w:lang w:eastAsia="en-GB"/>
        </w:rPr>
        <w:t>t</w:t>
      </w:r>
      <w:r w:rsidR="00FB2458">
        <w:rPr>
          <w:rFonts w:ascii="Segoe UI" w:eastAsia="Times New Roman" w:hAnsi="Segoe UI" w:cs="Segoe UI"/>
          <w:lang w:eastAsia="en-GB"/>
        </w:rPr>
        <w:t xml:space="preserve"> always shared with Oxford Health</w:t>
      </w:r>
      <w:r w:rsidR="002C2165">
        <w:rPr>
          <w:rFonts w:ascii="Segoe UI" w:eastAsia="Times New Roman" w:hAnsi="Segoe UI" w:cs="Segoe UI"/>
          <w:lang w:eastAsia="en-GB"/>
        </w:rPr>
        <w:t>,</w:t>
      </w:r>
      <w:r w:rsidR="00FB2458">
        <w:rPr>
          <w:rFonts w:ascii="Segoe UI" w:eastAsia="Times New Roman" w:hAnsi="Segoe UI" w:cs="Segoe UI"/>
          <w:lang w:eastAsia="en-GB"/>
        </w:rPr>
        <w:t xml:space="preserve"> and this is an action we need to take forward in the forthcoming year.</w:t>
      </w:r>
      <w:r w:rsidR="006803CD">
        <w:rPr>
          <w:rFonts w:ascii="Segoe UI" w:eastAsia="Times New Roman" w:hAnsi="Segoe UI" w:cs="Segoe UI"/>
          <w:lang w:eastAsia="en-GB"/>
        </w:rPr>
        <w:t xml:space="preserve">  </w:t>
      </w:r>
      <w:r w:rsidR="00F863F3">
        <w:rPr>
          <w:rFonts w:ascii="Segoe UI" w:eastAsia="Times New Roman" w:hAnsi="Segoe UI" w:cs="Segoe UI"/>
          <w:lang w:eastAsia="en-GB"/>
        </w:rPr>
        <w:t xml:space="preserve"> </w:t>
      </w:r>
    </w:p>
    <w:p w14:paraId="772E7C5C" w14:textId="5D0AEEE3" w:rsidR="00DD0C48" w:rsidRDefault="00DD0C48" w:rsidP="161B2C27">
      <w:pPr>
        <w:spacing w:after="0" w:line="360" w:lineRule="auto"/>
        <w:jc w:val="both"/>
        <w:textAlignment w:val="baseline"/>
        <w:rPr>
          <w:rFonts w:ascii="Segoe UI" w:eastAsia="Times New Roman" w:hAnsi="Segoe UI" w:cs="Segoe UI"/>
          <w:b/>
          <w:bCs/>
          <w:lang w:eastAsia="en-GB"/>
        </w:rPr>
      </w:pPr>
    </w:p>
    <w:p w14:paraId="7CEF0470" w14:textId="48E24069" w:rsidR="00B07FF9" w:rsidRDefault="00C27AFA" w:rsidP="003518A6">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lastRenderedPageBreak/>
        <w:t>6</w:t>
      </w:r>
      <w:r w:rsidR="00C96656" w:rsidRPr="003518A6">
        <w:rPr>
          <w:rFonts w:ascii="Segoe UI" w:eastAsia="Times New Roman" w:hAnsi="Segoe UI" w:cs="Segoe UI"/>
          <w:b/>
          <w:bCs/>
          <w:lang w:eastAsia="en-GB"/>
        </w:rPr>
        <w:t>.2 Children</w:t>
      </w:r>
      <w:r w:rsidR="00B07FF9" w:rsidRPr="003518A6">
        <w:rPr>
          <w:rFonts w:ascii="Segoe UI" w:eastAsia="Times New Roman" w:hAnsi="Segoe UI" w:cs="Segoe UI"/>
          <w:b/>
          <w:bCs/>
          <w:lang w:eastAsia="en-GB"/>
        </w:rPr>
        <w:t> activity </w:t>
      </w:r>
    </w:p>
    <w:p w14:paraId="2083FF9C" w14:textId="2DBB8650" w:rsidR="00D22037" w:rsidRPr="00D22037" w:rsidRDefault="00D22037" w:rsidP="00D22037">
      <w:pPr>
        <w:spacing w:after="0" w:line="360" w:lineRule="auto"/>
        <w:jc w:val="both"/>
        <w:textAlignment w:val="baseline"/>
        <w:rPr>
          <w:rFonts w:ascii="Segoe UI" w:eastAsia="Times New Roman" w:hAnsi="Segoe UI" w:cs="Segoe UI"/>
          <w:lang w:eastAsia="en-GB"/>
        </w:rPr>
      </w:pPr>
      <w:bookmarkStart w:id="3" w:name="_Hlk48726774"/>
      <w:r w:rsidRPr="00D22037">
        <w:rPr>
          <w:rFonts w:ascii="Segoe UI" w:eastAsia="Times New Roman" w:hAnsi="Segoe UI" w:cs="Segoe UI"/>
          <w:lang w:eastAsia="en-GB"/>
        </w:rPr>
        <w:t xml:space="preserve">The safeguarding </w:t>
      </w:r>
      <w:r w:rsidR="616F73C5" w:rsidRPr="218AFBDD">
        <w:rPr>
          <w:rFonts w:ascii="Segoe UI" w:eastAsia="Times New Roman" w:hAnsi="Segoe UI" w:cs="Segoe UI"/>
          <w:lang w:eastAsia="en-GB"/>
        </w:rPr>
        <w:t xml:space="preserve">children </w:t>
      </w:r>
      <w:r w:rsidR="026CC7D4" w:rsidRPr="218AFBDD">
        <w:rPr>
          <w:rFonts w:ascii="Segoe UI" w:eastAsia="Times New Roman" w:hAnsi="Segoe UI" w:cs="Segoe UI"/>
          <w:lang w:eastAsia="en-GB"/>
        </w:rPr>
        <w:t>team’s</w:t>
      </w:r>
      <w:r w:rsidRPr="00D22037">
        <w:rPr>
          <w:rFonts w:ascii="Segoe UI" w:eastAsia="Times New Roman" w:hAnsi="Segoe UI" w:cs="Segoe UI"/>
          <w:lang w:eastAsia="en-GB"/>
        </w:rPr>
        <w:t xml:space="preserve"> core work is supporting staff in managing highly complex cases through training, supervision and consultation.  Another significant area is representing the Trust in multi-agency working.  </w:t>
      </w:r>
      <w:r w:rsidR="009439F8">
        <w:rPr>
          <w:rFonts w:ascii="Segoe UI" w:eastAsia="Times New Roman" w:hAnsi="Segoe UI" w:cs="Segoe UI"/>
          <w:lang w:eastAsia="en-GB"/>
        </w:rPr>
        <w:t>In addition</w:t>
      </w:r>
      <w:r w:rsidR="006F344B">
        <w:rPr>
          <w:rFonts w:ascii="Segoe UI" w:eastAsia="Times New Roman" w:hAnsi="Segoe UI" w:cs="Segoe UI"/>
          <w:lang w:eastAsia="en-GB"/>
        </w:rPr>
        <w:t>,</w:t>
      </w:r>
      <w:r w:rsidR="009439F8">
        <w:rPr>
          <w:rFonts w:ascii="Segoe UI" w:eastAsia="Times New Roman" w:hAnsi="Segoe UI" w:cs="Segoe UI"/>
          <w:lang w:eastAsia="en-GB"/>
        </w:rPr>
        <w:t xml:space="preserve"> the safeguarding children team </w:t>
      </w:r>
      <w:r w:rsidR="00B00F34">
        <w:rPr>
          <w:rFonts w:ascii="Segoe UI" w:eastAsia="Times New Roman" w:hAnsi="Segoe UI" w:cs="Segoe UI"/>
          <w:lang w:eastAsia="en-GB"/>
        </w:rPr>
        <w:t xml:space="preserve">support staff who are </w:t>
      </w:r>
      <w:r w:rsidR="00840ABD">
        <w:rPr>
          <w:rFonts w:ascii="Segoe UI" w:eastAsia="Times New Roman" w:hAnsi="Segoe UI" w:cs="Segoe UI"/>
          <w:lang w:eastAsia="en-GB"/>
        </w:rPr>
        <w:t xml:space="preserve">providing reports </w:t>
      </w:r>
      <w:r w:rsidR="006F344B">
        <w:rPr>
          <w:rFonts w:ascii="Segoe UI" w:eastAsia="Times New Roman" w:hAnsi="Segoe UI" w:cs="Segoe UI"/>
          <w:lang w:eastAsia="en-GB"/>
        </w:rPr>
        <w:t>or</w:t>
      </w:r>
      <w:r w:rsidR="00840ABD">
        <w:rPr>
          <w:rFonts w:ascii="Segoe UI" w:eastAsia="Times New Roman" w:hAnsi="Segoe UI" w:cs="Segoe UI"/>
          <w:lang w:eastAsia="en-GB"/>
        </w:rPr>
        <w:t xml:space="preserve"> </w:t>
      </w:r>
      <w:r w:rsidR="00B00F34">
        <w:rPr>
          <w:rFonts w:ascii="Segoe UI" w:eastAsia="Times New Roman" w:hAnsi="Segoe UI" w:cs="Segoe UI"/>
          <w:lang w:eastAsia="en-GB"/>
        </w:rPr>
        <w:t>attending the family courts.</w:t>
      </w:r>
      <w:r w:rsidR="7D0BBC8B" w:rsidRPr="56F640D6">
        <w:rPr>
          <w:rFonts w:ascii="Segoe UI" w:eastAsia="Times New Roman" w:hAnsi="Segoe UI" w:cs="Segoe UI"/>
          <w:lang w:eastAsia="en-GB"/>
        </w:rPr>
        <w:t xml:space="preserve"> This year, 1</w:t>
      </w:r>
      <w:r w:rsidR="005E70A9">
        <w:rPr>
          <w:rFonts w:ascii="Segoe UI" w:eastAsia="Times New Roman" w:hAnsi="Segoe UI" w:cs="Segoe UI"/>
          <w:lang w:eastAsia="en-GB"/>
        </w:rPr>
        <w:t>3</w:t>
      </w:r>
      <w:r w:rsidR="7D0BBC8B" w:rsidRPr="56F640D6">
        <w:rPr>
          <w:rFonts w:ascii="Segoe UI" w:eastAsia="Times New Roman" w:hAnsi="Segoe UI" w:cs="Segoe UI"/>
          <w:lang w:eastAsia="en-GB"/>
        </w:rPr>
        <w:t xml:space="preserve"> staff have been supported to write court reports compared to </w:t>
      </w:r>
      <w:r w:rsidR="00423837">
        <w:rPr>
          <w:rFonts w:ascii="Segoe UI" w:eastAsia="Times New Roman" w:hAnsi="Segoe UI" w:cs="Segoe UI"/>
          <w:lang w:eastAsia="en-GB"/>
        </w:rPr>
        <w:t>19</w:t>
      </w:r>
      <w:r w:rsidR="7D0BBC8B" w:rsidRPr="56F640D6">
        <w:rPr>
          <w:rFonts w:ascii="Segoe UI" w:eastAsia="Times New Roman" w:hAnsi="Segoe UI" w:cs="Segoe UI"/>
          <w:lang w:eastAsia="en-GB"/>
        </w:rPr>
        <w:t xml:space="preserve"> last year. </w:t>
      </w:r>
    </w:p>
    <w:p w14:paraId="0FE08966" w14:textId="00AE56F4" w:rsidR="00D22037" w:rsidRPr="00D22037" w:rsidRDefault="00D22037" w:rsidP="00D22037">
      <w:pPr>
        <w:spacing w:after="0" w:line="360" w:lineRule="auto"/>
        <w:jc w:val="both"/>
        <w:textAlignment w:val="baseline"/>
        <w:rPr>
          <w:rFonts w:ascii="Segoe UI" w:eastAsia="Times New Roman" w:hAnsi="Segoe UI" w:cs="Segoe UI"/>
          <w:lang w:eastAsia="en-GB"/>
        </w:rPr>
      </w:pPr>
      <w:r w:rsidRPr="00D22037">
        <w:rPr>
          <w:rFonts w:ascii="Segoe UI" w:eastAsia="Times New Roman" w:hAnsi="Segoe UI" w:cs="Segoe UI"/>
          <w:lang w:eastAsia="en-GB"/>
        </w:rPr>
        <w:t xml:space="preserve">The </w:t>
      </w:r>
      <w:r w:rsidR="0072231C">
        <w:rPr>
          <w:rFonts w:ascii="Segoe UI" w:eastAsia="Times New Roman" w:hAnsi="Segoe UI" w:cs="Segoe UI"/>
          <w:lang w:eastAsia="en-GB"/>
        </w:rPr>
        <w:t>information</w:t>
      </w:r>
      <w:r w:rsidRPr="00D22037">
        <w:rPr>
          <w:rFonts w:ascii="Segoe UI" w:eastAsia="Times New Roman" w:hAnsi="Segoe UI" w:cs="Segoe UI"/>
          <w:lang w:eastAsia="en-GB"/>
        </w:rPr>
        <w:t xml:space="preserve"> below gives an overview of the core areas of work undertaken by the </w:t>
      </w:r>
      <w:r w:rsidR="006F344B">
        <w:rPr>
          <w:rFonts w:ascii="Segoe UI" w:eastAsia="Times New Roman" w:hAnsi="Segoe UI" w:cs="Segoe UI"/>
          <w:lang w:eastAsia="en-GB"/>
        </w:rPr>
        <w:t>s</w:t>
      </w:r>
      <w:r w:rsidRPr="00D22037">
        <w:rPr>
          <w:rFonts w:ascii="Segoe UI" w:eastAsia="Times New Roman" w:hAnsi="Segoe UI" w:cs="Segoe UI"/>
          <w:lang w:eastAsia="en-GB"/>
        </w:rPr>
        <w:t xml:space="preserve">afeguarding </w:t>
      </w:r>
      <w:r w:rsidR="006F344B">
        <w:rPr>
          <w:rFonts w:ascii="Segoe UI" w:eastAsia="Times New Roman" w:hAnsi="Segoe UI" w:cs="Segoe UI"/>
          <w:lang w:eastAsia="en-GB"/>
        </w:rPr>
        <w:t>c</w:t>
      </w:r>
      <w:r w:rsidRPr="00D22037">
        <w:rPr>
          <w:rFonts w:ascii="Segoe UI" w:eastAsia="Times New Roman" w:hAnsi="Segoe UI" w:cs="Segoe UI"/>
          <w:lang w:eastAsia="en-GB"/>
        </w:rPr>
        <w:t xml:space="preserve">hildren </w:t>
      </w:r>
      <w:r w:rsidR="006F344B">
        <w:rPr>
          <w:rFonts w:ascii="Segoe UI" w:eastAsia="Times New Roman" w:hAnsi="Segoe UI" w:cs="Segoe UI"/>
          <w:lang w:eastAsia="en-GB"/>
        </w:rPr>
        <w:t>t</w:t>
      </w:r>
      <w:r w:rsidRPr="00D22037">
        <w:rPr>
          <w:rFonts w:ascii="Segoe UI" w:eastAsia="Times New Roman" w:hAnsi="Segoe UI" w:cs="Segoe UI"/>
          <w:lang w:eastAsia="en-GB"/>
        </w:rPr>
        <w:t>eam.   </w:t>
      </w:r>
    </w:p>
    <w:bookmarkEnd w:id="3"/>
    <w:p w14:paraId="1304015F" w14:textId="02B0D844" w:rsidR="002C56AC" w:rsidRPr="002C56AC" w:rsidRDefault="00D22037" w:rsidP="002C56AC">
      <w:pPr>
        <w:spacing w:after="0" w:line="360" w:lineRule="auto"/>
        <w:jc w:val="both"/>
        <w:textAlignment w:val="baseline"/>
        <w:rPr>
          <w:rFonts w:ascii="Segoe UI" w:eastAsia="Times New Roman" w:hAnsi="Segoe UI" w:cs="Segoe UI"/>
          <w:lang w:eastAsia="en-GB"/>
        </w:rPr>
      </w:pPr>
      <w:r w:rsidRPr="00D22037">
        <w:rPr>
          <w:rFonts w:ascii="Segoe UI" w:eastAsia="Times New Roman" w:hAnsi="Segoe UI" w:cs="Segoe UI"/>
          <w:lang w:eastAsia="en-GB"/>
        </w:rPr>
        <w:t>Safeguarding supervision sessions have increased as we now offer supervision to more services. </w:t>
      </w:r>
    </w:p>
    <w:p w14:paraId="73A42F74" w14:textId="0199212D" w:rsidR="7E83F84F" w:rsidRDefault="720DBDAC" w:rsidP="7E83F84F">
      <w:pPr>
        <w:spacing w:after="0" w:line="360" w:lineRule="auto"/>
        <w:jc w:val="both"/>
        <w:rPr>
          <w:rFonts w:ascii="Segoe UI" w:eastAsia="Times New Roman" w:hAnsi="Segoe UI" w:cs="Segoe UI"/>
          <w:lang w:eastAsia="en-GB"/>
        </w:rPr>
      </w:pPr>
      <w:r w:rsidRPr="34B93480">
        <w:rPr>
          <w:rFonts w:ascii="Segoe UI" w:eastAsia="Times New Roman" w:hAnsi="Segoe UI" w:cs="Segoe UI"/>
          <w:lang w:eastAsia="en-GB"/>
        </w:rPr>
        <w:t>There have been 3 allegations against staff in Oxfordshire</w:t>
      </w:r>
      <w:r w:rsidRPr="3616FE5E">
        <w:rPr>
          <w:rFonts w:ascii="Segoe UI" w:eastAsia="Times New Roman" w:hAnsi="Segoe UI" w:cs="Segoe UI"/>
          <w:lang w:eastAsia="en-GB"/>
        </w:rPr>
        <w:t xml:space="preserve"> in the past year, none of which proceeded to a formal investigation.</w:t>
      </w:r>
      <w:r w:rsidR="007B1CAA">
        <w:rPr>
          <w:rFonts w:ascii="Segoe UI" w:eastAsia="Times New Roman" w:hAnsi="Segoe UI" w:cs="Segoe UI"/>
          <w:lang w:eastAsia="en-GB"/>
        </w:rPr>
        <w:t xml:space="preserve"> </w:t>
      </w:r>
      <w:r w:rsidR="00A6036E">
        <w:rPr>
          <w:rFonts w:ascii="Segoe UI" w:eastAsia="Times New Roman" w:hAnsi="Segoe UI" w:cs="Segoe UI"/>
          <w:lang w:eastAsia="en-GB"/>
        </w:rPr>
        <w:t>There was 1 allegation in Swindon which did</w:t>
      </w:r>
      <w:r w:rsidR="007D170B">
        <w:rPr>
          <w:rFonts w:ascii="Segoe UI" w:eastAsia="Times New Roman" w:hAnsi="Segoe UI" w:cs="Segoe UI"/>
          <w:lang w:eastAsia="en-GB"/>
        </w:rPr>
        <w:t xml:space="preserve"> not proceed to a formal investigation. </w:t>
      </w:r>
      <w:r w:rsidRPr="3616FE5E">
        <w:rPr>
          <w:rFonts w:ascii="Segoe UI" w:eastAsia="Times New Roman" w:hAnsi="Segoe UI" w:cs="Segoe UI"/>
          <w:lang w:eastAsia="en-GB"/>
        </w:rPr>
        <w:t xml:space="preserve"> </w:t>
      </w:r>
      <w:r w:rsidR="59F43659" w:rsidRPr="3616FE5E">
        <w:rPr>
          <w:rFonts w:ascii="Segoe UI" w:eastAsia="Times New Roman" w:hAnsi="Segoe UI" w:cs="Segoe UI"/>
          <w:lang w:eastAsia="en-GB"/>
        </w:rPr>
        <w:t>T</w:t>
      </w:r>
      <w:r w:rsidRPr="3616FE5E">
        <w:rPr>
          <w:rFonts w:ascii="Segoe UI" w:eastAsia="Times New Roman" w:hAnsi="Segoe UI" w:cs="Segoe UI"/>
          <w:lang w:eastAsia="en-GB"/>
        </w:rPr>
        <w:t>h</w:t>
      </w:r>
      <w:r w:rsidR="59F43659" w:rsidRPr="3616FE5E">
        <w:rPr>
          <w:rFonts w:ascii="Segoe UI" w:eastAsia="Times New Roman" w:hAnsi="Segoe UI" w:cs="Segoe UI"/>
          <w:lang w:eastAsia="en-GB"/>
        </w:rPr>
        <w:t>ere have been no allegations in Buck</w:t>
      </w:r>
      <w:r w:rsidR="000625EC">
        <w:rPr>
          <w:rFonts w:ascii="Segoe UI" w:eastAsia="Times New Roman" w:hAnsi="Segoe UI" w:cs="Segoe UI"/>
          <w:lang w:eastAsia="en-GB"/>
        </w:rPr>
        <w:t>inghamshire</w:t>
      </w:r>
      <w:r w:rsidR="59F43659" w:rsidRPr="3616FE5E">
        <w:rPr>
          <w:rFonts w:ascii="Segoe UI" w:eastAsia="Times New Roman" w:hAnsi="Segoe UI" w:cs="Segoe UI"/>
          <w:lang w:eastAsia="en-GB"/>
        </w:rPr>
        <w:t xml:space="preserve">. </w:t>
      </w:r>
    </w:p>
    <w:p w14:paraId="703D9B48" w14:textId="450BAC9B" w:rsidR="001436B8" w:rsidRDefault="001436B8" w:rsidP="003218E9">
      <w:pPr>
        <w:spacing w:after="0" w:line="360" w:lineRule="auto"/>
        <w:rPr>
          <w:rFonts w:ascii="Segoe UI" w:eastAsia="Times New Roman" w:hAnsi="Segoe UI" w:cs="Segoe UI"/>
          <w:lang w:eastAsia="en-GB"/>
        </w:rPr>
      </w:pPr>
    </w:p>
    <w:p w14:paraId="0952F554" w14:textId="4D8B77B5" w:rsidR="00D8279C" w:rsidRPr="00D8279C" w:rsidRDefault="00C27AFA" w:rsidP="00D8279C">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6</w:t>
      </w:r>
      <w:r w:rsidR="001F0B50" w:rsidRPr="5DEAACA8">
        <w:rPr>
          <w:rFonts w:ascii="Segoe UI" w:eastAsia="Times New Roman" w:hAnsi="Segoe UI" w:cs="Segoe UI"/>
          <w:b/>
          <w:bCs/>
          <w:lang w:eastAsia="en-GB"/>
        </w:rPr>
        <w:t>.</w:t>
      </w:r>
      <w:r w:rsidR="007D4E81">
        <w:rPr>
          <w:rFonts w:ascii="Segoe UI" w:eastAsia="Times New Roman" w:hAnsi="Segoe UI" w:cs="Segoe UI"/>
          <w:b/>
          <w:bCs/>
          <w:lang w:eastAsia="en-GB"/>
        </w:rPr>
        <w:t>3</w:t>
      </w:r>
      <w:r w:rsidR="001F0B50" w:rsidRPr="5DEAACA8">
        <w:rPr>
          <w:rFonts w:ascii="Segoe UI" w:eastAsia="Times New Roman" w:hAnsi="Segoe UI" w:cs="Segoe UI"/>
          <w:b/>
          <w:bCs/>
          <w:lang w:eastAsia="en-GB"/>
        </w:rPr>
        <w:t xml:space="preserve"> Referrals</w:t>
      </w:r>
      <w:r w:rsidR="2149C72E" w:rsidRPr="5DEAACA8">
        <w:rPr>
          <w:rFonts w:ascii="Segoe UI" w:eastAsia="Times New Roman" w:hAnsi="Segoe UI" w:cs="Segoe UI"/>
          <w:b/>
          <w:bCs/>
          <w:lang w:eastAsia="en-GB"/>
        </w:rPr>
        <w:t xml:space="preserve"> to </w:t>
      </w:r>
      <w:r w:rsidR="2149C72E" w:rsidRPr="1C93ABDE">
        <w:rPr>
          <w:rFonts w:ascii="Segoe UI" w:eastAsia="Times New Roman" w:hAnsi="Segoe UI" w:cs="Segoe UI"/>
          <w:b/>
          <w:bCs/>
          <w:lang w:eastAsia="en-GB"/>
        </w:rPr>
        <w:t>children</w:t>
      </w:r>
      <w:r w:rsidR="5D02C8B2" w:rsidRPr="1C93ABDE">
        <w:rPr>
          <w:rFonts w:ascii="Segoe UI" w:eastAsia="Times New Roman" w:hAnsi="Segoe UI" w:cs="Segoe UI"/>
          <w:b/>
          <w:bCs/>
          <w:lang w:eastAsia="en-GB"/>
        </w:rPr>
        <w:t>’</w:t>
      </w:r>
      <w:r w:rsidR="2149C72E" w:rsidRPr="1C93ABDE">
        <w:rPr>
          <w:rFonts w:ascii="Segoe UI" w:eastAsia="Times New Roman" w:hAnsi="Segoe UI" w:cs="Segoe UI"/>
          <w:b/>
          <w:bCs/>
          <w:lang w:eastAsia="en-GB"/>
        </w:rPr>
        <w:t>s</w:t>
      </w:r>
      <w:r w:rsidR="2149C72E" w:rsidRPr="5DEAACA8">
        <w:rPr>
          <w:rFonts w:ascii="Segoe UI" w:eastAsia="Times New Roman" w:hAnsi="Segoe UI" w:cs="Segoe UI"/>
          <w:b/>
          <w:bCs/>
          <w:lang w:eastAsia="en-GB"/>
        </w:rPr>
        <w:t xml:space="preserve"> social care</w:t>
      </w:r>
    </w:p>
    <w:p w14:paraId="541CB6FF" w14:textId="42823938" w:rsidR="00C72A8F" w:rsidRPr="00C72A8F" w:rsidRDefault="1883119E" w:rsidP="00C72A8F">
      <w:pPr>
        <w:spacing w:after="0" w:line="360" w:lineRule="auto"/>
        <w:jc w:val="both"/>
        <w:rPr>
          <w:rFonts w:ascii="Segoe UI" w:eastAsia="Times New Roman" w:hAnsi="Segoe UI" w:cs="Segoe UI"/>
          <w:lang w:eastAsia="en-GB"/>
        </w:rPr>
      </w:pPr>
      <w:r w:rsidRPr="5DEAACA8">
        <w:rPr>
          <w:rFonts w:ascii="Segoe UI" w:eastAsia="Times New Roman" w:hAnsi="Segoe UI" w:cs="Segoe UI"/>
          <w:lang w:eastAsia="en-GB"/>
        </w:rPr>
        <w:t xml:space="preserve">Data on referrals is reported from </w:t>
      </w:r>
      <w:proofErr w:type="spellStart"/>
      <w:r w:rsidR="1C9CEF2F" w:rsidRPr="127AD176">
        <w:rPr>
          <w:rFonts w:ascii="Segoe UI" w:eastAsia="Times New Roman" w:hAnsi="Segoe UI" w:cs="Segoe UI"/>
          <w:lang w:eastAsia="en-GB"/>
        </w:rPr>
        <w:t>C</w:t>
      </w:r>
      <w:r w:rsidRPr="127AD176">
        <w:rPr>
          <w:rFonts w:ascii="Segoe UI" w:eastAsia="Times New Roman" w:hAnsi="Segoe UI" w:cs="Segoe UI"/>
          <w:lang w:eastAsia="en-GB"/>
        </w:rPr>
        <w:t>arenotes</w:t>
      </w:r>
      <w:proofErr w:type="spellEnd"/>
      <w:r w:rsidRPr="127AD176">
        <w:rPr>
          <w:rFonts w:ascii="Segoe UI" w:eastAsia="Times New Roman" w:hAnsi="Segoe UI" w:cs="Segoe UI"/>
          <w:lang w:eastAsia="en-GB"/>
        </w:rPr>
        <w:t xml:space="preserve"> </w:t>
      </w:r>
      <w:r w:rsidRPr="5DEAACA8">
        <w:rPr>
          <w:rFonts w:ascii="Segoe UI" w:eastAsia="Times New Roman" w:hAnsi="Segoe UI" w:cs="Segoe UI"/>
          <w:lang w:eastAsia="en-GB"/>
        </w:rPr>
        <w:t xml:space="preserve">and is </w:t>
      </w:r>
      <w:r w:rsidRPr="14305A62">
        <w:rPr>
          <w:rFonts w:ascii="Segoe UI" w:eastAsia="Times New Roman" w:hAnsi="Segoe UI" w:cs="Segoe UI"/>
          <w:lang w:eastAsia="en-GB"/>
        </w:rPr>
        <w:t>dependent</w:t>
      </w:r>
      <w:r w:rsidRPr="5DEAACA8">
        <w:rPr>
          <w:rFonts w:ascii="Segoe UI" w:eastAsia="Times New Roman" w:hAnsi="Segoe UI" w:cs="Segoe UI"/>
          <w:lang w:eastAsia="en-GB"/>
        </w:rPr>
        <w:t xml:space="preserve"> on </w:t>
      </w:r>
      <w:r w:rsidRPr="14305A62">
        <w:rPr>
          <w:rFonts w:ascii="Segoe UI" w:eastAsia="Times New Roman" w:hAnsi="Segoe UI" w:cs="Segoe UI"/>
          <w:lang w:eastAsia="en-GB"/>
        </w:rPr>
        <w:t xml:space="preserve">clinicians filling in the </w:t>
      </w:r>
      <w:r w:rsidR="00A52DC3" w:rsidRPr="14305A62">
        <w:rPr>
          <w:rFonts w:ascii="Segoe UI" w:eastAsia="Times New Roman" w:hAnsi="Segoe UI" w:cs="Segoe UI"/>
          <w:lang w:eastAsia="en-GB"/>
        </w:rPr>
        <w:t xml:space="preserve">correct </w:t>
      </w:r>
      <w:proofErr w:type="spellStart"/>
      <w:r w:rsidR="00A52DC3" w:rsidRPr="14305A62">
        <w:rPr>
          <w:rFonts w:ascii="Segoe UI" w:eastAsia="Times New Roman" w:hAnsi="Segoe UI" w:cs="Segoe UI"/>
          <w:lang w:eastAsia="en-GB"/>
        </w:rPr>
        <w:t>Carenotes</w:t>
      </w:r>
      <w:proofErr w:type="spellEnd"/>
      <w:r w:rsidRPr="14305A62">
        <w:rPr>
          <w:rFonts w:ascii="Segoe UI" w:eastAsia="Times New Roman" w:hAnsi="Segoe UI" w:cs="Segoe UI"/>
          <w:lang w:eastAsia="en-GB"/>
        </w:rPr>
        <w:t xml:space="preserve"> form</w:t>
      </w:r>
      <w:r w:rsidR="3B3B6116" w:rsidRPr="14305A62">
        <w:rPr>
          <w:rFonts w:ascii="Segoe UI" w:eastAsia="Times New Roman" w:hAnsi="Segoe UI" w:cs="Segoe UI"/>
          <w:lang w:eastAsia="en-GB"/>
        </w:rPr>
        <w:t xml:space="preserve">. </w:t>
      </w:r>
      <w:r w:rsidR="3B3B6116" w:rsidRPr="127AD176">
        <w:rPr>
          <w:rFonts w:ascii="Segoe UI" w:eastAsia="Times New Roman" w:hAnsi="Segoe UI" w:cs="Segoe UI"/>
          <w:lang w:eastAsia="en-GB"/>
        </w:rPr>
        <w:t xml:space="preserve">Urgent care </w:t>
      </w:r>
      <w:r w:rsidR="00642DEF" w:rsidRPr="127AD176">
        <w:rPr>
          <w:rFonts w:ascii="Segoe UI" w:eastAsia="Times New Roman" w:hAnsi="Segoe UI" w:cs="Segoe UI"/>
          <w:lang w:eastAsia="en-GB"/>
        </w:rPr>
        <w:t>follows</w:t>
      </w:r>
      <w:r w:rsidR="3B3B6116" w:rsidRPr="127AD176">
        <w:rPr>
          <w:rFonts w:ascii="Segoe UI" w:eastAsia="Times New Roman" w:hAnsi="Segoe UI" w:cs="Segoe UI"/>
          <w:lang w:eastAsia="en-GB"/>
        </w:rPr>
        <w:t xml:space="preserve"> a different process and complete an incident form for each referral made.</w:t>
      </w:r>
      <w:r w:rsidR="3DF80AE1" w:rsidRPr="127AD176">
        <w:rPr>
          <w:rFonts w:ascii="Segoe UI" w:eastAsia="Times New Roman" w:hAnsi="Segoe UI" w:cs="Segoe UI"/>
          <w:lang w:eastAsia="en-GB"/>
        </w:rPr>
        <w:t xml:space="preserve"> </w:t>
      </w:r>
    </w:p>
    <w:p w14:paraId="7D10F967" w14:textId="41781F24" w:rsidR="003C10ED" w:rsidRPr="003C10ED" w:rsidRDefault="2EF21059" w:rsidP="003C10ED">
      <w:pPr>
        <w:spacing w:after="0" w:line="360" w:lineRule="auto"/>
        <w:jc w:val="both"/>
        <w:rPr>
          <w:rFonts w:ascii="Segoe UI" w:eastAsia="Times New Roman" w:hAnsi="Segoe UI" w:cs="Segoe UI"/>
          <w:lang w:eastAsia="en-GB"/>
        </w:rPr>
      </w:pPr>
      <w:r w:rsidRPr="3BD37B92">
        <w:rPr>
          <w:rFonts w:ascii="Segoe UI" w:eastAsia="Times New Roman" w:hAnsi="Segoe UI" w:cs="Segoe UI"/>
          <w:lang w:eastAsia="en-GB"/>
        </w:rPr>
        <w:t xml:space="preserve">For mental health services, the number of referrals </w:t>
      </w:r>
      <w:r w:rsidR="6B79A231" w:rsidRPr="35464C54">
        <w:rPr>
          <w:rFonts w:ascii="Segoe UI" w:eastAsia="Times New Roman" w:hAnsi="Segoe UI" w:cs="Segoe UI"/>
          <w:lang w:eastAsia="en-GB"/>
        </w:rPr>
        <w:t xml:space="preserve">in </w:t>
      </w:r>
      <w:r w:rsidR="00A93BA4">
        <w:rPr>
          <w:rFonts w:ascii="Segoe UI" w:eastAsia="Times New Roman" w:hAnsi="Segoe UI" w:cs="Segoe UI"/>
          <w:lang w:eastAsia="en-GB"/>
        </w:rPr>
        <w:t xml:space="preserve">BSW and </w:t>
      </w:r>
      <w:r w:rsidR="6B79A231" w:rsidRPr="35464C54">
        <w:rPr>
          <w:rFonts w:ascii="Segoe UI" w:eastAsia="Times New Roman" w:hAnsi="Segoe UI" w:cs="Segoe UI"/>
          <w:lang w:eastAsia="en-GB"/>
        </w:rPr>
        <w:t>Oxfordshire</w:t>
      </w:r>
      <w:r w:rsidRPr="2FA48DDC">
        <w:rPr>
          <w:rFonts w:ascii="Segoe UI" w:eastAsia="Times New Roman" w:hAnsi="Segoe UI" w:cs="Segoe UI"/>
          <w:lang w:eastAsia="en-GB"/>
        </w:rPr>
        <w:t xml:space="preserve"> </w:t>
      </w:r>
      <w:r w:rsidR="00C22262">
        <w:rPr>
          <w:rFonts w:ascii="Segoe UI" w:eastAsia="Times New Roman" w:hAnsi="Segoe UI" w:cs="Segoe UI"/>
          <w:lang w:eastAsia="en-GB"/>
        </w:rPr>
        <w:t>increased</w:t>
      </w:r>
      <w:r w:rsidRPr="3B7EAA92">
        <w:rPr>
          <w:rFonts w:ascii="Segoe UI" w:eastAsia="Times New Roman" w:hAnsi="Segoe UI" w:cs="Segoe UI"/>
          <w:lang w:eastAsia="en-GB"/>
        </w:rPr>
        <w:t xml:space="preserve"> this year from the previous year</w:t>
      </w:r>
      <w:r w:rsidR="2D7927D0" w:rsidRPr="15B5C4ED">
        <w:rPr>
          <w:rFonts w:ascii="Segoe UI" w:eastAsia="Times New Roman" w:hAnsi="Segoe UI" w:cs="Segoe UI"/>
          <w:lang w:eastAsia="en-GB"/>
        </w:rPr>
        <w:t>.</w:t>
      </w:r>
      <w:r w:rsidR="30B06148" w:rsidRPr="35464C54">
        <w:rPr>
          <w:rFonts w:ascii="Segoe UI" w:eastAsia="Times New Roman" w:hAnsi="Segoe UI" w:cs="Segoe UI"/>
          <w:lang w:eastAsia="en-GB"/>
        </w:rPr>
        <w:t xml:space="preserve"> </w:t>
      </w:r>
      <w:r w:rsidR="00DA4E1D">
        <w:rPr>
          <w:rFonts w:ascii="Segoe UI" w:eastAsia="Times New Roman" w:hAnsi="Segoe UI" w:cs="Segoe UI"/>
          <w:lang w:eastAsia="en-GB"/>
        </w:rPr>
        <w:t xml:space="preserve"> </w:t>
      </w:r>
      <w:r w:rsidR="30B06148" w:rsidRPr="35464C54">
        <w:rPr>
          <w:rFonts w:ascii="Segoe UI" w:eastAsia="Times New Roman" w:hAnsi="Segoe UI" w:cs="Segoe UI"/>
          <w:lang w:eastAsia="en-GB"/>
        </w:rPr>
        <w:t xml:space="preserve">In Bucks, the numbers </w:t>
      </w:r>
      <w:r w:rsidR="00A93BA4">
        <w:rPr>
          <w:rFonts w:ascii="Segoe UI" w:eastAsia="Times New Roman" w:hAnsi="Segoe UI" w:cs="Segoe UI"/>
          <w:lang w:eastAsia="en-GB"/>
        </w:rPr>
        <w:t xml:space="preserve">remained consistent. </w:t>
      </w:r>
    </w:p>
    <w:p w14:paraId="20812AB9" w14:textId="2558EECB" w:rsidR="00DA4E1D" w:rsidRDefault="2C61608B" w:rsidP="005F0ABA">
      <w:pPr>
        <w:spacing w:after="0" w:line="360" w:lineRule="auto"/>
        <w:jc w:val="both"/>
        <w:rPr>
          <w:rFonts w:ascii="Segoe UI" w:eastAsia="Times New Roman" w:hAnsi="Segoe UI" w:cs="Segoe UI"/>
          <w:lang w:eastAsia="en-GB"/>
        </w:rPr>
      </w:pPr>
      <w:r w:rsidRPr="015EA1E1">
        <w:rPr>
          <w:rFonts w:ascii="Segoe UI" w:eastAsia="Times New Roman" w:hAnsi="Segoe UI" w:cs="Segoe UI"/>
          <w:lang w:eastAsia="en-GB"/>
        </w:rPr>
        <w:t xml:space="preserve">In community services, </w:t>
      </w:r>
      <w:r w:rsidR="00DC5167">
        <w:rPr>
          <w:rFonts w:ascii="Segoe UI" w:eastAsia="Times New Roman" w:hAnsi="Segoe UI" w:cs="Segoe UI"/>
          <w:lang w:eastAsia="en-GB"/>
        </w:rPr>
        <w:t xml:space="preserve">the </w:t>
      </w:r>
      <w:r w:rsidR="39B70B9F" w:rsidRPr="7B338D02">
        <w:rPr>
          <w:rFonts w:ascii="Segoe UI" w:eastAsia="Times New Roman" w:hAnsi="Segoe UI" w:cs="Segoe UI"/>
          <w:lang w:eastAsia="en-GB"/>
        </w:rPr>
        <w:t xml:space="preserve">overall </w:t>
      </w:r>
      <w:r w:rsidR="39B70B9F" w:rsidRPr="1C93ABDE">
        <w:rPr>
          <w:rFonts w:ascii="Segoe UI" w:eastAsia="Times New Roman" w:hAnsi="Segoe UI" w:cs="Segoe UI"/>
          <w:lang w:eastAsia="en-GB"/>
        </w:rPr>
        <w:t xml:space="preserve">referral rate </w:t>
      </w:r>
      <w:r w:rsidR="0058267B">
        <w:rPr>
          <w:rFonts w:ascii="Segoe UI" w:eastAsia="Times New Roman" w:hAnsi="Segoe UI" w:cs="Segoe UI"/>
          <w:lang w:eastAsia="en-GB"/>
        </w:rPr>
        <w:t xml:space="preserve">has returned to </w:t>
      </w:r>
      <w:r w:rsidR="00A86611">
        <w:rPr>
          <w:rFonts w:ascii="Segoe UI" w:eastAsia="Times New Roman" w:hAnsi="Segoe UI" w:cs="Segoe UI"/>
          <w:lang w:eastAsia="en-GB"/>
        </w:rPr>
        <w:t>previous levels</w:t>
      </w:r>
      <w:r w:rsidR="00664990">
        <w:rPr>
          <w:rFonts w:ascii="Segoe UI" w:eastAsia="Times New Roman" w:hAnsi="Segoe UI" w:cs="Segoe UI"/>
          <w:lang w:eastAsia="en-GB"/>
        </w:rPr>
        <w:t xml:space="preserve"> as referrals had increase in 202</w:t>
      </w:r>
      <w:r w:rsidR="00457576">
        <w:rPr>
          <w:rFonts w:ascii="Segoe UI" w:eastAsia="Times New Roman" w:hAnsi="Segoe UI" w:cs="Segoe UI"/>
          <w:lang w:eastAsia="en-GB"/>
        </w:rPr>
        <w:t xml:space="preserve">0/21 by </w:t>
      </w:r>
      <w:r w:rsidR="39B70B9F" w:rsidRPr="1C93ABDE">
        <w:rPr>
          <w:rFonts w:ascii="Segoe UI" w:eastAsia="Times New Roman" w:hAnsi="Segoe UI" w:cs="Segoe UI"/>
          <w:lang w:eastAsia="en-GB"/>
        </w:rPr>
        <w:t xml:space="preserve">50% </w:t>
      </w:r>
      <w:r w:rsidR="00457576">
        <w:rPr>
          <w:rFonts w:ascii="Segoe UI" w:eastAsia="Times New Roman" w:hAnsi="Segoe UI" w:cs="Segoe UI"/>
          <w:lang w:eastAsia="en-GB"/>
        </w:rPr>
        <w:t xml:space="preserve">to </w:t>
      </w:r>
      <w:r w:rsidR="39B70B9F" w:rsidRPr="1C93ABDE">
        <w:rPr>
          <w:rFonts w:ascii="Segoe UI" w:eastAsia="Times New Roman" w:hAnsi="Segoe UI" w:cs="Segoe UI"/>
          <w:lang w:eastAsia="en-GB"/>
        </w:rPr>
        <w:t>2019/20</w:t>
      </w:r>
      <w:r w:rsidR="00457576">
        <w:rPr>
          <w:rFonts w:ascii="Segoe UI" w:eastAsia="Times New Roman" w:hAnsi="Segoe UI" w:cs="Segoe UI"/>
          <w:lang w:eastAsia="en-GB"/>
        </w:rPr>
        <w:t xml:space="preserve"> figures. </w:t>
      </w:r>
    </w:p>
    <w:p w14:paraId="1887DE42" w14:textId="3C510942" w:rsidR="003331D7" w:rsidRPr="005F0ABA" w:rsidRDefault="00F70B26" w:rsidP="005F0ABA">
      <w:pPr>
        <w:spacing w:after="0" w:line="360" w:lineRule="auto"/>
        <w:jc w:val="both"/>
        <w:rPr>
          <w:rFonts w:ascii="Segoe UI" w:eastAsia="Times New Roman" w:hAnsi="Segoe UI" w:cs="Segoe UI"/>
          <w:lang w:eastAsia="en-GB"/>
        </w:rPr>
      </w:pPr>
      <w:r>
        <w:rPr>
          <w:rFonts w:ascii="Segoe UI" w:eastAsia="Times New Roman" w:hAnsi="Segoe UI" w:cs="Segoe UI"/>
          <w:lang w:eastAsia="en-GB"/>
        </w:rPr>
        <w:t>Data on</w:t>
      </w:r>
      <w:r w:rsidR="003331D7">
        <w:rPr>
          <w:rFonts w:ascii="Segoe UI" w:eastAsia="Times New Roman" w:hAnsi="Segoe UI" w:cs="Segoe UI"/>
          <w:lang w:eastAsia="en-GB"/>
        </w:rPr>
        <w:t xml:space="preserve"> referrals </w:t>
      </w:r>
      <w:r w:rsidR="00FD2DBF">
        <w:rPr>
          <w:rFonts w:ascii="Segoe UI" w:eastAsia="Times New Roman" w:hAnsi="Segoe UI" w:cs="Segoe UI"/>
          <w:lang w:eastAsia="en-GB"/>
        </w:rPr>
        <w:t>gives assurance that despite changes in working practices</w:t>
      </w:r>
      <w:r w:rsidR="007E42DE">
        <w:rPr>
          <w:rFonts w:ascii="Segoe UI" w:eastAsia="Times New Roman" w:hAnsi="Segoe UI" w:cs="Segoe UI"/>
          <w:lang w:eastAsia="en-GB"/>
        </w:rPr>
        <w:t xml:space="preserve">, safeguarding concerns were still being identified and </w:t>
      </w:r>
      <w:r w:rsidR="00580452">
        <w:rPr>
          <w:rFonts w:ascii="Segoe UI" w:eastAsia="Times New Roman" w:hAnsi="Segoe UI" w:cs="Segoe UI"/>
          <w:lang w:eastAsia="en-GB"/>
        </w:rPr>
        <w:t>local procedures followed.</w:t>
      </w:r>
    </w:p>
    <w:p w14:paraId="6F4ECCA6" w14:textId="77777777" w:rsidR="00755AAA" w:rsidRDefault="00755AAA" w:rsidP="007961A9">
      <w:pPr>
        <w:spacing w:after="0" w:line="360" w:lineRule="auto"/>
        <w:jc w:val="both"/>
        <w:textAlignment w:val="baseline"/>
        <w:rPr>
          <w:rFonts w:ascii="Segoe UI" w:eastAsia="Times New Roman" w:hAnsi="Segoe UI" w:cs="Segoe UI"/>
          <w:b/>
          <w:bCs/>
          <w:u w:val="single"/>
          <w:lang w:eastAsia="en-GB"/>
        </w:rPr>
      </w:pPr>
    </w:p>
    <w:p w14:paraId="732121F1" w14:textId="793B2A02" w:rsidR="006448BD" w:rsidRPr="007961A9" w:rsidRDefault="007961A9" w:rsidP="007961A9">
      <w:pPr>
        <w:spacing w:after="0" w:line="360" w:lineRule="auto"/>
        <w:jc w:val="both"/>
        <w:textAlignment w:val="baseline"/>
        <w:rPr>
          <w:rFonts w:ascii="Segoe UI" w:eastAsia="Times New Roman" w:hAnsi="Segoe UI" w:cs="Segoe UI"/>
          <w:b/>
          <w:bCs/>
          <w:u w:val="single"/>
          <w:lang w:eastAsia="en-GB"/>
        </w:rPr>
      </w:pPr>
      <w:r w:rsidRPr="007961A9">
        <w:rPr>
          <w:rFonts w:ascii="Segoe UI" w:eastAsia="Times New Roman" w:hAnsi="Segoe UI" w:cs="Segoe UI"/>
          <w:b/>
          <w:bCs/>
          <w:u w:val="single"/>
          <w:lang w:eastAsia="en-GB"/>
        </w:rPr>
        <w:t>Referral</w:t>
      </w:r>
      <w:r w:rsidR="00A72528">
        <w:rPr>
          <w:rFonts w:ascii="Segoe UI" w:eastAsia="Times New Roman" w:hAnsi="Segoe UI" w:cs="Segoe UI"/>
          <w:b/>
          <w:bCs/>
          <w:u w:val="single"/>
          <w:lang w:eastAsia="en-GB"/>
        </w:rPr>
        <w:t>s</w:t>
      </w:r>
      <w:r w:rsidRPr="007961A9">
        <w:rPr>
          <w:rFonts w:ascii="Segoe UI" w:eastAsia="Times New Roman" w:hAnsi="Segoe UI" w:cs="Segoe UI"/>
          <w:b/>
          <w:bCs/>
          <w:u w:val="single"/>
          <w:lang w:eastAsia="en-GB"/>
        </w:rPr>
        <w:t xml:space="preserve"> made to children’s social care by </w:t>
      </w:r>
      <w:r w:rsidR="00A72528">
        <w:rPr>
          <w:rFonts w:ascii="Segoe UI" w:eastAsia="Times New Roman" w:hAnsi="Segoe UI" w:cs="Segoe UI"/>
          <w:b/>
          <w:bCs/>
          <w:u w:val="single"/>
          <w:lang w:eastAsia="en-GB"/>
        </w:rPr>
        <w:t>m</w:t>
      </w:r>
      <w:r w:rsidRPr="007961A9">
        <w:rPr>
          <w:rFonts w:ascii="Segoe UI" w:eastAsia="Times New Roman" w:hAnsi="Segoe UI" w:cs="Segoe UI"/>
          <w:b/>
          <w:bCs/>
          <w:u w:val="single"/>
          <w:lang w:eastAsia="en-GB"/>
        </w:rPr>
        <w:t xml:space="preserve">ental </w:t>
      </w:r>
      <w:r w:rsidR="00A72528">
        <w:rPr>
          <w:rFonts w:ascii="Segoe UI" w:eastAsia="Times New Roman" w:hAnsi="Segoe UI" w:cs="Segoe UI"/>
          <w:b/>
          <w:bCs/>
          <w:u w:val="single"/>
          <w:lang w:eastAsia="en-GB"/>
        </w:rPr>
        <w:t>h</w:t>
      </w:r>
      <w:r w:rsidRPr="007961A9">
        <w:rPr>
          <w:rFonts w:ascii="Segoe UI" w:eastAsia="Times New Roman" w:hAnsi="Segoe UI" w:cs="Segoe UI"/>
          <w:b/>
          <w:bCs/>
          <w:u w:val="single"/>
          <w:lang w:eastAsia="en-GB"/>
        </w:rPr>
        <w:t>ealth</w:t>
      </w:r>
    </w:p>
    <w:p w14:paraId="1CE7D45F" w14:textId="35CA0C84" w:rsidR="0033204B" w:rsidRPr="00E30A77" w:rsidRDefault="005269FB" w:rsidP="007961A9">
      <w:pPr>
        <w:spacing w:after="0" w:line="360" w:lineRule="auto"/>
        <w:jc w:val="both"/>
        <w:textAlignment w:val="baseline"/>
      </w:pPr>
      <w:r>
        <w:rPr>
          <w:rFonts w:ascii="Segoe UI" w:eastAsia="Times New Roman" w:hAnsi="Segoe UI" w:cs="Segoe UI"/>
          <w:b/>
          <w:bCs/>
          <w:noProof/>
          <w:lang w:eastAsia="en-GB"/>
        </w:rPr>
        <w:lastRenderedPageBreak/>
        <w:drawing>
          <wp:inline distT="0" distB="0" distL="0" distR="0" wp14:anchorId="517ACB25" wp14:editId="5FDE601D">
            <wp:extent cx="5810250" cy="32004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82AC64" w14:textId="531603B5" w:rsidR="7154840C" w:rsidRDefault="7154840C" w:rsidP="7154840C">
      <w:pPr>
        <w:spacing w:after="0" w:line="360" w:lineRule="auto"/>
        <w:jc w:val="both"/>
      </w:pPr>
    </w:p>
    <w:tbl>
      <w:tblPr>
        <w:tblpPr w:leftFromText="180" w:rightFromText="180" w:vertAnchor="text" w:horzAnchor="margin" w:tblpY="181"/>
        <w:tblW w:w="7195" w:type="dxa"/>
        <w:tblLook w:val="04A0" w:firstRow="1" w:lastRow="0" w:firstColumn="1" w:lastColumn="0" w:noHBand="0" w:noVBand="1"/>
      </w:tblPr>
      <w:tblGrid>
        <w:gridCol w:w="1480"/>
        <w:gridCol w:w="2201"/>
        <w:gridCol w:w="1984"/>
        <w:gridCol w:w="1530"/>
      </w:tblGrid>
      <w:tr w:rsidR="00355949" w:rsidRPr="007961A9" w14:paraId="2537B15A" w14:textId="77777777" w:rsidTr="7154840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154E0"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14:paraId="6A81C088"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sidRPr="007961A9">
              <w:rPr>
                <w:rFonts w:ascii="Segoe UI" w:eastAsia="Times New Roman" w:hAnsi="Segoe UI" w:cs="Segoe UI"/>
                <w:b/>
                <w:bCs/>
                <w:lang w:eastAsia="en-GB"/>
              </w:rPr>
              <w:t>Oxon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EC4133A"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sidRPr="007961A9">
              <w:rPr>
                <w:rFonts w:ascii="Segoe UI" w:eastAsia="Times New Roman" w:hAnsi="Segoe UI" w:cs="Segoe UI"/>
                <w:b/>
                <w:bCs/>
                <w:lang w:eastAsia="en-GB"/>
              </w:rPr>
              <w:t>Bucks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322482D"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sidRPr="007961A9">
              <w:rPr>
                <w:rFonts w:ascii="Segoe UI" w:eastAsia="Times New Roman" w:hAnsi="Segoe UI" w:cs="Segoe UI"/>
                <w:b/>
                <w:bCs/>
                <w:lang w:eastAsia="en-GB"/>
              </w:rPr>
              <w:t>BSW</w:t>
            </w:r>
          </w:p>
        </w:tc>
      </w:tr>
      <w:tr w:rsidR="00355949" w:rsidRPr="007961A9" w14:paraId="014F2E5B" w14:textId="77777777" w:rsidTr="7154840C">
        <w:trPr>
          <w:trHeight w:val="475"/>
        </w:trPr>
        <w:tc>
          <w:tcPr>
            <w:tcW w:w="1480" w:type="dxa"/>
            <w:tcBorders>
              <w:top w:val="nil"/>
              <w:left w:val="single" w:sz="4" w:space="0" w:color="auto"/>
              <w:bottom w:val="nil"/>
              <w:right w:val="single" w:sz="4" w:space="0" w:color="auto"/>
            </w:tcBorders>
            <w:shd w:val="clear" w:color="auto" w:fill="8EAADB" w:themeFill="accent1" w:themeFillTint="99"/>
            <w:noWrap/>
            <w:vAlign w:val="bottom"/>
            <w:hideMark/>
          </w:tcPr>
          <w:p w14:paraId="649B9CB7" w14:textId="77777777" w:rsidR="00355949" w:rsidRDefault="00355949" w:rsidP="00355949">
            <w:pPr>
              <w:spacing w:after="0" w:line="360" w:lineRule="auto"/>
              <w:jc w:val="both"/>
              <w:textAlignment w:val="baseline"/>
              <w:rPr>
                <w:rFonts w:ascii="Segoe UI" w:eastAsia="Times New Roman" w:hAnsi="Segoe UI" w:cs="Segoe UI"/>
                <w:b/>
                <w:bCs/>
                <w:lang w:eastAsia="en-GB"/>
              </w:rPr>
            </w:pPr>
            <w:r w:rsidRPr="007961A9">
              <w:rPr>
                <w:rFonts w:ascii="Segoe UI" w:eastAsia="Times New Roman" w:hAnsi="Segoe UI" w:cs="Segoe UI"/>
                <w:b/>
                <w:bCs/>
                <w:lang w:eastAsia="en-GB"/>
              </w:rPr>
              <w:t>2020/21</w:t>
            </w:r>
          </w:p>
          <w:p w14:paraId="40D7FC36"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Total</w:t>
            </w:r>
          </w:p>
        </w:tc>
        <w:tc>
          <w:tcPr>
            <w:tcW w:w="2201" w:type="dxa"/>
            <w:tcBorders>
              <w:top w:val="nil"/>
              <w:left w:val="nil"/>
              <w:bottom w:val="nil"/>
              <w:right w:val="single" w:sz="4" w:space="0" w:color="auto"/>
            </w:tcBorders>
            <w:shd w:val="clear" w:color="auto" w:fill="8EAADB" w:themeFill="accent1" w:themeFillTint="99"/>
            <w:noWrap/>
            <w:vAlign w:val="bottom"/>
            <w:hideMark/>
          </w:tcPr>
          <w:p w14:paraId="38F37464"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48</w:t>
            </w:r>
          </w:p>
        </w:tc>
        <w:tc>
          <w:tcPr>
            <w:tcW w:w="1984" w:type="dxa"/>
            <w:tcBorders>
              <w:top w:val="nil"/>
              <w:left w:val="nil"/>
              <w:bottom w:val="nil"/>
              <w:right w:val="single" w:sz="4" w:space="0" w:color="auto"/>
            </w:tcBorders>
            <w:shd w:val="clear" w:color="auto" w:fill="8EAADB" w:themeFill="accent1" w:themeFillTint="99"/>
            <w:noWrap/>
            <w:vAlign w:val="bottom"/>
            <w:hideMark/>
          </w:tcPr>
          <w:p w14:paraId="6EC4F2D2"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28</w:t>
            </w:r>
          </w:p>
        </w:tc>
        <w:tc>
          <w:tcPr>
            <w:tcW w:w="1530" w:type="dxa"/>
            <w:tcBorders>
              <w:top w:val="nil"/>
              <w:left w:val="nil"/>
              <w:bottom w:val="nil"/>
              <w:right w:val="single" w:sz="4" w:space="0" w:color="auto"/>
            </w:tcBorders>
            <w:shd w:val="clear" w:color="auto" w:fill="8EAADB" w:themeFill="accent1" w:themeFillTint="99"/>
            <w:noWrap/>
            <w:vAlign w:val="bottom"/>
            <w:hideMark/>
          </w:tcPr>
          <w:p w14:paraId="14A461F8"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55</w:t>
            </w:r>
          </w:p>
        </w:tc>
      </w:tr>
      <w:tr w:rsidR="00B04956" w:rsidRPr="007961A9" w14:paraId="1DFF584E" w14:textId="77777777" w:rsidTr="7154840C">
        <w:trPr>
          <w:trHeight w:val="661"/>
        </w:trPr>
        <w:tc>
          <w:tcPr>
            <w:tcW w:w="1480" w:type="dxa"/>
            <w:tcBorders>
              <w:top w:val="nil"/>
              <w:left w:val="single" w:sz="4" w:space="0" w:color="auto"/>
              <w:bottom w:val="single" w:sz="4" w:space="0" w:color="auto"/>
              <w:right w:val="single" w:sz="4" w:space="0" w:color="auto"/>
            </w:tcBorders>
            <w:shd w:val="clear" w:color="auto" w:fill="FFFFFF" w:themeFill="background1"/>
            <w:noWrap/>
            <w:vAlign w:val="bottom"/>
          </w:tcPr>
          <w:p w14:paraId="55B20291" w14:textId="77777777" w:rsidR="00B04956" w:rsidRDefault="00B04956" w:rsidP="00B04956">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2021/22</w:t>
            </w:r>
          </w:p>
          <w:p w14:paraId="291966A5" w14:textId="77777777" w:rsidR="00B04956" w:rsidRPr="007961A9" w:rsidRDefault="00B04956" w:rsidP="00B04956">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Total</w:t>
            </w:r>
          </w:p>
        </w:tc>
        <w:tc>
          <w:tcPr>
            <w:tcW w:w="2201" w:type="dxa"/>
            <w:tcBorders>
              <w:top w:val="nil"/>
              <w:left w:val="nil"/>
              <w:bottom w:val="single" w:sz="4" w:space="0" w:color="auto"/>
              <w:right w:val="single" w:sz="4" w:space="0" w:color="auto"/>
            </w:tcBorders>
            <w:shd w:val="clear" w:color="auto" w:fill="FFFFFF" w:themeFill="background1"/>
            <w:noWrap/>
            <w:vAlign w:val="bottom"/>
          </w:tcPr>
          <w:p w14:paraId="4E839172" w14:textId="77777777" w:rsidR="00B04956" w:rsidRPr="007961A9" w:rsidRDefault="00B04956" w:rsidP="00B04956">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63</w:t>
            </w:r>
          </w:p>
        </w:tc>
        <w:tc>
          <w:tcPr>
            <w:tcW w:w="1984" w:type="dxa"/>
            <w:tcBorders>
              <w:top w:val="nil"/>
              <w:left w:val="nil"/>
              <w:bottom w:val="single" w:sz="4" w:space="0" w:color="auto"/>
              <w:right w:val="single" w:sz="4" w:space="0" w:color="auto"/>
            </w:tcBorders>
            <w:shd w:val="clear" w:color="auto" w:fill="FFFFFF" w:themeFill="background1"/>
            <w:noWrap/>
            <w:vAlign w:val="bottom"/>
          </w:tcPr>
          <w:p w14:paraId="286FA386" w14:textId="77777777" w:rsidR="00B04956" w:rsidRPr="007961A9" w:rsidRDefault="00B04956" w:rsidP="00B04956">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27</w:t>
            </w:r>
          </w:p>
        </w:tc>
        <w:tc>
          <w:tcPr>
            <w:tcW w:w="1530" w:type="dxa"/>
            <w:tcBorders>
              <w:top w:val="nil"/>
              <w:left w:val="nil"/>
              <w:bottom w:val="single" w:sz="4" w:space="0" w:color="auto"/>
              <w:right w:val="single" w:sz="4" w:space="0" w:color="auto"/>
            </w:tcBorders>
            <w:shd w:val="clear" w:color="auto" w:fill="FFFFFF" w:themeFill="background1"/>
            <w:noWrap/>
            <w:vAlign w:val="bottom"/>
          </w:tcPr>
          <w:p w14:paraId="5DE10EBD" w14:textId="77777777" w:rsidR="00B04956" w:rsidRPr="007961A9" w:rsidRDefault="00B04956" w:rsidP="00B04956">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85</w:t>
            </w:r>
          </w:p>
        </w:tc>
      </w:tr>
    </w:tbl>
    <w:p w14:paraId="6CB78C7A" w14:textId="411243F0" w:rsidR="00355949" w:rsidRDefault="00355949" w:rsidP="7154840C">
      <w:pPr>
        <w:spacing w:after="0" w:line="360" w:lineRule="auto"/>
        <w:jc w:val="both"/>
        <w:rPr>
          <w:rFonts w:ascii="Segoe UI" w:eastAsia="Times New Roman" w:hAnsi="Segoe UI" w:cs="Segoe UI"/>
          <w:b/>
          <w:bCs/>
          <w:u w:val="single"/>
          <w:lang w:eastAsia="en-GB"/>
        </w:rPr>
      </w:pPr>
    </w:p>
    <w:p w14:paraId="2FCF92BE" w14:textId="1C9451CC" w:rsidR="00355949" w:rsidRDefault="00355949" w:rsidP="7154840C">
      <w:pPr>
        <w:spacing w:after="0" w:line="360" w:lineRule="auto"/>
        <w:jc w:val="both"/>
        <w:rPr>
          <w:rFonts w:ascii="Segoe UI" w:eastAsia="Times New Roman" w:hAnsi="Segoe UI" w:cs="Segoe UI"/>
          <w:b/>
          <w:bCs/>
          <w:u w:val="single"/>
          <w:lang w:eastAsia="en-GB"/>
        </w:rPr>
      </w:pPr>
    </w:p>
    <w:p w14:paraId="0112CE2A" w14:textId="497BC692" w:rsidR="00355949" w:rsidRDefault="00355949" w:rsidP="7154840C">
      <w:pPr>
        <w:spacing w:after="0" w:line="360" w:lineRule="auto"/>
        <w:jc w:val="both"/>
        <w:rPr>
          <w:rFonts w:ascii="Segoe UI" w:eastAsia="Times New Roman" w:hAnsi="Segoe UI" w:cs="Segoe UI"/>
          <w:b/>
          <w:bCs/>
          <w:u w:val="single"/>
          <w:lang w:eastAsia="en-GB"/>
        </w:rPr>
      </w:pPr>
    </w:p>
    <w:p w14:paraId="2C7DBA6A" w14:textId="6E653E9C" w:rsidR="00355949" w:rsidRDefault="00355949" w:rsidP="7154840C">
      <w:pPr>
        <w:spacing w:after="0" w:line="360" w:lineRule="auto"/>
        <w:jc w:val="both"/>
        <w:rPr>
          <w:rFonts w:ascii="Segoe UI" w:eastAsia="Times New Roman" w:hAnsi="Segoe UI" w:cs="Segoe UI"/>
          <w:b/>
          <w:bCs/>
          <w:u w:val="single"/>
          <w:lang w:eastAsia="en-GB"/>
        </w:rPr>
      </w:pPr>
    </w:p>
    <w:p w14:paraId="3D1FD92A" w14:textId="09DAE8B8" w:rsidR="00355949" w:rsidRDefault="00355949" w:rsidP="7154840C">
      <w:pPr>
        <w:spacing w:after="0" w:line="360" w:lineRule="auto"/>
        <w:jc w:val="both"/>
        <w:rPr>
          <w:rFonts w:ascii="Segoe UI" w:eastAsia="Times New Roman" w:hAnsi="Segoe UI" w:cs="Segoe UI"/>
          <w:b/>
          <w:bCs/>
          <w:u w:val="single"/>
          <w:lang w:eastAsia="en-GB"/>
        </w:rPr>
      </w:pPr>
    </w:p>
    <w:p w14:paraId="2E1E80C2" w14:textId="633E68DE" w:rsidR="00355949" w:rsidRDefault="00355949" w:rsidP="7154840C">
      <w:pPr>
        <w:spacing w:after="0" w:line="360" w:lineRule="auto"/>
        <w:jc w:val="both"/>
        <w:rPr>
          <w:rFonts w:ascii="Segoe UI" w:eastAsia="Times New Roman" w:hAnsi="Segoe UI" w:cs="Segoe UI"/>
          <w:b/>
          <w:bCs/>
          <w:u w:val="single"/>
          <w:lang w:eastAsia="en-GB"/>
        </w:rPr>
      </w:pPr>
    </w:p>
    <w:p w14:paraId="6C49F70B" w14:textId="77777777" w:rsidR="00755AAA" w:rsidRDefault="00755AAA" w:rsidP="7154840C">
      <w:pPr>
        <w:spacing w:after="0" w:line="360" w:lineRule="auto"/>
        <w:jc w:val="both"/>
        <w:rPr>
          <w:rFonts w:ascii="Segoe UI" w:eastAsia="Times New Roman" w:hAnsi="Segoe UI" w:cs="Segoe UI"/>
          <w:b/>
          <w:bCs/>
          <w:u w:val="single"/>
          <w:lang w:eastAsia="en-GB"/>
        </w:rPr>
      </w:pPr>
    </w:p>
    <w:p w14:paraId="0087A297" w14:textId="6C975E80" w:rsidR="007961A9" w:rsidRPr="007961A9" w:rsidRDefault="007961A9" w:rsidP="007961A9">
      <w:pPr>
        <w:spacing w:after="0" w:line="360" w:lineRule="auto"/>
        <w:jc w:val="both"/>
        <w:textAlignment w:val="baseline"/>
        <w:rPr>
          <w:rFonts w:ascii="Segoe UI" w:eastAsia="Times New Roman" w:hAnsi="Segoe UI" w:cs="Segoe UI"/>
          <w:b/>
          <w:bCs/>
          <w:u w:val="single"/>
          <w:lang w:eastAsia="en-GB"/>
        </w:rPr>
      </w:pPr>
      <w:r w:rsidRPr="007961A9">
        <w:rPr>
          <w:rFonts w:ascii="Segoe UI" w:eastAsia="Times New Roman" w:hAnsi="Segoe UI" w:cs="Segoe UI"/>
          <w:b/>
          <w:bCs/>
          <w:u w:val="single"/>
          <w:lang w:eastAsia="en-GB"/>
        </w:rPr>
        <w:t>Referral made to children’s social care by Community Health (Children’s Services)</w:t>
      </w:r>
    </w:p>
    <w:p w14:paraId="061137EF" w14:textId="77777777" w:rsidR="006C77CC" w:rsidRPr="007961A9" w:rsidRDefault="006C77CC" w:rsidP="007961A9">
      <w:pPr>
        <w:spacing w:after="0" w:line="360" w:lineRule="auto"/>
        <w:jc w:val="both"/>
        <w:textAlignment w:val="baseline"/>
        <w:rPr>
          <w:rFonts w:ascii="Segoe UI" w:eastAsia="Times New Roman" w:hAnsi="Segoe UI" w:cs="Segoe UI"/>
          <w:b/>
          <w:bCs/>
          <w:u w:val="single"/>
          <w:lang w:eastAsia="en-GB"/>
        </w:rPr>
      </w:pPr>
    </w:p>
    <w:p w14:paraId="59EABF84" w14:textId="5B448D12" w:rsidR="007961A9" w:rsidRPr="007961A9" w:rsidRDefault="00BB451B" w:rsidP="007961A9">
      <w:pPr>
        <w:spacing w:after="0" w:line="360" w:lineRule="auto"/>
        <w:jc w:val="both"/>
        <w:textAlignment w:val="baseline"/>
        <w:rPr>
          <w:rFonts w:ascii="Segoe UI" w:eastAsia="Times New Roman" w:hAnsi="Segoe UI" w:cs="Segoe UI"/>
          <w:b/>
          <w:bCs/>
          <w:lang w:eastAsia="en-GB"/>
        </w:rPr>
      </w:pPr>
      <w:r>
        <w:rPr>
          <w:noProof/>
          <w:sz w:val="16"/>
          <w:szCs w:val="16"/>
        </w:rPr>
        <w:drawing>
          <wp:inline distT="0" distB="0" distL="0" distR="0" wp14:anchorId="799F9D92" wp14:editId="4C6E71E0">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pPr w:leftFromText="180" w:rightFromText="180" w:vertAnchor="text" w:horzAnchor="margin" w:tblpY="102"/>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360"/>
        <w:gridCol w:w="1559"/>
      </w:tblGrid>
      <w:tr w:rsidR="00355949" w:rsidRPr="007961A9" w14:paraId="42B1C110" w14:textId="77777777" w:rsidTr="00776030">
        <w:trPr>
          <w:trHeight w:val="416"/>
        </w:trPr>
        <w:tc>
          <w:tcPr>
            <w:tcW w:w="3880" w:type="dxa"/>
            <w:shd w:val="clear" w:color="auto" w:fill="auto"/>
            <w:noWrap/>
            <w:vAlign w:val="bottom"/>
            <w:hideMark/>
          </w:tcPr>
          <w:p w14:paraId="6D1F85DF" w14:textId="77777777" w:rsidR="00355949" w:rsidRPr="007961A9" w:rsidRDefault="00355949" w:rsidP="7154840C">
            <w:pPr>
              <w:spacing w:after="0" w:line="360" w:lineRule="auto"/>
              <w:textAlignment w:val="baseline"/>
              <w:rPr>
                <w:rFonts w:ascii="Segoe UI" w:eastAsia="Times New Roman" w:hAnsi="Segoe UI" w:cs="Segoe UI"/>
                <w:b/>
                <w:bCs/>
                <w:lang w:eastAsia="en-GB"/>
              </w:rPr>
            </w:pPr>
            <w:r w:rsidRPr="007961A9">
              <w:rPr>
                <w:rFonts w:ascii="Segoe UI" w:eastAsia="Times New Roman" w:hAnsi="Segoe UI" w:cs="Segoe UI"/>
                <w:b/>
                <w:bCs/>
                <w:lang w:eastAsia="en-GB"/>
              </w:rPr>
              <w:t>Ox</w:t>
            </w:r>
            <w:r>
              <w:rPr>
                <w:rFonts w:ascii="Segoe UI" w:eastAsia="Times New Roman" w:hAnsi="Segoe UI" w:cs="Segoe UI"/>
                <w:b/>
                <w:bCs/>
                <w:lang w:eastAsia="en-GB"/>
              </w:rPr>
              <w:t>fordshire</w:t>
            </w:r>
          </w:p>
        </w:tc>
        <w:tc>
          <w:tcPr>
            <w:tcW w:w="1360" w:type="dxa"/>
            <w:shd w:val="clear" w:color="auto" w:fill="8EAADB" w:themeFill="accent1" w:themeFillTint="99"/>
            <w:vAlign w:val="center"/>
            <w:hideMark/>
          </w:tcPr>
          <w:p w14:paraId="6D5FB551" w14:textId="3319BD1D" w:rsidR="00355949" w:rsidRPr="007961A9" w:rsidRDefault="00355949" w:rsidP="7154840C">
            <w:pPr>
              <w:spacing w:after="0" w:line="360" w:lineRule="auto"/>
              <w:textAlignment w:val="baseline"/>
              <w:rPr>
                <w:rFonts w:ascii="Segoe UI" w:eastAsia="Times New Roman" w:hAnsi="Segoe UI" w:cs="Segoe UI"/>
                <w:b/>
                <w:bCs/>
                <w:lang w:eastAsia="en-GB"/>
              </w:rPr>
            </w:pPr>
            <w:r w:rsidRPr="007961A9">
              <w:rPr>
                <w:rFonts w:ascii="Segoe UI" w:eastAsia="Times New Roman" w:hAnsi="Segoe UI" w:cs="Segoe UI"/>
                <w:b/>
                <w:bCs/>
                <w:lang w:eastAsia="en-GB"/>
              </w:rPr>
              <w:t>20</w:t>
            </w:r>
            <w:r>
              <w:rPr>
                <w:rFonts w:ascii="Segoe UI" w:eastAsia="Times New Roman" w:hAnsi="Segoe UI" w:cs="Segoe UI"/>
                <w:b/>
                <w:bCs/>
                <w:lang w:eastAsia="en-GB"/>
              </w:rPr>
              <w:t>20</w:t>
            </w:r>
            <w:r w:rsidRPr="007961A9">
              <w:rPr>
                <w:rFonts w:ascii="Segoe UI" w:eastAsia="Times New Roman" w:hAnsi="Segoe UI" w:cs="Segoe UI"/>
                <w:b/>
                <w:bCs/>
                <w:lang w:eastAsia="en-GB"/>
              </w:rPr>
              <w:t>/2</w:t>
            </w:r>
            <w:r>
              <w:rPr>
                <w:rFonts w:ascii="Segoe UI" w:eastAsia="Times New Roman" w:hAnsi="Segoe UI" w:cs="Segoe UI"/>
                <w:b/>
                <w:bCs/>
                <w:lang w:eastAsia="en-GB"/>
              </w:rPr>
              <w:t>1</w:t>
            </w:r>
          </w:p>
        </w:tc>
        <w:tc>
          <w:tcPr>
            <w:tcW w:w="1559" w:type="dxa"/>
            <w:vAlign w:val="center"/>
            <w:hideMark/>
          </w:tcPr>
          <w:p w14:paraId="0BBBE7A1" w14:textId="478D0FEF" w:rsidR="00355949" w:rsidRPr="007961A9" w:rsidRDefault="00355949" w:rsidP="7154840C">
            <w:pPr>
              <w:spacing w:after="0" w:line="360" w:lineRule="auto"/>
              <w:textAlignment w:val="baseline"/>
              <w:rPr>
                <w:rFonts w:ascii="Segoe UI" w:eastAsia="Times New Roman" w:hAnsi="Segoe UI" w:cs="Segoe UI"/>
                <w:b/>
                <w:bCs/>
                <w:lang w:eastAsia="en-GB"/>
              </w:rPr>
            </w:pPr>
            <w:r w:rsidRPr="007961A9">
              <w:rPr>
                <w:rFonts w:ascii="Segoe UI" w:eastAsia="Times New Roman" w:hAnsi="Segoe UI" w:cs="Segoe UI"/>
                <w:b/>
                <w:bCs/>
                <w:lang w:eastAsia="en-GB"/>
              </w:rPr>
              <w:t>202</w:t>
            </w:r>
            <w:r>
              <w:rPr>
                <w:rFonts w:ascii="Segoe UI" w:eastAsia="Times New Roman" w:hAnsi="Segoe UI" w:cs="Segoe UI"/>
                <w:b/>
                <w:bCs/>
                <w:lang w:eastAsia="en-GB"/>
              </w:rPr>
              <w:t>1</w:t>
            </w:r>
            <w:r w:rsidRPr="007961A9">
              <w:rPr>
                <w:rFonts w:ascii="Segoe UI" w:eastAsia="Times New Roman" w:hAnsi="Segoe UI" w:cs="Segoe UI"/>
                <w:b/>
                <w:bCs/>
                <w:lang w:eastAsia="en-GB"/>
              </w:rPr>
              <w:t>/2</w:t>
            </w:r>
            <w:r>
              <w:rPr>
                <w:rFonts w:ascii="Segoe UI" w:eastAsia="Times New Roman" w:hAnsi="Segoe UI" w:cs="Segoe UI"/>
                <w:b/>
                <w:bCs/>
                <w:lang w:eastAsia="en-GB"/>
              </w:rPr>
              <w:t>2</w:t>
            </w:r>
          </w:p>
        </w:tc>
      </w:tr>
      <w:tr w:rsidR="00355949" w:rsidRPr="007961A9" w14:paraId="533E25AE" w14:textId="77777777" w:rsidTr="00776030">
        <w:trPr>
          <w:trHeight w:val="315"/>
        </w:trPr>
        <w:tc>
          <w:tcPr>
            <w:tcW w:w="3880" w:type="dxa"/>
            <w:shd w:val="clear" w:color="auto" w:fill="auto"/>
            <w:vAlign w:val="center"/>
            <w:hideMark/>
          </w:tcPr>
          <w:p w14:paraId="384857C8"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Total</w:t>
            </w:r>
          </w:p>
        </w:tc>
        <w:tc>
          <w:tcPr>
            <w:tcW w:w="1360" w:type="dxa"/>
            <w:shd w:val="clear" w:color="auto" w:fill="8EAADB" w:themeFill="accent1" w:themeFillTint="99"/>
            <w:noWrap/>
            <w:vAlign w:val="bottom"/>
            <w:hideMark/>
          </w:tcPr>
          <w:p w14:paraId="4A5C6CBF"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111</w:t>
            </w:r>
          </w:p>
        </w:tc>
        <w:tc>
          <w:tcPr>
            <w:tcW w:w="1559" w:type="dxa"/>
            <w:noWrap/>
            <w:vAlign w:val="bottom"/>
            <w:hideMark/>
          </w:tcPr>
          <w:p w14:paraId="56C4B41A" w14:textId="77777777" w:rsidR="00355949" w:rsidRPr="007961A9" w:rsidRDefault="00355949" w:rsidP="00355949">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86</w:t>
            </w:r>
          </w:p>
        </w:tc>
      </w:tr>
    </w:tbl>
    <w:p w14:paraId="1DC20E9C" w14:textId="77777777" w:rsidR="007961A9" w:rsidRPr="007961A9" w:rsidRDefault="007961A9" w:rsidP="007961A9">
      <w:pPr>
        <w:spacing w:after="0" w:line="360" w:lineRule="auto"/>
        <w:jc w:val="both"/>
        <w:textAlignment w:val="baseline"/>
        <w:rPr>
          <w:rFonts w:ascii="Segoe UI" w:eastAsia="Times New Roman" w:hAnsi="Segoe UI" w:cs="Segoe UI"/>
          <w:b/>
          <w:bCs/>
          <w:lang w:eastAsia="en-GB"/>
        </w:rPr>
      </w:pPr>
    </w:p>
    <w:p w14:paraId="6840D6B7" w14:textId="77777777" w:rsidR="00355949" w:rsidRDefault="00355949" w:rsidP="007961A9">
      <w:pPr>
        <w:spacing w:after="0" w:line="360" w:lineRule="auto"/>
        <w:jc w:val="both"/>
        <w:textAlignment w:val="baseline"/>
        <w:rPr>
          <w:rFonts w:ascii="Segoe UI" w:eastAsia="Times New Roman" w:hAnsi="Segoe UI" w:cs="Segoe UI"/>
          <w:b/>
          <w:lang w:eastAsia="en-GB"/>
        </w:rPr>
      </w:pPr>
    </w:p>
    <w:p w14:paraId="453BFA70" w14:textId="77777777" w:rsidR="00355949" w:rsidRDefault="00355949" w:rsidP="007961A9">
      <w:pPr>
        <w:spacing w:after="0" w:line="360" w:lineRule="auto"/>
        <w:jc w:val="both"/>
        <w:textAlignment w:val="baseline"/>
        <w:rPr>
          <w:rFonts w:ascii="Segoe UI" w:eastAsia="Times New Roman" w:hAnsi="Segoe UI" w:cs="Segoe UI"/>
          <w:b/>
          <w:lang w:eastAsia="en-GB"/>
        </w:rPr>
      </w:pPr>
    </w:p>
    <w:p w14:paraId="048BD15E" w14:textId="77777777" w:rsidR="00776030" w:rsidRDefault="00776030" w:rsidP="007961A9">
      <w:pPr>
        <w:spacing w:after="0" w:line="360" w:lineRule="auto"/>
        <w:jc w:val="both"/>
        <w:textAlignment w:val="baseline"/>
        <w:rPr>
          <w:rFonts w:ascii="Segoe UI" w:eastAsia="Times New Roman" w:hAnsi="Segoe UI" w:cs="Segoe UI"/>
          <w:b/>
          <w:bCs/>
          <w:lang w:eastAsia="en-GB"/>
        </w:rPr>
      </w:pPr>
    </w:p>
    <w:p w14:paraId="72B58629" w14:textId="29037427" w:rsidR="00BD199D" w:rsidRDefault="00B121A7" w:rsidP="007961A9">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6</w:t>
      </w:r>
      <w:r w:rsidR="00B92E93">
        <w:rPr>
          <w:rFonts w:ascii="Segoe UI" w:eastAsia="Times New Roman" w:hAnsi="Segoe UI" w:cs="Segoe UI"/>
          <w:b/>
          <w:bCs/>
          <w:lang w:eastAsia="en-GB"/>
        </w:rPr>
        <w:t>.</w:t>
      </w:r>
      <w:r w:rsidR="007D4E81">
        <w:rPr>
          <w:rFonts w:ascii="Segoe UI" w:eastAsia="Times New Roman" w:hAnsi="Segoe UI" w:cs="Segoe UI"/>
          <w:b/>
          <w:bCs/>
          <w:lang w:eastAsia="en-GB"/>
        </w:rPr>
        <w:t>4</w:t>
      </w:r>
      <w:r w:rsidR="00B92E93">
        <w:rPr>
          <w:rFonts w:ascii="Segoe UI" w:eastAsia="Times New Roman" w:hAnsi="Segoe UI" w:cs="Segoe UI"/>
          <w:b/>
          <w:bCs/>
          <w:lang w:eastAsia="en-GB"/>
        </w:rPr>
        <w:t xml:space="preserve"> Safeguarding</w:t>
      </w:r>
      <w:r w:rsidR="00094F6E">
        <w:rPr>
          <w:rFonts w:ascii="Segoe UI" w:eastAsia="Times New Roman" w:hAnsi="Segoe UI" w:cs="Segoe UI"/>
          <w:b/>
          <w:bCs/>
          <w:lang w:eastAsia="en-GB"/>
        </w:rPr>
        <w:t xml:space="preserve"> </w:t>
      </w:r>
      <w:proofErr w:type="spellStart"/>
      <w:r w:rsidR="00E30A77">
        <w:rPr>
          <w:rFonts w:ascii="Segoe UI" w:eastAsia="Times New Roman" w:hAnsi="Segoe UI" w:cs="Segoe UI"/>
          <w:b/>
          <w:bCs/>
          <w:lang w:eastAsia="en-GB"/>
        </w:rPr>
        <w:t>Childrens</w:t>
      </w:r>
      <w:proofErr w:type="spellEnd"/>
      <w:r w:rsidR="00094F6E">
        <w:rPr>
          <w:rFonts w:ascii="Segoe UI" w:eastAsia="Times New Roman" w:hAnsi="Segoe UI" w:cs="Segoe UI"/>
          <w:b/>
          <w:bCs/>
          <w:lang w:eastAsia="en-GB"/>
        </w:rPr>
        <w:t xml:space="preserve"> </w:t>
      </w:r>
      <w:r w:rsidR="00A167D4">
        <w:rPr>
          <w:rFonts w:ascii="Segoe UI" w:eastAsia="Times New Roman" w:hAnsi="Segoe UI" w:cs="Segoe UI"/>
          <w:b/>
          <w:bCs/>
          <w:lang w:eastAsia="en-GB"/>
        </w:rPr>
        <w:t>incidents</w:t>
      </w:r>
    </w:p>
    <w:p w14:paraId="787071BE" w14:textId="149E0B60" w:rsidR="00DF370C" w:rsidRDefault="00DF370C" w:rsidP="007961A9">
      <w:pPr>
        <w:spacing w:after="0" w:line="360" w:lineRule="auto"/>
        <w:jc w:val="both"/>
        <w:textAlignment w:val="baseline"/>
        <w:rPr>
          <w:rFonts w:ascii="Segoe UI" w:eastAsia="Times New Roman" w:hAnsi="Segoe UI" w:cs="Segoe UI"/>
          <w:lang w:eastAsia="en-GB"/>
        </w:rPr>
      </w:pPr>
      <w:r w:rsidRPr="161B2C27">
        <w:rPr>
          <w:rFonts w:ascii="Segoe UI" w:eastAsia="Times New Roman" w:hAnsi="Segoe UI" w:cs="Segoe UI"/>
          <w:lang w:eastAsia="en-GB"/>
        </w:rPr>
        <w:t xml:space="preserve">Incidents </w:t>
      </w:r>
      <w:r w:rsidR="005D37C2" w:rsidRPr="161B2C27">
        <w:rPr>
          <w:rFonts w:ascii="Segoe UI" w:eastAsia="Times New Roman" w:hAnsi="Segoe UI" w:cs="Segoe UI"/>
          <w:lang w:eastAsia="en-GB"/>
        </w:rPr>
        <w:t>that are identified as safeguarding are shared with senior members of the safeguarding service for review</w:t>
      </w:r>
      <w:r w:rsidR="00B92E93" w:rsidRPr="161B2C27">
        <w:rPr>
          <w:rFonts w:ascii="Segoe UI" w:eastAsia="Times New Roman" w:hAnsi="Segoe UI" w:cs="Segoe UI"/>
          <w:lang w:eastAsia="en-GB"/>
        </w:rPr>
        <w:t xml:space="preserve"> and followed up by the </w:t>
      </w:r>
      <w:r w:rsidR="00755AAA">
        <w:rPr>
          <w:rFonts w:ascii="Segoe UI" w:eastAsia="Times New Roman" w:hAnsi="Segoe UI" w:cs="Segoe UI"/>
          <w:lang w:eastAsia="en-GB"/>
        </w:rPr>
        <w:t>named</w:t>
      </w:r>
      <w:r w:rsidR="00B92E93" w:rsidRPr="161B2C27">
        <w:rPr>
          <w:rFonts w:ascii="Segoe UI" w:eastAsia="Times New Roman" w:hAnsi="Segoe UI" w:cs="Segoe UI"/>
          <w:lang w:eastAsia="en-GB"/>
        </w:rPr>
        <w:t xml:space="preserve"> nurses as required.</w:t>
      </w:r>
      <w:r w:rsidR="002B3CD3" w:rsidRPr="161B2C27">
        <w:rPr>
          <w:rFonts w:ascii="Segoe UI" w:eastAsia="Times New Roman" w:hAnsi="Segoe UI" w:cs="Segoe UI"/>
          <w:lang w:eastAsia="en-GB"/>
        </w:rPr>
        <w:t xml:space="preserve"> </w:t>
      </w:r>
      <w:r w:rsidR="004C1BCF" w:rsidRPr="161B2C27">
        <w:rPr>
          <w:rFonts w:ascii="Segoe UI" w:eastAsia="Times New Roman" w:hAnsi="Segoe UI" w:cs="Segoe UI"/>
          <w:lang w:eastAsia="en-GB"/>
        </w:rPr>
        <w:t xml:space="preserve"> </w:t>
      </w:r>
      <w:r w:rsidR="002B3CD3" w:rsidRPr="161B2C27">
        <w:rPr>
          <w:rFonts w:ascii="Segoe UI" w:eastAsia="Times New Roman" w:hAnsi="Segoe UI" w:cs="Segoe UI"/>
          <w:lang w:eastAsia="en-GB"/>
        </w:rPr>
        <w:t xml:space="preserve">Themes are collated and reported </w:t>
      </w:r>
      <w:r w:rsidR="00D62D2C" w:rsidRPr="161B2C27">
        <w:rPr>
          <w:rFonts w:ascii="Segoe UI" w:eastAsia="Times New Roman" w:hAnsi="Segoe UI" w:cs="Segoe UI"/>
          <w:lang w:eastAsia="en-GB"/>
        </w:rPr>
        <w:t>to</w:t>
      </w:r>
      <w:r w:rsidR="002B3CD3" w:rsidRPr="161B2C27">
        <w:rPr>
          <w:rFonts w:ascii="Segoe UI" w:eastAsia="Times New Roman" w:hAnsi="Segoe UI" w:cs="Segoe UI"/>
          <w:lang w:eastAsia="en-GB"/>
        </w:rPr>
        <w:t xml:space="preserve"> the safeguarding committee</w:t>
      </w:r>
      <w:r w:rsidR="00D62D2C" w:rsidRPr="161B2C27">
        <w:rPr>
          <w:rFonts w:ascii="Segoe UI" w:eastAsia="Times New Roman" w:hAnsi="Segoe UI" w:cs="Segoe UI"/>
          <w:lang w:eastAsia="en-GB"/>
        </w:rPr>
        <w:t xml:space="preserve"> as </w:t>
      </w:r>
      <w:r w:rsidR="00B42149" w:rsidRPr="161B2C27">
        <w:rPr>
          <w:rFonts w:ascii="Segoe UI" w:eastAsia="Times New Roman" w:hAnsi="Segoe UI" w:cs="Segoe UI"/>
          <w:lang w:eastAsia="en-GB"/>
        </w:rPr>
        <w:t xml:space="preserve">shown in the </w:t>
      </w:r>
      <w:r w:rsidR="00D62D2C" w:rsidRPr="161B2C27">
        <w:rPr>
          <w:rFonts w:ascii="Segoe UI" w:eastAsia="Times New Roman" w:hAnsi="Segoe UI" w:cs="Segoe UI"/>
          <w:lang w:eastAsia="en-GB"/>
        </w:rPr>
        <w:t>report below.</w:t>
      </w:r>
      <w:r w:rsidR="00B42149" w:rsidRPr="161B2C27">
        <w:rPr>
          <w:rFonts w:ascii="Segoe UI" w:eastAsia="Times New Roman" w:hAnsi="Segoe UI" w:cs="Segoe UI"/>
          <w:lang w:eastAsia="en-GB"/>
        </w:rPr>
        <w:t xml:space="preserve"> </w:t>
      </w:r>
      <w:r w:rsidR="004C1BCF" w:rsidRPr="161B2C27">
        <w:rPr>
          <w:rFonts w:ascii="Segoe UI" w:eastAsia="Times New Roman" w:hAnsi="Segoe UI" w:cs="Segoe UI"/>
          <w:lang w:eastAsia="en-GB"/>
        </w:rPr>
        <w:t xml:space="preserve"> </w:t>
      </w:r>
      <w:r w:rsidR="007E6DAA">
        <w:rPr>
          <w:rFonts w:ascii="Segoe UI" w:eastAsia="Times New Roman" w:hAnsi="Segoe UI" w:cs="Segoe UI"/>
          <w:lang w:eastAsia="en-GB"/>
        </w:rPr>
        <w:t>C</w:t>
      </w:r>
      <w:r w:rsidR="00BA5E1D" w:rsidRPr="161B2C27">
        <w:rPr>
          <w:rFonts w:ascii="Segoe UI" w:eastAsia="Times New Roman" w:hAnsi="Segoe UI" w:cs="Segoe UI"/>
          <w:lang w:eastAsia="en-GB"/>
        </w:rPr>
        <w:t xml:space="preserve">oncerns regarding domestic </w:t>
      </w:r>
      <w:r w:rsidR="00BA5E1D" w:rsidRPr="161B2C27">
        <w:rPr>
          <w:rFonts w:ascii="Segoe UI" w:eastAsia="Times New Roman" w:hAnsi="Segoe UI" w:cs="Segoe UI"/>
          <w:lang w:eastAsia="en-GB"/>
        </w:rPr>
        <w:lastRenderedPageBreak/>
        <w:t>abuse</w:t>
      </w:r>
      <w:r w:rsidR="007E6DAA">
        <w:rPr>
          <w:rFonts w:ascii="Segoe UI" w:eastAsia="Times New Roman" w:hAnsi="Segoe UI" w:cs="Segoe UI"/>
          <w:lang w:eastAsia="en-GB"/>
        </w:rPr>
        <w:t>, non-accidental injury</w:t>
      </w:r>
      <w:r w:rsidR="00CC01F2" w:rsidRPr="161B2C27">
        <w:rPr>
          <w:rFonts w:ascii="Segoe UI" w:eastAsia="Times New Roman" w:hAnsi="Segoe UI" w:cs="Segoe UI"/>
          <w:lang w:eastAsia="en-GB"/>
        </w:rPr>
        <w:t xml:space="preserve"> and referrals for dog bites </w:t>
      </w:r>
      <w:r w:rsidR="002379C8" w:rsidRPr="161B2C27">
        <w:rPr>
          <w:rFonts w:ascii="Segoe UI" w:eastAsia="Times New Roman" w:hAnsi="Segoe UI" w:cs="Segoe UI"/>
          <w:lang w:eastAsia="en-GB"/>
        </w:rPr>
        <w:t>have featured in 202</w:t>
      </w:r>
      <w:r w:rsidR="007E6DAA">
        <w:rPr>
          <w:rFonts w:ascii="Segoe UI" w:eastAsia="Times New Roman" w:hAnsi="Segoe UI" w:cs="Segoe UI"/>
          <w:lang w:eastAsia="en-GB"/>
        </w:rPr>
        <w:t>1</w:t>
      </w:r>
      <w:r w:rsidR="002379C8" w:rsidRPr="161B2C27">
        <w:rPr>
          <w:rFonts w:ascii="Segoe UI" w:eastAsia="Times New Roman" w:hAnsi="Segoe UI" w:cs="Segoe UI"/>
          <w:lang w:eastAsia="en-GB"/>
        </w:rPr>
        <w:t>/2</w:t>
      </w:r>
      <w:r w:rsidR="007E6DAA">
        <w:rPr>
          <w:rFonts w:ascii="Segoe UI" w:eastAsia="Times New Roman" w:hAnsi="Segoe UI" w:cs="Segoe UI"/>
          <w:lang w:eastAsia="en-GB"/>
        </w:rPr>
        <w:t>2</w:t>
      </w:r>
      <w:r w:rsidR="002379C8" w:rsidRPr="161B2C27">
        <w:rPr>
          <w:rFonts w:ascii="Segoe UI" w:eastAsia="Times New Roman" w:hAnsi="Segoe UI" w:cs="Segoe UI"/>
          <w:lang w:eastAsia="en-GB"/>
        </w:rPr>
        <w:t>.</w:t>
      </w:r>
      <w:r w:rsidR="009B5B78" w:rsidRPr="161B2C27">
        <w:rPr>
          <w:rFonts w:ascii="Segoe UI" w:eastAsia="Times New Roman" w:hAnsi="Segoe UI" w:cs="Segoe UI"/>
          <w:lang w:eastAsia="en-GB"/>
        </w:rPr>
        <w:t xml:space="preserve"> </w:t>
      </w:r>
      <w:r w:rsidR="004C1BCF" w:rsidRPr="161B2C27">
        <w:rPr>
          <w:rFonts w:ascii="Segoe UI" w:eastAsia="Times New Roman" w:hAnsi="Segoe UI" w:cs="Segoe UI"/>
          <w:lang w:eastAsia="en-GB"/>
        </w:rPr>
        <w:t xml:space="preserve"> </w:t>
      </w:r>
      <w:r w:rsidR="00F14685" w:rsidRPr="161B2C27">
        <w:rPr>
          <w:rFonts w:ascii="Segoe UI" w:eastAsia="Times New Roman" w:hAnsi="Segoe UI" w:cs="Segoe UI"/>
          <w:lang w:eastAsia="en-GB"/>
        </w:rPr>
        <w:t xml:space="preserve">Reporting of </w:t>
      </w:r>
      <w:r w:rsidR="00B34FE4" w:rsidRPr="161B2C27">
        <w:rPr>
          <w:rFonts w:ascii="Segoe UI" w:eastAsia="Times New Roman" w:hAnsi="Segoe UI" w:cs="Segoe UI"/>
          <w:lang w:eastAsia="en-GB"/>
        </w:rPr>
        <w:t>these concerns</w:t>
      </w:r>
      <w:r w:rsidR="003643F7" w:rsidRPr="161B2C27">
        <w:rPr>
          <w:rFonts w:ascii="Segoe UI" w:eastAsia="Times New Roman" w:hAnsi="Segoe UI" w:cs="Segoe UI"/>
          <w:lang w:eastAsia="en-GB"/>
        </w:rPr>
        <w:t xml:space="preserve"> as incidents</w:t>
      </w:r>
      <w:r w:rsidR="00B34FE4" w:rsidRPr="161B2C27">
        <w:rPr>
          <w:rFonts w:ascii="Segoe UI" w:eastAsia="Times New Roman" w:hAnsi="Segoe UI" w:cs="Segoe UI"/>
          <w:lang w:eastAsia="en-GB"/>
        </w:rPr>
        <w:t xml:space="preserve"> is positive as it demonstrates </w:t>
      </w:r>
      <w:r w:rsidR="00CE795C" w:rsidRPr="161B2C27">
        <w:rPr>
          <w:rFonts w:ascii="Segoe UI" w:eastAsia="Times New Roman" w:hAnsi="Segoe UI" w:cs="Segoe UI"/>
          <w:lang w:eastAsia="en-GB"/>
        </w:rPr>
        <w:t xml:space="preserve">issues are </w:t>
      </w:r>
      <w:r w:rsidR="00E21429" w:rsidRPr="161B2C27">
        <w:rPr>
          <w:rFonts w:ascii="Segoe UI" w:eastAsia="Times New Roman" w:hAnsi="Segoe UI" w:cs="Segoe UI"/>
          <w:lang w:eastAsia="en-GB"/>
        </w:rPr>
        <w:t>identified and</w:t>
      </w:r>
      <w:r w:rsidR="00CE795C" w:rsidRPr="161B2C27">
        <w:rPr>
          <w:rFonts w:ascii="Segoe UI" w:eastAsia="Times New Roman" w:hAnsi="Segoe UI" w:cs="Segoe UI"/>
          <w:lang w:eastAsia="en-GB"/>
        </w:rPr>
        <w:t xml:space="preserve"> act</w:t>
      </w:r>
      <w:r w:rsidR="00BC63D2" w:rsidRPr="161B2C27">
        <w:rPr>
          <w:rFonts w:ascii="Segoe UI" w:eastAsia="Times New Roman" w:hAnsi="Segoe UI" w:cs="Segoe UI"/>
          <w:lang w:eastAsia="en-GB"/>
        </w:rPr>
        <w:t>ion taken</w:t>
      </w:r>
      <w:r w:rsidR="00CE795C" w:rsidRPr="161B2C27">
        <w:rPr>
          <w:rFonts w:ascii="Segoe UI" w:eastAsia="Times New Roman" w:hAnsi="Segoe UI" w:cs="Segoe UI"/>
          <w:lang w:eastAsia="en-GB"/>
        </w:rPr>
        <w:t>.</w:t>
      </w:r>
    </w:p>
    <w:tbl>
      <w:tblPr>
        <w:tblStyle w:val="TableGrid"/>
        <w:tblpPr w:leftFromText="180" w:rightFromText="180" w:vertAnchor="text" w:horzAnchor="margin" w:tblpY="190"/>
        <w:tblW w:w="10901" w:type="dxa"/>
        <w:tblLook w:val="04A0" w:firstRow="1" w:lastRow="0" w:firstColumn="1" w:lastColumn="0" w:noHBand="0" w:noVBand="1"/>
      </w:tblPr>
      <w:tblGrid>
        <w:gridCol w:w="1418"/>
        <w:gridCol w:w="1843"/>
        <w:gridCol w:w="1417"/>
        <w:gridCol w:w="6223"/>
      </w:tblGrid>
      <w:tr w:rsidR="0079627F" w:rsidRPr="00773447" w14:paraId="596764CC" w14:textId="77777777" w:rsidTr="0079627F">
        <w:tc>
          <w:tcPr>
            <w:tcW w:w="1418" w:type="dxa"/>
            <w:shd w:val="clear" w:color="auto" w:fill="00B0F0"/>
          </w:tcPr>
          <w:p w14:paraId="11F8DDF6"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lang w:eastAsia="en-GB"/>
              </w:rPr>
              <w:t>CHILDREN</w:t>
            </w:r>
          </w:p>
          <w:p w14:paraId="1367CED5"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lang w:eastAsia="en-GB"/>
              </w:rPr>
              <w:t>2021/22</w:t>
            </w:r>
          </w:p>
        </w:tc>
        <w:tc>
          <w:tcPr>
            <w:tcW w:w="1843" w:type="dxa"/>
            <w:shd w:val="clear" w:color="auto" w:fill="00B0F0"/>
          </w:tcPr>
          <w:p w14:paraId="10767828"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lang w:eastAsia="en-GB"/>
              </w:rPr>
              <w:t>Area</w:t>
            </w:r>
          </w:p>
        </w:tc>
        <w:tc>
          <w:tcPr>
            <w:tcW w:w="1417" w:type="dxa"/>
            <w:shd w:val="clear" w:color="auto" w:fill="00B0F0"/>
          </w:tcPr>
          <w:p w14:paraId="2BEC418B"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lang w:eastAsia="en-GB"/>
              </w:rPr>
              <w:t xml:space="preserve">Total number </w:t>
            </w:r>
          </w:p>
        </w:tc>
        <w:tc>
          <w:tcPr>
            <w:tcW w:w="6223" w:type="dxa"/>
            <w:shd w:val="clear" w:color="auto" w:fill="00B0F0"/>
          </w:tcPr>
          <w:p w14:paraId="219B2F04"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lang w:eastAsia="en-GB"/>
              </w:rPr>
              <w:t>Themes</w:t>
            </w:r>
          </w:p>
        </w:tc>
      </w:tr>
      <w:tr w:rsidR="0079627F" w:rsidRPr="00773447" w14:paraId="573FE719" w14:textId="77777777" w:rsidTr="0079627F">
        <w:trPr>
          <w:trHeight w:val="100"/>
        </w:trPr>
        <w:tc>
          <w:tcPr>
            <w:tcW w:w="1418" w:type="dxa"/>
            <w:vMerge w:val="restart"/>
          </w:tcPr>
          <w:p w14:paraId="6E92D6B9" w14:textId="77777777" w:rsidR="0079627F" w:rsidRDefault="0079627F" w:rsidP="0079627F">
            <w:pPr>
              <w:spacing w:line="360" w:lineRule="auto"/>
              <w:jc w:val="both"/>
              <w:rPr>
                <w:rFonts w:ascii="Segoe UI" w:eastAsia="Times New Roman" w:hAnsi="Segoe UI" w:cs="Segoe UI"/>
                <w:b/>
                <w:lang w:eastAsia="en-GB"/>
              </w:rPr>
            </w:pPr>
          </w:p>
          <w:p w14:paraId="124477A3" w14:textId="77777777" w:rsidR="0079627F" w:rsidRDefault="0079627F" w:rsidP="0079627F">
            <w:pPr>
              <w:spacing w:line="360" w:lineRule="auto"/>
              <w:jc w:val="both"/>
              <w:rPr>
                <w:rFonts w:ascii="Segoe UI" w:eastAsia="Times New Roman" w:hAnsi="Segoe UI" w:cs="Segoe UI"/>
                <w:b/>
                <w:lang w:eastAsia="en-GB"/>
              </w:rPr>
            </w:pPr>
          </w:p>
          <w:p w14:paraId="67AE6893" w14:textId="77777777" w:rsidR="0079627F" w:rsidRDefault="0079627F" w:rsidP="0079627F">
            <w:pPr>
              <w:spacing w:line="360" w:lineRule="auto"/>
              <w:jc w:val="both"/>
              <w:rPr>
                <w:rFonts w:ascii="Segoe UI" w:eastAsia="Times New Roman" w:hAnsi="Segoe UI" w:cs="Segoe UI"/>
                <w:b/>
                <w:lang w:eastAsia="en-GB"/>
              </w:rPr>
            </w:pPr>
          </w:p>
          <w:p w14:paraId="28EED0BB" w14:textId="77777777" w:rsidR="0079627F" w:rsidRDefault="0079627F" w:rsidP="0079627F">
            <w:pPr>
              <w:spacing w:line="360" w:lineRule="auto"/>
              <w:jc w:val="both"/>
              <w:rPr>
                <w:rFonts w:ascii="Segoe UI" w:eastAsia="Times New Roman" w:hAnsi="Segoe UI" w:cs="Segoe UI"/>
                <w:b/>
                <w:lang w:eastAsia="en-GB"/>
              </w:rPr>
            </w:pPr>
          </w:p>
          <w:p w14:paraId="6CCA5D0A" w14:textId="77777777" w:rsidR="0079627F" w:rsidRPr="00773447" w:rsidRDefault="0079627F" w:rsidP="0079627F">
            <w:pPr>
              <w:spacing w:line="360" w:lineRule="auto"/>
              <w:jc w:val="both"/>
              <w:rPr>
                <w:rFonts w:ascii="Segoe UI" w:eastAsia="Times New Roman" w:hAnsi="Segoe UI" w:cs="Segoe UI"/>
                <w:b/>
                <w:lang w:eastAsia="en-GB"/>
              </w:rPr>
            </w:pPr>
          </w:p>
        </w:tc>
        <w:tc>
          <w:tcPr>
            <w:tcW w:w="1843" w:type="dxa"/>
          </w:tcPr>
          <w:p w14:paraId="2A6030EF"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bCs/>
                <w:lang w:eastAsia="en-GB"/>
              </w:rPr>
              <w:t>Bucks</w:t>
            </w:r>
          </w:p>
        </w:tc>
        <w:tc>
          <w:tcPr>
            <w:tcW w:w="1417" w:type="dxa"/>
          </w:tcPr>
          <w:p w14:paraId="474214AB" w14:textId="77777777" w:rsidR="0079627F" w:rsidRPr="00773447" w:rsidRDefault="0079627F" w:rsidP="7154840C">
            <w:pPr>
              <w:spacing w:line="360" w:lineRule="auto"/>
              <w:rPr>
                <w:rFonts w:ascii="Segoe UI" w:eastAsia="Times New Roman" w:hAnsi="Segoe UI" w:cs="Segoe UI"/>
                <w:b/>
                <w:lang w:eastAsia="en-GB"/>
              </w:rPr>
            </w:pPr>
            <w:r w:rsidRPr="00773447">
              <w:rPr>
                <w:rFonts w:ascii="Segoe UI" w:eastAsia="Times New Roman" w:hAnsi="Segoe UI" w:cs="Segoe UI"/>
                <w:b/>
                <w:lang w:eastAsia="en-GB"/>
              </w:rPr>
              <w:t>19</w:t>
            </w:r>
          </w:p>
        </w:tc>
        <w:tc>
          <w:tcPr>
            <w:tcW w:w="6223" w:type="dxa"/>
          </w:tcPr>
          <w:p w14:paraId="4D1FC7C6"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bCs/>
                <w:lang w:eastAsia="en-GB"/>
              </w:rPr>
              <w:t xml:space="preserve">Child on 136, self-harm, suicide, communication, Elderly relative with dementia showing aggression towards children, </w:t>
            </w:r>
            <w:r w:rsidRPr="00773447">
              <w:rPr>
                <w:rFonts w:ascii="Segoe UI" w:eastAsia="Times New Roman" w:hAnsi="Segoe UI" w:cs="Segoe UI"/>
                <w:b/>
                <w:bCs/>
                <w:lang w:val="en-US" w:eastAsia="en-GB"/>
              </w:rPr>
              <w:t>eating disorder, overdose</w:t>
            </w:r>
          </w:p>
        </w:tc>
      </w:tr>
      <w:tr w:rsidR="0079627F" w:rsidRPr="00773447" w14:paraId="18E206EE" w14:textId="77777777" w:rsidTr="0079627F">
        <w:trPr>
          <w:trHeight w:val="100"/>
        </w:trPr>
        <w:tc>
          <w:tcPr>
            <w:tcW w:w="1418" w:type="dxa"/>
            <w:vMerge/>
          </w:tcPr>
          <w:p w14:paraId="1FBBFD4C" w14:textId="77777777" w:rsidR="0079627F" w:rsidRPr="00773447" w:rsidRDefault="0079627F" w:rsidP="0079627F">
            <w:pPr>
              <w:spacing w:line="360" w:lineRule="auto"/>
              <w:jc w:val="both"/>
              <w:rPr>
                <w:rFonts w:ascii="Segoe UI" w:eastAsia="Times New Roman" w:hAnsi="Segoe UI" w:cs="Segoe UI"/>
                <w:b/>
                <w:lang w:eastAsia="en-GB"/>
              </w:rPr>
            </w:pPr>
          </w:p>
        </w:tc>
        <w:tc>
          <w:tcPr>
            <w:tcW w:w="1843" w:type="dxa"/>
          </w:tcPr>
          <w:p w14:paraId="09F1040F"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bCs/>
                <w:lang w:eastAsia="en-GB"/>
              </w:rPr>
              <w:t>Community</w:t>
            </w:r>
          </w:p>
        </w:tc>
        <w:tc>
          <w:tcPr>
            <w:tcW w:w="1417" w:type="dxa"/>
          </w:tcPr>
          <w:p w14:paraId="7E3576CE"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bCs/>
                <w:lang w:eastAsia="en-GB"/>
              </w:rPr>
              <w:t>67</w:t>
            </w:r>
          </w:p>
        </w:tc>
        <w:tc>
          <w:tcPr>
            <w:tcW w:w="6223" w:type="dxa"/>
          </w:tcPr>
          <w:p w14:paraId="641BC85A"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bCs/>
                <w:lang w:eastAsia="en-GB"/>
              </w:rPr>
              <w:t>Sunburn, non-accidental injury, information sharing,</w:t>
            </w:r>
            <w:r w:rsidRPr="00773447">
              <w:rPr>
                <w:rFonts w:ascii="Segoe UI" w:eastAsia="Times New Roman" w:hAnsi="Segoe UI" w:cs="Segoe UI"/>
                <w:b/>
                <w:lang w:eastAsia="en-GB"/>
              </w:rPr>
              <w:t xml:space="preserve"> </w:t>
            </w:r>
            <w:r w:rsidRPr="00773447">
              <w:rPr>
                <w:rFonts w:ascii="Segoe UI" w:eastAsia="Times New Roman" w:hAnsi="Segoe UI" w:cs="Segoe UI"/>
                <w:b/>
                <w:bCs/>
                <w:lang w:eastAsia="en-GB"/>
              </w:rPr>
              <w:t>domestic abuse, dog bite, unexplained injury</w:t>
            </w:r>
          </w:p>
        </w:tc>
      </w:tr>
      <w:tr w:rsidR="0079627F" w:rsidRPr="00773447" w14:paraId="545C7B5B" w14:textId="77777777" w:rsidTr="0079627F">
        <w:trPr>
          <w:trHeight w:val="100"/>
        </w:trPr>
        <w:tc>
          <w:tcPr>
            <w:tcW w:w="1418" w:type="dxa"/>
            <w:vMerge/>
          </w:tcPr>
          <w:p w14:paraId="323090F5" w14:textId="77777777" w:rsidR="0079627F" w:rsidRPr="00773447" w:rsidRDefault="0079627F" w:rsidP="0079627F">
            <w:pPr>
              <w:spacing w:line="360" w:lineRule="auto"/>
              <w:jc w:val="both"/>
              <w:rPr>
                <w:rFonts w:ascii="Segoe UI" w:eastAsia="Times New Roman" w:hAnsi="Segoe UI" w:cs="Segoe UI"/>
                <w:b/>
                <w:lang w:eastAsia="en-GB"/>
              </w:rPr>
            </w:pPr>
          </w:p>
        </w:tc>
        <w:tc>
          <w:tcPr>
            <w:tcW w:w="1843" w:type="dxa"/>
          </w:tcPr>
          <w:p w14:paraId="0C35DF33"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bCs/>
                <w:lang w:eastAsia="en-GB"/>
              </w:rPr>
              <w:t>Oxon &amp; west</w:t>
            </w:r>
          </w:p>
        </w:tc>
        <w:tc>
          <w:tcPr>
            <w:tcW w:w="1417" w:type="dxa"/>
          </w:tcPr>
          <w:p w14:paraId="09C052FD"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lang w:eastAsia="en-GB"/>
              </w:rPr>
              <w:t>58</w:t>
            </w:r>
          </w:p>
        </w:tc>
        <w:tc>
          <w:tcPr>
            <w:tcW w:w="6223" w:type="dxa"/>
          </w:tcPr>
          <w:p w14:paraId="323C74E0" w14:textId="77777777" w:rsidR="0079627F" w:rsidRPr="00773447" w:rsidRDefault="0079627F" w:rsidP="0079627F">
            <w:pPr>
              <w:spacing w:line="360" w:lineRule="auto"/>
              <w:jc w:val="both"/>
              <w:rPr>
                <w:rFonts w:ascii="Segoe UI" w:eastAsia="Times New Roman" w:hAnsi="Segoe UI" w:cs="Segoe UI"/>
                <w:b/>
                <w:lang w:eastAsia="en-GB"/>
              </w:rPr>
            </w:pPr>
            <w:r w:rsidRPr="00773447">
              <w:rPr>
                <w:rFonts w:ascii="Segoe UI" w:eastAsia="Times New Roman" w:hAnsi="Segoe UI" w:cs="Segoe UI"/>
                <w:b/>
                <w:bCs/>
                <w:lang w:eastAsia="en-GB"/>
              </w:rPr>
              <w:t>Exploitation, self-harm, suicide, parental mental health, non-recent disclosure child sexual abuse, eating disorder</w:t>
            </w:r>
          </w:p>
        </w:tc>
      </w:tr>
      <w:tr w:rsidR="0079627F" w:rsidRPr="00773447" w14:paraId="4CBFACB8" w14:textId="77777777" w:rsidTr="0079627F">
        <w:trPr>
          <w:trHeight w:val="100"/>
        </w:trPr>
        <w:tc>
          <w:tcPr>
            <w:tcW w:w="1418" w:type="dxa"/>
          </w:tcPr>
          <w:p w14:paraId="7AF544EC" w14:textId="77777777" w:rsidR="0079627F" w:rsidRPr="00773447" w:rsidRDefault="0079627F" w:rsidP="0079627F">
            <w:pPr>
              <w:spacing w:line="360" w:lineRule="auto"/>
              <w:jc w:val="both"/>
              <w:rPr>
                <w:rFonts w:ascii="Segoe UI" w:eastAsia="Times New Roman" w:hAnsi="Segoe UI" w:cs="Segoe UI"/>
                <w:b/>
                <w:bCs/>
                <w:lang w:eastAsia="en-GB"/>
              </w:rPr>
            </w:pPr>
          </w:p>
        </w:tc>
        <w:tc>
          <w:tcPr>
            <w:tcW w:w="1843" w:type="dxa"/>
          </w:tcPr>
          <w:p w14:paraId="2E61FD08" w14:textId="77777777" w:rsidR="0079627F" w:rsidRPr="00773447" w:rsidRDefault="0079627F" w:rsidP="0079627F">
            <w:pPr>
              <w:spacing w:line="360" w:lineRule="auto"/>
              <w:jc w:val="both"/>
              <w:rPr>
                <w:rFonts w:ascii="Segoe UI" w:eastAsia="Times New Roman" w:hAnsi="Segoe UI" w:cs="Segoe UI"/>
                <w:b/>
                <w:bCs/>
                <w:lang w:eastAsia="en-GB"/>
              </w:rPr>
            </w:pPr>
            <w:r w:rsidRPr="00773447">
              <w:rPr>
                <w:rFonts w:ascii="Segoe UI" w:eastAsia="Times New Roman" w:hAnsi="Segoe UI" w:cs="Segoe UI"/>
                <w:b/>
                <w:bCs/>
                <w:lang w:eastAsia="en-GB"/>
              </w:rPr>
              <w:t>Specialised</w:t>
            </w:r>
          </w:p>
        </w:tc>
        <w:tc>
          <w:tcPr>
            <w:tcW w:w="1417" w:type="dxa"/>
          </w:tcPr>
          <w:p w14:paraId="0034F9F2" w14:textId="77777777" w:rsidR="0079627F" w:rsidRPr="00773447" w:rsidRDefault="0079627F" w:rsidP="0079627F">
            <w:pPr>
              <w:spacing w:line="360" w:lineRule="auto"/>
              <w:jc w:val="both"/>
              <w:rPr>
                <w:rFonts w:ascii="Segoe UI" w:eastAsia="Times New Roman" w:hAnsi="Segoe UI" w:cs="Segoe UI"/>
                <w:b/>
                <w:bCs/>
                <w:lang w:eastAsia="en-GB"/>
              </w:rPr>
            </w:pPr>
            <w:r w:rsidRPr="00773447">
              <w:rPr>
                <w:rFonts w:ascii="Segoe UI" w:eastAsia="Times New Roman" w:hAnsi="Segoe UI" w:cs="Segoe UI"/>
                <w:b/>
                <w:bCs/>
                <w:lang w:eastAsia="en-GB"/>
              </w:rPr>
              <w:t>5</w:t>
            </w:r>
          </w:p>
        </w:tc>
        <w:tc>
          <w:tcPr>
            <w:tcW w:w="6223" w:type="dxa"/>
          </w:tcPr>
          <w:p w14:paraId="0B656AD2" w14:textId="77777777" w:rsidR="0079627F" w:rsidRPr="00773447" w:rsidRDefault="0079627F" w:rsidP="0079627F">
            <w:pPr>
              <w:spacing w:line="360" w:lineRule="auto"/>
              <w:jc w:val="both"/>
              <w:rPr>
                <w:rFonts w:ascii="Segoe UI" w:eastAsia="Times New Roman" w:hAnsi="Segoe UI" w:cs="Segoe UI"/>
                <w:b/>
                <w:bCs/>
                <w:lang w:eastAsia="en-GB"/>
              </w:rPr>
            </w:pPr>
            <w:r w:rsidRPr="00773447">
              <w:rPr>
                <w:rFonts w:ascii="Segoe UI" w:eastAsia="Times New Roman" w:hAnsi="Segoe UI" w:cs="Segoe UI"/>
                <w:b/>
                <w:bCs/>
                <w:lang w:eastAsia="en-GB"/>
              </w:rPr>
              <w:t>Patient met with children when not allowed contact.</w:t>
            </w:r>
          </w:p>
        </w:tc>
      </w:tr>
    </w:tbl>
    <w:p w14:paraId="422FA631" w14:textId="77777777" w:rsidR="00133CF6" w:rsidRDefault="00133CF6" w:rsidP="00A90A78">
      <w:pPr>
        <w:spacing w:after="0" w:line="360" w:lineRule="auto"/>
        <w:jc w:val="both"/>
        <w:textAlignment w:val="baseline"/>
        <w:rPr>
          <w:rFonts w:ascii="Segoe UI" w:eastAsia="Times New Roman" w:hAnsi="Segoe UI" w:cs="Segoe UI"/>
          <w:b/>
          <w:bCs/>
          <w:lang w:eastAsia="en-GB"/>
        </w:rPr>
      </w:pPr>
    </w:p>
    <w:p w14:paraId="235531B0"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7ABD6B4F"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2EF06DD2"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3B798F77"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2308972C"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54A0FED1"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5A87C6B9"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0EC4A8BA"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2035FFB7"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5596E7B8" w14:textId="77777777" w:rsidR="00776030" w:rsidRDefault="00776030" w:rsidP="00A90A78">
      <w:pPr>
        <w:spacing w:after="0" w:line="360" w:lineRule="auto"/>
        <w:jc w:val="both"/>
        <w:textAlignment w:val="baseline"/>
        <w:rPr>
          <w:rFonts w:ascii="Segoe UI" w:eastAsia="Times New Roman" w:hAnsi="Segoe UI" w:cs="Segoe UI"/>
          <w:b/>
          <w:bCs/>
          <w:lang w:eastAsia="en-GB"/>
        </w:rPr>
      </w:pPr>
    </w:p>
    <w:p w14:paraId="3CEB2DA0" w14:textId="529FC008" w:rsidR="00A90A78" w:rsidRPr="00A90A78" w:rsidRDefault="00B121A7" w:rsidP="00A90A78">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6</w:t>
      </w:r>
      <w:r w:rsidR="00A90A78" w:rsidRPr="00A90A78">
        <w:rPr>
          <w:rFonts w:ascii="Segoe UI" w:eastAsia="Times New Roman" w:hAnsi="Segoe UI" w:cs="Segoe UI"/>
          <w:b/>
          <w:bCs/>
          <w:lang w:eastAsia="en-GB"/>
        </w:rPr>
        <w:t>.</w:t>
      </w:r>
      <w:r w:rsidR="00701D14">
        <w:rPr>
          <w:rFonts w:ascii="Segoe UI" w:eastAsia="Times New Roman" w:hAnsi="Segoe UI" w:cs="Segoe UI"/>
          <w:b/>
          <w:bCs/>
          <w:lang w:eastAsia="en-GB"/>
        </w:rPr>
        <w:t>5</w:t>
      </w:r>
      <w:r w:rsidR="00A90A78" w:rsidRPr="00A90A78">
        <w:rPr>
          <w:rFonts w:ascii="Segoe UI" w:eastAsia="Times New Roman" w:hAnsi="Segoe UI" w:cs="Segoe UI"/>
          <w:b/>
          <w:bCs/>
          <w:lang w:eastAsia="en-GB"/>
        </w:rPr>
        <w:t xml:space="preserve"> Consultations </w:t>
      </w:r>
    </w:p>
    <w:p w14:paraId="25423103" w14:textId="77777777" w:rsidR="00A90A78" w:rsidRPr="00A90A78" w:rsidRDefault="00A90A78" w:rsidP="00A90A78">
      <w:p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Individual advice and consultation are available from the safeguarding children team to all trust staff by telephone via a dedicated consultation line number and/or by face-to-face contact.  This is available 9-5, Monday – Friday. </w:t>
      </w:r>
    </w:p>
    <w:p w14:paraId="775F0A6A" w14:textId="77777777" w:rsidR="00A90A78" w:rsidRPr="00A90A78" w:rsidRDefault="00A90A78" w:rsidP="00665B38">
      <w:pPr>
        <w:spacing w:after="0" w:line="360" w:lineRule="auto"/>
        <w:textAlignment w:val="baseline"/>
        <w:rPr>
          <w:rFonts w:ascii="Segoe UI" w:eastAsia="Times New Roman" w:hAnsi="Segoe UI" w:cs="Segoe UI"/>
          <w:lang w:eastAsia="en-GB"/>
        </w:rPr>
      </w:pPr>
    </w:p>
    <w:p w14:paraId="141F8BE8" w14:textId="77777777" w:rsidR="00A90A78" w:rsidRPr="00A90A78" w:rsidRDefault="00A90A78" w:rsidP="00A90A78">
      <w:p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 xml:space="preserve">In 2021/22 there were 1427 calls to the consultation line, an increase of 177 calls on the previous year.  The increase correlates with a return to more normal working practices with a reduction in COVID 19 restrictions and an increase in face-to-face contacts with children and families. </w:t>
      </w:r>
    </w:p>
    <w:p w14:paraId="1946FF74" w14:textId="77777777" w:rsidR="00A90A78" w:rsidRPr="00A90A78" w:rsidRDefault="00A90A78" w:rsidP="00A90A78">
      <w:p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lastRenderedPageBreak/>
        <w:t xml:space="preserve">Consultations regarding Emotional abuse continue to be the category with the highest number of calls, with Neglect and Domestic Abuse following. The numbers of calls regarding Domestic Abuse and neglect have risen steadily over the last year following lockdown. </w:t>
      </w:r>
    </w:p>
    <w:p w14:paraId="53C2B325" w14:textId="77777777" w:rsidR="00A90A78" w:rsidRPr="00A90A78" w:rsidRDefault="00A90A78" w:rsidP="00A90A78">
      <w:p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 xml:space="preserve">Many of the consultations for emotional abuse note that time in lockdown for families at home was extremely challenging. Schools were closed and in turn community and peer support was reduced. This was manifested in challenging behaviours and concern for parents managing them. </w:t>
      </w:r>
    </w:p>
    <w:p w14:paraId="1B365AF4" w14:textId="77777777" w:rsidR="005441D2" w:rsidRDefault="005441D2" w:rsidP="00A478A6">
      <w:pPr>
        <w:spacing w:after="0" w:line="360" w:lineRule="auto"/>
        <w:textAlignment w:val="baseline"/>
        <w:rPr>
          <w:rFonts w:ascii="Segoe UI" w:eastAsia="Times New Roman" w:hAnsi="Segoe UI" w:cs="Segoe UI"/>
          <w:lang w:eastAsia="en-GB"/>
        </w:rPr>
      </w:pPr>
    </w:p>
    <w:p w14:paraId="3DD1F4E9" w14:textId="2E37514A" w:rsidR="00A90A78" w:rsidRPr="00A90A78" w:rsidRDefault="00A90A78" w:rsidP="00A90A78">
      <w:p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 xml:space="preserve">In 2021-2022 there were </w:t>
      </w:r>
      <w:r w:rsidRPr="00782458">
        <w:rPr>
          <w:rFonts w:ascii="Segoe UI" w:eastAsia="Times New Roman" w:hAnsi="Segoe UI" w:cs="Segoe UI"/>
          <w:lang w:eastAsia="en-GB"/>
        </w:rPr>
        <w:t xml:space="preserve">28 </w:t>
      </w:r>
      <w:r w:rsidRPr="00782458">
        <w:rPr>
          <w:rFonts w:ascii="Segoe UI" w:eastAsia="Times New Roman" w:hAnsi="Segoe UI" w:cs="Segoe UI"/>
          <w:shd w:val="clear" w:color="auto" w:fill="FFFFFF" w:themeFill="background1"/>
          <w:lang w:eastAsia="en-GB"/>
        </w:rPr>
        <w:t>call</w:t>
      </w:r>
      <w:r w:rsidR="00782458" w:rsidRPr="00782458">
        <w:rPr>
          <w:rFonts w:ascii="Segoe UI" w:eastAsia="Times New Roman" w:hAnsi="Segoe UI" w:cs="Segoe UI"/>
          <w:shd w:val="clear" w:color="auto" w:fill="FFFFFF" w:themeFill="background1"/>
          <w:lang w:eastAsia="en-GB"/>
        </w:rPr>
        <w:t>s</w:t>
      </w:r>
      <w:r w:rsidRPr="00782458">
        <w:rPr>
          <w:rFonts w:ascii="Segoe UI" w:eastAsia="Times New Roman" w:hAnsi="Segoe UI" w:cs="Segoe UI"/>
          <w:shd w:val="clear" w:color="auto" w:fill="FFFFFF" w:themeFill="background1"/>
          <w:lang w:eastAsia="en-GB"/>
        </w:rPr>
        <w:t>,</w:t>
      </w:r>
      <w:r w:rsidRPr="00782458">
        <w:rPr>
          <w:rFonts w:ascii="Segoe UI" w:eastAsia="Times New Roman" w:hAnsi="Segoe UI" w:cs="Segoe UI"/>
          <w:lang w:eastAsia="en-GB"/>
        </w:rPr>
        <w:t xml:space="preserve"> 21 relating to crimin</w:t>
      </w:r>
      <w:r w:rsidRPr="00A90A78">
        <w:rPr>
          <w:rFonts w:ascii="Segoe UI" w:eastAsia="Times New Roman" w:hAnsi="Segoe UI" w:cs="Segoe UI"/>
          <w:lang w:eastAsia="en-GB"/>
        </w:rPr>
        <w:t xml:space="preserve">al exploitation: 7 to CSE. This compares to 17 calls in 2020/2021. The increase in contacts from staff is in line with increasing concerns relating to criminal exploitation. </w:t>
      </w:r>
    </w:p>
    <w:p w14:paraId="3AAD67E3" w14:textId="77777777" w:rsidR="00A90A78" w:rsidRPr="00A90A78" w:rsidRDefault="00A90A78" w:rsidP="00A90A78">
      <w:p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Themes from these calls include:</w:t>
      </w:r>
    </w:p>
    <w:p w14:paraId="29772FC1" w14:textId="77777777" w:rsidR="00A90A78" w:rsidRPr="00A90A78" w:rsidRDefault="00A90A78" w:rsidP="00950B2A">
      <w:pPr>
        <w:numPr>
          <w:ilvl w:val="0"/>
          <w:numId w:val="12"/>
        </w:num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 xml:space="preserve">Risk of online exploitation </w:t>
      </w:r>
    </w:p>
    <w:p w14:paraId="5C6FD31B" w14:textId="77777777" w:rsidR="00A90A78" w:rsidRPr="00A90A78" w:rsidRDefault="00A90A78" w:rsidP="00950B2A">
      <w:pPr>
        <w:numPr>
          <w:ilvl w:val="0"/>
          <w:numId w:val="12"/>
        </w:num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Behaviours indicating that the child may be at risk of exploitation</w:t>
      </w:r>
    </w:p>
    <w:p w14:paraId="4902A466" w14:textId="77777777" w:rsidR="00A90A78" w:rsidRPr="00A90A78" w:rsidRDefault="00A90A78" w:rsidP="00950B2A">
      <w:pPr>
        <w:numPr>
          <w:ilvl w:val="0"/>
          <w:numId w:val="12"/>
        </w:num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Young person reporting using drugs</w:t>
      </w:r>
    </w:p>
    <w:p w14:paraId="0569C4FC" w14:textId="77777777" w:rsidR="00A90A78" w:rsidRPr="00A90A78" w:rsidRDefault="00A90A78" w:rsidP="00950B2A">
      <w:pPr>
        <w:numPr>
          <w:ilvl w:val="0"/>
          <w:numId w:val="12"/>
        </w:num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 xml:space="preserve">At risk of exploitation- due to issues at home such as parent and child mental health, domestic abuse, parents/relative criminal behaviour, substance misuse </w:t>
      </w:r>
    </w:p>
    <w:p w14:paraId="06C3087C" w14:textId="3E7B59CC" w:rsidR="00A90A78" w:rsidRPr="00A90A78" w:rsidRDefault="00A90A78" w:rsidP="00950B2A">
      <w:pPr>
        <w:numPr>
          <w:ilvl w:val="0"/>
          <w:numId w:val="12"/>
        </w:numPr>
        <w:spacing w:after="0" w:line="360" w:lineRule="auto"/>
        <w:jc w:val="both"/>
        <w:textAlignment w:val="baseline"/>
        <w:rPr>
          <w:rFonts w:ascii="Segoe UI" w:eastAsia="Times New Roman" w:hAnsi="Segoe UI" w:cs="Segoe UI"/>
          <w:lang w:eastAsia="en-GB"/>
        </w:rPr>
      </w:pPr>
      <w:r w:rsidRPr="00A90A78">
        <w:rPr>
          <w:rFonts w:ascii="Segoe UI" w:eastAsia="Times New Roman" w:hAnsi="Segoe UI" w:cs="Segoe UI"/>
          <w:lang w:eastAsia="en-GB"/>
        </w:rPr>
        <w:t>Children at risk of exploitation with additional needs such as ADHD/ASD</w:t>
      </w:r>
    </w:p>
    <w:p w14:paraId="38F4B7B7" w14:textId="1D45BFC5" w:rsidR="00A90A78" w:rsidRPr="00A90A78" w:rsidRDefault="00A90A78" w:rsidP="00A90A78">
      <w:pPr>
        <w:spacing w:after="0" w:line="360" w:lineRule="auto"/>
        <w:jc w:val="both"/>
        <w:textAlignment w:val="baseline"/>
        <w:rPr>
          <w:rFonts w:ascii="Segoe UI" w:eastAsia="Times New Roman" w:hAnsi="Segoe UI" w:cs="Segoe UI"/>
          <w:b/>
          <w:bCs/>
          <w:u w:val="single"/>
          <w:lang w:eastAsia="en-GB"/>
        </w:rPr>
      </w:pPr>
      <w:r w:rsidRPr="00A90A78">
        <w:rPr>
          <w:rFonts w:ascii="Segoe UI" w:eastAsia="Times New Roman" w:hAnsi="Segoe UI" w:cs="Segoe UI"/>
          <w:b/>
          <w:bCs/>
          <w:u w:val="single"/>
          <w:lang w:eastAsia="en-GB"/>
        </w:rPr>
        <w:t>Safeguarding children consultation data</w:t>
      </w:r>
    </w:p>
    <w:p w14:paraId="5E3245E9" w14:textId="77777777" w:rsidR="00A90A78" w:rsidRPr="00A90A78" w:rsidRDefault="00A90A78" w:rsidP="00A90A78">
      <w:pPr>
        <w:spacing w:after="0" w:line="360" w:lineRule="auto"/>
        <w:jc w:val="both"/>
        <w:textAlignment w:val="baseline"/>
        <w:rPr>
          <w:rFonts w:ascii="Segoe UI" w:eastAsia="Times New Roman" w:hAnsi="Segoe UI" w:cs="Segoe UI"/>
          <w:b/>
          <w:bCs/>
          <w:u w:val="single"/>
          <w:lang w:eastAsia="en-GB"/>
        </w:rPr>
      </w:pPr>
      <w:r w:rsidRPr="00A90A78">
        <w:rPr>
          <w:rFonts w:ascii="Segoe UI" w:eastAsia="Times New Roman" w:hAnsi="Segoe UI" w:cs="Segoe UI"/>
          <w:b/>
          <w:bCs/>
          <w:noProof/>
          <w:u w:val="single"/>
          <w:lang w:eastAsia="en-GB"/>
        </w:rPr>
        <w:lastRenderedPageBreak/>
        <w:drawing>
          <wp:inline distT="0" distB="0" distL="0" distR="0" wp14:anchorId="657B9CA5" wp14:editId="52354E9E">
            <wp:extent cx="6162675" cy="328612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pPr w:leftFromText="180" w:rightFromText="180" w:vertAnchor="text" w:horzAnchor="margin" w:tblpY="-50"/>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4"/>
        <w:gridCol w:w="3165"/>
        <w:gridCol w:w="1830"/>
        <w:gridCol w:w="1770"/>
        <w:gridCol w:w="1710"/>
      </w:tblGrid>
      <w:tr w:rsidR="00A90A78" w:rsidRPr="00A90A78" w14:paraId="39E21721" w14:textId="77777777" w:rsidTr="7154840C">
        <w:trPr>
          <w:trHeight w:val="310"/>
        </w:trPr>
        <w:tc>
          <w:tcPr>
            <w:tcW w:w="1334" w:type="dxa"/>
            <w:shd w:val="clear" w:color="auto" w:fill="auto"/>
            <w:noWrap/>
            <w:vAlign w:val="bottom"/>
            <w:hideMark/>
          </w:tcPr>
          <w:p w14:paraId="49B0DBA1"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p>
        </w:tc>
        <w:tc>
          <w:tcPr>
            <w:tcW w:w="3165" w:type="dxa"/>
            <w:shd w:val="clear" w:color="auto" w:fill="auto"/>
            <w:noWrap/>
            <w:vAlign w:val="bottom"/>
            <w:hideMark/>
          </w:tcPr>
          <w:p w14:paraId="20E67D1E"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Oxon &amp; South West Mental Health</w:t>
            </w:r>
          </w:p>
        </w:tc>
        <w:tc>
          <w:tcPr>
            <w:tcW w:w="1830" w:type="dxa"/>
            <w:shd w:val="clear" w:color="auto" w:fill="auto"/>
            <w:noWrap/>
            <w:vAlign w:val="bottom"/>
            <w:hideMark/>
          </w:tcPr>
          <w:p w14:paraId="455AA245"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Bucks Mental Health</w:t>
            </w:r>
          </w:p>
        </w:tc>
        <w:tc>
          <w:tcPr>
            <w:tcW w:w="1770" w:type="dxa"/>
            <w:shd w:val="clear" w:color="auto" w:fill="auto"/>
            <w:noWrap/>
            <w:vAlign w:val="bottom"/>
            <w:hideMark/>
          </w:tcPr>
          <w:p w14:paraId="410FF7A6"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Community Health</w:t>
            </w:r>
          </w:p>
        </w:tc>
        <w:tc>
          <w:tcPr>
            <w:tcW w:w="1710" w:type="dxa"/>
            <w:shd w:val="clear" w:color="auto" w:fill="auto"/>
            <w:noWrap/>
            <w:vAlign w:val="bottom"/>
            <w:hideMark/>
          </w:tcPr>
          <w:p w14:paraId="1C9C7931"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Specialised Services</w:t>
            </w:r>
          </w:p>
        </w:tc>
      </w:tr>
      <w:tr w:rsidR="00A90A78" w:rsidRPr="00A90A78" w14:paraId="47BD21C7" w14:textId="77777777" w:rsidTr="7154840C">
        <w:trPr>
          <w:trHeight w:val="295"/>
        </w:trPr>
        <w:tc>
          <w:tcPr>
            <w:tcW w:w="1334" w:type="dxa"/>
            <w:shd w:val="clear" w:color="auto" w:fill="8EAADB" w:themeFill="accent1" w:themeFillTint="99"/>
            <w:vAlign w:val="center"/>
          </w:tcPr>
          <w:p w14:paraId="319E2E06"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2020/21</w:t>
            </w:r>
          </w:p>
          <w:p w14:paraId="1C585846"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Total</w:t>
            </w:r>
          </w:p>
        </w:tc>
        <w:tc>
          <w:tcPr>
            <w:tcW w:w="3165" w:type="dxa"/>
            <w:shd w:val="clear" w:color="auto" w:fill="8EAADB" w:themeFill="accent1" w:themeFillTint="99"/>
            <w:vAlign w:val="center"/>
          </w:tcPr>
          <w:p w14:paraId="043F42D6"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542</w:t>
            </w:r>
          </w:p>
        </w:tc>
        <w:tc>
          <w:tcPr>
            <w:tcW w:w="1830" w:type="dxa"/>
            <w:shd w:val="clear" w:color="auto" w:fill="8EAADB" w:themeFill="accent1" w:themeFillTint="99"/>
            <w:vAlign w:val="center"/>
          </w:tcPr>
          <w:p w14:paraId="09F3B136"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216</w:t>
            </w:r>
          </w:p>
        </w:tc>
        <w:tc>
          <w:tcPr>
            <w:tcW w:w="1770" w:type="dxa"/>
            <w:shd w:val="clear" w:color="auto" w:fill="8EAADB" w:themeFill="accent1" w:themeFillTint="99"/>
            <w:vAlign w:val="center"/>
          </w:tcPr>
          <w:p w14:paraId="64E21133"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297</w:t>
            </w:r>
          </w:p>
        </w:tc>
        <w:tc>
          <w:tcPr>
            <w:tcW w:w="1710" w:type="dxa"/>
            <w:shd w:val="clear" w:color="auto" w:fill="8EAADB" w:themeFill="accent1" w:themeFillTint="99"/>
            <w:vAlign w:val="center"/>
          </w:tcPr>
          <w:p w14:paraId="4FBAAE4A"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21</w:t>
            </w:r>
          </w:p>
        </w:tc>
      </w:tr>
      <w:tr w:rsidR="00A90A78" w:rsidRPr="00A90A78" w14:paraId="3EDCDCA8" w14:textId="77777777" w:rsidTr="7154840C">
        <w:trPr>
          <w:trHeight w:val="295"/>
        </w:trPr>
        <w:tc>
          <w:tcPr>
            <w:tcW w:w="1334" w:type="dxa"/>
            <w:shd w:val="clear" w:color="auto" w:fill="FFFFFF" w:themeFill="background1"/>
            <w:vAlign w:val="center"/>
          </w:tcPr>
          <w:p w14:paraId="3DC5A16A"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2021/22</w:t>
            </w:r>
          </w:p>
          <w:p w14:paraId="61CE3C58"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 xml:space="preserve">Total </w:t>
            </w:r>
          </w:p>
        </w:tc>
        <w:tc>
          <w:tcPr>
            <w:tcW w:w="3165" w:type="dxa"/>
            <w:shd w:val="clear" w:color="auto" w:fill="FFFFFF" w:themeFill="background1"/>
            <w:vAlign w:val="center"/>
          </w:tcPr>
          <w:p w14:paraId="3FEDD7D5"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748</w:t>
            </w:r>
          </w:p>
        </w:tc>
        <w:tc>
          <w:tcPr>
            <w:tcW w:w="1830" w:type="dxa"/>
            <w:shd w:val="clear" w:color="auto" w:fill="FFFFFF" w:themeFill="background1"/>
            <w:vAlign w:val="center"/>
          </w:tcPr>
          <w:p w14:paraId="227DD462"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281</w:t>
            </w:r>
          </w:p>
        </w:tc>
        <w:tc>
          <w:tcPr>
            <w:tcW w:w="1770" w:type="dxa"/>
            <w:shd w:val="clear" w:color="auto" w:fill="FFFFFF" w:themeFill="background1"/>
            <w:vAlign w:val="center"/>
          </w:tcPr>
          <w:p w14:paraId="50496A73"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382</w:t>
            </w:r>
          </w:p>
        </w:tc>
        <w:tc>
          <w:tcPr>
            <w:tcW w:w="1710" w:type="dxa"/>
            <w:shd w:val="clear" w:color="auto" w:fill="FFFFFF" w:themeFill="background1"/>
            <w:vAlign w:val="center"/>
          </w:tcPr>
          <w:p w14:paraId="2B85961F" w14:textId="77777777" w:rsidR="00A90A78" w:rsidRPr="00A90A78" w:rsidRDefault="00A90A78" w:rsidP="00A90A78">
            <w:pPr>
              <w:spacing w:after="0" w:line="360" w:lineRule="auto"/>
              <w:jc w:val="both"/>
              <w:textAlignment w:val="baseline"/>
              <w:rPr>
                <w:rFonts w:ascii="Segoe UI" w:eastAsia="Times New Roman" w:hAnsi="Segoe UI" w:cs="Segoe UI"/>
                <w:b/>
                <w:bCs/>
                <w:lang w:eastAsia="en-GB"/>
              </w:rPr>
            </w:pPr>
            <w:r w:rsidRPr="00A90A78">
              <w:rPr>
                <w:rFonts w:ascii="Segoe UI" w:eastAsia="Times New Roman" w:hAnsi="Segoe UI" w:cs="Segoe UI"/>
                <w:b/>
                <w:bCs/>
                <w:lang w:eastAsia="en-GB"/>
              </w:rPr>
              <w:t>16</w:t>
            </w:r>
          </w:p>
        </w:tc>
      </w:tr>
    </w:tbl>
    <w:p w14:paraId="12666BA4" w14:textId="77777777" w:rsidR="00C63E45" w:rsidRDefault="00C63E45" w:rsidP="00C63E45">
      <w:pPr>
        <w:spacing w:after="0" w:line="360" w:lineRule="auto"/>
        <w:ind w:left="720"/>
        <w:jc w:val="both"/>
        <w:textAlignment w:val="baseline"/>
        <w:rPr>
          <w:rFonts w:ascii="Segoe UI" w:eastAsia="Times New Roman" w:hAnsi="Segoe UI" w:cs="Segoe UI"/>
          <w:b/>
          <w:bCs/>
          <w:lang w:eastAsia="en-GB"/>
        </w:rPr>
      </w:pPr>
    </w:p>
    <w:p w14:paraId="6D091663" w14:textId="77777777" w:rsidR="00776030" w:rsidRDefault="00776030" w:rsidP="00776030">
      <w:pPr>
        <w:spacing w:after="0" w:line="360" w:lineRule="auto"/>
        <w:ind w:left="360"/>
        <w:jc w:val="both"/>
        <w:textAlignment w:val="baseline"/>
        <w:rPr>
          <w:rFonts w:ascii="Segoe UI" w:eastAsia="Times New Roman" w:hAnsi="Segoe UI" w:cs="Segoe UI"/>
          <w:b/>
          <w:bCs/>
          <w:lang w:eastAsia="en-GB"/>
        </w:rPr>
      </w:pPr>
    </w:p>
    <w:p w14:paraId="51DE4129" w14:textId="77777777" w:rsidR="00776030" w:rsidRDefault="00776030" w:rsidP="00776030">
      <w:pPr>
        <w:spacing w:after="0" w:line="360" w:lineRule="auto"/>
        <w:ind w:left="360"/>
        <w:jc w:val="both"/>
        <w:textAlignment w:val="baseline"/>
        <w:rPr>
          <w:rFonts w:ascii="Segoe UI" w:eastAsia="Times New Roman" w:hAnsi="Segoe UI" w:cs="Segoe UI"/>
          <w:b/>
          <w:bCs/>
          <w:lang w:eastAsia="en-GB"/>
        </w:rPr>
      </w:pPr>
    </w:p>
    <w:p w14:paraId="1F556C11" w14:textId="77777777" w:rsidR="00776030" w:rsidRDefault="00776030" w:rsidP="00776030">
      <w:pPr>
        <w:spacing w:after="0" w:line="360" w:lineRule="auto"/>
        <w:ind w:left="360"/>
        <w:jc w:val="both"/>
        <w:textAlignment w:val="baseline"/>
        <w:rPr>
          <w:rFonts w:ascii="Segoe UI" w:eastAsia="Times New Roman" w:hAnsi="Segoe UI" w:cs="Segoe UI"/>
          <w:b/>
          <w:bCs/>
          <w:lang w:eastAsia="en-GB"/>
        </w:rPr>
      </w:pPr>
    </w:p>
    <w:p w14:paraId="733357B0" w14:textId="77777777" w:rsidR="00776030" w:rsidRDefault="00776030" w:rsidP="00776030">
      <w:pPr>
        <w:spacing w:after="0" w:line="360" w:lineRule="auto"/>
        <w:ind w:left="360"/>
        <w:jc w:val="both"/>
        <w:textAlignment w:val="baseline"/>
        <w:rPr>
          <w:rFonts w:ascii="Segoe UI" w:eastAsia="Times New Roman" w:hAnsi="Segoe UI" w:cs="Segoe UI"/>
          <w:b/>
          <w:bCs/>
          <w:lang w:eastAsia="en-GB"/>
        </w:rPr>
      </w:pPr>
    </w:p>
    <w:p w14:paraId="141C068D" w14:textId="1D30CCCA" w:rsidR="00776030" w:rsidRDefault="00776030" w:rsidP="00776030">
      <w:pPr>
        <w:spacing w:after="0" w:line="360" w:lineRule="auto"/>
        <w:ind w:left="360"/>
        <w:jc w:val="both"/>
        <w:textAlignment w:val="baseline"/>
        <w:rPr>
          <w:rFonts w:ascii="Segoe UI" w:eastAsia="Times New Roman" w:hAnsi="Segoe UI" w:cs="Segoe UI"/>
          <w:b/>
          <w:bCs/>
          <w:lang w:eastAsia="en-GB"/>
        </w:rPr>
      </w:pPr>
    </w:p>
    <w:p w14:paraId="742D2783" w14:textId="77777777" w:rsidR="00776030" w:rsidRDefault="00776030" w:rsidP="00776030">
      <w:pPr>
        <w:spacing w:after="0" w:line="360" w:lineRule="auto"/>
        <w:ind w:left="360"/>
        <w:jc w:val="both"/>
        <w:textAlignment w:val="baseline"/>
        <w:rPr>
          <w:rFonts w:ascii="Segoe UI" w:eastAsia="Times New Roman" w:hAnsi="Segoe UI" w:cs="Segoe UI"/>
          <w:b/>
          <w:bCs/>
          <w:lang w:eastAsia="en-GB"/>
        </w:rPr>
      </w:pPr>
    </w:p>
    <w:p w14:paraId="59BAEA20" w14:textId="2F14A261" w:rsidR="00952046" w:rsidRPr="00046BAE" w:rsidRDefault="00952046" w:rsidP="00046BAE">
      <w:pPr>
        <w:pStyle w:val="ListParagraph"/>
        <w:numPr>
          <w:ilvl w:val="1"/>
          <w:numId w:val="26"/>
        </w:numPr>
        <w:spacing w:after="0" w:line="360" w:lineRule="auto"/>
        <w:jc w:val="both"/>
        <w:textAlignment w:val="baseline"/>
        <w:rPr>
          <w:rFonts w:ascii="Segoe UI" w:eastAsia="Times New Roman" w:hAnsi="Segoe UI" w:cs="Segoe UI"/>
          <w:b/>
          <w:bCs/>
          <w:lang w:eastAsia="en-GB"/>
        </w:rPr>
      </w:pPr>
      <w:r w:rsidRPr="00046BAE">
        <w:rPr>
          <w:rFonts w:ascii="Segoe UI" w:eastAsia="Times New Roman" w:hAnsi="Segoe UI" w:cs="Segoe UI"/>
          <w:b/>
          <w:bCs/>
          <w:lang w:eastAsia="en-GB"/>
        </w:rPr>
        <w:t>Training </w:t>
      </w:r>
    </w:p>
    <w:tbl>
      <w:tblPr>
        <w:tblW w:w="1417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62"/>
        <w:gridCol w:w="4394"/>
        <w:gridCol w:w="4819"/>
      </w:tblGrid>
      <w:tr w:rsidR="00952046" w:rsidRPr="00952046" w14:paraId="2BF90959" w14:textId="77777777" w:rsidTr="00776030">
        <w:tc>
          <w:tcPr>
            <w:tcW w:w="4962" w:type="dxa"/>
            <w:tcBorders>
              <w:top w:val="single" w:sz="6" w:space="0" w:color="auto"/>
              <w:left w:val="single" w:sz="6" w:space="0" w:color="auto"/>
              <w:bottom w:val="single" w:sz="6" w:space="0" w:color="auto"/>
              <w:right w:val="single" w:sz="6" w:space="0" w:color="auto"/>
            </w:tcBorders>
            <w:shd w:val="clear" w:color="auto" w:fill="00B0F0"/>
            <w:hideMark/>
          </w:tcPr>
          <w:p w14:paraId="72B4B2ED"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lastRenderedPageBreak/>
              <w:t>Area of Work </w:t>
            </w:r>
          </w:p>
        </w:tc>
        <w:tc>
          <w:tcPr>
            <w:tcW w:w="4394" w:type="dxa"/>
            <w:tcBorders>
              <w:top w:val="single" w:sz="6" w:space="0" w:color="auto"/>
              <w:left w:val="nil"/>
              <w:bottom w:val="single" w:sz="6" w:space="0" w:color="auto"/>
              <w:right w:val="single" w:sz="6" w:space="0" w:color="auto"/>
            </w:tcBorders>
            <w:shd w:val="clear" w:color="auto" w:fill="00B0F0"/>
            <w:hideMark/>
          </w:tcPr>
          <w:p w14:paraId="19411E1E"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Number completed 2020-2021</w:t>
            </w:r>
          </w:p>
        </w:tc>
        <w:tc>
          <w:tcPr>
            <w:tcW w:w="4819" w:type="dxa"/>
            <w:tcBorders>
              <w:top w:val="single" w:sz="6" w:space="0" w:color="auto"/>
              <w:left w:val="nil"/>
              <w:bottom w:val="single" w:sz="6" w:space="0" w:color="auto"/>
              <w:right w:val="single" w:sz="6" w:space="0" w:color="auto"/>
            </w:tcBorders>
            <w:shd w:val="clear" w:color="auto" w:fill="00B0F0"/>
          </w:tcPr>
          <w:p w14:paraId="722D2DA7"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 xml:space="preserve">Number completed </w:t>
            </w:r>
          </w:p>
          <w:p w14:paraId="4A3D47D1"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2021-22</w:t>
            </w:r>
          </w:p>
        </w:tc>
      </w:tr>
      <w:tr w:rsidR="00952046" w:rsidRPr="00952046" w14:paraId="382F443A" w14:textId="77777777" w:rsidTr="00776030">
        <w:tc>
          <w:tcPr>
            <w:tcW w:w="4962" w:type="dxa"/>
            <w:tcBorders>
              <w:top w:val="single" w:sz="6" w:space="0" w:color="auto"/>
              <w:left w:val="single" w:sz="6" w:space="0" w:color="auto"/>
              <w:bottom w:val="single" w:sz="6" w:space="0" w:color="auto"/>
              <w:right w:val="single" w:sz="6" w:space="0" w:color="auto"/>
            </w:tcBorders>
            <w:shd w:val="clear" w:color="auto" w:fill="auto"/>
          </w:tcPr>
          <w:p w14:paraId="0BE86ECE"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Level 2 &amp; 3 safeguarding children training sessions delivered</w:t>
            </w:r>
          </w:p>
        </w:tc>
        <w:tc>
          <w:tcPr>
            <w:tcW w:w="4394" w:type="dxa"/>
            <w:tcBorders>
              <w:top w:val="single" w:sz="6" w:space="0" w:color="auto"/>
              <w:left w:val="nil"/>
              <w:bottom w:val="single" w:sz="6" w:space="0" w:color="auto"/>
              <w:right w:val="single" w:sz="6" w:space="0" w:color="auto"/>
            </w:tcBorders>
            <w:shd w:val="clear" w:color="auto" w:fill="auto"/>
          </w:tcPr>
          <w:p w14:paraId="6EEF95A5"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 xml:space="preserve">  12</w:t>
            </w:r>
          </w:p>
        </w:tc>
        <w:tc>
          <w:tcPr>
            <w:tcW w:w="4819" w:type="dxa"/>
            <w:tcBorders>
              <w:top w:val="single" w:sz="6" w:space="0" w:color="auto"/>
              <w:left w:val="nil"/>
              <w:bottom w:val="single" w:sz="6" w:space="0" w:color="auto"/>
              <w:right w:val="single" w:sz="6" w:space="0" w:color="auto"/>
            </w:tcBorders>
            <w:shd w:val="clear" w:color="auto" w:fill="auto"/>
          </w:tcPr>
          <w:p w14:paraId="784CDFB6" w14:textId="4F9A80E6" w:rsidR="00952046" w:rsidRPr="00952046" w:rsidRDefault="002041E8" w:rsidP="00952046">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30</w:t>
            </w:r>
          </w:p>
        </w:tc>
      </w:tr>
      <w:tr w:rsidR="00952046" w:rsidRPr="00952046" w14:paraId="494243C1" w14:textId="77777777" w:rsidTr="00776030">
        <w:tc>
          <w:tcPr>
            <w:tcW w:w="4962" w:type="dxa"/>
            <w:tcBorders>
              <w:top w:val="nil"/>
              <w:left w:val="single" w:sz="6" w:space="0" w:color="auto"/>
              <w:bottom w:val="nil"/>
              <w:right w:val="single" w:sz="6" w:space="0" w:color="auto"/>
            </w:tcBorders>
            <w:shd w:val="clear" w:color="auto" w:fill="auto"/>
            <w:hideMark/>
          </w:tcPr>
          <w:p w14:paraId="08592955"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Level 2 and 3 safeguarding adult training sessions delivered</w:t>
            </w:r>
          </w:p>
        </w:tc>
        <w:tc>
          <w:tcPr>
            <w:tcW w:w="4394" w:type="dxa"/>
            <w:tcBorders>
              <w:top w:val="nil"/>
              <w:left w:val="nil"/>
              <w:bottom w:val="nil"/>
              <w:right w:val="single" w:sz="6" w:space="0" w:color="auto"/>
            </w:tcBorders>
            <w:shd w:val="clear" w:color="auto" w:fill="auto"/>
            <w:hideMark/>
          </w:tcPr>
          <w:p w14:paraId="5F936790"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 xml:space="preserve">  14</w:t>
            </w:r>
          </w:p>
        </w:tc>
        <w:tc>
          <w:tcPr>
            <w:tcW w:w="4819" w:type="dxa"/>
            <w:tcBorders>
              <w:top w:val="nil"/>
              <w:left w:val="nil"/>
              <w:bottom w:val="nil"/>
              <w:right w:val="single" w:sz="6" w:space="0" w:color="auto"/>
            </w:tcBorders>
          </w:tcPr>
          <w:p w14:paraId="34F8D64E" w14:textId="01444A73"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 xml:space="preserve">  </w:t>
            </w:r>
            <w:r w:rsidR="008923E7">
              <w:rPr>
                <w:rFonts w:ascii="Segoe UI" w:eastAsia="Times New Roman" w:hAnsi="Segoe UI" w:cs="Segoe UI"/>
                <w:b/>
                <w:bCs/>
                <w:lang w:eastAsia="en-GB"/>
              </w:rPr>
              <w:t>26</w:t>
            </w:r>
          </w:p>
        </w:tc>
      </w:tr>
      <w:tr w:rsidR="00952046" w:rsidRPr="00952046" w14:paraId="6789B3AA" w14:textId="77777777" w:rsidTr="00776030">
        <w:tc>
          <w:tcPr>
            <w:tcW w:w="4962" w:type="dxa"/>
            <w:tcBorders>
              <w:top w:val="nil"/>
              <w:left w:val="single" w:sz="6" w:space="0" w:color="auto"/>
              <w:bottom w:val="single" w:sz="6" w:space="0" w:color="auto"/>
              <w:right w:val="single" w:sz="6" w:space="0" w:color="auto"/>
            </w:tcBorders>
            <w:shd w:val="clear" w:color="auto" w:fill="auto"/>
          </w:tcPr>
          <w:p w14:paraId="0E2E1FA7"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p>
        </w:tc>
        <w:tc>
          <w:tcPr>
            <w:tcW w:w="4394" w:type="dxa"/>
            <w:tcBorders>
              <w:top w:val="nil"/>
              <w:left w:val="nil"/>
              <w:bottom w:val="single" w:sz="6" w:space="0" w:color="auto"/>
              <w:right w:val="single" w:sz="6" w:space="0" w:color="auto"/>
            </w:tcBorders>
            <w:shd w:val="clear" w:color="auto" w:fill="auto"/>
          </w:tcPr>
          <w:p w14:paraId="1A8109A9"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p>
        </w:tc>
        <w:tc>
          <w:tcPr>
            <w:tcW w:w="4819" w:type="dxa"/>
            <w:tcBorders>
              <w:top w:val="nil"/>
              <w:left w:val="nil"/>
              <w:bottom w:val="single" w:sz="6" w:space="0" w:color="auto"/>
              <w:right w:val="single" w:sz="6" w:space="0" w:color="auto"/>
            </w:tcBorders>
          </w:tcPr>
          <w:p w14:paraId="635C5084"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p>
        </w:tc>
      </w:tr>
    </w:tbl>
    <w:p w14:paraId="28BE6730"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p>
    <w:p w14:paraId="78845FD1" w14:textId="285BC9F9" w:rsidR="00952046" w:rsidRPr="00952046" w:rsidRDefault="008D1771" w:rsidP="008D1771">
      <w:pPr>
        <w:shd w:val="clear" w:color="auto" w:fill="FFFFFF" w:themeFill="background1"/>
        <w:spacing w:after="0" w:line="360" w:lineRule="auto"/>
        <w:jc w:val="both"/>
        <w:textAlignment w:val="baseline"/>
        <w:rPr>
          <w:rFonts w:ascii="Segoe UI" w:eastAsia="Times New Roman" w:hAnsi="Segoe UI" w:cs="Segoe UI"/>
          <w:lang w:eastAsia="en-GB"/>
        </w:rPr>
      </w:pPr>
      <w:r w:rsidRPr="008D1771">
        <w:rPr>
          <w:rFonts w:ascii="Segoe UI" w:eastAsia="Times New Roman" w:hAnsi="Segoe UI" w:cs="Segoe UI"/>
          <w:lang w:eastAsia="en-GB"/>
        </w:rPr>
        <w:t xml:space="preserve">The </w:t>
      </w:r>
      <w:r w:rsidR="00910CC0">
        <w:rPr>
          <w:rFonts w:ascii="Segoe UI" w:eastAsia="Times New Roman" w:hAnsi="Segoe UI" w:cs="Segoe UI"/>
          <w:lang w:eastAsia="en-GB"/>
        </w:rPr>
        <w:t>S</w:t>
      </w:r>
      <w:r w:rsidRPr="008D1771">
        <w:rPr>
          <w:rFonts w:ascii="Segoe UI" w:eastAsia="Times New Roman" w:hAnsi="Segoe UI" w:cs="Segoe UI"/>
          <w:lang w:eastAsia="en-GB"/>
        </w:rPr>
        <w:t xml:space="preserve">afeguarding </w:t>
      </w:r>
      <w:r w:rsidR="00910CC0">
        <w:rPr>
          <w:rFonts w:ascii="Segoe UI" w:eastAsia="Times New Roman" w:hAnsi="Segoe UI" w:cs="Segoe UI"/>
          <w:lang w:eastAsia="en-GB"/>
        </w:rPr>
        <w:t>S</w:t>
      </w:r>
      <w:r w:rsidRPr="008D1771">
        <w:rPr>
          <w:rFonts w:ascii="Segoe UI" w:eastAsia="Times New Roman" w:hAnsi="Segoe UI" w:cs="Segoe UI"/>
          <w:lang w:eastAsia="en-GB"/>
        </w:rPr>
        <w:t>ervice is providing training successfully through MS Teams,</w:t>
      </w:r>
      <w:r w:rsidRPr="008D1771">
        <w:rPr>
          <w:rFonts w:ascii="Segoe UI" w:eastAsia="Times New Roman" w:hAnsi="Segoe UI" w:cs="Segoe UI"/>
          <w:lang w:val="en-US" w:eastAsia="en-GB"/>
        </w:rPr>
        <w:t xml:space="preserve"> these sessions have been well received by staff.</w:t>
      </w:r>
      <w:r w:rsidR="00267F93">
        <w:rPr>
          <w:rFonts w:ascii="Segoe UI" w:eastAsia="Times New Roman" w:hAnsi="Segoe UI" w:cs="Segoe UI"/>
          <w:lang w:val="en-US" w:eastAsia="en-GB"/>
        </w:rPr>
        <w:t xml:space="preserve">  </w:t>
      </w:r>
      <w:r w:rsidRPr="008D1771">
        <w:rPr>
          <w:rFonts w:ascii="Segoe UI" w:eastAsia="Times New Roman" w:hAnsi="Segoe UI" w:cs="Segoe UI"/>
          <w:lang w:eastAsia="en-GB"/>
        </w:rPr>
        <w:t xml:space="preserve">E-learning is available for some courses. </w:t>
      </w:r>
      <w:r w:rsidR="00267F93">
        <w:rPr>
          <w:rFonts w:ascii="Segoe UI" w:eastAsia="Times New Roman" w:hAnsi="Segoe UI" w:cs="Segoe UI"/>
          <w:lang w:eastAsia="en-GB"/>
        </w:rPr>
        <w:t xml:space="preserve"> </w:t>
      </w:r>
      <w:r w:rsidRPr="008D1771">
        <w:rPr>
          <w:rFonts w:ascii="Segoe UI" w:eastAsia="Times New Roman" w:hAnsi="Segoe UI" w:cs="Segoe UI"/>
          <w:lang w:eastAsia="en-GB"/>
        </w:rPr>
        <w:t>We are beginning to offer face to face training sessions now restrictions surrounding COVID have</w:t>
      </w:r>
      <w:r w:rsidR="00952046" w:rsidRPr="00952046">
        <w:rPr>
          <w:rFonts w:ascii="Segoe UI" w:eastAsia="Times New Roman" w:hAnsi="Segoe UI" w:cs="Segoe UI"/>
          <w:lang w:eastAsia="en-GB"/>
        </w:rPr>
        <w:t xml:space="preserve"> been </w:t>
      </w:r>
      <w:r w:rsidRPr="008D1771">
        <w:rPr>
          <w:rFonts w:ascii="Segoe UI" w:eastAsia="Times New Roman" w:hAnsi="Segoe UI" w:cs="Segoe UI"/>
          <w:lang w:eastAsia="en-GB"/>
        </w:rPr>
        <w:t>reduced. </w:t>
      </w:r>
    </w:p>
    <w:p w14:paraId="095CD941" w14:textId="5451BE57" w:rsidR="00952046" w:rsidRPr="00952046" w:rsidRDefault="00952046" w:rsidP="008D1771">
      <w:pPr>
        <w:shd w:val="clear" w:color="auto" w:fill="FFFFFF" w:themeFill="background1"/>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The requirements for safeguarding training in relation to both children and adults are outlined in the intercollegiate documents (Adult Safeguarding:  Roles and Competencies for Health Care Staff.   First edition: August 2018 and Safeguarding Children and Young People:  Roles and Competencies for Healthcare Staff.   Fourth edition: January 2019). </w:t>
      </w:r>
      <w:r w:rsidR="00267F93">
        <w:rPr>
          <w:rFonts w:ascii="Segoe UI" w:eastAsia="Times New Roman" w:hAnsi="Segoe UI" w:cs="Segoe UI"/>
          <w:lang w:eastAsia="en-GB"/>
        </w:rPr>
        <w:t xml:space="preserve"> </w:t>
      </w:r>
      <w:r w:rsidR="008D1771" w:rsidRPr="008D1771">
        <w:rPr>
          <w:rFonts w:ascii="Segoe UI" w:eastAsia="Times New Roman" w:hAnsi="Segoe UI" w:cs="Segoe UI"/>
          <w:lang w:eastAsia="en-GB"/>
        </w:rPr>
        <w:t>Safeguarding training is regularly reviewed to reflect national guidance, learning from reviews and the roles and competencies intercollegiate document</w:t>
      </w:r>
      <w:r w:rsidR="00267F93">
        <w:rPr>
          <w:rFonts w:ascii="Segoe UI" w:eastAsia="Times New Roman" w:hAnsi="Segoe UI" w:cs="Segoe UI"/>
          <w:lang w:eastAsia="en-GB"/>
        </w:rPr>
        <w:t>s</w:t>
      </w:r>
      <w:r w:rsidR="008D1771" w:rsidRPr="008D1771">
        <w:rPr>
          <w:rFonts w:ascii="Segoe UI" w:eastAsia="Times New Roman" w:hAnsi="Segoe UI" w:cs="Segoe UI"/>
          <w:lang w:eastAsia="en-GB"/>
        </w:rPr>
        <w:t xml:space="preserve"> for adults and children. </w:t>
      </w:r>
    </w:p>
    <w:p w14:paraId="4A073DB2" w14:textId="77777777" w:rsidR="00952046" w:rsidRPr="00952046" w:rsidRDefault="00952046" w:rsidP="00A478A6">
      <w:pPr>
        <w:shd w:val="clear" w:color="auto" w:fill="FFFFFF" w:themeFill="background1"/>
        <w:spacing w:after="0" w:line="360" w:lineRule="auto"/>
        <w:textAlignment w:val="baseline"/>
        <w:rPr>
          <w:rFonts w:ascii="Segoe UI" w:eastAsia="Times New Roman" w:hAnsi="Segoe UI" w:cs="Segoe UI"/>
          <w:lang w:eastAsia="en-GB"/>
        </w:rPr>
      </w:pPr>
    </w:p>
    <w:p w14:paraId="68AE4999" w14:textId="77777777" w:rsidR="00FF5BBB" w:rsidRDefault="008D1771" w:rsidP="008D1771">
      <w:pPr>
        <w:shd w:val="clear" w:color="auto" w:fill="FFFFFF" w:themeFill="background1"/>
        <w:spacing w:after="0" w:line="360" w:lineRule="auto"/>
        <w:jc w:val="both"/>
        <w:textAlignment w:val="baseline"/>
        <w:rPr>
          <w:rFonts w:ascii="Segoe UI" w:eastAsia="Times New Roman" w:hAnsi="Segoe UI" w:cs="Segoe UI"/>
          <w:lang w:eastAsia="en-GB"/>
        </w:rPr>
      </w:pPr>
      <w:r w:rsidRPr="008D1771">
        <w:rPr>
          <w:rFonts w:ascii="Segoe UI" w:eastAsia="Times New Roman" w:hAnsi="Segoe UI" w:cs="Segoe UI"/>
          <w:lang w:eastAsia="en-GB"/>
        </w:rPr>
        <w:t xml:space="preserve">Training levels were not at the target levels for achievement. There was a change in learning and development system. In 2022/23 there is regular meeting in pace with learning and development to address data quality issues and promote the achievement level for all courses. </w:t>
      </w:r>
      <w:r w:rsidR="00F1363D">
        <w:rPr>
          <w:rFonts w:ascii="Segoe UI" w:eastAsia="Times New Roman" w:hAnsi="Segoe UI" w:cs="Segoe UI"/>
          <w:lang w:eastAsia="en-GB"/>
        </w:rPr>
        <w:t xml:space="preserve"> </w:t>
      </w:r>
    </w:p>
    <w:p w14:paraId="0334E9EB" w14:textId="03F61E56" w:rsidR="003C2170" w:rsidRPr="00952046" w:rsidRDefault="003C2170" w:rsidP="00952046">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 xml:space="preserve">We are active members of the </w:t>
      </w:r>
      <w:r w:rsidR="007004B8">
        <w:rPr>
          <w:rFonts w:ascii="Segoe UI" w:eastAsia="Times New Roman" w:hAnsi="Segoe UI" w:cs="Segoe UI"/>
          <w:lang w:eastAsia="en-GB"/>
        </w:rPr>
        <w:t>Safeguarding Boards/Partnerships training groups.</w:t>
      </w:r>
      <w:r w:rsidR="00AD081D">
        <w:rPr>
          <w:rFonts w:ascii="Segoe UI" w:eastAsia="Times New Roman" w:hAnsi="Segoe UI" w:cs="Segoe UI"/>
          <w:lang w:eastAsia="en-GB"/>
        </w:rPr>
        <w:t xml:space="preserve"> There is noth</w:t>
      </w:r>
      <w:r w:rsidR="007D0A24">
        <w:rPr>
          <w:rFonts w:ascii="Segoe UI" w:eastAsia="Times New Roman" w:hAnsi="Segoe UI" w:cs="Segoe UI"/>
          <w:lang w:eastAsia="en-GB"/>
        </w:rPr>
        <w:t xml:space="preserve">ing significant to report for 2021/22. </w:t>
      </w:r>
    </w:p>
    <w:p w14:paraId="096C9955" w14:textId="77777777" w:rsidR="00952046" w:rsidRPr="00952046" w:rsidRDefault="00952046" w:rsidP="00952046">
      <w:p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 </w:t>
      </w:r>
    </w:p>
    <w:p w14:paraId="2642F77F" w14:textId="4518A21E" w:rsidR="00952046" w:rsidRPr="00952046" w:rsidRDefault="0021365D" w:rsidP="00952046">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 xml:space="preserve">6.6.1 </w:t>
      </w:r>
      <w:r w:rsidR="00952046" w:rsidRPr="00952046">
        <w:rPr>
          <w:rFonts w:ascii="Segoe UI" w:eastAsia="Times New Roman" w:hAnsi="Segoe UI" w:cs="Segoe UI"/>
          <w:b/>
          <w:bCs/>
          <w:lang w:eastAsia="en-GB"/>
        </w:rPr>
        <w:t>Effectiveness and Evaluation of training  </w:t>
      </w:r>
    </w:p>
    <w:p w14:paraId="721D7DA7" w14:textId="77777777" w:rsidR="00952046" w:rsidRPr="00952046" w:rsidRDefault="00952046" w:rsidP="00952046">
      <w:p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lastRenderedPageBreak/>
        <w:t xml:space="preserve">Throughout 2020/2021, training has been evaluated electronically.  This is being further developed into 2021/2022.  There is a new system being introduced in Learning and Development which will automatically require completion of an evaluation by all attendees.  </w:t>
      </w:r>
    </w:p>
    <w:p w14:paraId="706A6A8C" w14:textId="77777777" w:rsidR="00952046" w:rsidRPr="00952046" w:rsidRDefault="00952046" w:rsidP="00A478A6">
      <w:pPr>
        <w:spacing w:after="0" w:line="360" w:lineRule="auto"/>
        <w:textAlignment w:val="baseline"/>
        <w:rPr>
          <w:rFonts w:ascii="Segoe UI" w:eastAsia="Times New Roman" w:hAnsi="Segoe UI" w:cs="Segoe UI"/>
          <w:lang w:eastAsia="en-GB"/>
        </w:rPr>
      </w:pPr>
    </w:p>
    <w:p w14:paraId="3D8678DE" w14:textId="08BC1AAC" w:rsidR="00952046" w:rsidRPr="00952046" w:rsidRDefault="00952046" w:rsidP="00952046">
      <w:p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 xml:space="preserve">The Safeguarding Level 2 training has been reviewed and refreshed to reflect the priorities.  </w:t>
      </w:r>
      <w:r w:rsidR="005533AA" w:rsidRPr="005533AA">
        <w:rPr>
          <w:rFonts w:ascii="Segoe UI" w:eastAsia="Times New Roman" w:hAnsi="Segoe UI" w:cs="Segoe UI"/>
          <w:lang w:eastAsia="en-GB"/>
        </w:rPr>
        <w:t xml:space="preserve">For those people who have attended the Safeguarding level 2 training (children and adults), the evaluation was that it was is effective and helps people build confidence.  Professional curiosity was identified as a point of learning from the training.  These evaluations may explain the increase in </w:t>
      </w:r>
      <w:r w:rsidR="005533AA">
        <w:rPr>
          <w:rFonts w:ascii="Segoe UI" w:eastAsia="Times New Roman" w:hAnsi="Segoe UI" w:cs="Segoe UI"/>
          <w:lang w:eastAsia="en-GB"/>
        </w:rPr>
        <w:t>safeguarding activity</w:t>
      </w:r>
      <w:r w:rsidR="005533AA" w:rsidRPr="005533AA">
        <w:rPr>
          <w:rFonts w:ascii="Segoe UI" w:eastAsia="Times New Roman" w:hAnsi="Segoe UI" w:cs="Segoe UI"/>
          <w:lang w:eastAsia="en-GB"/>
        </w:rPr>
        <w:t xml:space="preserve">.  </w:t>
      </w:r>
      <w:r w:rsidRPr="00952046">
        <w:rPr>
          <w:rFonts w:ascii="Segoe UI" w:eastAsia="Times New Roman" w:hAnsi="Segoe UI" w:cs="Segoe UI"/>
          <w:lang w:eastAsia="en-GB"/>
        </w:rPr>
        <w:t xml:space="preserve"> </w:t>
      </w:r>
    </w:p>
    <w:p w14:paraId="4D92D3E1" w14:textId="10999079" w:rsidR="00952046" w:rsidRPr="00952046" w:rsidRDefault="00952046" w:rsidP="00952046">
      <w:pPr>
        <w:spacing w:after="0" w:line="360" w:lineRule="auto"/>
        <w:jc w:val="both"/>
        <w:textAlignment w:val="baseline"/>
        <w:rPr>
          <w:rFonts w:ascii="Segoe UI" w:eastAsia="Times New Roman" w:hAnsi="Segoe UI" w:cs="Segoe UI"/>
          <w:b/>
          <w:bCs/>
          <w:lang w:eastAsia="en-GB"/>
        </w:rPr>
      </w:pPr>
    </w:p>
    <w:p w14:paraId="6F26E6FB" w14:textId="32F07A43" w:rsidR="00952046" w:rsidRPr="005D45D0" w:rsidRDefault="00952046" w:rsidP="005D45D0">
      <w:pPr>
        <w:pStyle w:val="ListParagraph"/>
        <w:numPr>
          <w:ilvl w:val="1"/>
          <w:numId w:val="26"/>
        </w:numPr>
        <w:spacing w:after="0" w:line="360" w:lineRule="auto"/>
        <w:jc w:val="both"/>
        <w:textAlignment w:val="baseline"/>
        <w:rPr>
          <w:rFonts w:ascii="Segoe UI" w:eastAsia="Times New Roman" w:hAnsi="Segoe UI" w:cs="Segoe UI"/>
          <w:b/>
          <w:bCs/>
          <w:lang w:eastAsia="en-GB"/>
        </w:rPr>
      </w:pPr>
      <w:r w:rsidRPr="005D45D0">
        <w:rPr>
          <w:rFonts w:ascii="Segoe UI" w:eastAsia="Times New Roman" w:hAnsi="Segoe UI" w:cs="Segoe UI"/>
          <w:b/>
          <w:bCs/>
          <w:lang w:eastAsia="en-GB"/>
        </w:rPr>
        <w:t>Supervision  </w:t>
      </w:r>
    </w:p>
    <w:tbl>
      <w:tblPr>
        <w:tblW w:w="11946"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2362"/>
        <w:gridCol w:w="2362"/>
        <w:gridCol w:w="2362"/>
      </w:tblGrid>
      <w:tr w:rsidR="00952046" w:rsidRPr="00952046" w14:paraId="2957A42E" w14:textId="77777777" w:rsidTr="00A34448">
        <w:tc>
          <w:tcPr>
            <w:tcW w:w="4860" w:type="dxa"/>
            <w:tcBorders>
              <w:top w:val="single" w:sz="6" w:space="0" w:color="auto"/>
              <w:left w:val="single" w:sz="6" w:space="0" w:color="auto"/>
              <w:bottom w:val="single" w:sz="6" w:space="0" w:color="auto"/>
              <w:right w:val="single" w:sz="6" w:space="0" w:color="auto"/>
            </w:tcBorders>
            <w:shd w:val="clear" w:color="auto" w:fill="00B0F0"/>
            <w:hideMark/>
          </w:tcPr>
          <w:p w14:paraId="42780B8B"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Area of Work </w:t>
            </w:r>
          </w:p>
        </w:tc>
        <w:tc>
          <w:tcPr>
            <w:tcW w:w="2362" w:type="dxa"/>
            <w:tcBorders>
              <w:top w:val="single" w:sz="6" w:space="0" w:color="auto"/>
              <w:left w:val="nil"/>
              <w:bottom w:val="single" w:sz="6" w:space="0" w:color="auto"/>
              <w:right w:val="single" w:sz="6" w:space="0" w:color="auto"/>
            </w:tcBorders>
            <w:shd w:val="clear" w:color="auto" w:fill="00B0F0"/>
            <w:hideMark/>
          </w:tcPr>
          <w:p w14:paraId="125F9DC1"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Number completed 2019-2020</w:t>
            </w:r>
          </w:p>
        </w:tc>
        <w:tc>
          <w:tcPr>
            <w:tcW w:w="2362" w:type="dxa"/>
            <w:tcBorders>
              <w:top w:val="single" w:sz="6" w:space="0" w:color="auto"/>
              <w:left w:val="nil"/>
              <w:bottom w:val="single" w:sz="6" w:space="0" w:color="auto"/>
              <w:right w:val="single" w:sz="6" w:space="0" w:color="auto"/>
            </w:tcBorders>
            <w:shd w:val="clear" w:color="auto" w:fill="00B0F0"/>
          </w:tcPr>
          <w:p w14:paraId="7933A8D0"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Number completed 2020-2021</w:t>
            </w:r>
          </w:p>
        </w:tc>
        <w:tc>
          <w:tcPr>
            <w:tcW w:w="2362" w:type="dxa"/>
            <w:tcBorders>
              <w:top w:val="single" w:sz="6" w:space="0" w:color="auto"/>
              <w:left w:val="nil"/>
              <w:bottom w:val="single" w:sz="6" w:space="0" w:color="auto"/>
              <w:right w:val="single" w:sz="6" w:space="0" w:color="auto"/>
            </w:tcBorders>
            <w:shd w:val="clear" w:color="auto" w:fill="00B0F0"/>
          </w:tcPr>
          <w:p w14:paraId="4DE01A24"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Number completed 2021-2022</w:t>
            </w:r>
          </w:p>
        </w:tc>
      </w:tr>
      <w:tr w:rsidR="00952046" w:rsidRPr="00952046" w14:paraId="6771A4EF" w14:textId="77777777" w:rsidTr="00A34448">
        <w:trPr>
          <w:trHeight w:val="500"/>
        </w:trPr>
        <w:tc>
          <w:tcPr>
            <w:tcW w:w="4860" w:type="dxa"/>
            <w:tcBorders>
              <w:top w:val="nil"/>
              <w:left w:val="single" w:sz="6" w:space="0" w:color="auto"/>
              <w:bottom w:val="single" w:sz="6" w:space="0" w:color="auto"/>
              <w:right w:val="single" w:sz="6" w:space="0" w:color="auto"/>
            </w:tcBorders>
            <w:shd w:val="clear" w:color="auto" w:fill="auto"/>
            <w:hideMark/>
          </w:tcPr>
          <w:p w14:paraId="22424F08"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Safeguarding Children Supervision sessions </w:t>
            </w:r>
          </w:p>
          <w:p w14:paraId="64DEA2F9"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 </w:t>
            </w:r>
          </w:p>
        </w:tc>
        <w:tc>
          <w:tcPr>
            <w:tcW w:w="2362" w:type="dxa"/>
            <w:tcBorders>
              <w:top w:val="nil"/>
              <w:left w:val="nil"/>
              <w:bottom w:val="single" w:sz="6" w:space="0" w:color="auto"/>
              <w:right w:val="single" w:sz="6" w:space="0" w:color="auto"/>
            </w:tcBorders>
            <w:shd w:val="clear" w:color="auto" w:fill="auto"/>
            <w:hideMark/>
          </w:tcPr>
          <w:p w14:paraId="4C1F05B8"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147</w:t>
            </w:r>
          </w:p>
        </w:tc>
        <w:tc>
          <w:tcPr>
            <w:tcW w:w="2362" w:type="dxa"/>
            <w:tcBorders>
              <w:top w:val="nil"/>
              <w:left w:val="nil"/>
              <w:bottom w:val="single" w:sz="6" w:space="0" w:color="auto"/>
              <w:right w:val="single" w:sz="6" w:space="0" w:color="auto"/>
            </w:tcBorders>
          </w:tcPr>
          <w:p w14:paraId="5D2B46D3"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153</w:t>
            </w:r>
          </w:p>
        </w:tc>
        <w:tc>
          <w:tcPr>
            <w:tcW w:w="2362" w:type="dxa"/>
            <w:tcBorders>
              <w:top w:val="nil"/>
              <w:left w:val="nil"/>
              <w:bottom w:val="single" w:sz="6" w:space="0" w:color="auto"/>
              <w:right w:val="single" w:sz="6" w:space="0" w:color="auto"/>
            </w:tcBorders>
          </w:tcPr>
          <w:p w14:paraId="6048E477"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146</w:t>
            </w:r>
          </w:p>
        </w:tc>
      </w:tr>
    </w:tbl>
    <w:p w14:paraId="0DD160C2"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p>
    <w:p w14:paraId="3479B696" w14:textId="77777777" w:rsidR="00952046" w:rsidRPr="00952046" w:rsidRDefault="00952046" w:rsidP="00952046">
      <w:p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Child protection supervision provision is in addition to the safeguarding consultation line service, clinical supervision and line management supervision that clinicians receive.</w:t>
      </w:r>
    </w:p>
    <w:p w14:paraId="3C5E769A" w14:textId="77777777" w:rsidR="00952046" w:rsidRPr="00952046" w:rsidRDefault="00952046" w:rsidP="00952046">
      <w:p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 xml:space="preserve">The safeguarding children team has delivered 146 Safeguarding Children Supervision sessions in 2021/2 compared to 153 sessions in 2020/21. A decrease in numbers of sessions is due to the changes in supervision model for the Family Nurse Partnership. </w:t>
      </w:r>
    </w:p>
    <w:p w14:paraId="6134CDE5" w14:textId="77777777" w:rsidR="00776030" w:rsidRDefault="00776030" w:rsidP="00952046">
      <w:pPr>
        <w:spacing w:after="0" w:line="360" w:lineRule="auto"/>
        <w:jc w:val="both"/>
        <w:textAlignment w:val="baseline"/>
        <w:rPr>
          <w:rFonts w:ascii="Segoe UI" w:eastAsia="Times New Roman" w:hAnsi="Segoe UI" w:cs="Segoe UI"/>
          <w:lang w:eastAsia="en-GB"/>
        </w:rPr>
      </w:pPr>
    </w:p>
    <w:p w14:paraId="3E0FC52E" w14:textId="77777777" w:rsidR="00776030" w:rsidRDefault="00776030" w:rsidP="00952046">
      <w:pPr>
        <w:spacing w:after="0" w:line="360" w:lineRule="auto"/>
        <w:jc w:val="both"/>
        <w:textAlignment w:val="baseline"/>
        <w:rPr>
          <w:rFonts w:ascii="Segoe UI" w:eastAsia="Times New Roman" w:hAnsi="Segoe UI" w:cs="Segoe UI"/>
          <w:lang w:eastAsia="en-GB"/>
        </w:rPr>
      </w:pPr>
    </w:p>
    <w:p w14:paraId="288CE13B" w14:textId="44B9A41E" w:rsidR="00952046" w:rsidRPr="00952046" w:rsidRDefault="00952046" w:rsidP="00952046">
      <w:p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The safeguarding children team provides supervision to:</w:t>
      </w:r>
    </w:p>
    <w:p w14:paraId="20D9F821" w14:textId="77777777" w:rsidR="00776030" w:rsidRPr="00952046" w:rsidRDefault="00776030" w:rsidP="00952046">
      <w:pPr>
        <w:spacing w:after="0" w:line="360" w:lineRule="auto"/>
        <w:jc w:val="both"/>
        <w:textAlignment w:val="baseline"/>
        <w:rPr>
          <w:rFonts w:ascii="Segoe UI" w:eastAsia="Times New Roman" w:hAnsi="Segoe UI" w:cs="Segoe UI"/>
          <w:lang w:eastAsia="en-GB"/>
        </w:rPr>
      </w:pPr>
    </w:p>
    <w:p w14:paraId="7A7DA660" w14:textId="77777777" w:rsidR="00952046" w:rsidRPr="00952046" w:rsidRDefault="00952046" w:rsidP="00950B2A">
      <w:pPr>
        <w:numPr>
          <w:ilvl w:val="0"/>
          <w:numId w:val="6"/>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Health Visitors </w:t>
      </w:r>
    </w:p>
    <w:p w14:paraId="4164BAD1" w14:textId="77777777" w:rsidR="00952046" w:rsidRPr="00952046" w:rsidRDefault="00952046" w:rsidP="00950B2A">
      <w:pPr>
        <w:numPr>
          <w:ilvl w:val="0"/>
          <w:numId w:val="6"/>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School Health Nurses </w:t>
      </w:r>
    </w:p>
    <w:p w14:paraId="505FCD33" w14:textId="77777777" w:rsidR="00952046" w:rsidRPr="00952046" w:rsidRDefault="00952046" w:rsidP="00950B2A">
      <w:pPr>
        <w:numPr>
          <w:ilvl w:val="0"/>
          <w:numId w:val="6"/>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Family Nurse Partnership </w:t>
      </w:r>
    </w:p>
    <w:p w14:paraId="064FFF3D" w14:textId="6F6A8D89" w:rsidR="00952046" w:rsidRPr="00952046" w:rsidRDefault="00952046" w:rsidP="00950B2A">
      <w:pPr>
        <w:numPr>
          <w:ilvl w:val="0"/>
          <w:numId w:val="6"/>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CAMHS teams in Oxfordshire, Buckinghamshire and BSW</w:t>
      </w:r>
    </w:p>
    <w:p w14:paraId="45FF753E" w14:textId="77777777" w:rsidR="00952046" w:rsidRPr="00952046" w:rsidRDefault="00952046" w:rsidP="00950B2A">
      <w:pPr>
        <w:numPr>
          <w:ilvl w:val="0"/>
          <w:numId w:val="6"/>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Inpatient units, Swindon and Oxfordshire</w:t>
      </w:r>
    </w:p>
    <w:p w14:paraId="74419A32" w14:textId="77777777" w:rsidR="00952046" w:rsidRPr="00952046" w:rsidRDefault="00952046" w:rsidP="00950B2A">
      <w:pPr>
        <w:numPr>
          <w:ilvl w:val="0"/>
          <w:numId w:val="7"/>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Adult Eating Disorders Buckinghamshire </w:t>
      </w:r>
    </w:p>
    <w:p w14:paraId="13C565BB" w14:textId="77777777" w:rsidR="00952046" w:rsidRPr="00952046" w:rsidRDefault="00952046" w:rsidP="00950B2A">
      <w:pPr>
        <w:numPr>
          <w:ilvl w:val="0"/>
          <w:numId w:val="7"/>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Family Assessment and Safeguarding Service (FASS) team </w:t>
      </w:r>
    </w:p>
    <w:p w14:paraId="16DC6A43" w14:textId="77777777" w:rsidR="00952046" w:rsidRPr="00952046" w:rsidRDefault="00952046" w:rsidP="00950B2A">
      <w:pPr>
        <w:numPr>
          <w:ilvl w:val="0"/>
          <w:numId w:val="7"/>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Improving Access to Psychological Therapies (IAPT) Supervisors Oxfordshire and Buckinghamshire </w:t>
      </w:r>
    </w:p>
    <w:p w14:paraId="20E55014" w14:textId="77777777" w:rsidR="00952046" w:rsidRPr="00952046" w:rsidRDefault="00952046" w:rsidP="00950B2A">
      <w:pPr>
        <w:numPr>
          <w:ilvl w:val="0"/>
          <w:numId w:val="7"/>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Complex Needs Service Oxfordshire and Buckinghamshire  </w:t>
      </w:r>
    </w:p>
    <w:p w14:paraId="183DCA89" w14:textId="77777777" w:rsidR="00952046" w:rsidRPr="00952046" w:rsidRDefault="00952046" w:rsidP="00950B2A">
      <w:pPr>
        <w:numPr>
          <w:ilvl w:val="0"/>
          <w:numId w:val="7"/>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Phoenix team  </w:t>
      </w:r>
    </w:p>
    <w:p w14:paraId="158FB740" w14:textId="77777777" w:rsidR="00952046" w:rsidRPr="00952046" w:rsidRDefault="00952046" w:rsidP="00950B2A">
      <w:pPr>
        <w:numPr>
          <w:ilvl w:val="0"/>
          <w:numId w:val="8"/>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Community Children’s Nurses </w:t>
      </w:r>
    </w:p>
    <w:p w14:paraId="4575BEAF" w14:textId="77777777" w:rsidR="00952046" w:rsidRPr="00952046" w:rsidRDefault="00952046" w:rsidP="00950B2A">
      <w:pPr>
        <w:numPr>
          <w:ilvl w:val="0"/>
          <w:numId w:val="8"/>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Specialist School Nurses </w:t>
      </w:r>
    </w:p>
    <w:p w14:paraId="51210E66" w14:textId="77777777" w:rsidR="00952046" w:rsidRPr="00952046" w:rsidRDefault="00952046" w:rsidP="00950B2A">
      <w:pPr>
        <w:numPr>
          <w:ilvl w:val="0"/>
          <w:numId w:val="8"/>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Integrated Children’s Therapies Services </w:t>
      </w:r>
    </w:p>
    <w:p w14:paraId="7C323C30" w14:textId="77777777" w:rsidR="00952046" w:rsidRPr="00952046" w:rsidRDefault="00952046" w:rsidP="00950B2A">
      <w:pPr>
        <w:numPr>
          <w:ilvl w:val="0"/>
          <w:numId w:val="8"/>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Bowel and Bladder Team </w:t>
      </w:r>
    </w:p>
    <w:p w14:paraId="2E3BF52D" w14:textId="77777777" w:rsidR="00952046" w:rsidRPr="00952046" w:rsidRDefault="00952046" w:rsidP="00950B2A">
      <w:pPr>
        <w:numPr>
          <w:ilvl w:val="0"/>
          <w:numId w:val="8"/>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 xml:space="preserve">Perinatal Teams in Oxfordshire and Buckinghamshire </w:t>
      </w:r>
    </w:p>
    <w:p w14:paraId="4D397D03" w14:textId="77777777" w:rsidR="00952046" w:rsidRPr="00952046" w:rsidRDefault="00952046" w:rsidP="00950B2A">
      <w:pPr>
        <w:numPr>
          <w:ilvl w:val="0"/>
          <w:numId w:val="8"/>
        </w:num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 xml:space="preserve">Psychological Therapies Buckinghamshire </w:t>
      </w:r>
    </w:p>
    <w:p w14:paraId="3E1E8016" w14:textId="77777777" w:rsidR="00952046" w:rsidRPr="00952046" w:rsidRDefault="00952046" w:rsidP="00952046">
      <w:pPr>
        <w:spacing w:after="0" w:line="360" w:lineRule="auto"/>
        <w:jc w:val="both"/>
        <w:textAlignment w:val="baseline"/>
        <w:rPr>
          <w:rFonts w:ascii="Segoe UI" w:eastAsia="Times New Roman" w:hAnsi="Segoe UI" w:cs="Segoe UI"/>
          <w:lang w:eastAsia="en-GB"/>
        </w:rPr>
      </w:pPr>
    </w:p>
    <w:p w14:paraId="418ABCAC" w14:textId="2C79221D" w:rsidR="00952046" w:rsidRPr="00952046" w:rsidRDefault="00952046" w:rsidP="00952046">
      <w:p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 xml:space="preserve">Members of the safeguarding adults team undertake clinical supervision with teams and individuals on a 4 – 8 weekly basis.   Supervision is provided for specific safeguarding issues on an ad hoc basis in addition to this.  This may be by appointment or through the consultation line </w:t>
      </w:r>
      <w:r w:rsidRPr="00952046">
        <w:rPr>
          <w:rFonts w:ascii="Segoe UI" w:eastAsia="Times New Roman" w:hAnsi="Segoe UI" w:cs="Segoe UI"/>
          <w:lang w:eastAsia="en-GB"/>
        </w:rPr>
        <w:lastRenderedPageBreak/>
        <w:t>and at a time when individuals are working through complex issues.</w:t>
      </w:r>
      <w:r w:rsidR="00FB2770">
        <w:rPr>
          <w:rFonts w:ascii="Segoe UI" w:eastAsia="Times New Roman" w:hAnsi="Segoe UI" w:cs="Segoe UI"/>
          <w:lang w:eastAsia="en-GB"/>
        </w:rPr>
        <w:t xml:space="preserve">  The team have supported the supervision provided to the Perinatal Service in Buckinghamshire.  </w:t>
      </w:r>
      <w:r w:rsidR="008204E0">
        <w:rPr>
          <w:rFonts w:ascii="Segoe UI" w:eastAsia="Times New Roman" w:hAnsi="Segoe UI" w:cs="Segoe UI"/>
          <w:lang w:eastAsia="en-GB"/>
        </w:rPr>
        <w:t xml:space="preserve">Forums for the community mental health teams have been set up in Buckinghamshire which have used a supervision approach to allow for reflection on </w:t>
      </w:r>
      <w:r w:rsidR="005E7F1A">
        <w:rPr>
          <w:rFonts w:ascii="Segoe UI" w:eastAsia="Times New Roman" w:hAnsi="Segoe UI" w:cs="Segoe UI"/>
          <w:lang w:eastAsia="en-GB"/>
        </w:rPr>
        <w:t>safeguarding issues.</w:t>
      </w:r>
      <w:r w:rsidR="008204E0">
        <w:rPr>
          <w:rFonts w:ascii="Segoe UI" w:eastAsia="Times New Roman" w:hAnsi="Segoe UI" w:cs="Segoe UI"/>
          <w:lang w:eastAsia="en-GB"/>
        </w:rPr>
        <w:t xml:space="preserve"> </w:t>
      </w:r>
    </w:p>
    <w:p w14:paraId="0274ED4D"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p>
    <w:p w14:paraId="5AC05C24" w14:textId="4510D690" w:rsidR="00952046" w:rsidRPr="00952046" w:rsidRDefault="00952046" w:rsidP="00D86E07">
      <w:pPr>
        <w:pStyle w:val="ListParagraph"/>
        <w:numPr>
          <w:ilvl w:val="0"/>
          <w:numId w:val="23"/>
        </w:num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Community Hospitals</w:t>
      </w:r>
    </w:p>
    <w:p w14:paraId="209BC1A0" w14:textId="58727582" w:rsidR="00952046" w:rsidRPr="00952046" w:rsidRDefault="00952046" w:rsidP="00B70E0C">
      <w:pPr>
        <w:spacing w:after="0" w:line="360" w:lineRule="auto"/>
        <w:ind w:left="360"/>
        <w:jc w:val="both"/>
        <w:textAlignment w:val="baseline"/>
        <w:rPr>
          <w:rFonts w:ascii="Segoe UI" w:eastAsia="Times New Roman" w:hAnsi="Segoe UI" w:cs="Segoe UI"/>
          <w:lang w:eastAsia="en-GB"/>
        </w:rPr>
      </w:pPr>
      <w:r w:rsidRPr="00952046">
        <w:rPr>
          <w:rFonts w:ascii="Segoe UI" w:eastAsia="Times New Roman" w:hAnsi="Segoe UI" w:cs="Segoe UI"/>
          <w:lang w:eastAsia="en-GB"/>
        </w:rPr>
        <w:t>Supervision sessions have been initiated monthly</w:t>
      </w:r>
      <w:r w:rsidR="002A5415">
        <w:rPr>
          <w:rFonts w:ascii="Segoe UI" w:eastAsia="Times New Roman" w:hAnsi="Segoe UI" w:cs="Segoe UI"/>
          <w:lang w:eastAsia="en-GB"/>
        </w:rPr>
        <w:t xml:space="preserve"> as a result of a root cause analysis</w:t>
      </w:r>
      <w:r w:rsidRPr="00952046">
        <w:rPr>
          <w:rFonts w:ascii="Segoe UI" w:eastAsia="Times New Roman" w:hAnsi="Segoe UI" w:cs="Segoe UI"/>
          <w:lang w:eastAsia="en-GB"/>
        </w:rPr>
        <w:t xml:space="preserve">. </w:t>
      </w:r>
      <w:r w:rsidR="004F4708">
        <w:rPr>
          <w:rFonts w:ascii="Segoe UI" w:eastAsia="Times New Roman" w:hAnsi="Segoe UI" w:cs="Segoe UI"/>
          <w:lang w:eastAsia="en-GB"/>
        </w:rPr>
        <w:t xml:space="preserve"> All community hospital staff are invited and attend as they are able.  A</w:t>
      </w:r>
      <w:r w:rsidRPr="00952046">
        <w:rPr>
          <w:rFonts w:ascii="Segoe UI" w:eastAsia="Times New Roman" w:hAnsi="Segoe UI" w:cs="Segoe UI"/>
          <w:lang w:eastAsia="en-GB"/>
        </w:rPr>
        <w:t xml:space="preserve"> session </w:t>
      </w:r>
      <w:r w:rsidR="004F4708">
        <w:rPr>
          <w:rFonts w:ascii="Segoe UI" w:eastAsia="Times New Roman" w:hAnsi="Segoe UI" w:cs="Segoe UI"/>
          <w:lang w:eastAsia="en-GB"/>
        </w:rPr>
        <w:t>may</w:t>
      </w:r>
      <w:r w:rsidRPr="00952046">
        <w:rPr>
          <w:rFonts w:ascii="Segoe UI" w:eastAsia="Times New Roman" w:hAnsi="Segoe UI" w:cs="Segoe UI"/>
          <w:lang w:eastAsia="en-GB"/>
        </w:rPr>
        <w:t xml:space="preserve"> cover current safeguarding themes, and </w:t>
      </w:r>
      <w:r w:rsidR="00224AE9">
        <w:rPr>
          <w:rFonts w:ascii="Segoe UI" w:eastAsia="Times New Roman" w:hAnsi="Segoe UI" w:cs="Segoe UI"/>
          <w:lang w:eastAsia="en-GB"/>
        </w:rPr>
        <w:t>issues around</w:t>
      </w:r>
      <w:r w:rsidRPr="00952046">
        <w:rPr>
          <w:rFonts w:ascii="Segoe UI" w:eastAsia="Times New Roman" w:hAnsi="Segoe UI" w:cs="Segoe UI"/>
          <w:lang w:eastAsia="en-GB"/>
        </w:rPr>
        <w:t xml:space="preserve"> the </w:t>
      </w:r>
      <w:r w:rsidR="00224AE9">
        <w:rPr>
          <w:rFonts w:ascii="Segoe UI" w:eastAsia="Times New Roman" w:hAnsi="Segoe UI" w:cs="Segoe UI"/>
          <w:lang w:eastAsia="en-GB"/>
        </w:rPr>
        <w:t xml:space="preserve">Mental Capacity Act, including Deprivation of Liberty. </w:t>
      </w:r>
      <w:r w:rsidR="00E84318">
        <w:rPr>
          <w:rFonts w:ascii="Segoe UI" w:eastAsia="Times New Roman" w:hAnsi="Segoe UI" w:cs="Segoe UI"/>
          <w:lang w:eastAsia="en-GB"/>
        </w:rPr>
        <w:t xml:space="preserve"> </w:t>
      </w:r>
      <w:r w:rsidR="00224AE9">
        <w:rPr>
          <w:rFonts w:ascii="Segoe UI" w:eastAsia="Times New Roman" w:hAnsi="Segoe UI" w:cs="Segoe UI"/>
          <w:lang w:eastAsia="en-GB"/>
        </w:rPr>
        <w:t xml:space="preserve"> </w:t>
      </w:r>
    </w:p>
    <w:p w14:paraId="125FDADD" w14:textId="77777777" w:rsidR="00952046" w:rsidRPr="00952046" w:rsidRDefault="00952046" w:rsidP="00952046">
      <w:pPr>
        <w:spacing w:after="0" w:line="360" w:lineRule="auto"/>
        <w:jc w:val="both"/>
        <w:textAlignment w:val="baseline"/>
        <w:rPr>
          <w:rFonts w:ascii="Segoe UI" w:eastAsia="Times New Roman" w:hAnsi="Segoe UI" w:cs="Segoe UI"/>
          <w:b/>
          <w:bCs/>
          <w:lang w:eastAsia="en-GB"/>
        </w:rPr>
      </w:pPr>
    </w:p>
    <w:p w14:paraId="025C0B8F" w14:textId="77777777" w:rsidR="00952046" w:rsidRPr="00952046" w:rsidRDefault="00952046" w:rsidP="00284503">
      <w:pPr>
        <w:pStyle w:val="ListParagraph"/>
        <w:numPr>
          <w:ilvl w:val="0"/>
          <w:numId w:val="23"/>
        </w:num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SCAS Street Triage Team Buckinghamshire</w:t>
      </w:r>
    </w:p>
    <w:p w14:paraId="20341410" w14:textId="77777777" w:rsidR="00952046" w:rsidRPr="00952046" w:rsidRDefault="00952046" w:rsidP="00B70E0C">
      <w:pPr>
        <w:spacing w:after="0" w:line="360" w:lineRule="auto"/>
        <w:ind w:left="360"/>
        <w:jc w:val="both"/>
        <w:textAlignment w:val="baseline"/>
        <w:rPr>
          <w:rFonts w:ascii="Segoe UI" w:eastAsia="Times New Roman" w:hAnsi="Segoe UI" w:cs="Segoe UI"/>
          <w:lang w:eastAsia="en-GB"/>
        </w:rPr>
      </w:pPr>
      <w:r w:rsidRPr="00952046">
        <w:rPr>
          <w:rFonts w:ascii="Segoe UI" w:eastAsia="Times New Roman" w:hAnsi="Segoe UI" w:cs="Segoe UI"/>
          <w:lang w:eastAsia="en-GB"/>
        </w:rPr>
        <w:t>Safeguarding Supervision was held with the Street Triage team 20th September following a service review it was an identified need. Waiting for feedback if this is to become a regular occurrence.</w:t>
      </w:r>
    </w:p>
    <w:p w14:paraId="08F27C9D" w14:textId="77777777" w:rsidR="00952046" w:rsidRPr="00952046" w:rsidRDefault="00952046" w:rsidP="00A478A6">
      <w:pPr>
        <w:spacing w:after="0" w:line="360" w:lineRule="auto"/>
        <w:textAlignment w:val="baseline"/>
        <w:rPr>
          <w:rFonts w:ascii="Segoe UI" w:eastAsia="Times New Roman" w:hAnsi="Segoe UI" w:cs="Segoe UI"/>
          <w:b/>
          <w:bCs/>
          <w:lang w:eastAsia="en-GB"/>
        </w:rPr>
      </w:pPr>
    </w:p>
    <w:p w14:paraId="59A35280" w14:textId="77777777" w:rsidR="00952046" w:rsidRPr="00952046" w:rsidRDefault="00952046" w:rsidP="00284503">
      <w:pPr>
        <w:pStyle w:val="ListParagraph"/>
        <w:numPr>
          <w:ilvl w:val="0"/>
          <w:numId w:val="23"/>
        </w:num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 xml:space="preserve">Care Home Support Service </w:t>
      </w:r>
    </w:p>
    <w:p w14:paraId="69A0CC91" w14:textId="7EE93F5A" w:rsidR="00952046" w:rsidRPr="00952046" w:rsidRDefault="00952046" w:rsidP="0021450E">
      <w:pPr>
        <w:spacing w:after="0" w:line="360" w:lineRule="auto"/>
        <w:ind w:left="360"/>
        <w:jc w:val="both"/>
        <w:textAlignment w:val="baseline"/>
        <w:rPr>
          <w:rFonts w:ascii="Segoe UI" w:eastAsia="Times New Roman" w:hAnsi="Segoe UI" w:cs="Segoe UI"/>
          <w:lang w:eastAsia="en-GB"/>
        </w:rPr>
      </w:pPr>
      <w:r w:rsidRPr="00952046">
        <w:rPr>
          <w:rFonts w:ascii="Segoe UI" w:eastAsia="Times New Roman" w:hAnsi="Segoe UI" w:cs="Segoe UI"/>
          <w:lang w:eastAsia="en-GB"/>
        </w:rPr>
        <w:t>There is a four-week team supervision schedule that is working well.  Sessions are well attended</w:t>
      </w:r>
      <w:r w:rsidR="00834AFE" w:rsidRPr="00952046">
        <w:rPr>
          <w:rFonts w:ascii="Segoe UI" w:eastAsia="Times New Roman" w:hAnsi="Segoe UI" w:cs="Segoe UI"/>
          <w:lang w:eastAsia="en-GB"/>
        </w:rPr>
        <w:t>,</w:t>
      </w:r>
      <w:r w:rsidRPr="00952046">
        <w:rPr>
          <w:rFonts w:ascii="Segoe UI" w:eastAsia="Times New Roman" w:hAnsi="Segoe UI" w:cs="Segoe UI"/>
          <w:lang w:eastAsia="en-GB"/>
        </w:rPr>
        <w:t xml:space="preserve"> and the team demonstrate good engagement.  </w:t>
      </w:r>
    </w:p>
    <w:p w14:paraId="58D4CF3C" w14:textId="77777777" w:rsidR="00952046" w:rsidRPr="00952046" w:rsidRDefault="00952046" w:rsidP="00A478A6">
      <w:pPr>
        <w:spacing w:after="0" w:line="360" w:lineRule="auto"/>
        <w:textAlignment w:val="baseline"/>
        <w:rPr>
          <w:rFonts w:ascii="Segoe UI" w:eastAsia="Times New Roman" w:hAnsi="Segoe UI" w:cs="Segoe UI"/>
          <w:b/>
          <w:bCs/>
          <w:lang w:eastAsia="en-GB"/>
        </w:rPr>
      </w:pPr>
    </w:p>
    <w:p w14:paraId="771F1499" w14:textId="70CF0949" w:rsidR="00952046" w:rsidRPr="00952046" w:rsidRDefault="00952046" w:rsidP="00284503">
      <w:pPr>
        <w:pStyle w:val="ListParagraph"/>
        <w:numPr>
          <w:ilvl w:val="0"/>
          <w:numId w:val="23"/>
        </w:numPr>
        <w:spacing w:after="0" w:line="360" w:lineRule="auto"/>
        <w:jc w:val="both"/>
        <w:textAlignment w:val="baseline"/>
        <w:rPr>
          <w:rFonts w:ascii="Segoe UI" w:eastAsia="Times New Roman" w:hAnsi="Segoe UI" w:cs="Segoe UI"/>
          <w:b/>
          <w:bCs/>
          <w:lang w:eastAsia="en-GB"/>
        </w:rPr>
      </w:pPr>
      <w:r w:rsidRPr="0021450E">
        <w:rPr>
          <w:rFonts w:ascii="Segoe UI" w:eastAsia="Times New Roman" w:hAnsi="Segoe UI" w:cs="Segoe UI"/>
          <w:b/>
          <w:bCs/>
          <w:lang w:eastAsia="en-GB"/>
        </w:rPr>
        <w:t>C</w:t>
      </w:r>
      <w:r w:rsidR="009C28C5" w:rsidRPr="0021450E">
        <w:rPr>
          <w:rFonts w:ascii="Segoe UI" w:eastAsia="Times New Roman" w:hAnsi="Segoe UI" w:cs="Segoe UI"/>
          <w:b/>
          <w:bCs/>
          <w:lang w:eastAsia="en-GB"/>
        </w:rPr>
        <w:t xml:space="preserve">ommunity </w:t>
      </w:r>
      <w:r w:rsidRPr="0021450E">
        <w:rPr>
          <w:rFonts w:ascii="Segoe UI" w:eastAsia="Times New Roman" w:hAnsi="Segoe UI" w:cs="Segoe UI"/>
          <w:b/>
          <w:bCs/>
          <w:lang w:eastAsia="en-GB"/>
        </w:rPr>
        <w:t>D</w:t>
      </w:r>
      <w:r w:rsidR="009C28C5" w:rsidRPr="0021450E">
        <w:rPr>
          <w:rFonts w:ascii="Segoe UI" w:eastAsia="Times New Roman" w:hAnsi="Segoe UI" w:cs="Segoe UI"/>
          <w:b/>
          <w:bCs/>
          <w:lang w:eastAsia="en-GB"/>
        </w:rPr>
        <w:t xml:space="preserve">evelopment </w:t>
      </w:r>
      <w:r w:rsidRPr="0021450E">
        <w:rPr>
          <w:rFonts w:ascii="Segoe UI" w:eastAsia="Times New Roman" w:hAnsi="Segoe UI" w:cs="Segoe UI"/>
          <w:b/>
          <w:bCs/>
          <w:lang w:eastAsia="en-GB"/>
        </w:rPr>
        <w:t>L</w:t>
      </w:r>
      <w:r w:rsidR="009C28C5" w:rsidRPr="0021450E">
        <w:rPr>
          <w:rFonts w:ascii="Segoe UI" w:eastAsia="Times New Roman" w:hAnsi="Segoe UI" w:cs="Segoe UI"/>
          <w:b/>
          <w:bCs/>
          <w:lang w:eastAsia="en-GB"/>
        </w:rPr>
        <w:t>eads (DN team managers) (CDL)</w:t>
      </w:r>
    </w:p>
    <w:p w14:paraId="392FAB15" w14:textId="4A121B13" w:rsidR="00952046" w:rsidRPr="00952046" w:rsidRDefault="00952046" w:rsidP="000832E0">
      <w:pPr>
        <w:spacing w:after="0" w:line="360" w:lineRule="auto"/>
        <w:ind w:left="360"/>
        <w:jc w:val="both"/>
        <w:textAlignment w:val="baseline"/>
        <w:rPr>
          <w:rFonts w:ascii="Segoe UI" w:eastAsia="Times New Roman" w:hAnsi="Segoe UI" w:cs="Segoe UI"/>
          <w:lang w:eastAsia="en-GB"/>
        </w:rPr>
      </w:pPr>
      <w:r w:rsidRPr="00952046">
        <w:rPr>
          <w:rFonts w:ascii="Segoe UI" w:eastAsia="Times New Roman" w:hAnsi="Segoe UI" w:cs="Segoe UI"/>
          <w:lang w:eastAsia="en-GB"/>
        </w:rPr>
        <w:t>A group of CDLs (including specialist nurses) meet every 6-8 weeks for supervision.  This is a longstanding arrangement and is positively evaluated by members of the group.</w:t>
      </w:r>
      <w:r w:rsidR="002A5E8D">
        <w:rPr>
          <w:rFonts w:ascii="Segoe UI" w:eastAsia="Times New Roman" w:hAnsi="Segoe UI" w:cs="Segoe UI"/>
          <w:lang w:eastAsia="en-GB"/>
        </w:rPr>
        <w:t xml:space="preserve">  Other CDLs</w:t>
      </w:r>
      <w:r w:rsidR="009C28C5">
        <w:rPr>
          <w:rFonts w:ascii="Segoe UI" w:eastAsia="Times New Roman" w:hAnsi="Segoe UI" w:cs="Segoe UI"/>
          <w:lang w:eastAsia="en-GB"/>
        </w:rPr>
        <w:t xml:space="preserve"> have successfully joined the supervision sessions</w:t>
      </w:r>
      <w:r w:rsidR="003A3CE5">
        <w:rPr>
          <w:rFonts w:ascii="Segoe UI" w:eastAsia="Times New Roman" w:hAnsi="Segoe UI" w:cs="Segoe UI"/>
          <w:lang w:eastAsia="en-GB"/>
        </w:rPr>
        <w:t xml:space="preserve"> set up for the community hospitals.</w:t>
      </w:r>
    </w:p>
    <w:p w14:paraId="1D65FE8F" w14:textId="77777777" w:rsidR="00952046" w:rsidRPr="00952046" w:rsidRDefault="00952046" w:rsidP="00D86E07">
      <w:pPr>
        <w:pStyle w:val="ListParagraph"/>
        <w:numPr>
          <w:ilvl w:val="0"/>
          <w:numId w:val="23"/>
        </w:numPr>
        <w:spacing w:after="0" w:line="360" w:lineRule="auto"/>
        <w:jc w:val="both"/>
        <w:textAlignment w:val="baseline"/>
        <w:rPr>
          <w:rFonts w:ascii="Segoe UI" w:eastAsia="Times New Roman" w:hAnsi="Segoe UI" w:cs="Segoe UI"/>
          <w:b/>
          <w:bCs/>
          <w:lang w:eastAsia="en-GB"/>
        </w:rPr>
      </w:pPr>
      <w:r w:rsidRPr="00952046">
        <w:rPr>
          <w:rFonts w:ascii="Segoe UI" w:eastAsia="Times New Roman" w:hAnsi="Segoe UI" w:cs="Segoe UI"/>
          <w:b/>
          <w:bCs/>
          <w:lang w:eastAsia="en-GB"/>
        </w:rPr>
        <w:t>Individual Supervision</w:t>
      </w:r>
    </w:p>
    <w:p w14:paraId="6CE37E47" w14:textId="74491D6A" w:rsidR="00952046" w:rsidRPr="00952046" w:rsidRDefault="00952046" w:rsidP="007915D9">
      <w:pPr>
        <w:spacing w:after="0" w:line="360" w:lineRule="auto"/>
        <w:ind w:left="360"/>
        <w:jc w:val="both"/>
        <w:textAlignment w:val="baseline"/>
        <w:rPr>
          <w:rFonts w:ascii="Segoe UI" w:eastAsia="Times New Roman" w:hAnsi="Segoe UI" w:cs="Segoe UI"/>
          <w:lang w:eastAsia="en-GB"/>
        </w:rPr>
      </w:pPr>
      <w:r w:rsidRPr="00952046">
        <w:rPr>
          <w:rFonts w:ascii="Segoe UI" w:eastAsia="Times New Roman" w:hAnsi="Segoe UI" w:cs="Segoe UI"/>
          <w:lang w:eastAsia="en-GB"/>
        </w:rPr>
        <w:lastRenderedPageBreak/>
        <w:t>There are times following significant events when people request ad hoc individual supervision to reflect on the event (safeguarding implications).  There are two separate individuals currently who are accessing this option.</w:t>
      </w:r>
    </w:p>
    <w:p w14:paraId="3785D4E2" w14:textId="77777777" w:rsidR="00952046" w:rsidRPr="00952046" w:rsidRDefault="00952046" w:rsidP="00686F31">
      <w:pPr>
        <w:spacing w:after="0" w:line="360" w:lineRule="auto"/>
        <w:ind w:left="360"/>
        <w:textAlignment w:val="baseline"/>
        <w:rPr>
          <w:rFonts w:ascii="Segoe UI" w:eastAsia="Times New Roman" w:hAnsi="Segoe UI" w:cs="Segoe UI"/>
          <w:lang w:eastAsia="en-GB"/>
        </w:rPr>
      </w:pPr>
    </w:p>
    <w:p w14:paraId="6B8EC7A3" w14:textId="3FD77781" w:rsidR="004B6EE1" w:rsidRPr="00952046" w:rsidRDefault="004B6EE1" w:rsidP="007915D9">
      <w:pPr>
        <w:spacing w:after="0" w:line="360" w:lineRule="auto"/>
        <w:ind w:left="360"/>
        <w:jc w:val="both"/>
        <w:textAlignment w:val="baseline"/>
        <w:rPr>
          <w:rFonts w:ascii="Segoe UI" w:eastAsia="Times New Roman" w:hAnsi="Segoe UI" w:cs="Segoe UI"/>
          <w:lang w:eastAsia="en-GB"/>
        </w:rPr>
      </w:pPr>
      <w:r w:rsidRPr="004B6EE1">
        <w:rPr>
          <w:rFonts w:ascii="Segoe UI" w:eastAsia="Times New Roman" w:hAnsi="Segoe UI" w:cs="Segoe UI"/>
          <w:lang w:eastAsia="en-GB"/>
        </w:rPr>
        <w:t xml:space="preserve">The clinical teams and individuals are able to request ad hoc reflective sessions with the safeguarding </w:t>
      </w:r>
      <w:r w:rsidR="7F351281" w:rsidRPr="7154840C">
        <w:rPr>
          <w:rFonts w:ascii="Segoe UI" w:eastAsia="Times New Roman" w:hAnsi="Segoe UI" w:cs="Segoe UI"/>
          <w:lang w:eastAsia="en-GB"/>
        </w:rPr>
        <w:t>adult's</w:t>
      </w:r>
      <w:r w:rsidRPr="004B6EE1">
        <w:rPr>
          <w:rFonts w:ascii="Segoe UI" w:eastAsia="Times New Roman" w:hAnsi="Segoe UI" w:cs="Segoe UI"/>
          <w:lang w:eastAsia="en-GB"/>
        </w:rPr>
        <w:t xml:space="preserve"> team as required.</w:t>
      </w:r>
    </w:p>
    <w:p w14:paraId="34A27AFE" w14:textId="77777777" w:rsidR="00952046" w:rsidRPr="00952046" w:rsidRDefault="00952046" w:rsidP="00686F31">
      <w:pPr>
        <w:spacing w:after="0" w:line="360" w:lineRule="auto"/>
        <w:textAlignment w:val="baseline"/>
        <w:rPr>
          <w:rFonts w:ascii="Segoe UI" w:eastAsia="Times New Roman" w:hAnsi="Segoe UI" w:cs="Segoe UI"/>
          <w:b/>
          <w:bCs/>
          <w:lang w:eastAsia="en-GB"/>
        </w:rPr>
      </w:pPr>
    </w:p>
    <w:p w14:paraId="58553179" w14:textId="1D1DBD18" w:rsidR="00952046" w:rsidRPr="00952046" w:rsidRDefault="00A45C27" w:rsidP="00952046">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 xml:space="preserve">6.7.1 </w:t>
      </w:r>
      <w:r w:rsidR="00952046" w:rsidRPr="00952046">
        <w:rPr>
          <w:rFonts w:ascii="Segoe UI" w:eastAsia="Times New Roman" w:hAnsi="Segoe UI" w:cs="Segoe UI"/>
          <w:b/>
          <w:bCs/>
          <w:lang w:eastAsia="en-GB"/>
        </w:rPr>
        <w:t>Safeguarding supervision feedback  </w:t>
      </w:r>
    </w:p>
    <w:p w14:paraId="5757C892" w14:textId="77777777" w:rsidR="00952046" w:rsidRPr="00952046" w:rsidRDefault="00952046" w:rsidP="00952046">
      <w:pPr>
        <w:spacing w:after="0" w:line="360" w:lineRule="auto"/>
        <w:jc w:val="both"/>
        <w:textAlignment w:val="baseline"/>
        <w:rPr>
          <w:rFonts w:ascii="Segoe UI" w:eastAsia="Times New Roman" w:hAnsi="Segoe UI" w:cs="Segoe UI"/>
          <w:lang w:eastAsia="en-GB"/>
        </w:rPr>
      </w:pPr>
      <w:r w:rsidRPr="00952046">
        <w:rPr>
          <w:rFonts w:ascii="Segoe UI" w:eastAsia="Times New Roman" w:hAnsi="Segoe UI" w:cs="Segoe UI"/>
          <w:lang w:eastAsia="en-GB"/>
        </w:rPr>
        <w:t xml:space="preserve">Supervision groups continued to be delivered via MS teams during 2021/22. An audit was completed by the safeguarding service to identify benefits, drawbacks, and any quality issues of using virtual mode of delivering supervision. There were 115 responders. Feedback from practitioners has been positive they said. </w:t>
      </w:r>
    </w:p>
    <w:p w14:paraId="5DB66C2B" w14:textId="3A1AD66A" w:rsidR="00952046" w:rsidRPr="00952046" w:rsidRDefault="000832E0" w:rsidP="00952046">
      <w:pPr>
        <w:spacing w:after="0" w:line="360" w:lineRule="auto"/>
        <w:jc w:val="both"/>
        <w:textAlignment w:val="baseline"/>
        <w:rPr>
          <w:rFonts w:ascii="Segoe UI" w:eastAsia="Times New Roman" w:hAnsi="Segoe UI" w:cs="Segoe UI"/>
          <w:b/>
          <w:bCs/>
          <w:i/>
          <w:iCs/>
          <w:lang w:eastAsia="en-GB"/>
        </w:rPr>
      </w:pPr>
      <w:r w:rsidRPr="00952046">
        <w:rPr>
          <w:rFonts w:ascii="Segoe UI" w:eastAsia="Times New Roman" w:hAnsi="Segoe UI" w:cs="Segoe UI"/>
          <w:b/>
          <w:bCs/>
          <w:i/>
          <w:iCs/>
          <w:noProof/>
          <w:lang w:eastAsia="en-GB"/>
        </w:rPr>
        <mc:AlternateContent>
          <mc:Choice Requires="wps">
            <w:drawing>
              <wp:anchor distT="0" distB="0" distL="114300" distR="114300" simplePos="0" relativeHeight="251658270" behindDoc="0" locked="0" layoutInCell="1" allowOverlap="1" wp14:anchorId="7276D7F8" wp14:editId="74225439">
                <wp:simplePos x="0" y="0"/>
                <wp:positionH relativeFrom="margin">
                  <wp:posOffset>-17780</wp:posOffset>
                </wp:positionH>
                <wp:positionV relativeFrom="paragraph">
                  <wp:posOffset>73660</wp:posOffset>
                </wp:positionV>
                <wp:extent cx="3801745" cy="1926590"/>
                <wp:effectExtent l="19050" t="19050" r="46355" b="264160"/>
                <wp:wrapSquare wrapText="bothSides"/>
                <wp:docPr id="2" name="Speech Bubble: Oval 2"/>
                <wp:cNvGraphicFramePr/>
                <a:graphic xmlns:a="http://schemas.openxmlformats.org/drawingml/2006/main">
                  <a:graphicData uri="http://schemas.microsoft.com/office/word/2010/wordprocessingShape">
                    <wps:wsp>
                      <wps:cNvSpPr/>
                      <wps:spPr>
                        <a:xfrm>
                          <a:off x="0" y="0"/>
                          <a:ext cx="3801745" cy="192659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103F31" w14:textId="77777777" w:rsidR="00952046" w:rsidRPr="00E93590" w:rsidRDefault="00952046" w:rsidP="00952046">
                            <w:pPr>
                              <w:rPr>
                                <w:rFonts w:ascii="Segoe UI" w:hAnsi="Segoe UI" w:cs="Segoe UI"/>
                                <w:i/>
                                <w:color w:val="FFFFFF" w:themeColor="background1"/>
                                <w:sz w:val="20"/>
                                <w:szCs w:val="20"/>
                              </w:rPr>
                            </w:pPr>
                            <w:r w:rsidRPr="00E93590">
                              <w:rPr>
                                <w:rFonts w:ascii="Segoe UI" w:hAnsi="Segoe UI" w:cs="Segoe UI"/>
                                <w:i/>
                                <w:iCs/>
                                <w:color w:val="FFFFFF" w:themeColor="background1"/>
                                <w:sz w:val="20"/>
                                <w:szCs w:val="20"/>
                              </w:rPr>
                              <w:t>Easier to attend, more efficient use of time, more comfortable, feel safe, more orderly interaction, works well, been a lifeline, know my supervisor well – so supportive and knowledgeable.</w:t>
                            </w:r>
                            <w:r w:rsidRPr="00E93590">
                              <w:rPr>
                                <w:rFonts w:ascii="Segoe UI" w:hAnsi="Segoe UI" w:cs="Segoe UI"/>
                                <w:i/>
                                <w:color w:val="FFFFFF" w:themeColor="background1"/>
                                <w:sz w:val="20"/>
                                <w:szCs w:val="20"/>
                              </w:rPr>
                              <w:t> </w:t>
                            </w:r>
                          </w:p>
                          <w:p w14:paraId="3A55238D" w14:textId="77777777" w:rsidR="00952046" w:rsidRDefault="00952046" w:rsidP="009520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D7F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50" type="#_x0000_t63" style="position:absolute;left:0;text-align:left;margin-left:-1.4pt;margin-top:5.8pt;width:299.35pt;height:151.7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" adj="6300,24300" fillcolor="#4472c4 [3204]" strokecolor="#1f3763 [1604]" strokeweight="1pt">
                <v:textbox>
                  <w:txbxContent>
                    <w:p w14:paraId="70103F31" w14:textId="77777777" w:rsidR="00952046" w:rsidRPr="00E93590" w:rsidRDefault="00952046" w:rsidP="00952046">
                      <w:pPr>
                        <w:rPr>
                          <w:rFonts w:ascii="Segoe UI" w:hAnsi="Segoe UI" w:cs="Segoe UI"/>
                          <w:i/>
                          <w:color w:val="FFFFFF" w:themeColor="background1"/>
                          <w:sz w:val="20"/>
                          <w:szCs w:val="20"/>
                        </w:rPr>
                      </w:pPr>
                      <w:r w:rsidRPr="00E93590">
                        <w:rPr>
                          <w:rFonts w:ascii="Segoe UI" w:hAnsi="Segoe UI" w:cs="Segoe UI"/>
                          <w:i/>
                          <w:iCs/>
                          <w:color w:val="FFFFFF" w:themeColor="background1"/>
                          <w:sz w:val="20"/>
                          <w:szCs w:val="20"/>
                        </w:rPr>
                        <w:t>Easier to attend, more efficient use of time, more comfortable, feel safe, more orderly interaction, works well, been a lifeline, know my supervisor well – so supportive and knowledgeable.</w:t>
                      </w:r>
                      <w:r w:rsidRPr="00E93590">
                        <w:rPr>
                          <w:rFonts w:ascii="Segoe UI" w:hAnsi="Segoe UI" w:cs="Segoe UI"/>
                          <w:i/>
                          <w:color w:val="FFFFFF" w:themeColor="background1"/>
                          <w:sz w:val="20"/>
                          <w:szCs w:val="20"/>
                        </w:rPr>
                        <w:t> </w:t>
                      </w:r>
                    </w:p>
                    <w:p w14:paraId="3A55238D" w14:textId="77777777" w:rsidR="00952046" w:rsidRDefault="00952046" w:rsidP="00952046">
                      <w:pPr>
                        <w:jc w:val="center"/>
                      </w:pPr>
                    </w:p>
                  </w:txbxContent>
                </v:textbox>
                <w10:wrap type="square" anchorx="margin"/>
              </v:shape>
            </w:pict>
          </mc:Fallback>
        </mc:AlternateContent>
      </w:r>
    </w:p>
    <w:p w14:paraId="3A609360" w14:textId="41E64611" w:rsidR="00952046" w:rsidRPr="00952046" w:rsidRDefault="00952046" w:rsidP="00952046">
      <w:pPr>
        <w:spacing w:after="0" w:line="360" w:lineRule="auto"/>
        <w:jc w:val="both"/>
        <w:textAlignment w:val="baseline"/>
        <w:rPr>
          <w:rFonts w:ascii="Segoe UI" w:eastAsia="Times New Roman" w:hAnsi="Segoe UI" w:cs="Segoe UI"/>
          <w:b/>
          <w:bCs/>
          <w:i/>
          <w:iCs/>
          <w:lang w:eastAsia="en-GB"/>
        </w:rPr>
      </w:pPr>
    </w:p>
    <w:p w14:paraId="260296FA" w14:textId="17BDC0D5" w:rsidR="00952046" w:rsidRPr="00952046" w:rsidRDefault="00952046" w:rsidP="00952046">
      <w:pPr>
        <w:spacing w:after="0" w:line="360" w:lineRule="auto"/>
        <w:jc w:val="both"/>
        <w:textAlignment w:val="baseline"/>
        <w:rPr>
          <w:rFonts w:ascii="Segoe UI" w:eastAsia="Times New Roman" w:hAnsi="Segoe UI" w:cs="Segoe UI"/>
          <w:b/>
          <w:bCs/>
          <w:i/>
          <w:iCs/>
          <w:lang w:eastAsia="en-GB"/>
        </w:rPr>
      </w:pPr>
    </w:p>
    <w:p w14:paraId="4C66CB23" w14:textId="659B61DA" w:rsidR="00952046" w:rsidRPr="00952046" w:rsidRDefault="000832E0" w:rsidP="00952046">
      <w:pPr>
        <w:spacing w:after="0" w:line="360" w:lineRule="auto"/>
        <w:jc w:val="both"/>
        <w:textAlignment w:val="baseline"/>
        <w:rPr>
          <w:rFonts w:ascii="Segoe UI" w:eastAsia="Times New Roman" w:hAnsi="Segoe UI" w:cs="Segoe UI"/>
          <w:b/>
          <w:bCs/>
          <w:i/>
          <w:iCs/>
          <w:lang w:eastAsia="en-GB"/>
        </w:rPr>
      </w:pPr>
      <w:r>
        <w:rPr>
          <w:rFonts w:ascii="Segoe UI" w:eastAsia="Times New Roman" w:hAnsi="Segoe UI" w:cs="Segoe UI"/>
          <w:b/>
          <w:bCs/>
          <w:noProof/>
          <w:lang w:eastAsia="en-GB"/>
        </w:rPr>
        <mc:AlternateContent>
          <mc:Choice Requires="wps">
            <w:drawing>
              <wp:anchor distT="0" distB="0" distL="114300" distR="114300" simplePos="0" relativeHeight="251658271" behindDoc="0" locked="0" layoutInCell="1" allowOverlap="1" wp14:anchorId="5446E9C4" wp14:editId="2C61C92D">
                <wp:simplePos x="0" y="0"/>
                <wp:positionH relativeFrom="column">
                  <wp:posOffset>4131945</wp:posOffset>
                </wp:positionH>
                <wp:positionV relativeFrom="paragraph">
                  <wp:posOffset>32385</wp:posOffset>
                </wp:positionV>
                <wp:extent cx="4545330" cy="2184400"/>
                <wp:effectExtent l="19050" t="19050" r="45720" b="311150"/>
                <wp:wrapNone/>
                <wp:docPr id="21" name="Speech Bubble: Oval 21"/>
                <wp:cNvGraphicFramePr/>
                <a:graphic xmlns:a="http://schemas.openxmlformats.org/drawingml/2006/main">
                  <a:graphicData uri="http://schemas.microsoft.com/office/word/2010/wordprocessingShape">
                    <wps:wsp>
                      <wps:cNvSpPr/>
                      <wps:spPr>
                        <a:xfrm>
                          <a:off x="0" y="0"/>
                          <a:ext cx="4545330" cy="21844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01EF17" w14:textId="77777777" w:rsidR="00BB7BEA" w:rsidRPr="00BB7BEA" w:rsidRDefault="00BB7BEA" w:rsidP="00BB7BEA">
                            <w:pPr>
                              <w:jc w:val="center"/>
                            </w:pPr>
                            <w:r w:rsidRPr="00BB7BEA">
                              <w:t>‘The virtual medium supports larger groups of attendants than would face to face. A large group with professionals from as many disciplines as possible just serves to provide a wider variety of input. I feel the virtual medium provides for a more orderly interaction and promotes my ability to contribute. I also feel able to reflect and think critically when I attend virtually - even while attending.’</w:t>
                            </w:r>
                          </w:p>
                          <w:p w14:paraId="6F3DEF2A" w14:textId="77777777" w:rsidR="008C3645" w:rsidRDefault="008C3645" w:rsidP="008C3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E9C4" id="Speech Bubble: Oval 21" o:spid="_x0000_s1051" type="#_x0000_t63" style="position:absolute;left:0;text-align:left;margin-left:325.35pt;margin-top:2.55pt;width:357.9pt;height:17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" adj="6300,24300" fillcolor="#4472c4 [3204]" strokecolor="#1f3763 [1604]" strokeweight="1pt">
                <v:textbox>
                  <w:txbxContent>
                    <w:p w14:paraId="1201EF17" w14:textId="77777777" w:rsidR="00BB7BEA" w:rsidRPr="00BB7BEA" w:rsidRDefault="00BB7BEA" w:rsidP="00BB7BEA">
                      <w:pPr>
                        <w:jc w:val="center"/>
                      </w:pPr>
                      <w:r w:rsidRPr="00BB7BEA">
                        <w:t>‘The virtual medium supports larger groups of attendants than would face to face. A large group with professionals from as many disciplines as possible just serves to provide a wider variety of input. I feel the virtual medium provides for a more orderly interaction and promotes my ability to contribute. I also feel able to reflect and think critically when I attend virtually - even while attending.’</w:t>
                      </w:r>
                    </w:p>
                    <w:p w14:paraId="6F3DEF2A" w14:textId="77777777" w:rsidR="008C3645" w:rsidRDefault="008C3645" w:rsidP="008C3645">
                      <w:pPr>
                        <w:jc w:val="center"/>
                      </w:pPr>
                    </w:p>
                  </w:txbxContent>
                </v:textbox>
              </v:shape>
            </w:pict>
          </mc:Fallback>
        </mc:AlternateContent>
      </w:r>
    </w:p>
    <w:p w14:paraId="1E8BE126" w14:textId="7EB3A4F0" w:rsidR="00952046" w:rsidRPr="00952046" w:rsidRDefault="00952046" w:rsidP="00952046">
      <w:pPr>
        <w:spacing w:after="0" w:line="360" w:lineRule="auto"/>
        <w:jc w:val="both"/>
        <w:textAlignment w:val="baseline"/>
        <w:rPr>
          <w:rFonts w:ascii="Segoe UI" w:eastAsia="Times New Roman" w:hAnsi="Segoe UI" w:cs="Segoe UI"/>
          <w:b/>
          <w:bCs/>
          <w:lang w:eastAsia="en-GB"/>
        </w:rPr>
      </w:pPr>
    </w:p>
    <w:p w14:paraId="774923B3" w14:textId="3B68EBFE" w:rsidR="00952046" w:rsidRPr="00952046" w:rsidRDefault="00952046" w:rsidP="00952046">
      <w:pPr>
        <w:spacing w:after="0" w:line="360" w:lineRule="auto"/>
        <w:jc w:val="both"/>
        <w:textAlignment w:val="baseline"/>
        <w:rPr>
          <w:rFonts w:ascii="Segoe UI" w:eastAsia="Times New Roman" w:hAnsi="Segoe UI" w:cs="Segoe UI"/>
          <w:b/>
          <w:bCs/>
          <w:lang w:eastAsia="en-GB"/>
        </w:rPr>
      </w:pPr>
    </w:p>
    <w:p w14:paraId="73E379C6" w14:textId="098A6741" w:rsidR="001D612C" w:rsidRDefault="001D612C" w:rsidP="00952046">
      <w:pPr>
        <w:spacing w:after="0" w:line="360" w:lineRule="auto"/>
        <w:jc w:val="both"/>
        <w:textAlignment w:val="baseline"/>
        <w:rPr>
          <w:rFonts w:ascii="Segoe UI" w:eastAsia="Times New Roman" w:hAnsi="Segoe UI" w:cs="Segoe UI"/>
          <w:b/>
          <w:bCs/>
          <w:lang w:eastAsia="en-GB"/>
        </w:rPr>
      </w:pPr>
    </w:p>
    <w:p w14:paraId="5A250FB5" w14:textId="0077125A" w:rsidR="7154840C" w:rsidRDefault="7154840C" w:rsidP="7154840C">
      <w:pPr>
        <w:spacing w:after="0" w:line="360" w:lineRule="auto"/>
        <w:jc w:val="both"/>
        <w:rPr>
          <w:rFonts w:ascii="Segoe UI" w:eastAsia="Times New Roman" w:hAnsi="Segoe UI" w:cs="Segoe UI"/>
          <w:b/>
          <w:bCs/>
          <w:lang w:eastAsia="en-GB"/>
        </w:rPr>
      </w:pPr>
    </w:p>
    <w:p w14:paraId="6EC7B767" w14:textId="3A110619" w:rsidR="7154840C" w:rsidRDefault="7154840C" w:rsidP="7154840C">
      <w:pPr>
        <w:spacing w:after="0" w:line="360" w:lineRule="auto"/>
        <w:jc w:val="both"/>
        <w:rPr>
          <w:rFonts w:ascii="Segoe UI" w:eastAsia="Times New Roman" w:hAnsi="Segoe UI" w:cs="Segoe UI"/>
          <w:b/>
          <w:bCs/>
          <w:lang w:eastAsia="en-GB"/>
        </w:rPr>
      </w:pPr>
    </w:p>
    <w:p w14:paraId="0012B4D4" w14:textId="77777777" w:rsidR="001D612C" w:rsidRDefault="001D612C" w:rsidP="00952046">
      <w:pPr>
        <w:spacing w:after="0" w:line="360" w:lineRule="auto"/>
        <w:jc w:val="both"/>
        <w:textAlignment w:val="baseline"/>
        <w:rPr>
          <w:rFonts w:ascii="Segoe UI" w:eastAsia="Times New Roman" w:hAnsi="Segoe UI" w:cs="Segoe UI"/>
          <w:b/>
          <w:bCs/>
          <w:lang w:eastAsia="en-GB"/>
        </w:rPr>
      </w:pPr>
    </w:p>
    <w:p w14:paraId="4A0C5F6F" w14:textId="165579C3" w:rsidR="00592FC1" w:rsidRPr="00701D14" w:rsidRDefault="00592FC1" w:rsidP="005D45D0">
      <w:pPr>
        <w:pStyle w:val="ListParagraph"/>
        <w:numPr>
          <w:ilvl w:val="1"/>
          <w:numId w:val="26"/>
        </w:numPr>
        <w:spacing w:after="0" w:line="360" w:lineRule="auto"/>
        <w:jc w:val="both"/>
        <w:textAlignment w:val="baseline"/>
        <w:rPr>
          <w:rFonts w:ascii="Segoe UI" w:eastAsia="Times New Roman" w:hAnsi="Segoe UI" w:cs="Segoe UI"/>
          <w:b/>
          <w:bCs/>
          <w:lang w:eastAsia="en-GB"/>
        </w:rPr>
      </w:pPr>
      <w:r w:rsidRPr="00701D14">
        <w:rPr>
          <w:rFonts w:ascii="Segoe UI" w:eastAsia="Times New Roman" w:hAnsi="Segoe UI" w:cs="Segoe UI"/>
          <w:b/>
          <w:bCs/>
          <w:lang w:eastAsia="en-GB"/>
        </w:rPr>
        <w:t>Audits</w:t>
      </w:r>
    </w:p>
    <w:p w14:paraId="57B5F80B" w14:textId="570BB982" w:rsidR="00592FC1" w:rsidRPr="00592FC1" w:rsidRDefault="00592FC1" w:rsidP="00592FC1">
      <w:pPr>
        <w:spacing w:after="0" w:line="360" w:lineRule="auto"/>
        <w:jc w:val="both"/>
        <w:textAlignment w:val="baseline"/>
        <w:rPr>
          <w:rFonts w:ascii="Segoe UI" w:eastAsia="Times New Roman" w:hAnsi="Segoe UI" w:cs="Segoe UI"/>
          <w:b/>
          <w:bCs/>
          <w:lang w:eastAsia="en-GB"/>
        </w:rPr>
      </w:pPr>
    </w:p>
    <w:p w14:paraId="7AF9AC36" w14:textId="570BB982" w:rsidR="00592FC1" w:rsidRPr="00592FC1" w:rsidRDefault="00592FC1" w:rsidP="00592FC1">
      <w:pPr>
        <w:spacing w:after="0" w:line="360" w:lineRule="auto"/>
        <w:jc w:val="both"/>
        <w:textAlignment w:val="baseline"/>
        <w:rPr>
          <w:rFonts w:ascii="Segoe UI" w:eastAsia="Times New Roman" w:hAnsi="Segoe UI" w:cs="Segoe UI"/>
          <w:lang w:eastAsia="en-GB"/>
        </w:rPr>
      </w:pPr>
      <w:r w:rsidRPr="00592FC1">
        <w:rPr>
          <w:rFonts w:ascii="Segoe UI" w:eastAsia="Times New Roman" w:hAnsi="Segoe UI" w:cs="Segoe UI"/>
          <w:lang w:eastAsia="en-GB"/>
        </w:rPr>
        <w:t xml:space="preserve">The Trust safeguarding service audit framework moved to reflect the think family approach being championed across OHFT in its audit programme for 2021-22.  Audit activity being supported centrally by the Trust quality team were reviewed for safeguarding children activity being monitored in the audit tool, a safeguarding service team member joined the reviewing group for those audits to support action planning in relation to safeguarding activity requiring improvement. </w:t>
      </w:r>
    </w:p>
    <w:p w14:paraId="57509B3C" w14:textId="570BB982" w:rsidR="00592FC1" w:rsidRPr="00592FC1" w:rsidRDefault="00592FC1" w:rsidP="00686F31">
      <w:pPr>
        <w:spacing w:after="0" w:line="360" w:lineRule="auto"/>
        <w:textAlignment w:val="baseline"/>
        <w:rPr>
          <w:rFonts w:ascii="Segoe UI" w:eastAsia="Times New Roman" w:hAnsi="Segoe UI" w:cs="Segoe UI"/>
          <w:lang w:eastAsia="en-GB"/>
        </w:rPr>
      </w:pPr>
    </w:p>
    <w:p w14:paraId="2DB52B4B" w14:textId="700F8FD5" w:rsidR="006417EF" w:rsidRPr="006417EF" w:rsidRDefault="00147161" w:rsidP="006417EF">
      <w:pPr>
        <w:spacing w:after="0" w:line="360" w:lineRule="auto"/>
        <w:jc w:val="both"/>
        <w:textAlignment w:val="baseline"/>
        <w:rPr>
          <w:rFonts w:ascii="Segoe UI" w:eastAsia="Times New Roman" w:hAnsi="Segoe UI" w:cs="Segoe UI"/>
          <w:lang w:eastAsia="en-GB"/>
        </w:rPr>
      </w:pPr>
      <w:r w:rsidRPr="00147161">
        <w:rPr>
          <w:rFonts w:ascii="Segoe UI" w:eastAsia="Times New Roman" w:hAnsi="Segoe UI" w:cs="Segoe UI"/>
          <w:lang w:eastAsia="en-GB"/>
        </w:rPr>
        <w:t>The safeguarding service participated in multiagency audit work as part of its role as members of the Safeguarding Partnerships/Boards or in partnership with other health providers.</w:t>
      </w:r>
      <w:r w:rsidR="006417EF" w:rsidRPr="006417EF">
        <w:rPr>
          <w:rFonts w:ascii="Segoe UI" w:eastAsia="Times New Roman" w:hAnsi="Segoe UI" w:cs="Segoe UI"/>
          <w:lang w:eastAsia="en-GB"/>
        </w:rPr>
        <w:t xml:space="preserve"> </w:t>
      </w:r>
      <w:r w:rsidR="006417EF">
        <w:rPr>
          <w:rFonts w:ascii="Segoe UI" w:eastAsia="Times New Roman" w:hAnsi="Segoe UI" w:cs="Segoe UI"/>
          <w:lang w:eastAsia="en-GB"/>
        </w:rPr>
        <w:t>T</w:t>
      </w:r>
      <w:r w:rsidR="006417EF" w:rsidRPr="006417EF">
        <w:rPr>
          <w:rFonts w:ascii="Segoe UI" w:eastAsia="Times New Roman" w:hAnsi="Segoe UI" w:cs="Segoe UI"/>
          <w:lang w:eastAsia="en-GB"/>
        </w:rPr>
        <w:t>he safeguarding service have been part of the Trust peer review programme.</w:t>
      </w:r>
    </w:p>
    <w:p w14:paraId="6FBBD76E" w14:textId="1A4AA1A2" w:rsidR="00147161" w:rsidRPr="00147161" w:rsidRDefault="006417EF" w:rsidP="00147161">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 xml:space="preserve"> </w:t>
      </w:r>
      <w:r w:rsidR="00147161" w:rsidRPr="00147161">
        <w:rPr>
          <w:rFonts w:ascii="Segoe UI" w:eastAsia="Times New Roman" w:hAnsi="Segoe UI" w:cs="Segoe UI"/>
          <w:lang w:eastAsia="en-GB"/>
        </w:rPr>
        <w:t xml:space="preserve"> </w:t>
      </w:r>
    </w:p>
    <w:p w14:paraId="14448017" w14:textId="1CD6BD9C" w:rsidR="00147161" w:rsidRPr="00147161" w:rsidRDefault="00147161" w:rsidP="00147161">
      <w:pPr>
        <w:spacing w:after="0" w:line="360" w:lineRule="auto"/>
        <w:jc w:val="both"/>
        <w:textAlignment w:val="baseline"/>
        <w:rPr>
          <w:rFonts w:ascii="Segoe UI" w:eastAsia="Times New Roman" w:hAnsi="Segoe UI" w:cs="Segoe UI"/>
          <w:lang w:eastAsia="en-GB"/>
        </w:rPr>
      </w:pPr>
      <w:r w:rsidRPr="00147161">
        <w:rPr>
          <w:rFonts w:ascii="Segoe UI" w:eastAsia="Times New Roman" w:hAnsi="Segoe UI" w:cs="Segoe UI"/>
          <w:lang w:eastAsia="en-GB"/>
        </w:rPr>
        <w:t>Learning from safeguarding service audits is shared with</w:t>
      </w:r>
      <w:r w:rsidR="00DF594E">
        <w:rPr>
          <w:rFonts w:ascii="Segoe UI" w:eastAsia="Times New Roman" w:hAnsi="Segoe UI" w:cs="Segoe UI"/>
          <w:lang w:eastAsia="en-GB"/>
        </w:rPr>
        <w:t xml:space="preserve"> staff</w:t>
      </w:r>
      <w:r w:rsidRPr="00147161">
        <w:rPr>
          <w:rFonts w:ascii="Segoe UI" w:eastAsia="Times New Roman" w:hAnsi="Segoe UI" w:cs="Segoe UI"/>
          <w:lang w:eastAsia="en-GB"/>
        </w:rPr>
        <w:t xml:space="preserve"> through the safeguarding service newsletter; governance reports; training </w:t>
      </w:r>
      <w:r w:rsidR="00F81B80" w:rsidRPr="00147161">
        <w:rPr>
          <w:rFonts w:ascii="Segoe UI" w:eastAsia="Times New Roman" w:hAnsi="Segoe UI" w:cs="Segoe UI"/>
          <w:lang w:eastAsia="en-GB"/>
        </w:rPr>
        <w:t>and supervision</w:t>
      </w:r>
      <w:r w:rsidRPr="00147161">
        <w:rPr>
          <w:rFonts w:ascii="Segoe UI" w:eastAsia="Times New Roman" w:hAnsi="Segoe UI" w:cs="Segoe UI"/>
          <w:lang w:eastAsia="en-GB"/>
        </w:rPr>
        <w:t xml:space="preserve"> sessions. </w:t>
      </w:r>
    </w:p>
    <w:p w14:paraId="468B98F1" w14:textId="77777777" w:rsidR="00A54E5B" w:rsidRDefault="00A54E5B" w:rsidP="00592FC1">
      <w:pPr>
        <w:spacing w:after="0" w:line="360" w:lineRule="auto"/>
        <w:jc w:val="both"/>
        <w:textAlignment w:val="baseline"/>
        <w:rPr>
          <w:rFonts w:ascii="Segoe UI" w:eastAsia="Times New Roman" w:hAnsi="Segoe UI" w:cs="Segoe UI"/>
          <w:lang w:eastAsia="en-GB"/>
        </w:rPr>
      </w:pPr>
    </w:p>
    <w:p w14:paraId="6D054FC2" w14:textId="7FD1B065" w:rsidR="006302A9" w:rsidRDefault="00592FC1" w:rsidP="7154840C">
      <w:pPr>
        <w:spacing w:after="0" w:line="360" w:lineRule="auto"/>
        <w:textAlignment w:val="baseline"/>
        <w:rPr>
          <w:rFonts w:ascii="Segoe UI" w:eastAsia="Times New Roman" w:hAnsi="Segoe UI" w:cs="Segoe UI"/>
          <w:b/>
          <w:bCs/>
          <w:lang w:eastAsia="en-GB"/>
        </w:rPr>
      </w:pPr>
      <w:r w:rsidRPr="00592FC1">
        <w:rPr>
          <w:rFonts w:ascii="Segoe UI" w:eastAsia="Times New Roman" w:hAnsi="Segoe UI" w:cs="Segoe UI"/>
          <w:b/>
          <w:bCs/>
          <w:lang w:eastAsia="en-GB"/>
        </w:rPr>
        <w:t>6.</w:t>
      </w:r>
      <w:r w:rsidR="006302A9">
        <w:rPr>
          <w:rFonts w:ascii="Segoe UI" w:eastAsia="Times New Roman" w:hAnsi="Segoe UI" w:cs="Segoe UI"/>
          <w:b/>
          <w:bCs/>
          <w:lang w:eastAsia="en-GB"/>
        </w:rPr>
        <w:t xml:space="preserve">8.1 </w:t>
      </w:r>
      <w:r w:rsidRPr="00592FC1">
        <w:rPr>
          <w:rFonts w:ascii="Segoe UI" w:eastAsia="Times New Roman" w:hAnsi="Segoe UI" w:cs="Segoe UI"/>
          <w:b/>
          <w:bCs/>
          <w:lang w:eastAsia="en-GB"/>
        </w:rPr>
        <w:t>Trust wide</w:t>
      </w:r>
    </w:p>
    <w:p w14:paraId="4F62068E" w14:textId="0F55E380" w:rsidR="00592FC1" w:rsidRPr="00D6104C" w:rsidRDefault="00D6104C" w:rsidP="7154840C">
      <w:pPr>
        <w:spacing w:after="0" w:line="360" w:lineRule="auto"/>
        <w:textAlignment w:val="baseline"/>
        <w:rPr>
          <w:rFonts w:ascii="Segoe UI" w:eastAsia="Times New Roman" w:hAnsi="Segoe UI" w:cs="Segoe UI"/>
          <w:b/>
          <w:bCs/>
          <w:lang w:eastAsia="en-GB"/>
        </w:rPr>
      </w:pPr>
      <w:r w:rsidRPr="00D6104C">
        <w:rPr>
          <w:rFonts w:ascii="Segoe UI" w:eastAsia="Times New Roman" w:hAnsi="Segoe UI" w:cs="Segoe UI"/>
          <w:b/>
          <w:bCs/>
          <w:lang w:eastAsia="en-GB"/>
        </w:rPr>
        <w:t xml:space="preserve"> </w:t>
      </w:r>
      <w:r w:rsidR="00592FC1" w:rsidRPr="00D6104C">
        <w:rPr>
          <w:rFonts w:ascii="Segoe UI" w:eastAsia="Times New Roman" w:hAnsi="Segoe UI" w:cs="Segoe UI"/>
          <w:b/>
          <w:bCs/>
          <w:lang w:eastAsia="en-GB"/>
        </w:rPr>
        <w:t xml:space="preserve">Trust audits reviewed included: </w:t>
      </w:r>
    </w:p>
    <w:p w14:paraId="7EA26513" w14:textId="570BB982" w:rsidR="00592FC1" w:rsidRPr="00527A1F" w:rsidRDefault="00592FC1" w:rsidP="00284503">
      <w:pPr>
        <w:pStyle w:val="ListParagraph"/>
        <w:numPr>
          <w:ilvl w:val="0"/>
          <w:numId w:val="17"/>
        </w:numPr>
        <w:spacing w:after="0" w:line="360" w:lineRule="auto"/>
        <w:textAlignment w:val="baseline"/>
        <w:rPr>
          <w:rFonts w:ascii="Segoe UI" w:eastAsia="Times New Roman" w:hAnsi="Segoe UI" w:cs="Segoe UI"/>
          <w:lang w:eastAsia="en-GB"/>
        </w:rPr>
      </w:pPr>
      <w:r w:rsidRPr="00527A1F">
        <w:rPr>
          <w:rFonts w:ascii="Segoe UI" w:eastAsia="Times New Roman" w:hAnsi="Segoe UI" w:cs="Segoe UI"/>
          <w:lang w:eastAsia="en-GB"/>
        </w:rPr>
        <w:t xml:space="preserve">SEND Audit </w:t>
      </w:r>
    </w:p>
    <w:p w14:paraId="370C94E5" w14:textId="570BB982" w:rsidR="00592FC1" w:rsidRPr="00527A1F" w:rsidRDefault="00592FC1" w:rsidP="00284503">
      <w:pPr>
        <w:pStyle w:val="ListParagraph"/>
        <w:numPr>
          <w:ilvl w:val="0"/>
          <w:numId w:val="17"/>
        </w:numPr>
        <w:spacing w:after="0" w:line="360" w:lineRule="auto"/>
        <w:textAlignment w:val="baseline"/>
        <w:rPr>
          <w:rFonts w:ascii="Segoe UI" w:eastAsia="Times New Roman" w:hAnsi="Segoe UI" w:cs="Segoe UI"/>
          <w:lang w:eastAsia="en-GB"/>
        </w:rPr>
      </w:pPr>
      <w:r w:rsidRPr="00527A1F">
        <w:rPr>
          <w:rFonts w:ascii="Segoe UI" w:eastAsia="Times New Roman" w:hAnsi="Segoe UI" w:cs="Segoe UI"/>
          <w:lang w:eastAsia="en-GB"/>
        </w:rPr>
        <w:t xml:space="preserve">Safety Plan audit – Mental health services only. </w:t>
      </w:r>
    </w:p>
    <w:p w14:paraId="78B8ECEE" w14:textId="570BB982" w:rsidR="00592FC1" w:rsidRPr="00527A1F" w:rsidRDefault="00592FC1" w:rsidP="00284503">
      <w:pPr>
        <w:pStyle w:val="ListParagraph"/>
        <w:numPr>
          <w:ilvl w:val="0"/>
          <w:numId w:val="17"/>
        </w:numPr>
        <w:spacing w:after="0" w:line="360" w:lineRule="auto"/>
        <w:textAlignment w:val="baseline"/>
        <w:rPr>
          <w:rFonts w:ascii="Segoe UI" w:eastAsia="Times New Roman" w:hAnsi="Segoe UI" w:cs="Segoe UI"/>
          <w:lang w:eastAsia="en-GB"/>
        </w:rPr>
      </w:pPr>
      <w:r w:rsidRPr="00527A1F">
        <w:rPr>
          <w:rFonts w:ascii="Segoe UI" w:eastAsia="Times New Roman" w:hAnsi="Segoe UI" w:cs="Segoe UI"/>
          <w:lang w:eastAsia="en-GB"/>
        </w:rPr>
        <w:t xml:space="preserve">Care Planning Approach Audit – Community Mental Health Services </w:t>
      </w:r>
    </w:p>
    <w:p w14:paraId="69665B32" w14:textId="570BB982" w:rsidR="00592FC1" w:rsidRPr="00527A1F" w:rsidRDefault="00592FC1" w:rsidP="00284503">
      <w:pPr>
        <w:pStyle w:val="ListParagraph"/>
        <w:numPr>
          <w:ilvl w:val="0"/>
          <w:numId w:val="17"/>
        </w:numPr>
        <w:spacing w:after="0" w:line="360" w:lineRule="auto"/>
        <w:textAlignment w:val="baseline"/>
        <w:rPr>
          <w:rFonts w:ascii="Segoe UI" w:eastAsia="Times New Roman" w:hAnsi="Segoe UI" w:cs="Segoe UI"/>
          <w:lang w:eastAsia="en-GB"/>
        </w:rPr>
      </w:pPr>
      <w:r w:rsidRPr="00527A1F">
        <w:rPr>
          <w:rFonts w:ascii="Segoe UI" w:eastAsia="Times New Roman" w:hAnsi="Segoe UI" w:cs="Segoe UI"/>
          <w:lang w:eastAsia="en-GB"/>
        </w:rPr>
        <w:t xml:space="preserve">School Nurses Documentation </w:t>
      </w:r>
    </w:p>
    <w:p w14:paraId="16C58D5F" w14:textId="570BB982" w:rsidR="00592FC1" w:rsidRPr="00527A1F" w:rsidRDefault="00592FC1" w:rsidP="00284503">
      <w:pPr>
        <w:pStyle w:val="ListParagraph"/>
        <w:numPr>
          <w:ilvl w:val="0"/>
          <w:numId w:val="17"/>
        </w:numPr>
        <w:spacing w:after="0" w:line="360" w:lineRule="auto"/>
        <w:textAlignment w:val="baseline"/>
        <w:rPr>
          <w:rFonts w:ascii="Segoe UI" w:eastAsia="Times New Roman" w:hAnsi="Segoe UI" w:cs="Segoe UI"/>
          <w:lang w:eastAsia="en-GB"/>
        </w:rPr>
      </w:pPr>
      <w:r w:rsidRPr="00527A1F">
        <w:rPr>
          <w:rFonts w:ascii="Segoe UI" w:eastAsia="Times New Roman" w:hAnsi="Segoe UI" w:cs="Segoe UI"/>
          <w:lang w:eastAsia="en-GB"/>
        </w:rPr>
        <w:t xml:space="preserve">Health Visitors Documentation </w:t>
      </w:r>
    </w:p>
    <w:p w14:paraId="33CD20D2" w14:textId="570BB982" w:rsidR="00592FC1" w:rsidRPr="00527A1F" w:rsidRDefault="00592FC1" w:rsidP="00284503">
      <w:pPr>
        <w:pStyle w:val="ListParagraph"/>
        <w:numPr>
          <w:ilvl w:val="0"/>
          <w:numId w:val="17"/>
        </w:numPr>
        <w:spacing w:after="0" w:line="360" w:lineRule="auto"/>
        <w:textAlignment w:val="baseline"/>
        <w:rPr>
          <w:rFonts w:ascii="Segoe UI" w:eastAsia="Times New Roman" w:hAnsi="Segoe UI" w:cs="Segoe UI"/>
          <w:lang w:eastAsia="en-GB"/>
        </w:rPr>
      </w:pPr>
      <w:r w:rsidRPr="00527A1F">
        <w:rPr>
          <w:rFonts w:ascii="Segoe UI" w:eastAsia="Times New Roman" w:hAnsi="Segoe UI" w:cs="Segoe UI"/>
          <w:lang w:eastAsia="en-GB"/>
        </w:rPr>
        <w:t xml:space="preserve">Family Nurse Partnership Documentation audit </w:t>
      </w:r>
    </w:p>
    <w:p w14:paraId="1E8F474F" w14:textId="77777777" w:rsidR="00527A1F" w:rsidRDefault="00527A1F" w:rsidP="0099727A">
      <w:pPr>
        <w:spacing w:after="0" w:line="360" w:lineRule="auto"/>
        <w:jc w:val="both"/>
        <w:textAlignment w:val="baseline"/>
        <w:rPr>
          <w:rFonts w:ascii="Segoe UI" w:eastAsia="Times New Roman" w:hAnsi="Segoe UI" w:cs="Segoe UI"/>
          <w:b/>
          <w:bCs/>
          <w:lang w:eastAsia="en-GB"/>
        </w:rPr>
      </w:pPr>
    </w:p>
    <w:p w14:paraId="4FE68025" w14:textId="77777777" w:rsidR="00E702C2" w:rsidRPr="00E702C2" w:rsidRDefault="00E702C2" w:rsidP="00E702C2">
      <w:pPr>
        <w:spacing w:after="0" w:line="360" w:lineRule="auto"/>
        <w:jc w:val="both"/>
        <w:textAlignment w:val="baseline"/>
        <w:rPr>
          <w:rFonts w:ascii="Segoe UI" w:eastAsia="Times New Roman" w:hAnsi="Segoe UI" w:cs="Segoe UI"/>
          <w:lang w:eastAsia="en-GB"/>
        </w:rPr>
      </w:pPr>
      <w:r w:rsidRPr="00E702C2">
        <w:rPr>
          <w:rFonts w:ascii="Segoe UI" w:eastAsia="Times New Roman" w:hAnsi="Segoe UI" w:cs="Segoe UI"/>
          <w:lang w:eastAsia="en-GB"/>
        </w:rPr>
        <w:t xml:space="preserve">The service level audits reviewed did not identify any specific areas of safeguarding practice which required actions.  Process issues identified by the clinical teams have been addressed by safeguarding service team members. </w:t>
      </w:r>
    </w:p>
    <w:p w14:paraId="597FAD32" w14:textId="7BE147DE" w:rsidR="00527A1F" w:rsidRPr="00016B2E" w:rsidRDefault="00016B2E" w:rsidP="0099727A">
      <w:pPr>
        <w:spacing w:after="0" w:line="360" w:lineRule="auto"/>
        <w:jc w:val="both"/>
        <w:textAlignment w:val="baseline"/>
        <w:rPr>
          <w:rFonts w:ascii="Segoe UI" w:eastAsia="Times New Roman" w:hAnsi="Segoe UI" w:cs="Segoe UI"/>
          <w:lang w:eastAsia="en-GB"/>
        </w:rPr>
      </w:pPr>
      <w:r w:rsidRPr="00016B2E">
        <w:rPr>
          <w:rFonts w:ascii="Segoe UI" w:eastAsia="Times New Roman" w:hAnsi="Segoe UI" w:cs="Segoe UI"/>
          <w:lang w:eastAsia="en-GB"/>
        </w:rPr>
        <w:t>Key Successes include</w:t>
      </w:r>
      <w:r>
        <w:rPr>
          <w:rFonts w:ascii="Segoe UI" w:eastAsia="Times New Roman" w:hAnsi="Segoe UI" w:cs="Segoe UI"/>
          <w:lang w:eastAsia="en-GB"/>
        </w:rPr>
        <w:t>:</w:t>
      </w:r>
    </w:p>
    <w:p w14:paraId="44814F9D" w14:textId="6BB6A284" w:rsidR="00C80DFF" w:rsidRDefault="00F147BB" w:rsidP="006E3348">
      <w:pPr>
        <w:spacing w:after="0" w:line="360" w:lineRule="auto"/>
        <w:jc w:val="both"/>
        <w:textAlignment w:val="baseline"/>
        <w:rPr>
          <w:rFonts w:ascii="Segoe UI" w:eastAsia="Times New Roman" w:hAnsi="Segoe UI" w:cs="Segoe UI"/>
          <w:b/>
          <w:bCs/>
          <w:lang w:eastAsia="en-GB"/>
        </w:rPr>
      </w:pPr>
      <w:r>
        <w:rPr>
          <w:noProof/>
        </w:rPr>
        <w:drawing>
          <wp:inline distT="0" distB="0" distL="0" distR="0" wp14:anchorId="0E772C79" wp14:editId="01930298">
            <wp:extent cx="4214495"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4214495" cy="1981200"/>
                    </a:xfrm>
                    <a:prstGeom prst="rect">
                      <a:avLst/>
                    </a:prstGeom>
                  </pic:spPr>
                </pic:pic>
              </a:graphicData>
            </a:graphic>
          </wp:inline>
        </w:drawing>
      </w:r>
      <w:r w:rsidR="000D223A">
        <w:rPr>
          <w:noProof/>
        </w:rPr>
        <w:drawing>
          <wp:inline distT="0" distB="0" distL="0" distR="0" wp14:anchorId="39FADA8D" wp14:editId="705E826F">
            <wp:extent cx="4419600" cy="19583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2">
                      <a:extLst>
                        <a:ext uri="{28A0092B-C50C-407E-A947-70E740481C1C}">
                          <a14:useLocalDpi xmlns:a14="http://schemas.microsoft.com/office/drawing/2010/main" val="0"/>
                        </a:ext>
                      </a:extLst>
                    </a:blip>
                    <a:stretch>
                      <a:fillRect/>
                    </a:stretch>
                  </pic:blipFill>
                  <pic:spPr>
                    <a:xfrm>
                      <a:off x="0" y="0"/>
                      <a:ext cx="4419600" cy="1958340"/>
                    </a:xfrm>
                    <a:prstGeom prst="rect">
                      <a:avLst/>
                    </a:prstGeom>
                  </pic:spPr>
                </pic:pic>
              </a:graphicData>
            </a:graphic>
          </wp:inline>
        </w:drawing>
      </w:r>
    </w:p>
    <w:p w14:paraId="5E202D3A" w14:textId="49A6A553" w:rsidR="00C80DFF" w:rsidRDefault="00C80DFF" w:rsidP="006E3348">
      <w:pPr>
        <w:spacing w:after="0" w:line="360" w:lineRule="auto"/>
        <w:jc w:val="both"/>
        <w:textAlignment w:val="baseline"/>
        <w:rPr>
          <w:rFonts w:ascii="Segoe UI" w:eastAsia="Times New Roman" w:hAnsi="Segoe UI" w:cs="Segoe UI"/>
          <w:b/>
          <w:bCs/>
          <w:lang w:eastAsia="en-GB"/>
        </w:rPr>
      </w:pPr>
    </w:p>
    <w:p w14:paraId="193F4174" w14:textId="77777777" w:rsidR="000832E0" w:rsidRDefault="000832E0" w:rsidP="006E3348">
      <w:pPr>
        <w:spacing w:after="0" w:line="360" w:lineRule="auto"/>
        <w:jc w:val="both"/>
        <w:textAlignment w:val="baseline"/>
        <w:rPr>
          <w:rFonts w:ascii="Segoe UI" w:eastAsia="Times New Roman" w:hAnsi="Segoe UI" w:cs="Segoe UI"/>
          <w:b/>
          <w:bCs/>
          <w:lang w:eastAsia="en-GB"/>
        </w:rPr>
      </w:pPr>
    </w:p>
    <w:p w14:paraId="7158833F" w14:textId="77777777" w:rsidR="000832E0" w:rsidRDefault="000832E0" w:rsidP="006E3348">
      <w:pPr>
        <w:spacing w:after="0" w:line="360" w:lineRule="auto"/>
        <w:jc w:val="both"/>
        <w:textAlignment w:val="baseline"/>
        <w:rPr>
          <w:rFonts w:ascii="Segoe UI" w:eastAsia="Times New Roman" w:hAnsi="Segoe UI" w:cs="Segoe UI"/>
          <w:b/>
          <w:bCs/>
          <w:lang w:eastAsia="en-GB"/>
        </w:rPr>
      </w:pPr>
    </w:p>
    <w:p w14:paraId="5C1641F6" w14:textId="77777777" w:rsidR="000832E0" w:rsidRDefault="000832E0" w:rsidP="006E3348">
      <w:pPr>
        <w:spacing w:after="0" w:line="360" w:lineRule="auto"/>
        <w:jc w:val="both"/>
        <w:textAlignment w:val="baseline"/>
        <w:rPr>
          <w:rFonts w:ascii="Segoe UI" w:eastAsia="Times New Roman" w:hAnsi="Segoe UI" w:cs="Segoe UI"/>
          <w:b/>
          <w:bCs/>
          <w:lang w:eastAsia="en-GB"/>
        </w:rPr>
      </w:pPr>
    </w:p>
    <w:p w14:paraId="1700CFB9" w14:textId="77777777" w:rsidR="000832E0" w:rsidRDefault="000832E0" w:rsidP="006E3348">
      <w:pPr>
        <w:spacing w:after="0" w:line="360" w:lineRule="auto"/>
        <w:jc w:val="both"/>
        <w:textAlignment w:val="baseline"/>
        <w:rPr>
          <w:rFonts w:ascii="Segoe UI" w:eastAsia="Times New Roman" w:hAnsi="Segoe UI" w:cs="Segoe UI"/>
          <w:b/>
          <w:bCs/>
          <w:lang w:eastAsia="en-GB"/>
        </w:rPr>
      </w:pPr>
    </w:p>
    <w:p w14:paraId="1402FADA" w14:textId="77777777" w:rsidR="000832E0" w:rsidRDefault="000832E0" w:rsidP="006E3348">
      <w:pPr>
        <w:spacing w:after="0" w:line="360" w:lineRule="auto"/>
        <w:jc w:val="both"/>
        <w:textAlignment w:val="baseline"/>
        <w:rPr>
          <w:rFonts w:ascii="Segoe UI" w:eastAsia="Times New Roman" w:hAnsi="Segoe UI" w:cs="Segoe UI"/>
          <w:b/>
          <w:bCs/>
          <w:lang w:eastAsia="en-GB"/>
        </w:rPr>
      </w:pPr>
    </w:p>
    <w:p w14:paraId="24C6106F" w14:textId="77777777" w:rsidR="000832E0" w:rsidRDefault="000832E0" w:rsidP="006E3348">
      <w:pPr>
        <w:spacing w:after="0" w:line="360" w:lineRule="auto"/>
        <w:jc w:val="both"/>
        <w:textAlignment w:val="baseline"/>
        <w:rPr>
          <w:rFonts w:ascii="Segoe UI" w:eastAsia="Times New Roman" w:hAnsi="Segoe UI" w:cs="Segoe UI"/>
          <w:b/>
          <w:bCs/>
          <w:lang w:eastAsia="en-GB"/>
        </w:rPr>
      </w:pPr>
    </w:p>
    <w:p w14:paraId="5DBA81FB" w14:textId="77777777" w:rsidR="000832E0" w:rsidRDefault="000832E0" w:rsidP="006E3348">
      <w:pPr>
        <w:spacing w:after="0" w:line="360" w:lineRule="auto"/>
        <w:jc w:val="both"/>
        <w:textAlignment w:val="baseline"/>
        <w:rPr>
          <w:rFonts w:ascii="Segoe UI" w:eastAsia="Times New Roman" w:hAnsi="Segoe UI" w:cs="Segoe UI"/>
          <w:b/>
          <w:bCs/>
          <w:lang w:eastAsia="en-GB"/>
        </w:rPr>
      </w:pPr>
    </w:p>
    <w:p w14:paraId="1AF07A84" w14:textId="5D7146EB" w:rsidR="006E3348" w:rsidRDefault="00D6104C" w:rsidP="006E3348">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6.</w:t>
      </w:r>
      <w:r w:rsidR="00D37AD0">
        <w:rPr>
          <w:rFonts w:ascii="Segoe UI" w:eastAsia="Times New Roman" w:hAnsi="Segoe UI" w:cs="Segoe UI"/>
          <w:b/>
          <w:bCs/>
          <w:lang w:eastAsia="en-GB"/>
        </w:rPr>
        <w:t>8</w:t>
      </w:r>
      <w:r>
        <w:rPr>
          <w:rFonts w:ascii="Segoe UI" w:eastAsia="Times New Roman" w:hAnsi="Segoe UI" w:cs="Segoe UI"/>
          <w:b/>
          <w:bCs/>
          <w:lang w:eastAsia="en-GB"/>
        </w:rPr>
        <w:t xml:space="preserve">.2 </w:t>
      </w:r>
      <w:r w:rsidR="00802670">
        <w:rPr>
          <w:rFonts w:ascii="Segoe UI" w:eastAsia="Times New Roman" w:hAnsi="Segoe UI" w:cs="Segoe UI"/>
          <w:b/>
          <w:bCs/>
          <w:lang w:eastAsia="en-GB"/>
        </w:rPr>
        <w:t>S</w:t>
      </w:r>
      <w:r w:rsidR="006E3348" w:rsidRPr="006E3348">
        <w:rPr>
          <w:rFonts w:ascii="Segoe UI" w:eastAsia="Times New Roman" w:hAnsi="Segoe UI" w:cs="Segoe UI"/>
          <w:b/>
          <w:bCs/>
          <w:lang w:eastAsia="en-GB"/>
        </w:rPr>
        <w:t xml:space="preserve">afeguarding </w:t>
      </w:r>
      <w:r w:rsidR="0084679B">
        <w:rPr>
          <w:rFonts w:ascii="Segoe UI" w:eastAsia="Times New Roman" w:hAnsi="Segoe UI" w:cs="Segoe UI"/>
          <w:b/>
          <w:bCs/>
          <w:lang w:eastAsia="en-GB"/>
        </w:rPr>
        <w:t xml:space="preserve">Service </w:t>
      </w:r>
      <w:r w:rsidR="00C6374A">
        <w:rPr>
          <w:rFonts w:ascii="Segoe UI" w:eastAsia="Times New Roman" w:hAnsi="Segoe UI" w:cs="Segoe UI"/>
          <w:b/>
          <w:bCs/>
          <w:lang w:eastAsia="en-GB"/>
        </w:rPr>
        <w:t>a</w:t>
      </w:r>
      <w:r w:rsidR="006E3348" w:rsidRPr="006E3348">
        <w:rPr>
          <w:rFonts w:ascii="Segoe UI" w:eastAsia="Times New Roman" w:hAnsi="Segoe UI" w:cs="Segoe UI"/>
          <w:b/>
          <w:bCs/>
          <w:lang w:eastAsia="en-GB"/>
        </w:rPr>
        <w:t>udits</w:t>
      </w:r>
    </w:p>
    <w:p w14:paraId="73503E05" w14:textId="1E51F902" w:rsidR="00E21933" w:rsidRPr="00A525D9" w:rsidRDefault="00E21933" w:rsidP="00A525D9">
      <w:pPr>
        <w:spacing w:after="0" w:line="360" w:lineRule="auto"/>
        <w:jc w:val="both"/>
        <w:textAlignment w:val="baseline"/>
        <w:rPr>
          <w:rFonts w:ascii="Segoe UI" w:eastAsia="Times New Roman" w:hAnsi="Segoe UI" w:cs="Segoe UI"/>
          <w:lang w:eastAsia="en-GB"/>
        </w:rPr>
      </w:pPr>
    </w:p>
    <w:tbl>
      <w:tblPr>
        <w:tblStyle w:val="TableGrid"/>
        <w:tblW w:w="0" w:type="auto"/>
        <w:tblLook w:val="04A0" w:firstRow="1" w:lastRow="0" w:firstColumn="1" w:lastColumn="0" w:noHBand="0" w:noVBand="1"/>
      </w:tblPr>
      <w:tblGrid>
        <w:gridCol w:w="6974"/>
        <w:gridCol w:w="6974"/>
      </w:tblGrid>
      <w:tr w:rsidR="00E21933" w14:paraId="5D6C329B" w14:textId="77777777" w:rsidTr="00A53D60">
        <w:tc>
          <w:tcPr>
            <w:tcW w:w="6974" w:type="dxa"/>
            <w:shd w:val="clear" w:color="auto" w:fill="00B0F0"/>
          </w:tcPr>
          <w:p w14:paraId="04F30E4F" w14:textId="3811537E" w:rsidR="00E21933" w:rsidRPr="009927E7" w:rsidRDefault="00BA6152" w:rsidP="0071080D">
            <w:pPr>
              <w:spacing w:line="360" w:lineRule="auto"/>
              <w:jc w:val="center"/>
              <w:textAlignment w:val="baseline"/>
              <w:rPr>
                <w:rFonts w:ascii="Segoe UI" w:eastAsia="Times New Roman" w:hAnsi="Segoe UI" w:cs="Segoe UI"/>
                <w:b/>
                <w:bCs/>
                <w:lang w:eastAsia="en-GB"/>
              </w:rPr>
            </w:pPr>
            <w:r>
              <w:rPr>
                <w:rFonts w:ascii="Segoe UI" w:eastAsia="Times New Roman" w:hAnsi="Segoe UI" w:cs="Segoe UI"/>
                <w:b/>
                <w:bCs/>
                <w:lang w:eastAsia="en-GB"/>
              </w:rPr>
              <w:t xml:space="preserve">Completed </w:t>
            </w:r>
            <w:r w:rsidR="0071080D" w:rsidRPr="009927E7">
              <w:rPr>
                <w:rFonts w:ascii="Segoe UI" w:eastAsia="Times New Roman" w:hAnsi="Segoe UI" w:cs="Segoe UI"/>
                <w:b/>
                <w:bCs/>
                <w:lang w:eastAsia="en-GB"/>
              </w:rPr>
              <w:t>Audit</w:t>
            </w:r>
            <w:r>
              <w:rPr>
                <w:rFonts w:ascii="Segoe UI" w:eastAsia="Times New Roman" w:hAnsi="Segoe UI" w:cs="Segoe UI"/>
                <w:b/>
                <w:bCs/>
                <w:lang w:eastAsia="en-GB"/>
              </w:rPr>
              <w:t xml:space="preserve">s 2021/22 </w:t>
            </w:r>
          </w:p>
        </w:tc>
        <w:tc>
          <w:tcPr>
            <w:tcW w:w="6974" w:type="dxa"/>
            <w:shd w:val="clear" w:color="auto" w:fill="00B0F0"/>
          </w:tcPr>
          <w:p w14:paraId="7B789EAC" w14:textId="5370911D" w:rsidR="00E21933" w:rsidRPr="009927E7" w:rsidRDefault="009927E7" w:rsidP="009927E7">
            <w:pPr>
              <w:spacing w:line="360" w:lineRule="auto"/>
              <w:jc w:val="center"/>
              <w:textAlignment w:val="baseline"/>
              <w:rPr>
                <w:rFonts w:ascii="Segoe UI" w:eastAsia="Times New Roman" w:hAnsi="Segoe UI" w:cs="Segoe UI"/>
                <w:b/>
                <w:bCs/>
                <w:lang w:eastAsia="en-GB"/>
              </w:rPr>
            </w:pPr>
            <w:r w:rsidRPr="009927E7">
              <w:rPr>
                <w:rFonts w:ascii="Segoe UI" w:eastAsia="Times New Roman" w:hAnsi="Segoe UI" w:cs="Segoe UI"/>
                <w:b/>
                <w:bCs/>
                <w:lang w:eastAsia="en-GB"/>
              </w:rPr>
              <w:t xml:space="preserve">Safeguarding </w:t>
            </w:r>
            <w:r w:rsidR="00412953">
              <w:rPr>
                <w:rFonts w:ascii="Segoe UI" w:eastAsia="Times New Roman" w:hAnsi="Segoe UI" w:cs="Segoe UI"/>
                <w:b/>
                <w:bCs/>
                <w:lang w:eastAsia="en-GB"/>
              </w:rPr>
              <w:t>S</w:t>
            </w:r>
            <w:r w:rsidRPr="009927E7">
              <w:rPr>
                <w:rFonts w:ascii="Segoe UI" w:eastAsia="Times New Roman" w:hAnsi="Segoe UI" w:cs="Segoe UI"/>
                <w:b/>
                <w:bCs/>
                <w:lang w:eastAsia="en-GB"/>
              </w:rPr>
              <w:t xml:space="preserve">ervice </w:t>
            </w:r>
            <w:r w:rsidR="00412953">
              <w:rPr>
                <w:rFonts w:ascii="Segoe UI" w:eastAsia="Times New Roman" w:hAnsi="Segoe UI" w:cs="Segoe UI"/>
                <w:b/>
                <w:bCs/>
                <w:lang w:eastAsia="en-GB"/>
              </w:rPr>
              <w:t>A</w:t>
            </w:r>
            <w:r w:rsidRPr="009927E7">
              <w:rPr>
                <w:rFonts w:ascii="Segoe UI" w:eastAsia="Times New Roman" w:hAnsi="Segoe UI" w:cs="Segoe UI"/>
                <w:b/>
                <w:bCs/>
                <w:lang w:eastAsia="en-GB"/>
              </w:rPr>
              <w:t xml:space="preserve">ction </w:t>
            </w:r>
            <w:r w:rsidR="00412953">
              <w:rPr>
                <w:rFonts w:ascii="Segoe UI" w:eastAsia="Times New Roman" w:hAnsi="Segoe UI" w:cs="Segoe UI"/>
                <w:b/>
                <w:bCs/>
                <w:lang w:eastAsia="en-GB"/>
              </w:rPr>
              <w:t>T</w:t>
            </w:r>
            <w:r w:rsidRPr="009927E7">
              <w:rPr>
                <w:rFonts w:ascii="Segoe UI" w:eastAsia="Times New Roman" w:hAnsi="Segoe UI" w:cs="Segoe UI"/>
                <w:b/>
                <w:bCs/>
                <w:lang w:eastAsia="en-GB"/>
              </w:rPr>
              <w:t>aken</w:t>
            </w:r>
          </w:p>
        </w:tc>
      </w:tr>
      <w:tr w:rsidR="00E21933" w14:paraId="225D2ED7" w14:textId="77777777" w:rsidTr="00E21933">
        <w:tc>
          <w:tcPr>
            <w:tcW w:w="6974" w:type="dxa"/>
          </w:tcPr>
          <w:p w14:paraId="1ADE438C" w14:textId="49CA8563" w:rsidR="00E21933" w:rsidRDefault="00A53D60" w:rsidP="00A525D9">
            <w:pPr>
              <w:spacing w:line="360" w:lineRule="auto"/>
              <w:jc w:val="both"/>
              <w:textAlignment w:val="baseline"/>
              <w:rPr>
                <w:rFonts w:ascii="Segoe UI" w:eastAsia="Times New Roman" w:hAnsi="Segoe UI" w:cs="Segoe UI"/>
                <w:lang w:eastAsia="en-GB"/>
              </w:rPr>
            </w:pPr>
            <w:r w:rsidRPr="00A525D9">
              <w:rPr>
                <w:rFonts w:ascii="Segoe UI" w:eastAsia="Times New Roman" w:hAnsi="Segoe UI" w:cs="Segoe UI"/>
                <w:lang w:eastAsia="en-GB"/>
              </w:rPr>
              <w:t>Community Hospitals Deprivation of Liberty Safeguards (DOLS)</w:t>
            </w:r>
            <w:r w:rsidRPr="00A53D60">
              <w:rPr>
                <w:rFonts w:ascii="Segoe UI" w:eastAsia="Times New Roman" w:hAnsi="Segoe UI" w:cs="Segoe UI"/>
                <w:lang w:eastAsia="en-GB"/>
              </w:rPr>
              <w:t>-</w:t>
            </w:r>
          </w:p>
        </w:tc>
        <w:tc>
          <w:tcPr>
            <w:tcW w:w="6974" w:type="dxa"/>
          </w:tcPr>
          <w:p w14:paraId="5BD2002A" w14:textId="43B5A971" w:rsidR="00E21933" w:rsidRDefault="00674F27" w:rsidP="00A525D9">
            <w:pPr>
              <w:spacing w:line="360" w:lineRule="auto"/>
              <w:jc w:val="both"/>
              <w:textAlignment w:val="baseline"/>
              <w:rPr>
                <w:rFonts w:ascii="Segoe UI" w:eastAsia="Times New Roman" w:hAnsi="Segoe UI" w:cs="Segoe UI"/>
                <w:lang w:eastAsia="en-GB"/>
              </w:rPr>
            </w:pPr>
            <w:r w:rsidRPr="00674F27">
              <w:rPr>
                <w:rFonts w:ascii="Segoe UI" w:eastAsia="Times New Roman" w:hAnsi="Segoe UI" w:cs="Segoe UI"/>
                <w:lang w:eastAsia="en-GB"/>
              </w:rPr>
              <w:t xml:space="preserve">Safeguarding service Named Nurse supported Ward managers and modern matrons to develop DOLS </w:t>
            </w:r>
            <w:r w:rsidR="00BC645B">
              <w:rPr>
                <w:rFonts w:ascii="Segoe UI" w:eastAsia="Times New Roman" w:hAnsi="Segoe UI" w:cs="Segoe UI"/>
                <w:lang w:eastAsia="en-GB"/>
              </w:rPr>
              <w:t xml:space="preserve">standard operating procedure </w:t>
            </w:r>
            <w:r w:rsidRPr="00674F27">
              <w:rPr>
                <w:rFonts w:ascii="Segoe UI" w:eastAsia="Times New Roman" w:hAnsi="Segoe UI" w:cs="Segoe UI"/>
                <w:lang w:eastAsia="en-GB"/>
              </w:rPr>
              <w:t>and Flowchart and make practice changes on the wards.</w:t>
            </w:r>
          </w:p>
        </w:tc>
      </w:tr>
      <w:tr w:rsidR="00E21933" w14:paraId="33563786" w14:textId="77777777" w:rsidTr="00E21933">
        <w:tc>
          <w:tcPr>
            <w:tcW w:w="6974" w:type="dxa"/>
          </w:tcPr>
          <w:p w14:paraId="6BDAB0F0" w14:textId="36ACE60D" w:rsidR="00E21933" w:rsidRDefault="00D879B7" w:rsidP="00A525D9">
            <w:pPr>
              <w:spacing w:line="360" w:lineRule="auto"/>
              <w:jc w:val="both"/>
              <w:textAlignment w:val="baseline"/>
              <w:rPr>
                <w:rFonts w:ascii="Segoe UI" w:eastAsia="Times New Roman" w:hAnsi="Segoe UI" w:cs="Segoe UI"/>
                <w:lang w:eastAsia="en-GB"/>
              </w:rPr>
            </w:pPr>
            <w:r w:rsidRPr="00D879B7">
              <w:rPr>
                <w:rFonts w:ascii="Segoe UI" w:eastAsia="Times New Roman" w:hAnsi="Segoe UI" w:cs="Segoe UI"/>
                <w:lang w:eastAsia="en-GB"/>
              </w:rPr>
              <w:t>Safeguarding welfare check of child on adult ward processes (Health Based Place of Safety/136 Welfare checks) Audit</w:t>
            </w:r>
          </w:p>
        </w:tc>
        <w:tc>
          <w:tcPr>
            <w:tcW w:w="6974" w:type="dxa"/>
          </w:tcPr>
          <w:p w14:paraId="181A9CC5" w14:textId="5B3A87F2" w:rsidR="00CF1A07" w:rsidRPr="00CF1A07" w:rsidRDefault="00CF1A07" w:rsidP="00CF1A07">
            <w:pPr>
              <w:spacing w:line="360" w:lineRule="auto"/>
              <w:jc w:val="both"/>
              <w:textAlignment w:val="baseline"/>
              <w:rPr>
                <w:rFonts w:ascii="Segoe UI" w:eastAsia="Times New Roman" w:hAnsi="Segoe UI" w:cs="Segoe UI"/>
              </w:rPr>
            </w:pPr>
            <w:r w:rsidRPr="00CF1A07">
              <w:rPr>
                <w:rFonts w:ascii="Segoe UI" w:hAnsi="Segoe UI" w:cs="Segoe UI"/>
              </w:rPr>
              <w:t xml:space="preserve">Working group established with HBPOS ward staff, Modern Matrons, HBPOS </w:t>
            </w:r>
            <w:r w:rsidRPr="00CF1A07">
              <w:rPr>
                <w:rFonts w:ascii="Segoe UI" w:eastAsia="Times New Roman" w:hAnsi="Segoe UI" w:cs="Segoe UI"/>
              </w:rPr>
              <w:t>Patient Bed Flow and Case Managers, and policy leads for child on adult ward guidance.</w:t>
            </w:r>
            <w:r w:rsidR="00282F91" w:rsidRPr="00282F91">
              <w:rPr>
                <w:rFonts w:eastAsia="Calibri" w:cstheme="minorHAnsi"/>
              </w:rPr>
              <w:t xml:space="preserve"> </w:t>
            </w:r>
            <w:r w:rsidR="009B6D5B">
              <w:rPr>
                <w:rFonts w:eastAsia="Calibri" w:cstheme="minorHAnsi"/>
              </w:rPr>
              <w:t>The w</w:t>
            </w:r>
            <w:r w:rsidR="00282F91" w:rsidRPr="00282F91">
              <w:rPr>
                <w:rFonts w:ascii="Segoe UI" w:eastAsia="Times New Roman" w:hAnsi="Segoe UI" w:cs="Segoe UI"/>
              </w:rPr>
              <w:t xml:space="preserve">orking group has </w:t>
            </w:r>
            <w:r w:rsidR="00282F91">
              <w:rPr>
                <w:rFonts w:ascii="Segoe UI" w:eastAsia="Times New Roman" w:hAnsi="Segoe UI" w:cs="Segoe UI"/>
              </w:rPr>
              <w:t>identified</w:t>
            </w:r>
            <w:r w:rsidR="00282F91" w:rsidRPr="00282F91">
              <w:rPr>
                <w:rFonts w:ascii="Segoe UI" w:eastAsia="Times New Roman" w:hAnsi="Segoe UI" w:cs="Segoe UI"/>
              </w:rPr>
              <w:t xml:space="preserve"> changes in practice</w:t>
            </w:r>
            <w:r w:rsidR="00282F91">
              <w:rPr>
                <w:rFonts w:ascii="Segoe UI" w:eastAsia="Times New Roman" w:hAnsi="Segoe UI" w:cs="Segoe UI"/>
              </w:rPr>
              <w:t xml:space="preserve">. </w:t>
            </w:r>
            <w:r w:rsidR="00C626C9">
              <w:rPr>
                <w:rFonts w:ascii="Segoe UI" w:eastAsia="Times New Roman" w:hAnsi="Segoe UI" w:cs="Segoe UI"/>
              </w:rPr>
              <w:t>These c</w:t>
            </w:r>
            <w:r w:rsidR="00C626C9" w:rsidRPr="00C626C9">
              <w:rPr>
                <w:rFonts w:ascii="Segoe UI" w:eastAsia="Times New Roman" w:hAnsi="Segoe UI" w:cs="Segoe UI"/>
              </w:rPr>
              <w:t>hanges to be implemented from 01.08.2022</w:t>
            </w:r>
          </w:p>
          <w:p w14:paraId="3FC2E84A" w14:textId="77777777" w:rsidR="00E21933" w:rsidRDefault="00E21933" w:rsidP="00A525D9">
            <w:pPr>
              <w:spacing w:line="360" w:lineRule="auto"/>
              <w:jc w:val="both"/>
              <w:textAlignment w:val="baseline"/>
              <w:rPr>
                <w:rFonts w:ascii="Segoe UI" w:eastAsia="Times New Roman" w:hAnsi="Segoe UI" w:cs="Segoe UI"/>
                <w:lang w:eastAsia="en-GB"/>
              </w:rPr>
            </w:pPr>
          </w:p>
        </w:tc>
      </w:tr>
      <w:tr w:rsidR="00E21933" w14:paraId="6AE2DBF8" w14:textId="77777777" w:rsidTr="00E21933">
        <w:tc>
          <w:tcPr>
            <w:tcW w:w="6974" w:type="dxa"/>
          </w:tcPr>
          <w:p w14:paraId="207D2A63" w14:textId="77777777" w:rsidR="00C50215" w:rsidRPr="00C50215" w:rsidRDefault="00C50215" w:rsidP="00C50215">
            <w:pPr>
              <w:spacing w:line="360" w:lineRule="auto"/>
              <w:jc w:val="both"/>
              <w:textAlignment w:val="baseline"/>
              <w:rPr>
                <w:rFonts w:ascii="Segoe UI" w:hAnsi="Segoe UI" w:cs="Segoe UI"/>
              </w:rPr>
            </w:pPr>
            <w:r w:rsidRPr="00C50215">
              <w:rPr>
                <w:rFonts w:ascii="Segoe UI" w:hAnsi="Segoe UI" w:cs="Segoe UI"/>
              </w:rPr>
              <w:t xml:space="preserve">Supervision audit </w:t>
            </w:r>
          </w:p>
          <w:p w14:paraId="0D9CE4F4" w14:textId="77777777" w:rsidR="00E21933" w:rsidRDefault="00E21933" w:rsidP="00A525D9">
            <w:pPr>
              <w:spacing w:line="360" w:lineRule="auto"/>
              <w:jc w:val="both"/>
              <w:textAlignment w:val="baseline"/>
              <w:rPr>
                <w:rFonts w:ascii="Segoe UI" w:eastAsia="Times New Roman" w:hAnsi="Segoe UI" w:cs="Segoe UI"/>
                <w:lang w:eastAsia="en-GB"/>
              </w:rPr>
            </w:pPr>
          </w:p>
        </w:tc>
        <w:tc>
          <w:tcPr>
            <w:tcW w:w="6974" w:type="dxa"/>
          </w:tcPr>
          <w:p w14:paraId="069DCB31" w14:textId="14B8FBC7" w:rsidR="00140ECA" w:rsidRPr="00140ECA" w:rsidRDefault="00140ECA" w:rsidP="00140ECA">
            <w:pPr>
              <w:spacing w:line="360" w:lineRule="auto"/>
              <w:jc w:val="both"/>
              <w:textAlignment w:val="baseline"/>
              <w:rPr>
                <w:rFonts w:ascii="Segoe UI" w:hAnsi="Segoe UI" w:cs="Segoe UI"/>
              </w:rPr>
            </w:pPr>
            <w:r w:rsidRPr="00140ECA">
              <w:rPr>
                <w:rFonts w:ascii="Segoe UI" w:hAnsi="Segoe UI" w:cs="Segoe UI"/>
              </w:rPr>
              <w:t xml:space="preserve">Groups offered </w:t>
            </w:r>
            <w:r>
              <w:rPr>
                <w:rFonts w:ascii="Segoe UI" w:hAnsi="Segoe UI" w:cs="Segoe UI"/>
              </w:rPr>
              <w:t xml:space="preserve">in the Trust </w:t>
            </w:r>
            <w:r w:rsidRPr="00140ECA">
              <w:rPr>
                <w:rFonts w:ascii="Segoe UI" w:hAnsi="Segoe UI" w:cs="Segoe UI"/>
              </w:rPr>
              <w:t xml:space="preserve">have been reviewed. </w:t>
            </w:r>
          </w:p>
          <w:p w14:paraId="6E88BE10" w14:textId="071B4A78" w:rsidR="00140ECA" w:rsidRPr="00140ECA" w:rsidRDefault="00140ECA" w:rsidP="00140ECA">
            <w:pPr>
              <w:spacing w:line="360" w:lineRule="auto"/>
              <w:jc w:val="both"/>
              <w:textAlignment w:val="baseline"/>
              <w:rPr>
                <w:rFonts w:ascii="Segoe UI" w:hAnsi="Segoe UI" w:cs="Segoe UI"/>
              </w:rPr>
            </w:pPr>
            <w:r w:rsidRPr="00140ECA">
              <w:rPr>
                <w:rFonts w:ascii="Segoe UI" w:hAnsi="Segoe UI" w:cs="Segoe UI"/>
              </w:rPr>
              <w:t xml:space="preserve">Liaison with clinical leaders to support effective group size and timing of sessions. </w:t>
            </w:r>
          </w:p>
          <w:p w14:paraId="57080CE0" w14:textId="33B55D85" w:rsidR="00E21933" w:rsidRDefault="00140ECA" w:rsidP="00140ECA">
            <w:pPr>
              <w:spacing w:line="360" w:lineRule="auto"/>
              <w:jc w:val="both"/>
              <w:textAlignment w:val="baseline"/>
              <w:rPr>
                <w:rFonts w:ascii="Segoe UI" w:eastAsia="Times New Roman" w:hAnsi="Segoe UI" w:cs="Segoe UI"/>
                <w:lang w:eastAsia="en-GB"/>
              </w:rPr>
            </w:pPr>
            <w:r w:rsidRPr="00140ECA">
              <w:rPr>
                <w:rFonts w:ascii="Segoe UI" w:eastAsia="Times New Roman" w:hAnsi="Segoe UI" w:cs="Segoe UI"/>
                <w:lang w:eastAsia="en-GB"/>
              </w:rPr>
              <w:t>Safeguarding service have facilitated internal discussions regarding supervision style and delivering supervision virtually.</w:t>
            </w:r>
          </w:p>
        </w:tc>
      </w:tr>
      <w:tr w:rsidR="00E21933" w14:paraId="7028BFB5" w14:textId="77777777" w:rsidTr="00E21933">
        <w:tc>
          <w:tcPr>
            <w:tcW w:w="6974" w:type="dxa"/>
          </w:tcPr>
          <w:p w14:paraId="3657D73F" w14:textId="77777777" w:rsidR="00522F49" w:rsidRPr="00522F49" w:rsidRDefault="00522F49" w:rsidP="00522F49">
            <w:pPr>
              <w:spacing w:line="360" w:lineRule="auto"/>
              <w:jc w:val="both"/>
              <w:textAlignment w:val="baseline"/>
              <w:rPr>
                <w:rFonts w:ascii="Segoe UI" w:hAnsi="Segoe UI" w:cs="Segoe UI"/>
              </w:rPr>
            </w:pPr>
            <w:r w:rsidRPr="00522F49">
              <w:rPr>
                <w:rFonts w:ascii="Segoe UI" w:hAnsi="Segoe UI" w:cs="Segoe UI"/>
              </w:rPr>
              <w:t xml:space="preserve">Dip Sample of Domestic Abuse inclusion in risk assessments </w:t>
            </w:r>
          </w:p>
          <w:p w14:paraId="62E96354" w14:textId="77777777" w:rsidR="00522F49" w:rsidRPr="00522F49" w:rsidRDefault="00522F49" w:rsidP="00522F49">
            <w:pPr>
              <w:spacing w:line="360" w:lineRule="auto"/>
              <w:jc w:val="both"/>
              <w:textAlignment w:val="baseline"/>
              <w:rPr>
                <w:rFonts w:ascii="Segoe UI" w:hAnsi="Segoe UI" w:cs="Segoe UI"/>
              </w:rPr>
            </w:pPr>
          </w:p>
          <w:p w14:paraId="1C1D96D5" w14:textId="77777777" w:rsidR="00E21933" w:rsidRDefault="00E21933" w:rsidP="00A525D9">
            <w:pPr>
              <w:spacing w:line="360" w:lineRule="auto"/>
              <w:jc w:val="both"/>
              <w:textAlignment w:val="baseline"/>
              <w:rPr>
                <w:rFonts w:ascii="Segoe UI" w:eastAsia="Times New Roman" w:hAnsi="Segoe UI" w:cs="Segoe UI"/>
                <w:lang w:eastAsia="en-GB"/>
              </w:rPr>
            </w:pPr>
          </w:p>
        </w:tc>
        <w:tc>
          <w:tcPr>
            <w:tcW w:w="6974" w:type="dxa"/>
          </w:tcPr>
          <w:p w14:paraId="20DCA1B7" w14:textId="77777777" w:rsidR="00927DE4" w:rsidRPr="00927DE4" w:rsidRDefault="00927DE4" w:rsidP="00927DE4">
            <w:pPr>
              <w:spacing w:line="360" w:lineRule="auto"/>
              <w:jc w:val="both"/>
              <w:textAlignment w:val="baseline"/>
              <w:rPr>
                <w:rFonts w:ascii="Segoe UI" w:hAnsi="Segoe UI" w:cs="Segoe UI"/>
              </w:rPr>
            </w:pPr>
            <w:r w:rsidRPr="00927DE4">
              <w:rPr>
                <w:rFonts w:ascii="Segoe UI" w:hAnsi="Segoe UI" w:cs="Segoe UI"/>
              </w:rPr>
              <w:t xml:space="preserve">Liaison with CRAM trainer has been completed. </w:t>
            </w:r>
          </w:p>
          <w:p w14:paraId="363025D9" w14:textId="7BDD22A0" w:rsidR="00E21933" w:rsidRDefault="00927DE4" w:rsidP="00927DE4">
            <w:pPr>
              <w:spacing w:line="360" w:lineRule="auto"/>
              <w:jc w:val="both"/>
              <w:textAlignment w:val="baseline"/>
              <w:rPr>
                <w:rFonts w:ascii="Segoe UI" w:eastAsia="Times New Roman" w:hAnsi="Segoe UI" w:cs="Segoe UI"/>
                <w:lang w:eastAsia="en-GB"/>
              </w:rPr>
            </w:pPr>
            <w:r w:rsidRPr="00927DE4">
              <w:rPr>
                <w:rFonts w:ascii="Segoe UI" w:eastAsia="Times New Roman" w:hAnsi="Segoe UI" w:cs="Segoe UI"/>
                <w:lang w:eastAsia="en-GB"/>
              </w:rPr>
              <w:t xml:space="preserve">Work with wards and clinical staff </w:t>
            </w:r>
            <w:r>
              <w:rPr>
                <w:rFonts w:ascii="Segoe UI" w:eastAsia="Times New Roman" w:hAnsi="Segoe UI" w:cs="Segoe UI"/>
                <w:lang w:eastAsia="en-GB"/>
              </w:rPr>
              <w:t>will</w:t>
            </w:r>
            <w:r w:rsidRPr="00927DE4">
              <w:rPr>
                <w:rFonts w:ascii="Segoe UI" w:eastAsia="Times New Roman" w:hAnsi="Segoe UI" w:cs="Segoe UI"/>
                <w:lang w:eastAsia="en-GB"/>
              </w:rPr>
              <w:t xml:space="preserve"> commence</w:t>
            </w:r>
            <w:r w:rsidR="001D642C">
              <w:rPr>
                <w:rFonts w:ascii="Segoe UI" w:eastAsia="Times New Roman" w:hAnsi="Segoe UI" w:cs="Segoe UI"/>
                <w:lang w:eastAsia="en-GB"/>
              </w:rPr>
              <w:t xml:space="preserve"> in</w:t>
            </w:r>
            <w:r w:rsidRPr="00927DE4">
              <w:rPr>
                <w:rFonts w:ascii="Segoe UI" w:eastAsia="Times New Roman" w:hAnsi="Segoe UI" w:cs="Segoe UI"/>
                <w:lang w:eastAsia="en-GB"/>
              </w:rPr>
              <w:t xml:space="preserve"> Q3 2022-23</w:t>
            </w:r>
            <w:r w:rsidR="001D642C">
              <w:rPr>
                <w:rFonts w:ascii="Segoe UI" w:eastAsia="Times New Roman" w:hAnsi="Segoe UI" w:cs="Segoe UI"/>
                <w:lang w:eastAsia="en-GB"/>
              </w:rPr>
              <w:t>.</w:t>
            </w:r>
          </w:p>
        </w:tc>
      </w:tr>
    </w:tbl>
    <w:p w14:paraId="56692E73" w14:textId="0160A2C0" w:rsidR="00A525D9" w:rsidRPr="00A525D9" w:rsidRDefault="00A525D9" w:rsidP="00A525D9">
      <w:pPr>
        <w:spacing w:after="0" w:line="360" w:lineRule="auto"/>
        <w:jc w:val="both"/>
        <w:textAlignment w:val="baseline"/>
        <w:rPr>
          <w:rFonts w:ascii="Segoe UI" w:eastAsia="Times New Roman" w:hAnsi="Segoe UI" w:cs="Segoe UI"/>
          <w:lang w:eastAsia="en-GB"/>
        </w:rPr>
      </w:pPr>
    </w:p>
    <w:p w14:paraId="1BC33C01" w14:textId="3B48B205" w:rsidR="00DA087D" w:rsidRPr="00996823" w:rsidRDefault="0011012A" w:rsidP="00996823">
      <w:pPr>
        <w:pStyle w:val="ListParagraph"/>
        <w:numPr>
          <w:ilvl w:val="2"/>
          <w:numId w:val="27"/>
        </w:numPr>
        <w:spacing w:after="0" w:line="360" w:lineRule="auto"/>
        <w:jc w:val="both"/>
        <w:textAlignment w:val="baseline"/>
        <w:rPr>
          <w:rFonts w:ascii="Segoe UI" w:eastAsia="Times New Roman" w:hAnsi="Segoe UI" w:cs="Segoe UI"/>
          <w:b/>
          <w:bCs/>
          <w:lang w:eastAsia="en-GB"/>
        </w:rPr>
      </w:pPr>
      <w:r w:rsidRPr="00996823">
        <w:rPr>
          <w:rFonts w:ascii="Segoe UI" w:eastAsia="Times New Roman" w:hAnsi="Segoe UI" w:cs="Segoe UI"/>
          <w:b/>
          <w:bCs/>
          <w:lang w:eastAsia="en-GB"/>
        </w:rPr>
        <w:t>multi</w:t>
      </w:r>
      <w:r w:rsidR="00C230DC" w:rsidRPr="00996823">
        <w:rPr>
          <w:rFonts w:ascii="Segoe UI" w:eastAsia="Times New Roman" w:hAnsi="Segoe UI" w:cs="Segoe UI"/>
          <w:b/>
          <w:bCs/>
          <w:lang w:eastAsia="en-GB"/>
        </w:rPr>
        <w:t>-agency audits</w:t>
      </w:r>
    </w:p>
    <w:p w14:paraId="793D6998" w14:textId="77777777" w:rsidR="0011012A" w:rsidRPr="0011012A" w:rsidRDefault="0011012A" w:rsidP="0011012A">
      <w:pPr>
        <w:pStyle w:val="ListParagraph"/>
        <w:spacing w:after="0" w:line="360" w:lineRule="auto"/>
        <w:ind w:left="1080"/>
        <w:jc w:val="both"/>
        <w:textAlignment w:val="baseline"/>
        <w:rPr>
          <w:rFonts w:ascii="Segoe UI" w:eastAsia="Times New Roman" w:hAnsi="Segoe UI" w:cs="Segoe UI"/>
          <w:b/>
          <w:bCs/>
          <w:lang w:eastAsia="en-GB"/>
        </w:rPr>
      </w:pPr>
    </w:p>
    <w:p w14:paraId="4F5F368A" w14:textId="44322308" w:rsidR="00BC33C8" w:rsidRPr="00BC33C8" w:rsidRDefault="00BC33C8" w:rsidP="00BC33C8">
      <w:pPr>
        <w:spacing w:after="0" w:line="360" w:lineRule="auto"/>
        <w:jc w:val="both"/>
        <w:textAlignment w:val="baseline"/>
        <w:rPr>
          <w:rFonts w:ascii="Segoe UI" w:eastAsia="Times New Roman" w:hAnsi="Segoe UI" w:cs="Segoe UI"/>
          <w:lang w:eastAsia="en-GB"/>
        </w:rPr>
      </w:pPr>
      <w:r w:rsidRPr="00BC33C8">
        <w:rPr>
          <w:rFonts w:ascii="Segoe UI" w:eastAsia="Times New Roman" w:hAnsi="Segoe UI" w:cs="Segoe UI"/>
          <w:lang w:eastAsia="en-GB"/>
        </w:rPr>
        <w:t xml:space="preserve">Findings from Multiagency audits did not identify any specific actions for </w:t>
      </w:r>
      <w:r w:rsidR="004D15B4">
        <w:rPr>
          <w:rFonts w:ascii="Segoe UI" w:eastAsia="Times New Roman" w:hAnsi="Segoe UI" w:cs="Segoe UI"/>
          <w:lang w:eastAsia="en-GB"/>
        </w:rPr>
        <w:t xml:space="preserve">the Trust </w:t>
      </w:r>
      <w:r w:rsidRPr="00BC33C8">
        <w:rPr>
          <w:rFonts w:ascii="Segoe UI" w:eastAsia="Times New Roman" w:hAnsi="Segoe UI" w:cs="Segoe UI"/>
          <w:lang w:eastAsia="en-GB"/>
        </w:rPr>
        <w:t xml:space="preserve">to implement. Learning reflected existing knowledge regarding vulnerabilities of certain groups of children; need for professional curiosity and the need to implement think family approaches with specific reference to including </w:t>
      </w:r>
      <w:r w:rsidR="004D15B4" w:rsidRPr="00BC33C8">
        <w:rPr>
          <w:rFonts w:ascii="Segoe UI" w:eastAsia="Times New Roman" w:hAnsi="Segoe UI" w:cs="Segoe UI"/>
          <w:lang w:eastAsia="en-GB"/>
        </w:rPr>
        <w:t>fathers</w:t>
      </w:r>
      <w:r w:rsidRPr="00BC33C8">
        <w:rPr>
          <w:rFonts w:ascii="Segoe UI" w:eastAsia="Times New Roman" w:hAnsi="Segoe UI" w:cs="Segoe UI"/>
          <w:lang w:eastAsia="en-GB"/>
        </w:rPr>
        <w:t xml:space="preserve"> more. Safeguarding training resources have been reviewed to ensure learning from audits is reflected in training content.  Safeguarding supervision sessions have focused on aspects of learning identified in the multiagency findings. </w:t>
      </w:r>
    </w:p>
    <w:p w14:paraId="0372A8AB" w14:textId="77777777" w:rsidR="00411DA7" w:rsidRPr="00411DA7" w:rsidRDefault="00411DA7" w:rsidP="00411DA7">
      <w:pPr>
        <w:spacing w:after="0" w:line="360" w:lineRule="auto"/>
        <w:jc w:val="both"/>
        <w:textAlignment w:val="baseline"/>
        <w:rPr>
          <w:rFonts w:ascii="Segoe UI" w:eastAsia="Times New Roman" w:hAnsi="Segoe UI" w:cs="Segoe UI"/>
          <w:b/>
          <w:bCs/>
          <w:lang w:eastAsia="en-GB"/>
        </w:rPr>
      </w:pPr>
    </w:p>
    <w:p w14:paraId="60BD6BDB" w14:textId="212A9F85" w:rsidR="00411DA7" w:rsidRPr="00411DA7" w:rsidRDefault="00411DA7" w:rsidP="00411DA7">
      <w:pPr>
        <w:spacing w:after="0" w:line="360" w:lineRule="auto"/>
        <w:jc w:val="both"/>
        <w:textAlignment w:val="baseline"/>
        <w:rPr>
          <w:rFonts w:ascii="Segoe UI" w:eastAsia="Times New Roman" w:hAnsi="Segoe UI" w:cs="Segoe UI"/>
          <w:b/>
          <w:bCs/>
          <w:lang w:eastAsia="en-GB"/>
        </w:rPr>
      </w:pPr>
      <w:r w:rsidRPr="00411DA7">
        <w:rPr>
          <w:rFonts w:ascii="Segoe UI" w:eastAsia="Times New Roman" w:hAnsi="Segoe UI" w:cs="Segoe UI"/>
          <w:b/>
          <w:bCs/>
          <w:lang w:eastAsia="en-GB"/>
        </w:rPr>
        <w:t xml:space="preserve"> Oxfordshire </w:t>
      </w:r>
    </w:p>
    <w:p w14:paraId="5DDF9230" w14:textId="77777777" w:rsidR="00411DA7" w:rsidRPr="00411DA7" w:rsidRDefault="00411DA7" w:rsidP="00411DA7">
      <w:pPr>
        <w:spacing w:after="0" w:line="360" w:lineRule="auto"/>
        <w:jc w:val="both"/>
        <w:textAlignment w:val="baseline"/>
        <w:rPr>
          <w:rFonts w:ascii="Segoe UI" w:eastAsia="Times New Roman" w:hAnsi="Segoe UI" w:cs="Segoe UI"/>
          <w:lang w:eastAsia="en-GB"/>
        </w:rPr>
      </w:pPr>
      <w:r w:rsidRPr="00411DA7">
        <w:rPr>
          <w:rFonts w:ascii="Segoe UI" w:eastAsia="Times New Roman" w:hAnsi="Segoe UI" w:cs="Segoe UI"/>
          <w:lang w:eastAsia="en-GB"/>
        </w:rPr>
        <w:t>The Safeguarding Service have supported the following multi-agency audits</w:t>
      </w:r>
    </w:p>
    <w:p w14:paraId="64F82F46" w14:textId="77777777" w:rsidR="00411DA7" w:rsidRPr="00411DA7" w:rsidRDefault="00411DA7" w:rsidP="00950B2A">
      <w:pPr>
        <w:numPr>
          <w:ilvl w:val="0"/>
          <w:numId w:val="18"/>
        </w:numPr>
        <w:spacing w:after="0" w:line="360" w:lineRule="auto"/>
        <w:jc w:val="both"/>
        <w:textAlignment w:val="baseline"/>
        <w:rPr>
          <w:rFonts w:ascii="Segoe UI" w:eastAsia="Times New Roman" w:hAnsi="Segoe UI" w:cs="Segoe UI"/>
          <w:lang w:eastAsia="en-GB"/>
        </w:rPr>
      </w:pPr>
      <w:r w:rsidRPr="00411DA7">
        <w:rPr>
          <w:rFonts w:ascii="Segoe UI" w:eastAsia="Times New Roman" w:hAnsi="Segoe UI" w:cs="Segoe UI"/>
          <w:lang w:eastAsia="en-GB"/>
        </w:rPr>
        <w:t xml:space="preserve">Neglect Deep dive </w:t>
      </w:r>
    </w:p>
    <w:p w14:paraId="203A8997" w14:textId="77777777" w:rsidR="00411DA7" w:rsidRPr="00411DA7" w:rsidRDefault="00411DA7" w:rsidP="00950B2A">
      <w:pPr>
        <w:numPr>
          <w:ilvl w:val="0"/>
          <w:numId w:val="18"/>
        </w:numPr>
        <w:spacing w:after="0" w:line="360" w:lineRule="auto"/>
        <w:jc w:val="both"/>
        <w:textAlignment w:val="baseline"/>
        <w:rPr>
          <w:rFonts w:ascii="Segoe UI" w:eastAsia="Times New Roman" w:hAnsi="Segoe UI" w:cs="Segoe UI"/>
          <w:lang w:eastAsia="en-GB"/>
        </w:rPr>
      </w:pPr>
      <w:r w:rsidRPr="00411DA7">
        <w:rPr>
          <w:rFonts w:ascii="Segoe UI" w:eastAsia="Times New Roman" w:hAnsi="Segoe UI" w:cs="Segoe UI"/>
          <w:lang w:eastAsia="en-GB"/>
        </w:rPr>
        <w:t xml:space="preserve">Neglect Child in Need </w:t>
      </w:r>
    </w:p>
    <w:p w14:paraId="00BD34AF" w14:textId="77777777" w:rsidR="00411DA7" w:rsidRPr="00411DA7" w:rsidRDefault="00411DA7" w:rsidP="00950B2A">
      <w:pPr>
        <w:numPr>
          <w:ilvl w:val="0"/>
          <w:numId w:val="18"/>
        </w:numPr>
        <w:spacing w:after="0" w:line="360" w:lineRule="auto"/>
        <w:jc w:val="both"/>
        <w:textAlignment w:val="baseline"/>
        <w:rPr>
          <w:rFonts w:ascii="Segoe UI" w:eastAsia="Times New Roman" w:hAnsi="Segoe UI" w:cs="Segoe UI"/>
          <w:lang w:eastAsia="en-GB"/>
        </w:rPr>
      </w:pPr>
      <w:r w:rsidRPr="00411DA7">
        <w:rPr>
          <w:rFonts w:ascii="Segoe UI" w:eastAsia="Times New Roman" w:hAnsi="Segoe UI" w:cs="Segoe UI"/>
          <w:lang w:eastAsia="en-GB"/>
        </w:rPr>
        <w:t xml:space="preserve">Exploitation Audit </w:t>
      </w:r>
    </w:p>
    <w:p w14:paraId="759AD458" w14:textId="77777777" w:rsidR="00411DA7" w:rsidRPr="00411DA7" w:rsidRDefault="00411DA7" w:rsidP="00950B2A">
      <w:pPr>
        <w:numPr>
          <w:ilvl w:val="0"/>
          <w:numId w:val="18"/>
        </w:numPr>
        <w:spacing w:after="0" w:line="360" w:lineRule="auto"/>
        <w:jc w:val="both"/>
        <w:textAlignment w:val="baseline"/>
        <w:rPr>
          <w:rFonts w:ascii="Segoe UI" w:eastAsia="Times New Roman" w:hAnsi="Segoe UI" w:cs="Segoe UI"/>
          <w:lang w:eastAsia="en-GB"/>
        </w:rPr>
      </w:pPr>
      <w:r w:rsidRPr="00411DA7">
        <w:rPr>
          <w:rFonts w:ascii="Segoe UI" w:eastAsia="Times New Roman" w:hAnsi="Segoe UI" w:cs="Segoe UI"/>
          <w:lang w:eastAsia="en-GB"/>
        </w:rPr>
        <w:t xml:space="preserve">Oxfordshire Section 11 Audit </w:t>
      </w:r>
    </w:p>
    <w:p w14:paraId="2AA114C5" w14:textId="3474E4BA" w:rsidR="00133CF6" w:rsidRPr="009C0DB6" w:rsidRDefault="00411DA7" w:rsidP="00D86E07">
      <w:pPr>
        <w:numPr>
          <w:ilvl w:val="0"/>
          <w:numId w:val="18"/>
        </w:numPr>
        <w:spacing w:after="0" w:line="360" w:lineRule="auto"/>
        <w:jc w:val="both"/>
        <w:textAlignment w:val="baseline"/>
        <w:rPr>
          <w:rFonts w:ascii="Segoe UI" w:eastAsia="Times New Roman" w:hAnsi="Segoe UI" w:cs="Segoe UI"/>
          <w:lang w:eastAsia="en-GB"/>
        </w:rPr>
      </w:pPr>
      <w:r w:rsidRPr="00411DA7">
        <w:rPr>
          <w:rFonts w:ascii="Segoe UI" w:eastAsia="Times New Roman" w:hAnsi="Segoe UI" w:cs="Segoe UI"/>
          <w:lang w:eastAsia="en-GB"/>
        </w:rPr>
        <w:t>Frequent attenders to OUH Emergency Department and/or OHFT out of hours services</w:t>
      </w:r>
    </w:p>
    <w:p w14:paraId="1059A6AD" w14:textId="77777777" w:rsidR="00133CF6" w:rsidRPr="00411DA7" w:rsidRDefault="00133CF6" w:rsidP="00411DA7">
      <w:pPr>
        <w:spacing w:after="0" w:line="360" w:lineRule="auto"/>
        <w:jc w:val="both"/>
        <w:textAlignment w:val="baseline"/>
        <w:rPr>
          <w:rFonts w:ascii="Segoe UI" w:eastAsia="Times New Roman" w:hAnsi="Segoe UI" w:cs="Segoe UI"/>
          <w:b/>
          <w:bCs/>
          <w:lang w:val="en-US" w:eastAsia="en-GB"/>
        </w:rPr>
      </w:pPr>
    </w:p>
    <w:p w14:paraId="7E7151B6" w14:textId="3CCEFA9B" w:rsidR="00411DA7" w:rsidRPr="00411DA7" w:rsidRDefault="00411DA7" w:rsidP="00411DA7">
      <w:pPr>
        <w:spacing w:after="0" w:line="360" w:lineRule="auto"/>
        <w:jc w:val="both"/>
        <w:textAlignment w:val="baseline"/>
        <w:rPr>
          <w:rFonts w:ascii="Segoe UI" w:eastAsia="Times New Roman" w:hAnsi="Segoe UI" w:cs="Segoe UI"/>
          <w:b/>
          <w:bCs/>
          <w:lang w:eastAsia="en-GB"/>
        </w:rPr>
      </w:pPr>
      <w:r w:rsidRPr="00411DA7">
        <w:rPr>
          <w:rFonts w:ascii="Segoe UI" w:eastAsia="Times New Roman" w:hAnsi="Segoe UI" w:cs="Segoe UI"/>
          <w:b/>
          <w:bCs/>
          <w:lang w:eastAsia="en-GB"/>
        </w:rPr>
        <w:t xml:space="preserve"> Buckinghamshire</w:t>
      </w:r>
    </w:p>
    <w:p w14:paraId="0497F4EA" w14:textId="079F4DB5" w:rsidR="00D807AD" w:rsidRPr="00411DA7" w:rsidRDefault="00411DA7" w:rsidP="0099727A">
      <w:pPr>
        <w:spacing w:after="0" w:line="360" w:lineRule="auto"/>
        <w:jc w:val="both"/>
        <w:textAlignment w:val="baseline"/>
        <w:rPr>
          <w:rFonts w:ascii="Segoe UI" w:eastAsia="Times New Roman" w:hAnsi="Segoe UI" w:cs="Segoe UI"/>
          <w:lang w:eastAsia="en-GB"/>
        </w:rPr>
      </w:pPr>
      <w:r w:rsidRPr="00411DA7">
        <w:rPr>
          <w:rFonts w:ascii="Segoe UI" w:eastAsia="Times New Roman" w:hAnsi="Segoe UI" w:cs="Segoe UI"/>
          <w:lang w:eastAsia="en-GB"/>
        </w:rPr>
        <w:t xml:space="preserve">No multi-agency audits requested by the Buckinghamshire Safeguarding Adults Board or Buckinghamshire Safeguarding Children Partnership in 2021-22. </w:t>
      </w:r>
    </w:p>
    <w:p w14:paraId="3DE75B07" w14:textId="48962E10" w:rsidR="002702C3" w:rsidRDefault="002702C3" w:rsidP="7154840C">
      <w:pPr>
        <w:spacing w:after="0" w:line="360" w:lineRule="auto"/>
        <w:jc w:val="both"/>
        <w:rPr>
          <w:rFonts w:ascii="Segoe UI" w:eastAsia="Times New Roman" w:hAnsi="Segoe UI" w:cs="Segoe UI"/>
          <w:lang w:eastAsia="en-GB"/>
        </w:rPr>
      </w:pPr>
    </w:p>
    <w:p w14:paraId="44720649" w14:textId="77777777" w:rsidR="0011012A" w:rsidRDefault="0011012A" w:rsidP="7154840C">
      <w:pPr>
        <w:spacing w:after="0" w:line="360" w:lineRule="auto"/>
        <w:jc w:val="both"/>
        <w:rPr>
          <w:rFonts w:ascii="Segoe UI" w:eastAsia="Times New Roman" w:hAnsi="Segoe UI" w:cs="Segoe UI"/>
          <w:lang w:eastAsia="en-GB"/>
        </w:rPr>
      </w:pPr>
    </w:p>
    <w:p w14:paraId="77CF9D25" w14:textId="12698F12" w:rsidR="0099727A" w:rsidRPr="0099727A" w:rsidRDefault="0099727A" w:rsidP="0099727A">
      <w:pPr>
        <w:spacing w:after="0" w:line="360" w:lineRule="auto"/>
        <w:jc w:val="both"/>
        <w:textAlignment w:val="baseline"/>
        <w:rPr>
          <w:rFonts w:ascii="Segoe UI" w:eastAsia="Times New Roman" w:hAnsi="Segoe UI" w:cs="Segoe UI"/>
          <w:b/>
          <w:bCs/>
          <w:lang w:eastAsia="en-GB"/>
        </w:rPr>
      </w:pPr>
      <w:r w:rsidRPr="0099727A">
        <w:rPr>
          <w:rFonts w:ascii="Segoe UI" w:eastAsia="Times New Roman" w:hAnsi="Segoe UI" w:cs="Segoe UI"/>
          <w:b/>
          <w:bCs/>
          <w:lang w:eastAsia="en-GB"/>
        </w:rPr>
        <w:t xml:space="preserve"> BSW</w:t>
      </w:r>
    </w:p>
    <w:p w14:paraId="72CC97F0" w14:textId="77777777" w:rsidR="0099727A" w:rsidRPr="00253D60" w:rsidRDefault="0099727A" w:rsidP="0099727A">
      <w:pPr>
        <w:spacing w:after="0" w:line="360" w:lineRule="auto"/>
        <w:jc w:val="both"/>
        <w:textAlignment w:val="baseline"/>
        <w:rPr>
          <w:rFonts w:ascii="Segoe UI" w:eastAsia="Times New Roman" w:hAnsi="Segoe UI" w:cs="Segoe UI"/>
          <w:lang w:eastAsia="en-GB"/>
        </w:rPr>
      </w:pPr>
      <w:r w:rsidRPr="00253D60">
        <w:rPr>
          <w:rFonts w:ascii="Segoe UI" w:eastAsia="Times New Roman" w:hAnsi="Segoe UI" w:cs="Segoe UI"/>
          <w:lang w:eastAsia="en-GB"/>
        </w:rPr>
        <w:lastRenderedPageBreak/>
        <w:t>The safeguarding children team participate in monthly MASH audits in Swindon and learning is shared directly with the relevant CAMHs teams.</w:t>
      </w:r>
    </w:p>
    <w:p w14:paraId="2DEDCA00" w14:textId="0C475F40" w:rsidR="0099727A" w:rsidRDefault="00ED1038" w:rsidP="0099727A">
      <w:pPr>
        <w:spacing w:after="0" w:line="360" w:lineRule="auto"/>
        <w:jc w:val="both"/>
        <w:textAlignment w:val="baseline"/>
        <w:rPr>
          <w:rFonts w:ascii="Segoe UI" w:eastAsia="Times New Roman" w:hAnsi="Segoe UI" w:cs="Segoe UI"/>
          <w:lang w:eastAsia="en-GB"/>
        </w:rPr>
      </w:pPr>
      <w:r w:rsidRPr="00253D60">
        <w:rPr>
          <w:rFonts w:ascii="Segoe UI" w:eastAsia="Times New Roman" w:hAnsi="Segoe UI" w:cs="Segoe UI"/>
          <w:lang w:eastAsia="en-GB"/>
        </w:rPr>
        <w:t xml:space="preserve">There is </w:t>
      </w:r>
      <w:r w:rsidR="00392B8D" w:rsidRPr="00253D60">
        <w:rPr>
          <w:rFonts w:ascii="Segoe UI" w:eastAsia="Times New Roman" w:hAnsi="Segoe UI" w:cs="Segoe UI"/>
          <w:lang w:eastAsia="en-GB"/>
        </w:rPr>
        <w:t>local</w:t>
      </w:r>
      <w:r w:rsidRPr="00253D60">
        <w:rPr>
          <w:rFonts w:ascii="Segoe UI" w:eastAsia="Times New Roman" w:hAnsi="Segoe UI" w:cs="Segoe UI"/>
          <w:lang w:eastAsia="en-GB"/>
        </w:rPr>
        <w:t xml:space="preserve"> agreement for MASH managers to</w:t>
      </w:r>
      <w:r w:rsidR="00E7605A" w:rsidRPr="00253D60">
        <w:rPr>
          <w:rFonts w:ascii="Segoe UI" w:eastAsia="Times New Roman" w:hAnsi="Segoe UI" w:cs="Segoe UI"/>
          <w:lang w:eastAsia="en-GB"/>
        </w:rPr>
        <w:t xml:space="preserve"> </w:t>
      </w:r>
      <w:r w:rsidR="005C168E" w:rsidRPr="00253D60">
        <w:rPr>
          <w:rFonts w:ascii="Segoe UI" w:eastAsia="Times New Roman" w:hAnsi="Segoe UI" w:cs="Segoe UI"/>
          <w:lang w:eastAsia="en-GB"/>
        </w:rPr>
        <w:t>flag up individual referrals made that are of poor quality</w:t>
      </w:r>
      <w:r w:rsidR="00F02EDF" w:rsidRPr="00253D60">
        <w:rPr>
          <w:rFonts w:ascii="Segoe UI" w:eastAsia="Times New Roman" w:hAnsi="Segoe UI" w:cs="Segoe UI"/>
          <w:lang w:eastAsia="en-GB"/>
        </w:rPr>
        <w:t xml:space="preserve"> to the Senior named professional for safeguarding children so these can be reviewed, feedback provided to staff and learning implemented.</w:t>
      </w:r>
      <w:r w:rsidR="0099727A" w:rsidRPr="00253D60">
        <w:rPr>
          <w:rFonts w:ascii="Segoe UI" w:eastAsia="Times New Roman" w:hAnsi="Segoe UI" w:cs="Segoe UI"/>
          <w:lang w:eastAsia="en-GB"/>
        </w:rPr>
        <w:t xml:space="preserve"> A guidance sheet for making referrals i</w:t>
      </w:r>
      <w:r w:rsidR="00F02EDF" w:rsidRPr="00253D60">
        <w:rPr>
          <w:rFonts w:ascii="Segoe UI" w:eastAsia="Times New Roman" w:hAnsi="Segoe UI" w:cs="Segoe UI"/>
          <w:lang w:eastAsia="en-GB"/>
        </w:rPr>
        <w:t xml:space="preserve">n BSW has been updated </w:t>
      </w:r>
      <w:r w:rsidR="0099727A" w:rsidRPr="00253D60">
        <w:rPr>
          <w:rFonts w:ascii="Segoe UI" w:eastAsia="Times New Roman" w:hAnsi="Segoe UI" w:cs="Segoe UI"/>
          <w:lang w:eastAsia="en-GB"/>
        </w:rPr>
        <w:t>as a good practice example for all staff.</w:t>
      </w:r>
      <w:r w:rsidR="0099727A" w:rsidRPr="0099727A">
        <w:rPr>
          <w:rFonts w:ascii="Segoe UI" w:eastAsia="Times New Roman" w:hAnsi="Segoe UI" w:cs="Segoe UI"/>
          <w:lang w:eastAsia="en-GB"/>
        </w:rPr>
        <w:t xml:space="preserve"> </w:t>
      </w:r>
    </w:p>
    <w:p w14:paraId="2EE929D4" w14:textId="77777777" w:rsidR="00523F19" w:rsidRDefault="00523F19" w:rsidP="0099727A">
      <w:pPr>
        <w:spacing w:after="0" w:line="360" w:lineRule="auto"/>
        <w:jc w:val="both"/>
        <w:textAlignment w:val="baseline"/>
        <w:rPr>
          <w:rFonts w:ascii="Segoe UI" w:eastAsia="Times New Roman" w:hAnsi="Segoe UI" w:cs="Segoe UI"/>
          <w:lang w:eastAsia="en-GB"/>
        </w:rPr>
      </w:pPr>
    </w:p>
    <w:p w14:paraId="28920137" w14:textId="5278938A" w:rsidR="00523F19" w:rsidRPr="0099727A" w:rsidRDefault="0030185A" w:rsidP="0099727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BSW have engaged in a</w:t>
      </w:r>
      <w:r w:rsidR="00FD738D">
        <w:rPr>
          <w:rFonts w:ascii="Segoe UI" w:eastAsia="Times New Roman" w:hAnsi="Segoe UI" w:cs="Segoe UI"/>
          <w:lang w:eastAsia="en-GB"/>
        </w:rPr>
        <w:t>n</w:t>
      </w:r>
      <w:r>
        <w:rPr>
          <w:rFonts w:ascii="Segoe UI" w:eastAsia="Times New Roman" w:hAnsi="Segoe UI" w:cs="Segoe UI"/>
          <w:lang w:eastAsia="en-GB"/>
        </w:rPr>
        <w:t xml:space="preserve"> audit program carried out by the BANES LSCB to review</w:t>
      </w:r>
      <w:r w:rsidR="0094073A">
        <w:rPr>
          <w:rFonts w:ascii="Segoe UI" w:eastAsia="Times New Roman" w:hAnsi="Segoe UI" w:cs="Segoe UI"/>
          <w:lang w:eastAsia="en-GB"/>
        </w:rPr>
        <w:t xml:space="preserve"> young people </w:t>
      </w:r>
      <w:r w:rsidR="001A15FE">
        <w:rPr>
          <w:rFonts w:ascii="Segoe UI" w:eastAsia="Times New Roman" w:hAnsi="Segoe UI" w:cs="Segoe UI"/>
          <w:lang w:eastAsia="en-GB"/>
        </w:rPr>
        <w:t xml:space="preserve">who are victim too / </w:t>
      </w:r>
      <w:r w:rsidR="0094073A">
        <w:rPr>
          <w:rFonts w:ascii="Segoe UI" w:eastAsia="Times New Roman" w:hAnsi="Segoe UI" w:cs="Segoe UI"/>
          <w:lang w:eastAsia="en-GB"/>
        </w:rPr>
        <w:t>involved in exploitation</w:t>
      </w:r>
      <w:r w:rsidR="001A15FE">
        <w:rPr>
          <w:rFonts w:ascii="Segoe UI" w:eastAsia="Times New Roman" w:hAnsi="Segoe UI" w:cs="Segoe UI"/>
          <w:lang w:eastAsia="en-GB"/>
        </w:rPr>
        <w:t xml:space="preserve">. This </w:t>
      </w:r>
      <w:r w:rsidR="00FD738D">
        <w:rPr>
          <w:rFonts w:ascii="Segoe UI" w:eastAsia="Times New Roman" w:hAnsi="Segoe UI" w:cs="Segoe UI"/>
          <w:lang w:eastAsia="en-GB"/>
        </w:rPr>
        <w:t xml:space="preserve">piece of work is to contribute towards the review of contextual safeguarding, the outcomes are not yet known. </w:t>
      </w:r>
    </w:p>
    <w:p w14:paraId="166B2690" w14:textId="77777777" w:rsidR="0099727A" w:rsidRPr="0099727A" w:rsidRDefault="0099727A" w:rsidP="0099727A">
      <w:pPr>
        <w:spacing w:after="0" w:line="360" w:lineRule="auto"/>
        <w:jc w:val="both"/>
        <w:textAlignment w:val="baseline"/>
        <w:rPr>
          <w:rFonts w:ascii="Segoe UI" w:eastAsia="Times New Roman" w:hAnsi="Segoe UI" w:cs="Segoe UI"/>
          <w:lang w:eastAsia="en-GB"/>
        </w:rPr>
      </w:pPr>
    </w:p>
    <w:p w14:paraId="15617F42" w14:textId="44D6E742" w:rsidR="00E46859" w:rsidRPr="00551977" w:rsidRDefault="00C31E45" w:rsidP="00996823">
      <w:pPr>
        <w:pStyle w:val="ListParagraph"/>
        <w:numPr>
          <w:ilvl w:val="0"/>
          <w:numId w:val="27"/>
        </w:numPr>
        <w:spacing w:after="0" w:line="360" w:lineRule="auto"/>
        <w:jc w:val="both"/>
        <w:textAlignment w:val="baseline"/>
        <w:rPr>
          <w:rFonts w:ascii="Segoe UI" w:eastAsia="Times New Roman" w:hAnsi="Segoe UI" w:cs="Segoe UI"/>
          <w:b/>
          <w:bCs/>
          <w:lang w:eastAsia="en-GB"/>
        </w:rPr>
      </w:pPr>
      <w:r w:rsidRPr="00551977">
        <w:rPr>
          <w:rFonts w:ascii="Segoe UI" w:eastAsia="Times New Roman" w:hAnsi="Segoe UI" w:cs="Segoe UI"/>
          <w:b/>
          <w:bCs/>
          <w:lang w:eastAsia="en-GB"/>
        </w:rPr>
        <w:t>Policy and procedure</w:t>
      </w:r>
      <w:r w:rsidR="00EC2CEE">
        <w:rPr>
          <w:rFonts w:ascii="Segoe UI" w:eastAsia="Times New Roman" w:hAnsi="Segoe UI" w:cs="Segoe UI"/>
          <w:b/>
          <w:bCs/>
          <w:lang w:eastAsia="en-GB"/>
        </w:rPr>
        <w:t>s</w:t>
      </w:r>
    </w:p>
    <w:p w14:paraId="4F94350B" w14:textId="7177CC25" w:rsidR="00C31E45" w:rsidRPr="00C33491" w:rsidRDefault="00E46859" w:rsidP="00C31E45">
      <w:pPr>
        <w:spacing w:after="0" w:line="360" w:lineRule="auto"/>
        <w:jc w:val="both"/>
        <w:textAlignment w:val="baseline"/>
        <w:rPr>
          <w:rFonts w:ascii="Segoe UI" w:eastAsia="Times New Roman" w:hAnsi="Segoe UI" w:cs="Segoe UI"/>
          <w:lang w:eastAsia="en-GB"/>
        </w:rPr>
      </w:pPr>
      <w:r w:rsidRPr="00C33491">
        <w:rPr>
          <w:rFonts w:ascii="Segoe UI" w:eastAsia="Times New Roman" w:hAnsi="Segoe UI" w:cs="Segoe UI"/>
          <w:lang w:eastAsia="en-GB"/>
        </w:rPr>
        <w:t xml:space="preserve">The following policy </w:t>
      </w:r>
      <w:r w:rsidR="00C31E45" w:rsidRPr="00C33491">
        <w:rPr>
          <w:rFonts w:ascii="Segoe UI" w:eastAsia="Times New Roman" w:hAnsi="Segoe UI" w:cs="Segoe UI"/>
          <w:lang w:eastAsia="en-GB"/>
        </w:rPr>
        <w:t>updates</w:t>
      </w:r>
      <w:r w:rsidR="00C33491" w:rsidRPr="00C33491">
        <w:rPr>
          <w:rFonts w:ascii="Segoe UI" w:eastAsia="Times New Roman" w:hAnsi="Segoe UI" w:cs="Segoe UI"/>
          <w:lang w:eastAsia="en-GB"/>
        </w:rPr>
        <w:t xml:space="preserve"> were completed in 2021/22</w:t>
      </w:r>
    </w:p>
    <w:p w14:paraId="7E8F27D9" w14:textId="47258BB4" w:rsidR="00F51E58" w:rsidRPr="00AC6CAA" w:rsidRDefault="00F51E58" w:rsidP="00284503">
      <w:pPr>
        <w:pStyle w:val="paragraph"/>
        <w:numPr>
          <w:ilvl w:val="0"/>
          <w:numId w:val="19"/>
        </w:numPr>
        <w:spacing w:before="0" w:beforeAutospacing="0" w:after="0" w:afterAutospacing="0"/>
        <w:jc w:val="both"/>
        <w:textAlignment w:val="baseline"/>
        <w:rPr>
          <w:rFonts w:ascii="Segoe UI" w:hAnsi="Segoe UI" w:cs="Segoe UI"/>
          <w:sz w:val="22"/>
          <w:szCs w:val="22"/>
        </w:rPr>
      </w:pPr>
      <w:r w:rsidRPr="00AC6CAA">
        <w:rPr>
          <w:rStyle w:val="normaltextrun"/>
          <w:rFonts w:ascii="Segoe UI" w:hAnsi="Segoe UI" w:cs="Segoe UI"/>
          <w:sz w:val="22"/>
          <w:szCs w:val="22"/>
        </w:rPr>
        <w:t xml:space="preserve">Allegations </w:t>
      </w:r>
      <w:r w:rsidR="00CA4508">
        <w:rPr>
          <w:rStyle w:val="normaltextrun"/>
          <w:rFonts w:ascii="Segoe UI" w:hAnsi="Segoe UI" w:cs="Segoe UI"/>
          <w:sz w:val="22"/>
          <w:szCs w:val="22"/>
        </w:rPr>
        <w:t>P</w:t>
      </w:r>
      <w:r w:rsidRPr="00AC6CAA">
        <w:rPr>
          <w:rStyle w:val="normaltextrun"/>
          <w:rFonts w:ascii="Segoe UI" w:hAnsi="Segoe UI" w:cs="Segoe UI"/>
          <w:sz w:val="22"/>
          <w:szCs w:val="22"/>
        </w:rPr>
        <w:t>olicy</w:t>
      </w:r>
      <w:r w:rsidRPr="00AC6CAA">
        <w:rPr>
          <w:rStyle w:val="eop"/>
          <w:rFonts w:ascii="Segoe UI" w:hAnsi="Segoe UI" w:cs="Segoe UI"/>
          <w:sz w:val="22"/>
          <w:szCs w:val="22"/>
        </w:rPr>
        <w:t> </w:t>
      </w:r>
      <w:r w:rsidR="004E1858">
        <w:rPr>
          <w:rStyle w:val="eop"/>
          <w:rFonts w:ascii="Segoe UI" w:hAnsi="Segoe UI" w:cs="Segoe UI"/>
          <w:sz w:val="22"/>
          <w:szCs w:val="22"/>
        </w:rPr>
        <w:t>(HP33)</w:t>
      </w:r>
    </w:p>
    <w:p w14:paraId="6DDFD91E" w14:textId="7117152C" w:rsidR="00F51E58" w:rsidRPr="00AC6CAA" w:rsidRDefault="00F51E58" w:rsidP="00284503">
      <w:pPr>
        <w:pStyle w:val="paragraph"/>
        <w:numPr>
          <w:ilvl w:val="0"/>
          <w:numId w:val="19"/>
        </w:numPr>
        <w:spacing w:before="0" w:beforeAutospacing="0" w:after="0" w:afterAutospacing="0"/>
        <w:jc w:val="both"/>
        <w:textAlignment w:val="baseline"/>
        <w:rPr>
          <w:rFonts w:ascii="Segoe UI" w:hAnsi="Segoe UI" w:cs="Segoe UI"/>
          <w:sz w:val="22"/>
          <w:szCs w:val="22"/>
        </w:rPr>
      </w:pPr>
      <w:r w:rsidRPr="00AC6CAA">
        <w:rPr>
          <w:rStyle w:val="normaltextrun"/>
          <w:rFonts w:ascii="Segoe UI" w:hAnsi="Segoe UI" w:cs="Segoe UI"/>
          <w:sz w:val="22"/>
          <w:szCs w:val="22"/>
        </w:rPr>
        <w:t>Safeguarding Adults Policy (CP25)</w:t>
      </w:r>
      <w:r w:rsidRPr="00AC6CAA">
        <w:rPr>
          <w:rStyle w:val="eop"/>
          <w:rFonts w:ascii="Segoe UI" w:hAnsi="Segoe UI" w:cs="Segoe UI"/>
          <w:sz w:val="22"/>
          <w:szCs w:val="22"/>
        </w:rPr>
        <w:t> </w:t>
      </w:r>
    </w:p>
    <w:p w14:paraId="73F569FA" w14:textId="0BEB0F01" w:rsidR="00C31E45" w:rsidRPr="0099727A" w:rsidRDefault="00C31E45" w:rsidP="0099727A">
      <w:pPr>
        <w:spacing w:after="0" w:line="360" w:lineRule="auto"/>
        <w:jc w:val="both"/>
        <w:textAlignment w:val="baseline"/>
        <w:rPr>
          <w:rFonts w:ascii="Segoe UI" w:eastAsia="Times New Roman" w:hAnsi="Segoe UI" w:cs="Segoe UI"/>
          <w:b/>
          <w:bCs/>
          <w:lang w:val="en-US" w:eastAsia="en-GB"/>
        </w:rPr>
      </w:pPr>
    </w:p>
    <w:p w14:paraId="53AB4F50" w14:textId="6E0E8182" w:rsidR="004D5CAF" w:rsidRDefault="004D5CAF" w:rsidP="0099727A">
      <w:pPr>
        <w:spacing w:after="0" w:line="360" w:lineRule="auto"/>
        <w:jc w:val="both"/>
        <w:textAlignment w:val="baseline"/>
        <w:rPr>
          <w:rFonts w:ascii="Segoe UI" w:eastAsia="Times New Roman" w:hAnsi="Segoe UI" w:cs="Segoe UI"/>
          <w:b/>
          <w:bCs/>
          <w:lang w:val="en-US" w:eastAsia="en-GB"/>
        </w:rPr>
      </w:pPr>
    </w:p>
    <w:p w14:paraId="3D8B4313" w14:textId="22990AA5" w:rsidR="004D5CAF" w:rsidRDefault="004D5CAF" w:rsidP="0099727A">
      <w:pPr>
        <w:spacing w:after="0" w:line="360" w:lineRule="auto"/>
        <w:jc w:val="both"/>
        <w:textAlignment w:val="baseline"/>
        <w:rPr>
          <w:rFonts w:ascii="Segoe UI" w:eastAsia="Times New Roman" w:hAnsi="Segoe UI" w:cs="Segoe UI"/>
          <w:b/>
          <w:bCs/>
          <w:lang w:val="en-US" w:eastAsia="en-GB"/>
        </w:rPr>
      </w:pPr>
    </w:p>
    <w:p w14:paraId="643A0E24" w14:textId="223D6FBE" w:rsidR="004D5CAF" w:rsidRDefault="004D5CAF" w:rsidP="0099727A">
      <w:pPr>
        <w:spacing w:after="0" w:line="360" w:lineRule="auto"/>
        <w:jc w:val="both"/>
        <w:textAlignment w:val="baseline"/>
        <w:rPr>
          <w:rFonts w:ascii="Segoe UI" w:eastAsia="Times New Roman" w:hAnsi="Segoe UI" w:cs="Segoe UI"/>
          <w:b/>
          <w:bCs/>
          <w:lang w:val="en-US" w:eastAsia="en-GB"/>
        </w:rPr>
      </w:pPr>
    </w:p>
    <w:p w14:paraId="29F49EBF" w14:textId="287ACD3F" w:rsidR="004D5CAF" w:rsidRDefault="004D5CAF" w:rsidP="0099727A">
      <w:pPr>
        <w:spacing w:after="0" w:line="360" w:lineRule="auto"/>
        <w:jc w:val="both"/>
        <w:textAlignment w:val="baseline"/>
        <w:rPr>
          <w:rFonts w:ascii="Segoe UI" w:eastAsia="Times New Roman" w:hAnsi="Segoe UI" w:cs="Segoe UI"/>
          <w:b/>
          <w:bCs/>
          <w:lang w:val="en-US" w:eastAsia="en-GB"/>
        </w:rPr>
      </w:pPr>
    </w:p>
    <w:p w14:paraId="0A20A4C9" w14:textId="215E5DA8" w:rsidR="004D5CAF" w:rsidRDefault="004D5CAF" w:rsidP="0099727A">
      <w:pPr>
        <w:spacing w:after="0" w:line="360" w:lineRule="auto"/>
        <w:jc w:val="both"/>
        <w:textAlignment w:val="baseline"/>
        <w:rPr>
          <w:rFonts w:ascii="Segoe UI" w:eastAsia="Times New Roman" w:hAnsi="Segoe UI" w:cs="Segoe UI"/>
          <w:b/>
          <w:bCs/>
          <w:lang w:val="en-US" w:eastAsia="en-GB"/>
        </w:rPr>
      </w:pPr>
    </w:p>
    <w:p w14:paraId="3C3BB712" w14:textId="59EAFA7D" w:rsidR="004D5CAF" w:rsidRDefault="004D5CAF" w:rsidP="0099727A">
      <w:pPr>
        <w:spacing w:after="0" w:line="360" w:lineRule="auto"/>
        <w:jc w:val="both"/>
        <w:textAlignment w:val="baseline"/>
        <w:rPr>
          <w:rFonts w:ascii="Segoe UI" w:eastAsia="Times New Roman" w:hAnsi="Segoe UI" w:cs="Segoe UI"/>
          <w:b/>
          <w:bCs/>
          <w:lang w:val="en-US" w:eastAsia="en-GB"/>
        </w:rPr>
      </w:pPr>
    </w:p>
    <w:p w14:paraId="26987C28" w14:textId="77777777" w:rsidR="004D5CAF" w:rsidRPr="0099727A" w:rsidRDefault="004D5CAF" w:rsidP="0099727A">
      <w:pPr>
        <w:spacing w:after="0" w:line="360" w:lineRule="auto"/>
        <w:jc w:val="both"/>
        <w:textAlignment w:val="baseline"/>
        <w:rPr>
          <w:rFonts w:ascii="Segoe UI" w:eastAsia="Times New Roman" w:hAnsi="Segoe UI" w:cs="Segoe UI"/>
          <w:b/>
          <w:bCs/>
          <w:lang w:val="en-US" w:eastAsia="en-GB"/>
        </w:rPr>
      </w:pPr>
    </w:p>
    <w:p w14:paraId="5DD9E9CC" w14:textId="21EC69FD" w:rsidR="004D5CAF" w:rsidRPr="004D5CAF" w:rsidRDefault="00B07FF9" w:rsidP="00996823">
      <w:pPr>
        <w:pStyle w:val="ListParagraph"/>
        <w:numPr>
          <w:ilvl w:val="0"/>
          <w:numId w:val="27"/>
        </w:numPr>
        <w:spacing w:after="0" w:line="360" w:lineRule="auto"/>
        <w:jc w:val="both"/>
        <w:textAlignment w:val="baseline"/>
        <w:rPr>
          <w:rFonts w:ascii="Segoe UI" w:eastAsia="Times New Roman" w:hAnsi="Segoe UI" w:cs="Segoe UI"/>
          <w:lang w:eastAsia="en-GB"/>
        </w:rPr>
      </w:pPr>
      <w:r w:rsidRPr="004D5CAF">
        <w:rPr>
          <w:rFonts w:ascii="Segoe UI" w:eastAsia="Times New Roman" w:hAnsi="Segoe UI" w:cs="Segoe UI"/>
          <w:b/>
          <w:bCs/>
          <w:lang w:eastAsia="en-GB"/>
        </w:rPr>
        <w:t>Multi-agency Working</w:t>
      </w:r>
      <w:r w:rsidRPr="004D5CAF">
        <w:rPr>
          <w:rFonts w:ascii="Segoe UI" w:eastAsia="Times New Roman" w:hAnsi="Segoe UI" w:cs="Segoe UI"/>
          <w:lang w:eastAsia="en-GB"/>
        </w:rPr>
        <w:t> </w:t>
      </w:r>
    </w:p>
    <w:p w14:paraId="3785C53C" w14:textId="77777777" w:rsidR="004D5CAF" w:rsidRPr="004D5CAF" w:rsidRDefault="004D5CAF" w:rsidP="004D5CAF">
      <w:pPr>
        <w:pStyle w:val="ListParagraph"/>
        <w:spacing w:after="0" w:line="360" w:lineRule="auto"/>
        <w:jc w:val="both"/>
        <w:textAlignment w:val="baseline"/>
        <w:rPr>
          <w:rFonts w:ascii="Segoe UI" w:eastAsia="Times New Roman" w:hAnsi="Segoe UI" w:cs="Segoe UI"/>
          <w:lang w:eastAsia="en-GB"/>
        </w:rPr>
      </w:pPr>
    </w:p>
    <w:p w14:paraId="1A25F8EF" w14:textId="6F5D58FA" w:rsidR="005A624E" w:rsidRPr="005A624E" w:rsidRDefault="00DB57A1" w:rsidP="005A624E">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 xml:space="preserve">8.1 </w:t>
      </w:r>
      <w:r w:rsidR="0011012A" w:rsidRPr="005A624E">
        <w:rPr>
          <w:rFonts w:ascii="Segoe UI" w:eastAsia="Times New Roman" w:hAnsi="Segoe UI" w:cs="Segoe UI"/>
          <w:b/>
          <w:bCs/>
          <w:lang w:eastAsia="en-GB"/>
        </w:rPr>
        <w:t>multi</w:t>
      </w:r>
      <w:r w:rsidR="005A624E" w:rsidRPr="005A624E">
        <w:rPr>
          <w:rFonts w:ascii="Segoe UI" w:eastAsia="Times New Roman" w:hAnsi="Segoe UI" w:cs="Segoe UI"/>
          <w:b/>
          <w:bCs/>
          <w:lang w:eastAsia="en-GB"/>
        </w:rPr>
        <w:t>-agency safeguarding hub (MASH)</w:t>
      </w:r>
    </w:p>
    <w:tbl>
      <w:tblPr>
        <w:tblStyle w:val="TableGrid"/>
        <w:tblpPr w:leftFromText="180" w:rightFromText="180" w:vertAnchor="text" w:horzAnchor="margin" w:tblpY="-64"/>
        <w:tblW w:w="13603" w:type="dxa"/>
        <w:tblLayout w:type="fixed"/>
        <w:tblLook w:val="06A0" w:firstRow="1" w:lastRow="0" w:firstColumn="1" w:lastColumn="0" w:noHBand="1" w:noVBand="1"/>
      </w:tblPr>
      <w:tblGrid>
        <w:gridCol w:w="2830"/>
        <w:gridCol w:w="3969"/>
        <w:gridCol w:w="3261"/>
        <w:gridCol w:w="3543"/>
      </w:tblGrid>
      <w:tr w:rsidR="005A624E" w:rsidRPr="005A624E" w14:paraId="712456B9" w14:textId="77777777" w:rsidTr="00A34448">
        <w:tc>
          <w:tcPr>
            <w:tcW w:w="2830" w:type="dxa"/>
            <w:shd w:val="clear" w:color="auto" w:fill="00B0F0"/>
          </w:tcPr>
          <w:p w14:paraId="3DCBA3A5"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Area of work</w:t>
            </w:r>
          </w:p>
        </w:tc>
        <w:tc>
          <w:tcPr>
            <w:tcW w:w="3969" w:type="dxa"/>
            <w:shd w:val="clear" w:color="auto" w:fill="00B0F0"/>
          </w:tcPr>
          <w:p w14:paraId="4851BAF8"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Number completed 2019-20</w:t>
            </w:r>
          </w:p>
        </w:tc>
        <w:tc>
          <w:tcPr>
            <w:tcW w:w="3261" w:type="dxa"/>
            <w:shd w:val="clear" w:color="auto" w:fill="00B0F0"/>
          </w:tcPr>
          <w:p w14:paraId="027EA79F"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Number completed 2020-21</w:t>
            </w:r>
          </w:p>
        </w:tc>
        <w:tc>
          <w:tcPr>
            <w:tcW w:w="3543" w:type="dxa"/>
            <w:shd w:val="clear" w:color="auto" w:fill="00B0F0"/>
          </w:tcPr>
          <w:p w14:paraId="4FF124F9"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Number completed 2021-22</w:t>
            </w:r>
          </w:p>
        </w:tc>
      </w:tr>
      <w:tr w:rsidR="005A624E" w:rsidRPr="005A624E" w14:paraId="05B93B5A" w14:textId="77777777" w:rsidTr="00A34448">
        <w:tc>
          <w:tcPr>
            <w:tcW w:w="2830" w:type="dxa"/>
          </w:tcPr>
          <w:p w14:paraId="1A1FE820"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MASH enquiries processed</w:t>
            </w:r>
          </w:p>
        </w:tc>
        <w:tc>
          <w:tcPr>
            <w:tcW w:w="3969" w:type="dxa"/>
          </w:tcPr>
          <w:p w14:paraId="5518E346"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Oxon; 3336 (average 13/day)</w:t>
            </w:r>
          </w:p>
        </w:tc>
        <w:tc>
          <w:tcPr>
            <w:tcW w:w="3261" w:type="dxa"/>
          </w:tcPr>
          <w:p w14:paraId="36D3D17E"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Oxon: 4834 (average 19/day)</w:t>
            </w:r>
          </w:p>
        </w:tc>
        <w:tc>
          <w:tcPr>
            <w:tcW w:w="3543" w:type="dxa"/>
          </w:tcPr>
          <w:p w14:paraId="7718992D" w14:textId="3303AE24"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Oxon : 4726</w:t>
            </w:r>
            <w:r w:rsidR="00EF05B9">
              <w:rPr>
                <w:rFonts w:ascii="Segoe UI" w:eastAsia="Times New Roman" w:hAnsi="Segoe UI" w:cs="Segoe UI"/>
                <w:b/>
                <w:bCs/>
                <w:lang w:val="en-US" w:eastAsia="en-GB"/>
              </w:rPr>
              <w:t xml:space="preserve"> (average 18/day</w:t>
            </w:r>
            <w:r w:rsidR="0083608C">
              <w:rPr>
                <w:rFonts w:ascii="Segoe UI" w:eastAsia="Times New Roman" w:hAnsi="Segoe UI" w:cs="Segoe UI"/>
                <w:b/>
                <w:bCs/>
                <w:lang w:val="en-US" w:eastAsia="en-GB"/>
              </w:rPr>
              <w:t>)</w:t>
            </w:r>
          </w:p>
        </w:tc>
      </w:tr>
      <w:tr w:rsidR="005A624E" w:rsidRPr="005A624E" w14:paraId="01196FC3" w14:textId="77777777" w:rsidTr="00A34448">
        <w:tc>
          <w:tcPr>
            <w:tcW w:w="2830" w:type="dxa"/>
          </w:tcPr>
          <w:p w14:paraId="2E26A3AB"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p>
        </w:tc>
        <w:tc>
          <w:tcPr>
            <w:tcW w:w="3969" w:type="dxa"/>
          </w:tcPr>
          <w:p w14:paraId="1B61A4E6"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 xml:space="preserve">Bucks: 364 processed (110 open cases) </w:t>
            </w:r>
          </w:p>
        </w:tc>
        <w:tc>
          <w:tcPr>
            <w:tcW w:w="3261" w:type="dxa"/>
          </w:tcPr>
          <w:p w14:paraId="0BFFD3DD"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Bucks: 367 (139 open cases)</w:t>
            </w:r>
          </w:p>
        </w:tc>
        <w:tc>
          <w:tcPr>
            <w:tcW w:w="3543" w:type="dxa"/>
          </w:tcPr>
          <w:p w14:paraId="706F839F" w14:textId="77777777" w:rsidR="005A624E" w:rsidRPr="005A624E" w:rsidRDefault="005A624E" w:rsidP="005A624E">
            <w:pPr>
              <w:spacing w:line="360" w:lineRule="auto"/>
              <w:jc w:val="both"/>
              <w:textAlignment w:val="baseline"/>
              <w:rPr>
                <w:rFonts w:ascii="Segoe UI" w:eastAsia="Times New Roman" w:hAnsi="Segoe UI" w:cs="Segoe UI"/>
                <w:b/>
                <w:bCs/>
                <w:lang w:val="en-US" w:eastAsia="en-GB"/>
              </w:rPr>
            </w:pPr>
            <w:r w:rsidRPr="005A624E">
              <w:rPr>
                <w:rFonts w:ascii="Segoe UI" w:eastAsia="Times New Roman" w:hAnsi="Segoe UI" w:cs="Segoe UI"/>
                <w:b/>
                <w:bCs/>
                <w:lang w:val="en-US" w:eastAsia="en-GB"/>
              </w:rPr>
              <w:t>Bucks: 638 (253 open cases)</w:t>
            </w:r>
          </w:p>
        </w:tc>
      </w:tr>
    </w:tbl>
    <w:p w14:paraId="29A83CAF" w14:textId="77777777" w:rsidR="005A624E" w:rsidRPr="005A624E" w:rsidRDefault="005A624E" w:rsidP="005A624E">
      <w:pPr>
        <w:spacing w:after="0" w:line="360" w:lineRule="auto"/>
        <w:jc w:val="both"/>
        <w:textAlignment w:val="baseline"/>
        <w:rPr>
          <w:rFonts w:ascii="Segoe UI" w:eastAsia="Times New Roman" w:hAnsi="Segoe UI" w:cs="Segoe UI"/>
          <w:b/>
          <w:bCs/>
          <w:lang w:eastAsia="en-GB"/>
        </w:rPr>
      </w:pPr>
    </w:p>
    <w:p w14:paraId="362CCCC2" w14:textId="0DE15FDA" w:rsidR="005A624E" w:rsidRPr="005A624E" w:rsidRDefault="00DB57A1" w:rsidP="005A624E">
      <w:pPr>
        <w:spacing w:after="0" w:line="360" w:lineRule="auto"/>
        <w:jc w:val="both"/>
        <w:textAlignment w:val="baseline"/>
        <w:rPr>
          <w:rFonts w:ascii="Segoe UI" w:eastAsia="Times New Roman" w:hAnsi="Segoe UI" w:cs="Segoe UI"/>
          <w:b/>
          <w:bCs/>
          <w:lang w:val="en-US" w:eastAsia="en-GB"/>
        </w:rPr>
      </w:pPr>
      <w:r>
        <w:rPr>
          <w:rFonts w:ascii="Segoe UI" w:eastAsia="Times New Roman" w:hAnsi="Segoe UI" w:cs="Segoe UI"/>
          <w:b/>
          <w:bCs/>
          <w:lang w:val="en-US" w:eastAsia="en-GB"/>
        </w:rPr>
        <w:t>8</w:t>
      </w:r>
      <w:r w:rsidR="005A624E" w:rsidRPr="005A624E">
        <w:rPr>
          <w:rFonts w:ascii="Segoe UI" w:eastAsia="Times New Roman" w:hAnsi="Segoe UI" w:cs="Segoe UI"/>
          <w:b/>
          <w:bCs/>
          <w:lang w:val="en-US" w:eastAsia="en-GB"/>
        </w:rPr>
        <w:t>.</w:t>
      </w:r>
      <w:r>
        <w:rPr>
          <w:rFonts w:ascii="Segoe UI" w:eastAsia="Times New Roman" w:hAnsi="Segoe UI" w:cs="Segoe UI"/>
          <w:b/>
          <w:bCs/>
          <w:lang w:val="en-US" w:eastAsia="en-GB"/>
        </w:rPr>
        <w:t>1</w:t>
      </w:r>
      <w:r w:rsidR="005A624E" w:rsidRPr="005A624E">
        <w:rPr>
          <w:rFonts w:ascii="Segoe UI" w:eastAsia="Times New Roman" w:hAnsi="Segoe UI" w:cs="Segoe UI"/>
          <w:b/>
          <w:bCs/>
          <w:lang w:val="en-US" w:eastAsia="en-GB"/>
        </w:rPr>
        <w:t>.1 Oxfordshire</w:t>
      </w:r>
    </w:p>
    <w:p w14:paraId="6FB7F761" w14:textId="4C33ED35" w:rsidR="005A624E" w:rsidRDefault="00595B6F" w:rsidP="005A624E">
      <w:pPr>
        <w:spacing w:after="0" w:line="360" w:lineRule="auto"/>
        <w:jc w:val="both"/>
        <w:textAlignment w:val="baseline"/>
        <w:rPr>
          <w:rFonts w:ascii="Segoe UI" w:eastAsia="Times New Roman" w:hAnsi="Segoe UI" w:cs="Segoe UI"/>
          <w:lang w:val="en-US" w:eastAsia="en-GB"/>
        </w:rPr>
      </w:pPr>
      <w:r>
        <w:rPr>
          <w:rFonts w:ascii="Segoe UI" w:eastAsia="Times New Roman" w:hAnsi="Segoe UI" w:cs="Segoe UI"/>
          <w:lang w:val="en-US" w:eastAsia="en-GB"/>
        </w:rPr>
        <w:t xml:space="preserve">Additional </w:t>
      </w:r>
      <w:r w:rsidR="08C7D78B" w:rsidRPr="7154840C">
        <w:rPr>
          <w:rFonts w:ascii="Segoe UI" w:eastAsia="Times New Roman" w:hAnsi="Segoe UI" w:cs="Segoe UI"/>
          <w:lang w:val="en-US" w:eastAsia="en-GB"/>
        </w:rPr>
        <w:t>resources have</w:t>
      </w:r>
      <w:r>
        <w:rPr>
          <w:rFonts w:ascii="Segoe UI" w:eastAsia="Times New Roman" w:hAnsi="Segoe UI" w:cs="Segoe UI"/>
          <w:lang w:val="en-US" w:eastAsia="en-GB"/>
        </w:rPr>
        <w:t xml:space="preserve"> been agreed for </w:t>
      </w:r>
      <w:r w:rsidR="00050B0C">
        <w:rPr>
          <w:rFonts w:ascii="Segoe UI" w:eastAsia="Times New Roman" w:hAnsi="Segoe UI" w:cs="Segoe UI"/>
          <w:lang w:val="en-US" w:eastAsia="en-GB"/>
        </w:rPr>
        <w:t>the MASH as t</w:t>
      </w:r>
      <w:r w:rsidR="005A624E" w:rsidRPr="005A624E">
        <w:rPr>
          <w:rFonts w:ascii="Segoe UI" w:eastAsia="Times New Roman" w:hAnsi="Segoe UI" w:cs="Segoe UI"/>
          <w:lang w:val="en-US" w:eastAsia="en-GB"/>
        </w:rPr>
        <w:t xml:space="preserve">here </w:t>
      </w:r>
      <w:r w:rsidR="00050B0C">
        <w:rPr>
          <w:rFonts w:ascii="Segoe UI" w:eastAsia="Times New Roman" w:hAnsi="Segoe UI" w:cs="Segoe UI"/>
          <w:lang w:val="en-US" w:eastAsia="en-GB"/>
        </w:rPr>
        <w:t xml:space="preserve">was </w:t>
      </w:r>
      <w:r w:rsidR="005A624E" w:rsidRPr="005A624E">
        <w:rPr>
          <w:rFonts w:ascii="Segoe UI" w:eastAsia="Times New Roman" w:hAnsi="Segoe UI" w:cs="Segoe UI"/>
          <w:lang w:val="en-US" w:eastAsia="en-GB"/>
        </w:rPr>
        <w:t>insufficient resource within the Oxfordshire MASH health team to meet demand, leading to a backlog in cases</w:t>
      </w:r>
      <w:r w:rsidR="00E55ADF">
        <w:rPr>
          <w:rFonts w:ascii="Segoe UI" w:eastAsia="Times New Roman" w:hAnsi="Segoe UI" w:cs="Segoe UI"/>
          <w:lang w:val="en-US" w:eastAsia="en-GB"/>
        </w:rPr>
        <w:t xml:space="preserve"> </w:t>
      </w:r>
      <w:r w:rsidR="00FD31A8">
        <w:rPr>
          <w:rFonts w:ascii="Segoe UI" w:eastAsia="Times New Roman" w:hAnsi="Segoe UI" w:cs="Segoe UI"/>
          <w:lang w:val="en-US" w:eastAsia="en-GB"/>
        </w:rPr>
        <w:t>being</w:t>
      </w:r>
      <w:r w:rsidR="00E55ADF">
        <w:rPr>
          <w:rFonts w:ascii="Segoe UI" w:eastAsia="Times New Roman" w:hAnsi="Segoe UI" w:cs="Segoe UI"/>
          <w:lang w:val="en-US" w:eastAsia="en-GB"/>
        </w:rPr>
        <w:t xml:space="preserve"> processed</w:t>
      </w:r>
      <w:r w:rsidR="005A624E" w:rsidRPr="005A624E">
        <w:rPr>
          <w:rFonts w:ascii="Segoe UI" w:eastAsia="Times New Roman" w:hAnsi="Segoe UI" w:cs="Segoe UI"/>
          <w:lang w:val="en-US" w:eastAsia="en-GB"/>
        </w:rPr>
        <w:t>.</w:t>
      </w:r>
      <w:r w:rsidR="00E55ADF">
        <w:rPr>
          <w:rFonts w:ascii="Segoe UI" w:eastAsia="Times New Roman" w:hAnsi="Segoe UI" w:cs="Segoe UI"/>
          <w:lang w:val="en-US" w:eastAsia="en-GB"/>
        </w:rPr>
        <w:t xml:space="preserve"> </w:t>
      </w:r>
      <w:r w:rsidR="00011E6C" w:rsidRPr="00011E6C">
        <w:rPr>
          <w:rFonts w:ascii="Segoe UI" w:eastAsia="Times New Roman" w:hAnsi="Segoe UI" w:cs="Segoe UI"/>
          <w:lang w:val="en-US" w:eastAsia="en-GB"/>
        </w:rPr>
        <w:t>This present</w:t>
      </w:r>
      <w:r w:rsidR="00E3761D">
        <w:rPr>
          <w:rFonts w:ascii="Segoe UI" w:eastAsia="Times New Roman" w:hAnsi="Segoe UI" w:cs="Segoe UI"/>
          <w:lang w:val="en-US" w:eastAsia="en-GB"/>
        </w:rPr>
        <w:t>ed</w:t>
      </w:r>
      <w:r w:rsidR="00011E6C" w:rsidRPr="00011E6C">
        <w:rPr>
          <w:rFonts w:ascii="Segoe UI" w:eastAsia="Times New Roman" w:hAnsi="Segoe UI" w:cs="Segoe UI"/>
          <w:lang w:val="en-US" w:eastAsia="en-GB"/>
        </w:rPr>
        <w:t xml:space="preserve"> a risk to children who need safeguarding, as well as reputational damage within the partnership.</w:t>
      </w:r>
      <w:r w:rsidR="00011E6C">
        <w:rPr>
          <w:rFonts w:ascii="Segoe UI" w:eastAsia="Times New Roman" w:hAnsi="Segoe UI" w:cs="Segoe UI"/>
          <w:lang w:val="en-US" w:eastAsia="en-GB"/>
        </w:rPr>
        <w:t xml:space="preserve"> </w:t>
      </w:r>
      <w:r w:rsidR="005A624E" w:rsidRPr="005A624E">
        <w:rPr>
          <w:rFonts w:ascii="Segoe UI" w:eastAsia="Times New Roman" w:hAnsi="Segoe UI" w:cs="Segoe UI"/>
          <w:lang w:val="en-US" w:eastAsia="en-GB"/>
        </w:rPr>
        <w:t xml:space="preserve">The </w:t>
      </w:r>
      <w:r w:rsidR="00C02E83">
        <w:rPr>
          <w:rFonts w:ascii="Segoe UI" w:eastAsia="Times New Roman" w:hAnsi="Segoe UI" w:cs="Segoe UI"/>
          <w:lang w:val="en-US" w:eastAsia="en-GB"/>
        </w:rPr>
        <w:t xml:space="preserve">Trust </w:t>
      </w:r>
      <w:r w:rsidR="005A624E" w:rsidRPr="005A624E">
        <w:rPr>
          <w:rFonts w:ascii="Segoe UI" w:eastAsia="Times New Roman" w:hAnsi="Segoe UI" w:cs="Segoe UI"/>
          <w:lang w:val="en-US" w:eastAsia="en-GB"/>
        </w:rPr>
        <w:t xml:space="preserve">Chief Nurse has agreed </w:t>
      </w:r>
      <w:r w:rsidR="5BD14F7D" w:rsidRPr="7154840C">
        <w:rPr>
          <w:rFonts w:ascii="Segoe UI" w:eastAsia="Times New Roman" w:hAnsi="Segoe UI" w:cs="Segoe UI"/>
          <w:lang w:val="en-US" w:eastAsia="en-GB"/>
        </w:rPr>
        <w:t xml:space="preserve">to </w:t>
      </w:r>
      <w:r w:rsidR="005A624E" w:rsidRPr="005A624E">
        <w:rPr>
          <w:rFonts w:ascii="Segoe UI" w:eastAsia="Times New Roman" w:hAnsi="Segoe UI" w:cs="Segoe UI"/>
          <w:lang w:val="en-US" w:eastAsia="en-GB"/>
        </w:rPr>
        <w:t xml:space="preserve">funding for 0.5WTE band 6 12-month secondment as an interim measure and this post has now been recruited </w:t>
      </w:r>
      <w:r w:rsidR="05285D6A" w:rsidRPr="7154840C">
        <w:rPr>
          <w:rFonts w:ascii="Segoe UI" w:eastAsia="Times New Roman" w:hAnsi="Segoe UI" w:cs="Segoe UI"/>
          <w:lang w:val="en-US" w:eastAsia="en-GB"/>
        </w:rPr>
        <w:t>too</w:t>
      </w:r>
      <w:r w:rsidR="005A624E" w:rsidRPr="005A624E">
        <w:rPr>
          <w:rFonts w:ascii="Segoe UI" w:eastAsia="Times New Roman" w:hAnsi="Segoe UI" w:cs="Segoe UI"/>
          <w:lang w:val="en-US" w:eastAsia="en-GB"/>
        </w:rPr>
        <w:t xml:space="preserve">.  </w:t>
      </w:r>
    </w:p>
    <w:p w14:paraId="7F62D378" w14:textId="77777777" w:rsidR="009D7267" w:rsidRPr="005A624E" w:rsidRDefault="009D7267" w:rsidP="005A624E">
      <w:pPr>
        <w:spacing w:after="0" w:line="360" w:lineRule="auto"/>
        <w:jc w:val="both"/>
        <w:textAlignment w:val="baseline"/>
        <w:rPr>
          <w:rFonts w:ascii="Segoe UI" w:eastAsia="Times New Roman" w:hAnsi="Segoe UI" w:cs="Segoe UI"/>
          <w:lang w:val="en-US" w:eastAsia="en-GB"/>
        </w:rPr>
      </w:pPr>
    </w:p>
    <w:p w14:paraId="7F9A3A52" w14:textId="5D00749A" w:rsidR="005A624E" w:rsidRDefault="00DB57A1" w:rsidP="005A624E">
      <w:pPr>
        <w:spacing w:after="0" w:line="360" w:lineRule="auto"/>
        <w:jc w:val="both"/>
        <w:textAlignment w:val="baseline"/>
        <w:rPr>
          <w:rFonts w:ascii="Segoe UI" w:eastAsia="Times New Roman" w:hAnsi="Segoe UI" w:cs="Segoe UI"/>
          <w:b/>
          <w:bCs/>
          <w:lang w:val="en-US" w:eastAsia="en-GB"/>
        </w:rPr>
      </w:pPr>
      <w:r>
        <w:rPr>
          <w:rFonts w:ascii="Segoe UI" w:eastAsia="Times New Roman" w:hAnsi="Segoe UI" w:cs="Segoe UI"/>
          <w:b/>
          <w:bCs/>
          <w:lang w:val="en-US" w:eastAsia="en-GB"/>
        </w:rPr>
        <w:t>8</w:t>
      </w:r>
      <w:r w:rsidR="005A624E" w:rsidRPr="005A624E">
        <w:rPr>
          <w:rFonts w:ascii="Segoe UI" w:eastAsia="Times New Roman" w:hAnsi="Segoe UI" w:cs="Segoe UI"/>
          <w:b/>
          <w:bCs/>
          <w:lang w:val="en-US" w:eastAsia="en-GB"/>
        </w:rPr>
        <w:t>.</w:t>
      </w:r>
      <w:r>
        <w:rPr>
          <w:rFonts w:ascii="Segoe UI" w:eastAsia="Times New Roman" w:hAnsi="Segoe UI" w:cs="Segoe UI"/>
          <w:b/>
          <w:bCs/>
          <w:lang w:val="en-US" w:eastAsia="en-GB"/>
        </w:rPr>
        <w:t>1</w:t>
      </w:r>
      <w:r w:rsidR="005A624E" w:rsidRPr="005A624E">
        <w:rPr>
          <w:rFonts w:ascii="Segoe UI" w:eastAsia="Times New Roman" w:hAnsi="Segoe UI" w:cs="Segoe UI"/>
          <w:b/>
          <w:bCs/>
          <w:lang w:val="en-US" w:eastAsia="en-GB"/>
        </w:rPr>
        <w:t xml:space="preserve">.2 Buckinghamshire </w:t>
      </w:r>
    </w:p>
    <w:p w14:paraId="66E31F6E" w14:textId="4DF8EB6F" w:rsidR="00B92E60" w:rsidRPr="0044571A" w:rsidRDefault="00F53320" w:rsidP="005A624E">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The number of cases processed in Buckinghamshire MASH by</w:t>
      </w:r>
      <w:r w:rsidR="0044571A">
        <w:rPr>
          <w:rFonts w:ascii="Segoe UI" w:eastAsia="Times New Roman" w:hAnsi="Segoe UI" w:cs="Segoe UI"/>
          <w:lang w:eastAsia="en-GB"/>
        </w:rPr>
        <w:t xml:space="preserve"> the Safeguarding Service has been closely monitored</w:t>
      </w:r>
      <w:r w:rsidR="00A34E27">
        <w:rPr>
          <w:rFonts w:ascii="Segoe UI" w:eastAsia="Times New Roman" w:hAnsi="Segoe UI" w:cs="Segoe UI"/>
          <w:lang w:eastAsia="en-GB"/>
        </w:rPr>
        <w:t xml:space="preserve">. </w:t>
      </w:r>
      <w:r w:rsidR="00B92E60" w:rsidRPr="0044571A">
        <w:rPr>
          <w:rFonts w:ascii="Segoe UI" w:eastAsia="Times New Roman" w:hAnsi="Segoe UI" w:cs="Segoe UI"/>
          <w:lang w:eastAsia="en-GB"/>
        </w:rPr>
        <w:t xml:space="preserve"> </w:t>
      </w:r>
      <w:r w:rsidR="000150BF">
        <w:rPr>
          <w:rFonts w:ascii="Segoe UI" w:eastAsia="Times New Roman" w:hAnsi="Segoe UI" w:cs="Segoe UI"/>
          <w:lang w:eastAsia="en-GB"/>
        </w:rPr>
        <w:t>There has been a significant increase in work</w:t>
      </w:r>
      <w:r w:rsidR="00AE51E2">
        <w:rPr>
          <w:rFonts w:ascii="Segoe UI" w:eastAsia="Times New Roman" w:hAnsi="Segoe UI" w:cs="Segoe UI"/>
          <w:lang w:eastAsia="en-GB"/>
        </w:rPr>
        <w:t xml:space="preserve"> in</w:t>
      </w:r>
      <w:r w:rsidR="000150BF">
        <w:rPr>
          <w:rFonts w:ascii="Segoe UI" w:eastAsia="Times New Roman" w:hAnsi="Segoe UI" w:cs="Segoe UI"/>
          <w:lang w:eastAsia="en-GB"/>
        </w:rPr>
        <w:t xml:space="preserve"> </w:t>
      </w:r>
      <w:r w:rsidR="0078485B">
        <w:rPr>
          <w:rFonts w:ascii="Segoe UI" w:eastAsia="Times New Roman" w:hAnsi="Segoe UI" w:cs="Segoe UI"/>
          <w:lang w:eastAsia="en-GB"/>
        </w:rPr>
        <w:t>2021/22</w:t>
      </w:r>
      <w:r w:rsidR="00CD6799">
        <w:rPr>
          <w:rFonts w:ascii="Segoe UI" w:eastAsia="Times New Roman" w:hAnsi="Segoe UI" w:cs="Segoe UI"/>
          <w:lang w:eastAsia="en-GB"/>
        </w:rPr>
        <w:t xml:space="preserve"> </w:t>
      </w:r>
      <w:r w:rsidR="000150BF">
        <w:rPr>
          <w:rFonts w:ascii="Segoe UI" w:eastAsia="Times New Roman" w:hAnsi="Segoe UI" w:cs="Segoe UI"/>
          <w:lang w:eastAsia="en-GB"/>
        </w:rPr>
        <w:t>due to the</w:t>
      </w:r>
      <w:r w:rsidR="00B92E60" w:rsidRPr="0044571A">
        <w:rPr>
          <w:rFonts w:ascii="Segoe UI" w:eastAsia="Times New Roman" w:hAnsi="Segoe UI" w:cs="Segoe UI"/>
          <w:lang w:eastAsia="en-GB"/>
        </w:rPr>
        <w:t xml:space="preserve"> introduction of strategy meetings within the MASH and </w:t>
      </w:r>
      <w:r w:rsidR="00A34E27">
        <w:rPr>
          <w:rFonts w:ascii="Segoe UI" w:eastAsia="Times New Roman" w:hAnsi="Segoe UI" w:cs="Segoe UI"/>
          <w:lang w:eastAsia="en-GB"/>
        </w:rPr>
        <w:t>changes</w:t>
      </w:r>
      <w:r w:rsidR="00B92E60" w:rsidRPr="0044571A">
        <w:rPr>
          <w:rFonts w:ascii="Segoe UI" w:eastAsia="Times New Roman" w:hAnsi="Segoe UI" w:cs="Segoe UI"/>
          <w:lang w:eastAsia="en-GB"/>
        </w:rPr>
        <w:t xml:space="preserve"> in children’s social care processes.  </w:t>
      </w:r>
      <w:r w:rsidR="009866F5">
        <w:rPr>
          <w:rFonts w:ascii="Segoe UI" w:eastAsia="Times New Roman" w:hAnsi="Segoe UI" w:cs="Segoe UI"/>
          <w:lang w:eastAsia="en-GB"/>
        </w:rPr>
        <w:t xml:space="preserve">Additional administrative hours have been agreed </w:t>
      </w:r>
      <w:r w:rsidR="007273BC">
        <w:rPr>
          <w:rFonts w:ascii="Segoe UI" w:eastAsia="Times New Roman" w:hAnsi="Segoe UI" w:cs="Segoe UI"/>
          <w:lang w:eastAsia="en-GB"/>
        </w:rPr>
        <w:t xml:space="preserve">by the Trust </w:t>
      </w:r>
      <w:r w:rsidR="009866F5">
        <w:rPr>
          <w:rFonts w:ascii="Segoe UI" w:eastAsia="Times New Roman" w:hAnsi="Segoe UI" w:cs="Segoe UI"/>
          <w:lang w:eastAsia="en-GB"/>
        </w:rPr>
        <w:t xml:space="preserve">to help meet this demand. </w:t>
      </w:r>
    </w:p>
    <w:p w14:paraId="6AEC1100" w14:textId="77777777" w:rsidR="0044571A" w:rsidRPr="005A624E" w:rsidRDefault="0044571A" w:rsidP="005A624E">
      <w:pPr>
        <w:spacing w:after="0" w:line="360" w:lineRule="auto"/>
        <w:jc w:val="both"/>
        <w:textAlignment w:val="baseline"/>
        <w:rPr>
          <w:rFonts w:ascii="Segoe UI" w:eastAsia="Times New Roman" w:hAnsi="Segoe UI" w:cs="Segoe UI"/>
          <w:b/>
          <w:bCs/>
          <w:lang w:eastAsia="en-GB"/>
        </w:rPr>
      </w:pPr>
    </w:p>
    <w:p w14:paraId="08A8DF70" w14:textId="3239B546" w:rsidR="005A624E" w:rsidRPr="005A624E" w:rsidRDefault="00044E98" w:rsidP="005A624E">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8</w:t>
      </w:r>
      <w:r w:rsidR="005A624E" w:rsidRPr="005A624E">
        <w:rPr>
          <w:rFonts w:ascii="Segoe UI" w:eastAsia="Times New Roman" w:hAnsi="Segoe UI" w:cs="Segoe UI"/>
          <w:b/>
          <w:bCs/>
          <w:lang w:eastAsia="en-GB"/>
        </w:rPr>
        <w:t>.</w:t>
      </w:r>
      <w:r>
        <w:rPr>
          <w:rFonts w:ascii="Segoe UI" w:eastAsia="Times New Roman" w:hAnsi="Segoe UI" w:cs="Segoe UI"/>
          <w:b/>
          <w:bCs/>
          <w:lang w:eastAsia="en-GB"/>
        </w:rPr>
        <w:t>1</w:t>
      </w:r>
      <w:r w:rsidR="005A624E" w:rsidRPr="005A624E">
        <w:rPr>
          <w:rFonts w:ascii="Segoe UI" w:eastAsia="Times New Roman" w:hAnsi="Segoe UI" w:cs="Segoe UI"/>
          <w:b/>
          <w:bCs/>
          <w:lang w:eastAsia="en-GB"/>
        </w:rPr>
        <w:t xml:space="preserve">.3 BSW </w:t>
      </w:r>
    </w:p>
    <w:p w14:paraId="51906E4E" w14:textId="0084A307" w:rsidR="005A624E" w:rsidRPr="009F01D8" w:rsidRDefault="005A624E" w:rsidP="005A624E">
      <w:pPr>
        <w:spacing w:after="0" w:line="360" w:lineRule="auto"/>
        <w:jc w:val="both"/>
        <w:textAlignment w:val="baseline"/>
        <w:rPr>
          <w:rFonts w:ascii="Segoe UI" w:eastAsia="Times New Roman" w:hAnsi="Segoe UI" w:cs="Segoe UI"/>
          <w:lang w:eastAsia="en-GB"/>
        </w:rPr>
      </w:pPr>
      <w:r w:rsidRPr="00044E98">
        <w:rPr>
          <w:rFonts w:ascii="Segoe UI" w:eastAsia="Times New Roman" w:hAnsi="Segoe UI" w:cs="Segoe UI"/>
          <w:lang w:eastAsia="en-GB"/>
        </w:rPr>
        <w:t>Wiltshire MASH have</w:t>
      </w:r>
      <w:r w:rsidR="003E1C6B" w:rsidRPr="00044E98">
        <w:rPr>
          <w:rFonts w:ascii="Segoe UI" w:eastAsia="Times New Roman" w:hAnsi="Segoe UI" w:cs="Segoe UI"/>
          <w:lang w:eastAsia="en-GB"/>
        </w:rPr>
        <w:t xml:space="preserve"> an</w:t>
      </w:r>
      <w:r w:rsidRPr="00044E98">
        <w:rPr>
          <w:rFonts w:ascii="Segoe UI" w:eastAsia="Times New Roman" w:hAnsi="Segoe UI" w:cs="Segoe UI"/>
          <w:lang w:eastAsia="en-GB"/>
        </w:rPr>
        <w:t xml:space="preserve"> established named CAMHS practitioner who act</w:t>
      </w:r>
      <w:r w:rsidR="003E1C6B" w:rsidRPr="00044E98">
        <w:rPr>
          <w:rFonts w:ascii="Segoe UI" w:eastAsia="Times New Roman" w:hAnsi="Segoe UI" w:cs="Segoe UI"/>
          <w:lang w:eastAsia="en-GB"/>
        </w:rPr>
        <w:t>s</w:t>
      </w:r>
      <w:r w:rsidRPr="00044E98">
        <w:rPr>
          <w:rFonts w:ascii="Segoe UI" w:eastAsia="Times New Roman" w:hAnsi="Segoe UI" w:cs="Segoe UI"/>
          <w:lang w:eastAsia="en-GB"/>
        </w:rPr>
        <w:t xml:space="preserve"> as </w:t>
      </w:r>
      <w:r w:rsidR="003E1C6B" w:rsidRPr="00044E98">
        <w:rPr>
          <w:rFonts w:ascii="Segoe UI" w:eastAsia="Times New Roman" w:hAnsi="Segoe UI" w:cs="Segoe UI"/>
          <w:lang w:eastAsia="en-GB"/>
        </w:rPr>
        <w:t xml:space="preserve">a </w:t>
      </w:r>
      <w:r w:rsidRPr="00044E98">
        <w:rPr>
          <w:rFonts w:ascii="Segoe UI" w:eastAsia="Times New Roman" w:hAnsi="Segoe UI" w:cs="Segoe UI"/>
          <w:lang w:eastAsia="en-GB"/>
        </w:rPr>
        <w:t>partner within Wiltshire</w:t>
      </w:r>
      <w:r w:rsidR="00D3271C" w:rsidRPr="00044E98">
        <w:rPr>
          <w:rFonts w:ascii="Segoe UI" w:eastAsia="Times New Roman" w:hAnsi="Segoe UI" w:cs="Segoe UI"/>
          <w:lang w:eastAsia="en-GB"/>
        </w:rPr>
        <w:t xml:space="preserve"> MASH</w:t>
      </w:r>
      <w:r w:rsidRPr="00044E98">
        <w:rPr>
          <w:rFonts w:ascii="Segoe UI" w:eastAsia="Times New Roman" w:hAnsi="Segoe UI" w:cs="Segoe UI"/>
          <w:lang w:eastAsia="en-GB"/>
        </w:rPr>
        <w:t>.</w:t>
      </w:r>
      <w:r w:rsidR="0061436D" w:rsidRPr="00044E98">
        <w:rPr>
          <w:rFonts w:ascii="Segoe UI" w:eastAsia="Times New Roman" w:hAnsi="Segoe UI" w:cs="Segoe UI"/>
          <w:lang w:eastAsia="en-GB"/>
        </w:rPr>
        <w:t xml:space="preserve"> The role includes information sharing, joint decision making where a mental health concern is present, attending complex strategy discussions and planning and delivering bespoke training sessions to the MASH team. </w:t>
      </w:r>
      <w:r w:rsidRPr="00044E98">
        <w:rPr>
          <w:rFonts w:ascii="Segoe UI" w:eastAsia="Times New Roman" w:hAnsi="Segoe UI" w:cs="Segoe UI"/>
          <w:lang w:eastAsia="en-GB"/>
        </w:rPr>
        <w:t xml:space="preserve">Swindon MASH are currently recruiting to </w:t>
      </w:r>
      <w:r w:rsidR="009F01D8" w:rsidRPr="00044E98">
        <w:rPr>
          <w:rFonts w:ascii="Segoe UI" w:eastAsia="Times New Roman" w:hAnsi="Segoe UI" w:cs="Segoe UI"/>
          <w:lang w:eastAsia="en-GB"/>
        </w:rPr>
        <w:t xml:space="preserve">mental health specialist </w:t>
      </w:r>
      <w:r w:rsidRPr="00044E98">
        <w:rPr>
          <w:rFonts w:ascii="Segoe UI" w:eastAsia="Times New Roman" w:hAnsi="Segoe UI" w:cs="Segoe UI"/>
          <w:lang w:eastAsia="en-GB"/>
        </w:rPr>
        <w:t>MASH posts and will be fully embedded</w:t>
      </w:r>
      <w:r w:rsidR="009F01D8" w:rsidRPr="00044E98">
        <w:rPr>
          <w:rFonts w:ascii="Segoe UI" w:eastAsia="Times New Roman" w:hAnsi="Segoe UI" w:cs="Segoe UI"/>
          <w:lang w:eastAsia="en-GB"/>
        </w:rPr>
        <w:t xml:space="preserve"> in the MASH</w:t>
      </w:r>
      <w:r w:rsidRPr="00044E98">
        <w:rPr>
          <w:rFonts w:ascii="Segoe UI" w:eastAsia="Times New Roman" w:hAnsi="Segoe UI" w:cs="Segoe UI"/>
          <w:lang w:eastAsia="en-GB"/>
        </w:rPr>
        <w:t xml:space="preserve">. BANES to not operate a MASH </w:t>
      </w:r>
      <w:r w:rsidR="009F01D8" w:rsidRPr="00044E98">
        <w:rPr>
          <w:rFonts w:ascii="Segoe UI" w:eastAsia="Times New Roman" w:hAnsi="Segoe UI" w:cs="Segoe UI"/>
          <w:lang w:eastAsia="en-GB"/>
        </w:rPr>
        <w:t>as the front door</w:t>
      </w:r>
      <w:r w:rsidRPr="00044E98">
        <w:rPr>
          <w:rFonts w:ascii="Segoe UI" w:eastAsia="Times New Roman" w:hAnsi="Segoe UI" w:cs="Segoe UI"/>
          <w:lang w:eastAsia="en-GB"/>
        </w:rPr>
        <w:t xml:space="preserve">, there is a system in place for duty </w:t>
      </w:r>
      <w:r w:rsidR="00766A5B" w:rsidRPr="00044E98">
        <w:rPr>
          <w:rFonts w:ascii="Segoe UI" w:eastAsia="Times New Roman" w:hAnsi="Segoe UI" w:cs="Segoe UI"/>
          <w:lang w:eastAsia="en-GB"/>
        </w:rPr>
        <w:t xml:space="preserve">CAMHs </w:t>
      </w:r>
      <w:r w:rsidR="00044E98" w:rsidRPr="00044E98">
        <w:rPr>
          <w:rFonts w:ascii="Segoe UI" w:eastAsia="Times New Roman" w:hAnsi="Segoe UI" w:cs="Segoe UI"/>
          <w:lang w:eastAsia="en-GB"/>
        </w:rPr>
        <w:t xml:space="preserve">clinician </w:t>
      </w:r>
      <w:r w:rsidRPr="00044E98">
        <w:rPr>
          <w:rFonts w:ascii="Segoe UI" w:eastAsia="Times New Roman" w:hAnsi="Segoe UI" w:cs="Segoe UI"/>
          <w:lang w:eastAsia="en-GB"/>
        </w:rPr>
        <w:t>to link with the children’s teams. The Safeguarding service do not collect data on this activity</w:t>
      </w:r>
      <w:r w:rsidR="009F01D8" w:rsidRPr="00044E98">
        <w:rPr>
          <w:rFonts w:ascii="Segoe UI" w:eastAsia="Times New Roman" w:hAnsi="Segoe UI" w:cs="Segoe UI"/>
          <w:lang w:eastAsia="en-GB"/>
        </w:rPr>
        <w:t xml:space="preserve"> as it occurs through the CAMHS duty system</w:t>
      </w:r>
      <w:r w:rsidRPr="00044E98">
        <w:rPr>
          <w:rFonts w:ascii="Segoe UI" w:eastAsia="Times New Roman" w:hAnsi="Segoe UI" w:cs="Segoe UI"/>
          <w:lang w:eastAsia="en-GB"/>
        </w:rPr>
        <w:t>.</w:t>
      </w:r>
      <w:r w:rsidRPr="009F01D8">
        <w:rPr>
          <w:rFonts w:ascii="Segoe UI" w:eastAsia="Times New Roman" w:hAnsi="Segoe UI" w:cs="Segoe UI"/>
          <w:lang w:eastAsia="en-GB"/>
        </w:rPr>
        <w:t xml:space="preserve"> </w:t>
      </w:r>
    </w:p>
    <w:p w14:paraId="2B65264C" w14:textId="7F0EEA9D" w:rsidR="009C0DB6" w:rsidRPr="005A624E" w:rsidRDefault="009C0DB6" w:rsidP="003518A6">
      <w:pPr>
        <w:spacing w:after="0" w:line="360" w:lineRule="auto"/>
        <w:jc w:val="both"/>
        <w:rPr>
          <w:rFonts w:ascii="Segoe UI" w:eastAsia="Times New Roman" w:hAnsi="Segoe UI" w:cs="Segoe UI"/>
          <w:b/>
          <w:lang w:eastAsia="en-GB"/>
        </w:rPr>
      </w:pPr>
    </w:p>
    <w:p w14:paraId="6DD4E8CD" w14:textId="35FC5D05" w:rsidR="00B07FF9" w:rsidRPr="000B2A23" w:rsidRDefault="00710036" w:rsidP="001F344E">
      <w:pPr>
        <w:spacing w:after="0" w:line="360" w:lineRule="auto"/>
        <w:jc w:val="both"/>
        <w:rPr>
          <w:rFonts w:ascii="Segoe UI" w:eastAsia="Times New Roman" w:hAnsi="Segoe UI" w:cs="Segoe UI"/>
          <w:lang w:eastAsia="en-GB"/>
        </w:rPr>
      </w:pPr>
      <w:r>
        <w:rPr>
          <w:rFonts w:ascii="Segoe UI" w:eastAsia="Times New Roman" w:hAnsi="Segoe UI" w:cs="Segoe UI"/>
          <w:b/>
          <w:bCs/>
          <w:lang w:eastAsia="en-GB"/>
        </w:rPr>
        <w:t xml:space="preserve">8.2 </w:t>
      </w:r>
      <w:r w:rsidR="00B07FF9" w:rsidRPr="000B2A23">
        <w:rPr>
          <w:rFonts w:ascii="Segoe UI" w:eastAsia="Times New Roman" w:hAnsi="Segoe UI" w:cs="Segoe UI"/>
          <w:b/>
          <w:bCs/>
          <w:lang w:eastAsia="en-GB"/>
        </w:rPr>
        <w:t>Safeguarding Adult Reviews</w:t>
      </w:r>
      <w:r w:rsidR="00B07FF9" w:rsidRPr="000B2A23">
        <w:rPr>
          <w:rFonts w:ascii="Segoe UI" w:eastAsia="Times New Roman" w:hAnsi="Segoe UI" w:cs="Segoe UI"/>
          <w:lang w:eastAsia="en-GB"/>
        </w:rPr>
        <w:t> </w:t>
      </w:r>
    </w:p>
    <w:p w14:paraId="47E0747A" w14:textId="570BB982" w:rsidR="00B07FF9" w:rsidRPr="000B2A23" w:rsidRDefault="00B07FF9" w:rsidP="001F344E">
      <w:pPr>
        <w:spacing w:after="0" w:line="360" w:lineRule="auto"/>
        <w:jc w:val="both"/>
        <w:rPr>
          <w:rFonts w:ascii="Segoe UI" w:eastAsia="Times New Roman" w:hAnsi="Segoe UI" w:cs="Segoe UI"/>
          <w:lang w:eastAsia="en-GB"/>
        </w:rPr>
      </w:pPr>
      <w:r w:rsidRPr="003518A6">
        <w:rPr>
          <w:rFonts w:ascii="Segoe UI" w:eastAsia="Times New Roman" w:hAnsi="Segoe UI" w:cs="Segoe UI"/>
          <w:lang w:eastAsia="en-GB"/>
        </w:rPr>
        <w:t>Safeguarding Adult Review (SAR)</w:t>
      </w:r>
      <w:r w:rsidR="5620A284" w:rsidRPr="003518A6">
        <w:rPr>
          <w:rFonts w:ascii="Segoe UI" w:eastAsia="Times New Roman" w:hAnsi="Segoe UI" w:cs="Segoe UI"/>
          <w:lang w:eastAsia="en-GB"/>
        </w:rPr>
        <w:t xml:space="preserve"> </w:t>
      </w:r>
      <w:r w:rsidR="00BB4BDC">
        <w:rPr>
          <w:rFonts w:ascii="Segoe UI" w:eastAsia="Times New Roman" w:hAnsi="Segoe UI" w:cs="Segoe UI"/>
          <w:lang w:eastAsia="en-GB"/>
        </w:rPr>
        <w:t>is</w:t>
      </w:r>
      <w:r w:rsidR="70F4857B" w:rsidRPr="003518A6">
        <w:rPr>
          <w:rFonts w:ascii="Segoe UI" w:eastAsia="Times New Roman" w:hAnsi="Segoe UI" w:cs="Segoe UI"/>
          <w:lang w:eastAsia="en-GB"/>
        </w:rPr>
        <w:t xml:space="preserve"> </w:t>
      </w:r>
      <w:r w:rsidRPr="003518A6">
        <w:rPr>
          <w:rFonts w:ascii="Segoe UI" w:eastAsia="Times New Roman" w:hAnsi="Segoe UI" w:cs="Segoe UI"/>
          <w:lang w:eastAsia="en-GB"/>
        </w:rPr>
        <w:t>a process through which the safeguarding board</w:t>
      </w:r>
      <w:r w:rsidR="00BB4BDC">
        <w:rPr>
          <w:rFonts w:ascii="Segoe UI" w:eastAsia="Times New Roman" w:hAnsi="Segoe UI" w:cs="Segoe UI"/>
          <w:lang w:eastAsia="en-GB"/>
        </w:rPr>
        <w:t xml:space="preserve"> partners</w:t>
      </w:r>
      <w:r w:rsidRPr="003518A6">
        <w:rPr>
          <w:rFonts w:ascii="Segoe UI" w:eastAsia="Times New Roman" w:hAnsi="Segoe UI" w:cs="Segoe UI"/>
          <w:lang w:eastAsia="en-GB"/>
        </w:rPr>
        <w:t xml:space="preserve"> can identify lessons about the way local professionals and agencies work together to benefit adults with care and support needs.  </w:t>
      </w:r>
      <w:r w:rsidR="53435B60" w:rsidRPr="003518A6">
        <w:rPr>
          <w:rFonts w:ascii="Segoe UI" w:eastAsia="Times New Roman" w:hAnsi="Segoe UI" w:cs="Segoe UI"/>
          <w:lang w:eastAsia="en-GB"/>
        </w:rPr>
        <w:t xml:space="preserve"> </w:t>
      </w:r>
      <w:r w:rsidRPr="003518A6">
        <w:rPr>
          <w:rFonts w:ascii="Segoe UI" w:eastAsia="Times New Roman" w:hAnsi="Segoe UI" w:cs="Segoe UI"/>
          <w:lang w:eastAsia="en-GB"/>
        </w:rPr>
        <w:t>All SARs are by their very nature complex. </w:t>
      </w:r>
    </w:p>
    <w:p w14:paraId="0159DC04" w14:textId="570BB982" w:rsidR="00CB1EC2" w:rsidRPr="000B2A23" w:rsidRDefault="00CB1EC2" w:rsidP="001F344E">
      <w:pPr>
        <w:spacing w:after="0" w:line="360" w:lineRule="auto"/>
        <w:jc w:val="both"/>
        <w:rPr>
          <w:rFonts w:ascii="Segoe UI" w:eastAsia="Times New Roman" w:hAnsi="Segoe UI" w:cs="Segoe UI"/>
          <w:lang w:eastAsia="en-GB"/>
        </w:rPr>
      </w:pPr>
    </w:p>
    <w:p w14:paraId="51EBFF8D" w14:textId="77777777" w:rsidR="0089512E" w:rsidRDefault="00B07FF9" w:rsidP="001F344E">
      <w:pPr>
        <w:spacing w:after="0" w:line="360" w:lineRule="auto"/>
        <w:jc w:val="both"/>
        <w:rPr>
          <w:rFonts w:ascii="Segoe UI" w:eastAsia="Times New Roman" w:hAnsi="Segoe UI" w:cs="Segoe UI"/>
          <w:lang w:eastAsia="en-GB"/>
        </w:rPr>
      </w:pPr>
      <w:r w:rsidRPr="003518A6">
        <w:rPr>
          <w:rFonts w:ascii="Segoe UI" w:eastAsia="Times New Roman" w:hAnsi="Segoe UI" w:cs="Segoe UI"/>
          <w:lang w:eastAsia="en-GB"/>
        </w:rPr>
        <w:t>In</w:t>
      </w:r>
      <w:r w:rsidR="74082DBD" w:rsidRPr="003518A6">
        <w:rPr>
          <w:rFonts w:ascii="Segoe UI" w:eastAsia="Times New Roman" w:hAnsi="Segoe UI" w:cs="Segoe UI"/>
          <w:lang w:eastAsia="en-GB"/>
        </w:rPr>
        <w:t xml:space="preserve"> </w:t>
      </w:r>
      <w:r w:rsidRPr="003518A6">
        <w:rPr>
          <w:rFonts w:ascii="Segoe UI" w:eastAsia="Times New Roman" w:hAnsi="Segoe UI" w:cs="Segoe UI"/>
          <w:lang w:eastAsia="en-GB"/>
        </w:rPr>
        <w:t xml:space="preserve">Oxfordshire </w:t>
      </w:r>
      <w:r w:rsidR="00E6693F">
        <w:rPr>
          <w:rFonts w:ascii="Segoe UI" w:eastAsia="Times New Roman" w:hAnsi="Segoe UI" w:cs="Segoe UI"/>
          <w:lang w:eastAsia="en-GB"/>
        </w:rPr>
        <w:t xml:space="preserve">and Buckinghamshire </w:t>
      </w:r>
      <w:r w:rsidRPr="003518A6">
        <w:rPr>
          <w:rFonts w:ascii="Segoe UI" w:eastAsia="Times New Roman" w:hAnsi="Segoe UI" w:cs="Segoe UI"/>
          <w:lang w:eastAsia="en-GB"/>
        </w:rPr>
        <w:t>during</w:t>
      </w:r>
      <w:r w:rsidR="5052A510" w:rsidRPr="003518A6">
        <w:rPr>
          <w:rFonts w:ascii="Segoe UI" w:eastAsia="Times New Roman" w:hAnsi="Segoe UI" w:cs="Segoe UI"/>
          <w:lang w:eastAsia="en-GB"/>
        </w:rPr>
        <w:t xml:space="preserve"> </w:t>
      </w:r>
      <w:r w:rsidR="00F0256B">
        <w:rPr>
          <w:rFonts w:ascii="Segoe UI" w:eastAsia="Times New Roman" w:hAnsi="Segoe UI" w:cs="Segoe UI"/>
          <w:lang w:eastAsia="en-GB"/>
        </w:rPr>
        <w:t>2021/22</w:t>
      </w:r>
      <w:r w:rsidRPr="003518A6">
        <w:rPr>
          <w:rFonts w:ascii="Segoe UI" w:eastAsia="Times New Roman" w:hAnsi="Segoe UI" w:cs="Segoe UI"/>
          <w:lang w:eastAsia="en-GB"/>
        </w:rPr>
        <w:t xml:space="preserve"> </w:t>
      </w:r>
      <w:r w:rsidR="00325992">
        <w:rPr>
          <w:rFonts w:ascii="Segoe UI" w:eastAsia="Times New Roman" w:hAnsi="Segoe UI" w:cs="Segoe UI"/>
          <w:lang w:eastAsia="en-GB"/>
        </w:rPr>
        <w:t xml:space="preserve">there were </w:t>
      </w:r>
      <w:r w:rsidR="003476AA">
        <w:rPr>
          <w:rFonts w:ascii="Segoe UI" w:eastAsia="Times New Roman" w:hAnsi="Segoe UI" w:cs="Segoe UI"/>
          <w:lang w:eastAsia="en-GB"/>
        </w:rPr>
        <w:t xml:space="preserve">SARs completed </w:t>
      </w:r>
      <w:r w:rsidR="00325992">
        <w:rPr>
          <w:rFonts w:ascii="Segoe UI" w:eastAsia="Times New Roman" w:hAnsi="Segoe UI" w:cs="Segoe UI"/>
          <w:lang w:eastAsia="en-GB"/>
        </w:rPr>
        <w:t xml:space="preserve">that explored the issues for people </w:t>
      </w:r>
      <w:r w:rsidR="00427185">
        <w:rPr>
          <w:rFonts w:ascii="Segoe UI" w:eastAsia="Times New Roman" w:hAnsi="Segoe UI" w:cs="Segoe UI"/>
          <w:lang w:eastAsia="en-GB"/>
        </w:rPr>
        <w:t>with whom</w:t>
      </w:r>
      <w:r w:rsidR="00325992">
        <w:rPr>
          <w:rFonts w:ascii="Segoe UI" w:eastAsia="Times New Roman" w:hAnsi="Segoe UI" w:cs="Segoe UI"/>
          <w:lang w:eastAsia="en-GB"/>
        </w:rPr>
        <w:t xml:space="preserve"> services had difficulty</w:t>
      </w:r>
      <w:r w:rsidR="00427185">
        <w:rPr>
          <w:rFonts w:ascii="Segoe UI" w:eastAsia="Times New Roman" w:hAnsi="Segoe UI" w:cs="Segoe UI"/>
          <w:lang w:eastAsia="en-GB"/>
        </w:rPr>
        <w:t xml:space="preserve"> engaging.  </w:t>
      </w:r>
      <w:r w:rsidR="0015162B">
        <w:rPr>
          <w:rFonts w:ascii="Segoe UI" w:eastAsia="Times New Roman" w:hAnsi="Segoe UI" w:cs="Segoe UI"/>
          <w:lang w:eastAsia="en-GB"/>
        </w:rPr>
        <w:t>There is a tension between individual autonomy and duty of care</w:t>
      </w:r>
      <w:r w:rsidR="00A50051">
        <w:rPr>
          <w:rFonts w:ascii="Segoe UI" w:eastAsia="Times New Roman" w:hAnsi="Segoe UI" w:cs="Segoe UI"/>
          <w:lang w:eastAsia="en-GB"/>
        </w:rPr>
        <w:t>.  Services need to be clear about the legal framework in which they work</w:t>
      </w:r>
      <w:r w:rsidR="00D92F94">
        <w:rPr>
          <w:rFonts w:ascii="Segoe UI" w:eastAsia="Times New Roman" w:hAnsi="Segoe UI" w:cs="Segoe UI"/>
          <w:lang w:eastAsia="en-GB"/>
        </w:rPr>
        <w:t xml:space="preserve"> as well employing expert communication skills within the boundaries of the service provision.</w:t>
      </w:r>
      <w:r w:rsidR="00520231">
        <w:rPr>
          <w:rFonts w:ascii="Segoe UI" w:eastAsia="Times New Roman" w:hAnsi="Segoe UI" w:cs="Segoe UI"/>
          <w:lang w:eastAsia="en-GB"/>
        </w:rPr>
        <w:t xml:space="preserve">  SAR Ian in Oxfordshire built further on the</w:t>
      </w:r>
      <w:r w:rsidR="0004794E">
        <w:rPr>
          <w:rFonts w:ascii="Segoe UI" w:eastAsia="Times New Roman" w:hAnsi="Segoe UI" w:cs="Segoe UI"/>
          <w:lang w:eastAsia="en-GB"/>
        </w:rPr>
        <w:t xml:space="preserve"> information from the thematic review of the death of people who were homeless which was completed in</w:t>
      </w:r>
      <w:r w:rsidR="0089512E">
        <w:rPr>
          <w:rFonts w:ascii="Segoe UI" w:eastAsia="Times New Roman" w:hAnsi="Segoe UI" w:cs="Segoe UI"/>
          <w:lang w:eastAsia="en-GB"/>
        </w:rPr>
        <w:t xml:space="preserve"> 2020/21.  </w:t>
      </w:r>
    </w:p>
    <w:p w14:paraId="52204780" w14:textId="77777777" w:rsidR="0089512E" w:rsidRDefault="0089512E" w:rsidP="001F344E">
      <w:pPr>
        <w:spacing w:after="0" w:line="360" w:lineRule="auto"/>
        <w:jc w:val="both"/>
        <w:rPr>
          <w:rFonts w:ascii="Segoe UI" w:eastAsia="Times New Roman" w:hAnsi="Segoe UI" w:cs="Segoe UI"/>
          <w:lang w:eastAsia="en-GB"/>
        </w:rPr>
      </w:pPr>
    </w:p>
    <w:p w14:paraId="7D942EE3" w14:textId="59F92B72" w:rsidR="00B07FF9" w:rsidRPr="000B2A23" w:rsidRDefault="0089512E" w:rsidP="009C0DB6">
      <w:pPr>
        <w:spacing w:after="0" w:line="360" w:lineRule="auto"/>
        <w:jc w:val="both"/>
        <w:rPr>
          <w:rFonts w:ascii="Segoe UI" w:eastAsia="Times New Roman" w:hAnsi="Segoe UI" w:cs="Segoe UI"/>
          <w:lang w:eastAsia="en-GB"/>
        </w:rPr>
      </w:pPr>
      <w:r>
        <w:rPr>
          <w:rFonts w:ascii="Segoe UI" w:eastAsia="Times New Roman" w:hAnsi="Segoe UI" w:cs="Segoe UI"/>
          <w:lang w:eastAsia="en-GB"/>
        </w:rPr>
        <w:t xml:space="preserve">The SARs can be accessed on the website of the </w:t>
      </w:r>
      <w:r w:rsidR="001F344E">
        <w:rPr>
          <w:rFonts w:ascii="Segoe UI" w:eastAsia="Times New Roman" w:hAnsi="Segoe UI" w:cs="Segoe UI"/>
          <w:lang w:eastAsia="en-GB"/>
        </w:rPr>
        <w:t xml:space="preserve">local safeguarding </w:t>
      </w:r>
      <w:r w:rsidR="53B5B762" w:rsidRPr="7154840C">
        <w:rPr>
          <w:rFonts w:ascii="Segoe UI" w:eastAsia="Times New Roman" w:hAnsi="Segoe UI" w:cs="Segoe UI"/>
          <w:lang w:eastAsia="en-GB"/>
        </w:rPr>
        <w:t>adult's</w:t>
      </w:r>
      <w:r w:rsidR="001F344E">
        <w:rPr>
          <w:rFonts w:ascii="Segoe UI" w:eastAsia="Times New Roman" w:hAnsi="Segoe UI" w:cs="Segoe UI"/>
          <w:lang w:eastAsia="en-GB"/>
        </w:rPr>
        <w:t xml:space="preserve"> board.</w:t>
      </w:r>
    </w:p>
    <w:p w14:paraId="3CDD08F1" w14:textId="113A81FB" w:rsidR="00CB1EC2" w:rsidRPr="000B2A23" w:rsidRDefault="00CB1EC2" w:rsidP="00A52CBA">
      <w:pPr>
        <w:spacing w:after="0" w:line="360" w:lineRule="auto"/>
        <w:jc w:val="both"/>
        <w:textAlignment w:val="baseline"/>
        <w:rPr>
          <w:rFonts w:ascii="Segoe UI" w:eastAsia="Times New Roman" w:hAnsi="Segoe UI" w:cs="Segoe UI"/>
          <w:lang w:eastAsia="en-GB"/>
        </w:rPr>
      </w:pPr>
    </w:p>
    <w:p w14:paraId="0C994770" w14:textId="6F565193" w:rsidR="004D5CAF" w:rsidRDefault="004D5CAF" w:rsidP="00A52CBA">
      <w:pPr>
        <w:spacing w:after="0" w:line="360" w:lineRule="auto"/>
        <w:jc w:val="both"/>
        <w:textAlignment w:val="baseline"/>
        <w:rPr>
          <w:rFonts w:ascii="Segoe UI" w:eastAsia="Times New Roman" w:hAnsi="Segoe UI" w:cs="Segoe UI"/>
          <w:lang w:eastAsia="en-GB"/>
        </w:rPr>
      </w:pPr>
    </w:p>
    <w:p w14:paraId="5D8475F4" w14:textId="77777777" w:rsidR="004D5CAF" w:rsidRPr="000B2A23" w:rsidRDefault="004D5CAF" w:rsidP="00A52CBA">
      <w:pPr>
        <w:spacing w:after="0" w:line="360" w:lineRule="auto"/>
        <w:jc w:val="both"/>
        <w:textAlignment w:val="baseline"/>
        <w:rPr>
          <w:rFonts w:ascii="Segoe UI" w:eastAsia="Times New Roman" w:hAnsi="Segoe UI" w:cs="Segoe UI"/>
          <w:lang w:eastAsia="en-GB"/>
        </w:rPr>
      </w:pPr>
    </w:p>
    <w:p w14:paraId="462CAEEF" w14:textId="22F906E0" w:rsidR="00B07FF9" w:rsidRPr="000B2A23" w:rsidRDefault="00710036"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b/>
          <w:bCs/>
          <w:lang w:eastAsia="en-GB"/>
        </w:rPr>
        <w:t>8</w:t>
      </w:r>
      <w:r w:rsidR="00612916" w:rsidRPr="000B2A23">
        <w:rPr>
          <w:rFonts w:ascii="Segoe UI" w:eastAsia="Times New Roman" w:hAnsi="Segoe UI" w:cs="Segoe UI"/>
          <w:b/>
          <w:bCs/>
          <w:lang w:eastAsia="en-GB"/>
        </w:rPr>
        <w:t>.</w:t>
      </w:r>
      <w:r>
        <w:rPr>
          <w:rFonts w:ascii="Segoe UI" w:eastAsia="Times New Roman" w:hAnsi="Segoe UI" w:cs="Segoe UI"/>
          <w:b/>
          <w:bCs/>
          <w:lang w:eastAsia="en-GB"/>
        </w:rPr>
        <w:t>3</w:t>
      </w:r>
      <w:r w:rsidR="00612916" w:rsidRPr="000B2A23">
        <w:rPr>
          <w:rFonts w:ascii="Segoe UI" w:eastAsia="Times New Roman" w:hAnsi="Segoe UI" w:cs="Segoe UI"/>
          <w:b/>
          <w:bCs/>
          <w:lang w:eastAsia="en-GB"/>
        </w:rPr>
        <w:t xml:space="preserve"> </w:t>
      </w:r>
      <w:r w:rsidR="00612916">
        <w:rPr>
          <w:rFonts w:ascii="Segoe UI" w:eastAsia="Times New Roman" w:hAnsi="Segoe UI" w:cs="Segoe UI"/>
          <w:b/>
          <w:bCs/>
          <w:lang w:eastAsia="en-GB"/>
        </w:rPr>
        <w:t>Child</w:t>
      </w:r>
      <w:r w:rsidR="00B07FF9" w:rsidRPr="000B2A23">
        <w:rPr>
          <w:rFonts w:ascii="Segoe UI" w:eastAsia="Times New Roman" w:hAnsi="Segoe UI" w:cs="Segoe UI"/>
          <w:b/>
          <w:bCs/>
          <w:lang w:eastAsia="en-GB"/>
        </w:rPr>
        <w:t> Safeguarding Practice Reviews</w:t>
      </w:r>
      <w:r w:rsidR="00B07FF9" w:rsidRPr="000B2A23">
        <w:rPr>
          <w:rFonts w:ascii="Segoe UI" w:eastAsia="Times New Roman" w:hAnsi="Segoe UI" w:cs="Segoe UI"/>
          <w:lang w:eastAsia="en-GB"/>
        </w:rPr>
        <w:t> </w:t>
      </w:r>
    </w:p>
    <w:p w14:paraId="3B3FF32C" w14:textId="1B2C4888" w:rsidR="00B07FF9" w:rsidRPr="000B2A23" w:rsidRDefault="00B07FF9" w:rsidP="00A52CBA">
      <w:pPr>
        <w:spacing w:after="0" w:line="360" w:lineRule="auto"/>
        <w:jc w:val="both"/>
        <w:textAlignment w:val="baseline"/>
        <w:rPr>
          <w:rFonts w:ascii="Segoe UI" w:eastAsia="Times New Roman" w:hAnsi="Segoe UI" w:cs="Segoe UI"/>
          <w:lang w:eastAsia="en-GB"/>
        </w:rPr>
      </w:pPr>
      <w:bookmarkStart w:id="4" w:name="_Hlk48727547"/>
      <w:r w:rsidRPr="003518A6">
        <w:rPr>
          <w:rFonts w:ascii="Segoe UI" w:eastAsia="Times New Roman" w:hAnsi="Segoe UI" w:cs="Segoe UI"/>
          <w:lang w:eastAsia="en-GB"/>
        </w:rPr>
        <w:t xml:space="preserve">Child safeguarding practice reviews </w:t>
      </w:r>
      <w:r w:rsidR="4A1A74C2" w:rsidRPr="55BE12D9">
        <w:rPr>
          <w:rFonts w:ascii="Segoe UI" w:eastAsia="Times New Roman" w:hAnsi="Segoe UI" w:cs="Segoe UI"/>
          <w:lang w:eastAsia="en-GB"/>
        </w:rPr>
        <w:t>(CSPR)</w:t>
      </w:r>
      <w:r w:rsidRPr="497A5B1F">
        <w:rPr>
          <w:rFonts w:ascii="Segoe UI" w:eastAsia="Times New Roman" w:hAnsi="Segoe UI" w:cs="Segoe UI"/>
          <w:lang w:eastAsia="en-GB"/>
        </w:rPr>
        <w:t xml:space="preserve"> </w:t>
      </w:r>
      <w:r w:rsidRPr="003518A6">
        <w:rPr>
          <w:rFonts w:ascii="Segoe UI" w:eastAsia="Times New Roman" w:hAnsi="Segoe UI" w:cs="Segoe UI"/>
          <w:lang w:eastAsia="en-GB"/>
        </w:rPr>
        <w:t>have replaced serious case reviews</w:t>
      </w:r>
      <w:r w:rsidR="24C38CFD" w:rsidRPr="003518A6">
        <w:rPr>
          <w:rFonts w:ascii="Segoe UI" w:eastAsia="Times New Roman" w:hAnsi="Segoe UI" w:cs="Segoe UI"/>
          <w:lang w:eastAsia="en-GB"/>
        </w:rPr>
        <w:t xml:space="preserve"> </w:t>
      </w:r>
      <w:r w:rsidR="01F8CAB4" w:rsidRPr="55BE12D9">
        <w:rPr>
          <w:rFonts w:ascii="Segoe UI" w:eastAsia="Times New Roman" w:hAnsi="Segoe UI" w:cs="Segoe UI"/>
          <w:lang w:eastAsia="en-GB"/>
        </w:rPr>
        <w:t xml:space="preserve">(SCR) </w:t>
      </w:r>
      <w:r w:rsidRPr="003518A6">
        <w:rPr>
          <w:rFonts w:ascii="Segoe UI" w:eastAsia="Times New Roman" w:hAnsi="Segoe UI" w:cs="Segoe UI"/>
          <w:lang w:eastAsia="en-GB"/>
        </w:rPr>
        <w:t>previously carried out by Local Safeguarding Children Boards as detailed in Working Together 2018. </w:t>
      </w:r>
    </w:p>
    <w:p w14:paraId="53FF6630" w14:textId="77777777" w:rsidR="00154998" w:rsidRPr="000B2A23" w:rsidRDefault="00154998" w:rsidP="00A52CBA">
      <w:pPr>
        <w:spacing w:after="0" w:line="360" w:lineRule="auto"/>
        <w:jc w:val="both"/>
        <w:textAlignment w:val="baseline"/>
        <w:rPr>
          <w:rFonts w:ascii="Segoe UI" w:eastAsia="Times New Roman" w:hAnsi="Segoe UI" w:cs="Segoe UI"/>
          <w:lang w:eastAsia="en-GB"/>
        </w:rPr>
      </w:pPr>
    </w:p>
    <w:bookmarkEnd w:id="4"/>
    <w:p w14:paraId="32A27888" w14:textId="55FBE579" w:rsidR="00154998" w:rsidRPr="000B2A23" w:rsidRDefault="00B07FF9" w:rsidP="00A52CBA">
      <w:pPr>
        <w:spacing w:after="0" w:line="360" w:lineRule="auto"/>
        <w:jc w:val="both"/>
        <w:textAlignment w:val="baseline"/>
        <w:rPr>
          <w:rFonts w:ascii="Segoe UI" w:eastAsia="Times New Roman" w:hAnsi="Segoe UI" w:cs="Segoe UI"/>
          <w:color w:val="000000"/>
          <w:lang w:eastAsia="en-GB"/>
        </w:rPr>
      </w:pPr>
      <w:r w:rsidRPr="003518A6">
        <w:rPr>
          <w:rFonts w:ascii="Segoe UI" w:eastAsia="Times New Roman" w:hAnsi="Segoe UI" w:cs="Segoe UI"/>
          <w:color w:val="000000" w:themeColor="text1"/>
          <w:lang w:eastAsia="en-GB"/>
        </w:rPr>
        <w:t>The purpose of reviews of serious child safeguarding cases, at both local and national level, is to identify improvements to be made to safeguard and promote the welfare of children.</w:t>
      </w:r>
      <w:r w:rsidR="00154998" w:rsidRPr="003518A6">
        <w:rPr>
          <w:rFonts w:ascii="Segoe UI" w:eastAsia="Times New Roman" w:hAnsi="Segoe UI" w:cs="Segoe UI"/>
          <w:color w:val="000000" w:themeColor="text1"/>
          <w:lang w:eastAsia="en-GB"/>
        </w:rPr>
        <w:t xml:space="preserve"> </w:t>
      </w:r>
      <w:r w:rsidRPr="003518A6">
        <w:rPr>
          <w:rFonts w:ascii="Segoe UI" w:eastAsia="Times New Roman" w:hAnsi="Segoe UI" w:cs="Segoe UI"/>
          <w:color w:val="000000" w:themeColor="text1"/>
          <w:lang w:eastAsia="en-GB"/>
        </w:rPr>
        <w:t> Learning is relevant locally, but it has a wider importance for all practitioners working with children and families and for the government and</w:t>
      </w:r>
      <w:r w:rsidR="4ABDFBB3" w:rsidRPr="003518A6">
        <w:rPr>
          <w:rFonts w:ascii="Segoe UI" w:eastAsia="Times New Roman" w:hAnsi="Segoe UI" w:cs="Segoe UI"/>
          <w:color w:val="000000" w:themeColor="text1"/>
          <w:lang w:eastAsia="en-GB"/>
        </w:rPr>
        <w:t xml:space="preserve"> </w:t>
      </w:r>
      <w:r w:rsidR="00612916" w:rsidRPr="003518A6">
        <w:rPr>
          <w:rFonts w:ascii="Segoe UI" w:eastAsia="Times New Roman" w:hAnsi="Segoe UI" w:cs="Segoe UI"/>
          <w:color w:val="000000" w:themeColor="text1"/>
          <w:lang w:eastAsia="en-GB"/>
        </w:rPr>
        <w:t>policymakers</w:t>
      </w:r>
      <w:r w:rsidRPr="003518A6">
        <w:rPr>
          <w:rFonts w:ascii="Segoe UI" w:eastAsia="Times New Roman" w:hAnsi="Segoe UI" w:cs="Segoe UI"/>
          <w:color w:val="000000" w:themeColor="text1"/>
          <w:lang w:eastAsia="en-GB"/>
        </w:rPr>
        <w:t>. </w:t>
      </w:r>
    </w:p>
    <w:p w14:paraId="60F9D458" w14:textId="77777777" w:rsidR="00612916" w:rsidRDefault="00B07FF9" w:rsidP="00612916">
      <w:pPr>
        <w:spacing w:after="0" w:line="360" w:lineRule="auto"/>
        <w:jc w:val="both"/>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 </w:t>
      </w:r>
    </w:p>
    <w:p w14:paraId="5A9F9F58" w14:textId="0D9D2750" w:rsidR="00B07FF9" w:rsidRPr="000B2A23" w:rsidRDefault="00B07FF9" w:rsidP="00612916">
      <w:pPr>
        <w:spacing w:after="0" w:line="360" w:lineRule="auto"/>
        <w:jc w:val="both"/>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Serious child safeguarding cases are those in which: </w:t>
      </w:r>
    </w:p>
    <w:p w14:paraId="38B0D101" w14:textId="51FB8C49" w:rsidR="00B07FF9" w:rsidRPr="000B2A23" w:rsidRDefault="00B07FF9" w:rsidP="7154840C">
      <w:pPr>
        <w:numPr>
          <w:ilvl w:val="0"/>
          <w:numId w:val="4"/>
        </w:numPr>
        <w:spacing w:after="0" w:line="360" w:lineRule="auto"/>
        <w:ind w:left="360" w:firstLine="0"/>
        <w:jc w:val="both"/>
        <w:textAlignment w:val="baseline"/>
        <w:rPr>
          <w:rFonts w:ascii="Segoe UI" w:eastAsia="Times New Roman" w:hAnsi="Segoe UI" w:cs="Segoe UI"/>
          <w:color w:val="000000"/>
          <w:lang w:eastAsia="en-GB"/>
        </w:rPr>
      </w:pPr>
      <w:r w:rsidRPr="003518A6">
        <w:rPr>
          <w:rFonts w:ascii="Segoe UI" w:eastAsia="Times New Roman" w:hAnsi="Segoe UI" w:cs="Segoe UI"/>
          <w:color w:val="000000" w:themeColor="text1"/>
          <w:lang w:eastAsia="en-GB"/>
        </w:rPr>
        <w:t>abuse or neglect of a child is known or suspected</w:t>
      </w:r>
      <w:r w:rsidR="6815074A" w:rsidRPr="003518A6">
        <w:rPr>
          <w:rFonts w:ascii="Segoe UI" w:eastAsia="Times New Roman" w:hAnsi="Segoe UI" w:cs="Segoe UI"/>
          <w:color w:val="000000" w:themeColor="text1"/>
          <w:lang w:eastAsia="en-GB"/>
        </w:rPr>
        <w:t xml:space="preserve"> </w:t>
      </w:r>
      <w:r w:rsidRPr="003518A6">
        <w:rPr>
          <w:rFonts w:ascii="Segoe UI" w:eastAsia="Times New Roman" w:hAnsi="Segoe UI" w:cs="Segoe UI"/>
          <w:b/>
          <w:bCs/>
          <w:color w:val="000000" w:themeColor="text1"/>
          <w:lang w:eastAsia="en-GB"/>
        </w:rPr>
        <w:t>and </w:t>
      </w:r>
      <w:r w:rsidRPr="003518A6">
        <w:rPr>
          <w:rFonts w:ascii="Segoe UI" w:eastAsia="Times New Roman" w:hAnsi="Segoe UI" w:cs="Segoe UI"/>
          <w:color w:val="000000" w:themeColor="text1"/>
          <w:lang w:eastAsia="en-GB"/>
        </w:rPr>
        <w:t> </w:t>
      </w:r>
    </w:p>
    <w:p w14:paraId="20B9CD92" w14:textId="77777777" w:rsidR="00154998" w:rsidRPr="000B2A23" w:rsidRDefault="00B07FF9" w:rsidP="7154840C">
      <w:pPr>
        <w:numPr>
          <w:ilvl w:val="0"/>
          <w:numId w:val="5"/>
        </w:numPr>
        <w:spacing w:after="0" w:line="360" w:lineRule="auto"/>
        <w:ind w:left="360" w:firstLine="0"/>
        <w:jc w:val="both"/>
        <w:textAlignment w:val="baseline"/>
        <w:rPr>
          <w:rFonts w:ascii="Segoe UI" w:eastAsia="Times New Roman" w:hAnsi="Segoe UI" w:cs="Segoe UI"/>
          <w:color w:val="000000"/>
          <w:lang w:eastAsia="en-GB"/>
        </w:rPr>
      </w:pPr>
      <w:r w:rsidRPr="7154840C">
        <w:rPr>
          <w:rFonts w:ascii="Segoe UI" w:eastAsia="Times New Roman" w:hAnsi="Segoe UI" w:cs="Segoe UI"/>
          <w:color w:val="000000" w:themeColor="text1"/>
          <w:lang w:eastAsia="en-GB"/>
        </w:rPr>
        <w:t>the child has died or been seriously harmed </w:t>
      </w:r>
    </w:p>
    <w:p w14:paraId="724EEBA0" w14:textId="1DF6D0ED" w:rsidR="00B07FF9" w:rsidRPr="000B2A23" w:rsidRDefault="00B07FF9" w:rsidP="00A52CBA">
      <w:pPr>
        <w:spacing w:after="0" w:line="360" w:lineRule="auto"/>
        <w:ind w:left="360"/>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 </w:t>
      </w:r>
    </w:p>
    <w:p w14:paraId="58B25847" w14:textId="17F3B012" w:rsidR="00B07FF9" w:rsidRPr="000B2A23" w:rsidRDefault="00B07FF9" w:rsidP="7154840C">
      <w:pPr>
        <w:spacing w:after="0" w:line="360" w:lineRule="auto"/>
        <w:jc w:val="both"/>
        <w:textAlignment w:val="baseline"/>
        <w:rPr>
          <w:rFonts w:ascii="Segoe UI" w:eastAsia="Times New Roman" w:hAnsi="Segoe UI" w:cs="Segoe UI"/>
          <w:color w:val="000000"/>
          <w:lang w:eastAsia="en-GB"/>
        </w:rPr>
      </w:pPr>
      <w:r w:rsidRPr="003518A6">
        <w:rPr>
          <w:rFonts w:ascii="Segoe UI" w:eastAsia="Times New Roman" w:hAnsi="Segoe UI" w:cs="Segoe UI"/>
          <w:color w:val="000000" w:themeColor="text1"/>
          <w:lang w:eastAsia="en-GB"/>
        </w:rPr>
        <w:t>Serious harm includes (but is not limited to) serious</w:t>
      </w:r>
      <w:r w:rsidR="6D5E2365" w:rsidRPr="003518A6">
        <w:rPr>
          <w:rFonts w:ascii="Segoe UI" w:eastAsia="Times New Roman" w:hAnsi="Segoe UI" w:cs="Segoe UI"/>
          <w:color w:val="000000" w:themeColor="text1"/>
          <w:lang w:eastAsia="en-GB"/>
        </w:rPr>
        <w:t xml:space="preserve"> </w:t>
      </w:r>
      <w:r w:rsidRPr="003518A6">
        <w:rPr>
          <w:rFonts w:ascii="Segoe UI" w:eastAsia="Times New Roman" w:hAnsi="Segoe UI" w:cs="Segoe UI"/>
          <w:b/>
          <w:bCs/>
          <w:color w:val="000000" w:themeColor="text1"/>
          <w:lang w:eastAsia="en-GB"/>
        </w:rPr>
        <w:t>and/or</w:t>
      </w:r>
      <w:r w:rsidR="3DEFD36D" w:rsidRPr="003518A6">
        <w:rPr>
          <w:rFonts w:ascii="Segoe UI" w:eastAsia="Times New Roman" w:hAnsi="Segoe UI" w:cs="Segoe UI"/>
          <w:b/>
          <w:bCs/>
          <w:color w:val="000000" w:themeColor="text1"/>
          <w:lang w:eastAsia="en-GB"/>
        </w:rPr>
        <w:t xml:space="preserve"> </w:t>
      </w:r>
      <w:r w:rsidRPr="003518A6">
        <w:rPr>
          <w:rFonts w:ascii="Segoe UI" w:eastAsia="Times New Roman" w:hAnsi="Segoe UI" w:cs="Segoe UI"/>
          <w:color w:val="000000" w:themeColor="text1"/>
          <w:lang w:eastAsia="en-GB"/>
        </w:rPr>
        <w:t>long-term impairment of a child’s mental health or intellectual, emotional, social or behavioural development.  </w:t>
      </w:r>
    </w:p>
    <w:p w14:paraId="6BB7DD8B" w14:textId="77777777" w:rsidR="00154998" w:rsidRPr="000B2A23" w:rsidRDefault="00154998" w:rsidP="00A52CBA">
      <w:pPr>
        <w:spacing w:after="0" w:line="360" w:lineRule="auto"/>
        <w:textAlignment w:val="baseline"/>
        <w:rPr>
          <w:rFonts w:ascii="Segoe UI" w:eastAsia="Times New Roman" w:hAnsi="Segoe UI" w:cs="Segoe UI"/>
          <w:color w:val="000000"/>
          <w:lang w:eastAsia="en-GB"/>
        </w:rPr>
      </w:pPr>
    </w:p>
    <w:p w14:paraId="4CF17F13" w14:textId="1A148B17" w:rsidR="00B07FF9" w:rsidRPr="000B2A23" w:rsidRDefault="00B07FF9" w:rsidP="00A52CBA">
      <w:pPr>
        <w:spacing w:after="0" w:line="360" w:lineRule="auto"/>
        <w:textAlignment w:val="baseline"/>
        <w:rPr>
          <w:rFonts w:ascii="Segoe UI" w:eastAsia="Times New Roman" w:hAnsi="Segoe UI" w:cs="Segoe UI"/>
          <w:color w:val="000000"/>
          <w:lang w:eastAsia="en-GB"/>
        </w:rPr>
      </w:pPr>
      <w:r w:rsidRPr="003518A6">
        <w:rPr>
          <w:rFonts w:ascii="Segoe UI" w:eastAsia="Times New Roman" w:hAnsi="Segoe UI" w:cs="Segoe UI"/>
          <w:color w:val="000000" w:themeColor="text1"/>
          <w:lang w:eastAsia="en-GB"/>
        </w:rPr>
        <w:t>Activity around child safeguarding practice reviews and outstanding actions are included in quarterly reporting</w:t>
      </w:r>
      <w:r w:rsidR="00401F94">
        <w:rPr>
          <w:rFonts w:ascii="Segoe UI" w:eastAsia="Times New Roman" w:hAnsi="Segoe UI" w:cs="Segoe UI"/>
          <w:color w:val="000000" w:themeColor="text1"/>
          <w:lang w:eastAsia="en-GB"/>
        </w:rPr>
        <w:t>.</w:t>
      </w:r>
      <w:r w:rsidRPr="003518A6">
        <w:rPr>
          <w:rFonts w:ascii="Segoe UI" w:eastAsia="Times New Roman" w:hAnsi="Segoe UI" w:cs="Segoe UI"/>
          <w:color w:val="000000" w:themeColor="text1"/>
          <w:lang w:eastAsia="en-GB"/>
        </w:rPr>
        <w:t xml:space="preserve"> </w:t>
      </w:r>
    </w:p>
    <w:p w14:paraId="4BB0A868" w14:textId="3DADEDBA" w:rsidR="00780D41" w:rsidRDefault="00780D41" w:rsidP="00A52CBA">
      <w:pPr>
        <w:spacing w:after="0" w:line="360" w:lineRule="auto"/>
        <w:textAlignment w:val="baseline"/>
        <w:rPr>
          <w:rFonts w:ascii="Segoe UI" w:eastAsia="Times New Roman" w:hAnsi="Segoe UI" w:cs="Segoe UI"/>
          <w:b/>
          <w:bCs/>
          <w:color w:val="000000"/>
          <w:lang w:eastAsia="en-GB"/>
        </w:rPr>
      </w:pPr>
    </w:p>
    <w:p w14:paraId="5485DB7A" w14:textId="2E41A82B" w:rsidR="004D5CAF" w:rsidRDefault="004D5CAF" w:rsidP="00A52CBA">
      <w:pPr>
        <w:spacing w:after="0" w:line="360" w:lineRule="auto"/>
        <w:textAlignment w:val="baseline"/>
        <w:rPr>
          <w:rFonts w:ascii="Segoe UI" w:eastAsia="Times New Roman" w:hAnsi="Segoe UI" w:cs="Segoe UI"/>
          <w:b/>
          <w:bCs/>
          <w:color w:val="000000"/>
          <w:lang w:eastAsia="en-GB"/>
        </w:rPr>
      </w:pPr>
    </w:p>
    <w:p w14:paraId="27DD5316" w14:textId="70C9482F" w:rsidR="004D5CAF" w:rsidRDefault="004D5CAF" w:rsidP="00A52CBA">
      <w:pPr>
        <w:spacing w:after="0" w:line="360" w:lineRule="auto"/>
        <w:textAlignment w:val="baseline"/>
        <w:rPr>
          <w:rFonts w:ascii="Segoe UI" w:eastAsia="Times New Roman" w:hAnsi="Segoe UI" w:cs="Segoe UI"/>
          <w:b/>
          <w:bCs/>
          <w:color w:val="000000"/>
          <w:lang w:eastAsia="en-GB"/>
        </w:rPr>
      </w:pPr>
    </w:p>
    <w:p w14:paraId="74E32111" w14:textId="77777777" w:rsidR="004D5CAF" w:rsidRDefault="004D5CAF" w:rsidP="00A52CBA">
      <w:pPr>
        <w:spacing w:after="0" w:line="360" w:lineRule="auto"/>
        <w:textAlignment w:val="baseline"/>
        <w:rPr>
          <w:rFonts w:ascii="Segoe UI" w:eastAsia="Times New Roman" w:hAnsi="Segoe UI" w:cs="Segoe UI"/>
          <w:b/>
          <w:bCs/>
          <w:color w:val="000000"/>
          <w:lang w:eastAsia="en-GB"/>
        </w:rPr>
      </w:pPr>
    </w:p>
    <w:p w14:paraId="37C8A14B" w14:textId="1BB971C0" w:rsidR="00B07FF9" w:rsidRDefault="009B6ED0" w:rsidP="7154840C">
      <w:pPr>
        <w:spacing w:after="0" w:line="360" w:lineRule="auto"/>
        <w:jc w:val="both"/>
        <w:textAlignment w:val="baseline"/>
        <w:rPr>
          <w:rFonts w:ascii="Segoe UI" w:eastAsia="Times New Roman" w:hAnsi="Segoe UI" w:cs="Segoe UI"/>
          <w:color w:val="000000" w:themeColor="text1"/>
          <w:lang w:eastAsia="en-GB"/>
        </w:rPr>
      </w:pPr>
      <w:r>
        <w:rPr>
          <w:rFonts w:ascii="Segoe UI" w:eastAsia="Times New Roman" w:hAnsi="Segoe UI" w:cs="Segoe UI"/>
          <w:b/>
          <w:bCs/>
          <w:color w:val="000000" w:themeColor="text1"/>
          <w:lang w:eastAsia="en-GB"/>
        </w:rPr>
        <w:t>8</w:t>
      </w:r>
      <w:r w:rsidR="00B07FF9" w:rsidRPr="55BE12D9">
        <w:rPr>
          <w:rFonts w:ascii="Segoe UI" w:eastAsia="Times New Roman" w:hAnsi="Segoe UI" w:cs="Segoe UI"/>
          <w:b/>
          <w:color w:val="000000" w:themeColor="text1"/>
          <w:lang w:eastAsia="en-GB"/>
        </w:rPr>
        <w:t>.</w:t>
      </w:r>
      <w:r>
        <w:rPr>
          <w:rFonts w:ascii="Segoe UI" w:eastAsia="Times New Roman" w:hAnsi="Segoe UI" w:cs="Segoe UI"/>
          <w:b/>
          <w:color w:val="000000" w:themeColor="text1"/>
          <w:lang w:eastAsia="en-GB"/>
        </w:rPr>
        <w:t>3</w:t>
      </w:r>
      <w:r w:rsidR="00B07FF9" w:rsidRPr="55BE12D9">
        <w:rPr>
          <w:rFonts w:ascii="Segoe UI" w:eastAsia="Times New Roman" w:hAnsi="Segoe UI" w:cs="Segoe UI"/>
          <w:b/>
          <w:color w:val="000000" w:themeColor="text1"/>
          <w:lang w:eastAsia="en-GB"/>
        </w:rPr>
        <w:t>.1 Child Safeguarding </w:t>
      </w:r>
      <w:r w:rsidR="00B0705A">
        <w:rPr>
          <w:rFonts w:ascii="Segoe UI" w:eastAsia="Times New Roman" w:hAnsi="Segoe UI" w:cs="Segoe UI"/>
          <w:b/>
          <w:color w:val="000000" w:themeColor="text1"/>
          <w:lang w:eastAsia="en-GB"/>
        </w:rPr>
        <w:t xml:space="preserve">practice </w:t>
      </w:r>
      <w:r w:rsidR="00B07FF9" w:rsidRPr="55BE12D9">
        <w:rPr>
          <w:rFonts w:ascii="Segoe UI" w:eastAsia="Times New Roman" w:hAnsi="Segoe UI" w:cs="Segoe UI"/>
          <w:b/>
          <w:color w:val="000000" w:themeColor="text1"/>
          <w:lang w:eastAsia="en-GB"/>
        </w:rPr>
        <w:t xml:space="preserve">review activity which has involved </w:t>
      </w:r>
      <w:r w:rsidR="00EF712F" w:rsidRPr="55BE12D9">
        <w:rPr>
          <w:rFonts w:ascii="Segoe UI" w:eastAsia="Times New Roman" w:hAnsi="Segoe UI" w:cs="Segoe UI"/>
          <w:b/>
          <w:color w:val="000000" w:themeColor="text1"/>
          <w:lang w:eastAsia="en-GB"/>
        </w:rPr>
        <w:t>Trust</w:t>
      </w:r>
      <w:r w:rsidR="00B07FF9" w:rsidRPr="55BE12D9">
        <w:rPr>
          <w:rFonts w:ascii="Segoe UI" w:eastAsia="Times New Roman" w:hAnsi="Segoe UI" w:cs="Segoe UI"/>
          <w:b/>
          <w:color w:val="000000" w:themeColor="text1"/>
          <w:lang w:eastAsia="en-GB"/>
        </w:rPr>
        <w:t xml:space="preserve"> Services </w:t>
      </w:r>
      <w:r w:rsidR="00B07FF9" w:rsidRPr="55BE12D9">
        <w:rPr>
          <w:rFonts w:ascii="Segoe UI" w:eastAsia="Times New Roman" w:hAnsi="Segoe UI" w:cs="Segoe UI"/>
          <w:color w:val="000000" w:themeColor="text1"/>
          <w:lang w:eastAsia="en-GB"/>
        </w:rPr>
        <w:t> </w:t>
      </w:r>
    </w:p>
    <w:p w14:paraId="1BD27910" w14:textId="26A4D818" w:rsidR="00884B02" w:rsidRPr="00884B02" w:rsidRDefault="00884B02" w:rsidP="7154840C">
      <w:pPr>
        <w:spacing w:after="0" w:line="360" w:lineRule="auto"/>
        <w:jc w:val="both"/>
        <w:textAlignment w:val="baseline"/>
        <w:rPr>
          <w:rFonts w:ascii="Segoe UI" w:eastAsia="Times New Roman" w:hAnsi="Segoe UI" w:cs="Segoe UI"/>
          <w:color w:val="000000"/>
          <w:lang w:eastAsia="en-GB"/>
        </w:rPr>
      </w:pPr>
      <w:r w:rsidRPr="7154840C">
        <w:rPr>
          <w:rFonts w:ascii="Segoe UI" w:eastAsia="Times New Roman" w:hAnsi="Segoe UI" w:cs="Segoe UI"/>
          <w:color w:val="000000" w:themeColor="text1"/>
          <w:lang w:eastAsia="en-GB"/>
        </w:rPr>
        <w:t>In 202</w:t>
      </w:r>
      <w:r w:rsidR="006F3D52" w:rsidRPr="7154840C">
        <w:rPr>
          <w:rFonts w:ascii="Segoe UI" w:eastAsia="Times New Roman" w:hAnsi="Segoe UI" w:cs="Segoe UI"/>
          <w:color w:val="000000" w:themeColor="text1"/>
          <w:lang w:eastAsia="en-GB"/>
        </w:rPr>
        <w:t>1</w:t>
      </w:r>
      <w:r w:rsidRPr="7154840C">
        <w:rPr>
          <w:rFonts w:ascii="Segoe UI" w:eastAsia="Times New Roman" w:hAnsi="Segoe UI" w:cs="Segoe UI"/>
          <w:color w:val="000000" w:themeColor="text1"/>
          <w:lang w:eastAsia="en-GB"/>
        </w:rPr>
        <w:t>/2</w:t>
      </w:r>
      <w:r w:rsidR="006F3D52" w:rsidRPr="7154840C">
        <w:rPr>
          <w:rFonts w:ascii="Segoe UI" w:eastAsia="Times New Roman" w:hAnsi="Segoe UI" w:cs="Segoe UI"/>
          <w:color w:val="000000" w:themeColor="text1"/>
          <w:lang w:eastAsia="en-GB"/>
        </w:rPr>
        <w:t>2</w:t>
      </w:r>
      <w:r w:rsidRPr="7154840C">
        <w:rPr>
          <w:rFonts w:ascii="Segoe UI" w:eastAsia="Times New Roman" w:hAnsi="Segoe UI" w:cs="Segoe UI"/>
          <w:color w:val="000000" w:themeColor="text1"/>
          <w:lang w:eastAsia="en-GB"/>
        </w:rPr>
        <w:t xml:space="preserve"> we have seen a decrease in child safeguarding practice reviews commissioned.  </w:t>
      </w:r>
    </w:p>
    <w:p w14:paraId="747B0E83" w14:textId="0D0DDE93" w:rsidR="00884B02" w:rsidRDefault="00884B02" w:rsidP="7154840C">
      <w:pPr>
        <w:spacing w:after="0" w:line="360" w:lineRule="auto"/>
        <w:jc w:val="both"/>
        <w:textAlignment w:val="baseline"/>
        <w:rPr>
          <w:rFonts w:ascii="Segoe UI" w:eastAsia="Times New Roman" w:hAnsi="Segoe UI" w:cs="Segoe UI"/>
          <w:color w:val="000000"/>
          <w:lang w:eastAsia="en-GB"/>
        </w:rPr>
      </w:pPr>
      <w:r w:rsidRPr="7154840C">
        <w:rPr>
          <w:rFonts w:ascii="Segoe UI" w:eastAsia="Times New Roman" w:hAnsi="Segoe UI" w:cs="Segoe UI"/>
          <w:color w:val="000000" w:themeColor="text1"/>
          <w:lang w:eastAsia="en-GB"/>
        </w:rPr>
        <w:t xml:space="preserve">However, there has been development of the rapid review process where safeguarding partners promptly undertake a rapid review of the case which involves gathering facts, discussing immediate actions, identifying improvements, and deciding next steps.  When the rapid review is </w:t>
      </w:r>
      <w:r w:rsidR="006F3D52" w:rsidRPr="7154840C">
        <w:rPr>
          <w:rFonts w:ascii="Segoe UI" w:eastAsia="Times New Roman" w:hAnsi="Segoe UI" w:cs="Segoe UI"/>
          <w:color w:val="000000" w:themeColor="text1"/>
          <w:lang w:eastAsia="en-GB"/>
        </w:rPr>
        <w:t>completed,</w:t>
      </w:r>
      <w:r w:rsidRPr="7154840C">
        <w:rPr>
          <w:rFonts w:ascii="Segoe UI" w:eastAsia="Times New Roman" w:hAnsi="Segoe UI" w:cs="Segoe UI"/>
          <w:color w:val="000000" w:themeColor="text1"/>
          <w:lang w:eastAsia="en-GB"/>
        </w:rPr>
        <w:t xml:space="preserve"> this is then sent to the </w:t>
      </w:r>
      <w:r w:rsidR="00D75371" w:rsidRPr="7154840C">
        <w:rPr>
          <w:rFonts w:ascii="Segoe UI" w:eastAsia="Times New Roman" w:hAnsi="Segoe UI" w:cs="Segoe UI"/>
          <w:color w:val="000000" w:themeColor="text1"/>
          <w:lang w:eastAsia="en-GB"/>
        </w:rPr>
        <w:t xml:space="preserve">local </w:t>
      </w:r>
      <w:r w:rsidRPr="7154840C">
        <w:rPr>
          <w:rFonts w:ascii="Segoe UI" w:eastAsia="Times New Roman" w:hAnsi="Segoe UI" w:cs="Segoe UI"/>
          <w:color w:val="000000" w:themeColor="text1"/>
          <w:lang w:eastAsia="en-GB"/>
        </w:rPr>
        <w:t>Child Safeguarding Practice Review subgroup who make a decision on whether a child safeguarding practice review is recommended</w:t>
      </w:r>
      <w:r w:rsidR="00D75371" w:rsidRPr="7154840C">
        <w:rPr>
          <w:rFonts w:ascii="Segoe UI" w:eastAsia="Times New Roman" w:hAnsi="Segoe UI" w:cs="Segoe UI"/>
          <w:color w:val="000000" w:themeColor="text1"/>
          <w:lang w:eastAsia="en-GB"/>
        </w:rPr>
        <w:t>. The subgroup</w:t>
      </w:r>
      <w:r w:rsidR="00B75FD9" w:rsidRPr="7154840C">
        <w:rPr>
          <w:rFonts w:ascii="Segoe UI" w:eastAsia="Times New Roman" w:hAnsi="Segoe UI" w:cs="Segoe UI"/>
          <w:color w:val="000000" w:themeColor="text1"/>
          <w:lang w:eastAsia="en-GB"/>
        </w:rPr>
        <w:t xml:space="preserve"> will then submit to the national </w:t>
      </w:r>
      <w:r w:rsidR="00661CAF" w:rsidRPr="7154840C">
        <w:rPr>
          <w:rFonts w:ascii="Segoe UI" w:eastAsia="Times New Roman" w:hAnsi="Segoe UI" w:cs="Segoe UI"/>
          <w:color w:val="000000" w:themeColor="text1"/>
          <w:lang w:eastAsia="en-GB"/>
        </w:rPr>
        <w:t xml:space="preserve">CSPR </w:t>
      </w:r>
      <w:r w:rsidR="00B75FD9" w:rsidRPr="7154840C">
        <w:rPr>
          <w:rFonts w:ascii="Segoe UI" w:eastAsia="Times New Roman" w:hAnsi="Segoe UI" w:cs="Segoe UI"/>
          <w:color w:val="000000" w:themeColor="text1"/>
          <w:lang w:eastAsia="en-GB"/>
        </w:rPr>
        <w:t>panel for a decision</w:t>
      </w:r>
      <w:r w:rsidRPr="7154840C">
        <w:rPr>
          <w:rFonts w:ascii="Segoe UI" w:eastAsia="Times New Roman" w:hAnsi="Segoe UI" w:cs="Segoe UI"/>
          <w:color w:val="000000" w:themeColor="text1"/>
          <w:lang w:eastAsia="en-GB"/>
        </w:rPr>
        <w:t xml:space="preserve">.  </w:t>
      </w:r>
      <w:r w:rsidR="00661CAF" w:rsidRPr="7154840C">
        <w:rPr>
          <w:rFonts w:ascii="Segoe UI" w:eastAsia="Times New Roman" w:hAnsi="Segoe UI" w:cs="Segoe UI"/>
          <w:color w:val="000000" w:themeColor="text1"/>
          <w:lang w:eastAsia="en-GB"/>
        </w:rPr>
        <w:t xml:space="preserve">The table below shows the </w:t>
      </w:r>
      <w:r w:rsidR="00904DE1" w:rsidRPr="7154840C">
        <w:rPr>
          <w:rFonts w:ascii="Segoe UI" w:eastAsia="Times New Roman" w:hAnsi="Segoe UI" w:cs="Segoe UI"/>
          <w:color w:val="000000" w:themeColor="text1"/>
          <w:lang w:eastAsia="en-GB"/>
        </w:rPr>
        <w:t xml:space="preserve">rapid response </w:t>
      </w:r>
      <w:r w:rsidR="00A95CB2" w:rsidRPr="7154840C">
        <w:rPr>
          <w:rFonts w:ascii="Segoe UI" w:eastAsia="Times New Roman" w:hAnsi="Segoe UI" w:cs="Segoe UI"/>
          <w:color w:val="000000" w:themeColor="text1"/>
          <w:lang w:eastAsia="en-GB"/>
        </w:rPr>
        <w:t>and</w:t>
      </w:r>
      <w:r w:rsidR="00661CAF" w:rsidRPr="7154840C">
        <w:rPr>
          <w:rFonts w:ascii="Segoe UI" w:eastAsia="Times New Roman" w:hAnsi="Segoe UI" w:cs="Segoe UI"/>
          <w:color w:val="000000" w:themeColor="text1"/>
          <w:lang w:eastAsia="en-GB"/>
        </w:rPr>
        <w:t xml:space="preserve"> CSPR activity over </w:t>
      </w:r>
      <w:r w:rsidR="004A1785" w:rsidRPr="7154840C">
        <w:rPr>
          <w:rFonts w:ascii="Segoe UI" w:eastAsia="Times New Roman" w:hAnsi="Segoe UI" w:cs="Segoe UI"/>
          <w:color w:val="000000" w:themeColor="text1"/>
          <w:lang w:eastAsia="en-GB"/>
        </w:rPr>
        <w:t xml:space="preserve">the past year. </w:t>
      </w:r>
    </w:p>
    <w:p w14:paraId="2E264483" w14:textId="48787BE4" w:rsidR="004A1785" w:rsidRPr="00884B02" w:rsidRDefault="004A1785" w:rsidP="7154840C">
      <w:pPr>
        <w:spacing w:after="0" w:line="360" w:lineRule="auto"/>
        <w:jc w:val="both"/>
        <w:textAlignment w:val="baseline"/>
        <w:rPr>
          <w:rFonts w:ascii="Segoe UI" w:eastAsia="Times New Roman" w:hAnsi="Segoe UI" w:cs="Segoe UI"/>
          <w:color w:val="000000"/>
          <w:lang w:eastAsia="en-GB"/>
        </w:rPr>
      </w:pPr>
    </w:p>
    <w:p w14:paraId="5135B743" w14:textId="14C47297"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4F6CB7E3" w14:textId="18D75FAD"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197E2C05" w14:textId="186B69D3"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6BC78B5B" w14:textId="613A1BBE"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0D472144" w14:textId="7CD3EDFD"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695DFD44" w14:textId="55CA0B5E"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4323040B" w14:textId="315EED3E"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21C035CC" w14:textId="65DC9784"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5AAD9CEF" w14:textId="516A71F0"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7BA1DA5A" w14:textId="0B42AA8E"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1795C6CE" w14:textId="67F88FAB" w:rsidR="004D5CAF" w:rsidRDefault="004D5CAF" w:rsidP="7154840C">
      <w:pPr>
        <w:spacing w:after="0" w:line="360" w:lineRule="auto"/>
        <w:jc w:val="both"/>
        <w:textAlignment w:val="baseline"/>
        <w:rPr>
          <w:rFonts w:ascii="Segoe UI" w:eastAsia="Times New Roman" w:hAnsi="Segoe UI" w:cs="Segoe UI"/>
          <w:color w:val="000000"/>
          <w:lang w:eastAsia="en-GB"/>
        </w:rPr>
      </w:pPr>
    </w:p>
    <w:p w14:paraId="45AC9439" w14:textId="77777777" w:rsidR="004D5CAF" w:rsidRPr="00884B02" w:rsidRDefault="004D5CAF" w:rsidP="7154840C">
      <w:pPr>
        <w:spacing w:after="0" w:line="360" w:lineRule="auto"/>
        <w:jc w:val="both"/>
        <w:textAlignment w:val="baseline"/>
        <w:rPr>
          <w:rFonts w:ascii="Segoe UI" w:eastAsia="Times New Roman" w:hAnsi="Segoe UI" w:cs="Segoe UI"/>
          <w:color w:val="000000"/>
          <w:lang w:eastAsia="en-GB"/>
        </w:rPr>
      </w:pPr>
    </w:p>
    <w:p w14:paraId="26E09151" w14:textId="0786FE39" w:rsidR="00B07FF9" w:rsidRPr="00062101" w:rsidRDefault="009B6ED0" w:rsidP="00A52CBA">
      <w:pPr>
        <w:spacing w:after="0" w:line="360" w:lineRule="auto"/>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8</w:t>
      </w:r>
      <w:r w:rsidR="009B3F2C">
        <w:rPr>
          <w:rFonts w:ascii="Segoe UI" w:eastAsia="Times New Roman" w:hAnsi="Segoe UI" w:cs="Segoe UI"/>
          <w:b/>
          <w:bCs/>
          <w:color w:val="000000"/>
          <w:lang w:eastAsia="en-GB"/>
        </w:rPr>
        <w:t>.</w:t>
      </w:r>
      <w:r>
        <w:rPr>
          <w:rFonts w:ascii="Segoe UI" w:eastAsia="Times New Roman" w:hAnsi="Segoe UI" w:cs="Segoe UI"/>
          <w:b/>
          <w:bCs/>
          <w:color w:val="000000"/>
          <w:lang w:eastAsia="en-GB"/>
        </w:rPr>
        <w:t>3</w:t>
      </w:r>
      <w:r w:rsidR="009B3F2C">
        <w:rPr>
          <w:rFonts w:ascii="Segoe UI" w:eastAsia="Times New Roman" w:hAnsi="Segoe UI" w:cs="Segoe UI"/>
          <w:b/>
          <w:bCs/>
          <w:color w:val="000000"/>
          <w:lang w:eastAsia="en-GB"/>
        </w:rPr>
        <w:t xml:space="preserve">.2 </w:t>
      </w:r>
      <w:r w:rsidR="00AB3E00" w:rsidRPr="00062101">
        <w:rPr>
          <w:rFonts w:ascii="Segoe UI" w:eastAsia="Times New Roman" w:hAnsi="Segoe UI" w:cs="Segoe UI"/>
          <w:b/>
          <w:bCs/>
          <w:color w:val="000000"/>
          <w:lang w:eastAsia="en-GB"/>
        </w:rPr>
        <w:t>CSPRs</w:t>
      </w:r>
      <w:r w:rsidR="00062101" w:rsidRPr="00062101">
        <w:rPr>
          <w:rFonts w:ascii="Segoe UI" w:eastAsia="Times New Roman" w:hAnsi="Segoe UI" w:cs="Segoe UI"/>
          <w:b/>
          <w:bCs/>
          <w:color w:val="000000"/>
          <w:lang w:eastAsia="en-GB"/>
        </w:rPr>
        <w:t xml:space="preserve"> and rapid reviews undertaken in 2021/22</w:t>
      </w:r>
    </w:p>
    <w:tbl>
      <w:tblPr>
        <w:tblW w:w="10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950"/>
        <w:gridCol w:w="1245"/>
        <w:gridCol w:w="1395"/>
        <w:gridCol w:w="1125"/>
        <w:gridCol w:w="1875"/>
        <w:gridCol w:w="1380"/>
      </w:tblGrid>
      <w:tr w:rsidR="00C9639B" w:rsidRPr="000B2A23" w14:paraId="0FCB1F0F" w14:textId="77777777" w:rsidTr="000C67BE">
        <w:tc>
          <w:tcPr>
            <w:tcW w:w="1950" w:type="dxa"/>
            <w:tcBorders>
              <w:top w:val="single" w:sz="6" w:space="0" w:color="auto"/>
              <w:left w:val="single" w:sz="6" w:space="0" w:color="auto"/>
              <w:bottom w:val="single" w:sz="6" w:space="0" w:color="auto"/>
              <w:right w:val="single" w:sz="6" w:space="0" w:color="auto"/>
            </w:tcBorders>
            <w:shd w:val="clear" w:color="auto" w:fill="00B0F0"/>
          </w:tcPr>
          <w:p w14:paraId="4E600F3F" w14:textId="0B3B4341" w:rsidR="00C9639B" w:rsidRPr="000B2A23" w:rsidRDefault="00C9639B" w:rsidP="00C9639B">
            <w:pPr>
              <w:spacing w:after="0" w:line="360" w:lineRule="auto"/>
              <w:textAlignment w:val="baseline"/>
              <w:rPr>
                <w:rFonts w:ascii="Segoe UI" w:eastAsia="Times New Roman" w:hAnsi="Segoe UI" w:cs="Segoe UI"/>
                <w:b/>
                <w:bCs/>
                <w:color w:val="000000"/>
                <w:lang w:eastAsia="en-GB"/>
              </w:rPr>
            </w:pPr>
            <w:r w:rsidRPr="000B2A23">
              <w:rPr>
                <w:rFonts w:ascii="Segoe UI" w:eastAsia="Times New Roman" w:hAnsi="Segoe UI" w:cs="Segoe UI"/>
                <w:b/>
                <w:bCs/>
                <w:color w:val="000000"/>
                <w:lang w:eastAsia="en-GB"/>
              </w:rPr>
              <w:t>Area</w:t>
            </w:r>
            <w:r w:rsidRPr="000B2A23">
              <w:rPr>
                <w:rFonts w:ascii="Segoe UI" w:eastAsia="Times New Roman" w:hAnsi="Segoe UI" w:cs="Segoe UI"/>
                <w:color w:val="000000"/>
                <w:lang w:eastAsia="en-GB"/>
              </w:rPr>
              <w:t> </w:t>
            </w:r>
          </w:p>
        </w:tc>
        <w:tc>
          <w:tcPr>
            <w:tcW w:w="1950" w:type="dxa"/>
            <w:tcBorders>
              <w:top w:val="single" w:sz="6" w:space="0" w:color="auto"/>
              <w:left w:val="single" w:sz="6" w:space="0" w:color="auto"/>
              <w:bottom w:val="single" w:sz="6" w:space="0" w:color="auto"/>
              <w:right w:val="single" w:sz="6" w:space="0" w:color="auto"/>
            </w:tcBorders>
            <w:shd w:val="clear" w:color="auto" w:fill="00B0F0"/>
          </w:tcPr>
          <w:p w14:paraId="328669CE" w14:textId="5C5E9179" w:rsidR="00C9639B" w:rsidRPr="000B2A23" w:rsidRDefault="00C9639B" w:rsidP="00C9639B">
            <w:pPr>
              <w:spacing w:after="0" w:line="360" w:lineRule="auto"/>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Rapid review completed</w:t>
            </w:r>
          </w:p>
        </w:tc>
        <w:tc>
          <w:tcPr>
            <w:tcW w:w="1245" w:type="dxa"/>
            <w:tcBorders>
              <w:top w:val="single" w:sz="6" w:space="0" w:color="auto"/>
              <w:left w:val="nil"/>
              <w:bottom w:val="single" w:sz="6" w:space="0" w:color="auto"/>
              <w:right w:val="single" w:sz="6" w:space="0" w:color="auto"/>
            </w:tcBorders>
            <w:shd w:val="clear" w:color="auto" w:fill="00B0F0"/>
            <w:hideMark/>
          </w:tcPr>
          <w:p w14:paraId="23B9C232" w14:textId="56B0989A"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48AFEF0C">
              <w:rPr>
                <w:rFonts w:ascii="Segoe UI" w:eastAsia="Times New Roman" w:hAnsi="Segoe UI" w:cs="Segoe UI"/>
                <w:b/>
                <w:color w:val="000000" w:themeColor="text1"/>
                <w:lang w:eastAsia="en-GB"/>
              </w:rPr>
              <w:t xml:space="preserve">Published </w:t>
            </w:r>
            <w:r w:rsidRPr="48AFEF0C">
              <w:rPr>
                <w:rFonts w:ascii="Segoe UI" w:eastAsia="Times New Roman" w:hAnsi="Segoe UI" w:cs="Segoe UI"/>
                <w:b/>
                <w:bCs/>
                <w:color w:val="000000" w:themeColor="text1"/>
                <w:lang w:eastAsia="en-GB"/>
              </w:rPr>
              <w:t>CSPRs</w:t>
            </w:r>
          </w:p>
        </w:tc>
        <w:tc>
          <w:tcPr>
            <w:tcW w:w="1395" w:type="dxa"/>
            <w:tcBorders>
              <w:top w:val="single" w:sz="6" w:space="0" w:color="auto"/>
              <w:left w:val="nil"/>
              <w:bottom w:val="single" w:sz="6" w:space="0" w:color="auto"/>
              <w:right w:val="single" w:sz="6" w:space="0" w:color="auto"/>
            </w:tcBorders>
            <w:shd w:val="clear" w:color="auto" w:fill="00B0F0"/>
            <w:hideMark/>
          </w:tcPr>
          <w:p w14:paraId="285BB887" w14:textId="302C304A"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b/>
                <w:bCs/>
                <w:color w:val="000000"/>
                <w:lang w:eastAsia="en-GB"/>
              </w:rPr>
              <w:t>Completed &amp;</w:t>
            </w:r>
            <w:r>
              <w:rPr>
                <w:rFonts w:ascii="Segoe UI" w:eastAsia="Times New Roman" w:hAnsi="Segoe UI" w:cs="Segoe UI"/>
                <w:b/>
                <w:bCs/>
                <w:color w:val="000000"/>
                <w:lang w:eastAsia="en-GB"/>
              </w:rPr>
              <w:t>/or</w:t>
            </w:r>
            <w:r w:rsidRPr="000B2A23">
              <w:rPr>
                <w:rFonts w:ascii="Segoe UI" w:eastAsia="Times New Roman" w:hAnsi="Segoe UI" w:cs="Segoe UI"/>
                <w:b/>
                <w:bCs/>
                <w:color w:val="000000"/>
                <w:lang w:eastAsia="en-GB"/>
              </w:rPr>
              <w:t xml:space="preserve"> awaiting publication</w:t>
            </w:r>
          </w:p>
        </w:tc>
        <w:tc>
          <w:tcPr>
            <w:tcW w:w="1125" w:type="dxa"/>
            <w:tcBorders>
              <w:top w:val="single" w:sz="6" w:space="0" w:color="auto"/>
              <w:left w:val="nil"/>
              <w:bottom w:val="single" w:sz="6" w:space="0" w:color="auto"/>
              <w:right w:val="single" w:sz="6" w:space="0" w:color="auto"/>
            </w:tcBorders>
            <w:shd w:val="clear" w:color="auto" w:fill="00B0F0"/>
            <w:hideMark/>
          </w:tcPr>
          <w:p w14:paraId="61C2EE01" w14:textId="244735EF"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48AFEF0C">
              <w:rPr>
                <w:rFonts w:ascii="Segoe UI" w:eastAsia="Times New Roman" w:hAnsi="Segoe UI" w:cs="Segoe UI"/>
                <w:b/>
                <w:color w:val="000000" w:themeColor="text1"/>
                <w:lang w:eastAsia="en-GB"/>
              </w:rPr>
              <w:t xml:space="preserve">Ongoing </w:t>
            </w:r>
            <w:r w:rsidRPr="48AFEF0C">
              <w:rPr>
                <w:rFonts w:ascii="Segoe UI" w:eastAsia="Times New Roman" w:hAnsi="Segoe UI" w:cs="Segoe UI"/>
                <w:b/>
                <w:bCs/>
                <w:color w:val="000000" w:themeColor="text1"/>
                <w:lang w:eastAsia="en-GB"/>
              </w:rPr>
              <w:t>CSPRs</w:t>
            </w:r>
          </w:p>
        </w:tc>
        <w:tc>
          <w:tcPr>
            <w:tcW w:w="1875" w:type="dxa"/>
            <w:tcBorders>
              <w:top w:val="single" w:sz="6" w:space="0" w:color="auto"/>
              <w:left w:val="nil"/>
              <w:bottom w:val="single" w:sz="6" w:space="0" w:color="auto"/>
              <w:right w:val="single" w:sz="6" w:space="0" w:color="auto"/>
            </w:tcBorders>
            <w:shd w:val="clear" w:color="auto" w:fill="00B0F0"/>
            <w:hideMark/>
          </w:tcPr>
          <w:p w14:paraId="0E3189D6" w14:textId="0B1F6612"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b/>
                <w:bCs/>
                <w:color w:val="000000"/>
                <w:lang w:eastAsia="en-GB"/>
              </w:rPr>
              <w:t>Partnership review</w:t>
            </w:r>
          </w:p>
        </w:tc>
        <w:tc>
          <w:tcPr>
            <w:tcW w:w="1380" w:type="dxa"/>
            <w:tcBorders>
              <w:top w:val="single" w:sz="6" w:space="0" w:color="auto"/>
              <w:left w:val="nil"/>
              <w:bottom w:val="single" w:sz="6" w:space="0" w:color="auto"/>
              <w:right w:val="single" w:sz="6" w:space="0" w:color="auto"/>
            </w:tcBorders>
            <w:shd w:val="clear" w:color="auto" w:fill="00B0F0"/>
            <w:hideMark/>
          </w:tcPr>
          <w:p w14:paraId="1D8198AE" w14:textId="4E9B7A29"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b/>
                <w:bCs/>
                <w:color w:val="000000"/>
                <w:lang w:eastAsia="en-GB"/>
              </w:rPr>
              <w:t>Outstanding actions</w:t>
            </w:r>
          </w:p>
        </w:tc>
      </w:tr>
      <w:tr w:rsidR="00C9639B" w:rsidRPr="000B2A23" w14:paraId="63F93C7F" w14:textId="77777777" w:rsidTr="001841F0">
        <w:tc>
          <w:tcPr>
            <w:tcW w:w="1950" w:type="dxa"/>
            <w:tcBorders>
              <w:top w:val="nil"/>
              <w:left w:val="single" w:sz="6" w:space="0" w:color="auto"/>
              <w:bottom w:val="single" w:sz="6" w:space="0" w:color="auto"/>
              <w:right w:val="single" w:sz="6" w:space="0" w:color="auto"/>
            </w:tcBorders>
            <w:shd w:val="clear" w:color="auto" w:fill="00B0F0"/>
          </w:tcPr>
          <w:p w14:paraId="7B8FC71D" w14:textId="77777777"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Oxfordshire </w:t>
            </w:r>
          </w:p>
          <w:p w14:paraId="24E6A0A9" w14:textId="55D68DB5"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 </w:t>
            </w:r>
          </w:p>
        </w:tc>
        <w:tc>
          <w:tcPr>
            <w:tcW w:w="1950" w:type="dxa"/>
            <w:tcBorders>
              <w:top w:val="nil"/>
              <w:left w:val="single" w:sz="6" w:space="0" w:color="auto"/>
              <w:bottom w:val="single" w:sz="6" w:space="0" w:color="auto"/>
              <w:right w:val="single" w:sz="6" w:space="0" w:color="auto"/>
            </w:tcBorders>
            <w:shd w:val="clear" w:color="auto" w:fill="FFFFFF" w:themeFill="background1"/>
          </w:tcPr>
          <w:p w14:paraId="4A349FAF" w14:textId="2266B4FF" w:rsidR="00C9639B" w:rsidRPr="00C9639B" w:rsidRDefault="00C9639B" w:rsidP="00C9639B">
            <w:pPr>
              <w:spacing w:after="0" w:line="360" w:lineRule="auto"/>
              <w:jc w:val="center"/>
              <w:textAlignment w:val="baseline"/>
              <w:rPr>
                <w:rFonts w:ascii="Segoe UI" w:eastAsia="Times New Roman" w:hAnsi="Segoe UI" w:cs="Segoe UI"/>
                <w:color w:val="000000"/>
                <w:lang w:eastAsia="en-GB"/>
              </w:rPr>
            </w:pPr>
            <w:r w:rsidRPr="00C9639B">
              <w:rPr>
                <w:rFonts w:ascii="Segoe UI" w:eastAsia="Times New Roman" w:hAnsi="Segoe UI" w:cs="Segoe UI"/>
                <w:color w:val="000000"/>
                <w:lang w:eastAsia="en-GB"/>
              </w:rPr>
              <w:t>6</w:t>
            </w:r>
          </w:p>
        </w:tc>
        <w:tc>
          <w:tcPr>
            <w:tcW w:w="1245" w:type="dxa"/>
            <w:tcBorders>
              <w:top w:val="nil"/>
              <w:left w:val="nil"/>
              <w:bottom w:val="single" w:sz="6" w:space="0" w:color="auto"/>
              <w:right w:val="single" w:sz="6" w:space="0" w:color="auto"/>
            </w:tcBorders>
            <w:shd w:val="clear" w:color="auto" w:fill="auto"/>
            <w:hideMark/>
          </w:tcPr>
          <w:p w14:paraId="77F50CB4" w14:textId="4089508F"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395" w:type="dxa"/>
            <w:tcBorders>
              <w:top w:val="nil"/>
              <w:left w:val="nil"/>
              <w:bottom w:val="single" w:sz="6" w:space="0" w:color="auto"/>
              <w:right w:val="single" w:sz="6" w:space="0" w:color="auto"/>
            </w:tcBorders>
            <w:shd w:val="clear" w:color="auto" w:fill="auto"/>
            <w:hideMark/>
          </w:tcPr>
          <w:p w14:paraId="0EF55BAA" w14:textId="6BF0DC09"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2</w:t>
            </w:r>
          </w:p>
        </w:tc>
        <w:tc>
          <w:tcPr>
            <w:tcW w:w="1125" w:type="dxa"/>
            <w:tcBorders>
              <w:top w:val="nil"/>
              <w:left w:val="nil"/>
              <w:bottom w:val="single" w:sz="6" w:space="0" w:color="auto"/>
              <w:right w:val="single" w:sz="6" w:space="0" w:color="auto"/>
            </w:tcBorders>
            <w:shd w:val="clear" w:color="auto" w:fill="auto"/>
            <w:hideMark/>
          </w:tcPr>
          <w:p w14:paraId="75CA4F6A" w14:textId="047F0814"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875" w:type="dxa"/>
            <w:tcBorders>
              <w:top w:val="nil"/>
              <w:left w:val="nil"/>
              <w:bottom w:val="single" w:sz="6" w:space="0" w:color="auto"/>
              <w:right w:val="single" w:sz="6" w:space="0" w:color="auto"/>
            </w:tcBorders>
            <w:shd w:val="clear" w:color="auto" w:fill="auto"/>
            <w:hideMark/>
          </w:tcPr>
          <w:p w14:paraId="6D557A5C" w14:textId="0FAB9D25"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380" w:type="dxa"/>
            <w:tcBorders>
              <w:top w:val="nil"/>
              <w:left w:val="nil"/>
              <w:bottom w:val="single" w:sz="6" w:space="0" w:color="auto"/>
              <w:right w:val="single" w:sz="6" w:space="0" w:color="auto"/>
            </w:tcBorders>
            <w:shd w:val="clear" w:color="auto" w:fill="auto"/>
            <w:hideMark/>
          </w:tcPr>
          <w:p w14:paraId="03440826" w14:textId="486422C9"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0</w:t>
            </w:r>
          </w:p>
        </w:tc>
      </w:tr>
      <w:tr w:rsidR="00C9639B" w:rsidRPr="000B2A23" w14:paraId="0C4B52C8" w14:textId="77777777" w:rsidTr="001841F0">
        <w:tc>
          <w:tcPr>
            <w:tcW w:w="1950" w:type="dxa"/>
            <w:tcBorders>
              <w:top w:val="nil"/>
              <w:left w:val="single" w:sz="6" w:space="0" w:color="auto"/>
              <w:bottom w:val="single" w:sz="6" w:space="0" w:color="auto"/>
              <w:right w:val="single" w:sz="6" w:space="0" w:color="auto"/>
            </w:tcBorders>
            <w:shd w:val="clear" w:color="auto" w:fill="00B0F0"/>
          </w:tcPr>
          <w:p w14:paraId="2307416E" w14:textId="77777777"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Buckinghamshire </w:t>
            </w:r>
          </w:p>
          <w:p w14:paraId="68DADA6F" w14:textId="6865E948"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 </w:t>
            </w:r>
          </w:p>
        </w:tc>
        <w:tc>
          <w:tcPr>
            <w:tcW w:w="1950" w:type="dxa"/>
            <w:tcBorders>
              <w:top w:val="nil"/>
              <w:left w:val="single" w:sz="6" w:space="0" w:color="auto"/>
              <w:bottom w:val="single" w:sz="6" w:space="0" w:color="auto"/>
              <w:right w:val="single" w:sz="6" w:space="0" w:color="auto"/>
            </w:tcBorders>
            <w:shd w:val="clear" w:color="auto" w:fill="FFFFFF" w:themeFill="background1"/>
          </w:tcPr>
          <w:p w14:paraId="15A79D2D" w14:textId="789FB464" w:rsidR="00C9639B" w:rsidRPr="00C9639B"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245" w:type="dxa"/>
            <w:tcBorders>
              <w:top w:val="nil"/>
              <w:left w:val="nil"/>
              <w:bottom w:val="single" w:sz="6" w:space="0" w:color="auto"/>
              <w:right w:val="single" w:sz="6" w:space="0" w:color="auto"/>
            </w:tcBorders>
            <w:shd w:val="clear" w:color="auto" w:fill="auto"/>
            <w:hideMark/>
          </w:tcPr>
          <w:p w14:paraId="417048E2" w14:textId="7DAB8412"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395" w:type="dxa"/>
            <w:tcBorders>
              <w:top w:val="nil"/>
              <w:left w:val="nil"/>
              <w:bottom w:val="single" w:sz="6" w:space="0" w:color="auto"/>
              <w:right w:val="single" w:sz="6" w:space="0" w:color="auto"/>
            </w:tcBorders>
            <w:shd w:val="clear" w:color="auto" w:fill="auto"/>
            <w:hideMark/>
          </w:tcPr>
          <w:p w14:paraId="0BA8E856" w14:textId="3FAC9E09"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125" w:type="dxa"/>
            <w:tcBorders>
              <w:top w:val="nil"/>
              <w:left w:val="nil"/>
              <w:bottom w:val="single" w:sz="6" w:space="0" w:color="auto"/>
              <w:right w:val="single" w:sz="6" w:space="0" w:color="auto"/>
            </w:tcBorders>
            <w:shd w:val="clear" w:color="auto" w:fill="auto"/>
            <w:hideMark/>
          </w:tcPr>
          <w:p w14:paraId="1FB5C825" w14:textId="77777777" w:rsidR="00C9639B"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 xml:space="preserve">1 </w:t>
            </w:r>
          </w:p>
          <w:p w14:paraId="69E5E3BC" w14:textId="4DB2C58F"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(Joint SAR/CSPR)</w:t>
            </w:r>
          </w:p>
        </w:tc>
        <w:tc>
          <w:tcPr>
            <w:tcW w:w="1875" w:type="dxa"/>
            <w:tcBorders>
              <w:top w:val="nil"/>
              <w:left w:val="nil"/>
              <w:bottom w:val="single" w:sz="6" w:space="0" w:color="auto"/>
              <w:right w:val="single" w:sz="6" w:space="0" w:color="auto"/>
            </w:tcBorders>
            <w:shd w:val="clear" w:color="auto" w:fill="auto"/>
            <w:hideMark/>
          </w:tcPr>
          <w:p w14:paraId="335EA1DA" w14:textId="3F50AAF1" w:rsidR="00C9639B" w:rsidRPr="000B2A23" w:rsidRDefault="009F2CB7"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380" w:type="dxa"/>
            <w:tcBorders>
              <w:top w:val="nil"/>
              <w:left w:val="nil"/>
              <w:bottom w:val="single" w:sz="6" w:space="0" w:color="auto"/>
              <w:right w:val="single" w:sz="6" w:space="0" w:color="auto"/>
            </w:tcBorders>
            <w:shd w:val="clear" w:color="auto" w:fill="auto"/>
            <w:hideMark/>
          </w:tcPr>
          <w:p w14:paraId="5073FA04" w14:textId="45BA479B"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r>
      <w:tr w:rsidR="00C9639B" w:rsidRPr="000B2A23" w14:paraId="55CA07FB" w14:textId="77777777" w:rsidTr="001841F0">
        <w:tc>
          <w:tcPr>
            <w:tcW w:w="1950" w:type="dxa"/>
            <w:tcBorders>
              <w:top w:val="nil"/>
              <w:left w:val="single" w:sz="6" w:space="0" w:color="auto"/>
              <w:bottom w:val="single" w:sz="6" w:space="0" w:color="auto"/>
              <w:right w:val="single" w:sz="6" w:space="0" w:color="auto"/>
            </w:tcBorders>
            <w:shd w:val="clear" w:color="auto" w:fill="00B0F0"/>
          </w:tcPr>
          <w:p w14:paraId="28B36492" w14:textId="77777777"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B&amp;NES </w:t>
            </w:r>
          </w:p>
          <w:p w14:paraId="0333B824" w14:textId="052600B8"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 </w:t>
            </w:r>
          </w:p>
        </w:tc>
        <w:tc>
          <w:tcPr>
            <w:tcW w:w="1950" w:type="dxa"/>
            <w:tcBorders>
              <w:top w:val="nil"/>
              <w:left w:val="single" w:sz="6" w:space="0" w:color="auto"/>
              <w:bottom w:val="single" w:sz="6" w:space="0" w:color="auto"/>
              <w:right w:val="single" w:sz="6" w:space="0" w:color="auto"/>
            </w:tcBorders>
            <w:shd w:val="clear" w:color="auto" w:fill="FFFFFF" w:themeFill="background1"/>
          </w:tcPr>
          <w:p w14:paraId="23A20B91" w14:textId="25563D50" w:rsidR="00C9639B" w:rsidRPr="00C9639B" w:rsidRDefault="009F01D8" w:rsidP="001841F0">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245" w:type="dxa"/>
            <w:tcBorders>
              <w:top w:val="nil"/>
              <w:left w:val="nil"/>
              <w:bottom w:val="single" w:sz="6" w:space="0" w:color="auto"/>
              <w:right w:val="single" w:sz="6" w:space="0" w:color="auto"/>
            </w:tcBorders>
            <w:shd w:val="clear" w:color="auto" w:fill="auto"/>
            <w:hideMark/>
          </w:tcPr>
          <w:p w14:paraId="54419290" w14:textId="2119F9B4"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c>
          <w:tcPr>
            <w:tcW w:w="1395" w:type="dxa"/>
            <w:tcBorders>
              <w:top w:val="nil"/>
              <w:left w:val="nil"/>
              <w:bottom w:val="single" w:sz="6" w:space="0" w:color="auto"/>
              <w:right w:val="single" w:sz="6" w:space="0" w:color="auto"/>
            </w:tcBorders>
            <w:shd w:val="clear" w:color="auto" w:fill="auto"/>
            <w:hideMark/>
          </w:tcPr>
          <w:p w14:paraId="72A07C58" w14:textId="4D8AB083"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0</w:t>
            </w:r>
          </w:p>
        </w:tc>
        <w:tc>
          <w:tcPr>
            <w:tcW w:w="1125" w:type="dxa"/>
            <w:tcBorders>
              <w:top w:val="nil"/>
              <w:left w:val="nil"/>
              <w:bottom w:val="single" w:sz="6" w:space="0" w:color="auto"/>
              <w:right w:val="single" w:sz="6" w:space="0" w:color="auto"/>
            </w:tcBorders>
            <w:shd w:val="clear" w:color="auto" w:fill="auto"/>
            <w:hideMark/>
          </w:tcPr>
          <w:p w14:paraId="11CF3A9A" w14:textId="64ABA3F6" w:rsidR="00C9639B" w:rsidRPr="000B2A23" w:rsidRDefault="009F01D8"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875" w:type="dxa"/>
            <w:tcBorders>
              <w:top w:val="nil"/>
              <w:left w:val="nil"/>
              <w:bottom w:val="single" w:sz="6" w:space="0" w:color="auto"/>
              <w:right w:val="single" w:sz="6" w:space="0" w:color="auto"/>
            </w:tcBorders>
            <w:shd w:val="clear" w:color="auto" w:fill="auto"/>
            <w:hideMark/>
          </w:tcPr>
          <w:p w14:paraId="5607D885" w14:textId="5E977184"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c>
          <w:tcPr>
            <w:tcW w:w="1380" w:type="dxa"/>
            <w:tcBorders>
              <w:top w:val="nil"/>
              <w:left w:val="nil"/>
              <w:bottom w:val="single" w:sz="6" w:space="0" w:color="auto"/>
              <w:right w:val="single" w:sz="6" w:space="0" w:color="auto"/>
            </w:tcBorders>
            <w:shd w:val="clear" w:color="auto" w:fill="auto"/>
            <w:hideMark/>
          </w:tcPr>
          <w:p w14:paraId="060A5776" w14:textId="72EAC378"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r>
      <w:tr w:rsidR="00C9639B" w:rsidRPr="000B2A23" w14:paraId="0EF4D010" w14:textId="77777777" w:rsidTr="001841F0">
        <w:tc>
          <w:tcPr>
            <w:tcW w:w="1950" w:type="dxa"/>
            <w:tcBorders>
              <w:top w:val="nil"/>
              <w:left w:val="single" w:sz="6" w:space="0" w:color="auto"/>
              <w:bottom w:val="single" w:sz="6" w:space="0" w:color="auto"/>
              <w:right w:val="single" w:sz="6" w:space="0" w:color="auto"/>
            </w:tcBorders>
            <w:shd w:val="clear" w:color="auto" w:fill="00B0F0"/>
          </w:tcPr>
          <w:p w14:paraId="1DF657DB" w14:textId="77777777"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Swindon </w:t>
            </w:r>
          </w:p>
          <w:p w14:paraId="6C1868B7" w14:textId="0E952B34"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 </w:t>
            </w:r>
          </w:p>
        </w:tc>
        <w:tc>
          <w:tcPr>
            <w:tcW w:w="1950" w:type="dxa"/>
            <w:tcBorders>
              <w:top w:val="nil"/>
              <w:left w:val="single" w:sz="6" w:space="0" w:color="auto"/>
              <w:bottom w:val="single" w:sz="6" w:space="0" w:color="auto"/>
              <w:right w:val="single" w:sz="6" w:space="0" w:color="auto"/>
            </w:tcBorders>
            <w:shd w:val="clear" w:color="auto" w:fill="FFFFFF" w:themeFill="background1"/>
          </w:tcPr>
          <w:p w14:paraId="346DCEF3" w14:textId="5FA7F01A" w:rsidR="00C9639B" w:rsidRPr="00C9639B" w:rsidRDefault="009F01D8" w:rsidP="001841F0">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2</w:t>
            </w:r>
          </w:p>
        </w:tc>
        <w:tc>
          <w:tcPr>
            <w:tcW w:w="1245" w:type="dxa"/>
            <w:tcBorders>
              <w:top w:val="nil"/>
              <w:left w:val="nil"/>
              <w:bottom w:val="single" w:sz="6" w:space="0" w:color="auto"/>
              <w:right w:val="single" w:sz="6" w:space="0" w:color="auto"/>
            </w:tcBorders>
            <w:shd w:val="clear" w:color="auto" w:fill="auto"/>
            <w:hideMark/>
          </w:tcPr>
          <w:p w14:paraId="14E86B1D" w14:textId="0D12CC5E"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c>
          <w:tcPr>
            <w:tcW w:w="1395" w:type="dxa"/>
            <w:tcBorders>
              <w:top w:val="nil"/>
              <w:left w:val="nil"/>
              <w:bottom w:val="single" w:sz="6" w:space="0" w:color="auto"/>
              <w:right w:val="single" w:sz="6" w:space="0" w:color="auto"/>
            </w:tcBorders>
            <w:shd w:val="clear" w:color="auto" w:fill="auto"/>
            <w:hideMark/>
          </w:tcPr>
          <w:p w14:paraId="336201F1" w14:textId="1782D33C"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c>
          <w:tcPr>
            <w:tcW w:w="1125" w:type="dxa"/>
            <w:tcBorders>
              <w:top w:val="nil"/>
              <w:left w:val="nil"/>
              <w:bottom w:val="single" w:sz="6" w:space="0" w:color="auto"/>
              <w:right w:val="single" w:sz="6" w:space="0" w:color="auto"/>
            </w:tcBorders>
            <w:shd w:val="clear" w:color="auto" w:fill="auto"/>
            <w:hideMark/>
          </w:tcPr>
          <w:p w14:paraId="51F13C30" w14:textId="10EE7546"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c>
          <w:tcPr>
            <w:tcW w:w="1875" w:type="dxa"/>
            <w:tcBorders>
              <w:top w:val="nil"/>
              <w:left w:val="nil"/>
              <w:bottom w:val="single" w:sz="6" w:space="0" w:color="auto"/>
              <w:right w:val="single" w:sz="6" w:space="0" w:color="auto"/>
            </w:tcBorders>
            <w:shd w:val="clear" w:color="auto" w:fill="auto"/>
            <w:hideMark/>
          </w:tcPr>
          <w:p w14:paraId="2E9EDBC6" w14:textId="40A1084D" w:rsidR="00C9639B" w:rsidRPr="000B2A23" w:rsidRDefault="009F01D8"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380" w:type="dxa"/>
            <w:tcBorders>
              <w:top w:val="nil"/>
              <w:left w:val="nil"/>
              <w:bottom w:val="single" w:sz="6" w:space="0" w:color="auto"/>
              <w:right w:val="single" w:sz="6" w:space="0" w:color="auto"/>
            </w:tcBorders>
            <w:shd w:val="clear" w:color="auto" w:fill="auto"/>
            <w:hideMark/>
          </w:tcPr>
          <w:p w14:paraId="1F6208B5" w14:textId="06CF9D86"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r>
      <w:tr w:rsidR="00C9639B" w:rsidRPr="000B2A23" w14:paraId="089F289C" w14:textId="77777777" w:rsidTr="001841F0">
        <w:tc>
          <w:tcPr>
            <w:tcW w:w="1950" w:type="dxa"/>
            <w:tcBorders>
              <w:top w:val="nil"/>
              <w:left w:val="single" w:sz="6" w:space="0" w:color="auto"/>
              <w:bottom w:val="single" w:sz="6" w:space="0" w:color="auto"/>
              <w:right w:val="single" w:sz="6" w:space="0" w:color="auto"/>
            </w:tcBorders>
            <w:shd w:val="clear" w:color="auto" w:fill="00B0F0"/>
          </w:tcPr>
          <w:p w14:paraId="0BA717AD" w14:textId="77777777"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Wiltshire </w:t>
            </w:r>
          </w:p>
          <w:p w14:paraId="1141DB75" w14:textId="2443FAA7" w:rsidR="00C9639B" w:rsidRPr="001841F0" w:rsidRDefault="00C9639B" w:rsidP="00C9639B">
            <w:pPr>
              <w:spacing w:after="0" w:line="360" w:lineRule="auto"/>
              <w:textAlignment w:val="baseline"/>
              <w:rPr>
                <w:rFonts w:ascii="Segoe UI" w:eastAsia="Times New Roman" w:hAnsi="Segoe UI" w:cs="Segoe UI"/>
                <w:b/>
                <w:color w:val="000000"/>
                <w:lang w:eastAsia="en-GB"/>
              </w:rPr>
            </w:pPr>
            <w:r w:rsidRPr="001841F0">
              <w:rPr>
                <w:rFonts w:ascii="Segoe UI" w:eastAsia="Times New Roman" w:hAnsi="Segoe UI" w:cs="Segoe UI"/>
                <w:b/>
                <w:color w:val="000000"/>
                <w:lang w:eastAsia="en-GB"/>
              </w:rPr>
              <w:t> </w:t>
            </w:r>
          </w:p>
        </w:tc>
        <w:tc>
          <w:tcPr>
            <w:tcW w:w="1950" w:type="dxa"/>
            <w:tcBorders>
              <w:top w:val="nil"/>
              <w:left w:val="single" w:sz="6" w:space="0" w:color="auto"/>
              <w:bottom w:val="single" w:sz="6" w:space="0" w:color="auto"/>
              <w:right w:val="single" w:sz="6" w:space="0" w:color="auto"/>
            </w:tcBorders>
            <w:shd w:val="clear" w:color="auto" w:fill="FFFFFF" w:themeFill="background1"/>
          </w:tcPr>
          <w:p w14:paraId="40DBC082" w14:textId="48B2F1E8" w:rsidR="00C9639B" w:rsidRPr="00C9639B" w:rsidRDefault="009F01D8" w:rsidP="001841F0">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1</w:t>
            </w:r>
          </w:p>
        </w:tc>
        <w:tc>
          <w:tcPr>
            <w:tcW w:w="1245" w:type="dxa"/>
            <w:tcBorders>
              <w:top w:val="nil"/>
              <w:left w:val="nil"/>
              <w:bottom w:val="single" w:sz="6" w:space="0" w:color="auto"/>
              <w:right w:val="single" w:sz="6" w:space="0" w:color="auto"/>
            </w:tcBorders>
            <w:shd w:val="clear" w:color="auto" w:fill="auto"/>
            <w:hideMark/>
          </w:tcPr>
          <w:p w14:paraId="7DBB141E" w14:textId="464D7A36" w:rsidR="00C9639B" w:rsidRPr="000B2A23" w:rsidRDefault="009F01D8" w:rsidP="00C9639B">
            <w:pPr>
              <w:spacing w:after="0" w:line="360" w:lineRule="auto"/>
              <w:jc w:val="center"/>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0</w:t>
            </w:r>
          </w:p>
        </w:tc>
        <w:tc>
          <w:tcPr>
            <w:tcW w:w="1395" w:type="dxa"/>
            <w:tcBorders>
              <w:top w:val="nil"/>
              <w:left w:val="nil"/>
              <w:bottom w:val="single" w:sz="6" w:space="0" w:color="auto"/>
              <w:right w:val="single" w:sz="6" w:space="0" w:color="auto"/>
            </w:tcBorders>
            <w:shd w:val="clear" w:color="auto" w:fill="auto"/>
            <w:hideMark/>
          </w:tcPr>
          <w:p w14:paraId="0CFFC773" w14:textId="19541DA6"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c>
          <w:tcPr>
            <w:tcW w:w="1125" w:type="dxa"/>
            <w:tcBorders>
              <w:top w:val="nil"/>
              <w:left w:val="nil"/>
              <w:bottom w:val="single" w:sz="6" w:space="0" w:color="auto"/>
              <w:right w:val="single" w:sz="6" w:space="0" w:color="auto"/>
            </w:tcBorders>
            <w:shd w:val="clear" w:color="auto" w:fill="auto"/>
            <w:hideMark/>
          </w:tcPr>
          <w:p w14:paraId="4B9346B1" w14:textId="528357D4"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c>
          <w:tcPr>
            <w:tcW w:w="1875" w:type="dxa"/>
            <w:tcBorders>
              <w:top w:val="nil"/>
              <w:left w:val="nil"/>
              <w:bottom w:val="single" w:sz="6" w:space="0" w:color="auto"/>
              <w:right w:val="single" w:sz="6" w:space="0" w:color="auto"/>
            </w:tcBorders>
            <w:shd w:val="clear" w:color="auto" w:fill="auto"/>
            <w:hideMark/>
          </w:tcPr>
          <w:p w14:paraId="6C0BCBD1" w14:textId="7DDF535C"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c>
          <w:tcPr>
            <w:tcW w:w="1380" w:type="dxa"/>
            <w:tcBorders>
              <w:top w:val="nil"/>
              <w:left w:val="nil"/>
              <w:bottom w:val="single" w:sz="6" w:space="0" w:color="auto"/>
              <w:right w:val="single" w:sz="6" w:space="0" w:color="auto"/>
            </w:tcBorders>
            <w:shd w:val="clear" w:color="auto" w:fill="auto"/>
            <w:hideMark/>
          </w:tcPr>
          <w:p w14:paraId="1B96F0C3" w14:textId="1C6D6E64" w:rsidR="00C9639B" w:rsidRPr="000B2A23" w:rsidRDefault="00C9639B" w:rsidP="00C9639B">
            <w:pPr>
              <w:spacing w:after="0" w:line="360" w:lineRule="auto"/>
              <w:jc w:val="center"/>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0</w:t>
            </w:r>
          </w:p>
        </w:tc>
      </w:tr>
    </w:tbl>
    <w:p w14:paraId="5CE58BE3" w14:textId="77777777" w:rsidR="00B07FF9" w:rsidRPr="000B2A23" w:rsidRDefault="00B07FF9" w:rsidP="00A52CBA">
      <w:pPr>
        <w:spacing w:after="0" w:line="360" w:lineRule="auto"/>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 </w:t>
      </w:r>
    </w:p>
    <w:p w14:paraId="6D346B8A" w14:textId="77777777" w:rsidR="00B07FF9" w:rsidRDefault="00B07FF9" w:rsidP="00A52CBA">
      <w:pPr>
        <w:spacing w:after="0" w:line="360" w:lineRule="auto"/>
        <w:jc w:val="both"/>
        <w:textAlignment w:val="baseline"/>
        <w:rPr>
          <w:rFonts w:ascii="Segoe UI" w:eastAsia="Times New Roman" w:hAnsi="Segoe UI" w:cs="Segoe UI"/>
          <w:color w:val="000000"/>
          <w:lang w:eastAsia="en-GB"/>
        </w:rPr>
      </w:pPr>
      <w:r w:rsidRPr="000B2A23">
        <w:rPr>
          <w:rFonts w:ascii="Segoe UI" w:eastAsia="Times New Roman" w:hAnsi="Segoe UI" w:cs="Segoe UI"/>
          <w:color w:val="000000"/>
          <w:lang w:eastAsia="en-GB"/>
        </w:rPr>
        <w:t>Outstanding actions are in the process of completion or have been escalated if there have been barriers to completion.  </w:t>
      </w:r>
    </w:p>
    <w:p w14:paraId="5EFC3D8C" w14:textId="1871D87C" w:rsidR="007F685E" w:rsidRDefault="007F685E" w:rsidP="00A52CBA">
      <w:pPr>
        <w:spacing w:after="0" w:line="360" w:lineRule="auto"/>
        <w:jc w:val="both"/>
        <w:textAlignment w:val="baseline"/>
        <w:rPr>
          <w:rFonts w:ascii="Segoe UI" w:eastAsia="Times New Roman" w:hAnsi="Segoe UI" w:cs="Segoe UI"/>
          <w:color w:val="000000"/>
          <w:lang w:eastAsia="en-GB"/>
        </w:rPr>
      </w:pPr>
    </w:p>
    <w:p w14:paraId="628AC9E3" w14:textId="77777777" w:rsidR="00AB4FF4" w:rsidRDefault="00AB4FF4" w:rsidP="00A52CBA">
      <w:pPr>
        <w:spacing w:after="0" w:line="360" w:lineRule="auto"/>
        <w:jc w:val="both"/>
        <w:textAlignment w:val="baseline"/>
        <w:rPr>
          <w:rFonts w:ascii="Segoe UI" w:eastAsia="Times New Roman" w:hAnsi="Segoe UI" w:cs="Segoe UI"/>
          <w:color w:val="000000"/>
          <w:lang w:eastAsia="en-GB"/>
        </w:rPr>
      </w:pPr>
    </w:p>
    <w:p w14:paraId="4E6B71C4" w14:textId="5B0E49FB" w:rsidR="007F685E" w:rsidRPr="00542959" w:rsidRDefault="00810637" w:rsidP="00950B2A">
      <w:pPr>
        <w:pStyle w:val="ListParagraph"/>
        <w:numPr>
          <w:ilvl w:val="2"/>
          <w:numId w:val="20"/>
        </w:numPr>
        <w:spacing w:after="0" w:line="360" w:lineRule="auto"/>
        <w:jc w:val="both"/>
        <w:textAlignment w:val="baseline"/>
        <w:rPr>
          <w:rFonts w:ascii="Segoe UI" w:eastAsia="Times New Roman" w:hAnsi="Segoe UI" w:cs="Segoe UI"/>
          <w:b/>
          <w:bCs/>
          <w:color w:val="000000"/>
          <w:lang w:eastAsia="en-GB"/>
        </w:rPr>
      </w:pPr>
      <w:r w:rsidRPr="00542959">
        <w:rPr>
          <w:rFonts w:ascii="Segoe UI" w:eastAsia="Times New Roman" w:hAnsi="Segoe UI" w:cs="Segoe UI"/>
          <w:b/>
          <w:bCs/>
          <w:color w:val="000000"/>
          <w:lang w:eastAsia="en-GB"/>
        </w:rPr>
        <w:t xml:space="preserve">Learning </w:t>
      </w:r>
      <w:r w:rsidR="00217BE3" w:rsidRPr="00542959">
        <w:rPr>
          <w:rFonts w:ascii="Segoe UI" w:eastAsia="Times New Roman" w:hAnsi="Segoe UI" w:cs="Segoe UI"/>
          <w:b/>
          <w:bCs/>
          <w:color w:val="000000"/>
          <w:lang w:eastAsia="en-GB"/>
        </w:rPr>
        <w:t>identified from CSPRS</w:t>
      </w:r>
    </w:p>
    <w:p w14:paraId="4D805577" w14:textId="1A592F41" w:rsidR="00217BE3" w:rsidRPr="00847370" w:rsidRDefault="00217BE3" w:rsidP="00950B2A">
      <w:pPr>
        <w:pStyle w:val="ListParagraph"/>
        <w:numPr>
          <w:ilvl w:val="0"/>
          <w:numId w:val="14"/>
        </w:numPr>
        <w:spacing w:after="0" w:line="360" w:lineRule="auto"/>
        <w:jc w:val="both"/>
        <w:textAlignment w:val="baseline"/>
        <w:rPr>
          <w:rFonts w:ascii="Segoe UI" w:eastAsia="Times New Roman" w:hAnsi="Segoe UI" w:cs="Segoe UI"/>
          <w:color w:val="000000"/>
          <w:lang w:eastAsia="en-GB"/>
        </w:rPr>
      </w:pPr>
      <w:r w:rsidRPr="00847370">
        <w:rPr>
          <w:rFonts w:ascii="Segoe UI" w:eastAsia="Times New Roman" w:hAnsi="Segoe UI" w:cs="Segoe UI"/>
          <w:color w:val="000000"/>
          <w:lang w:eastAsia="en-GB"/>
        </w:rPr>
        <w:t xml:space="preserve">Child sexual abuse. We need to know how to recognise it, how to talk about it </w:t>
      </w:r>
    </w:p>
    <w:p w14:paraId="4F5BA14D" w14:textId="77777777" w:rsidR="00217BE3" w:rsidRPr="00217BE3" w:rsidRDefault="00217BE3" w:rsidP="00C277AF">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and how to address it with care. Children need to feel heard and feel safe.</w:t>
      </w:r>
    </w:p>
    <w:p w14:paraId="0947F678" w14:textId="1794134A" w:rsidR="00217BE3" w:rsidRPr="00847370" w:rsidRDefault="00217BE3" w:rsidP="00950B2A">
      <w:pPr>
        <w:pStyle w:val="ListParagraph"/>
        <w:numPr>
          <w:ilvl w:val="0"/>
          <w:numId w:val="14"/>
        </w:numPr>
        <w:spacing w:after="0" w:line="360" w:lineRule="auto"/>
        <w:jc w:val="both"/>
        <w:textAlignment w:val="baseline"/>
        <w:rPr>
          <w:rFonts w:ascii="Segoe UI" w:eastAsia="Times New Roman" w:hAnsi="Segoe UI" w:cs="Segoe UI"/>
          <w:color w:val="000000"/>
          <w:lang w:eastAsia="en-GB"/>
        </w:rPr>
      </w:pPr>
      <w:r w:rsidRPr="00847370">
        <w:rPr>
          <w:rFonts w:ascii="Segoe UI" w:eastAsia="Times New Roman" w:hAnsi="Segoe UI" w:cs="Segoe UI"/>
          <w:color w:val="000000"/>
          <w:lang w:eastAsia="en-GB"/>
        </w:rPr>
        <w:t xml:space="preserve">Behaviours demonstrating a child’s trauma and their need for help when they </w:t>
      </w:r>
    </w:p>
    <w:p w14:paraId="28C717DC" w14:textId="77777777" w:rsidR="00217BE3" w:rsidRPr="00217BE3" w:rsidRDefault="00217BE3" w:rsidP="00847370">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are not telling us using words, in particular if they are non-verbal.</w:t>
      </w:r>
    </w:p>
    <w:p w14:paraId="78EB2A96" w14:textId="5789E753" w:rsidR="00217BE3" w:rsidRPr="00847370" w:rsidRDefault="00217BE3" w:rsidP="00950B2A">
      <w:pPr>
        <w:pStyle w:val="ListParagraph"/>
        <w:numPr>
          <w:ilvl w:val="0"/>
          <w:numId w:val="14"/>
        </w:numPr>
        <w:spacing w:after="0" w:line="360" w:lineRule="auto"/>
        <w:jc w:val="both"/>
        <w:textAlignment w:val="baseline"/>
        <w:rPr>
          <w:rFonts w:ascii="Segoe UI" w:eastAsia="Times New Roman" w:hAnsi="Segoe UI" w:cs="Segoe UI"/>
          <w:color w:val="000000"/>
          <w:lang w:eastAsia="en-GB"/>
        </w:rPr>
      </w:pPr>
      <w:r w:rsidRPr="00847370">
        <w:rPr>
          <w:rFonts w:ascii="Segoe UI" w:eastAsia="Times New Roman" w:hAnsi="Segoe UI" w:cs="Segoe UI"/>
          <w:color w:val="000000"/>
          <w:lang w:eastAsia="en-GB"/>
        </w:rPr>
        <w:t xml:space="preserve">Thinking about how we talk ‘to’ and ‘about’ children. Thinking through what </w:t>
      </w:r>
    </w:p>
    <w:p w14:paraId="70CDAA42" w14:textId="77777777" w:rsidR="00217BE3" w:rsidRPr="00217BE3" w:rsidRDefault="00217BE3" w:rsidP="00847370">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 xml:space="preserve">words we use when we respond to children seeking help. Moving from “what is </w:t>
      </w:r>
    </w:p>
    <w:p w14:paraId="1D09AA3A" w14:textId="77777777" w:rsidR="00217BE3" w:rsidRPr="00217BE3" w:rsidRDefault="00217BE3" w:rsidP="00847370">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 xml:space="preserve">wrong with you” to “what has happened to you”. This includes how we write </w:t>
      </w:r>
    </w:p>
    <w:p w14:paraId="16D43D7A" w14:textId="77777777" w:rsidR="00217BE3" w:rsidRPr="00217BE3" w:rsidRDefault="00217BE3" w:rsidP="00847370">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about children.</w:t>
      </w:r>
    </w:p>
    <w:p w14:paraId="674732F5" w14:textId="4FF42B18" w:rsidR="00217BE3" w:rsidRPr="00217BE3" w:rsidRDefault="00217BE3" w:rsidP="00950B2A">
      <w:pPr>
        <w:pStyle w:val="ListParagraph"/>
        <w:numPr>
          <w:ilvl w:val="0"/>
          <w:numId w:val="14"/>
        </w:numPr>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 xml:space="preserve">The long-lasting impact of adverse childhood experiences which play out as </w:t>
      </w:r>
    </w:p>
    <w:p w14:paraId="0231BA30" w14:textId="77777777" w:rsidR="00BA0256" w:rsidRDefault="00217BE3" w:rsidP="00847370">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 xml:space="preserve">a child becomes an adolescent and then a young person. </w:t>
      </w:r>
    </w:p>
    <w:p w14:paraId="4D0B3A61" w14:textId="00A90E75" w:rsidR="00217BE3" w:rsidRPr="00BA0256" w:rsidRDefault="00217BE3" w:rsidP="00950B2A">
      <w:pPr>
        <w:pStyle w:val="ListParagraph"/>
        <w:numPr>
          <w:ilvl w:val="0"/>
          <w:numId w:val="14"/>
        </w:numPr>
        <w:spacing w:after="0" w:line="360" w:lineRule="auto"/>
        <w:jc w:val="both"/>
        <w:textAlignment w:val="baseline"/>
        <w:rPr>
          <w:rFonts w:ascii="Segoe UI" w:eastAsia="Times New Roman" w:hAnsi="Segoe UI" w:cs="Segoe UI"/>
          <w:color w:val="000000"/>
          <w:lang w:eastAsia="en-GB"/>
        </w:rPr>
      </w:pPr>
      <w:r w:rsidRPr="00BA0256">
        <w:rPr>
          <w:rFonts w:ascii="Segoe UI" w:eastAsia="Times New Roman" w:hAnsi="Segoe UI" w:cs="Segoe UI"/>
          <w:color w:val="000000"/>
          <w:lang w:eastAsia="en-GB"/>
        </w:rPr>
        <w:t xml:space="preserve">We need to recognise emotional abuse and emotional neglect and the role that child blame plays within </w:t>
      </w:r>
    </w:p>
    <w:p w14:paraId="42CB89E8" w14:textId="77777777" w:rsidR="00217BE3" w:rsidRPr="00217BE3" w:rsidRDefault="00217BE3" w:rsidP="00BA0256">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this.</w:t>
      </w:r>
    </w:p>
    <w:p w14:paraId="15766DFD" w14:textId="39963434" w:rsidR="00217BE3" w:rsidRPr="00BA0256" w:rsidRDefault="00217BE3" w:rsidP="00950B2A">
      <w:pPr>
        <w:pStyle w:val="ListParagraph"/>
        <w:numPr>
          <w:ilvl w:val="0"/>
          <w:numId w:val="14"/>
        </w:numPr>
        <w:spacing w:after="0" w:line="360" w:lineRule="auto"/>
        <w:jc w:val="both"/>
        <w:textAlignment w:val="baseline"/>
        <w:rPr>
          <w:rFonts w:ascii="Segoe UI" w:eastAsia="Times New Roman" w:hAnsi="Segoe UI" w:cs="Segoe UI"/>
          <w:color w:val="000000"/>
          <w:lang w:eastAsia="en-GB"/>
        </w:rPr>
      </w:pPr>
      <w:r w:rsidRPr="00BA0256">
        <w:rPr>
          <w:rFonts w:ascii="Segoe UI" w:eastAsia="Times New Roman" w:hAnsi="Segoe UI" w:cs="Segoe UI"/>
          <w:color w:val="000000"/>
          <w:lang w:eastAsia="en-GB"/>
        </w:rPr>
        <w:t xml:space="preserve">Safe sleeping. Getting the message out there to all parents and carers, not just </w:t>
      </w:r>
    </w:p>
    <w:p w14:paraId="7B663B2E" w14:textId="67017EBE" w:rsidR="00217BE3" w:rsidRPr="00217BE3" w:rsidRDefault="00BA0256" w:rsidP="00BA0256">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M</w:t>
      </w:r>
      <w:r w:rsidR="00217BE3" w:rsidRPr="00217BE3">
        <w:rPr>
          <w:rFonts w:ascii="Segoe UI" w:eastAsia="Times New Roman" w:hAnsi="Segoe UI" w:cs="Segoe UI"/>
          <w:color w:val="000000"/>
          <w:lang w:eastAsia="en-GB"/>
        </w:rPr>
        <w:t>ums</w:t>
      </w:r>
    </w:p>
    <w:p w14:paraId="1BF93D5D" w14:textId="707896F7" w:rsidR="00217BE3" w:rsidRPr="00BA0256" w:rsidRDefault="00217BE3" w:rsidP="00950B2A">
      <w:pPr>
        <w:pStyle w:val="ListParagraph"/>
        <w:numPr>
          <w:ilvl w:val="0"/>
          <w:numId w:val="14"/>
        </w:numPr>
        <w:spacing w:after="0" w:line="360" w:lineRule="auto"/>
        <w:jc w:val="both"/>
        <w:textAlignment w:val="baseline"/>
        <w:rPr>
          <w:rFonts w:ascii="Segoe UI" w:eastAsia="Times New Roman" w:hAnsi="Segoe UI" w:cs="Segoe UI"/>
          <w:color w:val="000000"/>
          <w:lang w:eastAsia="en-GB"/>
        </w:rPr>
      </w:pPr>
      <w:r w:rsidRPr="00BA0256">
        <w:rPr>
          <w:rFonts w:ascii="Segoe UI" w:eastAsia="Times New Roman" w:hAnsi="Segoe UI" w:cs="Segoe UI"/>
          <w:color w:val="000000"/>
          <w:lang w:eastAsia="en-GB"/>
        </w:rPr>
        <w:t xml:space="preserve">Working with fathers and male carers. In the majority of reviews, where a </w:t>
      </w:r>
    </w:p>
    <w:p w14:paraId="43B3D0C2" w14:textId="13D12FA4" w:rsidR="00217BE3" w:rsidRPr="00217BE3" w:rsidRDefault="00217BE3" w:rsidP="00BA0256">
      <w:pPr>
        <w:pStyle w:val="ListParagraph"/>
        <w:spacing w:after="0" w:line="360" w:lineRule="auto"/>
        <w:jc w:val="both"/>
        <w:textAlignment w:val="baseline"/>
        <w:rPr>
          <w:rFonts w:ascii="Segoe UI" w:eastAsia="Times New Roman" w:hAnsi="Segoe UI" w:cs="Segoe UI"/>
          <w:color w:val="000000"/>
          <w:lang w:eastAsia="en-GB"/>
        </w:rPr>
      </w:pPr>
      <w:r w:rsidRPr="7154840C">
        <w:rPr>
          <w:rFonts w:ascii="Segoe UI" w:eastAsia="Times New Roman" w:hAnsi="Segoe UI" w:cs="Segoe UI"/>
          <w:color w:val="000000" w:themeColor="text1"/>
          <w:lang w:eastAsia="en-GB"/>
        </w:rPr>
        <w:t>child was harmed by an adult</w:t>
      </w:r>
      <w:r w:rsidR="64DFE264" w:rsidRPr="7154840C">
        <w:rPr>
          <w:rFonts w:ascii="Segoe UI" w:eastAsia="Times New Roman" w:hAnsi="Segoe UI" w:cs="Segoe UI"/>
          <w:color w:val="000000" w:themeColor="text1"/>
          <w:lang w:eastAsia="en-GB"/>
        </w:rPr>
        <w:t>;</w:t>
      </w:r>
      <w:r w:rsidRPr="7154840C">
        <w:rPr>
          <w:rFonts w:ascii="Segoe UI" w:eastAsia="Times New Roman" w:hAnsi="Segoe UI" w:cs="Segoe UI"/>
          <w:color w:val="000000" w:themeColor="text1"/>
          <w:lang w:eastAsia="en-GB"/>
        </w:rPr>
        <w:t xml:space="preserve"> the adult was a male and not enough was known </w:t>
      </w:r>
    </w:p>
    <w:p w14:paraId="645C7040" w14:textId="77777777" w:rsidR="00217BE3" w:rsidRPr="00217BE3" w:rsidRDefault="00217BE3" w:rsidP="00BA0256">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 xml:space="preserve">or understood about that adult. Attention needs to be given to the whole family </w:t>
      </w:r>
    </w:p>
    <w:p w14:paraId="6C51235F" w14:textId="494B35EB" w:rsidR="00217BE3" w:rsidRPr="00217BE3" w:rsidRDefault="00217BE3" w:rsidP="00BA0256">
      <w:pPr>
        <w:pStyle w:val="ListParagraph"/>
        <w:spacing w:after="0" w:line="360" w:lineRule="auto"/>
        <w:jc w:val="both"/>
        <w:textAlignment w:val="baseline"/>
        <w:rPr>
          <w:rFonts w:ascii="Segoe UI" w:eastAsia="Times New Roman" w:hAnsi="Segoe UI" w:cs="Segoe UI"/>
          <w:color w:val="000000"/>
          <w:lang w:eastAsia="en-GB"/>
        </w:rPr>
      </w:pPr>
      <w:r w:rsidRPr="00217BE3">
        <w:rPr>
          <w:rFonts w:ascii="Segoe UI" w:eastAsia="Times New Roman" w:hAnsi="Segoe UI" w:cs="Segoe UI"/>
          <w:color w:val="000000"/>
          <w:lang w:eastAsia="en-GB"/>
        </w:rPr>
        <w:t>and all those who care for the children.</w:t>
      </w:r>
    </w:p>
    <w:p w14:paraId="630584A6" w14:textId="49E80CBA" w:rsidR="00B07FF9" w:rsidRPr="000B2A23" w:rsidRDefault="00B07FF9" w:rsidP="51F66811">
      <w:pPr>
        <w:pStyle w:val="ListParagraph"/>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color w:val="000000"/>
          <w:lang w:eastAsia="en-GB"/>
        </w:rPr>
        <w:t> </w:t>
      </w:r>
    </w:p>
    <w:p w14:paraId="60454670" w14:textId="1E73C445" w:rsidR="00B07FF9" w:rsidRDefault="00542959" w:rsidP="00542959">
      <w:pPr>
        <w:pStyle w:val="ListParagraph"/>
        <w:spacing w:after="0" w:line="360" w:lineRule="auto"/>
        <w:jc w:val="both"/>
        <w:textAlignment w:val="baseline"/>
        <w:rPr>
          <w:rFonts w:ascii="Segoe UI" w:eastAsia="Times New Roman" w:hAnsi="Segoe UI" w:cs="Segoe UI"/>
          <w:lang w:eastAsia="en-GB"/>
        </w:rPr>
      </w:pPr>
      <w:r>
        <w:rPr>
          <w:rFonts w:ascii="Segoe UI" w:eastAsia="Times New Roman" w:hAnsi="Segoe UI" w:cs="Segoe UI"/>
          <w:b/>
          <w:bCs/>
          <w:lang w:eastAsia="en-GB"/>
        </w:rPr>
        <w:t>8</w:t>
      </w:r>
      <w:r w:rsidR="00B07FF9" w:rsidRPr="000B2A23">
        <w:rPr>
          <w:rFonts w:ascii="Segoe UI" w:eastAsia="Times New Roman" w:hAnsi="Segoe UI" w:cs="Segoe UI"/>
          <w:b/>
          <w:bCs/>
          <w:lang w:eastAsia="en-GB"/>
        </w:rPr>
        <w:t>.</w:t>
      </w:r>
      <w:r>
        <w:rPr>
          <w:rFonts w:ascii="Segoe UI" w:eastAsia="Times New Roman" w:hAnsi="Segoe UI" w:cs="Segoe UI"/>
          <w:b/>
          <w:bCs/>
          <w:lang w:eastAsia="en-GB"/>
        </w:rPr>
        <w:t>3</w:t>
      </w:r>
      <w:r w:rsidR="00B07FF9" w:rsidRPr="000B2A23">
        <w:rPr>
          <w:rFonts w:ascii="Segoe UI" w:eastAsia="Times New Roman" w:hAnsi="Segoe UI" w:cs="Segoe UI"/>
          <w:b/>
          <w:bCs/>
          <w:lang w:eastAsia="en-GB"/>
        </w:rPr>
        <w:t>.</w:t>
      </w:r>
      <w:r w:rsidR="00A75745">
        <w:rPr>
          <w:rFonts w:ascii="Segoe UI" w:eastAsia="Times New Roman" w:hAnsi="Segoe UI" w:cs="Segoe UI"/>
          <w:b/>
          <w:bCs/>
          <w:lang w:eastAsia="en-GB"/>
        </w:rPr>
        <w:t>4</w:t>
      </w:r>
      <w:r w:rsidR="00B07FF9" w:rsidRPr="000B2A23">
        <w:rPr>
          <w:rFonts w:ascii="Segoe UI" w:eastAsia="Times New Roman" w:hAnsi="Segoe UI" w:cs="Segoe UI"/>
          <w:b/>
          <w:bCs/>
          <w:lang w:eastAsia="en-GB"/>
        </w:rPr>
        <w:t> Implementing learning from CSPRs </w:t>
      </w:r>
    </w:p>
    <w:p w14:paraId="5CAC2235" w14:textId="3965CD75" w:rsidR="00B07FF9" w:rsidRPr="000B2A23" w:rsidRDefault="00B07FF9" w:rsidP="00A52CBA">
      <w:p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The safeguarding children team has been actively involved in sharing learning from CSPR both internally and in conjunction with the LSCB/LSCPs.</w:t>
      </w:r>
      <w:r w:rsidR="0EFB4C25" w:rsidRPr="003518A6">
        <w:rPr>
          <w:rFonts w:ascii="Segoe UI" w:eastAsia="Times New Roman" w:hAnsi="Segoe UI" w:cs="Segoe UI"/>
          <w:lang w:eastAsia="en-GB"/>
        </w:rPr>
        <w:t xml:space="preserve">  </w:t>
      </w:r>
      <w:r w:rsidRPr="003518A6">
        <w:rPr>
          <w:rFonts w:ascii="Segoe UI" w:eastAsia="Times New Roman" w:hAnsi="Segoe UI" w:cs="Segoe UI"/>
          <w:lang w:eastAsia="en-GB"/>
        </w:rPr>
        <w:t>This has included: </w:t>
      </w:r>
    </w:p>
    <w:p w14:paraId="52A93E31" w14:textId="77777777" w:rsidR="00B07FF9" w:rsidRPr="000B2A23" w:rsidRDefault="00B07FF9"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Working with LSCB/LSCP on multi-agency learning events regarding learning from SCR/CSPRs </w:t>
      </w:r>
    </w:p>
    <w:p w14:paraId="4B7805D6" w14:textId="77777777" w:rsidR="00F1564C" w:rsidRPr="00F1564C" w:rsidRDefault="00B07FF9" w:rsidP="00950B2A">
      <w:pPr>
        <w:pStyle w:val="ListParagraph"/>
        <w:numPr>
          <w:ilvl w:val="0"/>
          <w:numId w:val="10"/>
        </w:numPr>
        <w:spacing w:after="0" w:line="360" w:lineRule="auto"/>
        <w:jc w:val="both"/>
        <w:textAlignment w:val="baseline"/>
        <w:rPr>
          <w:rFonts w:ascii="Segoe UI" w:eastAsia="Times New Roman" w:hAnsi="Segoe UI" w:cs="Segoe UI"/>
          <w:b/>
          <w:bCs/>
          <w:lang w:eastAsia="en-GB"/>
        </w:rPr>
      </w:pPr>
      <w:r w:rsidRPr="000B2A23">
        <w:rPr>
          <w:rFonts w:ascii="Segoe UI" w:eastAsia="Times New Roman" w:hAnsi="Segoe UI" w:cs="Segoe UI"/>
          <w:lang w:eastAsia="en-GB"/>
        </w:rPr>
        <w:t>Development of joint activity pathway with children’s social care and adult mental health</w:t>
      </w:r>
      <w:r w:rsidR="00F1564C">
        <w:rPr>
          <w:rFonts w:ascii="Segoe UI" w:eastAsia="Times New Roman" w:hAnsi="Segoe UI" w:cs="Segoe UI"/>
          <w:lang w:eastAsia="en-GB"/>
        </w:rPr>
        <w:t xml:space="preserve">. </w:t>
      </w:r>
      <w:r w:rsidR="00F1564C" w:rsidRPr="00F1564C">
        <w:rPr>
          <w:rFonts w:ascii="Segoe UI" w:eastAsia="Times New Roman" w:hAnsi="Segoe UI" w:cs="Segoe UI"/>
          <w:lang w:eastAsia="en-GB"/>
        </w:rPr>
        <w:t>The professionals involved in developing this work received a commendation from the Chair of the OSCB.</w:t>
      </w:r>
    </w:p>
    <w:p w14:paraId="1C1AA900" w14:textId="7BF30E62" w:rsidR="00B07FF9" w:rsidRPr="000B2A23" w:rsidRDefault="00B07FF9"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Development of a consistent approach</w:t>
      </w:r>
      <w:r w:rsidR="398EE415" w:rsidRPr="003518A6">
        <w:rPr>
          <w:rFonts w:ascii="Segoe UI" w:eastAsia="Times New Roman" w:hAnsi="Segoe UI" w:cs="Segoe UI"/>
          <w:lang w:eastAsia="en-GB"/>
        </w:rPr>
        <w:t xml:space="preserve"> </w:t>
      </w:r>
      <w:r w:rsidRPr="003518A6">
        <w:rPr>
          <w:rFonts w:ascii="Segoe UI" w:eastAsia="Times New Roman" w:hAnsi="Segoe UI" w:cs="Segoe UI"/>
          <w:lang w:eastAsia="en-GB"/>
        </w:rPr>
        <w:t>around</w:t>
      </w:r>
      <w:r w:rsidR="22C7941A" w:rsidRPr="003518A6">
        <w:rPr>
          <w:rFonts w:ascii="Segoe UI" w:eastAsia="Times New Roman" w:hAnsi="Segoe UI" w:cs="Segoe UI"/>
          <w:lang w:eastAsia="en-GB"/>
        </w:rPr>
        <w:t xml:space="preserve"> </w:t>
      </w:r>
      <w:r w:rsidRPr="003518A6">
        <w:rPr>
          <w:rFonts w:ascii="Segoe UI" w:eastAsia="Times New Roman" w:hAnsi="Segoe UI" w:cs="Segoe UI"/>
          <w:lang w:eastAsia="en-GB"/>
        </w:rPr>
        <w:t>frequent attenders</w:t>
      </w:r>
      <w:r w:rsidR="44E945D1" w:rsidRPr="003518A6">
        <w:rPr>
          <w:rFonts w:ascii="Segoe UI" w:eastAsia="Times New Roman" w:hAnsi="Segoe UI" w:cs="Segoe UI"/>
          <w:lang w:eastAsia="en-GB"/>
        </w:rPr>
        <w:t xml:space="preserve"> </w:t>
      </w:r>
      <w:r w:rsidRPr="003518A6">
        <w:rPr>
          <w:rFonts w:ascii="Segoe UI" w:eastAsia="Times New Roman" w:hAnsi="Segoe UI" w:cs="Segoe UI"/>
          <w:lang w:eastAsia="en-GB"/>
        </w:rPr>
        <w:t>who present to</w:t>
      </w:r>
      <w:r w:rsidR="30BD07ED" w:rsidRPr="003518A6">
        <w:rPr>
          <w:rFonts w:ascii="Segoe UI" w:eastAsia="Times New Roman" w:hAnsi="Segoe UI" w:cs="Segoe UI"/>
          <w:lang w:eastAsia="en-GB"/>
        </w:rPr>
        <w:t xml:space="preserve"> </w:t>
      </w:r>
      <w:r w:rsidRPr="003518A6">
        <w:rPr>
          <w:rFonts w:ascii="Segoe UI" w:eastAsia="Times New Roman" w:hAnsi="Segoe UI" w:cs="Segoe UI"/>
          <w:lang w:eastAsia="en-GB"/>
        </w:rPr>
        <w:t>acute, out of hours and ambulance services </w:t>
      </w:r>
    </w:p>
    <w:p w14:paraId="221A9B56" w14:textId="4A31B647" w:rsidR="00B07FF9" w:rsidRPr="000B2A23" w:rsidRDefault="00B07FF9"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Continuing</w:t>
      </w:r>
      <w:r w:rsidR="49134B45" w:rsidRPr="003518A6">
        <w:rPr>
          <w:rFonts w:ascii="Segoe UI" w:eastAsia="Times New Roman" w:hAnsi="Segoe UI" w:cs="Segoe UI"/>
          <w:lang w:eastAsia="en-GB"/>
        </w:rPr>
        <w:t xml:space="preserve"> </w:t>
      </w:r>
      <w:r w:rsidRPr="003518A6">
        <w:rPr>
          <w:rFonts w:ascii="Segoe UI" w:eastAsia="Times New Roman" w:hAnsi="Segoe UI" w:cs="Segoe UI"/>
          <w:lang w:eastAsia="en-GB"/>
        </w:rPr>
        <w:t>to push forward work relating to domestic abuse through the domestic abuse working group </w:t>
      </w:r>
    </w:p>
    <w:p w14:paraId="71C5E99D" w14:textId="77777777" w:rsidR="00B07FF9" w:rsidRPr="000B2A23" w:rsidRDefault="00B07FF9"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Incorporating local and national themes in level 3 safeguarding children training  </w:t>
      </w:r>
    </w:p>
    <w:p w14:paraId="50A00ECA" w14:textId="6961EDF9" w:rsidR="00B07FF9" w:rsidRPr="000B2A23" w:rsidRDefault="00B07FF9"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Continuing to embed the use of threshold document and think family approach via training,</w:t>
      </w:r>
      <w:r w:rsidR="2C8C1A9A" w:rsidRPr="003518A6">
        <w:rPr>
          <w:rFonts w:ascii="Segoe UI" w:eastAsia="Times New Roman" w:hAnsi="Segoe UI" w:cs="Segoe UI"/>
          <w:lang w:eastAsia="en-GB"/>
        </w:rPr>
        <w:t xml:space="preserve"> </w:t>
      </w:r>
      <w:r w:rsidRPr="003518A6">
        <w:rPr>
          <w:rFonts w:ascii="Segoe UI" w:eastAsia="Times New Roman" w:hAnsi="Segoe UI" w:cs="Segoe UI"/>
          <w:lang w:eastAsia="en-GB"/>
        </w:rPr>
        <w:t>targeted team visits and supervision </w:t>
      </w:r>
    </w:p>
    <w:p w14:paraId="4CB0827B" w14:textId="326FE87F" w:rsidR="00B07FF9" w:rsidRPr="000B2A23" w:rsidRDefault="00B07FF9"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Embedding Early Help processes via supervision, consultations and resources</w:t>
      </w:r>
      <w:r w:rsidR="00114A81">
        <w:rPr>
          <w:rFonts w:ascii="Segoe UI" w:eastAsia="Times New Roman" w:hAnsi="Segoe UI" w:cs="Segoe UI"/>
          <w:lang w:eastAsia="en-GB"/>
        </w:rPr>
        <w:t xml:space="preserve"> and </w:t>
      </w:r>
      <w:r w:rsidR="00B570D8">
        <w:rPr>
          <w:rFonts w:ascii="Segoe UI" w:eastAsia="Times New Roman" w:hAnsi="Segoe UI" w:cs="Segoe UI"/>
          <w:lang w:eastAsia="en-GB"/>
        </w:rPr>
        <w:t>working with multi-agency partners</w:t>
      </w:r>
      <w:r w:rsidRPr="000B2A23">
        <w:rPr>
          <w:rFonts w:ascii="Segoe UI" w:eastAsia="Times New Roman" w:hAnsi="Segoe UI" w:cs="Segoe UI"/>
          <w:lang w:eastAsia="en-GB"/>
        </w:rPr>
        <w:t> </w:t>
      </w:r>
    </w:p>
    <w:p w14:paraId="1CB2F7E4" w14:textId="7BBFBB1A" w:rsidR="00B07FF9" w:rsidRDefault="00B07FF9"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The learning from</w:t>
      </w:r>
      <w:r w:rsidR="3A8C6BCB" w:rsidRPr="003518A6">
        <w:rPr>
          <w:rFonts w:ascii="Segoe UI" w:eastAsia="Times New Roman" w:hAnsi="Segoe UI" w:cs="Segoe UI"/>
          <w:lang w:eastAsia="en-GB"/>
        </w:rPr>
        <w:t xml:space="preserve"> </w:t>
      </w:r>
      <w:r w:rsidRPr="003518A6">
        <w:rPr>
          <w:rFonts w:ascii="Segoe UI" w:eastAsia="Times New Roman" w:hAnsi="Segoe UI" w:cs="Segoe UI"/>
          <w:lang w:eastAsia="en-GB"/>
        </w:rPr>
        <w:t>reviews</w:t>
      </w:r>
      <w:r w:rsidR="0C3A499F" w:rsidRPr="003518A6">
        <w:rPr>
          <w:rFonts w:ascii="Segoe UI" w:eastAsia="Times New Roman" w:hAnsi="Segoe UI" w:cs="Segoe UI"/>
          <w:lang w:eastAsia="en-GB"/>
        </w:rPr>
        <w:t xml:space="preserve"> </w:t>
      </w:r>
      <w:r w:rsidRPr="003518A6">
        <w:rPr>
          <w:rFonts w:ascii="Segoe UI" w:eastAsia="Times New Roman" w:hAnsi="Segoe UI" w:cs="Segoe UI"/>
          <w:lang w:eastAsia="en-GB"/>
        </w:rPr>
        <w:t>is included in a monthly safeguarding children newsletter/update</w:t>
      </w:r>
      <w:r w:rsidR="176C3BD7" w:rsidRPr="003518A6">
        <w:rPr>
          <w:rFonts w:ascii="Segoe UI" w:eastAsia="Times New Roman" w:hAnsi="Segoe UI" w:cs="Segoe UI"/>
          <w:lang w:eastAsia="en-GB"/>
        </w:rPr>
        <w:t xml:space="preserve"> </w:t>
      </w:r>
      <w:r w:rsidRPr="003518A6">
        <w:rPr>
          <w:rFonts w:ascii="Segoe UI" w:eastAsia="Times New Roman" w:hAnsi="Segoe UI" w:cs="Segoe UI"/>
          <w:lang w:eastAsia="en-GB"/>
        </w:rPr>
        <w:t>and shared at governance and locality meetings </w:t>
      </w:r>
    </w:p>
    <w:p w14:paraId="1EA8633D" w14:textId="792DF38D" w:rsidR="004163F5" w:rsidRDefault="00C85678"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A</w:t>
      </w:r>
      <w:r w:rsidR="004163F5" w:rsidRPr="004163F5">
        <w:rPr>
          <w:rFonts w:ascii="Segoe UI" w:eastAsia="Times New Roman" w:hAnsi="Segoe UI" w:cs="Segoe UI"/>
          <w:lang w:eastAsia="en-GB"/>
        </w:rPr>
        <w:t xml:space="preserve"> school health nurse has played a proactive role with a newly developed multi-professional Child Exploitation education workstream group</w:t>
      </w:r>
    </w:p>
    <w:p w14:paraId="741DF37E" w14:textId="22CC34A8" w:rsidR="00B337B8" w:rsidRDefault="00105C26"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A s</w:t>
      </w:r>
      <w:r w:rsidR="00B337B8" w:rsidRPr="00B337B8">
        <w:rPr>
          <w:rFonts w:ascii="Segoe UI" w:eastAsia="Times New Roman" w:hAnsi="Segoe UI" w:cs="Segoe UI"/>
          <w:lang w:eastAsia="en-GB"/>
        </w:rPr>
        <w:t xml:space="preserve">chool </w:t>
      </w:r>
      <w:r>
        <w:rPr>
          <w:rFonts w:ascii="Segoe UI" w:eastAsia="Times New Roman" w:hAnsi="Segoe UI" w:cs="Segoe UI"/>
          <w:lang w:eastAsia="en-GB"/>
        </w:rPr>
        <w:t>h</w:t>
      </w:r>
      <w:r w:rsidR="00B337B8" w:rsidRPr="00B337B8">
        <w:rPr>
          <w:rFonts w:ascii="Segoe UI" w:eastAsia="Times New Roman" w:hAnsi="Segoe UI" w:cs="Segoe UI"/>
          <w:lang w:eastAsia="en-GB"/>
        </w:rPr>
        <w:t xml:space="preserve">ealth </w:t>
      </w:r>
      <w:r>
        <w:rPr>
          <w:rFonts w:ascii="Segoe UI" w:eastAsia="Times New Roman" w:hAnsi="Segoe UI" w:cs="Segoe UI"/>
          <w:lang w:eastAsia="en-GB"/>
        </w:rPr>
        <w:t>n</w:t>
      </w:r>
      <w:r w:rsidR="00B337B8" w:rsidRPr="00B337B8">
        <w:rPr>
          <w:rFonts w:ascii="Segoe UI" w:eastAsia="Times New Roman" w:hAnsi="Segoe UI" w:cs="Segoe UI"/>
          <w:lang w:eastAsia="en-GB"/>
        </w:rPr>
        <w:t>urse who previously worked in the CSE team, has been part of the subgroup tasked to develop a Threshold of Needs resource to support, those in education, to “Recognise and Respond to Exploitation.”  This resource will follow a contextualised safeguarding approach and will help with identifying early indicators and risks associated with exploitation. This resource will be available to all on the OSCB website once completed and aims to go live from September 2022.</w:t>
      </w:r>
    </w:p>
    <w:p w14:paraId="6B171D46" w14:textId="76EAED5E" w:rsidR="00D228BC" w:rsidRPr="00D228BC" w:rsidRDefault="00D228BC"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D228BC">
        <w:rPr>
          <w:rFonts w:ascii="Segoe UI" w:eastAsia="Times New Roman" w:hAnsi="Segoe UI" w:cs="Segoe UI"/>
          <w:lang w:eastAsia="en-GB"/>
        </w:rPr>
        <w:t>F</w:t>
      </w:r>
      <w:r>
        <w:rPr>
          <w:rFonts w:ascii="Segoe UI" w:eastAsia="Times New Roman" w:hAnsi="Segoe UI" w:cs="Segoe UI"/>
          <w:lang w:eastAsia="en-GB"/>
        </w:rPr>
        <w:t xml:space="preserve">amily </w:t>
      </w:r>
      <w:r w:rsidR="00E33F59">
        <w:rPr>
          <w:rFonts w:ascii="Segoe UI" w:eastAsia="Times New Roman" w:hAnsi="Segoe UI" w:cs="Segoe UI"/>
          <w:lang w:eastAsia="en-GB"/>
        </w:rPr>
        <w:t xml:space="preserve">nurse partnership </w:t>
      </w:r>
      <w:r w:rsidR="005C1054">
        <w:rPr>
          <w:rFonts w:ascii="Segoe UI" w:eastAsia="Times New Roman" w:hAnsi="Segoe UI" w:cs="Segoe UI"/>
          <w:lang w:eastAsia="en-GB"/>
        </w:rPr>
        <w:t>(FNP)</w:t>
      </w:r>
      <w:r w:rsidR="00E33F59">
        <w:rPr>
          <w:rFonts w:ascii="Segoe UI" w:eastAsia="Times New Roman" w:hAnsi="Segoe UI" w:cs="Segoe UI"/>
          <w:lang w:eastAsia="en-GB"/>
        </w:rPr>
        <w:t xml:space="preserve"> service are developing</w:t>
      </w:r>
      <w:r w:rsidRPr="00D228BC">
        <w:rPr>
          <w:rFonts w:ascii="Segoe UI" w:eastAsia="Times New Roman" w:hAnsi="Segoe UI" w:cs="Segoe UI"/>
          <w:lang w:eastAsia="en-GB"/>
        </w:rPr>
        <w:t xml:space="preserve"> stronger connections with GPs by attending GP safeguarding meetings in their area. </w:t>
      </w:r>
    </w:p>
    <w:p w14:paraId="70CAF95E" w14:textId="27BAC3FC" w:rsidR="00D228BC" w:rsidRPr="00D228BC" w:rsidRDefault="005C1054"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FNP</w:t>
      </w:r>
      <w:r w:rsidR="00D228BC" w:rsidRPr="00D228BC">
        <w:rPr>
          <w:rFonts w:ascii="Segoe UI" w:eastAsia="Times New Roman" w:hAnsi="Segoe UI" w:cs="Segoe UI"/>
          <w:lang w:eastAsia="en-GB"/>
        </w:rPr>
        <w:t xml:space="preserve"> have increased their understanding around the impact of sexual abuse on parenting. Stronger links have been made with the Horizon team, and the team’s psychotherapist supports discussions in team supervision. </w:t>
      </w:r>
    </w:p>
    <w:p w14:paraId="35CD7D91" w14:textId="2E77EE8F" w:rsidR="00D228BC" w:rsidRPr="00D228BC" w:rsidRDefault="00D248A4"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 xml:space="preserve">FNP explore </w:t>
      </w:r>
      <w:r w:rsidR="00751EB9" w:rsidRPr="00751EB9">
        <w:rPr>
          <w:rFonts w:ascii="Segoe UI" w:eastAsia="Times New Roman" w:hAnsi="Segoe UI" w:cs="Segoe UI"/>
          <w:lang w:eastAsia="en-GB"/>
        </w:rPr>
        <w:t>rigorously in supervision</w:t>
      </w:r>
      <w:r w:rsidR="00751EB9">
        <w:rPr>
          <w:rFonts w:ascii="Segoe UI" w:eastAsia="Times New Roman" w:hAnsi="Segoe UI" w:cs="Segoe UI"/>
          <w:lang w:eastAsia="en-GB"/>
        </w:rPr>
        <w:t xml:space="preserve">, </w:t>
      </w:r>
      <w:r w:rsidR="00C50E85">
        <w:rPr>
          <w:rFonts w:ascii="Segoe UI" w:eastAsia="Times New Roman" w:hAnsi="Segoe UI" w:cs="Segoe UI"/>
          <w:lang w:eastAsia="en-GB"/>
        </w:rPr>
        <w:t xml:space="preserve">children who have </w:t>
      </w:r>
      <w:r>
        <w:rPr>
          <w:rFonts w:ascii="Segoe UI" w:eastAsia="Times New Roman" w:hAnsi="Segoe UI" w:cs="Segoe UI"/>
          <w:lang w:eastAsia="en-GB"/>
        </w:rPr>
        <w:t>high scores for emotional and social developmen</w:t>
      </w:r>
      <w:r w:rsidR="00751EB9">
        <w:rPr>
          <w:rFonts w:ascii="Segoe UI" w:eastAsia="Times New Roman" w:hAnsi="Segoe UI" w:cs="Segoe UI"/>
          <w:lang w:eastAsia="en-GB"/>
        </w:rPr>
        <w:t>t</w:t>
      </w:r>
      <w:r w:rsidR="00D228BC" w:rsidRPr="00D228BC">
        <w:rPr>
          <w:rFonts w:ascii="Segoe UI" w:eastAsia="Times New Roman" w:hAnsi="Segoe UI" w:cs="Segoe UI"/>
          <w:lang w:eastAsia="en-GB"/>
        </w:rPr>
        <w:t xml:space="preserve">, and plans put in place for follow up with paediatricians if needed. </w:t>
      </w:r>
    </w:p>
    <w:p w14:paraId="2756E53D" w14:textId="77777777" w:rsidR="00D228BC" w:rsidRPr="00D228BC" w:rsidRDefault="00D228BC"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D228BC">
        <w:rPr>
          <w:rFonts w:ascii="Segoe UI" w:eastAsia="Times New Roman" w:hAnsi="Segoe UI" w:cs="Segoe UI"/>
          <w:lang w:eastAsia="en-GB"/>
        </w:rPr>
        <w:t xml:space="preserve">There is representation at the Care Leavers and Parenthood Work Group by FNP and the Safeguarding service. The group are involved in addressing a recommendation from a recent CSPR which is looking at more focused support and interventions for teenage parents, in particular “Children We Care For” and Care Leavers who are likely to have experienced trauma and potentially greater safeguarding risk. A project plan is being developed within this group. </w:t>
      </w:r>
    </w:p>
    <w:p w14:paraId="1788A078" w14:textId="77777777" w:rsidR="00002801" w:rsidRDefault="00D228BC"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D228BC">
        <w:rPr>
          <w:rFonts w:ascii="Segoe UI" w:eastAsia="Times New Roman" w:hAnsi="Segoe UI" w:cs="Segoe UI"/>
          <w:lang w:eastAsia="en-GB"/>
        </w:rPr>
        <w:t>The safeguarding service has been part of a scoping group for delivering child sexual abuse training and which included FNP feedback.</w:t>
      </w:r>
    </w:p>
    <w:p w14:paraId="58BFBCB8" w14:textId="38CDE517" w:rsidR="009948D5" w:rsidRPr="00D51DE9" w:rsidRDefault="009948D5" w:rsidP="00950B2A">
      <w:pPr>
        <w:pStyle w:val="ListParagraph"/>
        <w:numPr>
          <w:ilvl w:val="0"/>
          <w:numId w:val="10"/>
        </w:numPr>
        <w:spacing w:after="0" w:line="360" w:lineRule="auto"/>
        <w:jc w:val="both"/>
        <w:textAlignment w:val="baseline"/>
        <w:rPr>
          <w:rFonts w:ascii="Segoe UI" w:eastAsia="Times New Roman" w:hAnsi="Segoe UI" w:cs="Segoe UI"/>
          <w:lang w:eastAsia="en-GB"/>
        </w:rPr>
      </w:pPr>
      <w:r w:rsidRPr="009948D5">
        <w:rPr>
          <w:rFonts w:ascii="Segoe UI" w:eastAsia="Times New Roman" w:hAnsi="Segoe UI" w:cs="Segoe UI"/>
          <w:lang w:eastAsia="en-GB"/>
        </w:rPr>
        <w:t xml:space="preserve">A service manager within the Community directorate and </w:t>
      </w:r>
      <w:r w:rsidR="00E60FF7">
        <w:rPr>
          <w:rFonts w:ascii="Segoe UI" w:eastAsia="Times New Roman" w:hAnsi="Segoe UI" w:cs="Segoe UI"/>
          <w:lang w:eastAsia="en-GB"/>
        </w:rPr>
        <w:t xml:space="preserve">representative from the safeguarding service </w:t>
      </w:r>
      <w:r w:rsidRPr="009948D5">
        <w:rPr>
          <w:rFonts w:ascii="Segoe UI" w:eastAsia="Times New Roman" w:hAnsi="Segoe UI" w:cs="Segoe UI"/>
          <w:lang w:eastAsia="en-GB"/>
        </w:rPr>
        <w:t xml:space="preserve">has been supporting a working group established from a thematic review focussing on </w:t>
      </w:r>
      <w:r w:rsidRPr="009948D5">
        <w:rPr>
          <w:rFonts w:ascii="Segoe UI" w:eastAsia="Times New Roman" w:hAnsi="Segoe UI" w:cs="Segoe UI"/>
          <w:lang w:val="en-US" w:eastAsia="en-GB"/>
        </w:rPr>
        <w:t>Safe Sleeping - Improving the Response in 2021-22.</w:t>
      </w:r>
    </w:p>
    <w:p w14:paraId="2F49FCED" w14:textId="2B61DA1E" w:rsidR="00714D6D" w:rsidRDefault="00714D6D" w:rsidP="7154840C">
      <w:pPr>
        <w:spacing w:after="0" w:line="360" w:lineRule="auto"/>
        <w:jc w:val="both"/>
        <w:textAlignment w:val="baseline"/>
        <w:rPr>
          <w:rFonts w:ascii="Segoe UI" w:eastAsia="Times New Roman" w:hAnsi="Segoe UI" w:cs="Segoe UI"/>
          <w:lang w:eastAsia="en-GB"/>
        </w:rPr>
      </w:pPr>
    </w:p>
    <w:p w14:paraId="1E9A6F0F" w14:textId="6EF1901F" w:rsidR="00714D6D" w:rsidRDefault="00714D6D" w:rsidP="7154840C">
      <w:pPr>
        <w:spacing w:after="0" w:line="360" w:lineRule="auto"/>
        <w:jc w:val="both"/>
        <w:textAlignment w:val="baseline"/>
      </w:pPr>
      <w:r>
        <w:rPr>
          <w:noProof/>
        </w:rPr>
        <mc:AlternateContent>
          <mc:Choice Requires="wps">
            <w:drawing>
              <wp:inline distT="0" distB="0" distL="114300" distR="114300" wp14:anchorId="6E69AAE3" wp14:editId="5E923BA0">
                <wp:extent cx="7597140" cy="3636645"/>
                <wp:effectExtent l="0" t="0" r="22860" b="20955"/>
                <wp:docPr id="1662624234" name="Rectangle: Rounded Corners 19"/>
                <wp:cNvGraphicFramePr/>
                <a:graphic xmlns:a="http://schemas.openxmlformats.org/drawingml/2006/main">
                  <a:graphicData uri="http://schemas.microsoft.com/office/word/2010/wordprocessingShape">
                    <wps:wsp>
                      <wps:cNvSpPr/>
                      <wps:spPr>
                        <a:xfrm>
                          <a:off x="0" y="0"/>
                          <a:ext cx="7597140" cy="3636645"/>
                        </a:xfrm>
                        <a:prstGeom prst="roundRect">
                          <a:avLst/>
                        </a:prstGeom>
                        <a:solidFill>
                          <a:srgbClr val="00B0F0"/>
                        </a:solidFill>
                        <a:ln w="12700" cap="flat" cmpd="sng" algn="ctr">
                          <a:solidFill>
                            <a:srgbClr val="4472C4">
                              <a:shade val="50000"/>
                            </a:srgbClr>
                          </a:solidFill>
                          <a:prstDash val="solid"/>
                          <a:miter lim="800000"/>
                        </a:ln>
                        <a:effectLst/>
                      </wps:spPr>
                      <wps:txbx>
                        <w:txbxContent>
                          <w:p w14:paraId="56E6F579" w14:textId="77777777" w:rsidR="00D51DE9" w:rsidRPr="008030D0" w:rsidRDefault="00D51DE9" w:rsidP="00D51DE9">
                            <w:pPr>
                              <w:jc w:val="center"/>
                              <w:rPr>
                                <w:b/>
                                <w:bCs/>
                                <w:sz w:val="28"/>
                                <w:szCs w:val="28"/>
                              </w:rPr>
                            </w:pPr>
                            <w:r w:rsidRPr="008030D0">
                              <w:rPr>
                                <w:b/>
                                <w:bCs/>
                                <w:sz w:val="28"/>
                                <w:szCs w:val="28"/>
                              </w:rPr>
                              <w:t>Health visiting use of the joint activity pathway:</w:t>
                            </w:r>
                          </w:p>
                          <w:p w14:paraId="75640AE1" w14:textId="77777777" w:rsidR="00D51DE9" w:rsidRPr="008030D0" w:rsidRDefault="00D51DE9" w:rsidP="00D51DE9">
                            <w:pPr>
                              <w:jc w:val="center"/>
                              <w:rPr>
                                <w:i/>
                                <w:iCs/>
                                <w:sz w:val="28"/>
                                <w:szCs w:val="28"/>
                              </w:rPr>
                            </w:pPr>
                            <w:r w:rsidRPr="008030D0">
                              <w:rPr>
                                <w:i/>
                                <w:iCs/>
                                <w:sz w:val="28"/>
                                <w:szCs w:val="28"/>
                              </w:rPr>
                              <w:t xml:space="preserve">A health visitor was working with a pregnant mother who had complex mental health needs and was diagnosed with learning disability; severe depression and a binge eating disorder. She was put on a child protection plan due to concerns around neglect. The health visiting team and the adult mental health team liaised to ensure core groups were updated and plans were combined to ensure a consistent approach. </w:t>
                            </w:r>
                          </w:p>
                          <w:p w14:paraId="1A025778" w14:textId="77777777" w:rsidR="00D51DE9" w:rsidRPr="008030D0" w:rsidRDefault="00D51DE9" w:rsidP="00D51DE9">
                            <w:pPr>
                              <w:jc w:val="center"/>
                              <w:rPr>
                                <w:i/>
                                <w:iCs/>
                                <w:sz w:val="28"/>
                                <w:szCs w:val="28"/>
                              </w:rPr>
                            </w:pPr>
                            <w:r w:rsidRPr="008030D0">
                              <w:rPr>
                                <w:i/>
                                <w:iCs/>
                                <w:sz w:val="28"/>
                                <w:szCs w:val="28"/>
                              </w:rPr>
                              <w:t xml:space="preserve">The adult mental health team, health visitor and social workers worked together to enable the mother to move into a supported mother and baby placement where she received intensive support and care. </w:t>
                            </w:r>
                          </w:p>
                          <w:p w14:paraId="66E268A3" w14:textId="77777777" w:rsidR="00D51DE9" w:rsidRPr="008030D0" w:rsidRDefault="00D51DE9" w:rsidP="00D51DE9">
                            <w:pPr>
                              <w:jc w:val="center"/>
                              <w:rPr>
                                <w:i/>
                                <w:iCs/>
                                <w:sz w:val="28"/>
                                <w:szCs w:val="28"/>
                              </w:rPr>
                            </w:pPr>
                            <w:r w:rsidRPr="008030D0">
                              <w:rPr>
                                <w:i/>
                                <w:iCs/>
                                <w:sz w:val="28"/>
                                <w:szCs w:val="28"/>
                              </w:rPr>
                              <w:t>The collaborative working enabled the mother to have the best possible chance to be able to demonstrate that despite her complex circumstances she could provide a loving, safe, and emotionally stable start to her baby's life.</w:t>
                            </w:r>
                          </w:p>
                          <w:p w14:paraId="16D53173" w14:textId="77777777" w:rsidR="00D51DE9" w:rsidRDefault="00D51DE9" w:rsidP="00D51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69AAE3" id="Rectangle: Rounded Corners 19" o:spid="_x0000_s1052" style="width:598.2pt;height:286.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" fillcolor="#00b0f0" strokecolor="#2f528f" strokeweight="1pt">
                <v:stroke joinstyle="miter"/>
                <v:textbox>
                  <w:txbxContent>
                    <w:p w14:paraId="56E6F579" w14:textId="77777777" w:rsidR="00D51DE9" w:rsidRPr="008030D0" w:rsidRDefault="00D51DE9" w:rsidP="00D51DE9">
                      <w:pPr>
                        <w:jc w:val="center"/>
                        <w:rPr>
                          <w:b/>
                          <w:bCs/>
                          <w:sz w:val="28"/>
                          <w:szCs w:val="28"/>
                        </w:rPr>
                      </w:pPr>
                      <w:r w:rsidRPr="008030D0">
                        <w:rPr>
                          <w:b/>
                          <w:bCs/>
                          <w:sz w:val="28"/>
                          <w:szCs w:val="28"/>
                        </w:rPr>
                        <w:t>Health visiting use of the joint activity pathway:</w:t>
                      </w:r>
                    </w:p>
                    <w:p w14:paraId="75640AE1" w14:textId="77777777" w:rsidR="00D51DE9" w:rsidRPr="008030D0" w:rsidRDefault="00D51DE9" w:rsidP="00D51DE9">
                      <w:pPr>
                        <w:jc w:val="center"/>
                        <w:rPr>
                          <w:i/>
                          <w:iCs/>
                          <w:sz w:val="28"/>
                          <w:szCs w:val="28"/>
                        </w:rPr>
                      </w:pPr>
                      <w:r w:rsidRPr="008030D0">
                        <w:rPr>
                          <w:i/>
                          <w:iCs/>
                          <w:sz w:val="28"/>
                          <w:szCs w:val="28"/>
                        </w:rPr>
                        <w:t xml:space="preserve">A health visitor was working with a pregnant mother who had complex mental health needs and was diagnosed with learning disability; severe depression and a binge eating disorder. She was put on a child protection plan due to concerns around neglect. The health visiting team and the adult mental health team liaised to ensure core groups were updated and plans were combined to ensure a consistent approach. </w:t>
                      </w:r>
                    </w:p>
                    <w:p w14:paraId="1A025778" w14:textId="77777777" w:rsidR="00D51DE9" w:rsidRPr="008030D0" w:rsidRDefault="00D51DE9" w:rsidP="00D51DE9">
                      <w:pPr>
                        <w:jc w:val="center"/>
                        <w:rPr>
                          <w:i/>
                          <w:iCs/>
                          <w:sz w:val="28"/>
                          <w:szCs w:val="28"/>
                        </w:rPr>
                      </w:pPr>
                      <w:r w:rsidRPr="008030D0">
                        <w:rPr>
                          <w:i/>
                          <w:iCs/>
                          <w:sz w:val="28"/>
                          <w:szCs w:val="28"/>
                        </w:rPr>
                        <w:t xml:space="preserve">The adult mental health team, health visitor and social workers worked together to enable the mother to move into a supported mother and baby placement where she received intensive support and care. </w:t>
                      </w:r>
                    </w:p>
                    <w:p w14:paraId="66E268A3" w14:textId="77777777" w:rsidR="00D51DE9" w:rsidRPr="008030D0" w:rsidRDefault="00D51DE9" w:rsidP="00D51DE9">
                      <w:pPr>
                        <w:jc w:val="center"/>
                        <w:rPr>
                          <w:i/>
                          <w:iCs/>
                          <w:sz w:val="28"/>
                          <w:szCs w:val="28"/>
                        </w:rPr>
                      </w:pPr>
                      <w:r w:rsidRPr="008030D0">
                        <w:rPr>
                          <w:i/>
                          <w:iCs/>
                          <w:sz w:val="28"/>
                          <w:szCs w:val="28"/>
                        </w:rPr>
                        <w:t>The collaborative working enabled the mother to have the best possible chance to be able to demonstrate that despite her complex circumstances she could provide a loving, safe, and emotionally stable start to her baby's life.</w:t>
                      </w:r>
                    </w:p>
                    <w:p w14:paraId="16D53173" w14:textId="77777777" w:rsidR="00D51DE9" w:rsidRDefault="00D51DE9" w:rsidP="00D51DE9">
                      <w:pPr>
                        <w:jc w:val="center"/>
                      </w:pPr>
                    </w:p>
                  </w:txbxContent>
                </v:textbox>
                <w10:anchorlock/>
              </v:roundrect>
            </w:pict>
          </mc:Fallback>
        </mc:AlternateContent>
      </w:r>
    </w:p>
    <w:p w14:paraId="7F7C1AB7" w14:textId="4684BACE" w:rsidR="7154840C" w:rsidRDefault="7154840C" w:rsidP="7154840C">
      <w:pPr>
        <w:spacing w:after="0" w:line="360" w:lineRule="auto"/>
        <w:jc w:val="both"/>
      </w:pPr>
    </w:p>
    <w:p w14:paraId="650B7350" w14:textId="6F31F663" w:rsidR="00B07FF9" w:rsidRPr="000B2A23" w:rsidRDefault="006A405F" w:rsidP="00380434">
      <w:pPr>
        <w:spacing w:after="0" w:line="360" w:lineRule="auto"/>
        <w:ind w:left="851" w:hanging="284"/>
        <w:textAlignment w:val="baseline"/>
        <w:rPr>
          <w:rFonts w:ascii="Segoe UI" w:eastAsia="Times New Roman" w:hAnsi="Segoe UI" w:cs="Segoe UI"/>
          <w:lang w:eastAsia="en-GB"/>
        </w:rPr>
      </w:pPr>
      <w:r>
        <w:rPr>
          <w:rFonts w:ascii="Segoe UI" w:eastAsia="Times New Roman" w:hAnsi="Segoe UI" w:cs="Segoe UI"/>
          <w:b/>
          <w:bCs/>
          <w:lang w:eastAsia="en-GB"/>
        </w:rPr>
        <w:t>9.</w:t>
      </w:r>
      <w:r w:rsidR="00B07FF9" w:rsidRPr="000B2A23">
        <w:rPr>
          <w:rFonts w:ascii="Segoe UI" w:eastAsia="Times New Roman" w:hAnsi="Segoe UI" w:cs="Segoe UI"/>
          <w:b/>
          <w:bCs/>
          <w:lang w:eastAsia="en-GB"/>
        </w:rPr>
        <w:t xml:space="preserve"> Child Death Overview Process (CDOP)</w:t>
      </w:r>
      <w:r w:rsidR="00B07FF9" w:rsidRPr="000B2A23">
        <w:rPr>
          <w:rFonts w:ascii="Segoe UI" w:eastAsia="Times New Roman" w:hAnsi="Segoe UI" w:cs="Segoe UI"/>
          <w:lang w:eastAsia="en-GB"/>
        </w:rPr>
        <w:t> </w:t>
      </w:r>
    </w:p>
    <w:p w14:paraId="1AD28864" w14:textId="29A33ACB" w:rsidR="7154840C" w:rsidRDefault="7154840C" w:rsidP="7154840C">
      <w:pPr>
        <w:spacing w:after="0" w:line="360" w:lineRule="auto"/>
        <w:rPr>
          <w:rFonts w:ascii="Segoe UI" w:eastAsia="Times New Roman" w:hAnsi="Segoe UI" w:cs="Segoe UI"/>
          <w:lang w:eastAsia="en-GB"/>
        </w:rPr>
      </w:pPr>
    </w:p>
    <w:p w14:paraId="3BD1A216" w14:textId="5DC0E044" w:rsidR="00B07FF9" w:rsidRPr="000B2A23" w:rsidRDefault="00B07FF9" w:rsidP="7154840C">
      <w:pPr>
        <w:spacing w:after="0" w:line="360" w:lineRule="auto"/>
        <w:jc w:val="both"/>
        <w:textAlignment w:val="baseline"/>
        <w:rPr>
          <w:rFonts w:ascii="Segoe UI" w:eastAsia="Times New Roman" w:hAnsi="Segoe UI" w:cs="Segoe UI"/>
          <w:lang w:eastAsia="en-GB"/>
        </w:rPr>
      </w:pPr>
      <w:r w:rsidRPr="7C9D321A">
        <w:rPr>
          <w:rFonts w:ascii="Segoe UI" w:eastAsia="Times New Roman" w:hAnsi="Segoe UI" w:cs="Segoe UI"/>
          <w:b/>
          <w:lang w:eastAsia="en-GB"/>
        </w:rPr>
        <w:t> </w:t>
      </w:r>
      <w:r w:rsidRPr="000B2A23">
        <w:rPr>
          <w:rFonts w:ascii="Segoe UI" w:eastAsia="Times New Roman" w:hAnsi="Segoe UI" w:cs="Segoe UI"/>
          <w:b/>
          <w:bCs/>
          <w:lang w:val="en" w:eastAsia="en-GB"/>
        </w:rPr>
        <w:t> </w:t>
      </w:r>
      <w:r w:rsidR="00D66B6E">
        <w:rPr>
          <w:rFonts w:ascii="Segoe UI" w:eastAsia="Times New Roman" w:hAnsi="Segoe UI" w:cs="Segoe UI"/>
          <w:b/>
          <w:bCs/>
          <w:lang w:val="en" w:eastAsia="en-GB"/>
        </w:rPr>
        <w:t>9</w:t>
      </w:r>
      <w:r w:rsidRPr="000B2A23">
        <w:rPr>
          <w:rFonts w:ascii="Segoe UI" w:eastAsia="Times New Roman" w:hAnsi="Segoe UI" w:cs="Segoe UI"/>
          <w:b/>
          <w:bCs/>
          <w:lang w:val="en" w:eastAsia="en-GB"/>
        </w:rPr>
        <w:t>.1</w:t>
      </w:r>
      <w:r w:rsidR="00D66B6E">
        <w:rPr>
          <w:rFonts w:ascii="Segoe UI" w:eastAsia="Times New Roman" w:hAnsi="Segoe UI" w:cs="Segoe UI"/>
          <w:b/>
          <w:bCs/>
          <w:lang w:val="en" w:eastAsia="en-GB"/>
        </w:rPr>
        <w:t xml:space="preserve"> </w:t>
      </w:r>
      <w:r w:rsidR="00EF712F">
        <w:rPr>
          <w:rFonts w:ascii="Segoe UI" w:eastAsia="Times New Roman" w:hAnsi="Segoe UI" w:cs="Segoe UI"/>
          <w:b/>
          <w:bCs/>
          <w:lang w:eastAsia="en-GB"/>
        </w:rPr>
        <w:t>Trust</w:t>
      </w:r>
      <w:r w:rsidRPr="000B2A23">
        <w:rPr>
          <w:rFonts w:ascii="Segoe UI" w:eastAsia="Times New Roman" w:hAnsi="Segoe UI" w:cs="Segoe UI"/>
          <w:b/>
          <w:bCs/>
          <w:lang w:eastAsia="en-GB"/>
        </w:rPr>
        <w:t xml:space="preserve"> involvement in CDOP process</w:t>
      </w:r>
      <w:r w:rsidRPr="000B2A23">
        <w:rPr>
          <w:rFonts w:ascii="Segoe UI" w:eastAsia="Times New Roman" w:hAnsi="Segoe UI" w:cs="Segoe UI"/>
          <w:lang w:eastAsia="en-GB"/>
        </w:rPr>
        <w:t> </w:t>
      </w:r>
    </w:p>
    <w:p w14:paraId="594503DD" w14:textId="31A2DB3C" w:rsidR="00B07FF9" w:rsidRDefault="00B07FF9" w:rsidP="00A52CBA">
      <w:p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The safeguarding</w:t>
      </w:r>
      <w:r w:rsidR="0ABAC742" w:rsidRPr="003518A6">
        <w:rPr>
          <w:rFonts w:ascii="Segoe UI" w:eastAsia="Times New Roman" w:hAnsi="Segoe UI" w:cs="Segoe UI"/>
          <w:lang w:eastAsia="en-GB"/>
        </w:rPr>
        <w:t xml:space="preserve"> </w:t>
      </w:r>
      <w:r w:rsidRPr="003518A6">
        <w:rPr>
          <w:rFonts w:ascii="Segoe UI" w:eastAsia="Times New Roman" w:hAnsi="Segoe UI" w:cs="Segoe UI"/>
          <w:lang w:eastAsia="en-GB"/>
        </w:rPr>
        <w:t>service</w:t>
      </w:r>
      <w:r w:rsidR="30A30334" w:rsidRPr="003518A6">
        <w:rPr>
          <w:rFonts w:ascii="Segoe UI" w:eastAsia="Times New Roman" w:hAnsi="Segoe UI" w:cs="Segoe UI"/>
          <w:lang w:eastAsia="en-GB"/>
        </w:rPr>
        <w:t xml:space="preserve"> </w:t>
      </w:r>
      <w:r w:rsidRPr="003518A6">
        <w:rPr>
          <w:rFonts w:ascii="Segoe UI" w:eastAsia="Times New Roman" w:hAnsi="Segoe UI" w:cs="Segoe UI"/>
          <w:lang w:eastAsia="en-GB"/>
        </w:rPr>
        <w:t>co-ordinates</w:t>
      </w:r>
      <w:r w:rsidR="46D60F8B" w:rsidRPr="003518A6">
        <w:rPr>
          <w:rFonts w:ascii="Segoe UI" w:eastAsia="Times New Roman" w:hAnsi="Segoe UI" w:cs="Segoe UI"/>
          <w:lang w:eastAsia="en-GB"/>
        </w:rPr>
        <w:t xml:space="preserve"> </w:t>
      </w:r>
      <w:r w:rsidRPr="003518A6">
        <w:rPr>
          <w:rFonts w:ascii="Segoe UI" w:eastAsia="Times New Roman" w:hAnsi="Segoe UI" w:cs="Segoe UI"/>
          <w:lang w:eastAsia="en-GB"/>
        </w:rPr>
        <w:t xml:space="preserve">the child death process for the </w:t>
      </w:r>
      <w:r w:rsidR="00EF712F">
        <w:rPr>
          <w:rFonts w:ascii="Segoe UI" w:eastAsia="Times New Roman" w:hAnsi="Segoe UI" w:cs="Segoe UI"/>
          <w:lang w:eastAsia="en-GB"/>
        </w:rPr>
        <w:t>Trust</w:t>
      </w:r>
      <w:r w:rsidR="77B29510" w:rsidRPr="003518A6">
        <w:rPr>
          <w:rFonts w:ascii="Segoe UI" w:eastAsia="Times New Roman" w:hAnsi="Segoe UI" w:cs="Segoe UI"/>
          <w:lang w:eastAsia="en-GB"/>
        </w:rPr>
        <w:t xml:space="preserve"> </w:t>
      </w:r>
      <w:r w:rsidRPr="003518A6">
        <w:rPr>
          <w:rFonts w:ascii="Segoe UI" w:eastAsia="Times New Roman" w:hAnsi="Segoe UI" w:cs="Segoe UI"/>
          <w:lang w:eastAsia="en-GB"/>
        </w:rPr>
        <w:t>when a child</w:t>
      </w:r>
      <w:r w:rsidR="701FD6C3" w:rsidRPr="003518A6">
        <w:rPr>
          <w:rFonts w:ascii="Segoe UI" w:eastAsia="Times New Roman" w:hAnsi="Segoe UI" w:cs="Segoe UI"/>
          <w:lang w:eastAsia="en-GB"/>
        </w:rPr>
        <w:t xml:space="preserve"> </w:t>
      </w:r>
      <w:r w:rsidRPr="003518A6">
        <w:rPr>
          <w:rFonts w:ascii="Segoe UI" w:eastAsia="Times New Roman" w:hAnsi="Segoe UI" w:cs="Segoe UI"/>
          <w:lang w:eastAsia="en-GB"/>
        </w:rPr>
        <w:t>dies</w:t>
      </w:r>
      <w:r w:rsidR="07167BA4" w:rsidRPr="003518A6">
        <w:rPr>
          <w:rFonts w:ascii="Segoe UI" w:eastAsia="Times New Roman" w:hAnsi="Segoe UI" w:cs="Segoe UI"/>
          <w:lang w:eastAsia="en-GB"/>
        </w:rPr>
        <w:t xml:space="preserve"> </w:t>
      </w:r>
      <w:r w:rsidRPr="003518A6">
        <w:rPr>
          <w:rFonts w:ascii="Segoe UI" w:eastAsia="Times New Roman" w:hAnsi="Segoe UI" w:cs="Segoe UI"/>
          <w:lang w:eastAsia="en-GB"/>
        </w:rPr>
        <w:t>or if family members are known to our services</w:t>
      </w:r>
      <w:r w:rsidR="5C3918EE" w:rsidRPr="003518A6">
        <w:rPr>
          <w:rFonts w:ascii="Segoe UI" w:eastAsia="Times New Roman" w:hAnsi="Segoe UI" w:cs="Segoe UI"/>
          <w:lang w:eastAsia="en-GB"/>
        </w:rPr>
        <w:t xml:space="preserve"> </w:t>
      </w:r>
      <w:r w:rsidRPr="003518A6">
        <w:rPr>
          <w:rFonts w:ascii="Segoe UI" w:eastAsia="Times New Roman" w:hAnsi="Segoe UI" w:cs="Segoe UI"/>
          <w:lang w:eastAsia="en-GB"/>
        </w:rPr>
        <w:t xml:space="preserve">and represent the </w:t>
      </w:r>
      <w:r w:rsidR="00EF712F">
        <w:rPr>
          <w:rFonts w:ascii="Segoe UI" w:eastAsia="Times New Roman" w:hAnsi="Segoe UI" w:cs="Segoe UI"/>
          <w:lang w:eastAsia="en-GB"/>
        </w:rPr>
        <w:t>Trust</w:t>
      </w:r>
      <w:r w:rsidRPr="003518A6">
        <w:rPr>
          <w:rFonts w:ascii="Segoe UI" w:eastAsia="Times New Roman" w:hAnsi="Segoe UI" w:cs="Segoe UI"/>
          <w:lang w:eastAsia="en-GB"/>
        </w:rPr>
        <w:t xml:space="preserve"> on the Child Death Overview Panel</w:t>
      </w:r>
      <w:r w:rsidR="00C97BE6">
        <w:rPr>
          <w:rFonts w:ascii="Segoe UI" w:eastAsia="Times New Roman" w:hAnsi="Segoe UI" w:cs="Segoe UI"/>
          <w:lang w:eastAsia="en-GB"/>
        </w:rPr>
        <w:t xml:space="preserve"> across all Trust geographical </w:t>
      </w:r>
      <w:r w:rsidR="00D176DA">
        <w:rPr>
          <w:rFonts w:ascii="Segoe UI" w:eastAsia="Times New Roman" w:hAnsi="Segoe UI" w:cs="Segoe UI"/>
          <w:lang w:eastAsia="en-GB"/>
        </w:rPr>
        <w:t xml:space="preserve">areas. </w:t>
      </w:r>
      <w:r w:rsidRPr="003518A6">
        <w:rPr>
          <w:rFonts w:ascii="Segoe UI" w:eastAsia="Times New Roman" w:hAnsi="Segoe UI" w:cs="Segoe UI"/>
          <w:lang w:eastAsia="en-GB"/>
        </w:rPr>
        <w:t xml:space="preserve">There is also representation from the safeguarding service at the </w:t>
      </w:r>
      <w:r w:rsidR="00EF712F">
        <w:rPr>
          <w:rFonts w:ascii="Segoe UI" w:eastAsia="Times New Roman" w:hAnsi="Segoe UI" w:cs="Segoe UI"/>
          <w:lang w:eastAsia="en-GB"/>
        </w:rPr>
        <w:t>Trust</w:t>
      </w:r>
      <w:r w:rsidRPr="003518A6">
        <w:rPr>
          <w:rFonts w:ascii="Segoe UI" w:eastAsia="Times New Roman" w:hAnsi="Segoe UI" w:cs="Segoe UI"/>
          <w:lang w:eastAsia="en-GB"/>
        </w:rPr>
        <w:t xml:space="preserve"> Mortality review meeting to give feedback on themes of child deaths and any modifiable factors.</w:t>
      </w:r>
      <w:r w:rsidR="5722B203" w:rsidRPr="003518A6">
        <w:rPr>
          <w:rFonts w:ascii="Segoe UI" w:eastAsia="Times New Roman" w:hAnsi="Segoe UI" w:cs="Segoe UI"/>
          <w:lang w:eastAsia="en-GB"/>
        </w:rPr>
        <w:t xml:space="preserve">  </w:t>
      </w:r>
      <w:r w:rsidRPr="003518A6">
        <w:rPr>
          <w:rFonts w:ascii="Segoe UI" w:eastAsia="Times New Roman" w:hAnsi="Segoe UI" w:cs="Segoe UI"/>
          <w:lang w:eastAsia="en-GB"/>
        </w:rPr>
        <w:t>In turn any learning from the Mortality review meeting is fed back to the CDOP meeting. </w:t>
      </w:r>
    </w:p>
    <w:p w14:paraId="3530DC90" w14:textId="530D6E50" w:rsidR="00164469" w:rsidRDefault="00164469" w:rsidP="00A52CBA">
      <w:pPr>
        <w:spacing w:after="0" w:line="360" w:lineRule="auto"/>
        <w:jc w:val="both"/>
        <w:textAlignment w:val="baseline"/>
        <w:rPr>
          <w:rFonts w:ascii="Segoe UI" w:eastAsia="Times New Roman" w:hAnsi="Segoe UI" w:cs="Segoe UI"/>
          <w:b/>
          <w:lang w:eastAsia="en-GB"/>
        </w:rPr>
      </w:pPr>
    </w:p>
    <w:p w14:paraId="1E1B3A33" w14:textId="4367AA4C" w:rsidR="00833BEE" w:rsidRPr="000B2A23" w:rsidRDefault="00D66B6E"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b/>
          <w:bCs/>
          <w:lang w:eastAsia="en-GB"/>
        </w:rPr>
        <w:t>9</w:t>
      </w:r>
      <w:r w:rsidR="00833BEE">
        <w:rPr>
          <w:rFonts w:ascii="Segoe UI" w:eastAsia="Times New Roman" w:hAnsi="Segoe UI" w:cs="Segoe UI"/>
          <w:b/>
          <w:bCs/>
          <w:lang w:eastAsia="en-GB"/>
        </w:rPr>
        <w:t xml:space="preserve">.2 </w:t>
      </w:r>
      <w:r w:rsidR="00833BEE" w:rsidRPr="00833BEE">
        <w:rPr>
          <w:rFonts w:ascii="Segoe UI" w:eastAsia="Times New Roman" w:hAnsi="Segoe UI" w:cs="Segoe UI"/>
          <w:b/>
          <w:bCs/>
          <w:lang w:eastAsia="en-GB"/>
        </w:rPr>
        <w:t>Data Breakdown 202</w:t>
      </w:r>
      <w:r w:rsidR="00D176DA">
        <w:rPr>
          <w:rFonts w:ascii="Segoe UI" w:eastAsia="Times New Roman" w:hAnsi="Segoe UI" w:cs="Segoe UI"/>
          <w:b/>
          <w:bCs/>
          <w:lang w:eastAsia="en-GB"/>
        </w:rPr>
        <w:t>1</w:t>
      </w:r>
      <w:r w:rsidR="00833BEE" w:rsidRPr="00833BEE">
        <w:rPr>
          <w:rFonts w:ascii="Segoe UI" w:eastAsia="Times New Roman" w:hAnsi="Segoe UI" w:cs="Segoe UI"/>
          <w:b/>
          <w:bCs/>
          <w:lang w:eastAsia="en-GB"/>
        </w:rPr>
        <w:t>-202</w:t>
      </w:r>
      <w:r w:rsidR="00D176DA">
        <w:rPr>
          <w:rFonts w:ascii="Segoe UI" w:eastAsia="Times New Roman" w:hAnsi="Segoe UI" w:cs="Segoe UI"/>
          <w:b/>
          <w:bCs/>
          <w:lang w:eastAsia="en-GB"/>
        </w:rPr>
        <w:t>2</w:t>
      </w:r>
    </w:p>
    <w:p w14:paraId="3ADC8594" w14:textId="1D9AE470" w:rsidR="00046ED2" w:rsidRDefault="004157DB" w:rsidP="7154840C">
      <w:pPr>
        <w:spacing w:after="200" w:line="276" w:lineRule="auto"/>
        <w:jc w:val="both"/>
        <w:rPr>
          <w:rFonts w:ascii="Segoe UI" w:eastAsia="Calibri" w:hAnsi="Segoe UI" w:cs="Segoe UI"/>
        </w:rPr>
      </w:pPr>
      <w:r w:rsidRPr="00CD14FF">
        <w:rPr>
          <w:rFonts w:ascii="Segoe UI" w:eastAsia="Calibri" w:hAnsi="Segoe UI" w:cs="Segoe UI"/>
        </w:rPr>
        <w:t>In 202</w:t>
      </w:r>
      <w:r w:rsidR="00D176DA">
        <w:rPr>
          <w:rFonts w:ascii="Segoe UI" w:eastAsia="Calibri" w:hAnsi="Segoe UI" w:cs="Segoe UI"/>
        </w:rPr>
        <w:t>1</w:t>
      </w:r>
      <w:r w:rsidRPr="00CD14FF">
        <w:rPr>
          <w:rFonts w:ascii="Segoe UI" w:eastAsia="Calibri" w:hAnsi="Segoe UI" w:cs="Segoe UI"/>
        </w:rPr>
        <w:t>-202</w:t>
      </w:r>
      <w:r w:rsidR="00D176DA">
        <w:rPr>
          <w:rFonts w:ascii="Segoe UI" w:eastAsia="Calibri" w:hAnsi="Segoe UI" w:cs="Segoe UI"/>
        </w:rPr>
        <w:t>2</w:t>
      </w:r>
      <w:r w:rsidRPr="00CD14FF">
        <w:rPr>
          <w:rFonts w:ascii="Segoe UI" w:eastAsia="Calibri" w:hAnsi="Segoe UI" w:cs="Segoe UI"/>
        </w:rPr>
        <w:t xml:space="preserve"> </w:t>
      </w:r>
      <w:r w:rsidR="00D62069">
        <w:rPr>
          <w:rFonts w:ascii="Segoe UI" w:eastAsia="Calibri" w:hAnsi="Segoe UI" w:cs="Segoe UI"/>
        </w:rPr>
        <w:t>the Trust</w:t>
      </w:r>
      <w:r w:rsidRPr="00CD14FF">
        <w:rPr>
          <w:rFonts w:ascii="Segoe UI" w:eastAsia="Calibri" w:hAnsi="Segoe UI" w:cs="Segoe UI"/>
        </w:rPr>
        <w:t xml:space="preserve"> supported CDOP processes for </w:t>
      </w:r>
      <w:r w:rsidR="00186215">
        <w:rPr>
          <w:rFonts w:ascii="Segoe UI" w:eastAsia="Calibri" w:hAnsi="Segoe UI" w:cs="Segoe UI"/>
        </w:rPr>
        <w:t>92</w:t>
      </w:r>
      <w:r w:rsidRPr="00CD14FF">
        <w:rPr>
          <w:rFonts w:ascii="Segoe UI" w:eastAsia="Calibri" w:hAnsi="Segoe UI" w:cs="Segoe UI"/>
        </w:rPr>
        <w:t xml:space="preserve"> children.  </w:t>
      </w:r>
      <w:r w:rsidR="00186215">
        <w:rPr>
          <w:rFonts w:ascii="Segoe UI" w:eastAsia="Calibri" w:hAnsi="Segoe UI" w:cs="Segoe UI"/>
        </w:rPr>
        <w:t xml:space="preserve">(2020/21- 61 </w:t>
      </w:r>
      <w:r w:rsidR="00EB29FB">
        <w:rPr>
          <w:rFonts w:ascii="Segoe UI" w:eastAsia="Calibri" w:hAnsi="Segoe UI" w:cs="Segoe UI"/>
        </w:rPr>
        <w:t>children)</w:t>
      </w:r>
    </w:p>
    <w:p w14:paraId="7D806AE3" w14:textId="3CAF270D" w:rsidR="00346843" w:rsidRDefault="006663C2" w:rsidP="00AB4FF4">
      <w:pPr>
        <w:spacing w:after="200" w:line="276" w:lineRule="auto"/>
        <w:jc w:val="both"/>
        <w:rPr>
          <w:rFonts w:ascii="Segoe UI" w:eastAsia="Calibri" w:hAnsi="Segoe UI" w:cs="Segoe UI"/>
        </w:rPr>
      </w:pPr>
      <w:r w:rsidRPr="006663C2">
        <w:rPr>
          <w:rFonts w:ascii="Segoe UI" w:eastAsia="Calibri" w:hAnsi="Segoe UI" w:cs="Segoe UI"/>
        </w:rPr>
        <w:t xml:space="preserve">In Oxfordshire the Health Visiting team acted as CDOP keyworker for 2 families. </w:t>
      </w:r>
    </w:p>
    <w:p w14:paraId="081E33E3" w14:textId="542E3B25" w:rsidR="00346843" w:rsidRPr="00346843" w:rsidRDefault="00346843" w:rsidP="00AB4FF4">
      <w:pPr>
        <w:spacing w:after="200" w:line="276" w:lineRule="auto"/>
        <w:jc w:val="both"/>
        <w:rPr>
          <w:rFonts w:ascii="Segoe UI" w:eastAsia="Calibri" w:hAnsi="Segoe UI" w:cs="Segoe UI"/>
        </w:rPr>
      </w:pPr>
      <w:r w:rsidRPr="00346843">
        <w:rPr>
          <w:rFonts w:ascii="Segoe UI" w:eastAsia="Calibri" w:hAnsi="Segoe UI" w:cs="Segoe UI"/>
        </w:rPr>
        <w:t xml:space="preserve">Due to cross border services being accessed by families in south Oxfordshire and south Buckinghamshire, the Trust support CDOP requests from Berkshire so support to families can be maximised.  </w:t>
      </w:r>
    </w:p>
    <w:p w14:paraId="692F8FB1" w14:textId="25C81E0A" w:rsidR="003C2739" w:rsidRPr="003C2739" w:rsidRDefault="003C2739" w:rsidP="00AB4FF4">
      <w:pPr>
        <w:spacing w:after="200" w:line="276" w:lineRule="auto"/>
        <w:jc w:val="both"/>
        <w:rPr>
          <w:rFonts w:ascii="Segoe UI" w:eastAsia="Calibri" w:hAnsi="Segoe UI" w:cs="Segoe UI"/>
        </w:rPr>
      </w:pPr>
      <w:r>
        <w:rPr>
          <w:rFonts w:ascii="Segoe UI" w:eastAsia="Calibri" w:hAnsi="Segoe UI" w:cs="Segoe UI"/>
        </w:rPr>
        <w:t>T</w:t>
      </w:r>
      <w:r w:rsidRPr="003C2739">
        <w:rPr>
          <w:rFonts w:ascii="Segoe UI" w:eastAsia="Calibri" w:hAnsi="Segoe UI" w:cs="Segoe UI"/>
        </w:rPr>
        <w:t xml:space="preserve">he School Health Nurses </w:t>
      </w:r>
      <w:r w:rsidR="00361B3B">
        <w:rPr>
          <w:rFonts w:ascii="Segoe UI" w:eastAsia="Calibri" w:hAnsi="Segoe UI" w:cs="Segoe UI"/>
        </w:rPr>
        <w:t>(O</w:t>
      </w:r>
      <w:r w:rsidR="00C5022F">
        <w:rPr>
          <w:rFonts w:ascii="Segoe UI" w:eastAsia="Calibri" w:hAnsi="Segoe UI" w:cs="Segoe UI"/>
        </w:rPr>
        <w:t>xfordshire)</w:t>
      </w:r>
      <w:r w:rsidRPr="003C2739">
        <w:rPr>
          <w:rFonts w:ascii="Segoe UI" w:eastAsia="Calibri" w:hAnsi="Segoe UI" w:cs="Segoe UI"/>
        </w:rPr>
        <w:t xml:space="preserve"> and CAMHS teams supported the CDOP process by attending the Joint Agency Review (JAR) meetings to support the school/college and local community support planning stage or were actively involved in supporting the child’s siblings directly.  </w:t>
      </w:r>
    </w:p>
    <w:p w14:paraId="46F64EB3" w14:textId="0249C86A" w:rsidR="006663C2" w:rsidRPr="003C2739" w:rsidRDefault="003C2739" w:rsidP="00AB4FF4">
      <w:pPr>
        <w:spacing w:after="200" w:line="276" w:lineRule="auto"/>
        <w:jc w:val="both"/>
        <w:rPr>
          <w:rFonts w:ascii="Segoe UI" w:eastAsia="Calibri" w:hAnsi="Segoe UI" w:cs="Segoe UI"/>
        </w:rPr>
      </w:pPr>
      <w:r w:rsidRPr="003C2739">
        <w:rPr>
          <w:rFonts w:ascii="Segoe UI" w:eastAsia="Calibri" w:hAnsi="Segoe UI" w:cs="Segoe UI"/>
        </w:rPr>
        <w:t xml:space="preserve">The CAMHS services were actively involved in working with schools/ colleges to identify children open to CAMHs whose support needs may change due to the death of a friend or person within their community and to identify others, not open to CAMHS, within the school community who may require support. </w:t>
      </w:r>
      <w:r w:rsidR="0070776A">
        <w:rPr>
          <w:rFonts w:ascii="Segoe UI" w:eastAsia="Calibri" w:hAnsi="Segoe UI" w:cs="Segoe UI"/>
        </w:rPr>
        <w:t xml:space="preserve">In cases where the child had been in </w:t>
      </w:r>
      <w:r w:rsidR="00A5586A">
        <w:rPr>
          <w:rFonts w:ascii="Segoe UI" w:eastAsia="Calibri" w:hAnsi="Segoe UI" w:cs="Segoe UI"/>
        </w:rPr>
        <w:t xml:space="preserve">placements in </w:t>
      </w:r>
      <w:r w:rsidR="0070776A">
        <w:rPr>
          <w:rFonts w:ascii="Segoe UI" w:eastAsia="Calibri" w:hAnsi="Segoe UI" w:cs="Segoe UI"/>
        </w:rPr>
        <w:t>more than one area</w:t>
      </w:r>
      <w:r w:rsidR="003E58A6">
        <w:rPr>
          <w:rFonts w:ascii="Segoe UI" w:eastAsia="Calibri" w:hAnsi="Segoe UI" w:cs="Segoe UI"/>
        </w:rPr>
        <w:t>,</w:t>
      </w:r>
      <w:r w:rsidR="00492494">
        <w:rPr>
          <w:rFonts w:ascii="Segoe UI" w:eastAsia="Calibri" w:hAnsi="Segoe UI" w:cs="Segoe UI"/>
        </w:rPr>
        <w:t xml:space="preserve"> </w:t>
      </w:r>
      <w:r w:rsidR="00BE0C84" w:rsidRPr="00BE0C84">
        <w:rPr>
          <w:rFonts w:ascii="Segoe UI" w:eastAsia="Calibri" w:hAnsi="Segoe UI" w:cs="Segoe UI"/>
        </w:rPr>
        <w:t xml:space="preserve">CAMHS staff </w:t>
      </w:r>
      <w:r w:rsidR="00EB2544">
        <w:rPr>
          <w:rFonts w:ascii="Segoe UI" w:eastAsia="Calibri" w:hAnsi="Segoe UI" w:cs="Segoe UI"/>
        </w:rPr>
        <w:t xml:space="preserve">linked </w:t>
      </w:r>
      <w:r w:rsidR="00BE0C84" w:rsidRPr="00BE0C84">
        <w:rPr>
          <w:rFonts w:ascii="Segoe UI" w:eastAsia="Calibri" w:hAnsi="Segoe UI" w:cs="Segoe UI"/>
        </w:rPr>
        <w:t xml:space="preserve">across all three geographic areas </w:t>
      </w:r>
      <w:r w:rsidR="00116F99">
        <w:rPr>
          <w:rFonts w:ascii="Segoe UI" w:eastAsia="Calibri" w:hAnsi="Segoe UI" w:cs="Segoe UI"/>
        </w:rPr>
        <w:t xml:space="preserve">and </w:t>
      </w:r>
      <w:r w:rsidR="00BE0C84" w:rsidRPr="00BE0C84">
        <w:rPr>
          <w:rFonts w:ascii="Segoe UI" w:eastAsia="Calibri" w:hAnsi="Segoe UI" w:cs="Segoe UI"/>
        </w:rPr>
        <w:t>were proactive in identifying children who may know the child due to their placements, education setting</w:t>
      </w:r>
      <w:r w:rsidR="003E58A6">
        <w:rPr>
          <w:rFonts w:ascii="Segoe UI" w:eastAsia="Calibri" w:hAnsi="Segoe UI" w:cs="Segoe UI"/>
        </w:rPr>
        <w:t xml:space="preserve"> or</w:t>
      </w:r>
      <w:r w:rsidR="00BE0C84" w:rsidRPr="00BE0C84">
        <w:rPr>
          <w:rFonts w:ascii="Segoe UI" w:eastAsia="Calibri" w:hAnsi="Segoe UI" w:cs="Segoe UI"/>
        </w:rPr>
        <w:t xml:space="preserve"> social contacts</w:t>
      </w:r>
      <w:r w:rsidR="00234B3E">
        <w:rPr>
          <w:rFonts w:ascii="Segoe UI" w:eastAsia="Calibri" w:hAnsi="Segoe UI" w:cs="Segoe UI"/>
        </w:rPr>
        <w:t xml:space="preserve"> and</w:t>
      </w:r>
      <w:r w:rsidR="00BE0C84" w:rsidRPr="00BE0C84">
        <w:rPr>
          <w:rFonts w:ascii="Segoe UI" w:eastAsia="Calibri" w:hAnsi="Segoe UI" w:cs="Segoe UI"/>
        </w:rPr>
        <w:t xml:space="preserve"> ensure </w:t>
      </w:r>
      <w:r w:rsidR="00926117">
        <w:rPr>
          <w:rFonts w:ascii="Segoe UI" w:eastAsia="Calibri" w:hAnsi="Segoe UI" w:cs="Segoe UI"/>
        </w:rPr>
        <w:t xml:space="preserve">they were effectively </w:t>
      </w:r>
      <w:r w:rsidR="00E1659A">
        <w:rPr>
          <w:rFonts w:ascii="Segoe UI" w:eastAsia="Calibri" w:hAnsi="Segoe UI" w:cs="Segoe UI"/>
        </w:rPr>
        <w:t>supported</w:t>
      </w:r>
      <w:r w:rsidR="00926117">
        <w:rPr>
          <w:rFonts w:ascii="Segoe UI" w:eastAsia="Calibri" w:hAnsi="Segoe UI" w:cs="Segoe UI"/>
        </w:rPr>
        <w:t xml:space="preserve"> </w:t>
      </w:r>
      <w:r w:rsidR="002D3C91">
        <w:rPr>
          <w:rFonts w:ascii="Segoe UI" w:eastAsia="Calibri" w:hAnsi="Segoe UI" w:cs="Segoe UI"/>
        </w:rPr>
        <w:t>if there were</w:t>
      </w:r>
      <w:r w:rsidR="00BE0C84" w:rsidRPr="00BE0C84">
        <w:rPr>
          <w:rFonts w:ascii="Segoe UI" w:eastAsia="Calibri" w:hAnsi="Segoe UI" w:cs="Segoe UI"/>
        </w:rPr>
        <w:t xml:space="preserve"> changes to their mental health as result of hearing of </w:t>
      </w:r>
      <w:r w:rsidR="002D3C91">
        <w:rPr>
          <w:rFonts w:ascii="Segoe UI" w:eastAsia="Calibri" w:hAnsi="Segoe UI" w:cs="Segoe UI"/>
        </w:rPr>
        <w:t>a</w:t>
      </w:r>
      <w:r w:rsidR="00BE0C84" w:rsidRPr="00BE0C84">
        <w:rPr>
          <w:rFonts w:ascii="Segoe UI" w:eastAsia="Calibri" w:hAnsi="Segoe UI" w:cs="Segoe UI"/>
        </w:rPr>
        <w:t xml:space="preserve"> child’s sad death</w:t>
      </w:r>
      <w:r w:rsidR="002D3C91">
        <w:rPr>
          <w:rFonts w:ascii="Segoe UI" w:eastAsia="Calibri" w:hAnsi="Segoe UI" w:cs="Segoe UI"/>
        </w:rPr>
        <w:t xml:space="preserve">. </w:t>
      </w:r>
    </w:p>
    <w:p w14:paraId="2A429FA7" w14:textId="25ECDDFD" w:rsidR="005900CF" w:rsidRPr="005900CF" w:rsidRDefault="005900CF" w:rsidP="00AB4FF4">
      <w:pPr>
        <w:numPr>
          <w:ilvl w:val="0"/>
          <w:numId w:val="10"/>
        </w:numPr>
        <w:spacing w:after="200" w:line="276" w:lineRule="auto"/>
        <w:jc w:val="both"/>
        <w:rPr>
          <w:rFonts w:ascii="Segoe UI" w:eastAsia="Calibri" w:hAnsi="Segoe UI" w:cs="Segoe UI"/>
        </w:rPr>
      </w:pPr>
      <w:r w:rsidRPr="005900CF">
        <w:rPr>
          <w:rFonts w:ascii="Segoe UI" w:eastAsia="Calibri" w:hAnsi="Segoe UI" w:cs="Segoe UI"/>
        </w:rPr>
        <w:t xml:space="preserve">Some families were known to more than one service. </w:t>
      </w:r>
    </w:p>
    <w:p w14:paraId="0B0CFFA4" w14:textId="0CB7EA0F" w:rsidR="00AB4FF4" w:rsidRDefault="00AB4FF4" w:rsidP="00AB4FF4">
      <w:pPr>
        <w:spacing w:after="200" w:line="276" w:lineRule="auto"/>
        <w:rPr>
          <w:rFonts w:ascii="Segoe UI" w:eastAsia="Calibri" w:hAnsi="Segoe UI" w:cs="Segoe UI"/>
        </w:rPr>
      </w:pPr>
    </w:p>
    <w:p w14:paraId="069AECC3" w14:textId="0079A7DF" w:rsidR="00AB4FF4" w:rsidRDefault="00AB4FF4" w:rsidP="00AB4FF4">
      <w:pPr>
        <w:spacing w:after="200" w:line="276" w:lineRule="auto"/>
        <w:rPr>
          <w:rFonts w:ascii="Segoe UI" w:eastAsia="Calibri" w:hAnsi="Segoe UI" w:cs="Segoe UI"/>
        </w:rPr>
      </w:pPr>
    </w:p>
    <w:p w14:paraId="5629BDDF" w14:textId="77777777" w:rsidR="00AB4FF4" w:rsidRPr="005900CF" w:rsidRDefault="00AB4FF4" w:rsidP="00AB4FF4">
      <w:pPr>
        <w:spacing w:after="200" w:line="276" w:lineRule="auto"/>
        <w:rPr>
          <w:rFonts w:ascii="Segoe UI" w:eastAsia="Calibri" w:hAnsi="Segoe UI" w:cs="Segoe UI"/>
        </w:rPr>
      </w:pPr>
    </w:p>
    <w:tbl>
      <w:tblPr>
        <w:tblStyle w:val="TableGrid"/>
        <w:tblW w:w="0" w:type="auto"/>
        <w:tblLook w:val="04A0" w:firstRow="1" w:lastRow="0" w:firstColumn="1" w:lastColumn="0" w:noHBand="0" w:noVBand="1"/>
      </w:tblPr>
      <w:tblGrid>
        <w:gridCol w:w="1185"/>
        <w:gridCol w:w="3160"/>
        <w:gridCol w:w="3160"/>
        <w:gridCol w:w="3160"/>
      </w:tblGrid>
      <w:tr w:rsidR="00AE7488" w:rsidRPr="00AE7488" w14:paraId="5151E2A1" w14:textId="4D936102" w:rsidTr="001F5543">
        <w:trPr>
          <w:trHeight w:val="300"/>
        </w:trPr>
        <w:tc>
          <w:tcPr>
            <w:tcW w:w="1106" w:type="dxa"/>
            <w:shd w:val="clear" w:color="auto" w:fill="00B0F0"/>
            <w:noWrap/>
          </w:tcPr>
          <w:p w14:paraId="272B2D3F" w14:textId="77777777" w:rsidR="00AE7488" w:rsidRPr="001F5543" w:rsidRDefault="00AE7488" w:rsidP="00AE7488">
            <w:pPr>
              <w:spacing w:after="200" w:line="276" w:lineRule="auto"/>
              <w:rPr>
                <w:rFonts w:ascii="Segoe UI" w:eastAsia="Calibri" w:hAnsi="Segoe UI" w:cs="Segoe UI"/>
                <w:b/>
              </w:rPr>
            </w:pPr>
            <w:r w:rsidRPr="001F5543">
              <w:rPr>
                <w:rFonts w:ascii="Segoe UI" w:eastAsia="Calibri" w:hAnsi="Segoe UI" w:cs="Segoe UI"/>
                <w:b/>
              </w:rPr>
              <w:t xml:space="preserve">Area </w:t>
            </w:r>
          </w:p>
        </w:tc>
        <w:tc>
          <w:tcPr>
            <w:tcW w:w="3160" w:type="dxa"/>
            <w:shd w:val="clear" w:color="auto" w:fill="00B0F0"/>
            <w:noWrap/>
          </w:tcPr>
          <w:p w14:paraId="3E739C62" w14:textId="77777777" w:rsidR="00AE7488" w:rsidRPr="001F5543" w:rsidRDefault="00AE7488" w:rsidP="00AE7488">
            <w:pPr>
              <w:spacing w:after="200" w:line="276" w:lineRule="auto"/>
              <w:rPr>
                <w:rFonts w:ascii="Segoe UI" w:eastAsia="Calibri" w:hAnsi="Segoe UI" w:cs="Segoe UI"/>
                <w:b/>
              </w:rPr>
            </w:pPr>
            <w:r w:rsidRPr="001F5543">
              <w:rPr>
                <w:rFonts w:ascii="Segoe UI" w:eastAsia="Calibri" w:hAnsi="Segoe UI" w:cs="Segoe UI"/>
                <w:b/>
              </w:rPr>
              <w:t xml:space="preserve">CDOP cases reviewed 2020-21 </w:t>
            </w:r>
          </w:p>
        </w:tc>
        <w:tc>
          <w:tcPr>
            <w:tcW w:w="3160" w:type="dxa"/>
            <w:shd w:val="clear" w:color="auto" w:fill="00B0F0"/>
          </w:tcPr>
          <w:p w14:paraId="744334EA" w14:textId="77777777" w:rsidR="00AE7488" w:rsidRPr="001F5543" w:rsidRDefault="00AE7488" w:rsidP="00AE7488">
            <w:pPr>
              <w:spacing w:after="200" w:line="276" w:lineRule="auto"/>
              <w:rPr>
                <w:rFonts w:ascii="Segoe UI" w:eastAsia="Calibri" w:hAnsi="Segoe UI" w:cs="Segoe UI"/>
                <w:b/>
              </w:rPr>
            </w:pPr>
            <w:r w:rsidRPr="001F5543">
              <w:rPr>
                <w:rFonts w:ascii="Segoe UI" w:eastAsia="Calibri" w:hAnsi="Segoe UI" w:cs="Segoe UI"/>
                <w:b/>
              </w:rPr>
              <w:t xml:space="preserve">CDOP cases reviewed 2021-22 </w:t>
            </w:r>
          </w:p>
        </w:tc>
        <w:tc>
          <w:tcPr>
            <w:tcW w:w="3160" w:type="dxa"/>
            <w:shd w:val="clear" w:color="auto" w:fill="00B0F0"/>
          </w:tcPr>
          <w:p w14:paraId="05BC4760" w14:textId="7444F7EF" w:rsidR="00BD4C60" w:rsidRPr="001F5543" w:rsidRDefault="00BD4C60" w:rsidP="00AE7488">
            <w:pPr>
              <w:spacing w:after="200" w:line="276" w:lineRule="auto"/>
              <w:rPr>
                <w:rFonts w:ascii="Segoe UI" w:eastAsia="Calibri" w:hAnsi="Segoe UI" w:cs="Segoe UI"/>
                <w:b/>
              </w:rPr>
            </w:pPr>
            <w:r w:rsidRPr="001F5543">
              <w:rPr>
                <w:rFonts w:ascii="Segoe UI" w:eastAsia="Calibri" w:hAnsi="Segoe UI" w:cs="Segoe UI"/>
                <w:b/>
              </w:rPr>
              <w:t xml:space="preserve">Known to </w:t>
            </w:r>
            <w:r w:rsidR="004A0EEA" w:rsidRPr="001F5543">
              <w:rPr>
                <w:rFonts w:ascii="Segoe UI" w:eastAsia="Calibri" w:hAnsi="Segoe UI" w:cs="Segoe UI"/>
                <w:b/>
              </w:rPr>
              <w:t xml:space="preserve">Oxford Health </w:t>
            </w:r>
            <w:r w:rsidR="00847D10" w:rsidRPr="001F5543">
              <w:rPr>
                <w:rFonts w:ascii="Segoe UI" w:eastAsia="Calibri" w:hAnsi="Segoe UI" w:cs="Segoe UI"/>
                <w:b/>
              </w:rPr>
              <w:t>services 2021/22</w:t>
            </w:r>
          </w:p>
        </w:tc>
      </w:tr>
      <w:tr w:rsidR="00AE7488" w:rsidRPr="00AE7488" w14:paraId="6721E679" w14:textId="04C6655D" w:rsidTr="00BD4C60">
        <w:trPr>
          <w:trHeight w:val="300"/>
        </w:trPr>
        <w:tc>
          <w:tcPr>
            <w:tcW w:w="1106" w:type="dxa"/>
            <w:noWrap/>
            <w:hideMark/>
          </w:tcPr>
          <w:p w14:paraId="4D700A70" w14:textId="77777777" w:rsidR="00AE7488" w:rsidRPr="00B569EB" w:rsidRDefault="00AE7488" w:rsidP="00AE7488">
            <w:pPr>
              <w:spacing w:after="200" w:line="276" w:lineRule="auto"/>
              <w:rPr>
                <w:rFonts w:ascii="Segoe UI" w:eastAsia="Calibri" w:hAnsi="Segoe UI" w:cs="Segoe UI"/>
                <w:b/>
              </w:rPr>
            </w:pPr>
            <w:r w:rsidRPr="00B569EB">
              <w:rPr>
                <w:rFonts w:ascii="Segoe UI" w:eastAsia="Calibri" w:hAnsi="Segoe UI" w:cs="Segoe UI"/>
                <w:b/>
              </w:rPr>
              <w:t xml:space="preserve">Berkshire </w:t>
            </w:r>
          </w:p>
        </w:tc>
        <w:tc>
          <w:tcPr>
            <w:tcW w:w="3160" w:type="dxa"/>
            <w:noWrap/>
            <w:hideMark/>
          </w:tcPr>
          <w:p w14:paraId="5E4D3D42" w14:textId="77777777" w:rsidR="00AE7488" w:rsidRPr="00AE7488" w:rsidRDefault="00AE7488" w:rsidP="00AE7488">
            <w:pPr>
              <w:spacing w:after="200" w:line="276" w:lineRule="auto"/>
              <w:rPr>
                <w:rFonts w:ascii="Segoe UI" w:eastAsia="Calibri" w:hAnsi="Segoe UI" w:cs="Segoe UI"/>
              </w:rPr>
            </w:pPr>
            <w:r w:rsidRPr="00AE7488">
              <w:rPr>
                <w:rFonts w:ascii="Segoe UI" w:eastAsia="Calibri" w:hAnsi="Segoe UI" w:cs="Segoe UI"/>
              </w:rPr>
              <w:t>1</w:t>
            </w:r>
          </w:p>
        </w:tc>
        <w:tc>
          <w:tcPr>
            <w:tcW w:w="3160" w:type="dxa"/>
          </w:tcPr>
          <w:p w14:paraId="5433ED42" w14:textId="77777777" w:rsidR="00AE7488" w:rsidRPr="00AE7488" w:rsidRDefault="00AE7488" w:rsidP="00AE7488">
            <w:pPr>
              <w:spacing w:after="200" w:line="276" w:lineRule="auto"/>
              <w:rPr>
                <w:rFonts w:ascii="Segoe UI" w:eastAsia="Calibri" w:hAnsi="Segoe UI" w:cs="Segoe UI"/>
              </w:rPr>
            </w:pPr>
            <w:r w:rsidRPr="00AE7488">
              <w:rPr>
                <w:rFonts w:ascii="Segoe UI" w:eastAsia="Calibri" w:hAnsi="Segoe UI" w:cs="Segoe UI"/>
              </w:rPr>
              <w:t>25</w:t>
            </w:r>
          </w:p>
        </w:tc>
        <w:tc>
          <w:tcPr>
            <w:tcW w:w="3160" w:type="dxa"/>
          </w:tcPr>
          <w:p w14:paraId="7753A227" w14:textId="55716EDA" w:rsidR="00BD4C60" w:rsidRPr="00AE7488" w:rsidRDefault="00FE4FC9" w:rsidP="00AE7488">
            <w:pPr>
              <w:spacing w:after="200" w:line="276" w:lineRule="auto"/>
              <w:rPr>
                <w:rFonts w:ascii="Segoe UI" w:eastAsia="Calibri" w:hAnsi="Segoe UI" w:cs="Segoe UI"/>
              </w:rPr>
            </w:pPr>
            <w:r>
              <w:rPr>
                <w:rFonts w:ascii="Segoe UI" w:eastAsia="Calibri" w:hAnsi="Segoe UI" w:cs="Segoe UI"/>
              </w:rPr>
              <w:t>0</w:t>
            </w:r>
          </w:p>
        </w:tc>
      </w:tr>
      <w:tr w:rsidR="00AE7488" w:rsidRPr="00AE7488" w14:paraId="34529A73" w14:textId="380758AC" w:rsidTr="00BD4C60">
        <w:trPr>
          <w:trHeight w:val="300"/>
        </w:trPr>
        <w:tc>
          <w:tcPr>
            <w:tcW w:w="1106" w:type="dxa"/>
            <w:noWrap/>
            <w:hideMark/>
          </w:tcPr>
          <w:p w14:paraId="1A93A692" w14:textId="77777777" w:rsidR="00AE7488" w:rsidRPr="00B569EB" w:rsidRDefault="00AE7488" w:rsidP="00AE7488">
            <w:pPr>
              <w:spacing w:after="200" w:line="276" w:lineRule="auto"/>
              <w:rPr>
                <w:rFonts w:ascii="Segoe UI" w:eastAsia="Calibri" w:hAnsi="Segoe UI" w:cs="Segoe UI"/>
                <w:b/>
              </w:rPr>
            </w:pPr>
            <w:r w:rsidRPr="00B569EB">
              <w:rPr>
                <w:rFonts w:ascii="Segoe UI" w:eastAsia="Calibri" w:hAnsi="Segoe UI" w:cs="Segoe UI"/>
                <w:b/>
              </w:rPr>
              <w:t xml:space="preserve">BSW </w:t>
            </w:r>
          </w:p>
        </w:tc>
        <w:tc>
          <w:tcPr>
            <w:tcW w:w="3160" w:type="dxa"/>
            <w:noWrap/>
            <w:hideMark/>
          </w:tcPr>
          <w:p w14:paraId="2D69F71F" w14:textId="28B19B85" w:rsidR="00AE7488" w:rsidRPr="00AE7488" w:rsidRDefault="00AE7488" w:rsidP="00AE7488">
            <w:pPr>
              <w:spacing w:after="200" w:line="276" w:lineRule="auto"/>
              <w:rPr>
                <w:rFonts w:ascii="Segoe UI" w:eastAsia="Calibri" w:hAnsi="Segoe UI" w:cs="Segoe UI"/>
              </w:rPr>
            </w:pPr>
            <w:r w:rsidRPr="00AE7488">
              <w:rPr>
                <w:rFonts w:ascii="Segoe UI" w:eastAsia="Calibri" w:hAnsi="Segoe UI" w:cs="Segoe UI"/>
              </w:rPr>
              <w:t>8</w:t>
            </w:r>
          </w:p>
        </w:tc>
        <w:tc>
          <w:tcPr>
            <w:tcW w:w="3160" w:type="dxa"/>
          </w:tcPr>
          <w:p w14:paraId="553A300F" w14:textId="77777777" w:rsidR="00AE7488" w:rsidRPr="00AE7488" w:rsidRDefault="00AE7488" w:rsidP="00AE7488">
            <w:pPr>
              <w:spacing w:after="200" w:line="276" w:lineRule="auto"/>
              <w:rPr>
                <w:rFonts w:ascii="Segoe UI" w:eastAsia="Calibri" w:hAnsi="Segoe UI" w:cs="Segoe UI"/>
              </w:rPr>
            </w:pPr>
            <w:r w:rsidRPr="00AE7488">
              <w:rPr>
                <w:rFonts w:ascii="Segoe UI" w:eastAsia="Calibri" w:hAnsi="Segoe UI" w:cs="Segoe UI"/>
              </w:rPr>
              <w:t>4</w:t>
            </w:r>
          </w:p>
        </w:tc>
        <w:tc>
          <w:tcPr>
            <w:tcW w:w="3160" w:type="dxa"/>
          </w:tcPr>
          <w:p w14:paraId="3DDC96A6" w14:textId="27818FE4" w:rsidR="00BD4C60" w:rsidRPr="00AE7488" w:rsidRDefault="00D45B30" w:rsidP="00AE7488">
            <w:pPr>
              <w:spacing w:after="200" w:line="276" w:lineRule="auto"/>
              <w:rPr>
                <w:rFonts w:ascii="Segoe UI" w:eastAsia="Calibri" w:hAnsi="Segoe UI" w:cs="Segoe UI"/>
              </w:rPr>
            </w:pPr>
            <w:r>
              <w:rPr>
                <w:rFonts w:ascii="Segoe UI" w:eastAsia="Calibri" w:hAnsi="Segoe UI" w:cs="Segoe UI"/>
              </w:rPr>
              <w:t>3</w:t>
            </w:r>
          </w:p>
        </w:tc>
      </w:tr>
      <w:tr w:rsidR="00AE7488" w:rsidRPr="00AE7488" w14:paraId="3913D19D" w14:textId="4BF775B8" w:rsidTr="00BD4C60">
        <w:trPr>
          <w:trHeight w:val="300"/>
        </w:trPr>
        <w:tc>
          <w:tcPr>
            <w:tcW w:w="1106" w:type="dxa"/>
            <w:noWrap/>
            <w:hideMark/>
          </w:tcPr>
          <w:p w14:paraId="5FFBEFF0" w14:textId="77777777" w:rsidR="00AE7488" w:rsidRPr="00B569EB" w:rsidRDefault="00AE7488" w:rsidP="00AE7488">
            <w:pPr>
              <w:spacing w:after="200" w:line="276" w:lineRule="auto"/>
              <w:rPr>
                <w:rFonts w:ascii="Segoe UI" w:eastAsia="Calibri" w:hAnsi="Segoe UI" w:cs="Segoe UI"/>
                <w:b/>
              </w:rPr>
            </w:pPr>
            <w:r w:rsidRPr="00B569EB">
              <w:rPr>
                <w:rFonts w:ascii="Segoe UI" w:eastAsia="Calibri" w:hAnsi="Segoe UI" w:cs="Segoe UI"/>
                <w:b/>
              </w:rPr>
              <w:t xml:space="preserve">Bucks </w:t>
            </w:r>
          </w:p>
        </w:tc>
        <w:tc>
          <w:tcPr>
            <w:tcW w:w="3160" w:type="dxa"/>
            <w:noWrap/>
            <w:hideMark/>
          </w:tcPr>
          <w:p w14:paraId="5F30B2F0" w14:textId="77777777" w:rsidR="00AE7488" w:rsidRPr="00AE7488" w:rsidRDefault="00AE7488" w:rsidP="00AE7488">
            <w:pPr>
              <w:spacing w:after="200" w:line="276" w:lineRule="auto"/>
              <w:rPr>
                <w:rFonts w:ascii="Segoe UI" w:eastAsia="Calibri" w:hAnsi="Segoe UI" w:cs="Segoe UI"/>
              </w:rPr>
            </w:pPr>
            <w:r w:rsidRPr="00AE7488">
              <w:rPr>
                <w:rFonts w:ascii="Segoe UI" w:eastAsia="Calibri" w:hAnsi="Segoe UI" w:cs="Segoe UI"/>
              </w:rPr>
              <w:t>31</w:t>
            </w:r>
          </w:p>
        </w:tc>
        <w:tc>
          <w:tcPr>
            <w:tcW w:w="3160" w:type="dxa"/>
          </w:tcPr>
          <w:p w14:paraId="6A4D787A" w14:textId="77777777" w:rsidR="00AE7488" w:rsidRPr="00AE7488" w:rsidRDefault="00AE7488" w:rsidP="00AE7488">
            <w:pPr>
              <w:spacing w:after="200" w:line="276" w:lineRule="auto"/>
              <w:rPr>
                <w:rFonts w:ascii="Segoe UI" w:eastAsia="Calibri" w:hAnsi="Segoe UI" w:cs="Segoe UI"/>
              </w:rPr>
            </w:pPr>
            <w:r w:rsidRPr="00AE7488">
              <w:rPr>
                <w:rFonts w:ascii="Segoe UI" w:eastAsia="Calibri" w:hAnsi="Segoe UI" w:cs="Segoe UI"/>
              </w:rPr>
              <w:t>31</w:t>
            </w:r>
          </w:p>
        </w:tc>
        <w:tc>
          <w:tcPr>
            <w:tcW w:w="3160" w:type="dxa"/>
          </w:tcPr>
          <w:p w14:paraId="56916259" w14:textId="67EE3AFB" w:rsidR="00BD4C60" w:rsidRPr="00AE7488" w:rsidRDefault="004A4E98" w:rsidP="00AE7488">
            <w:pPr>
              <w:spacing w:after="200" w:line="276" w:lineRule="auto"/>
              <w:rPr>
                <w:rFonts w:ascii="Segoe UI" w:eastAsia="Calibri" w:hAnsi="Segoe UI" w:cs="Segoe UI"/>
              </w:rPr>
            </w:pPr>
            <w:r>
              <w:rPr>
                <w:rFonts w:ascii="Segoe UI" w:eastAsia="Calibri" w:hAnsi="Segoe UI" w:cs="Segoe UI"/>
              </w:rPr>
              <w:t>3</w:t>
            </w:r>
          </w:p>
        </w:tc>
      </w:tr>
      <w:tr w:rsidR="00AE7488" w:rsidRPr="00AE7488" w14:paraId="759D1BAA" w14:textId="21B22AEF" w:rsidTr="00BD4C60">
        <w:trPr>
          <w:trHeight w:val="300"/>
        </w:trPr>
        <w:tc>
          <w:tcPr>
            <w:tcW w:w="1106" w:type="dxa"/>
            <w:noWrap/>
            <w:hideMark/>
          </w:tcPr>
          <w:p w14:paraId="485D4016" w14:textId="77777777" w:rsidR="00AE7488" w:rsidRPr="00B569EB" w:rsidRDefault="00AE7488" w:rsidP="00AE7488">
            <w:pPr>
              <w:spacing w:after="200" w:line="276" w:lineRule="auto"/>
              <w:rPr>
                <w:rFonts w:ascii="Segoe UI" w:eastAsia="Calibri" w:hAnsi="Segoe UI" w:cs="Segoe UI"/>
                <w:b/>
              </w:rPr>
            </w:pPr>
            <w:r w:rsidRPr="00B569EB">
              <w:rPr>
                <w:rFonts w:ascii="Segoe UI" w:eastAsia="Calibri" w:hAnsi="Segoe UI" w:cs="Segoe UI"/>
                <w:b/>
              </w:rPr>
              <w:t xml:space="preserve">Oxon </w:t>
            </w:r>
          </w:p>
        </w:tc>
        <w:tc>
          <w:tcPr>
            <w:tcW w:w="3160" w:type="dxa"/>
            <w:noWrap/>
            <w:hideMark/>
          </w:tcPr>
          <w:p w14:paraId="3C7073D8" w14:textId="77777777" w:rsidR="00AE7488" w:rsidRPr="00AE7488" w:rsidRDefault="00AE7488" w:rsidP="00AE7488">
            <w:pPr>
              <w:spacing w:after="200" w:line="276" w:lineRule="auto"/>
              <w:rPr>
                <w:rFonts w:ascii="Segoe UI" w:eastAsia="Calibri" w:hAnsi="Segoe UI" w:cs="Segoe UI"/>
              </w:rPr>
            </w:pPr>
            <w:r w:rsidRPr="00AE7488">
              <w:rPr>
                <w:rFonts w:ascii="Segoe UI" w:eastAsia="Calibri" w:hAnsi="Segoe UI" w:cs="Segoe UI"/>
              </w:rPr>
              <w:t>21</w:t>
            </w:r>
          </w:p>
        </w:tc>
        <w:tc>
          <w:tcPr>
            <w:tcW w:w="3160" w:type="dxa"/>
          </w:tcPr>
          <w:p w14:paraId="4118F5DE" w14:textId="77777777" w:rsidR="00AE7488" w:rsidRPr="00AE7488" w:rsidRDefault="00AE7488" w:rsidP="00AE7488">
            <w:pPr>
              <w:spacing w:after="200" w:line="276" w:lineRule="auto"/>
              <w:rPr>
                <w:rFonts w:ascii="Segoe UI" w:eastAsia="Calibri" w:hAnsi="Segoe UI" w:cs="Segoe UI"/>
              </w:rPr>
            </w:pPr>
            <w:r w:rsidRPr="00AE7488">
              <w:rPr>
                <w:rFonts w:ascii="Segoe UI" w:eastAsia="Calibri" w:hAnsi="Segoe UI" w:cs="Segoe UI"/>
              </w:rPr>
              <w:t>33</w:t>
            </w:r>
          </w:p>
        </w:tc>
        <w:tc>
          <w:tcPr>
            <w:tcW w:w="3160" w:type="dxa"/>
          </w:tcPr>
          <w:p w14:paraId="3297605C" w14:textId="3EA4D1EA" w:rsidR="00BD4C60" w:rsidRPr="00AE7488" w:rsidRDefault="001F5543" w:rsidP="00AE7488">
            <w:pPr>
              <w:spacing w:after="200" w:line="276" w:lineRule="auto"/>
              <w:rPr>
                <w:rFonts w:ascii="Segoe UI" w:eastAsia="Calibri" w:hAnsi="Segoe UI" w:cs="Segoe UI"/>
              </w:rPr>
            </w:pPr>
            <w:r>
              <w:rPr>
                <w:rFonts w:ascii="Segoe UI" w:eastAsia="Calibri" w:hAnsi="Segoe UI" w:cs="Segoe UI"/>
              </w:rPr>
              <w:t>34</w:t>
            </w:r>
          </w:p>
        </w:tc>
      </w:tr>
    </w:tbl>
    <w:p w14:paraId="4589D908" w14:textId="066D8606" w:rsidR="00D51DE9" w:rsidRDefault="00D51DE9" w:rsidP="0084006C">
      <w:pPr>
        <w:spacing w:after="200" w:line="276" w:lineRule="auto"/>
        <w:rPr>
          <w:rFonts w:ascii="Segoe UI" w:eastAsia="Calibri" w:hAnsi="Segoe UI" w:cs="Segoe UI"/>
          <w:b/>
          <w:bCs/>
        </w:rPr>
      </w:pPr>
    </w:p>
    <w:p w14:paraId="3263B53D" w14:textId="229B9402" w:rsidR="0084006C" w:rsidRDefault="00D66B6E" w:rsidP="0084006C">
      <w:pPr>
        <w:spacing w:after="200" w:line="276" w:lineRule="auto"/>
        <w:rPr>
          <w:rFonts w:ascii="Segoe UI" w:eastAsia="Calibri" w:hAnsi="Segoe UI" w:cs="Segoe UI"/>
          <w:b/>
          <w:bCs/>
        </w:rPr>
      </w:pPr>
      <w:r>
        <w:rPr>
          <w:rFonts w:ascii="Segoe UI" w:eastAsia="Calibri" w:hAnsi="Segoe UI" w:cs="Segoe UI"/>
          <w:b/>
          <w:bCs/>
        </w:rPr>
        <w:t>9</w:t>
      </w:r>
      <w:r w:rsidR="003368E9">
        <w:rPr>
          <w:rFonts w:ascii="Segoe UI" w:eastAsia="Calibri" w:hAnsi="Segoe UI" w:cs="Segoe UI"/>
          <w:b/>
          <w:bCs/>
        </w:rPr>
        <w:t>.</w:t>
      </w:r>
      <w:r w:rsidR="7FA6A66A" w:rsidRPr="44F9BA53">
        <w:rPr>
          <w:rFonts w:ascii="Segoe UI" w:eastAsia="Calibri" w:hAnsi="Segoe UI" w:cs="Segoe UI"/>
          <w:b/>
          <w:bCs/>
        </w:rPr>
        <w:t>3</w:t>
      </w:r>
      <w:r w:rsidR="003368E9">
        <w:rPr>
          <w:rFonts w:ascii="Segoe UI" w:eastAsia="Calibri" w:hAnsi="Segoe UI" w:cs="Segoe UI"/>
          <w:b/>
          <w:bCs/>
        </w:rPr>
        <w:t xml:space="preserve"> </w:t>
      </w:r>
      <w:r w:rsidR="0084006C" w:rsidRPr="00CD14FF">
        <w:rPr>
          <w:rFonts w:ascii="Segoe UI" w:eastAsia="Calibri" w:hAnsi="Segoe UI" w:cs="Segoe UI"/>
          <w:b/>
          <w:bCs/>
        </w:rPr>
        <w:t xml:space="preserve">Joint Agency Review </w:t>
      </w:r>
      <w:r w:rsidR="008719E5">
        <w:rPr>
          <w:rFonts w:ascii="Segoe UI" w:eastAsia="Calibri" w:hAnsi="Segoe UI" w:cs="Segoe UI"/>
          <w:b/>
          <w:bCs/>
        </w:rPr>
        <w:t xml:space="preserve">(JAR) </w:t>
      </w:r>
      <w:r w:rsidR="0084006C" w:rsidRPr="00CD14FF">
        <w:rPr>
          <w:rFonts w:ascii="Segoe UI" w:eastAsia="Calibri" w:hAnsi="Segoe UI" w:cs="Segoe UI"/>
          <w:b/>
          <w:bCs/>
        </w:rPr>
        <w:t xml:space="preserve">meetings </w:t>
      </w:r>
    </w:p>
    <w:p w14:paraId="3BE357A4" w14:textId="7768A460" w:rsidR="00FE46C5" w:rsidRPr="00FE46C5" w:rsidRDefault="00FE46C5" w:rsidP="00AB4FF4">
      <w:pPr>
        <w:spacing w:after="200" w:line="276" w:lineRule="auto"/>
        <w:jc w:val="both"/>
        <w:rPr>
          <w:rFonts w:ascii="Segoe UI" w:eastAsia="Calibri" w:hAnsi="Segoe UI" w:cs="Segoe UI"/>
        </w:rPr>
      </w:pPr>
      <w:r w:rsidRPr="00FE46C5">
        <w:rPr>
          <w:rFonts w:ascii="Segoe UI" w:eastAsia="Calibri" w:hAnsi="Segoe UI" w:cs="Segoe UI"/>
        </w:rPr>
        <w:t xml:space="preserve">Joint agency review meetings (JAR) are only called when a child died unexpectedly. Neonatal and expected deaths do not have JAR’s within their CDOP pathway.  </w:t>
      </w:r>
    </w:p>
    <w:p w14:paraId="1BA6074C" w14:textId="36C51209" w:rsidR="00FE46C5" w:rsidRPr="00FE46C5" w:rsidRDefault="00FE46C5" w:rsidP="00AB4FF4">
      <w:pPr>
        <w:spacing w:after="200" w:line="276" w:lineRule="auto"/>
        <w:jc w:val="both"/>
        <w:rPr>
          <w:rFonts w:ascii="Segoe UI" w:eastAsia="Calibri" w:hAnsi="Segoe UI" w:cs="Segoe UI"/>
        </w:rPr>
      </w:pPr>
      <w:r w:rsidRPr="00FE46C5">
        <w:rPr>
          <w:rFonts w:ascii="Segoe UI" w:eastAsia="Calibri" w:hAnsi="Segoe UI" w:cs="Segoe UI"/>
        </w:rPr>
        <w:t xml:space="preserve">In </w:t>
      </w:r>
      <w:r w:rsidR="00770AE1" w:rsidRPr="00FE46C5">
        <w:rPr>
          <w:rFonts w:ascii="Segoe UI" w:eastAsia="Calibri" w:hAnsi="Segoe UI" w:cs="Segoe UI"/>
        </w:rPr>
        <w:t>Buckinghamshire,</w:t>
      </w:r>
      <w:r w:rsidRPr="00FE46C5">
        <w:rPr>
          <w:rFonts w:ascii="Segoe UI" w:eastAsia="Calibri" w:hAnsi="Segoe UI" w:cs="Segoe UI"/>
        </w:rPr>
        <w:t xml:space="preserve"> the JARS are coordinated by the B</w:t>
      </w:r>
      <w:r w:rsidR="00770AE1">
        <w:rPr>
          <w:rFonts w:ascii="Segoe UI" w:eastAsia="Calibri" w:hAnsi="Segoe UI" w:cs="Segoe UI"/>
        </w:rPr>
        <w:t>u</w:t>
      </w:r>
      <w:r w:rsidR="006B0619">
        <w:rPr>
          <w:rFonts w:ascii="Segoe UI" w:eastAsia="Calibri" w:hAnsi="Segoe UI" w:cs="Segoe UI"/>
        </w:rPr>
        <w:t xml:space="preserve">ckinghamshire </w:t>
      </w:r>
      <w:r w:rsidRPr="00FE46C5">
        <w:rPr>
          <w:rFonts w:ascii="Segoe UI" w:eastAsia="Calibri" w:hAnsi="Segoe UI" w:cs="Segoe UI"/>
        </w:rPr>
        <w:t>H</w:t>
      </w:r>
      <w:r w:rsidR="006B0619">
        <w:rPr>
          <w:rFonts w:ascii="Segoe UI" w:eastAsia="Calibri" w:hAnsi="Segoe UI" w:cs="Segoe UI"/>
        </w:rPr>
        <w:t xml:space="preserve">ealthcare </w:t>
      </w:r>
      <w:r w:rsidRPr="00FE46C5">
        <w:rPr>
          <w:rFonts w:ascii="Segoe UI" w:eastAsia="Calibri" w:hAnsi="Segoe UI" w:cs="Segoe UI"/>
        </w:rPr>
        <w:t>T</w:t>
      </w:r>
      <w:r w:rsidR="006B0619">
        <w:rPr>
          <w:rFonts w:ascii="Segoe UI" w:eastAsia="Calibri" w:hAnsi="Segoe UI" w:cs="Segoe UI"/>
        </w:rPr>
        <w:t>rust</w:t>
      </w:r>
      <w:r w:rsidRPr="00FE46C5">
        <w:rPr>
          <w:rFonts w:ascii="Segoe UI" w:eastAsia="Calibri" w:hAnsi="Segoe UI" w:cs="Segoe UI"/>
        </w:rPr>
        <w:t xml:space="preserve"> Paediatric service. </w:t>
      </w:r>
      <w:r w:rsidR="00EA4FFC">
        <w:rPr>
          <w:rFonts w:ascii="Segoe UI" w:eastAsia="Calibri" w:hAnsi="Segoe UI" w:cs="Segoe UI"/>
        </w:rPr>
        <w:t>Trust</w:t>
      </w:r>
      <w:r w:rsidRPr="00FE46C5">
        <w:rPr>
          <w:rFonts w:ascii="Segoe UI" w:eastAsia="Calibri" w:hAnsi="Segoe UI" w:cs="Segoe UI"/>
        </w:rPr>
        <w:t xml:space="preserve"> staff are not always invited to attend the meetings. 3 JARS were attended in Bucks during this reporting period. </w:t>
      </w:r>
    </w:p>
    <w:p w14:paraId="3E403F3A" w14:textId="02F3A2B5" w:rsidR="00FE46C5" w:rsidRPr="00FE46C5" w:rsidRDefault="00FE46C5" w:rsidP="00AB4FF4">
      <w:pPr>
        <w:spacing w:after="200" w:line="276" w:lineRule="auto"/>
        <w:jc w:val="both"/>
        <w:rPr>
          <w:rFonts w:ascii="Segoe UI" w:eastAsia="Calibri" w:hAnsi="Segoe UI" w:cs="Segoe UI"/>
        </w:rPr>
      </w:pPr>
      <w:r w:rsidRPr="00FE46C5">
        <w:rPr>
          <w:rFonts w:ascii="Segoe UI" w:eastAsia="Calibri" w:hAnsi="Segoe UI" w:cs="Segoe UI"/>
        </w:rPr>
        <w:t xml:space="preserve">In BSW the Safeguarding </w:t>
      </w:r>
      <w:r w:rsidR="00EA4FFC">
        <w:rPr>
          <w:rFonts w:ascii="Segoe UI" w:eastAsia="Calibri" w:hAnsi="Segoe UI" w:cs="Segoe UI"/>
        </w:rPr>
        <w:t>N</w:t>
      </w:r>
      <w:r w:rsidRPr="00FE46C5">
        <w:rPr>
          <w:rFonts w:ascii="Segoe UI" w:eastAsia="Calibri" w:hAnsi="Segoe UI" w:cs="Segoe UI"/>
        </w:rPr>
        <w:t xml:space="preserve">amed Professional attends the JAR. A CAMHS </w:t>
      </w:r>
      <w:r w:rsidR="00F34F6C">
        <w:rPr>
          <w:rFonts w:ascii="Segoe UI" w:eastAsia="Calibri" w:hAnsi="Segoe UI" w:cs="Segoe UI"/>
        </w:rPr>
        <w:t xml:space="preserve">service </w:t>
      </w:r>
      <w:r w:rsidRPr="00FE46C5">
        <w:rPr>
          <w:rFonts w:ascii="Segoe UI" w:eastAsia="Calibri" w:hAnsi="Segoe UI" w:cs="Segoe UI"/>
        </w:rPr>
        <w:t>manager may also attend. JAR meetings are al</w:t>
      </w:r>
      <w:r>
        <w:rPr>
          <w:rFonts w:ascii="Segoe UI" w:eastAsia="Calibri" w:hAnsi="Segoe UI" w:cs="Segoe UI"/>
        </w:rPr>
        <w:t>so</w:t>
      </w:r>
      <w:r w:rsidRPr="00FE46C5">
        <w:rPr>
          <w:rFonts w:ascii="Segoe UI" w:eastAsia="Calibri" w:hAnsi="Segoe UI" w:cs="Segoe UI"/>
        </w:rPr>
        <w:t xml:space="preserve"> attended in BSW when the child is not known to services to support </w:t>
      </w:r>
      <w:r w:rsidR="00064889">
        <w:rPr>
          <w:rFonts w:ascii="Segoe UI" w:eastAsia="Calibri" w:hAnsi="Segoe UI" w:cs="Segoe UI"/>
        </w:rPr>
        <w:t>safeguarding</w:t>
      </w:r>
      <w:r w:rsidRPr="00FE46C5">
        <w:rPr>
          <w:rFonts w:ascii="Segoe UI" w:eastAsia="Calibri" w:hAnsi="Segoe UI" w:cs="Segoe UI"/>
        </w:rPr>
        <w:t xml:space="preserve"> actions for children attending the same school/ leisure activities who may be affected by the death of the child</w:t>
      </w:r>
      <w:r w:rsidR="00064889">
        <w:rPr>
          <w:rFonts w:ascii="Segoe UI" w:eastAsia="Calibri" w:hAnsi="Segoe UI" w:cs="Segoe UI"/>
        </w:rPr>
        <w:t xml:space="preserve"> and implement wider learning</w:t>
      </w:r>
      <w:r w:rsidRPr="00FE46C5">
        <w:rPr>
          <w:rFonts w:ascii="Segoe UI" w:eastAsia="Calibri" w:hAnsi="Segoe UI" w:cs="Segoe UI"/>
        </w:rPr>
        <w:t xml:space="preserve">. </w:t>
      </w:r>
    </w:p>
    <w:p w14:paraId="5CCA2878" w14:textId="26A28091" w:rsidR="00755977" w:rsidRDefault="00755977" w:rsidP="0084006C">
      <w:pPr>
        <w:spacing w:after="200" w:line="276" w:lineRule="auto"/>
        <w:rPr>
          <w:rFonts w:ascii="Segoe UI" w:eastAsia="Calibri" w:hAnsi="Segoe UI" w:cs="Segoe UI"/>
        </w:rPr>
      </w:pPr>
    </w:p>
    <w:p w14:paraId="7E20CC9E" w14:textId="5F148CCF" w:rsidR="0084006C" w:rsidRPr="00CD14FF" w:rsidRDefault="00755977" w:rsidP="00AB4FF4">
      <w:pPr>
        <w:spacing w:after="200" w:line="276" w:lineRule="auto"/>
        <w:jc w:val="both"/>
        <w:rPr>
          <w:rFonts w:ascii="Segoe UI" w:eastAsia="Calibri" w:hAnsi="Segoe UI" w:cs="Segoe UI"/>
          <w:b/>
          <w:bCs/>
        </w:rPr>
      </w:pPr>
      <w:r>
        <w:rPr>
          <w:rFonts w:ascii="Segoe UI" w:eastAsia="Calibri" w:hAnsi="Segoe UI" w:cs="Segoe UI"/>
          <w:b/>
          <w:bCs/>
        </w:rPr>
        <w:t>9</w:t>
      </w:r>
      <w:r w:rsidR="007E6430">
        <w:rPr>
          <w:rFonts w:ascii="Segoe UI" w:eastAsia="Calibri" w:hAnsi="Segoe UI" w:cs="Segoe UI"/>
          <w:b/>
          <w:bCs/>
        </w:rPr>
        <w:t>.</w:t>
      </w:r>
      <w:r w:rsidR="0135C251" w:rsidRPr="7B68118A">
        <w:rPr>
          <w:rFonts w:ascii="Segoe UI" w:eastAsia="Calibri" w:hAnsi="Segoe UI" w:cs="Segoe UI"/>
          <w:b/>
          <w:bCs/>
        </w:rPr>
        <w:t>4</w:t>
      </w:r>
      <w:r w:rsidR="007E6430">
        <w:rPr>
          <w:rFonts w:ascii="Segoe UI" w:eastAsia="Calibri" w:hAnsi="Segoe UI" w:cs="Segoe UI"/>
          <w:b/>
          <w:bCs/>
        </w:rPr>
        <w:t xml:space="preserve"> </w:t>
      </w:r>
      <w:r w:rsidR="0084006C" w:rsidRPr="00CD14FF">
        <w:rPr>
          <w:rFonts w:ascii="Segoe UI" w:eastAsia="Calibri" w:hAnsi="Segoe UI" w:cs="Segoe UI"/>
          <w:b/>
          <w:bCs/>
        </w:rPr>
        <w:t xml:space="preserve">Child Death Review Meetings </w:t>
      </w:r>
      <w:r w:rsidR="007E6430">
        <w:rPr>
          <w:rFonts w:ascii="Segoe UI" w:eastAsia="Calibri" w:hAnsi="Segoe UI" w:cs="Segoe UI"/>
          <w:b/>
          <w:bCs/>
        </w:rPr>
        <w:t>(CDRM)</w:t>
      </w:r>
    </w:p>
    <w:p w14:paraId="4B56D357" w14:textId="7ACBD475" w:rsidR="0084006C" w:rsidRPr="00CD14FF" w:rsidRDefault="0084006C" w:rsidP="00AB4FF4">
      <w:pPr>
        <w:spacing w:after="200" w:line="276" w:lineRule="auto"/>
        <w:jc w:val="both"/>
        <w:rPr>
          <w:rFonts w:ascii="Segoe UI" w:eastAsia="Calibri" w:hAnsi="Segoe UI" w:cs="Segoe UI"/>
        </w:rPr>
      </w:pPr>
      <w:r w:rsidRPr="00CD14FF">
        <w:rPr>
          <w:rFonts w:ascii="Segoe UI" w:eastAsia="Calibri" w:hAnsi="Segoe UI" w:cs="Segoe UI"/>
        </w:rPr>
        <w:t>CDRM</w:t>
      </w:r>
      <w:r w:rsidR="001039B7">
        <w:rPr>
          <w:rFonts w:ascii="Segoe UI" w:eastAsia="Calibri" w:hAnsi="Segoe UI" w:cs="Segoe UI"/>
        </w:rPr>
        <w:t>s</w:t>
      </w:r>
      <w:r w:rsidR="00934A28">
        <w:rPr>
          <w:rFonts w:ascii="Segoe UI" w:eastAsia="Calibri" w:hAnsi="Segoe UI" w:cs="Segoe UI"/>
        </w:rPr>
        <w:t xml:space="preserve"> are</w:t>
      </w:r>
      <w:r w:rsidRPr="00CD14FF">
        <w:rPr>
          <w:rFonts w:ascii="Segoe UI" w:eastAsia="Calibri" w:hAnsi="Segoe UI" w:cs="Segoe UI"/>
        </w:rPr>
        <w:t xml:space="preserve"> held approx</w:t>
      </w:r>
      <w:r w:rsidR="001039B7">
        <w:rPr>
          <w:rFonts w:ascii="Segoe UI" w:eastAsia="Calibri" w:hAnsi="Segoe UI" w:cs="Segoe UI"/>
        </w:rPr>
        <w:t>imately</w:t>
      </w:r>
      <w:r w:rsidRPr="00CD14FF">
        <w:rPr>
          <w:rFonts w:ascii="Segoe UI" w:eastAsia="Calibri" w:hAnsi="Segoe UI" w:cs="Segoe UI"/>
        </w:rPr>
        <w:t xml:space="preserve"> 12 weeks after the child</w:t>
      </w:r>
      <w:r w:rsidR="00934A28">
        <w:rPr>
          <w:rFonts w:ascii="Segoe UI" w:eastAsia="Calibri" w:hAnsi="Segoe UI" w:cs="Segoe UI"/>
        </w:rPr>
        <w:t xml:space="preserve">. </w:t>
      </w:r>
      <w:r w:rsidR="00CD5010">
        <w:rPr>
          <w:rFonts w:ascii="Segoe UI" w:eastAsia="Calibri" w:hAnsi="Segoe UI" w:cs="Segoe UI"/>
        </w:rPr>
        <w:t>During 20</w:t>
      </w:r>
      <w:r w:rsidR="003319C8">
        <w:rPr>
          <w:rFonts w:ascii="Segoe UI" w:eastAsia="Calibri" w:hAnsi="Segoe UI" w:cs="Segoe UI"/>
        </w:rPr>
        <w:t xml:space="preserve">20-21these meeting did </w:t>
      </w:r>
      <w:r w:rsidR="008D65DB">
        <w:rPr>
          <w:rFonts w:ascii="Segoe UI" w:eastAsia="Calibri" w:hAnsi="Segoe UI" w:cs="Segoe UI"/>
        </w:rPr>
        <w:t>not take place</w:t>
      </w:r>
      <w:r w:rsidRPr="00CD14FF">
        <w:rPr>
          <w:rFonts w:ascii="Segoe UI" w:eastAsia="Calibri" w:hAnsi="Segoe UI" w:cs="Segoe UI"/>
        </w:rPr>
        <w:t>.</w:t>
      </w:r>
      <w:r w:rsidR="00934A28" w:rsidRPr="00934A28">
        <w:t xml:space="preserve"> </w:t>
      </w:r>
      <w:r w:rsidR="00934A28" w:rsidRPr="00934A28">
        <w:rPr>
          <w:rFonts w:ascii="Segoe UI" w:eastAsia="Calibri" w:hAnsi="Segoe UI" w:cs="Segoe UI"/>
        </w:rPr>
        <w:t>Some CDRM’s began to be held in Ox</w:t>
      </w:r>
      <w:r w:rsidR="003319C8">
        <w:rPr>
          <w:rFonts w:ascii="Segoe UI" w:eastAsia="Calibri" w:hAnsi="Segoe UI" w:cs="Segoe UI"/>
        </w:rPr>
        <w:t>ford</w:t>
      </w:r>
      <w:r w:rsidR="00C555A4">
        <w:rPr>
          <w:rFonts w:ascii="Segoe UI" w:eastAsia="Calibri" w:hAnsi="Segoe UI" w:cs="Segoe UI"/>
        </w:rPr>
        <w:t>shire</w:t>
      </w:r>
      <w:r w:rsidR="00934A28" w:rsidRPr="00934A28">
        <w:rPr>
          <w:rFonts w:ascii="Segoe UI" w:eastAsia="Calibri" w:hAnsi="Segoe UI" w:cs="Segoe UI"/>
        </w:rPr>
        <w:t xml:space="preserve"> towards the end of 2021-2022.</w:t>
      </w:r>
    </w:p>
    <w:p w14:paraId="00CD74C7" w14:textId="5F0E9B4D" w:rsidR="7154840C" w:rsidRDefault="7154840C" w:rsidP="7154840C">
      <w:pPr>
        <w:spacing w:after="200" w:line="276" w:lineRule="auto"/>
        <w:rPr>
          <w:rFonts w:ascii="Segoe UI" w:eastAsia="Calibri" w:hAnsi="Segoe UI" w:cs="Segoe UI"/>
        </w:rPr>
      </w:pPr>
    </w:p>
    <w:p w14:paraId="5CF699E1" w14:textId="23BBD9A0" w:rsidR="0084006C" w:rsidRDefault="00B86729" w:rsidP="00AB4FF4">
      <w:pPr>
        <w:spacing w:after="200" w:line="276" w:lineRule="auto"/>
        <w:jc w:val="both"/>
        <w:rPr>
          <w:rFonts w:ascii="Segoe UI" w:eastAsia="Calibri" w:hAnsi="Segoe UI" w:cs="Segoe UI"/>
          <w:b/>
          <w:bCs/>
        </w:rPr>
      </w:pPr>
      <w:r>
        <w:rPr>
          <w:rFonts w:ascii="Segoe UI" w:eastAsia="Calibri" w:hAnsi="Segoe UI" w:cs="Segoe UI"/>
          <w:b/>
          <w:bCs/>
        </w:rPr>
        <w:t>9</w:t>
      </w:r>
      <w:r w:rsidR="00044773">
        <w:rPr>
          <w:rFonts w:ascii="Segoe UI" w:eastAsia="Calibri" w:hAnsi="Segoe UI" w:cs="Segoe UI"/>
          <w:b/>
          <w:bCs/>
        </w:rPr>
        <w:t>.</w:t>
      </w:r>
      <w:r w:rsidR="2648E95C" w:rsidRPr="6A69D414">
        <w:rPr>
          <w:rFonts w:ascii="Segoe UI" w:eastAsia="Calibri" w:hAnsi="Segoe UI" w:cs="Segoe UI"/>
          <w:b/>
          <w:bCs/>
        </w:rPr>
        <w:t>5</w:t>
      </w:r>
      <w:r w:rsidR="00044773">
        <w:rPr>
          <w:rFonts w:ascii="Segoe UI" w:eastAsia="Calibri" w:hAnsi="Segoe UI" w:cs="Segoe UI"/>
          <w:b/>
          <w:bCs/>
        </w:rPr>
        <w:t xml:space="preserve"> </w:t>
      </w:r>
      <w:r w:rsidR="0084006C" w:rsidRPr="00CD14FF">
        <w:rPr>
          <w:rFonts w:ascii="Segoe UI" w:eastAsia="Calibri" w:hAnsi="Segoe UI" w:cs="Segoe UI"/>
          <w:b/>
          <w:bCs/>
        </w:rPr>
        <w:t xml:space="preserve">CDOP panel meetings </w:t>
      </w:r>
    </w:p>
    <w:p w14:paraId="2AEF45F7" w14:textId="77777777" w:rsidR="00355CC6" w:rsidRPr="00355CC6" w:rsidRDefault="00355CC6" w:rsidP="00AB4FF4">
      <w:pPr>
        <w:spacing w:after="200" w:line="276" w:lineRule="auto"/>
        <w:jc w:val="both"/>
        <w:rPr>
          <w:rFonts w:ascii="Segoe UI" w:eastAsia="Calibri" w:hAnsi="Segoe UI" w:cs="Segoe UI"/>
        </w:rPr>
      </w:pPr>
      <w:r w:rsidRPr="00355CC6">
        <w:rPr>
          <w:rFonts w:ascii="Segoe UI" w:eastAsia="Calibri" w:hAnsi="Segoe UI" w:cs="Segoe UI"/>
        </w:rPr>
        <w:t xml:space="preserve">Panel meetings occur quarterly and are the final stage of the local CDOP processes.   </w:t>
      </w:r>
    </w:p>
    <w:p w14:paraId="394F4F0C" w14:textId="0A2506BC" w:rsidR="00355CC6" w:rsidRPr="00355CC6" w:rsidRDefault="00355CC6" w:rsidP="00AB4FF4">
      <w:pPr>
        <w:spacing w:after="200" w:line="276" w:lineRule="auto"/>
        <w:jc w:val="both"/>
        <w:rPr>
          <w:rFonts w:ascii="Segoe UI" w:eastAsia="Calibri" w:hAnsi="Segoe UI" w:cs="Segoe UI"/>
        </w:rPr>
      </w:pPr>
      <w:r w:rsidRPr="00355CC6">
        <w:rPr>
          <w:rFonts w:ascii="Segoe UI" w:eastAsia="Calibri" w:hAnsi="Segoe UI" w:cs="Segoe UI"/>
        </w:rPr>
        <w:t>No OHFT specific learning has been identified at CDOP panel meetings in Ox</w:t>
      </w:r>
      <w:r w:rsidR="00F23333">
        <w:rPr>
          <w:rFonts w:ascii="Segoe UI" w:eastAsia="Calibri" w:hAnsi="Segoe UI" w:cs="Segoe UI"/>
        </w:rPr>
        <w:t>fordshire</w:t>
      </w:r>
      <w:r w:rsidRPr="00355CC6">
        <w:rPr>
          <w:rFonts w:ascii="Segoe UI" w:eastAsia="Calibri" w:hAnsi="Segoe UI" w:cs="Segoe UI"/>
        </w:rPr>
        <w:t xml:space="preserve">.  Learning regarding professional curiosity when mother reports to services they are fine but clinical assessment is they are not, </w:t>
      </w:r>
      <w:r w:rsidR="00F23333">
        <w:rPr>
          <w:rFonts w:ascii="Segoe UI" w:eastAsia="Calibri" w:hAnsi="Segoe UI" w:cs="Segoe UI"/>
        </w:rPr>
        <w:t xml:space="preserve">was </w:t>
      </w:r>
      <w:r w:rsidRPr="00355CC6">
        <w:rPr>
          <w:rFonts w:ascii="Segoe UI" w:eastAsia="Calibri" w:hAnsi="Segoe UI" w:cs="Segoe UI"/>
        </w:rPr>
        <w:t xml:space="preserve">shared </w:t>
      </w:r>
      <w:r w:rsidR="00F23333">
        <w:rPr>
          <w:rFonts w:ascii="Segoe UI" w:eastAsia="Calibri" w:hAnsi="Segoe UI" w:cs="Segoe UI"/>
        </w:rPr>
        <w:t>to</w:t>
      </w:r>
      <w:r w:rsidR="009B40D2">
        <w:rPr>
          <w:rFonts w:ascii="Segoe UI" w:eastAsia="Calibri" w:hAnsi="Segoe UI" w:cs="Segoe UI"/>
        </w:rPr>
        <w:t xml:space="preserve"> </w:t>
      </w:r>
      <w:r w:rsidRPr="00355CC6">
        <w:rPr>
          <w:rFonts w:ascii="Segoe UI" w:eastAsia="Calibri" w:hAnsi="Segoe UI" w:cs="Segoe UI"/>
        </w:rPr>
        <w:t xml:space="preserve">OUH midwifery services and OHFT health visiting teams.  </w:t>
      </w:r>
    </w:p>
    <w:p w14:paraId="329862DE" w14:textId="77777777" w:rsidR="00355CC6" w:rsidRPr="00355CC6" w:rsidRDefault="00355CC6" w:rsidP="00AB4FF4">
      <w:pPr>
        <w:spacing w:after="200" w:line="276" w:lineRule="auto"/>
        <w:jc w:val="both"/>
        <w:rPr>
          <w:rFonts w:ascii="Segoe UI" w:eastAsia="Calibri" w:hAnsi="Segoe UI" w:cs="Segoe UI"/>
        </w:rPr>
      </w:pPr>
      <w:r w:rsidRPr="00355CC6">
        <w:rPr>
          <w:rFonts w:ascii="Segoe UI" w:eastAsia="Calibri" w:hAnsi="Segoe UI" w:cs="Segoe UI"/>
        </w:rPr>
        <w:t>OHFT only attend CDOP panel meetings in Bucks when cases are reviewed who are known to CAMHS. No Panel meetings have been attended in 2021-22.</w:t>
      </w:r>
    </w:p>
    <w:p w14:paraId="0F29C4E8" w14:textId="1AC572BB" w:rsidR="00355CC6" w:rsidRPr="00355CC6" w:rsidRDefault="00355CC6" w:rsidP="00AB4FF4">
      <w:pPr>
        <w:spacing w:after="200" w:line="276" w:lineRule="auto"/>
        <w:jc w:val="both"/>
        <w:rPr>
          <w:rFonts w:ascii="Segoe UI" w:eastAsia="Calibri" w:hAnsi="Segoe UI" w:cs="Segoe UI"/>
        </w:rPr>
      </w:pPr>
      <w:r w:rsidRPr="00355CC6">
        <w:rPr>
          <w:rFonts w:ascii="Segoe UI" w:eastAsia="Calibri" w:hAnsi="Segoe UI" w:cs="Segoe UI"/>
        </w:rPr>
        <w:t xml:space="preserve">Panel Meetings are not attended in BSW.  </w:t>
      </w:r>
    </w:p>
    <w:p w14:paraId="7332D84A" w14:textId="7AF12E3B" w:rsidR="7154840C" w:rsidRDefault="7154840C" w:rsidP="00AB4FF4">
      <w:pPr>
        <w:spacing w:after="200" w:line="276" w:lineRule="auto"/>
        <w:jc w:val="both"/>
        <w:rPr>
          <w:rFonts w:ascii="Segoe UI" w:eastAsia="Calibri" w:hAnsi="Segoe UI" w:cs="Segoe UI"/>
        </w:rPr>
      </w:pPr>
    </w:p>
    <w:p w14:paraId="7720B448" w14:textId="46F1BAF5" w:rsidR="0084006C" w:rsidRDefault="00B86729" w:rsidP="00AB4FF4">
      <w:pPr>
        <w:spacing w:after="200" w:line="276" w:lineRule="auto"/>
        <w:jc w:val="both"/>
        <w:rPr>
          <w:rFonts w:ascii="Segoe UI" w:eastAsia="Calibri" w:hAnsi="Segoe UI" w:cs="Segoe UI"/>
          <w:b/>
          <w:bCs/>
        </w:rPr>
      </w:pPr>
      <w:r>
        <w:rPr>
          <w:rFonts w:ascii="Segoe UI" w:eastAsia="Calibri" w:hAnsi="Segoe UI" w:cs="Segoe UI"/>
          <w:b/>
          <w:bCs/>
        </w:rPr>
        <w:t>9</w:t>
      </w:r>
      <w:r w:rsidR="00044773" w:rsidRPr="00044773">
        <w:rPr>
          <w:rFonts w:ascii="Segoe UI" w:eastAsia="Calibri" w:hAnsi="Segoe UI" w:cs="Segoe UI"/>
          <w:b/>
          <w:bCs/>
        </w:rPr>
        <w:t>.</w:t>
      </w:r>
      <w:r w:rsidR="7F629D98" w:rsidRPr="6A69D414">
        <w:rPr>
          <w:rFonts w:ascii="Segoe UI" w:eastAsia="Calibri" w:hAnsi="Segoe UI" w:cs="Segoe UI"/>
          <w:b/>
          <w:bCs/>
        </w:rPr>
        <w:t>6</w:t>
      </w:r>
      <w:r w:rsidR="00044773">
        <w:rPr>
          <w:rFonts w:ascii="Segoe UI" w:eastAsia="Calibri" w:hAnsi="Segoe UI" w:cs="Segoe UI"/>
        </w:rPr>
        <w:t xml:space="preserve"> </w:t>
      </w:r>
      <w:r w:rsidR="0084006C" w:rsidRPr="00CD14FF">
        <w:rPr>
          <w:rFonts w:ascii="Segoe UI" w:eastAsia="Calibri" w:hAnsi="Segoe UI" w:cs="Segoe UI"/>
          <w:b/>
          <w:bCs/>
        </w:rPr>
        <w:t xml:space="preserve">Thematic reviews </w:t>
      </w:r>
    </w:p>
    <w:p w14:paraId="7135DCE1" w14:textId="3A6FDCA6" w:rsidR="002D02AE" w:rsidRPr="002D02AE" w:rsidRDefault="002D02AE" w:rsidP="00AB4FF4">
      <w:pPr>
        <w:spacing w:after="200" w:line="276" w:lineRule="auto"/>
        <w:jc w:val="both"/>
        <w:rPr>
          <w:rFonts w:ascii="Segoe UI" w:eastAsia="Calibri" w:hAnsi="Segoe UI" w:cs="Segoe UI"/>
        </w:rPr>
      </w:pPr>
      <w:r w:rsidRPr="002D02AE">
        <w:rPr>
          <w:rFonts w:ascii="Segoe UI" w:eastAsia="Calibri" w:hAnsi="Segoe UI" w:cs="Segoe UI"/>
        </w:rPr>
        <w:t xml:space="preserve">Thematic reviews were introduced when CDOP processes were updated in 2018. The reviews are supported at a regional level. </w:t>
      </w:r>
    </w:p>
    <w:p w14:paraId="3A67982E" w14:textId="1343EAC6" w:rsidR="002D02AE" w:rsidRPr="002D02AE" w:rsidRDefault="002D02AE" w:rsidP="00AB4FF4">
      <w:pPr>
        <w:spacing w:after="200" w:line="276" w:lineRule="auto"/>
        <w:jc w:val="both"/>
        <w:rPr>
          <w:rFonts w:ascii="Segoe UI" w:eastAsia="Calibri" w:hAnsi="Segoe UI" w:cs="Segoe UI"/>
          <w:lang w:val="en-US"/>
        </w:rPr>
      </w:pPr>
      <w:r w:rsidRPr="002D02AE">
        <w:rPr>
          <w:rFonts w:ascii="Segoe UI" w:eastAsia="Calibri" w:hAnsi="Segoe UI" w:cs="Segoe UI"/>
        </w:rPr>
        <w:t xml:space="preserve"> A service manager within the Community directorate and Safeguarding Named Nurse has been supporting a working group established form a thematic review focussing on </w:t>
      </w:r>
      <w:r w:rsidRPr="002D02AE">
        <w:rPr>
          <w:rFonts w:ascii="Segoe UI" w:eastAsia="Calibri" w:hAnsi="Segoe UI" w:cs="Segoe UI"/>
          <w:lang w:val="en-US"/>
        </w:rPr>
        <w:t xml:space="preserve">Safe Sleeping - Improving the Response in 2021-22. The group has now ended. </w:t>
      </w:r>
    </w:p>
    <w:p w14:paraId="6F213EEA" w14:textId="18357BEC" w:rsidR="7154840C" w:rsidRDefault="7154840C" w:rsidP="7154840C">
      <w:pPr>
        <w:spacing w:after="200" w:line="276" w:lineRule="auto"/>
        <w:rPr>
          <w:rFonts w:ascii="Segoe UI" w:eastAsia="Calibri" w:hAnsi="Segoe UI" w:cs="Segoe UI"/>
          <w:lang w:val="en-US"/>
        </w:rPr>
      </w:pPr>
    </w:p>
    <w:p w14:paraId="052D7D24" w14:textId="4D9C3100" w:rsidR="00461AFC" w:rsidRPr="00461AFC" w:rsidRDefault="00461AFC" w:rsidP="00AB4FF4">
      <w:pPr>
        <w:pStyle w:val="ListParagraph"/>
        <w:numPr>
          <w:ilvl w:val="2"/>
          <w:numId w:val="4"/>
        </w:numPr>
        <w:spacing w:after="200" w:line="276" w:lineRule="auto"/>
        <w:ind w:left="709"/>
        <w:jc w:val="both"/>
        <w:rPr>
          <w:rFonts w:ascii="Segoe UI" w:eastAsia="Times New Roman" w:hAnsi="Segoe UI" w:cs="Segoe UI"/>
          <w:b/>
          <w:bCs/>
          <w:lang w:eastAsia="en-GB"/>
        </w:rPr>
      </w:pPr>
      <w:r w:rsidRPr="00461AFC">
        <w:rPr>
          <w:rFonts w:ascii="Segoe UI" w:eastAsia="Times New Roman" w:hAnsi="Segoe UI" w:cs="Segoe UI"/>
          <w:b/>
          <w:bCs/>
          <w:lang w:eastAsia="en-GB"/>
        </w:rPr>
        <w:t xml:space="preserve"> Multi agency neglect work </w:t>
      </w:r>
    </w:p>
    <w:p w14:paraId="3D26745E" w14:textId="77777777" w:rsidR="00461AFC" w:rsidRPr="00461AFC" w:rsidRDefault="00461AFC" w:rsidP="00AB4FF4">
      <w:pPr>
        <w:spacing w:after="200" w:line="276" w:lineRule="auto"/>
        <w:jc w:val="both"/>
        <w:rPr>
          <w:rFonts w:ascii="Segoe UI" w:eastAsia="Times New Roman" w:hAnsi="Segoe UI" w:cs="Segoe UI"/>
          <w:lang w:eastAsia="en-GB"/>
        </w:rPr>
      </w:pPr>
      <w:r w:rsidRPr="00461AFC">
        <w:rPr>
          <w:rFonts w:ascii="Segoe UI" w:eastAsia="Times New Roman" w:hAnsi="Segoe UI" w:cs="Segoe UI"/>
          <w:lang w:eastAsia="en-GB"/>
        </w:rPr>
        <w:t>Neglect is a priority for all of the LSCB/LSCPs covering the Trust’s services. </w:t>
      </w:r>
    </w:p>
    <w:p w14:paraId="6565A0D3" w14:textId="77777777" w:rsidR="00F12C1B" w:rsidRDefault="00461AFC" w:rsidP="00AB4FF4">
      <w:pPr>
        <w:spacing w:after="200" w:line="276" w:lineRule="auto"/>
        <w:jc w:val="both"/>
        <w:rPr>
          <w:rFonts w:ascii="Segoe UI" w:eastAsia="Times New Roman" w:hAnsi="Segoe UI" w:cs="Segoe UI"/>
          <w:lang w:eastAsia="en-GB"/>
        </w:rPr>
      </w:pPr>
      <w:r w:rsidRPr="00461AFC">
        <w:rPr>
          <w:rFonts w:ascii="Segoe UI" w:eastAsia="Times New Roman" w:hAnsi="Segoe UI" w:cs="Segoe UI"/>
          <w:lang w:eastAsia="en-GB"/>
        </w:rPr>
        <w:t>Neglect is the most common reason for children to be subject to child protection plans in Oxfordshire (458, 67%).  This is higher than the national average where the proportion of children subject to child protection plans for reason of neglect is 45% and 11 % higher than last year.   The Trust is engaged in multi-agency work addressing this form of abuse.</w:t>
      </w:r>
    </w:p>
    <w:p w14:paraId="62F29CBA" w14:textId="568DE133" w:rsidR="7154840C" w:rsidRDefault="7154840C" w:rsidP="7154840C">
      <w:pPr>
        <w:spacing w:after="200" w:line="276" w:lineRule="auto"/>
        <w:rPr>
          <w:rFonts w:ascii="Segoe UI" w:eastAsia="Times New Roman" w:hAnsi="Segoe UI" w:cs="Segoe UI"/>
          <w:lang w:eastAsia="en-GB"/>
        </w:rPr>
      </w:pPr>
    </w:p>
    <w:p w14:paraId="653F4E9B" w14:textId="1DB0D068" w:rsidR="00461AFC" w:rsidRPr="00F12C1B" w:rsidRDefault="00B86729" w:rsidP="00F12C1B">
      <w:pPr>
        <w:spacing w:after="200" w:line="276" w:lineRule="auto"/>
        <w:rPr>
          <w:rFonts w:ascii="Segoe UI" w:eastAsia="Times New Roman" w:hAnsi="Segoe UI" w:cs="Segoe UI"/>
          <w:lang w:eastAsia="en-GB"/>
        </w:rPr>
      </w:pPr>
      <w:r>
        <w:rPr>
          <w:rFonts w:ascii="Segoe UI" w:eastAsia="Times New Roman" w:hAnsi="Segoe UI" w:cs="Segoe UI"/>
          <w:b/>
          <w:bCs/>
          <w:lang w:eastAsia="en-GB"/>
        </w:rPr>
        <w:t>10.1</w:t>
      </w:r>
      <w:r w:rsidR="00F12C1B" w:rsidRPr="00F12C1B">
        <w:rPr>
          <w:rFonts w:ascii="Segoe UI" w:eastAsia="Times New Roman" w:hAnsi="Segoe UI" w:cs="Segoe UI"/>
          <w:b/>
          <w:bCs/>
          <w:lang w:eastAsia="en-GB"/>
        </w:rPr>
        <w:t>.1</w:t>
      </w:r>
      <w:r w:rsidR="00F12C1B">
        <w:rPr>
          <w:rFonts w:ascii="Segoe UI" w:eastAsia="Times New Roman" w:hAnsi="Segoe UI" w:cs="Segoe UI"/>
          <w:b/>
          <w:lang w:eastAsia="en-GB"/>
        </w:rPr>
        <w:t xml:space="preserve"> </w:t>
      </w:r>
      <w:r w:rsidR="00461AFC" w:rsidRPr="00F12C1B">
        <w:rPr>
          <w:rFonts w:ascii="Segoe UI" w:eastAsia="Times New Roman" w:hAnsi="Segoe UI" w:cs="Segoe UI"/>
          <w:b/>
          <w:bCs/>
          <w:lang w:eastAsia="en-GB"/>
        </w:rPr>
        <w:t>Oxfordshire</w:t>
      </w:r>
    </w:p>
    <w:p w14:paraId="0C035F11" w14:textId="77777777" w:rsidR="00F12C1B" w:rsidRPr="00F12C1B" w:rsidRDefault="00F12C1B" w:rsidP="00AB4FF4">
      <w:pPr>
        <w:spacing w:after="200" w:line="276" w:lineRule="auto"/>
        <w:jc w:val="both"/>
        <w:rPr>
          <w:rFonts w:ascii="Segoe UI" w:eastAsia="Times New Roman" w:hAnsi="Segoe UI" w:cs="Segoe UI"/>
          <w:lang w:eastAsia="en-GB"/>
        </w:rPr>
      </w:pPr>
      <w:r w:rsidRPr="00F12C1B">
        <w:rPr>
          <w:rFonts w:ascii="Segoe UI" w:eastAsia="Times New Roman" w:hAnsi="Segoe UI" w:cs="Segoe UI"/>
          <w:lang w:eastAsia="en-GB"/>
        </w:rPr>
        <w:t>Neglect work continues to be a priority across all agencies in Oxfordshire. Oxford Health has produced an action plan, that is updated every quarter and presented at the OSCB Neglect Strategic Meetings by a member of the children facing part of the safeguarding service.</w:t>
      </w:r>
    </w:p>
    <w:p w14:paraId="4AAFA10A" w14:textId="77777777" w:rsidR="00F70040" w:rsidRPr="00F70040" w:rsidRDefault="00F70040" w:rsidP="00AB4FF4">
      <w:pPr>
        <w:spacing w:after="200" w:line="276" w:lineRule="auto"/>
        <w:jc w:val="both"/>
        <w:rPr>
          <w:rFonts w:ascii="Segoe UI" w:eastAsia="Times New Roman" w:hAnsi="Segoe UI" w:cs="Segoe UI"/>
          <w:lang w:eastAsia="en-GB"/>
        </w:rPr>
      </w:pPr>
      <w:r w:rsidRPr="00F70040">
        <w:rPr>
          <w:rFonts w:ascii="Segoe UI" w:eastAsia="Times New Roman" w:hAnsi="Segoe UI" w:cs="Segoe UI"/>
          <w:lang w:eastAsia="en-GB"/>
        </w:rPr>
        <w:t xml:space="preserve">A new Neglect Task and finish group is being developed across both adult and children services to ensure that new developments, tools, and initiatives can be discussed and shared with teams operationally. The Neglect Tool or Childcare Development checklist has been on </w:t>
      </w:r>
      <w:proofErr w:type="spellStart"/>
      <w:r w:rsidRPr="00F70040">
        <w:rPr>
          <w:rFonts w:ascii="Segoe UI" w:eastAsia="Times New Roman" w:hAnsi="Segoe UI" w:cs="Segoe UI"/>
          <w:lang w:eastAsia="en-GB"/>
        </w:rPr>
        <w:t>Carenotes</w:t>
      </w:r>
      <w:proofErr w:type="spellEnd"/>
      <w:r w:rsidRPr="00F70040">
        <w:rPr>
          <w:rFonts w:ascii="Segoe UI" w:eastAsia="Times New Roman" w:hAnsi="Segoe UI" w:cs="Segoe UI"/>
          <w:lang w:eastAsia="en-GB"/>
        </w:rPr>
        <w:t xml:space="preserve"> since March 2021 allowing staff to have more improved access to completion of the assessment tool. Reports from the performance team have highlighted that this is not being accessed as well as it could be and that the numbers completed are low.</w:t>
      </w:r>
    </w:p>
    <w:p w14:paraId="4EC1D665" w14:textId="77777777" w:rsidR="00F70040" w:rsidRPr="00F70040" w:rsidRDefault="00F70040" w:rsidP="00AB4FF4">
      <w:pPr>
        <w:spacing w:after="200" w:line="276" w:lineRule="auto"/>
        <w:jc w:val="both"/>
        <w:rPr>
          <w:rFonts w:ascii="Segoe UI" w:eastAsia="Times New Roman" w:hAnsi="Segoe UI" w:cs="Segoe UI"/>
          <w:lang w:eastAsia="en-GB"/>
        </w:rPr>
      </w:pPr>
      <w:r w:rsidRPr="00F70040">
        <w:rPr>
          <w:rFonts w:ascii="Segoe UI" w:eastAsia="Times New Roman" w:hAnsi="Segoe UI" w:cs="Segoe UI"/>
          <w:lang w:eastAsia="en-GB"/>
        </w:rPr>
        <w:t>One of the functions of the task group will be to identify how this can be improved. The safeguarding service have been working closely with community teams to deliver bespoke sessions for teams and at conferences on managing challenging conversations with families where neglect may be identified. Neglect continues to be one of the key points of discussion at supervision groups giving the opportunity to promote the use of tools with families.</w:t>
      </w:r>
    </w:p>
    <w:p w14:paraId="7D4AD1C1" w14:textId="77777777" w:rsidR="00F70040" w:rsidRPr="00F70040" w:rsidRDefault="00F70040" w:rsidP="00AB4FF4">
      <w:pPr>
        <w:spacing w:after="200" w:line="276" w:lineRule="auto"/>
        <w:jc w:val="both"/>
        <w:rPr>
          <w:rFonts w:ascii="Segoe UI" w:eastAsia="Times New Roman" w:hAnsi="Segoe UI" w:cs="Segoe UI"/>
          <w:lang w:eastAsia="en-GB"/>
        </w:rPr>
      </w:pPr>
      <w:r w:rsidRPr="00F70040">
        <w:rPr>
          <w:rFonts w:ascii="Segoe UI" w:eastAsia="Times New Roman" w:hAnsi="Segoe UI" w:cs="Segoe UI"/>
          <w:lang w:eastAsia="en-GB"/>
        </w:rPr>
        <w:t xml:space="preserve">Neglect forums continue across the county with a wide range of practitioners from agencies attending and varied sessions delivered with a focus on neglect. </w:t>
      </w:r>
    </w:p>
    <w:p w14:paraId="52506670" w14:textId="20B3AEED" w:rsidR="7154840C" w:rsidRDefault="7154840C" w:rsidP="7154840C">
      <w:pPr>
        <w:spacing w:after="200" w:line="276" w:lineRule="auto"/>
        <w:rPr>
          <w:rFonts w:ascii="Segoe UI" w:eastAsia="Times New Roman" w:hAnsi="Segoe UI" w:cs="Segoe UI"/>
          <w:lang w:eastAsia="en-GB"/>
        </w:rPr>
      </w:pPr>
    </w:p>
    <w:p w14:paraId="465AF3EE" w14:textId="46E5A8A1" w:rsidR="00461AFC" w:rsidRDefault="00B86729" w:rsidP="00AB4FF4">
      <w:pPr>
        <w:spacing w:after="200" w:line="276" w:lineRule="auto"/>
        <w:jc w:val="both"/>
        <w:rPr>
          <w:rFonts w:ascii="Segoe UI" w:eastAsia="Times New Roman" w:hAnsi="Segoe UI" w:cs="Segoe UI"/>
          <w:b/>
          <w:bCs/>
          <w:lang w:eastAsia="en-GB"/>
        </w:rPr>
      </w:pPr>
      <w:r>
        <w:rPr>
          <w:rFonts w:ascii="Segoe UI" w:eastAsia="Times New Roman" w:hAnsi="Segoe UI" w:cs="Segoe UI"/>
          <w:b/>
          <w:bCs/>
          <w:lang w:eastAsia="en-GB"/>
        </w:rPr>
        <w:t>10.1</w:t>
      </w:r>
      <w:r w:rsidR="00461AFC" w:rsidRPr="00461AFC">
        <w:rPr>
          <w:rFonts w:ascii="Segoe UI" w:eastAsia="Times New Roman" w:hAnsi="Segoe UI" w:cs="Segoe UI"/>
          <w:b/>
          <w:bCs/>
          <w:lang w:eastAsia="en-GB"/>
        </w:rPr>
        <w:t>.2 Buckinghamshire</w:t>
      </w:r>
    </w:p>
    <w:p w14:paraId="30D185DA" w14:textId="525CC636" w:rsidR="00FC59A9" w:rsidRPr="00FC59A9" w:rsidRDefault="00FC59A9" w:rsidP="00AB4FF4">
      <w:pPr>
        <w:spacing w:after="200" w:line="276" w:lineRule="auto"/>
        <w:jc w:val="both"/>
        <w:rPr>
          <w:rFonts w:ascii="Segoe UI" w:eastAsia="Times New Roman" w:hAnsi="Segoe UI" w:cs="Segoe UI"/>
          <w:lang w:eastAsia="en-GB"/>
        </w:rPr>
      </w:pPr>
      <w:r w:rsidRPr="00FC59A9">
        <w:rPr>
          <w:rFonts w:ascii="Segoe UI" w:eastAsia="Times New Roman" w:hAnsi="Segoe UI" w:cs="Segoe UI"/>
          <w:lang w:eastAsia="en-GB"/>
        </w:rPr>
        <w:t xml:space="preserve">The Graded Care Profile -2 </w:t>
      </w:r>
      <w:r w:rsidR="00571CB9">
        <w:rPr>
          <w:rFonts w:ascii="Segoe UI" w:eastAsia="Times New Roman" w:hAnsi="Segoe UI" w:cs="Segoe UI"/>
          <w:lang w:eastAsia="en-GB"/>
        </w:rPr>
        <w:t>h</w:t>
      </w:r>
      <w:r w:rsidRPr="00FC59A9">
        <w:rPr>
          <w:rFonts w:ascii="Segoe UI" w:eastAsia="Times New Roman" w:hAnsi="Segoe UI" w:cs="Segoe UI"/>
          <w:lang w:eastAsia="en-GB"/>
        </w:rPr>
        <w:t xml:space="preserve">as </w:t>
      </w:r>
      <w:r w:rsidR="00571CB9">
        <w:rPr>
          <w:rFonts w:ascii="Segoe UI" w:eastAsia="Times New Roman" w:hAnsi="Segoe UI" w:cs="Segoe UI"/>
          <w:lang w:eastAsia="en-GB"/>
        </w:rPr>
        <w:t xml:space="preserve">been agreed as </w:t>
      </w:r>
      <w:r w:rsidRPr="00FC59A9">
        <w:rPr>
          <w:rFonts w:ascii="Segoe UI" w:eastAsia="Times New Roman" w:hAnsi="Segoe UI" w:cs="Segoe UI"/>
          <w:lang w:eastAsia="en-GB"/>
        </w:rPr>
        <w:t>the tool of choice for Buckinghamshire, however, having met with the NSPCC it is clear that this tool can only be used by trained staff in particular roles and would not be suitable for all practitioners in all organisations. (Social Workers, Health Visitors, School Nurses and Early Help Practitioners were identified as suitable practitioners by the NSPCC)  </w:t>
      </w:r>
    </w:p>
    <w:p w14:paraId="7A053494" w14:textId="5F5FE58B" w:rsidR="00FC59A9" w:rsidRPr="00FC59A9" w:rsidRDefault="00FC59A9" w:rsidP="00AB4FF4">
      <w:pPr>
        <w:spacing w:after="200" w:line="276" w:lineRule="auto"/>
        <w:jc w:val="both"/>
        <w:rPr>
          <w:rFonts w:ascii="Segoe UI" w:eastAsia="Times New Roman" w:hAnsi="Segoe UI" w:cs="Segoe UI"/>
          <w:lang w:eastAsia="en-GB"/>
        </w:rPr>
      </w:pPr>
      <w:r w:rsidRPr="00FC59A9">
        <w:rPr>
          <w:rFonts w:ascii="Segoe UI" w:eastAsia="Times New Roman" w:hAnsi="Segoe UI" w:cs="Segoe UI"/>
          <w:lang w:eastAsia="en-GB"/>
        </w:rPr>
        <w:t> </w:t>
      </w:r>
      <w:r w:rsidR="008C2520" w:rsidRPr="009F4E10">
        <w:rPr>
          <w:rFonts w:ascii="Segoe UI" w:eastAsia="Times New Roman" w:hAnsi="Segoe UI" w:cs="Segoe UI"/>
          <w:lang w:eastAsia="en-GB"/>
        </w:rPr>
        <w:t>C</w:t>
      </w:r>
      <w:r w:rsidRPr="00FC59A9">
        <w:rPr>
          <w:rFonts w:ascii="Segoe UI" w:eastAsia="Times New Roman" w:hAnsi="Segoe UI" w:cs="Segoe UI"/>
          <w:lang w:eastAsia="en-GB"/>
        </w:rPr>
        <w:t>onsider</w:t>
      </w:r>
      <w:r w:rsidR="008C2520" w:rsidRPr="009F4E10">
        <w:rPr>
          <w:rFonts w:ascii="Segoe UI" w:eastAsia="Times New Roman" w:hAnsi="Segoe UI" w:cs="Segoe UI"/>
          <w:lang w:eastAsia="en-GB"/>
        </w:rPr>
        <w:t xml:space="preserve">ation </w:t>
      </w:r>
      <w:r w:rsidR="00872277" w:rsidRPr="009F4E10">
        <w:rPr>
          <w:rFonts w:ascii="Segoe UI" w:eastAsia="Times New Roman" w:hAnsi="Segoe UI" w:cs="Segoe UI"/>
          <w:lang w:eastAsia="en-GB"/>
        </w:rPr>
        <w:t xml:space="preserve">will need to be given </w:t>
      </w:r>
      <w:r w:rsidR="008C2520" w:rsidRPr="009F4E10">
        <w:rPr>
          <w:rFonts w:ascii="Segoe UI" w:eastAsia="Times New Roman" w:hAnsi="Segoe UI" w:cs="Segoe UI"/>
          <w:lang w:eastAsia="en-GB"/>
        </w:rPr>
        <w:t>of</w:t>
      </w:r>
      <w:r w:rsidRPr="00FC59A9">
        <w:rPr>
          <w:rFonts w:ascii="Segoe UI" w:eastAsia="Times New Roman" w:hAnsi="Segoe UI" w:cs="Segoe UI"/>
          <w:lang w:eastAsia="en-GB"/>
        </w:rPr>
        <w:t xml:space="preserve"> how individual organisations will approach assessment of children and families at risk of or suffering neglect and how this will feed into those practitioners who will be using the GCP-2 tool.  </w:t>
      </w:r>
      <w:r w:rsidR="009F4E10" w:rsidRPr="00FC59A9">
        <w:rPr>
          <w:rFonts w:ascii="Segoe UI" w:eastAsia="Times New Roman" w:hAnsi="Segoe UI" w:cs="Segoe UI"/>
          <w:lang w:eastAsia="en-GB"/>
        </w:rPr>
        <w:t>This</w:t>
      </w:r>
      <w:r w:rsidRPr="00FC59A9">
        <w:rPr>
          <w:rFonts w:ascii="Segoe UI" w:eastAsia="Times New Roman" w:hAnsi="Segoe UI" w:cs="Segoe UI"/>
          <w:lang w:eastAsia="en-GB"/>
        </w:rPr>
        <w:t xml:space="preserve"> work will remain the responsibility of ALL practitioners and we need a process that ensures working together with those trained in the GCP-2 tool to not only assess but continue to work with and monitor outcomes for these children and families.  </w:t>
      </w:r>
    </w:p>
    <w:p w14:paraId="34BF04C8" w14:textId="4E074000" w:rsidR="00FC59A9" w:rsidRPr="00FC59A9" w:rsidRDefault="00FC59A9" w:rsidP="00AB4FF4">
      <w:pPr>
        <w:spacing w:after="200" w:line="276" w:lineRule="auto"/>
        <w:jc w:val="both"/>
        <w:rPr>
          <w:rFonts w:ascii="Segoe UI" w:eastAsia="Times New Roman" w:hAnsi="Segoe UI" w:cs="Segoe UI"/>
          <w:lang w:eastAsia="en-GB"/>
        </w:rPr>
      </w:pPr>
      <w:r w:rsidRPr="00FC59A9">
        <w:rPr>
          <w:rFonts w:ascii="Segoe UI" w:eastAsia="Times New Roman" w:hAnsi="Segoe UI" w:cs="Segoe UI"/>
          <w:lang w:eastAsia="en-GB"/>
        </w:rPr>
        <w:t> </w:t>
      </w:r>
      <w:r w:rsidR="006E0880" w:rsidRPr="009F4E10">
        <w:rPr>
          <w:rFonts w:ascii="Segoe UI" w:eastAsia="Times New Roman" w:hAnsi="Segoe UI" w:cs="Segoe UI"/>
          <w:lang w:eastAsia="en-GB"/>
        </w:rPr>
        <w:t>A senior level steering group is being set up to achieve t</w:t>
      </w:r>
      <w:r w:rsidR="009F4E10" w:rsidRPr="009F4E10">
        <w:rPr>
          <w:rFonts w:ascii="Segoe UI" w:eastAsia="Times New Roman" w:hAnsi="Segoe UI" w:cs="Segoe UI"/>
          <w:lang w:eastAsia="en-GB"/>
        </w:rPr>
        <w:t>his and will include Trust representation.</w:t>
      </w:r>
    </w:p>
    <w:p w14:paraId="195095F6" w14:textId="6C917D95" w:rsidR="7154840C" w:rsidRDefault="7154840C" w:rsidP="7154840C">
      <w:pPr>
        <w:spacing w:after="200" w:line="276" w:lineRule="auto"/>
        <w:rPr>
          <w:rFonts w:ascii="Segoe UI" w:eastAsia="Times New Roman" w:hAnsi="Segoe UI" w:cs="Segoe UI"/>
          <w:lang w:eastAsia="en-GB"/>
        </w:rPr>
      </w:pPr>
    </w:p>
    <w:p w14:paraId="5D12124F" w14:textId="663736FA" w:rsidR="71EC8E2C" w:rsidRDefault="00B86729" w:rsidP="4E64E932">
      <w:pPr>
        <w:spacing w:after="200" w:line="276" w:lineRule="auto"/>
        <w:rPr>
          <w:rFonts w:ascii="Segoe UI" w:eastAsia="Times New Roman" w:hAnsi="Segoe UI" w:cs="Segoe UI"/>
          <w:b/>
          <w:bCs/>
          <w:lang w:eastAsia="en-GB"/>
        </w:rPr>
      </w:pPr>
      <w:r>
        <w:rPr>
          <w:rFonts w:ascii="Segoe UI" w:eastAsia="Times New Roman" w:hAnsi="Segoe UI" w:cs="Segoe UI"/>
          <w:b/>
          <w:bCs/>
          <w:lang w:eastAsia="en-GB"/>
        </w:rPr>
        <w:t>10</w:t>
      </w:r>
      <w:r w:rsidR="008F6064">
        <w:rPr>
          <w:rFonts w:ascii="Segoe UI" w:eastAsia="Times New Roman" w:hAnsi="Segoe UI" w:cs="Segoe UI"/>
          <w:b/>
          <w:bCs/>
          <w:lang w:eastAsia="en-GB"/>
        </w:rPr>
        <w:t>.1</w:t>
      </w:r>
      <w:r w:rsidR="71EC8E2C" w:rsidRPr="4E64E932">
        <w:rPr>
          <w:rFonts w:ascii="Segoe UI" w:eastAsia="Times New Roman" w:hAnsi="Segoe UI" w:cs="Segoe UI"/>
          <w:b/>
          <w:bCs/>
          <w:lang w:eastAsia="en-GB"/>
        </w:rPr>
        <w:t>.3 BSW</w:t>
      </w:r>
    </w:p>
    <w:p w14:paraId="19555358" w14:textId="463218AF" w:rsidR="00C31E45" w:rsidRPr="00C31E45" w:rsidRDefault="00C31E45" w:rsidP="00AB4FF4">
      <w:pPr>
        <w:spacing w:after="200" w:line="276" w:lineRule="auto"/>
        <w:jc w:val="both"/>
        <w:rPr>
          <w:rFonts w:ascii="Segoe UI" w:eastAsia="Times New Roman" w:hAnsi="Segoe UI" w:cs="Segoe UI"/>
          <w:lang w:eastAsia="en-GB"/>
        </w:rPr>
      </w:pPr>
      <w:r w:rsidRPr="00C31E45">
        <w:rPr>
          <w:rFonts w:ascii="Segoe UI" w:eastAsia="Times New Roman" w:hAnsi="Segoe UI" w:cs="Segoe UI"/>
          <w:lang w:eastAsia="en-GB"/>
        </w:rPr>
        <w:t xml:space="preserve">Both Swindon and Wiltshire local authorities are </w:t>
      </w:r>
      <w:r w:rsidR="00241E7E">
        <w:rPr>
          <w:rFonts w:ascii="Segoe UI" w:eastAsia="Times New Roman" w:hAnsi="Segoe UI" w:cs="Segoe UI"/>
          <w:lang w:eastAsia="en-GB"/>
        </w:rPr>
        <w:t xml:space="preserve">partners in the implementation of the </w:t>
      </w:r>
      <w:r w:rsidRPr="00C31E45">
        <w:rPr>
          <w:rFonts w:ascii="Segoe UI" w:eastAsia="Times New Roman" w:hAnsi="Segoe UI" w:cs="Segoe UI"/>
          <w:lang w:eastAsia="en-GB"/>
        </w:rPr>
        <w:t>NSPCC’S Graded care Profile 2 (GCP2) and partners including CAMHS currently feed into the implementation groups. Multi agency training is offered to all agencies and CAMHS staff have been encouraged to attend this.</w:t>
      </w:r>
    </w:p>
    <w:p w14:paraId="08E1B92F" w14:textId="5B24B80D" w:rsidR="21CF56BF" w:rsidRDefault="21CF56BF" w:rsidP="00AB4FF4">
      <w:pPr>
        <w:spacing w:after="200" w:line="276" w:lineRule="auto"/>
        <w:jc w:val="both"/>
        <w:rPr>
          <w:rFonts w:ascii="Segoe UI" w:eastAsia="Times New Roman" w:hAnsi="Segoe UI" w:cs="Segoe UI"/>
          <w:lang w:eastAsia="en-GB"/>
        </w:rPr>
      </w:pPr>
      <w:r w:rsidRPr="0DC509CD">
        <w:rPr>
          <w:rFonts w:ascii="Segoe UI" w:eastAsia="Times New Roman" w:hAnsi="Segoe UI" w:cs="Segoe UI"/>
          <w:lang w:eastAsia="en-GB"/>
        </w:rPr>
        <w:t>BANES do not currently use a specific tool</w:t>
      </w:r>
      <w:r w:rsidR="00740528" w:rsidRPr="0DC509CD">
        <w:rPr>
          <w:rFonts w:ascii="Segoe UI" w:eastAsia="Times New Roman" w:hAnsi="Segoe UI" w:cs="Segoe UI"/>
          <w:lang w:eastAsia="en-GB"/>
        </w:rPr>
        <w:t>,</w:t>
      </w:r>
      <w:r w:rsidRPr="0DC509CD">
        <w:rPr>
          <w:rFonts w:ascii="Segoe UI" w:eastAsia="Times New Roman" w:hAnsi="Segoe UI" w:cs="Segoe UI"/>
          <w:lang w:eastAsia="en-GB"/>
        </w:rPr>
        <w:t xml:space="preserve"> but staff are aware of the trust use of the Neglect tool and are encouraged to use this as appropriate. </w:t>
      </w:r>
    </w:p>
    <w:p w14:paraId="21D27F56" w14:textId="77777777" w:rsidR="00A911FD" w:rsidRPr="00747CD9" w:rsidRDefault="00A911FD" w:rsidP="00747CD9">
      <w:pPr>
        <w:spacing w:after="200" w:line="276" w:lineRule="auto"/>
        <w:rPr>
          <w:rFonts w:ascii="Segoe UI" w:eastAsia="Times New Roman" w:hAnsi="Segoe UI" w:cs="Segoe UI"/>
          <w:lang w:eastAsia="en-GB"/>
        </w:rPr>
      </w:pPr>
    </w:p>
    <w:p w14:paraId="4F4D07CC" w14:textId="7E972602" w:rsidR="00B07FF9" w:rsidRPr="000B2A23" w:rsidRDefault="00D274CD" w:rsidP="00380434">
      <w:pPr>
        <w:spacing w:after="0" w:line="360" w:lineRule="auto"/>
        <w:ind w:left="851" w:hanging="284"/>
        <w:jc w:val="both"/>
        <w:rPr>
          <w:rFonts w:ascii="Segoe UI" w:eastAsia="Times New Roman" w:hAnsi="Segoe UI" w:cs="Segoe UI"/>
          <w:lang w:eastAsia="en-GB"/>
        </w:rPr>
      </w:pPr>
      <w:r>
        <w:rPr>
          <w:rFonts w:ascii="Segoe UI" w:eastAsia="Times New Roman" w:hAnsi="Segoe UI" w:cs="Segoe UI"/>
          <w:b/>
          <w:bCs/>
          <w:lang w:eastAsia="en-GB"/>
        </w:rPr>
        <w:t>11</w:t>
      </w:r>
      <w:r w:rsidR="00B07FF9" w:rsidRPr="59A4763D">
        <w:rPr>
          <w:rFonts w:ascii="Segoe UI" w:eastAsia="Times New Roman" w:hAnsi="Segoe UI" w:cs="Segoe UI"/>
          <w:b/>
          <w:bCs/>
          <w:lang w:eastAsia="en-GB"/>
        </w:rPr>
        <w:t>. Public protection work</w:t>
      </w:r>
      <w:r w:rsidR="00B07FF9" w:rsidRPr="59A4763D">
        <w:rPr>
          <w:rFonts w:ascii="Segoe UI" w:eastAsia="Times New Roman" w:hAnsi="Segoe UI" w:cs="Segoe UI"/>
          <w:lang w:eastAsia="en-GB"/>
        </w:rPr>
        <w:t> </w:t>
      </w:r>
    </w:p>
    <w:p w14:paraId="6DB9E45F" w14:textId="570BB982" w:rsidR="59A4763D" w:rsidRDefault="59A4763D" w:rsidP="59A4763D">
      <w:pPr>
        <w:spacing w:after="0" w:line="360" w:lineRule="auto"/>
        <w:jc w:val="both"/>
        <w:rPr>
          <w:rFonts w:ascii="Segoe UI" w:eastAsia="Times New Roman" w:hAnsi="Segoe UI" w:cs="Segoe UI"/>
          <w:lang w:eastAsia="en-GB"/>
        </w:rPr>
      </w:pPr>
    </w:p>
    <w:p w14:paraId="5F7A3A60" w14:textId="5BDC31D4" w:rsidR="00B07FF9" w:rsidRPr="000B2A23" w:rsidRDefault="00D274CD"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b/>
          <w:bCs/>
          <w:lang w:eastAsia="en-GB"/>
        </w:rPr>
        <w:t>11</w:t>
      </w:r>
      <w:r w:rsidR="00B07FF9" w:rsidRPr="000B2A23">
        <w:rPr>
          <w:rFonts w:ascii="Segoe UI" w:eastAsia="Times New Roman" w:hAnsi="Segoe UI" w:cs="Segoe UI"/>
          <w:b/>
          <w:bCs/>
          <w:lang w:eastAsia="en-GB"/>
        </w:rPr>
        <w:t>.1 Prevent </w:t>
      </w:r>
      <w:r w:rsidR="00B07FF9" w:rsidRPr="000B2A23">
        <w:rPr>
          <w:rFonts w:ascii="Segoe UI" w:eastAsia="Times New Roman" w:hAnsi="Segoe UI" w:cs="Segoe UI"/>
          <w:lang w:eastAsia="en-GB"/>
        </w:rPr>
        <w:t> </w:t>
      </w:r>
    </w:p>
    <w:p w14:paraId="613E5F5B" w14:textId="5A2AF91C" w:rsidR="00C57DE3" w:rsidRPr="00C57DE3" w:rsidRDefault="00B07FF9" w:rsidP="00C57DE3">
      <w:p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The</w:t>
      </w:r>
      <w:r w:rsidR="22AB83F0" w:rsidRPr="003518A6">
        <w:rPr>
          <w:rFonts w:ascii="Segoe UI" w:eastAsia="Times New Roman" w:hAnsi="Segoe UI" w:cs="Segoe UI"/>
          <w:lang w:eastAsia="en-GB"/>
        </w:rPr>
        <w:t xml:space="preserve"> </w:t>
      </w:r>
      <w:r w:rsidRPr="003518A6">
        <w:rPr>
          <w:rFonts w:ascii="Segoe UI" w:eastAsia="Times New Roman" w:hAnsi="Segoe UI" w:cs="Segoe UI"/>
          <w:lang w:eastAsia="en-GB"/>
        </w:rPr>
        <w:t>Counter-Terrorism and Security Act 2015 contains a duty on specified authorities to have due regard to prevent people from being drawn into terrorism.</w:t>
      </w:r>
      <w:r w:rsidR="352C7CBE" w:rsidRPr="003518A6">
        <w:rPr>
          <w:rFonts w:ascii="Segoe UI" w:eastAsia="Times New Roman" w:hAnsi="Segoe UI" w:cs="Segoe UI"/>
          <w:lang w:eastAsia="en-GB"/>
        </w:rPr>
        <w:t xml:space="preserve">  </w:t>
      </w:r>
      <w:r w:rsidRPr="003518A6">
        <w:rPr>
          <w:rFonts w:ascii="Segoe UI" w:eastAsia="Times New Roman" w:hAnsi="Segoe UI" w:cs="Segoe UI"/>
          <w:lang w:eastAsia="en-GB"/>
        </w:rPr>
        <w:t>The Government’s strategy, CONTEST, is the framework that enables the government to organise this work to counter all forms of terrorism. </w:t>
      </w:r>
      <w:r w:rsidR="00517215">
        <w:rPr>
          <w:rFonts w:ascii="Segoe UI" w:eastAsia="Times New Roman" w:hAnsi="Segoe UI" w:cs="Segoe UI"/>
          <w:lang w:eastAsia="en-GB"/>
        </w:rPr>
        <w:t xml:space="preserve">  </w:t>
      </w:r>
      <w:r w:rsidRPr="003518A6">
        <w:rPr>
          <w:rFonts w:ascii="Segoe UI" w:eastAsia="Times New Roman" w:hAnsi="Segoe UI" w:cs="Segoe UI"/>
          <w:lang w:eastAsia="en-GB"/>
        </w:rPr>
        <w:t>The Prevent programme depends on leadership and delivery through a wide network of partners</w:t>
      </w:r>
      <w:r w:rsidR="5B6E5E61" w:rsidRPr="003518A6">
        <w:rPr>
          <w:rFonts w:ascii="Segoe UI" w:eastAsia="Times New Roman" w:hAnsi="Segoe UI" w:cs="Segoe UI"/>
          <w:lang w:eastAsia="en-GB"/>
        </w:rPr>
        <w:t xml:space="preserve"> </w:t>
      </w:r>
      <w:r w:rsidRPr="003518A6">
        <w:rPr>
          <w:rFonts w:ascii="Segoe UI" w:eastAsia="Times New Roman" w:hAnsi="Segoe UI" w:cs="Segoe UI"/>
          <w:lang w:eastAsia="en-GB"/>
        </w:rPr>
        <w:t>which includes health organisations.</w:t>
      </w:r>
      <w:r w:rsidR="4368E26F" w:rsidRPr="003518A6">
        <w:rPr>
          <w:rFonts w:ascii="Segoe UI" w:eastAsia="Times New Roman" w:hAnsi="Segoe UI" w:cs="Segoe UI"/>
          <w:lang w:eastAsia="en-GB"/>
        </w:rPr>
        <w:t xml:space="preserve"> </w:t>
      </w:r>
      <w:r w:rsidR="00F25C0D">
        <w:rPr>
          <w:rFonts w:ascii="Segoe UI" w:eastAsia="Times New Roman" w:hAnsi="Segoe UI" w:cs="Segoe UI"/>
          <w:lang w:eastAsia="en-GB"/>
        </w:rPr>
        <w:t xml:space="preserve"> </w:t>
      </w:r>
      <w:r w:rsidR="00C57DE3" w:rsidRPr="00C57DE3">
        <w:rPr>
          <w:rFonts w:ascii="Segoe UI" w:eastAsia="Times New Roman" w:hAnsi="Segoe UI" w:cs="Segoe UI"/>
          <w:lang w:eastAsia="en-GB"/>
        </w:rPr>
        <w:t xml:space="preserve">Channel panels continue to take place virtually. </w:t>
      </w:r>
      <w:r w:rsidR="00F25C0D">
        <w:rPr>
          <w:rFonts w:ascii="Segoe UI" w:eastAsia="Times New Roman" w:hAnsi="Segoe UI" w:cs="Segoe UI"/>
          <w:lang w:eastAsia="en-GB"/>
        </w:rPr>
        <w:t xml:space="preserve"> </w:t>
      </w:r>
      <w:r w:rsidR="00C57DE3" w:rsidRPr="00C57DE3">
        <w:rPr>
          <w:rFonts w:ascii="Segoe UI" w:eastAsia="Times New Roman" w:hAnsi="Segoe UI" w:cs="Segoe UI"/>
          <w:lang w:eastAsia="en-GB"/>
        </w:rPr>
        <w:t xml:space="preserve">Information is being shared by the </w:t>
      </w:r>
      <w:r w:rsidR="00EF712F">
        <w:rPr>
          <w:rFonts w:ascii="Segoe UI" w:eastAsia="Times New Roman" w:hAnsi="Segoe UI" w:cs="Segoe UI"/>
          <w:lang w:eastAsia="en-GB"/>
        </w:rPr>
        <w:t>Trust</w:t>
      </w:r>
      <w:r w:rsidR="00C57DE3" w:rsidRPr="00C57DE3">
        <w:rPr>
          <w:rFonts w:ascii="Segoe UI" w:eastAsia="Times New Roman" w:hAnsi="Segoe UI" w:cs="Segoe UI"/>
          <w:lang w:eastAsia="en-GB"/>
        </w:rPr>
        <w:t xml:space="preserve"> </w:t>
      </w:r>
      <w:r w:rsidR="00932290">
        <w:rPr>
          <w:rFonts w:ascii="Segoe UI" w:eastAsia="Times New Roman" w:hAnsi="Segoe UI" w:cs="Segoe UI"/>
          <w:lang w:eastAsia="en-GB"/>
        </w:rPr>
        <w:t>P</w:t>
      </w:r>
      <w:r w:rsidR="00C57DE3" w:rsidRPr="00C57DE3">
        <w:rPr>
          <w:rFonts w:ascii="Segoe UI" w:eastAsia="Times New Roman" w:hAnsi="Segoe UI" w:cs="Segoe UI"/>
          <w:lang w:eastAsia="en-GB"/>
        </w:rPr>
        <w:t xml:space="preserve">revent lead as required. </w:t>
      </w:r>
      <w:r w:rsidR="009B6BCC">
        <w:rPr>
          <w:rFonts w:ascii="Segoe UI" w:eastAsia="Times New Roman" w:hAnsi="Segoe UI" w:cs="Segoe UI"/>
          <w:lang w:eastAsia="en-GB"/>
        </w:rPr>
        <w:t xml:space="preserve"> </w:t>
      </w:r>
      <w:r w:rsidR="00C57DE3">
        <w:rPr>
          <w:rFonts w:ascii="Segoe UI" w:eastAsia="Times New Roman" w:hAnsi="Segoe UI" w:cs="Segoe UI"/>
          <w:lang w:eastAsia="en-GB"/>
        </w:rPr>
        <w:t xml:space="preserve">The </w:t>
      </w:r>
      <w:r w:rsidR="00EF712F">
        <w:rPr>
          <w:rFonts w:ascii="Segoe UI" w:eastAsia="Times New Roman" w:hAnsi="Segoe UI" w:cs="Segoe UI"/>
          <w:lang w:eastAsia="en-GB"/>
        </w:rPr>
        <w:t>Trust</w:t>
      </w:r>
      <w:r w:rsidR="00C57DE3">
        <w:rPr>
          <w:rFonts w:ascii="Segoe UI" w:eastAsia="Times New Roman" w:hAnsi="Segoe UI" w:cs="Segoe UI"/>
          <w:lang w:eastAsia="en-GB"/>
        </w:rPr>
        <w:t xml:space="preserve"> </w:t>
      </w:r>
      <w:r w:rsidR="00C57DE3" w:rsidRPr="00C57DE3">
        <w:rPr>
          <w:rFonts w:ascii="Segoe UI" w:eastAsia="Times New Roman" w:hAnsi="Segoe UI" w:cs="Segoe UI"/>
          <w:lang w:eastAsia="en-GB"/>
        </w:rPr>
        <w:t>Prevent lead</w:t>
      </w:r>
      <w:r w:rsidR="00C57DE3">
        <w:rPr>
          <w:rFonts w:ascii="Segoe UI" w:eastAsia="Times New Roman" w:hAnsi="Segoe UI" w:cs="Segoe UI"/>
          <w:lang w:eastAsia="en-GB"/>
        </w:rPr>
        <w:t xml:space="preserve"> sits within </w:t>
      </w:r>
      <w:r w:rsidR="00DF4D19">
        <w:rPr>
          <w:rFonts w:ascii="Segoe UI" w:eastAsia="Times New Roman" w:hAnsi="Segoe UI" w:cs="Segoe UI"/>
          <w:lang w:eastAsia="en-GB"/>
        </w:rPr>
        <w:t xml:space="preserve">the safeguarding service and </w:t>
      </w:r>
      <w:r w:rsidR="00514631">
        <w:rPr>
          <w:rFonts w:ascii="Segoe UI" w:eastAsia="Times New Roman" w:hAnsi="Segoe UI" w:cs="Segoe UI"/>
          <w:lang w:eastAsia="en-GB"/>
        </w:rPr>
        <w:t xml:space="preserve">the safeguarding service </w:t>
      </w:r>
      <w:r w:rsidR="00DF4D19">
        <w:rPr>
          <w:rFonts w:ascii="Segoe UI" w:eastAsia="Times New Roman" w:hAnsi="Segoe UI" w:cs="Segoe UI"/>
          <w:lang w:eastAsia="en-GB"/>
        </w:rPr>
        <w:t xml:space="preserve">has </w:t>
      </w:r>
      <w:r w:rsidR="009E51F9">
        <w:rPr>
          <w:rFonts w:ascii="Segoe UI" w:eastAsia="Times New Roman" w:hAnsi="Segoe UI" w:cs="Segoe UI"/>
          <w:lang w:eastAsia="en-GB"/>
        </w:rPr>
        <w:t xml:space="preserve">a </w:t>
      </w:r>
      <w:r w:rsidR="00DF4D19">
        <w:rPr>
          <w:rFonts w:ascii="Segoe UI" w:eastAsia="Times New Roman" w:hAnsi="Segoe UI" w:cs="Segoe UI"/>
          <w:lang w:eastAsia="en-GB"/>
        </w:rPr>
        <w:t xml:space="preserve">deputy </w:t>
      </w:r>
      <w:r w:rsidR="00F76EF4">
        <w:rPr>
          <w:rFonts w:ascii="Segoe UI" w:eastAsia="Times New Roman" w:hAnsi="Segoe UI" w:cs="Segoe UI"/>
          <w:lang w:eastAsia="en-GB"/>
        </w:rPr>
        <w:t>P</w:t>
      </w:r>
      <w:r w:rsidR="00514631">
        <w:rPr>
          <w:rFonts w:ascii="Segoe UI" w:eastAsia="Times New Roman" w:hAnsi="Segoe UI" w:cs="Segoe UI"/>
          <w:lang w:eastAsia="en-GB"/>
        </w:rPr>
        <w:t xml:space="preserve">revent </w:t>
      </w:r>
      <w:r w:rsidR="00DF4D19">
        <w:rPr>
          <w:rFonts w:ascii="Segoe UI" w:eastAsia="Times New Roman" w:hAnsi="Segoe UI" w:cs="Segoe UI"/>
          <w:lang w:eastAsia="en-GB"/>
        </w:rPr>
        <w:t>lead</w:t>
      </w:r>
      <w:r w:rsidR="009E51F9">
        <w:rPr>
          <w:rFonts w:ascii="Segoe UI" w:eastAsia="Times New Roman" w:hAnsi="Segoe UI" w:cs="Segoe UI"/>
          <w:lang w:eastAsia="en-GB"/>
        </w:rPr>
        <w:t xml:space="preserve"> </w:t>
      </w:r>
      <w:r w:rsidR="001F6F78">
        <w:rPr>
          <w:rFonts w:ascii="Segoe UI" w:eastAsia="Times New Roman" w:hAnsi="Segoe UI" w:cs="Segoe UI"/>
          <w:lang w:eastAsia="en-GB"/>
        </w:rPr>
        <w:t>to ensure cover for Channel meetings</w:t>
      </w:r>
      <w:r w:rsidR="00C57DE3" w:rsidRPr="00C57DE3">
        <w:rPr>
          <w:rFonts w:ascii="Segoe UI" w:eastAsia="Times New Roman" w:hAnsi="Segoe UI" w:cs="Segoe UI"/>
          <w:lang w:eastAsia="en-GB"/>
        </w:rPr>
        <w:t>.</w:t>
      </w:r>
      <w:r w:rsidR="00514631">
        <w:rPr>
          <w:rFonts w:ascii="Segoe UI" w:eastAsia="Times New Roman" w:hAnsi="Segoe UI" w:cs="Segoe UI"/>
          <w:lang w:eastAsia="en-GB"/>
        </w:rPr>
        <w:t xml:space="preserve"> </w:t>
      </w:r>
      <w:r w:rsidR="009B6BCC">
        <w:rPr>
          <w:rFonts w:ascii="Segoe UI" w:eastAsia="Times New Roman" w:hAnsi="Segoe UI" w:cs="Segoe UI"/>
          <w:lang w:eastAsia="en-GB"/>
        </w:rPr>
        <w:t xml:space="preserve"> </w:t>
      </w:r>
      <w:r w:rsidR="00514631">
        <w:rPr>
          <w:rFonts w:ascii="Segoe UI" w:eastAsia="Times New Roman" w:hAnsi="Segoe UI" w:cs="Segoe UI"/>
          <w:lang w:eastAsia="en-GB"/>
        </w:rPr>
        <w:t>The Prevent Boards</w:t>
      </w:r>
      <w:r w:rsidR="00932290">
        <w:rPr>
          <w:rFonts w:ascii="Segoe UI" w:eastAsia="Times New Roman" w:hAnsi="Segoe UI" w:cs="Segoe UI"/>
          <w:lang w:eastAsia="en-GB"/>
        </w:rPr>
        <w:t xml:space="preserve"> in Oxfordshire and Buckinghamshire</w:t>
      </w:r>
      <w:r w:rsidR="001234D3">
        <w:rPr>
          <w:rFonts w:ascii="Segoe UI" w:eastAsia="Times New Roman" w:hAnsi="Segoe UI" w:cs="Segoe UI"/>
          <w:lang w:eastAsia="en-GB"/>
        </w:rPr>
        <w:t xml:space="preserve"> </w:t>
      </w:r>
      <w:r w:rsidR="002754F6">
        <w:rPr>
          <w:rFonts w:ascii="Segoe UI" w:eastAsia="Times New Roman" w:hAnsi="Segoe UI" w:cs="Segoe UI"/>
          <w:lang w:eastAsia="en-GB"/>
        </w:rPr>
        <w:t>w</w:t>
      </w:r>
      <w:r w:rsidR="00B94FEC">
        <w:rPr>
          <w:rFonts w:ascii="Segoe UI" w:eastAsia="Times New Roman" w:hAnsi="Segoe UI" w:cs="Segoe UI"/>
          <w:lang w:eastAsia="en-GB"/>
        </w:rPr>
        <w:t>ere</w:t>
      </w:r>
      <w:r w:rsidR="002754F6">
        <w:rPr>
          <w:rFonts w:ascii="Segoe UI" w:eastAsia="Times New Roman" w:hAnsi="Segoe UI" w:cs="Segoe UI"/>
          <w:lang w:eastAsia="en-GB"/>
        </w:rPr>
        <w:t xml:space="preserve"> </w:t>
      </w:r>
      <w:r w:rsidR="001234D3">
        <w:rPr>
          <w:rFonts w:ascii="Segoe UI" w:eastAsia="Times New Roman" w:hAnsi="Segoe UI" w:cs="Segoe UI"/>
          <w:lang w:eastAsia="en-GB"/>
        </w:rPr>
        <w:t xml:space="preserve">attended by the Associate Director of </w:t>
      </w:r>
      <w:r w:rsidR="00F76EF4">
        <w:rPr>
          <w:rFonts w:ascii="Segoe UI" w:eastAsia="Times New Roman" w:hAnsi="Segoe UI" w:cs="Segoe UI"/>
          <w:lang w:eastAsia="en-GB"/>
        </w:rPr>
        <w:t>Social Care</w:t>
      </w:r>
      <w:r w:rsidR="0087166A">
        <w:rPr>
          <w:rFonts w:ascii="Segoe UI" w:eastAsia="Times New Roman" w:hAnsi="Segoe UI" w:cs="Segoe UI"/>
          <w:lang w:eastAsia="en-GB"/>
        </w:rPr>
        <w:t xml:space="preserve"> </w:t>
      </w:r>
      <w:r w:rsidR="002754F6">
        <w:rPr>
          <w:rFonts w:ascii="Segoe UI" w:eastAsia="Times New Roman" w:hAnsi="Segoe UI" w:cs="Segoe UI"/>
          <w:lang w:eastAsia="en-GB"/>
        </w:rPr>
        <w:t>in</w:t>
      </w:r>
      <w:r w:rsidR="0087166A">
        <w:rPr>
          <w:rFonts w:ascii="Segoe UI" w:eastAsia="Times New Roman" w:hAnsi="Segoe UI" w:cs="Segoe UI"/>
          <w:lang w:eastAsia="en-GB"/>
        </w:rPr>
        <w:t xml:space="preserve"> 2021</w:t>
      </w:r>
      <w:r w:rsidR="002754F6">
        <w:rPr>
          <w:rFonts w:ascii="Segoe UI" w:eastAsia="Times New Roman" w:hAnsi="Segoe UI" w:cs="Segoe UI"/>
          <w:lang w:eastAsia="en-GB"/>
        </w:rPr>
        <w:t>/22</w:t>
      </w:r>
      <w:r w:rsidR="00F76EF4">
        <w:rPr>
          <w:rFonts w:ascii="Segoe UI" w:eastAsia="Times New Roman" w:hAnsi="Segoe UI" w:cs="Segoe UI"/>
          <w:lang w:eastAsia="en-GB"/>
        </w:rPr>
        <w:t xml:space="preserve">. </w:t>
      </w:r>
      <w:r w:rsidR="00C57DE3" w:rsidRPr="00C57DE3">
        <w:rPr>
          <w:rFonts w:ascii="Segoe UI" w:eastAsia="Times New Roman" w:hAnsi="Segoe UI" w:cs="Segoe UI"/>
          <w:lang w:eastAsia="en-GB"/>
        </w:rPr>
        <w:t xml:space="preserve">  </w:t>
      </w:r>
    </w:p>
    <w:p w14:paraId="3EDEE1B3" w14:textId="1F74E7D3" w:rsidR="006B7FD8" w:rsidRPr="006B7FD8" w:rsidRDefault="0042501D" w:rsidP="006B7FD8">
      <w:pPr>
        <w:spacing w:after="0" w:line="360" w:lineRule="auto"/>
        <w:jc w:val="both"/>
        <w:textAlignment w:val="baseline"/>
        <w:rPr>
          <w:rFonts w:ascii="Segoe UI" w:eastAsia="Times New Roman" w:hAnsi="Segoe UI" w:cs="Segoe UI"/>
          <w:b/>
          <w:bCs/>
          <w:lang w:eastAsia="en-GB"/>
        </w:rPr>
      </w:pPr>
      <w:r w:rsidRPr="0042501D">
        <w:rPr>
          <w:rFonts w:ascii="Segoe UI" w:eastAsia="Times New Roman" w:hAnsi="Segoe UI" w:cs="Segoe UI"/>
          <w:lang w:eastAsia="en-GB"/>
        </w:rPr>
        <w:t xml:space="preserve">The </w:t>
      </w:r>
      <w:r w:rsidR="00E43D24" w:rsidRPr="0042501D">
        <w:rPr>
          <w:rFonts w:ascii="Segoe UI" w:eastAsia="Times New Roman" w:hAnsi="Segoe UI" w:cs="Segoe UI"/>
          <w:lang w:eastAsia="en-GB"/>
        </w:rPr>
        <w:t>Prevent Training and Competencies Framework</w:t>
      </w:r>
      <w:r>
        <w:rPr>
          <w:rFonts w:ascii="Segoe UI" w:eastAsia="Times New Roman" w:hAnsi="Segoe UI" w:cs="Segoe UI"/>
          <w:lang w:eastAsia="en-GB"/>
        </w:rPr>
        <w:t xml:space="preserve"> was published in </w:t>
      </w:r>
      <w:r w:rsidR="00E43D24">
        <w:rPr>
          <w:rFonts w:ascii="Segoe UI" w:eastAsia="Times New Roman" w:hAnsi="Segoe UI" w:cs="Segoe UI"/>
          <w:lang w:eastAsia="en-GB"/>
        </w:rPr>
        <w:t xml:space="preserve">April </w:t>
      </w:r>
      <w:r>
        <w:rPr>
          <w:rFonts w:ascii="Segoe UI" w:eastAsia="Times New Roman" w:hAnsi="Segoe UI" w:cs="Segoe UI"/>
          <w:lang w:eastAsia="en-GB"/>
        </w:rPr>
        <w:t>20</w:t>
      </w:r>
      <w:r w:rsidR="00E43D24">
        <w:rPr>
          <w:rFonts w:ascii="Segoe UI" w:eastAsia="Times New Roman" w:hAnsi="Segoe UI" w:cs="Segoe UI"/>
          <w:lang w:eastAsia="en-GB"/>
        </w:rPr>
        <w:t>21</w:t>
      </w:r>
      <w:r w:rsidR="000D0A31">
        <w:rPr>
          <w:rFonts w:ascii="Segoe UI" w:eastAsia="Times New Roman" w:hAnsi="Segoe UI" w:cs="Segoe UI"/>
          <w:lang w:eastAsia="en-GB"/>
        </w:rPr>
        <w:t xml:space="preserve">. Work with the learning and development team has ensured that </w:t>
      </w:r>
      <w:r w:rsidR="00E43D24">
        <w:rPr>
          <w:rFonts w:ascii="Segoe UI" w:eastAsia="Times New Roman" w:hAnsi="Segoe UI" w:cs="Segoe UI"/>
          <w:lang w:eastAsia="en-GB"/>
        </w:rPr>
        <w:t xml:space="preserve"> </w:t>
      </w:r>
      <w:r w:rsidR="000D0A31">
        <w:rPr>
          <w:rFonts w:ascii="Segoe UI" w:eastAsia="Times New Roman" w:hAnsi="Segoe UI" w:cs="Segoe UI"/>
          <w:lang w:eastAsia="en-GB"/>
        </w:rPr>
        <w:t xml:space="preserve">the correct </w:t>
      </w:r>
      <w:r w:rsidR="00CD1BF0">
        <w:rPr>
          <w:rFonts w:ascii="Segoe UI" w:eastAsia="Times New Roman" w:hAnsi="Segoe UI" w:cs="Segoe UI"/>
          <w:lang w:eastAsia="en-GB"/>
        </w:rPr>
        <w:t xml:space="preserve">prevent training is included on </w:t>
      </w:r>
      <w:r w:rsidR="000D0A31">
        <w:rPr>
          <w:rFonts w:ascii="Segoe UI" w:eastAsia="Times New Roman" w:hAnsi="Segoe UI" w:cs="Segoe UI"/>
          <w:lang w:eastAsia="en-GB"/>
        </w:rPr>
        <w:t>s</w:t>
      </w:r>
      <w:r w:rsidR="00A06BEE" w:rsidRPr="006B7FD8">
        <w:rPr>
          <w:rFonts w:ascii="Segoe UI" w:eastAsia="Times New Roman" w:hAnsi="Segoe UI" w:cs="Segoe UI"/>
          <w:lang w:eastAsia="en-GB"/>
        </w:rPr>
        <w:t>taff training matri</w:t>
      </w:r>
      <w:r w:rsidR="00345F70">
        <w:rPr>
          <w:rFonts w:ascii="Segoe UI" w:eastAsia="Times New Roman" w:hAnsi="Segoe UI" w:cs="Segoe UI"/>
          <w:lang w:eastAsia="en-GB"/>
        </w:rPr>
        <w:t>ces</w:t>
      </w:r>
      <w:r w:rsidR="002D6486">
        <w:rPr>
          <w:rFonts w:ascii="Segoe UI" w:eastAsia="Times New Roman" w:hAnsi="Segoe UI" w:cs="Segoe UI"/>
          <w:lang w:eastAsia="en-GB"/>
        </w:rPr>
        <w:t xml:space="preserve">. </w:t>
      </w:r>
      <w:r w:rsidR="00F25C0D">
        <w:rPr>
          <w:rFonts w:ascii="Segoe UI" w:eastAsia="Times New Roman" w:hAnsi="Segoe UI" w:cs="Segoe UI"/>
          <w:lang w:eastAsia="en-GB"/>
        </w:rPr>
        <w:t xml:space="preserve"> </w:t>
      </w:r>
    </w:p>
    <w:p w14:paraId="4D89CF99" w14:textId="77777777" w:rsidR="00AE0FB4" w:rsidRDefault="00AE0FB4" w:rsidP="00A52CBA">
      <w:pPr>
        <w:spacing w:after="0" w:line="360" w:lineRule="auto"/>
        <w:jc w:val="both"/>
        <w:textAlignment w:val="baseline"/>
        <w:rPr>
          <w:rFonts w:ascii="Segoe UI" w:eastAsia="Times New Roman" w:hAnsi="Segoe UI" w:cs="Segoe UI"/>
          <w:lang w:eastAsia="en-GB"/>
        </w:rPr>
      </w:pPr>
    </w:p>
    <w:p w14:paraId="584D5223" w14:textId="5207F41D" w:rsidR="00B07FF9"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b/>
          <w:bCs/>
          <w:lang w:eastAsia="en-GB"/>
        </w:rPr>
        <w:t>  </w:t>
      </w:r>
      <w:r w:rsidR="00D274CD">
        <w:rPr>
          <w:rFonts w:ascii="Segoe UI" w:eastAsia="Times New Roman" w:hAnsi="Segoe UI" w:cs="Segoe UI"/>
          <w:b/>
          <w:bCs/>
          <w:lang w:eastAsia="en-GB"/>
        </w:rPr>
        <w:t>11</w:t>
      </w:r>
      <w:r w:rsidRPr="000B2A23">
        <w:rPr>
          <w:rFonts w:ascii="Segoe UI" w:eastAsia="Times New Roman" w:hAnsi="Segoe UI" w:cs="Segoe UI"/>
          <w:b/>
          <w:bCs/>
          <w:lang w:eastAsia="en-GB"/>
        </w:rPr>
        <w:t>.2 Domestic Abuse</w:t>
      </w:r>
      <w:r w:rsidRPr="000B2A23">
        <w:rPr>
          <w:rFonts w:ascii="Segoe UI" w:eastAsia="Times New Roman" w:hAnsi="Segoe UI" w:cs="Segoe UI"/>
          <w:lang w:eastAsia="en-GB"/>
        </w:rPr>
        <w:t> </w:t>
      </w:r>
    </w:p>
    <w:p w14:paraId="6E65DA2A" w14:textId="31C31E82" w:rsidR="006411B7" w:rsidRDefault="00AD07A6"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 xml:space="preserve">The safeguarding service </w:t>
      </w:r>
      <w:r w:rsidR="007F20DF">
        <w:rPr>
          <w:rFonts w:ascii="Segoe UI" w:eastAsia="Times New Roman" w:hAnsi="Segoe UI" w:cs="Segoe UI"/>
          <w:lang w:eastAsia="en-GB"/>
        </w:rPr>
        <w:t>recognise</w:t>
      </w:r>
      <w:r>
        <w:rPr>
          <w:rFonts w:ascii="Segoe UI" w:eastAsia="Times New Roman" w:hAnsi="Segoe UI" w:cs="Segoe UI"/>
          <w:lang w:eastAsia="en-GB"/>
        </w:rPr>
        <w:t>s</w:t>
      </w:r>
      <w:r w:rsidR="007F20DF">
        <w:rPr>
          <w:rFonts w:ascii="Segoe UI" w:eastAsia="Times New Roman" w:hAnsi="Segoe UI" w:cs="Segoe UI"/>
          <w:lang w:eastAsia="en-GB"/>
        </w:rPr>
        <w:t xml:space="preserve"> that domestic abuse continues to be one </w:t>
      </w:r>
      <w:r w:rsidR="00666E2A">
        <w:rPr>
          <w:rFonts w:ascii="Segoe UI" w:eastAsia="Times New Roman" w:hAnsi="Segoe UI" w:cs="Segoe UI"/>
          <w:lang w:eastAsia="en-GB"/>
        </w:rPr>
        <w:t>o</w:t>
      </w:r>
      <w:r w:rsidR="007F20DF">
        <w:rPr>
          <w:rFonts w:ascii="Segoe UI" w:eastAsia="Times New Roman" w:hAnsi="Segoe UI" w:cs="Segoe UI"/>
          <w:lang w:eastAsia="en-GB"/>
        </w:rPr>
        <w:t>f the top reasons fr</w:t>
      </w:r>
      <w:r w:rsidR="0007499D">
        <w:rPr>
          <w:rFonts w:ascii="Segoe UI" w:eastAsia="Times New Roman" w:hAnsi="Segoe UI" w:cs="Segoe UI"/>
          <w:lang w:eastAsia="en-GB"/>
        </w:rPr>
        <w:t xml:space="preserve">om staff to the </w:t>
      </w:r>
      <w:r w:rsidR="007F20DF">
        <w:rPr>
          <w:rFonts w:ascii="Segoe UI" w:eastAsia="Times New Roman" w:hAnsi="Segoe UI" w:cs="Segoe UI"/>
          <w:lang w:eastAsia="en-GB"/>
        </w:rPr>
        <w:t xml:space="preserve">consultation to the safeguarding service. </w:t>
      </w:r>
      <w:r w:rsidR="00DE126D">
        <w:rPr>
          <w:rFonts w:ascii="Segoe UI" w:eastAsia="Times New Roman" w:hAnsi="Segoe UI" w:cs="Segoe UI"/>
          <w:lang w:eastAsia="en-GB"/>
        </w:rPr>
        <w:t>However</w:t>
      </w:r>
      <w:r w:rsidR="0007499D">
        <w:rPr>
          <w:rFonts w:ascii="Segoe UI" w:eastAsia="Times New Roman" w:hAnsi="Segoe UI" w:cs="Segoe UI"/>
          <w:lang w:eastAsia="en-GB"/>
        </w:rPr>
        <w:t>,</w:t>
      </w:r>
      <w:r w:rsidR="00DE126D">
        <w:rPr>
          <w:rFonts w:ascii="Segoe UI" w:eastAsia="Times New Roman" w:hAnsi="Segoe UI" w:cs="Segoe UI"/>
          <w:lang w:eastAsia="en-GB"/>
        </w:rPr>
        <w:t xml:space="preserve"> the numbers of referrals</w:t>
      </w:r>
      <w:r w:rsidR="009A415A">
        <w:rPr>
          <w:rFonts w:ascii="Segoe UI" w:eastAsia="Times New Roman" w:hAnsi="Segoe UI" w:cs="Segoe UI"/>
          <w:lang w:eastAsia="en-GB"/>
        </w:rPr>
        <w:t xml:space="preserve"> from the Trust</w:t>
      </w:r>
      <w:r w:rsidR="00DE126D">
        <w:rPr>
          <w:rFonts w:ascii="Segoe UI" w:eastAsia="Times New Roman" w:hAnsi="Segoe UI" w:cs="Segoe UI"/>
          <w:lang w:eastAsia="en-GB"/>
        </w:rPr>
        <w:t xml:space="preserve"> into Multi-agency </w:t>
      </w:r>
      <w:r w:rsidR="004B7467">
        <w:rPr>
          <w:rFonts w:ascii="Segoe UI" w:eastAsia="Times New Roman" w:hAnsi="Segoe UI" w:cs="Segoe UI"/>
          <w:lang w:eastAsia="en-GB"/>
        </w:rPr>
        <w:t>risk assessment conference</w:t>
      </w:r>
      <w:r w:rsidR="00D50052">
        <w:rPr>
          <w:rFonts w:ascii="Segoe UI" w:eastAsia="Times New Roman" w:hAnsi="Segoe UI" w:cs="Segoe UI"/>
          <w:lang w:eastAsia="en-GB"/>
        </w:rPr>
        <w:t xml:space="preserve"> (MARAC) </w:t>
      </w:r>
      <w:r w:rsidR="0007499D">
        <w:rPr>
          <w:rFonts w:ascii="Segoe UI" w:eastAsia="Times New Roman" w:hAnsi="Segoe UI" w:cs="Segoe UI"/>
          <w:lang w:eastAsia="en-GB"/>
        </w:rPr>
        <w:t xml:space="preserve">remain at a low level. </w:t>
      </w:r>
    </w:p>
    <w:p w14:paraId="409DB9D4" w14:textId="77777777" w:rsidR="00D044DC" w:rsidRDefault="00B07FF9" w:rsidP="00A52CBA">
      <w:pPr>
        <w:spacing w:after="0" w:line="360" w:lineRule="auto"/>
        <w:jc w:val="both"/>
        <w:textAlignment w:val="baseline"/>
        <w:rPr>
          <w:rFonts w:ascii="Segoe UI" w:eastAsia="Times New Roman" w:hAnsi="Segoe UI" w:cs="Segoe UI"/>
          <w:lang w:eastAsia="en-GB"/>
        </w:rPr>
      </w:pPr>
      <w:r w:rsidRPr="37897672">
        <w:rPr>
          <w:rFonts w:ascii="Segoe UI" w:eastAsia="Times New Roman" w:hAnsi="Segoe UI" w:cs="Segoe UI"/>
          <w:lang w:eastAsia="en-GB"/>
        </w:rPr>
        <w:t> </w:t>
      </w:r>
    </w:p>
    <w:p w14:paraId="572151C6" w14:textId="6C16C558" w:rsidR="00AE0FB4" w:rsidRPr="000B2A23" w:rsidRDefault="00B07FF9" w:rsidP="00A52CBA">
      <w:pPr>
        <w:spacing w:after="0" w:line="360" w:lineRule="auto"/>
        <w:jc w:val="both"/>
        <w:textAlignment w:val="baseline"/>
        <w:rPr>
          <w:rFonts w:ascii="Segoe UI" w:eastAsia="Times New Roman" w:hAnsi="Segoe UI" w:cs="Segoe UI"/>
          <w:lang w:eastAsia="en-GB"/>
        </w:rPr>
      </w:pPr>
      <w:r w:rsidRPr="002B1951">
        <w:rPr>
          <w:rFonts w:ascii="Segoe UI" w:eastAsia="Times New Roman" w:hAnsi="Segoe UI" w:cs="Segoe UI"/>
          <w:lang w:eastAsia="en-GB"/>
        </w:rPr>
        <w:t xml:space="preserve">A domestic abuse working group which has membership from services across the </w:t>
      </w:r>
      <w:r w:rsidR="00EF712F" w:rsidRPr="002B1951">
        <w:rPr>
          <w:rFonts w:ascii="Segoe UI" w:eastAsia="Times New Roman" w:hAnsi="Segoe UI" w:cs="Segoe UI"/>
          <w:lang w:eastAsia="en-GB"/>
        </w:rPr>
        <w:t>Trust</w:t>
      </w:r>
      <w:r w:rsidRPr="002B1951">
        <w:rPr>
          <w:rFonts w:ascii="Segoe UI" w:eastAsia="Times New Roman" w:hAnsi="Segoe UI" w:cs="Segoe UI"/>
          <w:lang w:eastAsia="en-GB"/>
        </w:rPr>
        <w:t xml:space="preserve"> has been established since February 2019.</w:t>
      </w:r>
      <w:r w:rsidR="487783C4" w:rsidRPr="002B1951">
        <w:rPr>
          <w:rFonts w:ascii="Segoe UI" w:eastAsia="Times New Roman" w:hAnsi="Segoe UI" w:cs="Segoe UI"/>
          <w:lang w:eastAsia="en-GB"/>
        </w:rPr>
        <w:t xml:space="preserve">  </w:t>
      </w:r>
      <w:r w:rsidRPr="002B1951">
        <w:rPr>
          <w:rFonts w:ascii="Segoe UI" w:eastAsia="Times New Roman" w:hAnsi="Segoe UI" w:cs="Segoe UI"/>
          <w:lang w:eastAsia="en-GB"/>
        </w:rPr>
        <w:t> The aim of the group is to be aware of work being undertaken around domestic abuse as a </w:t>
      </w:r>
      <w:r w:rsidR="00EF712F" w:rsidRPr="002B1951">
        <w:rPr>
          <w:rFonts w:ascii="Segoe UI" w:eastAsia="Times New Roman" w:hAnsi="Segoe UI" w:cs="Segoe UI"/>
          <w:lang w:eastAsia="en-GB"/>
        </w:rPr>
        <w:t>Trust</w:t>
      </w:r>
      <w:r w:rsidRPr="002B1951">
        <w:rPr>
          <w:rFonts w:ascii="Segoe UI" w:eastAsia="Times New Roman" w:hAnsi="Segoe UI" w:cs="Segoe UI"/>
          <w:lang w:eastAsia="en-GB"/>
        </w:rPr>
        <w:t xml:space="preserve"> and ensure a co-ordinated consistent response that links with national guidance and local areas strategic plans and safeguarding board priorities.</w:t>
      </w:r>
      <w:r w:rsidRPr="003518A6">
        <w:rPr>
          <w:rFonts w:ascii="Segoe UI" w:eastAsia="Times New Roman" w:hAnsi="Segoe UI" w:cs="Segoe UI"/>
          <w:lang w:eastAsia="en-GB"/>
        </w:rPr>
        <w:t> </w:t>
      </w:r>
    </w:p>
    <w:p w14:paraId="09819E8B" w14:textId="77777777" w:rsidR="004C59D9" w:rsidRPr="000B2A23" w:rsidRDefault="004C59D9" w:rsidP="00A52CBA">
      <w:pPr>
        <w:spacing w:after="0" w:line="360" w:lineRule="auto"/>
        <w:jc w:val="both"/>
        <w:textAlignment w:val="baseline"/>
        <w:rPr>
          <w:rFonts w:ascii="Segoe UI" w:eastAsia="Times New Roman" w:hAnsi="Segoe UI" w:cs="Segoe UI"/>
          <w:lang w:eastAsia="en-GB"/>
        </w:rPr>
      </w:pPr>
    </w:p>
    <w:p w14:paraId="51425D45" w14:textId="6AEEB21F" w:rsidR="00B06451" w:rsidRPr="00B06451" w:rsidRDefault="008258FC" w:rsidP="00B06451">
      <w:pPr>
        <w:spacing w:after="0" w:line="360" w:lineRule="auto"/>
        <w:jc w:val="both"/>
        <w:textAlignment w:val="baseline"/>
        <w:rPr>
          <w:rFonts w:ascii="Segoe UI" w:eastAsia="Times New Roman" w:hAnsi="Segoe UI" w:cs="Segoe UI"/>
          <w:lang w:eastAsia="en-GB"/>
        </w:rPr>
      </w:pPr>
      <w:r w:rsidRPr="002B1951">
        <w:rPr>
          <w:rFonts w:ascii="Segoe UI" w:eastAsia="Times New Roman" w:hAnsi="Segoe UI" w:cs="Segoe UI"/>
          <w:lang w:eastAsia="en-GB"/>
        </w:rPr>
        <w:t>The focus of the work</w:t>
      </w:r>
      <w:r w:rsidR="00D641C4" w:rsidRPr="002B1951">
        <w:rPr>
          <w:rFonts w:ascii="Segoe UI" w:eastAsia="Times New Roman" w:hAnsi="Segoe UI" w:cs="Segoe UI"/>
          <w:lang w:eastAsia="en-GB"/>
        </w:rPr>
        <w:t xml:space="preserve"> in 202</w:t>
      </w:r>
      <w:r w:rsidR="002B1951" w:rsidRPr="002B1951">
        <w:rPr>
          <w:rFonts w:ascii="Segoe UI" w:eastAsia="Times New Roman" w:hAnsi="Segoe UI" w:cs="Segoe UI"/>
          <w:lang w:eastAsia="en-GB"/>
        </w:rPr>
        <w:t>1`</w:t>
      </w:r>
      <w:r w:rsidR="00D641C4" w:rsidRPr="002B1951">
        <w:rPr>
          <w:rFonts w:ascii="Segoe UI" w:eastAsia="Times New Roman" w:hAnsi="Segoe UI" w:cs="Segoe UI"/>
          <w:lang w:eastAsia="en-GB"/>
        </w:rPr>
        <w:t>/2</w:t>
      </w:r>
      <w:r w:rsidR="002B1951" w:rsidRPr="002B1951">
        <w:rPr>
          <w:rFonts w:ascii="Segoe UI" w:eastAsia="Times New Roman" w:hAnsi="Segoe UI" w:cs="Segoe UI"/>
          <w:lang w:eastAsia="en-GB"/>
        </w:rPr>
        <w:t>2</w:t>
      </w:r>
      <w:r w:rsidR="00D641C4" w:rsidRPr="002B1951">
        <w:rPr>
          <w:rFonts w:ascii="Segoe UI" w:eastAsia="Times New Roman" w:hAnsi="Segoe UI" w:cs="Segoe UI"/>
          <w:lang w:eastAsia="en-GB"/>
        </w:rPr>
        <w:t xml:space="preserve"> has been to provide internal support to Domestic Abuse Champions quarterly.</w:t>
      </w:r>
      <w:r w:rsidR="00EF2464" w:rsidRPr="002B1951">
        <w:rPr>
          <w:rFonts w:ascii="Segoe UI" w:eastAsia="Times New Roman" w:hAnsi="Segoe UI" w:cs="Segoe UI"/>
          <w:lang w:eastAsia="en-GB"/>
        </w:rPr>
        <w:t xml:space="preserve">  </w:t>
      </w:r>
      <w:r w:rsidR="00411E8C" w:rsidRPr="002B1951">
        <w:rPr>
          <w:rFonts w:ascii="Segoe UI" w:eastAsia="Times New Roman" w:hAnsi="Segoe UI" w:cs="Segoe UI"/>
          <w:lang w:eastAsia="en-GB"/>
        </w:rPr>
        <w:t>An increase in domestic abuse has been evident during the COVID-19 pandemic and domestic abuse resources and information to support staff and their clients has been shared via the working group with specific reference to working virtually.</w:t>
      </w:r>
      <w:r w:rsidR="005E00BE" w:rsidRPr="002B1951">
        <w:rPr>
          <w:rFonts w:ascii="Segoe UI" w:eastAsia="Times New Roman" w:hAnsi="Segoe UI" w:cs="Segoe UI"/>
          <w:lang w:eastAsia="en-GB"/>
        </w:rPr>
        <w:t xml:space="preserve"> </w:t>
      </w:r>
      <w:r w:rsidR="00EF2464" w:rsidRPr="002B1951">
        <w:rPr>
          <w:rFonts w:ascii="Segoe UI" w:eastAsia="Times New Roman" w:hAnsi="Segoe UI" w:cs="Segoe UI"/>
          <w:lang w:eastAsia="en-GB"/>
        </w:rPr>
        <w:t xml:space="preserve"> </w:t>
      </w:r>
      <w:r w:rsidR="005B5FBE" w:rsidRPr="002B1951">
        <w:rPr>
          <w:rFonts w:ascii="Segoe UI" w:eastAsia="Times New Roman" w:hAnsi="Segoe UI" w:cs="Segoe UI"/>
          <w:lang w:eastAsia="en-GB"/>
        </w:rPr>
        <w:t>A</w:t>
      </w:r>
      <w:r w:rsidR="00B06451" w:rsidRPr="002B1951">
        <w:rPr>
          <w:rFonts w:ascii="Segoe UI" w:eastAsia="Times New Roman" w:hAnsi="Segoe UI" w:cs="Segoe UI"/>
          <w:lang w:eastAsia="en-GB"/>
        </w:rPr>
        <w:t xml:space="preserve">n audit </w:t>
      </w:r>
      <w:r w:rsidR="005B5FBE" w:rsidRPr="002B1951">
        <w:rPr>
          <w:rFonts w:ascii="Segoe UI" w:eastAsia="Times New Roman" w:hAnsi="Segoe UI" w:cs="Segoe UI"/>
          <w:lang w:eastAsia="en-GB"/>
        </w:rPr>
        <w:t xml:space="preserve">was completed </w:t>
      </w:r>
      <w:r w:rsidR="00B06451" w:rsidRPr="002B1951">
        <w:rPr>
          <w:rFonts w:ascii="Segoe UI" w:eastAsia="Times New Roman" w:hAnsi="Segoe UI" w:cs="Segoe UI"/>
          <w:lang w:eastAsia="en-GB"/>
        </w:rPr>
        <w:t xml:space="preserve">to test current domestic abuse practice in </w:t>
      </w:r>
      <w:r w:rsidR="00EF712F" w:rsidRPr="002B1951">
        <w:rPr>
          <w:rFonts w:ascii="Segoe UI" w:eastAsia="Times New Roman" w:hAnsi="Segoe UI" w:cs="Segoe UI"/>
          <w:lang w:eastAsia="en-GB"/>
        </w:rPr>
        <w:t>Trust</w:t>
      </w:r>
      <w:r w:rsidR="00B06451" w:rsidRPr="002B1951">
        <w:rPr>
          <w:rFonts w:ascii="Segoe UI" w:eastAsia="Times New Roman" w:hAnsi="Segoe UI" w:cs="Segoe UI"/>
          <w:lang w:eastAsia="en-GB"/>
        </w:rPr>
        <w:t xml:space="preserve"> clinical services against the </w:t>
      </w:r>
      <w:r w:rsidR="00EF712F" w:rsidRPr="002B1951">
        <w:rPr>
          <w:rFonts w:ascii="Segoe UI" w:eastAsia="Times New Roman" w:hAnsi="Segoe UI" w:cs="Segoe UI"/>
          <w:lang w:eastAsia="en-GB"/>
        </w:rPr>
        <w:t>Trust</w:t>
      </w:r>
      <w:r w:rsidR="00B06451" w:rsidRPr="002B1951">
        <w:rPr>
          <w:rFonts w:ascii="Segoe UI" w:eastAsia="Times New Roman" w:hAnsi="Segoe UI" w:cs="Segoe UI"/>
          <w:lang w:eastAsia="en-GB"/>
        </w:rPr>
        <w:t xml:space="preserve"> policy and to identify strengths and gaps in practice. </w:t>
      </w:r>
      <w:r w:rsidR="00EF2464" w:rsidRPr="002B1951">
        <w:rPr>
          <w:rFonts w:ascii="Segoe UI" w:eastAsia="Times New Roman" w:hAnsi="Segoe UI" w:cs="Segoe UI"/>
          <w:lang w:eastAsia="en-GB"/>
        </w:rPr>
        <w:t xml:space="preserve"> </w:t>
      </w:r>
      <w:r w:rsidR="00AF1D5D" w:rsidRPr="002B1951">
        <w:rPr>
          <w:rFonts w:ascii="Segoe UI" w:eastAsia="Times New Roman" w:hAnsi="Segoe UI" w:cs="Segoe UI"/>
          <w:lang w:eastAsia="en-GB"/>
        </w:rPr>
        <w:t xml:space="preserve">This has been completed and actions identified and implemented. </w:t>
      </w:r>
    </w:p>
    <w:p w14:paraId="077332D7" w14:textId="77777777" w:rsidR="00C25B39" w:rsidRPr="00AF1D5D" w:rsidRDefault="00C25B39" w:rsidP="00AF1D5D">
      <w:pPr>
        <w:spacing w:after="0" w:line="360" w:lineRule="auto"/>
        <w:jc w:val="both"/>
        <w:textAlignment w:val="baseline"/>
        <w:rPr>
          <w:rFonts w:ascii="Segoe UI" w:eastAsia="Times New Roman" w:hAnsi="Segoe UI" w:cs="Segoe UI"/>
          <w:lang w:eastAsia="en-GB"/>
        </w:rPr>
      </w:pPr>
    </w:p>
    <w:p w14:paraId="7B6EAEE8" w14:textId="06CAC120" w:rsidR="00A52FB5" w:rsidRPr="00A52FB5" w:rsidRDefault="00D21604" w:rsidP="00A52FB5">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11</w:t>
      </w:r>
      <w:r w:rsidR="00103AE6" w:rsidRPr="00A52FB5">
        <w:rPr>
          <w:rFonts w:ascii="Segoe UI" w:eastAsia="Times New Roman" w:hAnsi="Segoe UI" w:cs="Segoe UI"/>
          <w:b/>
          <w:bCs/>
          <w:lang w:eastAsia="en-GB"/>
        </w:rPr>
        <w:t>.2.1</w:t>
      </w:r>
      <w:r w:rsidR="00103AE6">
        <w:rPr>
          <w:rFonts w:ascii="Segoe UI" w:eastAsia="Times New Roman" w:hAnsi="Segoe UI" w:cs="Segoe UI"/>
          <w:lang w:eastAsia="en-GB"/>
        </w:rPr>
        <w:t xml:space="preserve"> </w:t>
      </w:r>
      <w:r w:rsidR="00A52FB5" w:rsidRPr="00A52FB5">
        <w:rPr>
          <w:rFonts w:ascii="Segoe UI" w:eastAsia="Times New Roman" w:hAnsi="Segoe UI" w:cs="Segoe UI"/>
          <w:b/>
          <w:bCs/>
          <w:lang w:eastAsia="en-GB"/>
        </w:rPr>
        <w:t xml:space="preserve">Domestic Abuse Adults DASH Checklist for Adults, and Domestic Abuse </w:t>
      </w:r>
      <w:r w:rsidR="009D67CB">
        <w:rPr>
          <w:rFonts w:ascii="Segoe UI" w:eastAsia="Times New Roman" w:hAnsi="Segoe UI" w:cs="Segoe UI"/>
          <w:b/>
          <w:bCs/>
          <w:lang w:eastAsia="en-GB"/>
        </w:rPr>
        <w:t>Children and Young People (</w:t>
      </w:r>
      <w:r w:rsidR="00A52FB5" w:rsidRPr="00A52FB5">
        <w:rPr>
          <w:rFonts w:ascii="Segoe UI" w:eastAsia="Times New Roman" w:hAnsi="Segoe UI" w:cs="Segoe UI"/>
          <w:b/>
          <w:bCs/>
          <w:lang w:eastAsia="en-GB"/>
        </w:rPr>
        <w:t>CYP</w:t>
      </w:r>
      <w:r w:rsidR="009D67CB">
        <w:rPr>
          <w:rFonts w:ascii="Segoe UI" w:eastAsia="Times New Roman" w:hAnsi="Segoe UI" w:cs="Segoe UI"/>
          <w:b/>
          <w:bCs/>
          <w:lang w:eastAsia="en-GB"/>
        </w:rPr>
        <w:t>)</w:t>
      </w:r>
      <w:r w:rsidR="00A52FB5" w:rsidRPr="00A52FB5">
        <w:rPr>
          <w:rFonts w:ascii="Segoe UI" w:eastAsia="Times New Roman" w:hAnsi="Segoe UI" w:cs="Segoe UI"/>
          <w:b/>
          <w:bCs/>
          <w:lang w:eastAsia="en-GB"/>
        </w:rPr>
        <w:t xml:space="preserve"> DASH Checklist</w:t>
      </w:r>
    </w:p>
    <w:p w14:paraId="13BC3E31" w14:textId="35D1C00B" w:rsidR="00F86B4F" w:rsidRPr="000B2A23" w:rsidRDefault="00103AE6" w:rsidP="00A52CBA">
      <w:pPr>
        <w:spacing w:after="0" w:line="360" w:lineRule="auto"/>
        <w:jc w:val="both"/>
        <w:textAlignment w:val="baseline"/>
        <w:rPr>
          <w:rFonts w:ascii="Segoe UI" w:eastAsia="Times New Roman" w:hAnsi="Segoe UI" w:cs="Segoe UI"/>
          <w:lang w:eastAsia="en-GB"/>
        </w:rPr>
      </w:pPr>
      <w:r w:rsidRPr="00103AE6">
        <w:rPr>
          <w:rFonts w:ascii="Segoe UI" w:eastAsia="Times New Roman" w:hAnsi="Segoe UI" w:cs="Segoe UI"/>
          <w:lang w:eastAsia="en-GB"/>
        </w:rPr>
        <w:t xml:space="preserve">The </w:t>
      </w:r>
      <w:r w:rsidRPr="000F6DFD">
        <w:rPr>
          <w:rFonts w:ascii="Segoe UI" w:eastAsia="Times New Roman" w:hAnsi="Segoe UI" w:cs="Segoe UI"/>
          <w:lang w:eastAsia="en-GB"/>
        </w:rPr>
        <w:t>Domestic Abuse DASH Checklist for Adults, and Domestic Abuse DASH Checklist</w:t>
      </w:r>
      <w:r w:rsidR="00BE3C5B">
        <w:rPr>
          <w:rFonts w:ascii="Segoe UI" w:eastAsia="Times New Roman" w:hAnsi="Segoe UI" w:cs="Segoe UI"/>
          <w:lang w:eastAsia="en-GB"/>
        </w:rPr>
        <w:t xml:space="preserve"> for </w:t>
      </w:r>
      <w:r w:rsidR="00E91131">
        <w:rPr>
          <w:rFonts w:ascii="Segoe UI" w:eastAsia="Times New Roman" w:hAnsi="Segoe UI" w:cs="Segoe UI"/>
          <w:lang w:eastAsia="en-GB"/>
        </w:rPr>
        <w:t>CYP</w:t>
      </w:r>
      <w:r w:rsidRPr="00103AE6">
        <w:rPr>
          <w:rFonts w:ascii="Segoe UI" w:eastAsia="Times New Roman" w:hAnsi="Segoe UI" w:cs="Segoe UI"/>
          <w:lang w:eastAsia="en-GB"/>
        </w:rPr>
        <w:t> </w:t>
      </w:r>
      <w:r w:rsidR="00CA1E9B">
        <w:rPr>
          <w:rFonts w:ascii="Segoe UI" w:eastAsia="Times New Roman" w:hAnsi="Segoe UI" w:cs="Segoe UI"/>
          <w:lang w:eastAsia="en-GB"/>
        </w:rPr>
        <w:t xml:space="preserve">was </w:t>
      </w:r>
      <w:r w:rsidRPr="00103AE6">
        <w:rPr>
          <w:rFonts w:ascii="Segoe UI" w:eastAsia="Times New Roman" w:hAnsi="Segoe UI" w:cs="Segoe UI"/>
          <w:lang w:eastAsia="en-GB"/>
        </w:rPr>
        <w:t xml:space="preserve">available in Mental Health and Community Health </w:t>
      </w:r>
      <w:proofErr w:type="spellStart"/>
      <w:r w:rsidRPr="00103AE6">
        <w:rPr>
          <w:rFonts w:ascii="Segoe UI" w:eastAsia="Times New Roman" w:hAnsi="Segoe UI" w:cs="Segoe UI"/>
          <w:lang w:eastAsia="en-GB"/>
        </w:rPr>
        <w:t>Carenotes</w:t>
      </w:r>
      <w:proofErr w:type="spellEnd"/>
      <w:r w:rsidR="00CA1E9B">
        <w:rPr>
          <w:rFonts w:ascii="Segoe UI" w:eastAsia="Times New Roman" w:hAnsi="Segoe UI" w:cs="Segoe UI"/>
          <w:lang w:eastAsia="en-GB"/>
        </w:rPr>
        <w:t xml:space="preserve"> from October 2021</w:t>
      </w:r>
      <w:r w:rsidR="000F6DFD">
        <w:rPr>
          <w:rFonts w:ascii="Segoe UI" w:eastAsia="Times New Roman" w:hAnsi="Segoe UI" w:cs="Segoe UI"/>
          <w:lang w:eastAsia="en-GB"/>
        </w:rPr>
        <w:t>.</w:t>
      </w:r>
    </w:p>
    <w:p w14:paraId="6FD31B33" w14:textId="77777777" w:rsidR="00291DFF" w:rsidRPr="000B2A23" w:rsidRDefault="00291DFF" w:rsidP="00A52CBA">
      <w:pPr>
        <w:spacing w:after="0" w:line="360" w:lineRule="auto"/>
        <w:jc w:val="both"/>
        <w:textAlignment w:val="baseline"/>
        <w:rPr>
          <w:rFonts w:ascii="Segoe UI" w:eastAsia="Times New Roman" w:hAnsi="Segoe UI" w:cs="Segoe UI"/>
          <w:lang w:eastAsia="en-GB"/>
        </w:rPr>
      </w:pPr>
    </w:p>
    <w:p w14:paraId="3857FE78" w14:textId="31922F7A" w:rsidR="00A52FB5" w:rsidRDefault="00C25B39" w:rsidP="00A52CBA">
      <w:pPr>
        <w:spacing w:after="0" w:line="360" w:lineRule="auto"/>
        <w:jc w:val="both"/>
        <w:textAlignment w:val="baseline"/>
        <w:rPr>
          <w:rFonts w:ascii="Segoe UI" w:eastAsia="Times New Roman" w:hAnsi="Segoe UI" w:cs="Segoe UI"/>
          <w:lang w:eastAsia="en-GB"/>
        </w:rPr>
      </w:pPr>
      <w:r w:rsidRPr="00C25B39">
        <w:rPr>
          <w:rFonts w:ascii="Segoe UI" w:eastAsia="Times New Roman" w:hAnsi="Segoe UI" w:cs="Segoe UI"/>
          <w:lang w:eastAsia="en-GB"/>
        </w:rPr>
        <w:t>The DASH checklist assesses risk associated with domestic abuse and is also part of the process of referral to the multi-agency risk assessment conference (MARAC). MARAC is a multi-agency meeting to ensure there is a safety plan around victims considered at high risk from domestic abuse.</w:t>
      </w:r>
    </w:p>
    <w:p w14:paraId="5BA9A4A8" w14:textId="77777777" w:rsidR="00C25B39" w:rsidRPr="000B2A23" w:rsidRDefault="00C25B39" w:rsidP="00A52CBA">
      <w:pPr>
        <w:spacing w:after="0" w:line="360" w:lineRule="auto"/>
        <w:jc w:val="both"/>
        <w:textAlignment w:val="baseline"/>
        <w:rPr>
          <w:rFonts w:ascii="Segoe UI" w:eastAsia="Times New Roman" w:hAnsi="Segoe UI" w:cs="Segoe UI"/>
          <w:lang w:eastAsia="en-GB"/>
        </w:rPr>
      </w:pPr>
    </w:p>
    <w:p w14:paraId="4A10482C" w14:textId="772F333D" w:rsidR="009B3C8A" w:rsidRDefault="00D21604" w:rsidP="00691D40">
      <w:pPr>
        <w:spacing w:after="0" w:line="360" w:lineRule="auto"/>
        <w:jc w:val="both"/>
        <w:textAlignment w:val="baseline"/>
        <w:rPr>
          <w:rFonts w:ascii="Segoe UI" w:eastAsia="Times New Roman" w:hAnsi="Segoe UI" w:cs="Segoe UI"/>
          <w:b/>
          <w:bCs/>
          <w:lang w:val="en-US" w:eastAsia="en-GB"/>
        </w:rPr>
      </w:pPr>
      <w:r>
        <w:rPr>
          <w:rFonts w:ascii="Segoe UI" w:eastAsia="Times New Roman" w:hAnsi="Segoe UI" w:cs="Segoe UI"/>
          <w:b/>
          <w:bCs/>
          <w:lang w:val="en-US" w:eastAsia="en-GB"/>
        </w:rPr>
        <w:t>11</w:t>
      </w:r>
      <w:r w:rsidR="00B07FF9" w:rsidRPr="000B2A23">
        <w:rPr>
          <w:rFonts w:ascii="Segoe UI" w:eastAsia="Times New Roman" w:hAnsi="Segoe UI" w:cs="Segoe UI"/>
          <w:b/>
          <w:bCs/>
          <w:lang w:val="en-US" w:eastAsia="en-GB"/>
        </w:rPr>
        <w:t>.2.</w:t>
      </w:r>
      <w:r w:rsidR="00A52FB5">
        <w:rPr>
          <w:rFonts w:ascii="Segoe UI" w:eastAsia="Times New Roman" w:hAnsi="Segoe UI" w:cs="Segoe UI"/>
          <w:b/>
          <w:bCs/>
          <w:lang w:val="en-US" w:eastAsia="en-GB"/>
        </w:rPr>
        <w:t>2</w:t>
      </w:r>
      <w:r w:rsidR="00B07FF9" w:rsidRPr="000B2A23">
        <w:rPr>
          <w:rFonts w:ascii="Segoe UI" w:eastAsia="Times New Roman" w:hAnsi="Segoe UI" w:cs="Segoe UI"/>
          <w:b/>
          <w:bCs/>
          <w:lang w:val="en-US" w:eastAsia="en-GB"/>
        </w:rPr>
        <w:t xml:space="preserve"> Domestic Abuse </w:t>
      </w:r>
      <w:r w:rsidR="008B7E43" w:rsidRPr="4A5B689D">
        <w:rPr>
          <w:rFonts w:ascii="Segoe UI" w:eastAsia="Times New Roman" w:hAnsi="Segoe UI" w:cs="Segoe UI"/>
          <w:b/>
          <w:bCs/>
          <w:lang w:val="en-US" w:eastAsia="en-GB"/>
        </w:rPr>
        <w:t>Strategic Board</w:t>
      </w:r>
      <w:r w:rsidR="09E0B9E7" w:rsidRPr="4A5B689D">
        <w:rPr>
          <w:rFonts w:ascii="Segoe UI" w:eastAsia="Times New Roman" w:hAnsi="Segoe UI" w:cs="Segoe UI"/>
          <w:b/>
          <w:bCs/>
          <w:lang w:val="en-US" w:eastAsia="en-GB"/>
        </w:rPr>
        <w:t xml:space="preserve"> and </w:t>
      </w:r>
      <w:r w:rsidR="00B07FF9" w:rsidRPr="000B2A23">
        <w:rPr>
          <w:rFonts w:ascii="Segoe UI" w:eastAsia="Times New Roman" w:hAnsi="Segoe UI" w:cs="Segoe UI"/>
          <w:b/>
          <w:bCs/>
          <w:lang w:val="en-US" w:eastAsia="en-GB"/>
        </w:rPr>
        <w:t>Operational</w:t>
      </w:r>
      <w:r w:rsidR="00C438F6">
        <w:rPr>
          <w:rFonts w:ascii="Segoe UI" w:eastAsia="Times New Roman" w:hAnsi="Segoe UI" w:cs="Segoe UI"/>
          <w:b/>
          <w:bCs/>
          <w:lang w:val="en-US" w:eastAsia="en-GB"/>
        </w:rPr>
        <w:t xml:space="preserve"> Group</w:t>
      </w:r>
      <w:r w:rsidR="001745B9">
        <w:rPr>
          <w:rFonts w:ascii="Segoe UI" w:eastAsia="Times New Roman" w:hAnsi="Segoe UI" w:cs="Segoe UI"/>
          <w:b/>
          <w:bCs/>
          <w:lang w:val="en-US" w:eastAsia="en-GB"/>
        </w:rPr>
        <w:t>s</w:t>
      </w:r>
      <w:r w:rsidR="00C438F6">
        <w:rPr>
          <w:rFonts w:ascii="Segoe UI" w:eastAsia="Times New Roman" w:hAnsi="Segoe UI" w:cs="Segoe UI"/>
          <w:b/>
          <w:bCs/>
          <w:lang w:val="en-US" w:eastAsia="en-GB"/>
        </w:rPr>
        <w:t xml:space="preserve"> </w:t>
      </w:r>
    </w:p>
    <w:p w14:paraId="14412676" w14:textId="72EFA5EE" w:rsidR="00754DFF" w:rsidRDefault="00B07FF9" w:rsidP="00691D40">
      <w:pPr>
        <w:spacing w:after="0" w:line="360" w:lineRule="auto"/>
        <w:jc w:val="both"/>
        <w:textAlignment w:val="baseline"/>
        <w:rPr>
          <w:rFonts w:ascii="Segoe UI" w:eastAsia="Times New Roman" w:hAnsi="Segoe UI" w:cs="Segoe UI"/>
          <w:lang w:val="en-US" w:eastAsia="en-GB"/>
        </w:rPr>
      </w:pPr>
      <w:r w:rsidRPr="003518A6">
        <w:rPr>
          <w:rFonts w:ascii="Segoe UI" w:eastAsia="Times New Roman" w:hAnsi="Segoe UI" w:cs="Segoe UI"/>
          <w:lang w:val="en-US" w:eastAsia="en-GB"/>
        </w:rPr>
        <w:t xml:space="preserve">There is representation from the safeguarding </w:t>
      </w:r>
      <w:r w:rsidR="000B445B">
        <w:rPr>
          <w:rFonts w:ascii="Segoe UI" w:eastAsia="Times New Roman" w:hAnsi="Segoe UI" w:cs="Segoe UI"/>
          <w:lang w:val="en-US" w:eastAsia="en-GB"/>
        </w:rPr>
        <w:t>service</w:t>
      </w:r>
      <w:r w:rsidRPr="003518A6">
        <w:rPr>
          <w:rFonts w:ascii="Segoe UI" w:eastAsia="Times New Roman" w:hAnsi="Segoe UI" w:cs="Segoe UI"/>
          <w:lang w:val="en-US" w:eastAsia="en-GB"/>
        </w:rPr>
        <w:t xml:space="preserve"> at the</w:t>
      </w:r>
      <w:r w:rsidR="22A274F5"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Oxfordshire</w:t>
      </w:r>
      <w:r w:rsidR="279635CD" w:rsidRPr="003518A6">
        <w:rPr>
          <w:rFonts w:ascii="Segoe UI" w:eastAsia="Times New Roman" w:hAnsi="Segoe UI" w:cs="Segoe UI"/>
          <w:lang w:val="en-US" w:eastAsia="en-GB"/>
        </w:rPr>
        <w:t xml:space="preserve"> d</w:t>
      </w:r>
      <w:r w:rsidRPr="003518A6">
        <w:rPr>
          <w:rFonts w:ascii="Segoe UI" w:eastAsia="Times New Roman" w:hAnsi="Segoe UI" w:cs="Segoe UI"/>
          <w:lang w:val="en-US" w:eastAsia="en-GB"/>
        </w:rPr>
        <w:t>omestic abuse operational group.</w:t>
      </w:r>
      <w:r w:rsidR="001F7469">
        <w:rPr>
          <w:rFonts w:ascii="Segoe UI" w:eastAsia="Times New Roman" w:hAnsi="Segoe UI" w:cs="Segoe UI"/>
          <w:lang w:val="en-US" w:eastAsia="en-GB"/>
        </w:rPr>
        <w:t xml:space="preserve"> </w:t>
      </w:r>
      <w:r w:rsidR="00F86B4F" w:rsidRPr="003518A6">
        <w:rPr>
          <w:rFonts w:ascii="Segoe UI" w:eastAsia="Times New Roman" w:hAnsi="Segoe UI" w:cs="Segoe UI"/>
          <w:lang w:val="en-US" w:eastAsia="en-GB"/>
        </w:rPr>
        <w:t xml:space="preserve"> </w:t>
      </w:r>
      <w:r w:rsidR="00E91711" w:rsidRPr="00E91711">
        <w:rPr>
          <w:rFonts w:ascii="Segoe UI" w:eastAsia="Times New Roman" w:hAnsi="Segoe UI" w:cs="Segoe UI"/>
          <w:lang w:eastAsia="en-GB"/>
        </w:rPr>
        <w:t>A new Domestic Abuse Act (“the Act”</w:t>
      </w:r>
      <w:r w:rsidR="00E91711" w:rsidRPr="00E91711">
        <w:rPr>
          <w:rFonts w:ascii="Segoe UI" w:eastAsia="Times New Roman" w:hAnsi="Segoe UI" w:cs="Segoe UI"/>
          <w:vertAlign w:val="superscript"/>
          <w:lang w:eastAsia="en-GB"/>
        </w:rPr>
        <w:footnoteReference w:id="2"/>
      </w:r>
      <w:r w:rsidR="00E91711" w:rsidRPr="00E91711">
        <w:rPr>
          <w:rFonts w:ascii="Segoe UI" w:eastAsia="Times New Roman" w:hAnsi="Segoe UI" w:cs="Segoe UI"/>
          <w:lang w:eastAsia="en-GB"/>
        </w:rPr>
        <w:t>), was enacted in parliament in April 2021 and confers additional responsibilities on County Councils within England.</w:t>
      </w:r>
      <w:r w:rsidR="00691D40">
        <w:rPr>
          <w:rFonts w:ascii="Segoe UI" w:eastAsia="Times New Roman" w:hAnsi="Segoe UI" w:cs="Segoe UI"/>
          <w:lang w:eastAsia="en-GB"/>
        </w:rPr>
        <w:t xml:space="preserve"> This includes</w:t>
      </w:r>
      <w:r w:rsidR="0054423C">
        <w:rPr>
          <w:rFonts w:ascii="Segoe UI" w:eastAsia="Times New Roman" w:hAnsi="Segoe UI" w:cs="Segoe UI"/>
          <w:lang w:eastAsia="en-GB"/>
        </w:rPr>
        <w:t xml:space="preserve"> a</w:t>
      </w:r>
      <w:r w:rsidR="00754DFF" w:rsidRPr="00754DFF">
        <w:rPr>
          <w:rFonts w:ascii="Segoe UI" w:eastAsia="Times New Roman" w:hAnsi="Segoe UI" w:cs="Segoe UI"/>
          <w:lang w:eastAsia="en-GB"/>
        </w:rPr>
        <w:t>ppoint</w:t>
      </w:r>
      <w:r w:rsidR="0054423C">
        <w:rPr>
          <w:rFonts w:ascii="Segoe UI" w:eastAsia="Times New Roman" w:hAnsi="Segoe UI" w:cs="Segoe UI"/>
          <w:lang w:eastAsia="en-GB"/>
        </w:rPr>
        <w:t>ing</w:t>
      </w:r>
      <w:r w:rsidR="00754DFF" w:rsidRPr="00754DFF">
        <w:rPr>
          <w:rFonts w:ascii="Segoe UI" w:eastAsia="Times New Roman" w:hAnsi="Segoe UI" w:cs="Segoe UI"/>
          <w:lang w:eastAsia="en-GB"/>
        </w:rPr>
        <w:t xml:space="preserve"> a Domestic Abuse Partnership Board with prescribed membership</w:t>
      </w:r>
      <w:r w:rsidR="0054423C">
        <w:rPr>
          <w:rFonts w:ascii="Segoe UI" w:eastAsia="Times New Roman" w:hAnsi="Segoe UI" w:cs="Segoe UI"/>
          <w:lang w:eastAsia="en-GB"/>
        </w:rPr>
        <w:t xml:space="preserve">. </w:t>
      </w:r>
      <w:r w:rsidR="00A53EF5" w:rsidRPr="00A53EF5">
        <w:rPr>
          <w:rFonts w:ascii="Segoe UI" w:eastAsia="Times New Roman" w:hAnsi="Segoe UI" w:cs="Segoe UI"/>
          <w:lang w:val="en-US" w:eastAsia="en-GB"/>
        </w:rPr>
        <w:t xml:space="preserve">Representation from the Trust </w:t>
      </w:r>
      <w:r w:rsidR="00733656">
        <w:rPr>
          <w:rFonts w:ascii="Segoe UI" w:eastAsia="Times New Roman" w:hAnsi="Segoe UI" w:cs="Segoe UI"/>
          <w:lang w:val="en-US" w:eastAsia="en-GB"/>
        </w:rPr>
        <w:t xml:space="preserve">in 2021/22 was the </w:t>
      </w:r>
      <w:r w:rsidR="00A53EF5" w:rsidRPr="00A53EF5">
        <w:rPr>
          <w:rFonts w:ascii="Segoe UI" w:eastAsia="Times New Roman" w:hAnsi="Segoe UI" w:cs="Segoe UI"/>
          <w:lang w:val="en-US" w:eastAsia="en-GB"/>
        </w:rPr>
        <w:t>Associate Director of Social Care</w:t>
      </w:r>
      <w:r w:rsidR="000B445B">
        <w:rPr>
          <w:rFonts w:ascii="Segoe UI" w:eastAsia="Times New Roman" w:hAnsi="Segoe UI" w:cs="Segoe UI"/>
          <w:lang w:val="en-US" w:eastAsia="en-GB"/>
        </w:rPr>
        <w:t xml:space="preserve"> in </w:t>
      </w:r>
      <w:r w:rsidR="007579C5">
        <w:rPr>
          <w:rFonts w:ascii="Segoe UI" w:eastAsia="Times New Roman" w:hAnsi="Segoe UI" w:cs="Segoe UI"/>
          <w:lang w:val="en-US" w:eastAsia="en-GB"/>
        </w:rPr>
        <w:t>Buckinghamshire and Oxfordshire</w:t>
      </w:r>
      <w:r w:rsidR="00A53EF5" w:rsidRPr="00A53EF5">
        <w:rPr>
          <w:rFonts w:ascii="Segoe UI" w:eastAsia="Times New Roman" w:hAnsi="Segoe UI" w:cs="Segoe UI"/>
          <w:lang w:val="en-US" w:eastAsia="en-GB"/>
        </w:rPr>
        <w:t>.</w:t>
      </w:r>
      <w:r w:rsidR="00EF060E">
        <w:rPr>
          <w:rFonts w:ascii="Segoe UI" w:eastAsia="Times New Roman" w:hAnsi="Segoe UI" w:cs="Segoe UI"/>
          <w:lang w:val="en-US" w:eastAsia="en-GB"/>
        </w:rPr>
        <w:t xml:space="preserve"> There is representation from </w:t>
      </w:r>
      <w:r w:rsidR="00D770D6">
        <w:rPr>
          <w:rFonts w:ascii="Segoe UI" w:eastAsia="Times New Roman" w:hAnsi="Segoe UI" w:cs="Segoe UI"/>
          <w:lang w:val="en-US" w:eastAsia="en-GB"/>
        </w:rPr>
        <w:t>the Safeguarding Service on the operation</w:t>
      </w:r>
      <w:r w:rsidR="00D80E60">
        <w:rPr>
          <w:rFonts w:ascii="Segoe UI" w:eastAsia="Times New Roman" w:hAnsi="Segoe UI" w:cs="Segoe UI"/>
          <w:lang w:val="en-US" w:eastAsia="en-GB"/>
        </w:rPr>
        <w:t>al</w:t>
      </w:r>
      <w:r w:rsidR="00D770D6">
        <w:rPr>
          <w:rFonts w:ascii="Segoe UI" w:eastAsia="Times New Roman" w:hAnsi="Segoe UI" w:cs="Segoe UI"/>
          <w:lang w:val="en-US" w:eastAsia="en-GB"/>
        </w:rPr>
        <w:t xml:space="preserve"> groups. </w:t>
      </w:r>
    </w:p>
    <w:p w14:paraId="54692F80" w14:textId="77777777" w:rsidR="00C74449" w:rsidRDefault="00C74449" w:rsidP="00691D40">
      <w:pPr>
        <w:spacing w:after="0" w:line="360" w:lineRule="auto"/>
        <w:jc w:val="both"/>
        <w:textAlignment w:val="baseline"/>
        <w:rPr>
          <w:rFonts w:ascii="Segoe UI" w:eastAsia="Times New Roman" w:hAnsi="Segoe UI" w:cs="Segoe UI"/>
          <w:lang w:val="en-US" w:eastAsia="en-GB"/>
        </w:rPr>
      </w:pPr>
    </w:p>
    <w:p w14:paraId="09BAF779" w14:textId="672E7F38" w:rsidR="00C74449" w:rsidRPr="00E93B19" w:rsidRDefault="00C74449" w:rsidP="00D86E07">
      <w:pPr>
        <w:pStyle w:val="ListParagraph"/>
        <w:numPr>
          <w:ilvl w:val="2"/>
          <w:numId w:val="24"/>
        </w:numPr>
        <w:spacing w:after="0" w:line="360" w:lineRule="auto"/>
        <w:jc w:val="both"/>
        <w:textAlignment w:val="baseline"/>
        <w:rPr>
          <w:rFonts w:ascii="Segoe UI" w:eastAsia="Times New Roman" w:hAnsi="Segoe UI" w:cs="Segoe UI"/>
          <w:lang w:eastAsia="en-GB"/>
        </w:rPr>
      </w:pPr>
      <w:r w:rsidRPr="00E93B19">
        <w:rPr>
          <w:rFonts w:ascii="Segoe UI" w:eastAsia="Times New Roman" w:hAnsi="Segoe UI" w:cs="Segoe UI"/>
          <w:b/>
          <w:bCs/>
          <w:lang w:val="en-US" w:eastAsia="en-GB"/>
        </w:rPr>
        <w:t>M</w:t>
      </w:r>
      <w:proofErr w:type="spellStart"/>
      <w:r w:rsidRPr="00E93B19">
        <w:rPr>
          <w:rFonts w:ascii="Segoe UI" w:eastAsia="Times New Roman" w:hAnsi="Segoe UI" w:cs="Segoe UI"/>
          <w:b/>
          <w:bCs/>
          <w:lang w:eastAsia="en-GB"/>
        </w:rPr>
        <w:t>ulti</w:t>
      </w:r>
      <w:proofErr w:type="spellEnd"/>
      <w:r w:rsidRPr="00E93B19">
        <w:rPr>
          <w:rFonts w:ascii="Segoe UI" w:eastAsia="Times New Roman" w:hAnsi="Segoe UI" w:cs="Segoe UI"/>
          <w:b/>
          <w:bCs/>
          <w:lang w:eastAsia="en-GB"/>
        </w:rPr>
        <w:t>-agency domestic abuse scrutiny panels</w:t>
      </w:r>
      <w:r w:rsidRPr="00E93B19">
        <w:rPr>
          <w:rFonts w:ascii="Segoe UI" w:eastAsia="Times New Roman" w:hAnsi="Segoe UI" w:cs="Segoe UI"/>
          <w:lang w:eastAsia="en-GB"/>
        </w:rPr>
        <w:t> </w:t>
      </w:r>
    </w:p>
    <w:p w14:paraId="7D46CD4E" w14:textId="64522383" w:rsidR="00C74449" w:rsidRPr="00C74449" w:rsidRDefault="00C74449" w:rsidP="00C74449">
      <w:pPr>
        <w:spacing w:after="0" w:line="360" w:lineRule="auto"/>
        <w:jc w:val="both"/>
        <w:textAlignment w:val="baseline"/>
        <w:rPr>
          <w:rFonts w:ascii="Segoe UI" w:eastAsia="Times New Roman" w:hAnsi="Segoe UI" w:cs="Segoe UI"/>
          <w:lang w:eastAsia="en-GB"/>
        </w:rPr>
      </w:pPr>
      <w:r w:rsidRPr="00C74449">
        <w:rPr>
          <w:rFonts w:ascii="Segoe UI" w:eastAsia="Times New Roman" w:hAnsi="Segoe UI" w:cs="Segoe UI"/>
          <w:lang w:val="en-US" w:eastAsia="en-GB"/>
        </w:rPr>
        <w:t>Multi-agency domestic abuse scrutiny panels have been introduced across the Thames Valley. The safeguarding service provide</w:t>
      </w:r>
      <w:r w:rsidR="0062620F">
        <w:rPr>
          <w:rFonts w:ascii="Segoe UI" w:eastAsia="Times New Roman" w:hAnsi="Segoe UI" w:cs="Segoe UI"/>
          <w:lang w:val="en-US" w:eastAsia="en-GB"/>
        </w:rPr>
        <w:t>d</w:t>
      </w:r>
      <w:r w:rsidRPr="00C74449">
        <w:rPr>
          <w:rFonts w:ascii="Segoe UI" w:eastAsia="Times New Roman" w:hAnsi="Segoe UI" w:cs="Segoe UI"/>
          <w:lang w:val="en-US" w:eastAsia="en-GB"/>
        </w:rPr>
        <w:t xml:space="preserve"> representation at these panels. </w:t>
      </w:r>
      <w:r w:rsidRPr="00C74449">
        <w:rPr>
          <w:rFonts w:ascii="Segoe UI" w:eastAsia="Times New Roman" w:hAnsi="Segoe UI" w:cs="Segoe UI"/>
          <w:lang w:eastAsia="en-GB"/>
        </w:rPr>
        <w:t> </w:t>
      </w:r>
    </w:p>
    <w:p w14:paraId="203F1EE7" w14:textId="77777777" w:rsidR="00C74449" w:rsidRPr="00C74449" w:rsidRDefault="00C74449" w:rsidP="00C74449">
      <w:pPr>
        <w:spacing w:after="0" w:line="360" w:lineRule="auto"/>
        <w:jc w:val="both"/>
        <w:textAlignment w:val="baseline"/>
        <w:rPr>
          <w:rFonts w:ascii="Segoe UI" w:eastAsia="Times New Roman" w:hAnsi="Segoe UI" w:cs="Segoe UI"/>
          <w:lang w:eastAsia="en-GB"/>
        </w:rPr>
      </w:pPr>
      <w:r w:rsidRPr="00C74449">
        <w:rPr>
          <w:rFonts w:ascii="Segoe UI" w:eastAsia="Times New Roman" w:hAnsi="Segoe UI" w:cs="Segoe UI"/>
          <w:lang w:eastAsia="en-GB"/>
        </w:rPr>
        <w:t>The panel will provide independent oversight and scrutiny to review and improve the response to, and the investigation of domestic abuse and the support and safeguarding of domestic abuse victims. See embedded terms of reference. Representative will feedback good practice and learning.  </w:t>
      </w:r>
    </w:p>
    <w:p w14:paraId="694C4283" w14:textId="1A660622" w:rsidR="002E64A1" w:rsidRDefault="00C74449" w:rsidP="00691D40">
      <w:pPr>
        <w:spacing w:after="0" w:line="360" w:lineRule="auto"/>
        <w:jc w:val="both"/>
        <w:textAlignment w:val="baseline"/>
        <w:rPr>
          <w:rFonts w:ascii="Segoe UI" w:eastAsia="Times New Roman" w:hAnsi="Segoe UI" w:cs="Segoe UI"/>
          <w:lang w:eastAsia="en-GB"/>
        </w:rPr>
      </w:pPr>
      <w:r w:rsidRPr="00C74449">
        <w:rPr>
          <w:rFonts w:ascii="Segoe UI" w:eastAsia="Times New Roman" w:hAnsi="Segoe UI" w:cs="Segoe UI"/>
          <w:lang w:eastAsia="en-GB"/>
        </w:rPr>
        <w:t> </w:t>
      </w:r>
    </w:p>
    <w:p w14:paraId="5705F76E" w14:textId="631F675B" w:rsidR="00AB4FF4" w:rsidRDefault="00AB4FF4" w:rsidP="00691D40">
      <w:pPr>
        <w:spacing w:after="0" w:line="360" w:lineRule="auto"/>
        <w:jc w:val="both"/>
        <w:textAlignment w:val="baseline"/>
        <w:rPr>
          <w:rFonts w:ascii="Segoe UI" w:eastAsia="Times New Roman" w:hAnsi="Segoe UI" w:cs="Segoe UI"/>
          <w:lang w:eastAsia="en-GB"/>
        </w:rPr>
      </w:pPr>
    </w:p>
    <w:p w14:paraId="46CCFAC8" w14:textId="77777777" w:rsidR="00C77AC0" w:rsidRDefault="00C77AC0" w:rsidP="00691D40">
      <w:pPr>
        <w:spacing w:after="0" w:line="360" w:lineRule="auto"/>
        <w:jc w:val="both"/>
        <w:textAlignment w:val="baseline"/>
        <w:rPr>
          <w:rFonts w:ascii="Segoe UI" w:eastAsia="Times New Roman" w:hAnsi="Segoe UI" w:cs="Segoe UI"/>
          <w:lang w:val="en-US" w:eastAsia="en-GB"/>
        </w:rPr>
      </w:pPr>
    </w:p>
    <w:p w14:paraId="04DD4AE3" w14:textId="68DA761F" w:rsidR="7530FD29" w:rsidRDefault="00D21604" w:rsidP="0DC509CD">
      <w:pPr>
        <w:spacing w:after="0" w:line="360" w:lineRule="auto"/>
        <w:jc w:val="both"/>
        <w:rPr>
          <w:rFonts w:ascii="Segoe UI" w:eastAsia="Times New Roman" w:hAnsi="Segoe UI" w:cs="Segoe UI"/>
          <w:b/>
          <w:bCs/>
          <w:lang w:val="en-US" w:eastAsia="en-GB"/>
        </w:rPr>
      </w:pPr>
      <w:r>
        <w:rPr>
          <w:rFonts w:ascii="Segoe UI" w:eastAsia="Times New Roman" w:hAnsi="Segoe UI" w:cs="Segoe UI"/>
          <w:b/>
          <w:bCs/>
          <w:lang w:val="en-US" w:eastAsia="en-GB"/>
        </w:rPr>
        <w:t>11</w:t>
      </w:r>
      <w:r w:rsidR="00476ED7">
        <w:rPr>
          <w:rFonts w:ascii="Segoe UI" w:eastAsia="Times New Roman" w:hAnsi="Segoe UI" w:cs="Segoe UI"/>
          <w:b/>
          <w:bCs/>
          <w:lang w:val="en-US" w:eastAsia="en-GB"/>
        </w:rPr>
        <w:t>.2.4</w:t>
      </w:r>
      <w:r w:rsidR="00B73E0B">
        <w:rPr>
          <w:rFonts w:ascii="Segoe UI" w:eastAsia="Times New Roman" w:hAnsi="Segoe UI" w:cs="Segoe UI"/>
          <w:b/>
          <w:bCs/>
          <w:lang w:val="en-US" w:eastAsia="en-GB"/>
        </w:rPr>
        <w:t xml:space="preserve"> </w:t>
      </w:r>
      <w:r w:rsidR="7530FD29" w:rsidRPr="0DC509CD">
        <w:rPr>
          <w:rFonts w:ascii="Segoe UI" w:eastAsia="Times New Roman" w:hAnsi="Segoe UI" w:cs="Segoe UI"/>
          <w:b/>
          <w:bCs/>
          <w:lang w:val="en-US" w:eastAsia="en-GB"/>
        </w:rPr>
        <w:t>BSW</w:t>
      </w:r>
    </w:p>
    <w:p w14:paraId="6465ADCF" w14:textId="67B4F183" w:rsidR="7530FD29" w:rsidRDefault="7530FD29" w:rsidP="0DC509CD">
      <w:pPr>
        <w:spacing w:after="0" w:line="360" w:lineRule="auto"/>
        <w:jc w:val="both"/>
        <w:rPr>
          <w:rFonts w:ascii="Segoe UI" w:eastAsia="Times New Roman" w:hAnsi="Segoe UI" w:cs="Segoe UI"/>
          <w:lang w:val="en-US" w:eastAsia="en-GB"/>
        </w:rPr>
      </w:pPr>
      <w:r w:rsidRPr="0DC509CD">
        <w:rPr>
          <w:rFonts w:ascii="Segoe UI" w:eastAsia="Times New Roman" w:hAnsi="Segoe UI" w:cs="Segoe UI"/>
          <w:lang w:val="en-US" w:eastAsia="en-GB"/>
        </w:rPr>
        <w:t xml:space="preserve">Domestic abuse stakeholder events have taken place in 2021 involving partner </w:t>
      </w:r>
      <w:r w:rsidR="37EDDB6E" w:rsidRPr="0DC509CD">
        <w:rPr>
          <w:rFonts w:ascii="Segoe UI" w:eastAsia="Times New Roman" w:hAnsi="Segoe UI" w:cs="Segoe UI"/>
          <w:lang w:val="en-US" w:eastAsia="en-GB"/>
        </w:rPr>
        <w:t>agencies</w:t>
      </w:r>
      <w:r w:rsidRPr="0DC509CD">
        <w:rPr>
          <w:rFonts w:ascii="Segoe UI" w:eastAsia="Times New Roman" w:hAnsi="Segoe UI" w:cs="Segoe UI"/>
          <w:lang w:val="en-US" w:eastAsia="en-GB"/>
        </w:rPr>
        <w:t xml:space="preserve">, these have been </w:t>
      </w:r>
      <w:r w:rsidR="06051955" w:rsidRPr="0DC509CD">
        <w:rPr>
          <w:rFonts w:ascii="Segoe UI" w:eastAsia="Times New Roman" w:hAnsi="Segoe UI" w:cs="Segoe UI"/>
          <w:lang w:val="en-US" w:eastAsia="en-GB"/>
        </w:rPr>
        <w:t xml:space="preserve">represented by the Named Safeguarding professionals </w:t>
      </w:r>
      <w:r w:rsidR="476E42C9" w:rsidRPr="0DC509CD">
        <w:rPr>
          <w:rFonts w:ascii="Segoe UI" w:eastAsia="Times New Roman" w:hAnsi="Segoe UI" w:cs="Segoe UI"/>
          <w:lang w:val="en-US" w:eastAsia="en-GB"/>
        </w:rPr>
        <w:t xml:space="preserve">in BSW. </w:t>
      </w:r>
      <w:r w:rsidR="5D6E25CB" w:rsidRPr="0DC509CD">
        <w:rPr>
          <w:rFonts w:ascii="Segoe UI" w:eastAsia="Times New Roman" w:hAnsi="Segoe UI" w:cs="Segoe UI"/>
          <w:lang w:val="en-US" w:eastAsia="en-GB"/>
        </w:rPr>
        <w:t xml:space="preserve"> </w:t>
      </w:r>
      <w:r w:rsidR="476E42C9" w:rsidRPr="0DC509CD">
        <w:rPr>
          <w:rFonts w:ascii="Segoe UI" w:eastAsia="Times New Roman" w:hAnsi="Segoe UI" w:cs="Segoe UI"/>
          <w:lang w:val="en-US" w:eastAsia="en-GB"/>
        </w:rPr>
        <w:t>Workshops have looked at the ev</w:t>
      </w:r>
      <w:r w:rsidR="57AF9E67" w:rsidRPr="0DC509CD">
        <w:rPr>
          <w:rFonts w:ascii="Segoe UI" w:eastAsia="Times New Roman" w:hAnsi="Segoe UI" w:cs="Segoe UI"/>
          <w:lang w:val="en-US" w:eastAsia="en-GB"/>
        </w:rPr>
        <w:t>a</w:t>
      </w:r>
      <w:r w:rsidR="476E42C9" w:rsidRPr="0DC509CD">
        <w:rPr>
          <w:rFonts w:ascii="Segoe UI" w:eastAsia="Times New Roman" w:hAnsi="Segoe UI" w:cs="Segoe UI"/>
          <w:lang w:val="en-US" w:eastAsia="en-GB"/>
        </w:rPr>
        <w:t>l</w:t>
      </w:r>
      <w:r w:rsidR="68BB09A0" w:rsidRPr="0DC509CD">
        <w:rPr>
          <w:rFonts w:ascii="Segoe UI" w:eastAsia="Times New Roman" w:hAnsi="Segoe UI" w:cs="Segoe UI"/>
          <w:lang w:val="en-US" w:eastAsia="en-GB"/>
        </w:rPr>
        <w:t>u</w:t>
      </w:r>
      <w:r w:rsidR="476E42C9" w:rsidRPr="0DC509CD">
        <w:rPr>
          <w:rFonts w:ascii="Segoe UI" w:eastAsia="Times New Roman" w:hAnsi="Segoe UI" w:cs="Segoe UI"/>
          <w:lang w:val="en-US" w:eastAsia="en-GB"/>
        </w:rPr>
        <w:t>ation of</w:t>
      </w:r>
      <w:r w:rsidR="016BBEB6" w:rsidRPr="0DC509CD">
        <w:rPr>
          <w:rFonts w:ascii="Segoe UI" w:eastAsia="Times New Roman" w:hAnsi="Segoe UI" w:cs="Segoe UI"/>
          <w:lang w:val="en-US" w:eastAsia="en-GB"/>
        </w:rPr>
        <w:t xml:space="preserve"> both </w:t>
      </w:r>
      <w:r w:rsidR="26880E53" w:rsidRPr="7C4804D9">
        <w:rPr>
          <w:rFonts w:ascii="Segoe UI" w:eastAsia="Times New Roman" w:hAnsi="Segoe UI" w:cs="Segoe UI"/>
          <w:lang w:val="en-US" w:eastAsia="en-GB"/>
        </w:rPr>
        <w:t>Victim</w:t>
      </w:r>
      <w:r w:rsidR="016BBEB6" w:rsidRPr="0DC509CD">
        <w:rPr>
          <w:rFonts w:ascii="Segoe UI" w:eastAsia="Times New Roman" w:hAnsi="Segoe UI" w:cs="Segoe UI"/>
          <w:lang w:val="en-US" w:eastAsia="en-GB"/>
        </w:rPr>
        <w:t xml:space="preserve"> and</w:t>
      </w:r>
      <w:r w:rsidR="476E42C9" w:rsidRPr="0DC509CD">
        <w:rPr>
          <w:rFonts w:ascii="Segoe UI" w:eastAsia="Times New Roman" w:hAnsi="Segoe UI" w:cs="Segoe UI"/>
          <w:lang w:val="en-US" w:eastAsia="en-GB"/>
        </w:rPr>
        <w:t xml:space="preserve"> </w:t>
      </w:r>
      <w:r w:rsidR="7DDA165E" w:rsidRPr="0DC509CD">
        <w:rPr>
          <w:rFonts w:ascii="Segoe UI" w:eastAsia="Times New Roman" w:hAnsi="Segoe UI" w:cs="Segoe UI"/>
          <w:lang w:val="en-US" w:eastAsia="en-GB"/>
        </w:rPr>
        <w:t>Perpetrators</w:t>
      </w:r>
      <w:r w:rsidR="476E42C9" w:rsidRPr="0DC509CD">
        <w:rPr>
          <w:rFonts w:ascii="Segoe UI" w:eastAsia="Times New Roman" w:hAnsi="Segoe UI" w:cs="Segoe UI"/>
          <w:lang w:val="en-US" w:eastAsia="en-GB"/>
        </w:rPr>
        <w:t xml:space="preserve"> programmes and young people’s pathway. A multi</w:t>
      </w:r>
      <w:r w:rsidR="057721FC" w:rsidRPr="0DC509CD">
        <w:rPr>
          <w:rFonts w:ascii="Segoe UI" w:eastAsia="Times New Roman" w:hAnsi="Segoe UI" w:cs="Segoe UI"/>
          <w:lang w:val="en-US" w:eastAsia="en-GB"/>
        </w:rPr>
        <w:t>-</w:t>
      </w:r>
      <w:r w:rsidR="476E42C9" w:rsidRPr="0DC509CD">
        <w:rPr>
          <w:rFonts w:ascii="Segoe UI" w:eastAsia="Times New Roman" w:hAnsi="Segoe UI" w:cs="Segoe UI"/>
          <w:lang w:val="en-US" w:eastAsia="en-GB"/>
        </w:rPr>
        <w:t>agency group is moving forward with a revised Domestic abuse str</w:t>
      </w:r>
      <w:r w:rsidR="61CD4586" w:rsidRPr="0DC509CD">
        <w:rPr>
          <w:rFonts w:ascii="Segoe UI" w:eastAsia="Times New Roman" w:hAnsi="Segoe UI" w:cs="Segoe UI"/>
          <w:lang w:val="en-US" w:eastAsia="en-GB"/>
        </w:rPr>
        <w:t xml:space="preserve">ategy </w:t>
      </w:r>
      <w:r w:rsidR="476E42C9" w:rsidRPr="0DC509CD">
        <w:rPr>
          <w:rFonts w:ascii="Segoe UI" w:eastAsia="Times New Roman" w:hAnsi="Segoe UI" w:cs="Segoe UI"/>
          <w:lang w:val="en-US" w:eastAsia="en-GB"/>
        </w:rPr>
        <w:t>for Wiltshire</w:t>
      </w:r>
      <w:r w:rsidR="0C2D1D87" w:rsidRPr="0DC509CD">
        <w:rPr>
          <w:rFonts w:ascii="Segoe UI" w:eastAsia="Times New Roman" w:hAnsi="Segoe UI" w:cs="Segoe UI"/>
          <w:lang w:val="en-US" w:eastAsia="en-GB"/>
        </w:rPr>
        <w:t xml:space="preserve">. </w:t>
      </w:r>
    </w:p>
    <w:p w14:paraId="18912E28" w14:textId="07B2910B" w:rsidR="00A53EF5" w:rsidRDefault="00A53EF5" w:rsidP="00A52CBA">
      <w:pPr>
        <w:spacing w:after="0" w:line="360" w:lineRule="auto"/>
        <w:jc w:val="both"/>
        <w:textAlignment w:val="baseline"/>
        <w:rPr>
          <w:rFonts w:ascii="Segoe UI" w:eastAsia="Times New Roman" w:hAnsi="Segoe UI" w:cs="Segoe UI"/>
          <w:b/>
          <w:bCs/>
          <w:lang w:eastAsia="en-GB"/>
        </w:rPr>
      </w:pPr>
    </w:p>
    <w:p w14:paraId="30C019AD" w14:textId="32835E97" w:rsidR="00B07FF9" w:rsidRPr="000B2A23" w:rsidRDefault="00961C51"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b/>
          <w:bCs/>
          <w:lang w:eastAsia="en-GB"/>
        </w:rPr>
        <w:t>11</w:t>
      </w:r>
      <w:r w:rsidR="00B07FF9" w:rsidRPr="000B2A23">
        <w:rPr>
          <w:rFonts w:ascii="Segoe UI" w:eastAsia="Times New Roman" w:hAnsi="Segoe UI" w:cs="Segoe UI"/>
          <w:b/>
          <w:bCs/>
          <w:lang w:eastAsia="en-GB"/>
        </w:rPr>
        <w:t>.3.</w:t>
      </w:r>
      <w:r w:rsidR="00B73E0B">
        <w:rPr>
          <w:rFonts w:ascii="Segoe UI" w:eastAsia="Times New Roman" w:hAnsi="Segoe UI" w:cs="Segoe UI"/>
          <w:b/>
          <w:bCs/>
          <w:lang w:eastAsia="en-GB"/>
        </w:rPr>
        <w:t>1</w:t>
      </w:r>
      <w:r w:rsidR="00B07FF9" w:rsidRPr="000B2A23">
        <w:rPr>
          <w:rFonts w:ascii="Segoe UI" w:eastAsia="Times New Roman" w:hAnsi="Segoe UI" w:cs="Segoe UI"/>
          <w:b/>
          <w:bCs/>
          <w:lang w:eastAsia="en-GB"/>
        </w:rPr>
        <w:t xml:space="preserve"> Multi-agency risk assessment conference (MARAC) </w:t>
      </w:r>
    </w:p>
    <w:p w14:paraId="24B0BAAE" w14:textId="2AA63A0D" w:rsidR="00941979" w:rsidRPr="00941979" w:rsidRDefault="00B07FF9" w:rsidP="00941979">
      <w:p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val="en-US" w:eastAsia="en-GB"/>
        </w:rPr>
        <w:t xml:space="preserve">The </w:t>
      </w:r>
      <w:r w:rsidR="00905239">
        <w:rPr>
          <w:rFonts w:ascii="Segoe UI" w:eastAsia="Times New Roman" w:hAnsi="Segoe UI" w:cs="Segoe UI"/>
          <w:lang w:val="en-US" w:eastAsia="en-GB"/>
        </w:rPr>
        <w:t xml:space="preserve">safeguarding service is involved in supporting MARAC meetings </w:t>
      </w:r>
      <w:r w:rsidR="00F00C7F">
        <w:rPr>
          <w:rFonts w:ascii="Segoe UI" w:eastAsia="Times New Roman" w:hAnsi="Segoe UI" w:cs="Segoe UI"/>
          <w:lang w:val="en-US" w:eastAsia="en-GB"/>
        </w:rPr>
        <w:t>in all geographical areas</w:t>
      </w:r>
      <w:r w:rsidR="00A20CEC">
        <w:rPr>
          <w:rFonts w:ascii="Segoe UI" w:eastAsia="Times New Roman" w:hAnsi="Segoe UI" w:cs="Segoe UI"/>
          <w:lang w:val="en-US" w:eastAsia="en-GB"/>
        </w:rPr>
        <w:t>.</w:t>
      </w:r>
      <w:r w:rsidR="00F00C7F">
        <w:rPr>
          <w:rFonts w:ascii="Segoe UI" w:eastAsia="Times New Roman" w:hAnsi="Segoe UI" w:cs="Segoe UI"/>
          <w:lang w:val="en-US" w:eastAsia="en-GB"/>
        </w:rPr>
        <w:t xml:space="preserve"> </w:t>
      </w:r>
      <w:r w:rsidR="00941979" w:rsidRPr="00941979">
        <w:rPr>
          <w:rFonts w:ascii="Segoe UI" w:eastAsia="Times New Roman" w:hAnsi="Segoe UI" w:cs="Segoe UI"/>
          <w:lang w:eastAsia="en-GB"/>
        </w:rPr>
        <w:t>Health staff attend MARAC to contribute to safety plans around those experiencing domestic abuse, with an aim for people to make changes and reduce their personal risk</w:t>
      </w:r>
      <w:r w:rsidR="00941979">
        <w:rPr>
          <w:rFonts w:ascii="Segoe UI" w:eastAsia="Times New Roman" w:hAnsi="Segoe UI" w:cs="Segoe UI"/>
          <w:lang w:eastAsia="en-GB"/>
        </w:rPr>
        <w:t>.</w:t>
      </w:r>
    </w:p>
    <w:p w14:paraId="2AB7F2CB" w14:textId="234ECC39" w:rsidR="000401C5" w:rsidRDefault="008407BA" w:rsidP="000401C5">
      <w:p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There is a representative from the safeguarding team on the Buckinghamshire</w:t>
      </w:r>
      <w:r w:rsidR="00A20CEC">
        <w:rPr>
          <w:rFonts w:ascii="Segoe UI" w:eastAsia="Times New Roman" w:hAnsi="Segoe UI" w:cs="Segoe UI"/>
          <w:lang w:eastAsia="en-GB"/>
        </w:rPr>
        <w:t xml:space="preserve"> </w:t>
      </w:r>
      <w:r w:rsidR="00D96EA2">
        <w:rPr>
          <w:rFonts w:ascii="Segoe UI" w:eastAsia="Times New Roman" w:hAnsi="Segoe UI" w:cs="Segoe UI"/>
          <w:lang w:eastAsia="en-GB"/>
        </w:rPr>
        <w:t>and Oxfordshire</w:t>
      </w:r>
      <w:r w:rsidRPr="003518A6">
        <w:rPr>
          <w:rFonts w:ascii="Segoe UI" w:eastAsia="Times New Roman" w:hAnsi="Segoe UI" w:cs="Segoe UI"/>
          <w:lang w:eastAsia="en-GB"/>
        </w:rPr>
        <w:t xml:space="preserve"> MARAC steering group.  </w:t>
      </w:r>
      <w:r w:rsidR="00634058">
        <w:rPr>
          <w:rFonts w:ascii="Segoe UI" w:eastAsia="Times New Roman" w:hAnsi="Segoe UI" w:cs="Segoe UI"/>
          <w:lang w:eastAsia="en-GB"/>
        </w:rPr>
        <w:t xml:space="preserve">BSW </w:t>
      </w:r>
      <w:r w:rsidR="00E013DF">
        <w:rPr>
          <w:rFonts w:ascii="Segoe UI" w:eastAsia="Times New Roman" w:hAnsi="Segoe UI" w:cs="Segoe UI"/>
          <w:lang w:eastAsia="en-GB"/>
        </w:rPr>
        <w:t>deliver children’s mental health services</w:t>
      </w:r>
      <w:r w:rsidR="00D95728">
        <w:rPr>
          <w:rFonts w:ascii="Segoe UI" w:eastAsia="Times New Roman" w:hAnsi="Segoe UI" w:cs="Segoe UI"/>
          <w:lang w:eastAsia="en-GB"/>
        </w:rPr>
        <w:t xml:space="preserve"> only</w:t>
      </w:r>
      <w:r w:rsidR="00E013DF">
        <w:rPr>
          <w:rFonts w:ascii="Segoe UI" w:eastAsia="Times New Roman" w:hAnsi="Segoe UI" w:cs="Segoe UI"/>
          <w:lang w:eastAsia="en-GB"/>
        </w:rPr>
        <w:t xml:space="preserve"> </w:t>
      </w:r>
      <w:r w:rsidR="00D43D73">
        <w:rPr>
          <w:rFonts w:ascii="Segoe UI" w:eastAsia="Times New Roman" w:hAnsi="Segoe UI" w:cs="Segoe UI"/>
          <w:lang w:eastAsia="en-GB"/>
        </w:rPr>
        <w:t xml:space="preserve">and </w:t>
      </w:r>
      <w:r w:rsidR="002F4326">
        <w:rPr>
          <w:rFonts w:ascii="Segoe UI" w:eastAsia="Times New Roman" w:hAnsi="Segoe UI" w:cs="Segoe UI"/>
          <w:lang w:eastAsia="en-GB"/>
        </w:rPr>
        <w:t xml:space="preserve">the </w:t>
      </w:r>
      <w:r w:rsidR="00D43D73">
        <w:rPr>
          <w:rFonts w:ascii="Segoe UI" w:eastAsia="Times New Roman" w:hAnsi="Segoe UI" w:cs="Segoe UI"/>
          <w:lang w:eastAsia="en-GB"/>
        </w:rPr>
        <w:t xml:space="preserve">input into MARAC </w:t>
      </w:r>
      <w:r w:rsidR="00960D8A">
        <w:rPr>
          <w:rFonts w:ascii="Segoe UI" w:eastAsia="Times New Roman" w:hAnsi="Segoe UI" w:cs="Segoe UI"/>
          <w:lang w:eastAsia="en-GB"/>
        </w:rPr>
        <w:t xml:space="preserve">processes </w:t>
      </w:r>
      <w:r w:rsidR="009E796E">
        <w:rPr>
          <w:rFonts w:ascii="Segoe UI" w:eastAsia="Times New Roman" w:hAnsi="Segoe UI" w:cs="Segoe UI"/>
          <w:lang w:eastAsia="en-GB"/>
        </w:rPr>
        <w:t>relates to children in the family</w:t>
      </w:r>
      <w:r w:rsidR="00395A3C">
        <w:rPr>
          <w:rFonts w:ascii="Segoe UI" w:eastAsia="Times New Roman" w:hAnsi="Segoe UI" w:cs="Segoe UI"/>
          <w:lang w:eastAsia="en-GB"/>
        </w:rPr>
        <w:t xml:space="preserve"> who may be open to CAMHs services. </w:t>
      </w:r>
    </w:p>
    <w:p w14:paraId="4898888C" w14:textId="77777777" w:rsidR="00666E2A" w:rsidRDefault="00666E2A" w:rsidP="0048089C">
      <w:pPr>
        <w:spacing w:after="0" w:line="360" w:lineRule="auto"/>
        <w:jc w:val="both"/>
        <w:textAlignment w:val="baseline"/>
        <w:rPr>
          <w:rFonts w:ascii="Segoe UI" w:eastAsia="Times New Roman" w:hAnsi="Segoe UI" w:cs="Segoe UI"/>
          <w:b/>
          <w:bCs/>
          <w:lang w:eastAsia="en-GB"/>
        </w:rPr>
      </w:pPr>
    </w:p>
    <w:p w14:paraId="355DF4DE" w14:textId="1DF83E03" w:rsidR="0048089C" w:rsidRPr="00822DE3" w:rsidRDefault="00822DE3" w:rsidP="0048089C">
      <w:pPr>
        <w:spacing w:after="0" w:line="360" w:lineRule="auto"/>
        <w:jc w:val="both"/>
        <w:textAlignment w:val="baseline"/>
        <w:rPr>
          <w:rFonts w:ascii="Segoe UI" w:eastAsia="Times New Roman" w:hAnsi="Segoe UI" w:cs="Segoe UI"/>
          <w:b/>
          <w:lang w:eastAsia="en-GB"/>
        </w:rPr>
      </w:pPr>
      <w:r w:rsidRPr="00822DE3">
        <w:rPr>
          <w:rFonts w:ascii="Segoe UI" w:eastAsia="Times New Roman" w:hAnsi="Segoe UI" w:cs="Segoe UI"/>
          <w:b/>
          <w:bCs/>
          <w:lang w:eastAsia="en-GB"/>
        </w:rPr>
        <w:t xml:space="preserve">MARAC </w:t>
      </w:r>
      <w:r w:rsidR="00844800">
        <w:rPr>
          <w:rFonts w:ascii="Segoe UI" w:eastAsia="Times New Roman" w:hAnsi="Segoe UI" w:cs="Segoe UI"/>
          <w:b/>
          <w:bCs/>
          <w:lang w:eastAsia="en-GB"/>
        </w:rPr>
        <w:t>referrals</w:t>
      </w:r>
      <w:r w:rsidR="00B3048F">
        <w:rPr>
          <w:rFonts w:ascii="Segoe UI" w:eastAsia="Times New Roman" w:hAnsi="Segoe UI" w:cs="Segoe UI"/>
          <w:b/>
          <w:bCs/>
          <w:lang w:eastAsia="en-GB"/>
        </w:rPr>
        <w:t xml:space="preserve"> made by the Trust</w:t>
      </w:r>
    </w:p>
    <w:tbl>
      <w:tblPr>
        <w:tblStyle w:val="TableGrid"/>
        <w:tblW w:w="0" w:type="auto"/>
        <w:tblLook w:val="04A0" w:firstRow="1" w:lastRow="0" w:firstColumn="1" w:lastColumn="0" w:noHBand="0" w:noVBand="1"/>
      </w:tblPr>
      <w:tblGrid>
        <w:gridCol w:w="2547"/>
        <w:gridCol w:w="1559"/>
        <w:gridCol w:w="1276"/>
      </w:tblGrid>
      <w:tr w:rsidR="00822DE3" w14:paraId="43FDCCF2" w14:textId="77777777" w:rsidTr="00924ED0">
        <w:tc>
          <w:tcPr>
            <w:tcW w:w="2547" w:type="dxa"/>
            <w:shd w:val="clear" w:color="auto" w:fill="00B0F0"/>
          </w:tcPr>
          <w:p w14:paraId="7132E3B1" w14:textId="56FEDD16" w:rsidR="00822DE3" w:rsidRDefault="00302F42" w:rsidP="00822DE3">
            <w:pPr>
              <w:spacing w:line="360" w:lineRule="auto"/>
              <w:jc w:val="center"/>
              <w:textAlignment w:val="baseline"/>
              <w:rPr>
                <w:rFonts w:ascii="Segoe UI" w:eastAsia="Times New Roman" w:hAnsi="Segoe UI" w:cs="Segoe UI"/>
                <w:lang w:eastAsia="en-GB"/>
              </w:rPr>
            </w:pPr>
            <w:r>
              <w:rPr>
                <w:rFonts w:ascii="Segoe UI" w:eastAsia="Times New Roman" w:hAnsi="Segoe UI" w:cs="Segoe UI"/>
                <w:lang w:eastAsia="en-GB"/>
              </w:rPr>
              <w:t xml:space="preserve"> </w:t>
            </w:r>
          </w:p>
        </w:tc>
        <w:tc>
          <w:tcPr>
            <w:tcW w:w="1559" w:type="dxa"/>
            <w:shd w:val="clear" w:color="auto" w:fill="00B0F0"/>
          </w:tcPr>
          <w:p w14:paraId="4855F5EF" w14:textId="406DE8CE" w:rsidR="00822DE3" w:rsidRPr="008F6C3F" w:rsidRDefault="00302F42" w:rsidP="00B040C3">
            <w:pPr>
              <w:spacing w:line="360" w:lineRule="auto"/>
              <w:jc w:val="center"/>
              <w:textAlignment w:val="baseline"/>
              <w:rPr>
                <w:rFonts w:ascii="Segoe UI" w:eastAsia="Times New Roman" w:hAnsi="Segoe UI" w:cs="Segoe UI"/>
                <w:b/>
                <w:lang w:eastAsia="en-GB"/>
              </w:rPr>
            </w:pPr>
            <w:r w:rsidRPr="008F6C3F">
              <w:rPr>
                <w:rFonts w:ascii="Segoe UI" w:eastAsia="Times New Roman" w:hAnsi="Segoe UI" w:cs="Segoe UI"/>
                <w:b/>
                <w:lang w:eastAsia="en-GB"/>
              </w:rPr>
              <w:t>20</w:t>
            </w:r>
            <w:r w:rsidR="007F3345">
              <w:rPr>
                <w:rFonts w:ascii="Segoe UI" w:eastAsia="Times New Roman" w:hAnsi="Segoe UI" w:cs="Segoe UI"/>
                <w:b/>
                <w:lang w:eastAsia="en-GB"/>
              </w:rPr>
              <w:t>20</w:t>
            </w:r>
            <w:r w:rsidRPr="008F6C3F">
              <w:rPr>
                <w:rFonts w:ascii="Segoe UI" w:eastAsia="Times New Roman" w:hAnsi="Segoe UI" w:cs="Segoe UI"/>
                <w:b/>
                <w:lang w:eastAsia="en-GB"/>
              </w:rPr>
              <w:t>/2</w:t>
            </w:r>
            <w:r w:rsidR="007F3345">
              <w:rPr>
                <w:rFonts w:ascii="Segoe UI" w:eastAsia="Times New Roman" w:hAnsi="Segoe UI" w:cs="Segoe UI"/>
                <w:b/>
                <w:lang w:eastAsia="en-GB"/>
              </w:rPr>
              <w:t>1</w:t>
            </w:r>
          </w:p>
        </w:tc>
        <w:tc>
          <w:tcPr>
            <w:tcW w:w="1276" w:type="dxa"/>
            <w:shd w:val="clear" w:color="auto" w:fill="00B0F0"/>
          </w:tcPr>
          <w:p w14:paraId="24C8BCC0" w14:textId="3E28DCBC" w:rsidR="00822DE3" w:rsidRPr="008F6C3F" w:rsidRDefault="00302F42" w:rsidP="00D9469D">
            <w:pPr>
              <w:tabs>
                <w:tab w:val="left" w:pos="1560"/>
                <w:tab w:val="left" w:pos="1590"/>
              </w:tabs>
              <w:spacing w:line="360" w:lineRule="auto"/>
              <w:jc w:val="both"/>
              <w:textAlignment w:val="baseline"/>
              <w:rPr>
                <w:rFonts w:ascii="Segoe UI" w:eastAsia="Times New Roman" w:hAnsi="Segoe UI" w:cs="Segoe UI"/>
                <w:b/>
                <w:lang w:eastAsia="en-GB"/>
              </w:rPr>
            </w:pPr>
            <w:r w:rsidRPr="008F6C3F">
              <w:rPr>
                <w:rFonts w:ascii="Segoe UI" w:eastAsia="Times New Roman" w:hAnsi="Segoe UI" w:cs="Segoe UI"/>
                <w:b/>
                <w:lang w:eastAsia="en-GB"/>
              </w:rPr>
              <w:t>202</w:t>
            </w:r>
            <w:r w:rsidR="007F3345">
              <w:rPr>
                <w:rFonts w:ascii="Segoe UI" w:eastAsia="Times New Roman" w:hAnsi="Segoe UI" w:cs="Segoe UI"/>
                <w:b/>
                <w:lang w:eastAsia="en-GB"/>
              </w:rPr>
              <w:t>1</w:t>
            </w:r>
            <w:r w:rsidRPr="008F6C3F">
              <w:rPr>
                <w:rFonts w:ascii="Segoe UI" w:eastAsia="Times New Roman" w:hAnsi="Segoe UI" w:cs="Segoe UI"/>
                <w:b/>
                <w:lang w:eastAsia="en-GB"/>
              </w:rPr>
              <w:t>/2</w:t>
            </w:r>
            <w:r w:rsidR="007F3345">
              <w:rPr>
                <w:rFonts w:ascii="Segoe UI" w:eastAsia="Times New Roman" w:hAnsi="Segoe UI" w:cs="Segoe UI"/>
                <w:b/>
                <w:lang w:eastAsia="en-GB"/>
              </w:rPr>
              <w:t>2</w:t>
            </w:r>
          </w:p>
        </w:tc>
      </w:tr>
      <w:tr w:rsidR="00822DE3" w14:paraId="1BD3500F" w14:textId="77777777" w:rsidTr="008F6C3F">
        <w:tc>
          <w:tcPr>
            <w:tcW w:w="2547" w:type="dxa"/>
          </w:tcPr>
          <w:p w14:paraId="7AAC266B" w14:textId="3C354AAA" w:rsidR="00822DE3" w:rsidRDefault="00302F42" w:rsidP="00A52CBA">
            <w:pPr>
              <w:spacing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Oxfordshire</w:t>
            </w:r>
          </w:p>
        </w:tc>
        <w:tc>
          <w:tcPr>
            <w:tcW w:w="1559" w:type="dxa"/>
          </w:tcPr>
          <w:p w14:paraId="394AD427" w14:textId="0B862D1E" w:rsidR="00822DE3" w:rsidRDefault="007F3345" w:rsidP="00A52CBA">
            <w:pPr>
              <w:spacing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4</w:t>
            </w:r>
          </w:p>
        </w:tc>
        <w:tc>
          <w:tcPr>
            <w:tcW w:w="1276" w:type="dxa"/>
          </w:tcPr>
          <w:p w14:paraId="06B9AA9F" w14:textId="5A5450DE" w:rsidR="00822DE3" w:rsidRDefault="0007517C" w:rsidP="00A52CBA">
            <w:pPr>
              <w:spacing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2</w:t>
            </w:r>
          </w:p>
        </w:tc>
      </w:tr>
      <w:tr w:rsidR="00822DE3" w14:paraId="33973314" w14:textId="77777777" w:rsidTr="008F6C3F">
        <w:tc>
          <w:tcPr>
            <w:tcW w:w="2547" w:type="dxa"/>
          </w:tcPr>
          <w:p w14:paraId="14B30F11" w14:textId="4AD547FC" w:rsidR="00822DE3" w:rsidRDefault="00302F42" w:rsidP="00A52CBA">
            <w:pPr>
              <w:spacing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 xml:space="preserve">Buckinghamshire </w:t>
            </w:r>
          </w:p>
        </w:tc>
        <w:tc>
          <w:tcPr>
            <w:tcW w:w="1559" w:type="dxa"/>
          </w:tcPr>
          <w:p w14:paraId="3455BAD2" w14:textId="2CF6CC6F" w:rsidR="00822DE3" w:rsidRDefault="007F3345" w:rsidP="00A52CBA">
            <w:pPr>
              <w:spacing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3</w:t>
            </w:r>
          </w:p>
        </w:tc>
        <w:tc>
          <w:tcPr>
            <w:tcW w:w="1276" w:type="dxa"/>
          </w:tcPr>
          <w:p w14:paraId="57ECD43E" w14:textId="416120D4" w:rsidR="00822DE3" w:rsidRDefault="00AC52E4" w:rsidP="00A52CBA">
            <w:pPr>
              <w:spacing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1</w:t>
            </w:r>
          </w:p>
        </w:tc>
      </w:tr>
      <w:tr w:rsidR="00CC206A" w14:paraId="42F4CB92" w14:textId="77777777" w:rsidTr="008F6C3F">
        <w:tc>
          <w:tcPr>
            <w:tcW w:w="2547" w:type="dxa"/>
          </w:tcPr>
          <w:p w14:paraId="45590B33" w14:textId="7EF52509" w:rsidR="00CC206A" w:rsidRDefault="00CC206A" w:rsidP="00A52CBA">
            <w:pPr>
              <w:spacing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BSW</w:t>
            </w:r>
          </w:p>
        </w:tc>
        <w:tc>
          <w:tcPr>
            <w:tcW w:w="1559" w:type="dxa"/>
          </w:tcPr>
          <w:p w14:paraId="040F7D72" w14:textId="2E2B0BA2" w:rsidR="00CC206A" w:rsidRDefault="007E0C26" w:rsidP="00A52CBA">
            <w:pPr>
              <w:spacing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0</w:t>
            </w:r>
          </w:p>
        </w:tc>
        <w:tc>
          <w:tcPr>
            <w:tcW w:w="1276" w:type="dxa"/>
          </w:tcPr>
          <w:p w14:paraId="614C30B0" w14:textId="446A0E4F" w:rsidR="00CC206A" w:rsidRDefault="007E0C26" w:rsidP="00A52CBA">
            <w:pPr>
              <w:spacing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0</w:t>
            </w:r>
          </w:p>
        </w:tc>
      </w:tr>
    </w:tbl>
    <w:p w14:paraId="7CACDFEE" w14:textId="77777777" w:rsidR="00CD384A" w:rsidRDefault="00CD384A" w:rsidP="00A52CBA">
      <w:pPr>
        <w:spacing w:after="0" w:line="360" w:lineRule="auto"/>
        <w:jc w:val="both"/>
        <w:textAlignment w:val="baseline"/>
        <w:rPr>
          <w:rFonts w:ascii="Segoe UI" w:eastAsia="Times New Roman" w:hAnsi="Segoe UI" w:cs="Segoe UI"/>
          <w:lang w:eastAsia="en-GB"/>
        </w:rPr>
      </w:pPr>
    </w:p>
    <w:p w14:paraId="4F49EE1A" w14:textId="4E98E463" w:rsidR="009304B2" w:rsidRPr="000C07DE" w:rsidRDefault="00961C51" w:rsidP="0C160A87">
      <w:pPr>
        <w:spacing w:after="0" w:line="360" w:lineRule="auto"/>
        <w:jc w:val="both"/>
        <w:rPr>
          <w:rFonts w:ascii="Segoe UI" w:eastAsia="Times New Roman" w:hAnsi="Segoe UI" w:cs="Segoe UI"/>
          <w:b/>
          <w:lang w:eastAsia="en-GB"/>
        </w:rPr>
      </w:pPr>
      <w:r>
        <w:rPr>
          <w:rFonts w:ascii="Segoe UI" w:eastAsia="Times New Roman" w:hAnsi="Segoe UI" w:cs="Segoe UI"/>
          <w:b/>
          <w:bCs/>
          <w:lang w:eastAsia="en-GB"/>
        </w:rPr>
        <w:t>11</w:t>
      </w:r>
      <w:r w:rsidR="0C160A87" w:rsidRPr="53C528AC">
        <w:rPr>
          <w:rFonts w:ascii="Segoe UI" w:eastAsia="Times New Roman" w:hAnsi="Segoe UI" w:cs="Segoe UI"/>
          <w:b/>
          <w:bCs/>
          <w:lang w:eastAsia="en-GB"/>
        </w:rPr>
        <w:t>.</w:t>
      </w:r>
      <w:r w:rsidR="2FF8FED8" w:rsidRPr="53C528AC">
        <w:rPr>
          <w:rFonts w:ascii="Segoe UI" w:eastAsia="Times New Roman" w:hAnsi="Segoe UI" w:cs="Segoe UI"/>
          <w:b/>
          <w:bCs/>
          <w:lang w:eastAsia="en-GB"/>
        </w:rPr>
        <w:t>3.2</w:t>
      </w:r>
      <w:r w:rsidR="2FF8FED8" w:rsidRPr="5871F541">
        <w:rPr>
          <w:rFonts w:ascii="Segoe UI" w:eastAsia="Times New Roman" w:hAnsi="Segoe UI" w:cs="Segoe UI"/>
          <w:b/>
          <w:color w:val="FF0000"/>
          <w:lang w:eastAsia="en-GB"/>
        </w:rPr>
        <w:t xml:space="preserve"> </w:t>
      </w:r>
      <w:r w:rsidR="4C44760D" w:rsidRPr="000C07DE">
        <w:rPr>
          <w:rFonts w:ascii="Segoe UI" w:eastAsia="Times New Roman" w:hAnsi="Segoe UI" w:cs="Segoe UI"/>
          <w:b/>
          <w:bCs/>
          <w:lang w:eastAsia="en-GB"/>
        </w:rPr>
        <w:t>Multi</w:t>
      </w:r>
      <w:r w:rsidR="00C77AC0" w:rsidRPr="000C07DE">
        <w:rPr>
          <w:rFonts w:ascii="Segoe UI" w:eastAsia="Times New Roman" w:hAnsi="Segoe UI" w:cs="Segoe UI"/>
          <w:b/>
          <w:lang w:eastAsia="en-GB"/>
        </w:rPr>
        <w:t>-</w:t>
      </w:r>
      <w:r w:rsidR="2FF8FED8" w:rsidRPr="000C07DE">
        <w:rPr>
          <w:rFonts w:ascii="Segoe UI" w:eastAsia="Times New Roman" w:hAnsi="Segoe UI" w:cs="Segoe UI"/>
          <w:b/>
          <w:lang w:eastAsia="en-GB"/>
        </w:rPr>
        <w:t xml:space="preserve">Agency </w:t>
      </w:r>
      <w:r w:rsidR="008424D6" w:rsidRPr="000C07DE">
        <w:rPr>
          <w:rFonts w:ascii="Segoe UI" w:eastAsia="Times New Roman" w:hAnsi="Segoe UI" w:cs="Segoe UI"/>
          <w:b/>
          <w:lang w:eastAsia="en-GB"/>
        </w:rPr>
        <w:t>T</w:t>
      </w:r>
      <w:r w:rsidR="009304B2" w:rsidRPr="000C07DE">
        <w:rPr>
          <w:rFonts w:ascii="Segoe UI" w:eastAsia="Times New Roman" w:hAnsi="Segoe UI" w:cs="Segoe UI"/>
          <w:b/>
          <w:lang w:eastAsia="en-GB"/>
        </w:rPr>
        <w:t xml:space="preserve">ask and </w:t>
      </w:r>
      <w:r w:rsidR="008424D6" w:rsidRPr="000C07DE">
        <w:rPr>
          <w:rFonts w:ascii="Segoe UI" w:eastAsia="Times New Roman" w:hAnsi="Segoe UI" w:cs="Segoe UI"/>
          <w:b/>
          <w:lang w:eastAsia="en-GB"/>
        </w:rPr>
        <w:t>C</w:t>
      </w:r>
      <w:r w:rsidR="009304B2" w:rsidRPr="000C07DE">
        <w:rPr>
          <w:rFonts w:ascii="Segoe UI" w:eastAsia="Times New Roman" w:hAnsi="Segoe UI" w:cs="Segoe UI"/>
          <w:b/>
          <w:lang w:eastAsia="en-GB"/>
        </w:rPr>
        <w:t xml:space="preserve">oordination </w:t>
      </w:r>
      <w:r w:rsidR="008424D6" w:rsidRPr="000C07DE">
        <w:rPr>
          <w:rFonts w:ascii="Segoe UI" w:eastAsia="Times New Roman" w:hAnsi="Segoe UI" w:cs="Segoe UI"/>
          <w:b/>
          <w:lang w:eastAsia="en-GB"/>
        </w:rPr>
        <w:t>(MATAC)</w:t>
      </w:r>
    </w:p>
    <w:p w14:paraId="26909754" w14:textId="580EBF02" w:rsidR="5871F541" w:rsidRDefault="00D06B10" w:rsidP="5871F541">
      <w:pPr>
        <w:spacing w:after="0" w:line="360" w:lineRule="auto"/>
        <w:jc w:val="both"/>
        <w:rPr>
          <w:rFonts w:ascii="Segoe UI" w:eastAsia="Times New Roman" w:hAnsi="Segoe UI" w:cs="Segoe UI"/>
          <w:b/>
          <w:bCs/>
          <w:lang w:eastAsia="en-GB"/>
        </w:rPr>
      </w:pPr>
      <w:r w:rsidRPr="000C07DE">
        <w:rPr>
          <w:rFonts w:ascii="Segoe UI" w:eastAsia="Times New Roman" w:hAnsi="Segoe UI" w:cs="Segoe UI"/>
          <w:bCs/>
          <w:lang w:eastAsia="en-GB"/>
        </w:rPr>
        <w:t>There is Safeguarding Service r</w:t>
      </w:r>
      <w:r w:rsidR="00A52B03" w:rsidRPr="000C07DE">
        <w:rPr>
          <w:rFonts w:ascii="Segoe UI" w:eastAsia="Times New Roman" w:hAnsi="Segoe UI" w:cs="Segoe UI"/>
          <w:bCs/>
          <w:lang w:eastAsia="en-GB"/>
        </w:rPr>
        <w:t>epresentation</w:t>
      </w:r>
      <w:r w:rsidR="00A52B03" w:rsidRPr="000C07DE">
        <w:rPr>
          <w:rFonts w:ascii="Segoe UI" w:eastAsia="Times New Roman" w:hAnsi="Segoe UI" w:cs="Segoe UI"/>
          <w:lang w:eastAsia="en-GB"/>
        </w:rPr>
        <w:t xml:space="preserve"> </w:t>
      </w:r>
      <w:r w:rsidR="000C07DE" w:rsidRPr="000C07DE">
        <w:rPr>
          <w:rFonts w:ascii="Segoe UI" w:eastAsia="Times New Roman" w:hAnsi="Segoe UI" w:cs="Segoe UI"/>
          <w:lang w:eastAsia="en-GB"/>
        </w:rPr>
        <w:t xml:space="preserve">at </w:t>
      </w:r>
      <w:r w:rsidR="4456B558" w:rsidRPr="000C07DE">
        <w:rPr>
          <w:rFonts w:ascii="Segoe UI" w:eastAsia="Times New Roman" w:hAnsi="Segoe UI" w:cs="Segoe UI"/>
          <w:lang w:eastAsia="en-GB"/>
        </w:rPr>
        <w:t>Buckinghamshire</w:t>
      </w:r>
      <w:r w:rsidR="000C07DE" w:rsidRPr="000C07DE">
        <w:rPr>
          <w:rFonts w:ascii="Segoe UI" w:eastAsia="Times New Roman" w:hAnsi="Segoe UI" w:cs="Segoe UI"/>
          <w:lang w:eastAsia="en-GB"/>
        </w:rPr>
        <w:t xml:space="preserve"> and South Oxfordshire</w:t>
      </w:r>
      <w:r w:rsidR="4456B558" w:rsidRPr="000C07DE">
        <w:rPr>
          <w:rFonts w:ascii="Segoe UI" w:eastAsia="Times New Roman" w:hAnsi="Segoe UI" w:cs="Segoe UI"/>
          <w:lang w:eastAsia="en-GB"/>
        </w:rPr>
        <w:t xml:space="preserve"> </w:t>
      </w:r>
      <w:r w:rsidR="413047BE" w:rsidRPr="000C07DE">
        <w:rPr>
          <w:rFonts w:ascii="Segoe UI" w:eastAsia="Times New Roman" w:hAnsi="Segoe UI" w:cs="Segoe UI"/>
          <w:lang w:eastAsia="en-GB"/>
        </w:rPr>
        <w:t xml:space="preserve">MATAC. </w:t>
      </w:r>
      <w:r w:rsidR="00893CE6">
        <w:rPr>
          <w:rFonts w:ascii="Segoe UI" w:eastAsia="Times New Roman" w:hAnsi="Segoe UI" w:cs="Segoe UI"/>
          <w:lang w:eastAsia="en-GB"/>
        </w:rPr>
        <w:t>This is a m</w:t>
      </w:r>
      <w:r w:rsidR="00DA56BB">
        <w:rPr>
          <w:rFonts w:ascii="Segoe UI" w:eastAsia="Times New Roman" w:hAnsi="Segoe UI" w:cs="Segoe UI"/>
          <w:lang w:eastAsia="en-GB"/>
        </w:rPr>
        <w:t xml:space="preserve">eeting where cases are discussed which </w:t>
      </w:r>
      <w:r w:rsidR="008B029A">
        <w:rPr>
          <w:rFonts w:ascii="Segoe UI" w:eastAsia="Times New Roman" w:hAnsi="Segoe UI" w:cs="Segoe UI"/>
          <w:lang w:eastAsia="en-GB"/>
        </w:rPr>
        <w:t xml:space="preserve">do </w:t>
      </w:r>
      <w:r w:rsidR="0016644E">
        <w:rPr>
          <w:rFonts w:ascii="Segoe UI" w:eastAsia="Times New Roman" w:hAnsi="Segoe UI" w:cs="Segoe UI"/>
          <w:lang w:eastAsia="en-GB"/>
        </w:rPr>
        <w:t>not meet th</w:t>
      </w:r>
      <w:r w:rsidR="009B3E40">
        <w:rPr>
          <w:rFonts w:ascii="Segoe UI" w:eastAsia="Times New Roman" w:hAnsi="Segoe UI" w:cs="Segoe UI"/>
          <w:lang w:eastAsia="en-GB"/>
        </w:rPr>
        <w:t xml:space="preserve">e </w:t>
      </w:r>
      <w:r w:rsidR="00C849AA">
        <w:rPr>
          <w:rFonts w:ascii="Segoe UI" w:eastAsia="Times New Roman" w:hAnsi="Segoe UI" w:cs="Segoe UI"/>
          <w:lang w:eastAsia="en-GB"/>
        </w:rPr>
        <w:t xml:space="preserve">risk level for </w:t>
      </w:r>
      <w:r w:rsidR="003212B5">
        <w:rPr>
          <w:rFonts w:ascii="Segoe UI" w:eastAsia="Times New Roman" w:hAnsi="Segoe UI" w:cs="Segoe UI"/>
          <w:lang w:eastAsia="en-GB"/>
        </w:rPr>
        <w:t>MARAC but</w:t>
      </w:r>
      <w:r w:rsidR="00C849AA">
        <w:rPr>
          <w:rFonts w:ascii="Segoe UI" w:eastAsia="Times New Roman" w:hAnsi="Segoe UI" w:cs="Segoe UI"/>
          <w:lang w:eastAsia="en-GB"/>
        </w:rPr>
        <w:t xml:space="preserve"> have frequent contact</w:t>
      </w:r>
      <w:r w:rsidR="00353D38">
        <w:rPr>
          <w:rFonts w:ascii="Segoe UI" w:eastAsia="Times New Roman" w:hAnsi="Segoe UI" w:cs="Segoe UI"/>
          <w:lang w:eastAsia="en-GB"/>
        </w:rPr>
        <w:t xml:space="preserve"> with the police</w:t>
      </w:r>
      <w:r w:rsidR="00C849AA">
        <w:rPr>
          <w:rFonts w:ascii="Segoe UI" w:eastAsia="Times New Roman" w:hAnsi="Segoe UI" w:cs="Segoe UI"/>
          <w:lang w:eastAsia="en-GB"/>
        </w:rPr>
        <w:t xml:space="preserve">. </w:t>
      </w:r>
      <w:r w:rsidR="4456B558" w:rsidRPr="000C07DE">
        <w:rPr>
          <w:rFonts w:ascii="Segoe UI" w:eastAsia="Times New Roman" w:hAnsi="Segoe UI" w:cs="Segoe UI"/>
          <w:lang w:eastAsia="en-GB"/>
        </w:rPr>
        <w:t>Information sharing</w:t>
      </w:r>
      <w:r w:rsidR="413047BE" w:rsidRPr="000C07DE">
        <w:rPr>
          <w:rFonts w:ascii="Segoe UI" w:eastAsia="Times New Roman" w:hAnsi="Segoe UI" w:cs="Segoe UI"/>
          <w:lang w:eastAsia="en-GB"/>
        </w:rPr>
        <w:t xml:space="preserve"> agreements</w:t>
      </w:r>
      <w:r w:rsidR="58A7A997" w:rsidRPr="000C07DE">
        <w:rPr>
          <w:rFonts w:ascii="Segoe UI" w:eastAsia="Times New Roman" w:hAnsi="Segoe UI" w:cs="Segoe UI"/>
          <w:lang w:eastAsia="en-GB"/>
        </w:rPr>
        <w:t xml:space="preserve"> are in </w:t>
      </w:r>
      <w:r w:rsidR="00C849AA">
        <w:rPr>
          <w:rFonts w:ascii="Segoe UI" w:eastAsia="Times New Roman" w:hAnsi="Segoe UI" w:cs="Segoe UI"/>
          <w:lang w:eastAsia="en-GB"/>
        </w:rPr>
        <w:t xml:space="preserve">place for </w:t>
      </w:r>
      <w:r w:rsidR="0077554A">
        <w:rPr>
          <w:rFonts w:ascii="Segoe UI" w:eastAsia="Times New Roman" w:hAnsi="Segoe UI" w:cs="Segoe UI"/>
          <w:lang w:eastAsia="en-GB"/>
        </w:rPr>
        <w:t xml:space="preserve">both counties. </w:t>
      </w:r>
      <w:r w:rsidR="543257C0" w:rsidRPr="000C07DE">
        <w:rPr>
          <w:rFonts w:ascii="Segoe UI" w:eastAsia="Times New Roman" w:hAnsi="Segoe UI" w:cs="Segoe UI"/>
          <w:lang w:eastAsia="en-GB"/>
        </w:rPr>
        <w:t>Buckinghamshire</w:t>
      </w:r>
      <w:r w:rsidR="77A881A4" w:rsidRPr="000C07DE">
        <w:rPr>
          <w:rFonts w:ascii="Segoe UI" w:eastAsia="Times New Roman" w:hAnsi="Segoe UI" w:cs="Segoe UI"/>
          <w:lang w:eastAsia="en-GB"/>
        </w:rPr>
        <w:t xml:space="preserve"> meetings are held </w:t>
      </w:r>
      <w:r w:rsidR="1BB2B1FC" w:rsidRPr="000C07DE">
        <w:rPr>
          <w:rFonts w:ascii="Segoe UI" w:eastAsia="Times New Roman" w:hAnsi="Segoe UI" w:cs="Segoe UI"/>
          <w:lang w:eastAsia="en-GB"/>
        </w:rPr>
        <w:t>on an ad hoc basis when cases are identified by TVP</w:t>
      </w:r>
      <w:r w:rsidR="587A988C" w:rsidRPr="000C07DE">
        <w:rPr>
          <w:rFonts w:ascii="Segoe UI" w:eastAsia="Times New Roman" w:hAnsi="Segoe UI" w:cs="Segoe UI"/>
          <w:lang w:eastAsia="en-GB"/>
        </w:rPr>
        <w:t xml:space="preserve"> (Thames Valley Police)</w:t>
      </w:r>
      <w:r w:rsidR="030A8E15" w:rsidRPr="000C07DE">
        <w:rPr>
          <w:rFonts w:ascii="Segoe UI" w:eastAsia="Times New Roman" w:hAnsi="Segoe UI" w:cs="Segoe UI"/>
          <w:lang w:eastAsia="en-GB"/>
        </w:rPr>
        <w:t>.</w:t>
      </w:r>
      <w:r w:rsidR="16B24357" w:rsidRPr="000C07DE">
        <w:rPr>
          <w:rFonts w:ascii="Segoe UI" w:eastAsia="Times New Roman" w:hAnsi="Segoe UI" w:cs="Segoe UI"/>
          <w:lang w:eastAsia="en-GB"/>
        </w:rPr>
        <w:t xml:space="preserve"> </w:t>
      </w:r>
      <w:r w:rsidR="00B0583E" w:rsidRPr="0077554A">
        <w:rPr>
          <w:rFonts w:ascii="Segoe UI" w:eastAsia="Times New Roman" w:hAnsi="Segoe UI" w:cs="Segoe UI"/>
          <w:lang w:eastAsia="en-GB"/>
        </w:rPr>
        <w:t xml:space="preserve">MATAC happens </w:t>
      </w:r>
      <w:r w:rsidR="00B9345D">
        <w:rPr>
          <w:rFonts w:ascii="Segoe UI" w:eastAsia="Times New Roman" w:hAnsi="Segoe UI" w:cs="Segoe UI"/>
          <w:lang w:eastAsia="en-GB"/>
        </w:rPr>
        <w:t xml:space="preserve">monthly </w:t>
      </w:r>
      <w:r w:rsidR="00FB226B" w:rsidRPr="0077554A">
        <w:rPr>
          <w:rFonts w:ascii="Segoe UI" w:eastAsia="Times New Roman" w:hAnsi="Segoe UI" w:cs="Segoe UI"/>
          <w:lang w:eastAsia="en-GB"/>
        </w:rPr>
        <w:t>in South of Oxfordshire</w:t>
      </w:r>
      <w:r w:rsidR="00B9345D">
        <w:rPr>
          <w:rFonts w:ascii="Segoe UI" w:eastAsia="Times New Roman" w:hAnsi="Segoe UI" w:cs="Segoe UI"/>
          <w:lang w:eastAsia="en-GB"/>
        </w:rPr>
        <w:t xml:space="preserve"> </w:t>
      </w:r>
      <w:r w:rsidR="00B0583E" w:rsidRPr="0077554A">
        <w:rPr>
          <w:rFonts w:ascii="Segoe UI" w:eastAsia="Times New Roman" w:hAnsi="Segoe UI" w:cs="Segoe UI"/>
          <w:lang w:eastAsia="en-GB"/>
        </w:rPr>
        <w:t xml:space="preserve">and is part of </w:t>
      </w:r>
      <w:r w:rsidR="00F40170" w:rsidRPr="0077554A">
        <w:rPr>
          <w:rFonts w:ascii="Segoe UI" w:eastAsia="Times New Roman" w:hAnsi="Segoe UI" w:cs="Segoe UI"/>
          <w:lang w:eastAsia="en-GB"/>
        </w:rPr>
        <w:t xml:space="preserve">the </w:t>
      </w:r>
      <w:r w:rsidR="00B9345D">
        <w:rPr>
          <w:rFonts w:ascii="Segoe UI" w:eastAsia="Times New Roman" w:hAnsi="Segoe UI" w:cs="Segoe UI"/>
          <w:lang w:eastAsia="en-GB"/>
        </w:rPr>
        <w:t>J</w:t>
      </w:r>
      <w:r w:rsidR="00F40170" w:rsidRPr="0077554A">
        <w:rPr>
          <w:rFonts w:ascii="Segoe UI" w:eastAsia="Times New Roman" w:hAnsi="Segoe UI" w:cs="Segoe UI"/>
          <w:lang w:eastAsia="en-GB"/>
        </w:rPr>
        <w:t xml:space="preserve">oint </w:t>
      </w:r>
      <w:r w:rsidR="00B9345D">
        <w:rPr>
          <w:rFonts w:ascii="Segoe UI" w:eastAsia="Times New Roman" w:hAnsi="Segoe UI" w:cs="Segoe UI"/>
          <w:lang w:eastAsia="en-GB"/>
        </w:rPr>
        <w:t>T</w:t>
      </w:r>
      <w:r w:rsidR="00F40170" w:rsidRPr="0077554A">
        <w:rPr>
          <w:rFonts w:ascii="Segoe UI" w:eastAsia="Times New Roman" w:hAnsi="Segoe UI" w:cs="Segoe UI"/>
          <w:lang w:eastAsia="en-GB"/>
        </w:rPr>
        <w:t xml:space="preserve">asking </w:t>
      </w:r>
      <w:r w:rsidR="00B9345D">
        <w:rPr>
          <w:rFonts w:ascii="Segoe UI" w:eastAsia="Times New Roman" w:hAnsi="Segoe UI" w:cs="Segoe UI"/>
          <w:lang w:eastAsia="en-GB"/>
        </w:rPr>
        <w:t>M</w:t>
      </w:r>
      <w:r w:rsidR="00F40170" w:rsidRPr="0077554A">
        <w:rPr>
          <w:rFonts w:ascii="Segoe UI" w:eastAsia="Times New Roman" w:hAnsi="Segoe UI" w:cs="Segoe UI"/>
          <w:lang w:eastAsia="en-GB"/>
        </w:rPr>
        <w:t xml:space="preserve">eeting. </w:t>
      </w:r>
      <w:r w:rsidR="003008B5">
        <w:rPr>
          <w:rFonts w:ascii="Segoe UI" w:eastAsia="Times New Roman" w:hAnsi="Segoe UI" w:cs="Segoe UI"/>
          <w:lang w:eastAsia="en-GB"/>
        </w:rPr>
        <w:t xml:space="preserve">In the future </w:t>
      </w:r>
      <w:r w:rsidR="00F40170" w:rsidRPr="0077554A">
        <w:rPr>
          <w:rFonts w:ascii="Segoe UI" w:eastAsia="Times New Roman" w:hAnsi="Segoe UI" w:cs="Segoe UI"/>
          <w:lang w:eastAsia="en-GB"/>
        </w:rPr>
        <w:t>MATACs</w:t>
      </w:r>
      <w:r w:rsidR="00DB2599">
        <w:rPr>
          <w:rFonts w:ascii="Segoe UI" w:eastAsia="Times New Roman" w:hAnsi="Segoe UI" w:cs="Segoe UI"/>
          <w:lang w:eastAsia="en-GB"/>
        </w:rPr>
        <w:t xml:space="preserve"> may </w:t>
      </w:r>
      <w:r w:rsidR="003008B5">
        <w:rPr>
          <w:rFonts w:ascii="Segoe UI" w:eastAsia="Times New Roman" w:hAnsi="Segoe UI" w:cs="Segoe UI"/>
          <w:lang w:eastAsia="en-GB"/>
        </w:rPr>
        <w:t>take place in North</w:t>
      </w:r>
      <w:r w:rsidR="006323F2">
        <w:rPr>
          <w:rFonts w:ascii="Segoe UI" w:eastAsia="Times New Roman" w:hAnsi="Segoe UI" w:cs="Segoe UI"/>
          <w:lang w:eastAsia="en-GB"/>
        </w:rPr>
        <w:t xml:space="preserve"> Oxfordshire </w:t>
      </w:r>
      <w:r w:rsidR="003008B5">
        <w:rPr>
          <w:rFonts w:ascii="Segoe UI" w:eastAsia="Times New Roman" w:hAnsi="Segoe UI" w:cs="Segoe UI"/>
          <w:lang w:eastAsia="en-GB"/>
        </w:rPr>
        <w:t xml:space="preserve">and </w:t>
      </w:r>
      <w:r w:rsidR="006323F2">
        <w:rPr>
          <w:rFonts w:ascii="Segoe UI" w:eastAsia="Times New Roman" w:hAnsi="Segoe UI" w:cs="Segoe UI"/>
          <w:lang w:eastAsia="en-GB"/>
        </w:rPr>
        <w:t xml:space="preserve">the City. </w:t>
      </w:r>
      <w:r w:rsidR="00F40170" w:rsidRPr="0077554A">
        <w:rPr>
          <w:rFonts w:ascii="Segoe UI" w:eastAsia="Times New Roman" w:hAnsi="Segoe UI" w:cs="Segoe UI"/>
          <w:b/>
          <w:bCs/>
          <w:lang w:eastAsia="en-GB"/>
        </w:rPr>
        <w:t xml:space="preserve"> </w:t>
      </w:r>
    </w:p>
    <w:p w14:paraId="166F9E0B" w14:textId="77777777" w:rsidR="005C3A32" w:rsidRDefault="005C3A32" w:rsidP="5871F541">
      <w:pPr>
        <w:spacing w:after="0" w:line="360" w:lineRule="auto"/>
        <w:jc w:val="both"/>
        <w:rPr>
          <w:rFonts w:ascii="Segoe UI" w:eastAsia="Times New Roman" w:hAnsi="Segoe UI" w:cs="Segoe UI"/>
          <w:b/>
          <w:bCs/>
          <w:color w:val="FF0000"/>
          <w:lang w:eastAsia="en-GB"/>
        </w:rPr>
      </w:pPr>
    </w:p>
    <w:p w14:paraId="04CF6D9F" w14:textId="5851204C" w:rsidR="006D1C71" w:rsidRDefault="00123678" w:rsidP="00D86E07">
      <w:pPr>
        <w:pStyle w:val="ListParagraph"/>
        <w:numPr>
          <w:ilvl w:val="1"/>
          <w:numId w:val="25"/>
        </w:num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 xml:space="preserve"> </w:t>
      </w:r>
      <w:r w:rsidR="0028574C" w:rsidRPr="00FA5701">
        <w:rPr>
          <w:rFonts w:ascii="Segoe UI" w:eastAsia="Times New Roman" w:hAnsi="Segoe UI" w:cs="Segoe UI"/>
          <w:b/>
          <w:bCs/>
          <w:lang w:eastAsia="en-GB"/>
        </w:rPr>
        <w:t>Multi-agency public protection arrangements (</w:t>
      </w:r>
      <w:r w:rsidR="001353CC" w:rsidRPr="00FA5701">
        <w:rPr>
          <w:rFonts w:ascii="Segoe UI" w:eastAsia="Times New Roman" w:hAnsi="Segoe UI" w:cs="Segoe UI"/>
          <w:b/>
          <w:bCs/>
          <w:lang w:eastAsia="en-GB"/>
        </w:rPr>
        <w:t>M</w:t>
      </w:r>
      <w:r w:rsidR="0028574C" w:rsidRPr="00FA5701">
        <w:rPr>
          <w:rFonts w:ascii="Segoe UI" w:eastAsia="Times New Roman" w:hAnsi="Segoe UI" w:cs="Segoe UI"/>
          <w:b/>
          <w:bCs/>
          <w:lang w:eastAsia="en-GB"/>
        </w:rPr>
        <w:t>APPA)</w:t>
      </w:r>
    </w:p>
    <w:tbl>
      <w:tblPr>
        <w:tblStyle w:val="TableGrid"/>
        <w:tblW w:w="0" w:type="auto"/>
        <w:tblInd w:w="-5" w:type="dxa"/>
        <w:tblLook w:val="04A0" w:firstRow="1" w:lastRow="0" w:firstColumn="1" w:lastColumn="0" w:noHBand="0" w:noVBand="1"/>
      </w:tblPr>
      <w:tblGrid>
        <w:gridCol w:w="4529"/>
        <w:gridCol w:w="1708"/>
        <w:gridCol w:w="1418"/>
        <w:gridCol w:w="1418"/>
      </w:tblGrid>
      <w:tr w:rsidR="00531E01" w14:paraId="767168DC" w14:textId="3FE512C5" w:rsidTr="001172E7">
        <w:tc>
          <w:tcPr>
            <w:tcW w:w="4529" w:type="dxa"/>
            <w:shd w:val="clear" w:color="auto" w:fill="00B0F0"/>
          </w:tcPr>
          <w:p w14:paraId="5C8252D8" w14:textId="77777777" w:rsidR="00924ED0" w:rsidRDefault="00924ED0" w:rsidP="006D1C71">
            <w:pPr>
              <w:pStyle w:val="ListParagraph"/>
              <w:spacing w:line="360" w:lineRule="auto"/>
              <w:ind w:left="0"/>
              <w:jc w:val="both"/>
              <w:textAlignment w:val="baseline"/>
              <w:rPr>
                <w:rFonts w:ascii="Segoe UI" w:eastAsia="Times New Roman" w:hAnsi="Segoe UI" w:cs="Segoe UI"/>
                <w:b/>
                <w:bCs/>
                <w:lang w:eastAsia="en-GB"/>
              </w:rPr>
            </w:pPr>
          </w:p>
        </w:tc>
        <w:tc>
          <w:tcPr>
            <w:tcW w:w="1708" w:type="dxa"/>
            <w:shd w:val="clear" w:color="auto" w:fill="00B0F0"/>
          </w:tcPr>
          <w:p w14:paraId="0EB11378" w14:textId="35CFBECB" w:rsidR="00924ED0" w:rsidRDefault="00924ED0" w:rsidP="006D1C71">
            <w:pPr>
              <w:pStyle w:val="ListParagraph"/>
              <w:spacing w:line="360" w:lineRule="auto"/>
              <w:ind w:left="0"/>
              <w:jc w:val="both"/>
              <w:textAlignment w:val="baseline"/>
              <w:rPr>
                <w:rFonts w:ascii="Segoe UI" w:eastAsia="Times New Roman" w:hAnsi="Segoe UI" w:cs="Segoe UI"/>
                <w:b/>
                <w:bCs/>
                <w:lang w:eastAsia="en-GB"/>
              </w:rPr>
            </w:pPr>
            <w:r>
              <w:rPr>
                <w:rFonts w:ascii="Segoe UI" w:eastAsia="Times New Roman" w:hAnsi="Segoe UI" w:cs="Segoe UI"/>
                <w:b/>
                <w:bCs/>
                <w:lang w:eastAsia="en-GB"/>
              </w:rPr>
              <w:t>2019/20</w:t>
            </w:r>
          </w:p>
        </w:tc>
        <w:tc>
          <w:tcPr>
            <w:tcW w:w="1418" w:type="dxa"/>
            <w:shd w:val="clear" w:color="auto" w:fill="00B0F0"/>
          </w:tcPr>
          <w:p w14:paraId="3A44A4C2" w14:textId="7D6CEE75" w:rsidR="00924ED0" w:rsidRDefault="00924ED0" w:rsidP="006D1C71">
            <w:pPr>
              <w:pStyle w:val="ListParagraph"/>
              <w:spacing w:line="360" w:lineRule="auto"/>
              <w:ind w:left="0"/>
              <w:jc w:val="both"/>
              <w:textAlignment w:val="baseline"/>
              <w:rPr>
                <w:rFonts w:ascii="Segoe UI" w:eastAsia="Times New Roman" w:hAnsi="Segoe UI" w:cs="Segoe UI"/>
                <w:b/>
                <w:bCs/>
                <w:lang w:eastAsia="en-GB"/>
              </w:rPr>
            </w:pPr>
            <w:r>
              <w:rPr>
                <w:rFonts w:ascii="Segoe UI" w:eastAsia="Times New Roman" w:hAnsi="Segoe UI" w:cs="Segoe UI"/>
                <w:b/>
                <w:bCs/>
                <w:lang w:eastAsia="en-GB"/>
              </w:rPr>
              <w:t>2020/21</w:t>
            </w:r>
          </w:p>
        </w:tc>
        <w:tc>
          <w:tcPr>
            <w:tcW w:w="1418" w:type="dxa"/>
            <w:shd w:val="clear" w:color="auto" w:fill="00B0F0"/>
          </w:tcPr>
          <w:p w14:paraId="520DDE02" w14:textId="7FB99EFA" w:rsidR="00924ED0" w:rsidRDefault="00924ED0" w:rsidP="006D1C71">
            <w:pPr>
              <w:pStyle w:val="ListParagraph"/>
              <w:spacing w:line="360" w:lineRule="auto"/>
              <w:ind w:left="0"/>
              <w:jc w:val="both"/>
              <w:textAlignment w:val="baseline"/>
              <w:rPr>
                <w:rFonts w:ascii="Segoe UI" w:eastAsia="Times New Roman" w:hAnsi="Segoe UI" w:cs="Segoe UI"/>
                <w:b/>
                <w:bCs/>
                <w:lang w:eastAsia="en-GB"/>
              </w:rPr>
            </w:pPr>
            <w:r>
              <w:rPr>
                <w:rFonts w:ascii="Segoe UI" w:eastAsia="Times New Roman" w:hAnsi="Segoe UI" w:cs="Segoe UI"/>
                <w:b/>
                <w:bCs/>
                <w:lang w:eastAsia="en-GB"/>
              </w:rPr>
              <w:t>2021/22</w:t>
            </w:r>
          </w:p>
        </w:tc>
      </w:tr>
      <w:tr w:rsidR="00D77FFB" w14:paraId="1BE09F18" w14:textId="20707A27" w:rsidTr="00924ED0">
        <w:tc>
          <w:tcPr>
            <w:tcW w:w="4529" w:type="dxa"/>
            <w:tcBorders>
              <w:top w:val="nil"/>
              <w:left w:val="single" w:sz="6" w:space="0" w:color="auto"/>
              <w:bottom w:val="nil"/>
              <w:right w:val="single" w:sz="6" w:space="0" w:color="auto"/>
            </w:tcBorders>
            <w:shd w:val="clear" w:color="auto" w:fill="auto"/>
          </w:tcPr>
          <w:p w14:paraId="3754D694" w14:textId="77777777" w:rsidR="00924ED0" w:rsidRPr="00AA10FA" w:rsidRDefault="00924ED0" w:rsidP="006D1C71">
            <w:pPr>
              <w:spacing w:line="360" w:lineRule="auto"/>
              <w:jc w:val="both"/>
              <w:textAlignment w:val="baseline"/>
              <w:rPr>
                <w:rFonts w:ascii="Segoe UI" w:eastAsia="Times New Roman" w:hAnsi="Segoe UI" w:cs="Segoe UI"/>
                <w:lang w:eastAsia="en-GB"/>
              </w:rPr>
            </w:pPr>
            <w:r w:rsidRPr="00AA10FA">
              <w:rPr>
                <w:rFonts w:ascii="Segoe UI" w:eastAsia="Times New Roman" w:hAnsi="Segoe UI" w:cs="Segoe UI"/>
                <w:lang w:eastAsia="en-GB"/>
              </w:rPr>
              <w:t>Multi-Agency Public</w:t>
            </w:r>
          </w:p>
          <w:p w14:paraId="0449080C" w14:textId="1DED6553" w:rsidR="00924ED0" w:rsidRPr="00AA10FA" w:rsidRDefault="00924ED0" w:rsidP="006D1C71">
            <w:pPr>
              <w:spacing w:line="360" w:lineRule="auto"/>
              <w:jc w:val="both"/>
              <w:textAlignment w:val="baseline"/>
              <w:rPr>
                <w:rFonts w:ascii="Segoe UI" w:eastAsia="Times New Roman" w:hAnsi="Segoe UI" w:cs="Segoe UI"/>
                <w:lang w:eastAsia="en-GB"/>
              </w:rPr>
            </w:pPr>
            <w:r w:rsidRPr="00AA10FA">
              <w:rPr>
                <w:rFonts w:ascii="Segoe UI" w:eastAsia="Times New Roman" w:hAnsi="Segoe UI" w:cs="Segoe UI"/>
                <w:lang w:eastAsia="en-GB"/>
              </w:rPr>
              <w:t>Protection Arrangements  </w:t>
            </w:r>
          </w:p>
          <w:p w14:paraId="77D0BD93" w14:textId="00C6776D" w:rsidR="00924ED0" w:rsidRPr="00AA10FA" w:rsidRDefault="00924ED0" w:rsidP="006D1C71">
            <w:pPr>
              <w:pStyle w:val="ListParagraph"/>
              <w:spacing w:line="360" w:lineRule="auto"/>
              <w:ind w:left="0"/>
              <w:jc w:val="both"/>
              <w:textAlignment w:val="baseline"/>
              <w:rPr>
                <w:rFonts w:ascii="Segoe UI" w:eastAsia="Times New Roman" w:hAnsi="Segoe UI" w:cs="Segoe UI"/>
                <w:lang w:eastAsia="en-GB"/>
              </w:rPr>
            </w:pPr>
            <w:r w:rsidRPr="00AA10FA">
              <w:rPr>
                <w:rFonts w:ascii="Segoe UI" w:eastAsia="Times New Roman" w:hAnsi="Segoe UI" w:cs="Segoe UI"/>
                <w:lang w:eastAsia="en-GB"/>
              </w:rPr>
              <w:t>(MAPPA) information shares </w:t>
            </w:r>
          </w:p>
        </w:tc>
        <w:tc>
          <w:tcPr>
            <w:tcW w:w="1708" w:type="dxa"/>
            <w:tcBorders>
              <w:top w:val="nil"/>
              <w:left w:val="nil"/>
              <w:bottom w:val="nil"/>
              <w:right w:val="single" w:sz="6" w:space="0" w:color="auto"/>
            </w:tcBorders>
            <w:shd w:val="clear" w:color="auto" w:fill="auto"/>
          </w:tcPr>
          <w:p w14:paraId="1E05A1C5" w14:textId="58E03383" w:rsidR="00924ED0" w:rsidRPr="00AA10FA" w:rsidRDefault="00924ED0" w:rsidP="006D1C71">
            <w:pPr>
              <w:pStyle w:val="ListParagraph"/>
              <w:spacing w:line="360" w:lineRule="auto"/>
              <w:ind w:left="0"/>
              <w:jc w:val="both"/>
              <w:textAlignment w:val="baseline"/>
              <w:rPr>
                <w:rFonts w:ascii="Segoe UI" w:eastAsia="Times New Roman" w:hAnsi="Segoe UI" w:cs="Segoe UI"/>
                <w:lang w:eastAsia="en-GB"/>
              </w:rPr>
            </w:pPr>
            <w:r w:rsidRPr="00AA10FA">
              <w:rPr>
                <w:rFonts w:ascii="Segoe UI" w:eastAsia="Times New Roman" w:hAnsi="Segoe UI" w:cs="Segoe UI"/>
                <w:lang w:eastAsia="en-GB"/>
              </w:rPr>
              <w:t>43</w:t>
            </w:r>
          </w:p>
        </w:tc>
        <w:tc>
          <w:tcPr>
            <w:tcW w:w="1418" w:type="dxa"/>
            <w:tcBorders>
              <w:top w:val="nil"/>
              <w:left w:val="nil"/>
              <w:bottom w:val="nil"/>
              <w:right w:val="single" w:sz="6" w:space="0" w:color="auto"/>
            </w:tcBorders>
          </w:tcPr>
          <w:p w14:paraId="591BD5A9" w14:textId="2C251B28" w:rsidR="00924ED0" w:rsidRPr="00AA10FA" w:rsidRDefault="00924ED0" w:rsidP="006D1C71">
            <w:pPr>
              <w:pStyle w:val="ListParagraph"/>
              <w:spacing w:line="360" w:lineRule="auto"/>
              <w:ind w:left="0"/>
              <w:jc w:val="both"/>
              <w:textAlignment w:val="baseline"/>
              <w:rPr>
                <w:rFonts w:ascii="Segoe UI" w:eastAsia="Times New Roman" w:hAnsi="Segoe UI" w:cs="Segoe UI"/>
                <w:lang w:eastAsia="en-GB"/>
              </w:rPr>
            </w:pPr>
            <w:r w:rsidRPr="00AA10FA">
              <w:rPr>
                <w:rFonts w:ascii="Segoe UI" w:eastAsia="Times New Roman" w:hAnsi="Segoe UI" w:cs="Segoe UI"/>
                <w:lang w:eastAsia="en-GB"/>
              </w:rPr>
              <w:t>51</w:t>
            </w:r>
          </w:p>
        </w:tc>
        <w:tc>
          <w:tcPr>
            <w:tcW w:w="1418" w:type="dxa"/>
            <w:tcBorders>
              <w:top w:val="nil"/>
              <w:left w:val="nil"/>
              <w:bottom w:val="nil"/>
              <w:right w:val="single" w:sz="6" w:space="0" w:color="auto"/>
            </w:tcBorders>
          </w:tcPr>
          <w:p w14:paraId="160AFB65" w14:textId="5B3969A0" w:rsidR="00924ED0" w:rsidRPr="00AA10FA" w:rsidRDefault="006C4D37" w:rsidP="006D1C71">
            <w:pPr>
              <w:pStyle w:val="ListParagraph"/>
              <w:spacing w:line="360" w:lineRule="auto"/>
              <w:ind w:left="0"/>
              <w:jc w:val="both"/>
              <w:textAlignment w:val="baseline"/>
              <w:rPr>
                <w:rFonts w:ascii="Segoe UI" w:eastAsia="Times New Roman" w:hAnsi="Segoe UI" w:cs="Segoe UI"/>
                <w:lang w:eastAsia="en-GB"/>
              </w:rPr>
            </w:pPr>
            <w:r w:rsidRPr="00AA10FA">
              <w:rPr>
                <w:rFonts w:ascii="Segoe UI" w:eastAsia="Times New Roman" w:hAnsi="Segoe UI" w:cs="Segoe UI"/>
                <w:lang w:eastAsia="en-GB"/>
              </w:rPr>
              <w:t>21</w:t>
            </w:r>
          </w:p>
        </w:tc>
      </w:tr>
      <w:tr w:rsidR="00474160" w14:paraId="4B9C38DA" w14:textId="77777777" w:rsidTr="001172E7">
        <w:tc>
          <w:tcPr>
            <w:tcW w:w="4529" w:type="dxa"/>
            <w:tcBorders>
              <w:top w:val="nil"/>
              <w:left w:val="single" w:sz="6" w:space="0" w:color="auto"/>
              <w:bottom w:val="single" w:sz="6" w:space="0" w:color="auto"/>
              <w:right w:val="single" w:sz="6" w:space="0" w:color="auto"/>
            </w:tcBorders>
            <w:shd w:val="clear" w:color="auto" w:fill="auto"/>
          </w:tcPr>
          <w:p w14:paraId="7FE04CF2" w14:textId="77777777" w:rsidR="00924ED0" w:rsidRPr="00FA5701" w:rsidRDefault="00924ED0" w:rsidP="006D1C71">
            <w:pPr>
              <w:spacing w:line="360" w:lineRule="auto"/>
              <w:jc w:val="both"/>
              <w:textAlignment w:val="baseline"/>
              <w:rPr>
                <w:rFonts w:ascii="Segoe UI" w:eastAsia="Times New Roman" w:hAnsi="Segoe UI" w:cs="Segoe UI"/>
                <w:b/>
                <w:bCs/>
                <w:lang w:eastAsia="en-GB"/>
              </w:rPr>
            </w:pPr>
          </w:p>
        </w:tc>
        <w:tc>
          <w:tcPr>
            <w:tcW w:w="1708" w:type="dxa"/>
            <w:tcBorders>
              <w:top w:val="nil"/>
              <w:left w:val="nil"/>
              <w:bottom w:val="single" w:sz="6" w:space="0" w:color="auto"/>
              <w:right w:val="single" w:sz="6" w:space="0" w:color="auto"/>
            </w:tcBorders>
            <w:shd w:val="clear" w:color="auto" w:fill="auto"/>
          </w:tcPr>
          <w:p w14:paraId="5AF4D301" w14:textId="77777777" w:rsidR="00924ED0" w:rsidRPr="00FA5701" w:rsidRDefault="00924ED0" w:rsidP="006D1C71">
            <w:pPr>
              <w:pStyle w:val="ListParagraph"/>
              <w:spacing w:line="360" w:lineRule="auto"/>
              <w:ind w:left="0"/>
              <w:jc w:val="both"/>
              <w:textAlignment w:val="baseline"/>
              <w:rPr>
                <w:rFonts w:ascii="Segoe UI" w:eastAsia="Times New Roman" w:hAnsi="Segoe UI" w:cs="Segoe UI"/>
                <w:b/>
                <w:bCs/>
                <w:lang w:eastAsia="en-GB"/>
              </w:rPr>
            </w:pPr>
          </w:p>
        </w:tc>
        <w:tc>
          <w:tcPr>
            <w:tcW w:w="1418" w:type="dxa"/>
            <w:tcBorders>
              <w:top w:val="nil"/>
              <w:left w:val="nil"/>
              <w:bottom w:val="single" w:sz="6" w:space="0" w:color="auto"/>
              <w:right w:val="single" w:sz="6" w:space="0" w:color="auto"/>
            </w:tcBorders>
          </w:tcPr>
          <w:p w14:paraId="7D4FA733" w14:textId="77777777" w:rsidR="00924ED0" w:rsidRPr="00FA5701" w:rsidRDefault="00924ED0" w:rsidP="006D1C71">
            <w:pPr>
              <w:pStyle w:val="ListParagraph"/>
              <w:spacing w:line="360" w:lineRule="auto"/>
              <w:ind w:left="0"/>
              <w:jc w:val="both"/>
              <w:textAlignment w:val="baseline"/>
              <w:rPr>
                <w:rFonts w:ascii="Segoe UI" w:eastAsia="Times New Roman" w:hAnsi="Segoe UI" w:cs="Segoe UI"/>
                <w:b/>
                <w:bCs/>
                <w:lang w:eastAsia="en-GB"/>
              </w:rPr>
            </w:pPr>
          </w:p>
        </w:tc>
        <w:tc>
          <w:tcPr>
            <w:tcW w:w="1418" w:type="dxa"/>
            <w:tcBorders>
              <w:top w:val="nil"/>
              <w:left w:val="nil"/>
              <w:bottom w:val="single" w:sz="6" w:space="0" w:color="auto"/>
              <w:right w:val="single" w:sz="6" w:space="0" w:color="auto"/>
            </w:tcBorders>
          </w:tcPr>
          <w:p w14:paraId="73CE478F" w14:textId="77777777" w:rsidR="00924ED0" w:rsidRPr="00FA5701" w:rsidRDefault="00924ED0" w:rsidP="006D1C71">
            <w:pPr>
              <w:pStyle w:val="ListParagraph"/>
              <w:spacing w:line="360" w:lineRule="auto"/>
              <w:ind w:left="0"/>
              <w:jc w:val="both"/>
              <w:textAlignment w:val="baseline"/>
              <w:rPr>
                <w:rFonts w:ascii="Segoe UI" w:eastAsia="Times New Roman" w:hAnsi="Segoe UI" w:cs="Segoe UI"/>
                <w:b/>
                <w:bCs/>
                <w:lang w:eastAsia="en-GB"/>
              </w:rPr>
            </w:pPr>
          </w:p>
        </w:tc>
      </w:tr>
    </w:tbl>
    <w:p w14:paraId="37B16FCE" w14:textId="77777777" w:rsidR="00924ED0" w:rsidRDefault="00924ED0" w:rsidP="006E4AB1">
      <w:pPr>
        <w:spacing w:after="0" w:line="360" w:lineRule="auto"/>
        <w:jc w:val="both"/>
        <w:textAlignment w:val="baseline"/>
        <w:rPr>
          <w:rFonts w:ascii="Segoe UI" w:eastAsia="Times New Roman" w:hAnsi="Segoe UI" w:cs="Segoe UI"/>
          <w:lang w:eastAsia="en-GB"/>
        </w:rPr>
      </w:pPr>
    </w:p>
    <w:p w14:paraId="464944A6" w14:textId="433DDF6F" w:rsidR="006D1C71" w:rsidRPr="006E4AB1" w:rsidRDefault="00431B6F" w:rsidP="006E4AB1">
      <w:pPr>
        <w:spacing w:after="0" w:line="360" w:lineRule="auto"/>
        <w:jc w:val="both"/>
        <w:textAlignment w:val="baseline"/>
        <w:rPr>
          <w:rFonts w:ascii="Segoe UI" w:eastAsia="Times New Roman" w:hAnsi="Segoe UI" w:cs="Segoe UI"/>
          <w:lang w:eastAsia="en-GB"/>
        </w:rPr>
      </w:pPr>
      <w:r w:rsidRPr="006E4AB1">
        <w:rPr>
          <w:rFonts w:ascii="Segoe UI" w:eastAsia="Times New Roman" w:hAnsi="Segoe UI" w:cs="Segoe UI"/>
          <w:lang w:eastAsia="en-GB"/>
        </w:rPr>
        <w:t xml:space="preserve">There is representation at MAPPA by adult mental health </w:t>
      </w:r>
      <w:r w:rsidR="0026440B" w:rsidRPr="006E4AB1">
        <w:rPr>
          <w:rFonts w:ascii="Segoe UI" w:eastAsia="Times New Roman" w:hAnsi="Segoe UI" w:cs="Segoe UI"/>
          <w:lang w:eastAsia="en-GB"/>
        </w:rPr>
        <w:t xml:space="preserve">and safeguarding adult team </w:t>
      </w:r>
      <w:r w:rsidRPr="006E4AB1">
        <w:rPr>
          <w:rFonts w:ascii="Segoe UI" w:eastAsia="Times New Roman" w:hAnsi="Segoe UI" w:cs="Segoe UI"/>
          <w:lang w:eastAsia="en-GB"/>
        </w:rPr>
        <w:t xml:space="preserve">as required. </w:t>
      </w:r>
      <w:r w:rsidR="005477CE" w:rsidRPr="006E4AB1">
        <w:rPr>
          <w:rFonts w:ascii="Segoe UI" w:eastAsia="Times New Roman" w:hAnsi="Segoe UI" w:cs="Segoe UI"/>
          <w:lang w:eastAsia="en-GB"/>
        </w:rPr>
        <w:t xml:space="preserve"> </w:t>
      </w:r>
      <w:r w:rsidRPr="006E4AB1">
        <w:rPr>
          <w:rFonts w:ascii="Segoe UI" w:eastAsia="Times New Roman" w:hAnsi="Segoe UI" w:cs="Segoe UI"/>
          <w:lang w:eastAsia="en-GB"/>
        </w:rPr>
        <w:t xml:space="preserve">The safeguarding children team </w:t>
      </w:r>
      <w:r w:rsidR="00E26B16" w:rsidRPr="006E4AB1">
        <w:rPr>
          <w:rFonts w:ascii="Segoe UI" w:eastAsia="Times New Roman" w:hAnsi="Segoe UI" w:cs="Segoe UI"/>
          <w:lang w:eastAsia="en-GB"/>
        </w:rPr>
        <w:t>review the agenda</w:t>
      </w:r>
      <w:r w:rsidR="00267042" w:rsidRPr="006E4AB1">
        <w:rPr>
          <w:rFonts w:ascii="Segoe UI" w:eastAsia="Times New Roman" w:hAnsi="Segoe UI" w:cs="Segoe UI"/>
          <w:lang w:eastAsia="en-GB"/>
        </w:rPr>
        <w:t xml:space="preserve"> in Oxfordshire </w:t>
      </w:r>
      <w:r w:rsidR="00E26B16" w:rsidRPr="006E4AB1">
        <w:rPr>
          <w:rFonts w:ascii="Segoe UI" w:eastAsia="Times New Roman" w:hAnsi="Segoe UI" w:cs="Segoe UI"/>
          <w:lang w:eastAsia="en-GB"/>
        </w:rPr>
        <w:t xml:space="preserve">for any children of those people under MAPPA and </w:t>
      </w:r>
      <w:r w:rsidR="00267042" w:rsidRPr="006E4AB1">
        <w:rPr>
          <w:rFonts w:ascii="Segoe UI" w:eastAsia="Times New Roman" w:hAnsi="Segoe UI" w:cs="Segoe UI"/>
          <w:lang w:eastAsia="en-GB"/>
        </w:rPr>
        <w:t xml:space="preserve">provide </w:t>
      </w:r>
      <w:r w:rsidR="0019711B" w:rsidRPr="006E4AB1">
        <w:rPr>
          <w:rFonts w:ascii="Segoe UI" w:eastAsia="Times New Roman" w:hAnsi="Segoe UI" w:cs="Segoe UI"/>
          <w:lang w:eastAsia="en-GB"/>
        </w:rPr>
        <w:t xml:space="preserve">information </w:t>
      </w:r>
      <w:r w:rsidR="006134DB">
        <w:rPr>
          <w:rFonts w:ascii="Segoe UI" w:eastAsia="Times New Roman" w:hAnsi="Segoe UI" w:cs="Segoe UI"/>
          <w:lang w:eastAsia="en-GB"/>
        </w:rPr>
        <w:t>to support risk planning</w:t>
      </w:r>
      <w:r w:rsidR="0019711B" w:rsidRPr="006E4AB1">
        <w:rPr>
          <w:rFonts w:ascii="Segoe UI" w:eastAsia="Times New Roman" w:hAnsi="Segoe UI" w:cs="Segoe UI"/>
          <w:lang w:eastAsia="en-GB"/>
        </w:rPr>
        <w:t xml:space="preserve"> as</w:t>
      </w:r>
      <w:r w:rsidR="00267042" w:rsidRPr="006E4AB1">
        <w:rPr>
          <w:rFonts w:ascii="Segoe UI" w:eastAsia="Times New Roman" w:hAnsi="Segoe UI" w:cs="Segoe UI"/>
          <w:lang w:eastAsia="en-GB"/>
        </w:rPr>
        <w:t xml:space="preserve"> appropriate</w:t>
      </w:r>
      <w:r w:rsidR="0026440B" w:rsidRPr="006E4AB1">
        <w:rPr>
          <w:rFonts w:ascii="Segoe UI" w:eastAsia="Times New Roman" w:hAnsi="Segoe UI" w:cs="Segoe UI"/>
          <w:lang w:eastAsia="en-GB"/>
        </w:rPr>
        <w:t xml:space="preserve">. </w:t>
      </w:r>
      <w:r w:rsidR="005477CE" w:rsidRPr="006E4AB1">
        <w:rPr>
          <w:rFonts w:ascii="Segoe UI" w:eastAsia="Times New Roman" w:hAnsi="Segoe UI" w:cs="Segoe UI"/>
          <w:lang w:eastAsia="en-GB"/>
        </w:rPr>
        <w:t xml:space="preserve"> </w:t>
      </w:r>
      <w:r w:rsidR="00F61D34" w:rsidRPr="006E4AB1">
        <w:rPr>
          <w:rFonts w:ascii="Segoe UI" w:eastAsia="Times New Roman" w:hAnsi="Segoe UI" w:cs="Segoe UI"/>
          <w:lang w:eastAsia="en-GB"/>
        </w:rPr>
        <w:t>Input into MAPPA by the safeguarding children team is being reviewed to ensure consisten</w:t>
      </w:r>
      <w:r w:rsidR="00780892" w:rsidRPr="006E4AB1">
        <w:rPr>
          <w:rFonts w:ascii="Segoe UI" w:eastAsia="Times New Roman" w:hAnsi="Segoe UI" w:cs="Segoe UI"/>
          <w:lang w:eastAsia="en-GB"/>
        </w:rPr>
        <w:t>cy across geographical areas.</w:t>
      </w:r>
    </w:p>
    <w:p w14:paraId="215885FA" w14:textId="77777777" w:rsidR="009D6878" w:rsidRDefault="009D6878" w:rsidP="00A52CBA">
      <w:pPr>
        <w:spacing w:after="0" w:line="360" w:lineRule="auto"/>
        <w:jc w:val="both"/>
        <w:textAlignment w:val="baseline"/>
        <w:rPr>
          <w:rFonts w:ascii="Segoe UI" w:eastAsia="Times New Roman" w:hAnsi="Segoe UI" w:cs="Segoe UI"/>
          <w:lang w:eastAsia="en-GB"/>
        </w:rPr>
      </w:pPr>
    </w:p>
    <w:p w14:paraId="1F006581" w14:textId="355549E7" w:rsidR="00B07FF9" w:rsidRPr="00FA5701" w:rsidRDefault="00123678" w:rsidP="00FA5701">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b/>
          <w:bCs/>
          <w:lang w:val="en-US" w:eastAsia="en-GB"/>
        </w:rPr>
        <w:t>11.5</w:t>
      </w:r>
      <w:r w:rsidR="00FA5701">
        <w:rPr>
          <w:rFonts w:ascii="Segoe UI" w:eastAsia="Times New Roman" w:hAnsi="Segoe UI" w:cs="Segoe UI"/>
          <w:b/>
          <w:bCs/>
          <w:lang w:val="en-US" w:eastAsia="en-GB"/>
        </w:rPr>
        <w:t xml:space="preserve"> </w:t>
      </w:r>
      <w:r w:rsidR="00B07FF9" w:rsidRPr="00FA5701">
        <w:rPr>
          <w:rFonts w:ascii="Segoe UI" w:eastAsia="Times New Roman" w:hAnsi="Segoe UI" w:cs="Segoe UI"/>
          <w:b/>
          <w:bCs/>
          <w:lang w:val="en-US" w:eastAsia="en-GB"/>
        </w:rPr>
        <w:t>Female Genital Mutilation (FGM)</w:t>
      </w:r>
      <w:r w:rsidR="00B07FF9" w:rsidRPr="00FA5701">
        <w:rPr>
          <w:rFonts w:ascii="Segoe UI" w:eastAsia="Times New Roman" w:hAnsi="Segoe UI" w:cs="Segoe UI"/>
          <w:lang w:eastAsia="en-GB"/>
        </w:rPr>
        <w:t> </w:t>
      </w:r>
    </w:p>
    <w:p w14:paraId="6BF2B10B" w14:textId="5A712FBB" w:rsidR="005409B7" w:rsidRDefault="00B07FF9" w:rsidP="00C77AC0">
      <w:pPr>
        <w:jc w:val="both"/>
        <w:rPr>
          <w:rFonts w:ascii="Segoe UI" w:eastAsia="Times New Roman" w:hAnsi="Segoe UI" w:cs="Segoe UI"/>
          <w:lang w:val="en-US" w:eastAsia="en-GB"/>
        </w:rPr>
      </w:pPr>
      <w:r w:rsidRPr="003518A6">
        <w:rPr>
          <w:rFonts w:ascii="Segoe UI" w:eastAsia="Times New Roman" w:hAnsi="Segoe UI" w:cs="Segoe UI"/>
          <w:lang w:val="en-US" w:eastAsia="en-GB"/>
        </w:rPr>
        <w:t>In</w:t>
      </w:r>
      <w:r w:rsidR="77AB1D6B"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Oxfordshire</w:t>
      </w:r>
      <w:r w:rsidR="27AFFB4F" w:rsidRPr="749BBB0D">
        <w:rPr>
          <w:rFonts w:ascii="Segoe UI" w:eastAsia="Times New Roman" w:hAnsi="Segoe UI" w:cs="Segoe UI"/>
          <w:lang w:val="en-US" w:eastAsia="en-GB"/>
        </w:rPr>
        <w:t>,</w:t>
      </w:r>
      <w:r w:rsidR="305D62F4"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 xml:space="preserve">the </w:t>
      </w:r>
      <w:r w:rsidR="00EF712F">
        <w:rPr>
          <w:rFonts w:ascii="Segoe UI" w:eastAsia="Times New Roman" w:hAnsi="Segoe UI" w:cs="Segoe UI"/>
          <w:lang w:val="en-US" w:eastAsia="en-GB"/>
        </w:rPr>
        <w:t>Trust</w:t>
      </w:r>
      <w:r w:rsidR="4CE8A130"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is represented at a monthly “no names” multi-agency meeting held at the John Radcliffe Hospital.</w:t>
      </w:r>
      <w:r w:rsidR="6DB47099"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This meeting discusses cases where a risk assessment has been completed</w:t>
      </w:r>
      <w:r w:rsidR="6DE6052B"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and establishes</w:t>
      </w:r>
      <w:r w:rsidR="602C465A"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if</w:t>
      </w:r>
      <w:r w:rsidR="0CAC4485"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multiagency involvement is required to support the victim or family.</w:t>
      </w:r>
      <w:r w:rsidR="5DDC4BA4" w:rsidRPr="003518A6">
        <w:rPr>
          <w:rFonts w:ascii="Segoe UI" w:eastAsia="Times New Roman" w:hAnsi="Segoe UI" w:cs="Segoe UI"/>
          <w:lang w:val="en-US" w:eastAsia="en-GB"/>
        </w:rPr>
        <w:t xml:space="preserve">  </w:t>
      </w:r>
    </w:p>
    <w:p w14:paraId="5AA79F50" w14:textId="45689307" w:rsidR="00D67CE9" w:rsidRPr="009D0402" w:rsidRDefault="00B154F9" w:rsidP="00C77AC0">
      <w:pPr>
        <w:jc w:val="both"/>
        <w:rPr>
          <w:rFonts w:ascii="Segoe UI" w:eastAsia="Calibri" w:hAnsi="Segoe UI" w:cs="Segoe UI"/>
        </w:rPr>
      </w:pPr>
      <w:r>
        <w:rPr>
          <w:rFonts w:ascii="Segoe UI" w:eastAsia="Calibri" w:hAnsi="Segoe UI" w:cs="Segoe UI"/>
        </w:rPr>
        <w:t>30</w:t>
      </w:r>
      <w:r w:rsidR="00D67CE9" w:rsidRPr="009D0402">
        <w:rPr>
          <w:rFonts w:ascii="Segoe UI" w:eastAsia="Calibri" w:hAnsi="Segoe UI" w:cs="Segoe UI"/>
        </w:rPr>
        <w:t xml:space="preserve"> cases were discussed at the monthly No Name FGM meeting from April 202</w:t>
      </w:r>
      <w:r>
        <w:rPr>
          <w:rFonts w:ascii="Segoe UI" w:eastAsia="Calibri" w:hAnsi="Segoe UI" w:cs="Segoe UI"/>
        </w:rPr>
        <w:t>1</w:t>
      </w:r>
      <w:r w:rsidR="00D67CE9" w:rsidRPr="009D0402">
        <w:rPr>
          <w:rFonts w:ascii="Segoe UI" w:eastAsia="Calibri" w:hAnsi="Segoe UI" w:cs="Segoe UI"/>
        </w:rPr>
        <w:t xml:space="preserve"> - March 202</w:t>
      </w:r>
      <w:r>
        <w:rPr>
          <w:rFonts w:ascii="Segoe UI" w:eastAsia="Calibri" w:hAnsi="Segoe UI" w:cs="Segoe UI"/>
        </w:rPr>
        <w:t>2</w:t>
      </w:r>
      <w:r w:rsidR="005409B7" w:rsidRPr="009D0402">
        <w:rPr>
          <w:rFonts w:ascii="Segoe UI" w:eastAsia="Calibri" w:hAnsi="Segoe UI" w:cs="Segoe UI"/>
        </w:rPr>
        <w:t xml:space="preserve">. </w:t>
      </w:r>
      <w:r w:rsidR="005477CE">
        <w:rPr>
          <w:rFonts w:ascii="Segoe UI" w:eastAsia="Calibri" w:hAnsi="Segoe UI" w:cs="Segoe UI"/>
        </w:rPr>
        <w:t xml:space="preserve"> </w:t>
      </w:r>
      <w:r w:rsidR="00B774BD">
        <w:rPr>
          <w:rFonts w:ascii="Segoe UI" w:eastAsia="Calibri" w:hAnsi="Segoe UI" w:cs="Segoe UI"/>
        </w:rPr>
        <w:t xml:space="preserve">An increase from 19 cases in 2021-22. </w:t>
      </w:r>
    </w:p>
    <w:p w14:paraId="6FDD560C" w14:textId="0ABDE356" w:rsidR="00021A0B" w:rsidRPr="00D67CE9" w:rsidRDefault="00D67CE9" w:rsidP="00C77AC0">
      <w:pPr>
        <w:spacing w:after="0" w:line="240" w:lineRule="auto"/>
        <w:jc w:val="both"/>
        <w:rPr>
          <w:rFonts w:ascii="Segoe UI" w:eastAsia="Calibri" w:hAnsi="Segoe UI" w:cs="Segoe UI"/>
        </w:rPr>
      </w:pPr>
      <w:r w:rsidRPr="009D0402">
        <w:rPr>
          <w:rFonts w:ascii="Segoe UI" w:eastAsia="Calibri" w:hAnsi="Segoe UI" w:cs="Segoe UI"/>
        </w:rPr>
        <w:t xml:space="preserve">Of the </w:t>
      </w:r>
      <w:r w:rsidR="00FE3146">
        <w:rPr>
          <w:rFonts w:ascii="Segoe UI" w:eastAsia="Calibri" w:hAnsi="Segoe UI" w:cs="Segoe UI"/>
        </w:rPr>
        <w:t xml:space="preserve">30 </w:t>
      </w:r>
      <w:r w:rsidRPr="009D0402">
        <w:rPr>
          <w:rFonts w:ascii="Segoe UI" w:eastAsia="Calibri" w:hAnsi="Segoe UI" w:cs="Segoe UI"/>
        </w:rPr>
        <w:t xml:space="preserve">women discussed, 10 names of children or mothers were shared with School Health Nurses or Health Visitors.  </w:t>
      </w:r>
      <w:proofErr w:type="spellStart"/>
      <w:r w:rsidRPr="009D0402">
        <w:rPr>
          <w:rFonts w:ascii="Segoe UI" w:eastAsia="Calibri" w:hAnsi="Segoe UI" w:cs="Segoe UI"/>
        </w:rPr>
        <w:t>Carenotes</w:t>
      </w:r>
      <w:proofErr w:type="spellEnd"/>
      <w:r w:rsidRPr="009D0402">
        <w:rPr>
          <w:rFonts w:ascii="Segoe UI" w:eastAsia="Calibri" w:hAnsi="Segoe UI" w:cs="Segoe UI"/>
        </w:rPr>
        <w:t xml:space="preserve"> alerts were added to </w:t>
      </w:r>
      <w:r w:rsidR="00F00BF1">
        <w:rPr>
          <w:rFonts w:ascii="Segoe UI" w:eastAsia="Calibri" w:hAnsi="Segoe UI" w:cs="Segoe UI"/>
        </w:rPr>
        <w:t>5</w:t>
      </w:r>
      <w:r w:rsidRPr="009D0402">
        <w:rPr>
          <w:rFonts w:ascii="Segoe UI" w:eastAsia="Calibri" w:hAnsi="Segoe UI" w:cs="Segoe UI"/>
        </w:rPr>
        <w:t xml:space="preserve"> families. </w:t>
      </w:r>
      <w:r w:rsidR="005477CE">
        <w:rPr>
          <w:rFonts w:ascii="Segoe UI" w:eastAsia="Calibri" w:hAnsi="Segoe UI" w:cs="Segoe UI"/>
        </w:rPr>
        <w:t xml:space="preserve"> </w:t>
      </w:r>
      <w:r w:rsidRPr="009D0402">
        <w:rPr>
          <w:rFonts w:ascii="Segoe UI" w:eastAsia="Calibri" w:hAnsi="Segoe UI" w:cs="Segoe UI"/>
        </w:rPr>
        <w:t>The rest required no further action as plans were in place or male babies were delivered.</w:t>
      </w:r>
    </w:p>
    <w:p w14:paraId="379B5406" w14:textId="77777777" w:rsidR="00BD7849" w:rsidRPr="000B2A23" w:rsidRDefault="00BD7849" w:rsidP="00A52CBA">
      <w:pPr>
        <w:spacing w:after="0" w:line="360" w:lineRule="auto"/>
        <w:jc w:val="both"/>
        <w:textAlignment w:val="baseline"/>
        <w:rPr>
          <w:rFonts w:ascii="Segoe UI" w:eastAsia="Times New Roman" w:hAnsi="Segoe UI" w:cs="Segoe UI"/>
          <w:lang w:eastAsia="en-GB"/>
        </w:rPr>
      </w:pPr>
    </w:p>
    <w:p w14:paraId="4C69FE1D" w14:textId="0700726F" w:rsidR="008407BA" w:rsidRPr="00021A0B" w:rsidRDefault="00B07FF9" w:rsidP="00A52CBA">
      <w:pPr>
        <w:spacing w:after="0" w:line="360" w:lineRule="auto"/>
        <w:jc w:val="both"/>
        <w:textAlignment w:val="baseline"/>
        <w:rPr>
          <w:rFonts w:ascii="Segoe UI" w:eastAsia="Times New Roman" w:hAnsi="Segoe UI" w:cs="Segoe UI"/>
          <w:lang w:val="en-US" w:eastAsia="en-GB"/>
        </w:rPr>
      </w:pPr>
      <w:r w:rsidRPr="003518A6">
        <w:rPr>
          <w:rFonts w:ascii="Segoe UI" w:eastAsia="Times New Roman" w:hAnsi="Segoe UI" w:cs="Segoe UI"/>
          <w:lang w:val="en-US" w:eastAsia="en-GB"/>
        </w:rPr>
        <w:t>Multi-agency training is available</w:t>
      </w:r>
      <w:r w:rsidR="694B573F"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in</w:t>
      </w:r>
      <w:r w:rsidR="602ABC0D"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Oxfordshire</w:t>
      </w:r>
      <w:r w:rsidR="03C90F35" w:rsidRPr="003518A6">
        <w:rPr>
          <w:rFonts w:ascii="Segoe UI" w:eastAsia="Times New Roman" w:hAnsi="Segoe UI" w:cs="Segoe UI"/>
          <w:lang w:val="en-US" w:eastAsia="en-GB"/>
        </w:rPr>
        <w:t xml:space="preserve"> </w:t>
      </w:r>
      <w:r w:rsidR="03C90F35" w:rsidRPr="185966E2">
        <w:rPr>
          <w:rFonts w:ascii="Segoe UI" w:eastAsia="Times New Roman" w:hAnsi="Segoe UI" w:cs="Segoe UI"/>
          <w:lang w:val="en-US" w:eastAsia="en-GB"/>
        </w:rPr>
        <w:t xml:space="preserve">and BSW </w:t>
      </w:r>
      <w:r w:rsidRPr="003518A6">
        <w:rPr>
          <w:rFonts w:ascii="Segoe UI" w:eastAsia="Times New Roman" w:hAnsi="Segoe UI" w:cs="Segoe UI"/>
          <w:lang w:val="en-US" w:eastAsia="en-GB"/>
        </w:rPr>
        <w:t>for</w:t>
      </w:r>
      <w:r w:rsidR="50E2DDA3" w:rsidRPr="003518A6">
        <w:rPr>
          <w:rFonts w:ascii="Segoe UI" w:eastAsia="Times New Roman" w:hAnsi="Segoe UI" w:cs="Segoe UI"/>
          <w:lang w:val="en-US" w:eastAsia="en-GB"/>
        </w:rPr>
        <w:t xml:space="preserve"> </w:t>
      </w:r>
      <w:r w:rsidR="00EF712F">
        <w:rPr>
          <w:rFonts w:ascii="Segoe UI" w:eastAsia="Times New Roman" w:hAnsi="Segoe UI" w:cs="Segoe UI"/>
          <w:lang w:val="en-US" w:eastAsia="en-GB"/>
        </w:rPr>
        <w:t>Trust</w:t>
      </w:r>
      <w:r w:rsidR="528B6FCD" w:rsidRPr="003518A6">
        <w:rPr>
          <w:rFonts w:ascii="Segoe UI" w:eastAsia="Times New Roman" w:hAnsi="Segoe UI" w:cs="Segoe UI"/>
          <w:lang w:val="en-US" w:eastAsia="en-GB"/>
        </w:rPr>
        <w:t xml:space="preserve"> </w:t>
      </w:r>
      <w:r w:rsidRPr="003518A6">
        <w:rPr>
          <w:rFonts w:ascii="Segoe UI" w:eastAsia="Times New Roman" w:hAnsi="Segoe UI" w:cs="Segoe UI"/>
          <w:lang w:val="en-US" w:eastAsia="en-GB"/>
        </w:rPr>
        <w:t>staff to attend. </w:t>
      </w:r>
    </w:p>
    <w:p w14:paraId="1C886BCA" w14:textId="43B98A9C" w:rsidR="185966E2" w:rsidRDefault="185966E2" w:rsidP="185966E2">
      <w:pPr>
        <w:spacing w:after="0" w:line="360" w:lineRule="auto"/>
        <w:jc w:val="both"/>
        <w:rPr>
          <w:rFonts w:ascii="Segoe UI" w:eastAsia="Times New Roman" w:hAnsi="Segoe UI" w:cs="Segoe UI"/>
          <w:lang w:val="en-US" w:eastAsia="en-GB"/>
        </w:rPr>
      </w:pPr>
      <w:r w:rsidRPr="185966E2">
        <w:rPr>
          <w:rFonts w:ascii="Segoe UI" w:eastAsia="Times New Roman" w:hAnsi="Segoe UI" w:cs="Segoe UI"/>
          <w:lang w:val="en-US" w:eastAsia="en-GB"/>
        </w:rPr>
        <w:t>BSW have been involved in reviewing the FGM Policy with BANES Safeguard</w:t>
      </w:r>
      <w:r w:rsidR="001F2303">
        <w:rPr>
          <w:rFonts w:ascii="Segoe UI" w:eastAsia="Times New Roman" w:hAnsi="Segoe UI" w:cs="Segoe UI"/>
          <w:lang w:val="en-US" w:eastAsia="en-GB"/>
        </w:rPr>
        <w:t>i</w:t>
      </w:r>
      <w:r w:rsidRPr="185966E2">
        <w:rPr>
          <w:rFonts w:ascii="Segoe UI" w:eastAsia="Times New Roman" w:hAnsi="Segoe UI" w:cs="Segoe UI"/>
          <w:lang w:val="en-US" w:eastAsia="en-GB"/>
        </w:rPr>
        <w:t xml:space="preserve">ng board, this concluded in 2022. </w:t>
      </w:r>
    </w:p>
    <w:p w14:paraId="33D2D005" w14:textId="51CBA078" w:rsidR="00B07FF9" w:rsidRDefault="008407BA"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xml:space="preserve">No cases of FGM were reported to </w:t>
      </w:r>
      <w:r w:rsidR="00EF712F">
        <w:rPr>
          <w:rFonts w:ascii="Segoe UI" w:eastAsia="Times New Roman" w:hAnsi="Segoe UI" w:cs="Segoe UI"/>
          <w:lang w:eastAsia="en-GB"/>
        </w:rPr>
        <w:t>Trust</w:t>
      </w:r>
      <w:r w:rsidRPr="000B2A23">
        <w:rPr>
          <w:rFonts w:ascii="Segoe UI" w:eastAsia="Times New Roman" w:hAnsi="Segoe UI" w:cs="Segoe UI"/>
          <w:lang w:eastAsia="en-GB"/>
        </w:rPr>
        <w:t xml:space="preserve"> staff in Buckinghamshire or BSW.  Safeguarding children process would be followed if cases were reported.  </w:t>
      </w:r>
    </w:p>
    <w:p w14:paraId="1D352840" w14:textId="2C6D280C" w:rsidR="000C6069" w:rsidRPr="000C6069" w:rsidRDefault="000C6069" w:rsidP="000C6069">
      <w:pPr>
        <w:spacing w:after="0" w:line="360" w:lineRule="auto"/>
        <w:jc w:val="both"/>
        <w:textAlignment w:val="baseline"/>
        <w:rPr>
          <w:rFonts w:ascii="Segoe UI" w:eastAsia="Times New Roman" w:hAnsi="Segoe UI" w:cs="Segoe UI"/>
          <w:lang w:eastAsia="en-GB"/>
        </w:rPr>
      </w:pPr>
      <w:r w:rsidRPr="000C6069">
        <w:rPr>
          <w:rFonts w:ascii="Segoe UI" w:eastAsia="Times New Roman" w:hAnsi="Segoe UI" w:cs="Segoe UI"/>
          <w:lang w:eastAsia="en-GB"/>
        </w:rPr>
        <w:t>The monthly No Names FGM meetings have continued via Teams. This has proved an effective way to enhance the multiagency attendance at this meeting and has aided communications by widening attendance for participating organisations. We now have more Social Work students observing on a regular basis.</w:t>
      </w:r>
    </w:p>
    <w:p w14:paraId="18B683A5" w14:textId="4E2AC47A" w:rsidR="000C6069" w:rsidRDefault="00C77AC0" w:rsidP="00A52CBA">
      <w:pPr>
        <w:spacing w:after="0" w:line="360" w:lineRule="auto"/>
        <w:jc w:val="both"/>
        <w:textAlignment w:val="baseline"/>
        <w:rPr>
          <w:rFonts w:ascii="Segoe UI" w:eastAsia="Times New Roman" w:hAnsi="Segoe UI" w:cs="Segoe UI"/>
          <w:lang w:eastAsia="en-GB"/>
        </w:rPr>
      </w:pPr>
      <w:r w:rsidRPr="000C6069">
        <w:rPr>
          <w:rFonts w:ascii="Segoe UI" w:eastAsia="Times New Roman" w:hAnsi="Segoe UI" w:cs="Segoe UI"/>
          <w:noProof/>
          <w:lang w:eastAsia="en-GB"/>
        </w:rPr>
        <mc:AlternateContent>
          <mc:Choice Requires="wps">
            <w:drawing>
              <wp:anchor distT="0" distB="0" distL="114300" distR="114300" simplePos="0" relativeHeight="251658253" behindDoc="0" locked="0" layoutInCell="1" allowOverlap="1" wp14:anchorId="477EEFDD" wp14:editId="1122CBB5">
                <wp:simplePos x="0" y="0"/>
                <wp:positionH relativeFrom="margin">
                  <wp:posOffset>-9525</wp:posOffset>
                </wp:positionH>
                <wp:positionV relativeFrom="paragraph">
                  <wp:posOffset>95250</wp:posOffset>
                </wp:positionV>
                <wp:extent cx="5581650" cy="245745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5581650" cy="2457450"/>
                        </a:xfrm>
                        <a:prstGeom prst="rect">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54E62" w14:textId="77777777" w:rsidR="000C6069" w:rsidRPr="004C38A2" w:rsidRDefault="000C6069" w:rsidP="00DD5A49">
                            <w:pPr>
                              <w:shd w:val="clear" w:color="auto" w:fill="00B0F0"/>
                              <w:rPr>
                                <w:rFonts w:ascii="Segoe UI" w:hAnsi="Segoe UI" w:cs="Segoe UI"/>
                                <w:color w:val="E7E6E6" w:themeColor="background2"/>
                                <w:sz w:val="20"/>
                                <w:szCs w:val="20"/>
                              </w:rPr>
                            </w:pPr>
                            <w:r w:rsidRPr="004C38A2">
                              <w:rPr>
                                <w:rFonts w:ascii="Segoe UI" w:hAnsi="Segoe UI" w:cs="Segoe UI"/>
                                <w:color w:val="E7E6E6" w:themeColor="background2"/>
                                <w:sz w:val="20"/>
                                <w:szCs w:val="20"/>
                              </w:rPr>
                              <w:t>Case study</w:t>
                            </w:r>
                          </w:p>
                          <w:p w14:paraId="0DACD63A" w14:textId="2BF41AE8" w:rsidR="000C6069" w:rsidRPr="004C38A2" w:rsidRDefault="000C6069" w:rsidP="00DD5A49">
                            <w:pPr>
                              <w:shd w:val="clear" w:color="auto" w:fill="00B0F0"/>
                              <w:rPr>
                                <w:rFonts w:ascii="Segoe UI" w:hAnsi="Segoe UI" w:cs="Segoe UI"/>
                                <w:color w:val="E7E6E6" w:themeColor="background2"/>
                                <w:sz w:val="20"/>
                                <w:szCs w:val="20"/>
                              </w:rPr>
                            </w:pPr>
                            <w:r w:rsidRPr="004C38A2">
                              <w:rPr>
                                <w:rFonts w:ascii="Segoe UI" w:hAnsi="Segoe UI" w:cs="Segoe UI"/>
                                <w:color w:val="E7E6E6" w:themeColor="background2"/>
                                <w:sz w:val="20"/>
                                <w:szCs w:val="20"/>
                              </w:rPr>
                              <w:t>A</w:t>
                            </w:r>
                            <w:r w:rsidR="00DA5FF3">
                              <w:rPr>
                                <w:rFonts w:ascii="Segoe UI" w:hAnsi="Segoe UI" w:cs="Segoe UI"/>
                                <w:color w:val="E7E6E6" w:themeColor="background2"/>
                                <w:sz w:val="20"/>
                                <w:szCs w:val="20"/>
                              </w:rPr>
                              <w:t xml:space="preserve"> </w:t>
                            </w:r>
                            <w:r w:rsidRPr="004C38A2">
                              <w:rPr>
                                <w:rFonts w:ascii="Segoe UI" w:hAnsi="Segoe UI" w:cs="Segoe UI"/>
                                <w:color w:val="E7E6E6" w:themeColor="background2"/>
                                <w:sz w:val="20"/>
                                <w:szCs w:val="20"/>
                              </w:rPr>
                              <w:t xml:space="preserve">victim of FGM, arrived in the UK. </w:t>
                            </w:r>
                            <w:r w:rsidR="00DA5FF3">
                              <w:rPr>
                                <w:rFonts w:ascii="Segoe UI" w:hAnsi="Segoe UI" w:cs="Segoe UI"/>
                                <w:color w:val="E7E6E6" w:themeColor="background2"/>
                                <w:sz w:val="20"/>
                                <w:szCs w:val="20"/>
                              </w:rPr>
                              <w:t>S</w:t>
                            </w:r>
                            <w:r w:rsidRPr="004C38A2">
                              <w:rPr>
                                <w:rFonts w:ascii="Segoe UI" w:hAnsi="Segoe UI" w:cs="Segoe UI"/>
                                <w:color w:val="E7E6E6" w:themeColor="background2"/>
                                <w:sz w:val="20"/>
                                <w:szCs w:val="20"/>
                              </w:rPr>
                              <w:t xml:space="preserve">he had children from an arranged marriage but sadly her husband died, she was ordered to marry his brother. She declined and became subject to Honour Based Violence. To escape she had to leave her children behind </w:t>
                            </w:r>
                            <w:r w:rsidR="00DA5FF3">
                              <w:rPr>
                                <w:rFonts w:ascii="Segoe UI" w:hAnsi="Segoe UI" w:cs="Segoe UI"/>
                                <w:color w:val="E7E6E6" w:themeColor="background2"/>
                                <w:sz w:val="20"/>
                                <w:szCs w:val="20"/>
                              </w:rPr>
                              <w:t xml:space="preserve">in her </w:t>
                            </w:r>
                            <w:r w:rsidR="008021BC">
                              <w:rPr>
                                <w:rFonts w:ascii="Segoe UI" w:hAnsi="Segoe UI" w:cs="Segoe UI"/>
                                <w:color w:val="E7E6E6" w:themeColor="background2"/>
                                <w:sz w:val="20"/>
                                <w:szCs w:val="20"/>
                              </w:rPr>
                              <w:t>country of origin</w:t>
                            </w:r>
                            <w:r w:rsidR="009B3F26">
                              <w:rPr>
                                <w:rFonts w:ascii="Segoe UI" w:hAnsi="Segoe UI" w:cs="Segoe UI"/>
                                <w:color w:val="E7E6E6" w:themeColor="background2"/>
                                <w:sz w:val="20"/>
                                <w:szCs w:val="20"/>
                              </w:rPr>
                              <w:t xml:space="preserve"> </w:t>
                            </w:r>
                            <w:r w:rsidRPr="004C38A2">
                              <w:rPr>
                                <w:rFonts w:ascii="Segoe UI" w:hAnsi="Segoe UI" w:cs="Segoe UI"/>
                                <w:color w:val="E7E6E6" w:themeColor="background2"/>
                                <w:sz w:val="20"/>
                                <w:szCs w:val="20"/>
                              </w:rPr>
                              <w:t xml:space="preserve">and was allowed no contact with them.  </w:t>
                            </w:r>
                            <w:r w:rsidR="007F0157">
                              <w:rPr>
                                <w:rFonts w:ascii="Segoe UI" w:hAnsi="Segoe UI" w:cs="Segoe UI"/>
                                <w:color w:val="E7E6E6" w:themeColor="background2"/>
                                <w:sz w:val="20"/>
                                <w:szCs w:val="20"/>
                              </w:rPr>
                              <w:t>S</w:t>
                            </w:r>
                            <w:r w:rsidRPr="004C38A2">
                              <w:rPr>
                                <w:rFonts w:ascii="Segoe UI" w:hAnsi="Segoe UI" w:cs="Segoe UI"/>
                                <w:color w:val="E7E6E6" w:themeColor="background2"/>
                                <w:sz w:val="20"/>
                                <w:szCs w:val="20"/>
                              </w:rPr>
                              <w:t xml:space="preserve">he presented to the Rose Clinic pregnant to a local man. </w:t>
                            </w:r>
                          </w:p>
                          <w:p w14:paraId="3AA333A1" w14:textId="77777777" w:rsidR="000C6069" w:rsidRPr="004C38A2" w:rsidRDefault="000C6069" w:rsidP="00DD5A49">
                            <w:pPr>
                              <w:shd w:val="clear" w:color="auto" w:fill="00B0F0"/>
                              <w:rPr>
                                <w:rFonts w:ascii="Segoe UI" w:hAnsi="Segoe UI" w:cs="Segoe UI"/>
                                <w:color w:val="E7E6E6" w:themeColor="background2"/>
                                <w:sz w:val="20"/>
                                <w:szCs w:val="20"/>
                              </w:rPr>
                            </w:pPr>
                            <w:r w:rsidRPr="004C38A2">
                              <w:rPr>
                                <w:rFonts w:ascii="Segoe UI" w:hAnsi="Segoe UI" w:cs="Segoe UI"/>
                                <w:color w:val="E7E6E6" w:themeColor="background2"/>
                                <w:sz w:val="20"/>
                                <w:szCs w:val="20"/>
                              </w:rPr>
                              <w:t>The client had been sent a routine antenatal letter advising of the HV service and inviting contact.  The client never responded. Unknown to the Midwives and Health Visitors, the client lived in fear of being found and was grieving for her children.</w:t>
                            </w:r>
                          </w:p>
                          <w:p w14:paraId="2200890C" w14:textId="77777777" w:rsidR="000C6069" w:rsidRPr="004C38A2" w:rsidRDefault="000C6069" w:rsidP="00DD5A49">
                            <w:pPr>
                              <w:shd w:val="clear" w:color="auto" w:fill="00B0F0"/>
                              <w:rPr>
                                <w:rFonts w:ascii="Segoe UI" w:hAnsi="Segoe UI" w:cs="Segoe UI"/>
                                <w:color w:val="E7E6E6" w:themeColor="background2"/>
                                <w:sz w:val="20"/>
                                <w:szCs w:val="20"/>
                              </w:rPr>
                            </w:pPr>
                            <w:r w:rsidRPr="004C38A2">
                              <w:rPr>
                                <w:rFonts w:ascii="Segoe UI" w:hAnsi="Segoe UI" w:cs="Segoe UI"/>
                                <w:color w:val="E7E6E6" w:themeColor="background2"/>
                                <w:sz w:val="20"/>
                                <w:szCs w:val="20"/>
                              </w:rPr>
                              <w:t>Once the history was shared with the HV service, a follow up appointment was arranged, and targeted support commenced.</w:t>
                            </w:r>
                          </w:p>
                          <w:p w14:paraId="099657DF" w14:textId="77777777" w:rsidR="000C6069" w:rsidRDefault="000C6069" w:rsidP="00DD5A49">
                            <w:pPr>
                              <w:shd w:val="clear" w:color="auto" w:fill="00B0F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EEFDD" id="Rectangle 1" o:spid="_x0000_s1053" style="position:absolute;left:0;text-align:left;margin-left:-.75pt;margin-top:7.5pt;width:439.5pt;height:19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" fillcolor="#4472c4 [3204]" strokecolor="#00b0f0" strokeweight="1pt">
                <v:textbox>
                  <w:txbxContent>
                    <w:p w14:paraId="32554E62" w14:textId="77777777" w:rsidR="000C6069" w:rsidRPr="004C38A2" w:rsidRDefault="000C6069" w:rsidP="00DD5A49">
                      <w:pPr>
                        <w:shd w:val="clear" w:color="auto" w:fill="00B0F0"/>
                        <w:rPr>
                          <w:rFonts w:ascii="Segoe UI" w:hAnsi="Segoe UI" w:cs="Segoe UI"/>
                          <w:color w:val="E7E6E6" w:themeColor="background2"/>
                          <w:sz w:val="20"/>
                          <w:szCs w:val="20"/>
                        </w:rPr>
                      </w:pPr>
                      <w:r w:rsidRPr="004C38A2">
                        <w:rPr>
                          <w:rFonts w:ascii="Segoe UI" w:hAnsi="Segoe UI" w:cs="Segoe UI"/>
                          <w:color w:val="E7E6E6" w:themeColor="background2"/>
                          <w:sz w:val="20"/>
                          <w:szCs w:val="20"/>
                        </w:rPr>
                        <w:t>Case study</w:t>
                      </w:r>
                    </w:p>
                    <w:p w14:paraId="0DACD63A" w14:textId="2BF41AE8" w:rsidR="000C6069" w:rsidRPr="004C38A2" w:rsidRDefault="000C6069" w:rsidP="00DD5A49">
                      <w:pPr>
                        <w:shd w:val="clear" w:color="auto" w:fill="00B0F0"/>
                        <w:rPr>
                          <w:rFonts w:ascii="Segoe UI" w:hAnsi="Segoe UI" w:cs="Segoe UI"/>
                          <w:color w:val="E7E6E6" w:themeColor="background2"/>
                          <w:sz w:val="20"/>
                          <w:szCs w:val="20"/>
                        </w:rPr>
                      </w:pPr>
                      <w:r w:rsidRPr="004C38A2">
                        <w:rPr>
                          <w:rFonts w:ascii="Segoe UI" w:hAnsi="Segoe UI" w:cs="Segoe UI"/>
                          <w:color w:val="E7E6E6" w:themeColor="background2"/>
                          <w:sz w:val="20"/>
                          <w:szCs w:val="20"/>
                        </w:rPr>
                        <w:t>A</w:t>
                      </w:r>
                      <w:r w:rsidR="00DA5FF3">
                        <w:rPr>
                          <w:rFonts w:ascii="Segoe UI" w:hAnsi="Segoe UI" w:cs="Segoe UI"/>
                          <w:color w:val="E7E6E6" w:themeColor="background2"/>
                          <w:sz w:val="20"/>
                          <w:szCs w:val="20"/>
                        </w:rPr>
                        <w:t xml:space="preserve"> </w:t>
                      </w:r>
                      <w:r w:rsidRPr="004C38A2">
                        <w:rPr>
                          <w:rFonts w:ascii="Segoe UI" w:hAnsi="Segoe UI" w:cs="Segoe UI"/>
                          <w:color w:val="E7E6E6" w:themeColor="background2"/>
                          <w:sz w:val="20"/>
                          <w:szCs w:val="20"/>
                        </w:rPr>
                        <w:t xml:space="preserve">victim of FGM, arrived in the UK. </w:t>
                      </w:r>
                      <w:r w:rsidR="00DA5FF3">
                        <w:rPr>
                          <w:rFonts w:ascii="Segoe UI" w:hAnsi="Segoe UI" w:cs="Segoe UI"/>
                          <w:color w:val="E7E6E6" w:themeColor="background2"/>
                          <w:sz w:val="20"/>
                          <w:szCs w:val="20"/>
                        </w:rPr>
                        <w:t>S</w:t>
                      </w:r>
                      <w:r w:rsidRPr="004C38A2">
                        <w:rPr>
                          <w:rFonts w:ascii="Segoe UI" w:hAnsi="Segoe UI" w:cs="Segoe UI"/>
                          <w:color w:val="E7E6E6" w:themeColor="background2"/>
                          <w:sz w:val="20"/>
                          <w:szCs w:val="20"/>
                        </w:rPr>
                        <w:t xml:space="preserve">he had children from an arranged marriage but sadly her husband died, she was ordered to marry his brother. She declined and became subject to Honour Based Violence. To escape she had to leave her children behind </w:t>
                      </w:r>
                      <w:r w:rsidR="00DA5FF3">
                        <w:rPr>
                          <w:rFonts w:ascii="Segoe UI" w:hAnsi="Segoe UI" w:cs="Segoe UI"/>
                          <w:color w:val="E7E6E6" w:themeColor="background2"/>
                          <w:sz w:val="20"/>
                          <w:szCs w:val="20"/>
                        </w:rPr>
                        <w:t xml:space="preserve">in her </w:t>
                      </w:r>
                      <w:r w:rsidR="008021BC">
                        <w:rPr>
                          <w:rFonts w:ascii="Segoe UI" w:hAnsi="Segoe UI" w:cs="Segoe UI"/>
                          <w:color w:val="E7E6E6" w:themeColor="background2"/>
                          <w:sz w:val="20"/>
                          <w:szCs w:val="20"/>
                        </w:rPr>
                        <w:t>country of origin</w:t>
                      </w:r>
                      <w:r w:rsidR="009B3F26">
                        <w:rPr>
                          <w:rFonts w:ascii="Segoe UI" w:hAnsi="Segoe UI" w:cs="Segoe UI"/>
                          <w:color w:val="E7E6E6" w:themeColor="background2"/>
                          <w:sz w:val="20"/>
                          <w:szCs w:val="20"/>
                        </w:rPr>
                        <w:t xml:space="preserve"> </w:t>
                      </w:r>
                      <w:r w:rsidRPr="004C38A2">
                        <w:rPr>
                          <w:rFonts w:ascii="Segoe UI" w:hAnsi="Segoe UI" w:cs="Segoe UI"/>
                          <w:color w:val="E7E6E6" w:themeColor="background2"/>
                          <w:sz w:val="20"/>
                          <w:szCs w:val="20"/>
                        </w:rPr>
                        <w:t xml:space="preserve">and was allowed no contact with them.  </w:t>
                      </w:r>
                      <w:r w:rsidR="007F0157">
                        <w:rPr>
                          <w:rFonts w:ascii="Segoe UI" w:hAnsi="Segoe UI" w:cs="Segoe UI"/>
                          <w:color w:val="E7E6E6" w:themeColor="background2"/>
                          <w:sz w:val="20"/>
                          <w:szCs w:val="20"/>
                        </w:rPr>
                        <w:t>S</w:t>
                      </w:r>
                      <w:r w:rsidRPr="004C38A2">
                        <w:rPr>
                          <w:rFonts w:ascii="Segoe UI" w:hAnsi="Segoe UI" w:cs="Segoe UI"/>
                          <w:color w:val="E7E6E6" w:themeColor="background2"/>
                          <w:sz w:val="20"/>
                          <w:szCs w:val="20"/>
                        </w:rPr>
                        <w:t xml:space="preserve">he presented to the Rose Clinic pregnant to a local man. </w:t>
                      </w:r>
                    </w:p>
                    <w:p w14:paraId="3AA333A1" w14:textId="77777777" w:rsidR="000C6069" w:rsidRPr="004C38A2" w:rsidRDefault="000C6069" w:rsidP="00DD5A49">
                      <w:pPr>
                        <w:shd w:val="clear" w:color="auto" w:fill="00B0F0"/>
                        <w:rPr>
                          <w:rFonts w:ascii="Segoe UI" w:hAnsi="Segoe UI" w:cs="Segoe UI"/>
                          <w:color w:val="E7E6E6" w:themeColor="background2"/>
                          <w:sz w:val="20"/>
                          <w:szCs w:val="20"/>
                        </w:rPr>
                      </w:pPr>
                      <w:r w:rsidRPr="004C38A2">
                        <w:rPr>
                          <w:rFonts w:ascii="Segoe UI" w:hAnsi="Segoe UI" w:cs="Segoe UI"/>
                          <w:color w:val="E7E6E6" w:themeColor="background2"/>
                          <w:sz w:val="20"/>
                          <w:szCs w:val="20"/>
                        </w:rPr>
                        <w:t>The client had been sent a routine antenatal letter advising of the HV service and inviting contact.  The client never responded. Unknown to the Midwives and Health Visitors, the client lived in fear of being found and was grieving for her children.</w:t>
                      </w:r>
                    </w:p>
                    <w:p w14:paraId="2200890C" w14:textId="77777777" w:rsidR="000C6069" w:rsidRPr="004C38A2" w:rsidRDefault="000C6069" w:rsidP="00DD5A49">
                      <w:pPr>
                        <w:shd w:val="clear" w:color="auto" w:fill="00B0F0"/>
                        <w:rPr>
                          <w:rFonts w:ascii="Segoe UI" w:hAnsi="Segoe UI" w:cs="Segoe UI"/>
                          <w:color w:val="E7E6E6" w:themeColor="background2"/>
                          <w:sz w:val="20"/>
                          <w:szCs w:val="20"/>
                        </w:rPr>
                      </w:pPr>
                      <w:r w:rsidRPr="004C38A2">
                        <w:rPr>
                          <w:rFonts w:ascii="Segoe UI" w:hAnsi="Segoe UI" w:cs="Segoe UI"/>
                          <w:color w:val="E7E6E6" w:themeColor="background2"/>
                          <w:sz w:val="20"/>
                          <w:szCs w:val="20"/>
                        </w:rPr>
                        <w:t>Once the history was shared with the HV service, a follow up appointment was arranged, and targeted support commenced.</w:t>
                      </w:r>
                    </w:p>
                    <w:p w14:paraId="099657DF" w14:textId="77777777" w:rsidR="000C6069" w:rsidRDefault="000C6069" w:rsidP="00DD5A49">
                      <w:pPr>
                        <w:shd w:val="clear" w:color="auto" w:fill="00B0F0"/>
                        <w:jc w:val="center"/>
                      </w:pPr>
                    </w:p>
                  </w:txbxContent>
                </v:textbox>
                <w10:wrap type="square" anchorx="margin"/>
              </v:rect>
            </w:pict>
          </mc:Fallback>
        </mc:AlternateContent>
      </w:r>
    </w:p>
    <w:p w14:paraId="67D35AF5" w14:textId="01164391" w:rsidR="000C6069" w:rsidRDefault="000C6069" w:rsidP="00A52CBA">
      <w:pPr>
        <w:spacing w:after="0" w:line="360" w:lineRule="auto"/>
        <w:jc w:val="both"/>
        <w:textAlignment w:val="baseline"/>
        <w:rPr>
          <w:rFonts w:ascii="Segoe UI" w:eastAsia="Times New Roman" w:hAnsi="Segoe UI" w:cs="Segoe UI"/>
          <w:lang w:eastAsia="en-GB"/>
        </w:rPr>
      </w:pPr>
    </w:p>
    <w:p w14:paraId="014D74D6" w14:textId="6E5756C4" w:rsidR="005B0778" w:rsidRDefault="005B0778" w:rsidP="00A52CBA">
      <w:pPr>
        <w:spacing w:after="0" w:line="360" w:lineRule="auto"/>
        <w:jc w:val="both"/>
        <w:textAlignment w:val="baseline"/>
        <w:rPr>
          <w:rFonts w:ascii="Segoe UI" w:eastAsia="Times New Roman" w:hAnsi="Segoe UI" w:cs="Segoe UI"/>
          <w:lang w:eastAsia="en-GB"/>
        </w:rPr>
      </w:pPr>
    </w:p>
    <w:p w14:paraId="61F944C5" w14:textId="2241B19C" w:rsidR="005B0778" w:rsidRDefault="005B0778" w:rsidP="00A52CBA">
      <w:pPr>
        <w:spacing w:after="0" w:line="360" w:lineRule="auto"/>
        <w:jc w:val="both"/>
        <w:textAlignment w:val="baseline"/>
        <w:rPr>
          <w:rFonts w:ascii="Segoe UI" w:eastAsia="Times New Roman" w:hAnsi="Segoe UI" w:cs="Segoe UI"/>
          <w:lang w:eastAsia="en-GB"/>
        </w:rPr>
      </w:pPr>
    </w:p>
    <w:p w14:paraId="782FA8C1" w14:textId="7F687A4E" w:rsidR="005B0778" w:rsidRDefault="005B0778" w:rsidP="00A52CBA">
      <w:pPr>
        <w:spacing w:after="0" w:line="360" w:lineRule="auto"/>
        <w:jc w:val="both"/>
        <w:textAlignment w:val="baseline"/>
        <w:rPr>
          <w:rFonts w:ascii="Segoe UI" w:eastAsia="Times New Roman" w:hAnsi="Segoe UI" w:cs="Segoe UI"/>
          <w:lang w:eastAsia="en-GB"/>
        </w:rPr>
      </w:pPr>
    </w:p>
    <w:p w14:paraId="139E3DE7" w14:textId="4CD16674" w:rsidR="005B0778" w:rsidRDefault="005B0778" w:rsidP="00A52CBA">
      <w:pPr>
        <w:spacing w:after="0" w:line="360" w:lineRule="auto"/>
        <w:jc w:val="both"/>
        <w:textAlignment w:val="baseline"/>
        <w:rPr>
          <w:rFonts w:ascii="Segoe UI" w:eastAsia="Times New Roman" w:hAnsi="Segoe UI" w:cs="Segoe UI"/>
          <w:lang w:eastAsia="en-GB"/>
        </w:rPr>
      </w:pPr>
    </w:p>
    <w:p w14:paraId="427EB97D" w14:textId="77777777" w:rsidR="005B0778" w:rsidRDefault="005B0778" w:rsidP="00A52CBA">
      <w:pPr>
        <w:spacing w:after="0" w:line="360" w:lineRule="auto"/>
        <w:jc w:val="both"/>
        <w:textAlignment w:val="baseline"/>
        <w:rPr>
          <w:rFonts w:ascii="Segoe UI" w:eastAsia="Times New Roman" w:hAnsi="Segoe UI" w:cs="Segoe UI"/>
          <w:lang w:eastAsia="en-GB"/>
        </w:rPr>
      </w:pPr>
    </w:p>
    <w:p w14:paraId="17D3ADF4" w14:textId="77777777" w:rsidR="00AF6AC6" w:rsidRDefault="00AF6AC6" w:rsidP="00A52CBA">
      <w:pPr>
        <w:spacing w:after="0" w:line="360" w:lineRule="auto"/>
        <w:jc w:val="both"/>
        <w:textAlignment w:val="baseline"/>
        <w:rPr>
          <w:rFonts w:ascii="Segoe UI" w:eastAsia="Times New Roman" w:hAnsi="Segoe UI" w:cs="Segoe UI"/>
          <w:lang w:eastAsia="en-GB"/>
        </w:rPr>
      </w:pPr>
    </w:p>
    <w:p w14:paraId="4C00881D" w14:textId="77777777" w:rsidR="005B0778" w:rsidRPr="000B2A23" w:rsidRDefault="005B0778" w:rsidP="00A52CBA">
      <w:pPr>
        <w:spacing w:after="0" w:line="360" w:lineRule="auto"/>
        <w:jc w:val="both"/>
        <w:textAlignment w:val="baseline"/>
        <w:rPr>
          <w:rFonts w:ascii="Segoe UI" w:eastAsia="Times New Roman" w:hAnsi="Segoe UI" w:cs="Segoe UI"/>
          <w:lang w:eastAsia="en-GB"/>
        </w:rPr>
      </w:pPr>
    </w:p>
    <w:p w14:paraId="30D6012A" w14:textId="77777777" w:rsidR="005D0B13" w:rsidRDefault="005D0B13" w:rsidP="00A52CBA">
      <w:pPr>
        <w:spacing w:after="0" w:line="360" w:lineRule="auto"/>
        <w:jc w:val="both"/>
        <w:textAlignment w:val="baseline"/>
        <w:rPr>
          <w:rFonts w:ascii="Segoe UI" w:eastAsia="Times New Roman" w:hAnsi="Segoe UI" w:cs="Segoe UI"/>
          <w:b/>
          <w:bCs/>
          <w:lang w:eastAsia="en-GB"/>
        </w:rPr>
      </w:pPr>
    </w:p>
    <w:p w14:paraId="5B782B16" w14:textId="77777777" w:rsidR="005D0B13" w:rsidRDefault="005D0B13" w:rsidP="00A52CBA">
      <w:pPr>
        <w:spacing w:after="0" w:line="360" w:lineRule="auto"/>
        <w:jc w:val="both"/>
        <w:textAlignment w:val="baseline"/>
        <w:rPr>
          <w:rFonts w:ascii="Segoe UI" w:eastAsia="Times New Roman" w:hAnsi="Segoe UI" w:cs="Segoe UI"/>
          <w:b/>
          <w:bCs/>
          <w:lang w:eastAsia="en-GB"/>
        </w:rPr>
      </w:pPr>
    </w:p>
    <w:p w14:paraId="487D3C5B" w14:textId="40076008" w:rsidR="009D68E7" w:rsidRDefault="009D68E7" w:rsidP="00A52CBA">
      <w:pPr>
        <w:spacing w:after="0" w:line="360" w:lineRule="auto"/>
        <w:jc w:val="both"/>
        <w:textAlignment w:val="baseline"/>
        <w:rPr>
          <w:rFonts w:ascii="Segoe UI" w:eastAsia="Times New Roman" w:hAnsi="Segoe UI" w:cs="Segoe UI"/>
          <w:b/>
          <w:bCs/>
          <w:lang w:eastAsia="en-GB"/>
        </w:rPr>
      </w:pPr>
    </w:p>
    <w:p w14:paraId="75FBF92E" w14:textId="5E935797" w:rsidR="00F232CA" w:rsidRDefault="00F232CA" w:rsidP="00A52CBA">
      <w:pPr>
        <w:spacing w:after="0" w:line="360" w:lineRule="auto"/>
        <w:jc w:val="both"/>
        <w:textAlignment w:val="baseline"/>
        <w:rPr>
          <w:rFonts w:ascii="Segoe UI" w:eastAsia="Times New Roman" w:hAnsi="Segoe UI" w:cs="Segoe UI"/>
          <w:b/>
          <w:bCs/>
          <w:lang w:eastAsia="en-GB"/>
        </w:rPr>
      </w:pPr>
    </w:p>
    <w:p w14:paraId="55941BB0" w14:textId="77777777" w:rsidR="00F232CA" w:rsidRDefault="00F232CA" w:rsidP="00A52CBA">
      <w:pPr>
        <w:spacing w:after="0" w:line="360" w:lineRule="auto"/>
        <w:jc w:val="both"/>
        <w:textAlignment w:val="baseline"/>
        <w:rPr>
          <w:rFonts w:ascii="Segoe UI" w:eastAsia="Times New Roman" w:hAnsi="Segoe UI" w:cs="Segoe UI"/>
          <w:b/>
          <w:bCs/>
          <w:lang w:eastAsia="en-GB"/>
        </w:rPr>
      </w:pPr>
    </w:p>
    <w:p w14:paraId="4054CB5F" w14:textId="5BF9F8EB" w:rsidR="00BD7849" w:rsidRPr="004367EB" w:rsidRDefault="004F3470" w:rsidP="00A52CBA">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11.6</w:t>
      </w:r>
      <w:r w:rsidR="004367EB" w:rsidRPr="004367EB">
        <w:rPr>
          <w:rFonts w:ascii="Segoe UI" w:eastAsia="Times New Roman" w:hAnsi="Segoe UI" w:cs="Segoe UI"/>
          <w:b/>
          <w:bCs/>
          <w:lang w:eastAsia="en-GB"/>
        </w:rPr>
        <w:t xml:space="preserve"> </w:t>
      </w:r>
      <w:r w:rsidR="00AF6AC6" w:rsidRPr="004367EB">
        <w:rPr>
          <w:rFonts w:ascii="Segoe UI" w:eastAsia="Times New Roman" w:hAnsi="Segoe UI" w:cs="Segoe UI"/>
          <w:b/>
          <w:bCs/>
          <w:lang w:eastAsia="en-GB"/>
        </w:rPr>
        <w:t>Modern slavery</w:t>
      </w:r>
    </w:p>
    <w:p w14:paraId="173348FB" w14:textId="7FE410F8" w:rsidR="00A2596A" w:rsidRDefault="001062B3" w:rsidP="00A2596A">
      <w:pPr>
        <w:shd w:val="clear" w:color="auto" w:fill="FFFFFF" w:themeFill="background1"/>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 xml:space="preserve">Modern slavery continues to </w:t>
      </w:r>
      <w:r w:rsidR="00157E48">
        <w:rPr>
          <w:rFonts w:ascii="Segoe UI" w:eastAsia="Times New Roman" w:hAnsi="Segoe UI" w:cs="Segoe UI"/>
          <w:lang w:eastAsia="en-GB"/>
        </w:rPr>
        <w:t xml:space="preserve">be </w:t>
      </w:r>
      <w:r w:rsidR="00785D15">
        <w:rPr>
          <w:rFonts w:ascii="Segoe UI" w:eastAsia="Times New Roman" w:hAnsi="Segoe UI" w:cs="Segoe UI"/>
          <w:lang w:eastAsia="en-GB"/>
        </w:rPr>
        <w:t>highlighted to staff within the Trust</w:t>
      </w:r>
      <w:r w:rsidR="00F853F1">
        <w:rPr>
          <w:rFonts w:ascii="Segoe UI" w:eastAsia="Times New Roman" w:hAnsi="Segoe UI" w:cs="Segoe UI"/>
          <w:lang w:eastAsia="en-GB"/>
        </w:rPr>
        <w:t xml:space="preserve"> to recognise and respond if they </w:t>
      </w:r>
      <w:r w:rsidR="007306A2">
        <w:rPr>
          <w:rFonts w:ascii="Segoe UI" w:eastAsia="Times New Roman" w:hAnsi="Segoe UI" w:cs="Segoe UI"/>
          <w:lang w:eastAsia="en-GB"/>
        </w:rPr>
        <w:t>identify modern slavery</w:t>
      </w:r>
      <w:r w:rsidR="00CA203B">
        <w:rPr>
          <w:rFonts w:ascii="Segoe UI" w:eastAsia="Times New Roman" w:hAnsi="Segoe UI" w:cs="Segoe UI"/>
          <w:lang w:eastAsia="en-GB"/>
        </w:rPr>
        <w:t xml:space="preserve"> which meets our </w:t>
      </w:r>
      <w:r w:rsidR="00E90E62">
        <w:rPr>
          <w:rFonts w:ascii="Segoe UI" w:eastAsia="Times New Roman" w:hAnsi="Segoe UI" w:cs="Segoe UI"/>
          <w:lang w:eastAsia="en-GB"/>
        </w:rPr>
        <w:t>s</w:t>
      </w:r>
      <w:r w:rsidR="003F31B7">
        <w:rPr>
          <w:rFonts w:ascii="Segoe UI" w:eastAsia="Times New Roman" w:hAnsi="Segoe UI" w:cs="Segoe UI"/>
          <w:lang w:eastAsia="en-GB"/>
        </w:rPr>
        <w:t xml:space="preserve">tatutory </w:t>
      </w:r>
      <w:r w:rsidR="0043218F">
        <w:rPr>
          <w:rFonts w:ascii="Segoe UI" w:eastAsia="Times New Roman" w:hAnsi="Segoe UI" w:cs="Segoe UI"/>
          <w:lang w:eastAsia="en-GB"/>
        </w:rPr>
        <w:t>commitment</w:t>
      </w:r>
      <w:r w:rsidR="00990AB9">
        <w:rPr>
          <w:rFonts w:ascii="Segoe UI" w:eastAsia="Times New Roman" w:hAnsi="Segoe UI" w:cs="Segoe UI"/>
          <w:lang w:eastAsia="en-GB"/>
        </w:rPr>
        <w:t xml:space="preserve">. </w:t>
      </w:r>
      <w:r w:rsidR="00B07FF9" w:rsidRPr="004367EB">
        <w:rPr>
          <w:rFonts w:ascii="Segoe UI" w:eastAsia="Times New Roman" w:hAnsi="Segoe UI" w:cs="Segoe UI"/>
          <w:lang w:eastAsia="en-GB"/>
        </w:rPr>
        <w:t>In response to the Modern Slavery Act 2015 the Thames Valley</w:t>
      </w:r>
      <w:r w:rsidR="696CC888" w:rsidRPr="004367EB">
        <w:rPr>
          <w:rFonts w:ascii="Segoe UI" w:eastAsia="Times New Roman" w:hAnsi="Segoe UI" w:cs="Segoe UI"/>
          <w:lang w:eastAsia="en-GB"/>
        </w:rPr>
        <w:t xml:space="preserve"> </w:t>
      </w:r>
      <w:r w:rsidR="00B07FF9" w:rsidRPr="004367EB">
        <w:rPr>
          <w:rFonts w:ascii="Segoe UI" w:eastAsia="Times New Roman" w:hAnsi="Segoe UI" w:cs="Segoe UI"/>
          <w:lang w:eastAsia="en-GB"/>
        </w:rPr>
        <w:t>continues to have</w:t>
      </w:r>
      <w:r w:rsidR="42B29FFA" w:rsidRPr="004367EB">
        <w:rPr>
          <w:rFonts w:ascii="Segoe UI" w:eastAsia="Times New Roman" w:hAnsi="Segoe UI" w:cs="Segoe UI"/>
          <w:lang w:eastAsia="en-GB"/>
        </w:rPr>
        <w:t xml:space="preserve"> </w:t>
      </w:r>
      <w:r w:rsidR="00B07FF9" w:rsidRPr="004367EB">
        <w:rPr>
          <w:rFonts w:ascii="Segoe UI" w:eastAsia="Times New Roman" w:hAnsi="Segoe UI" w:cs="Segoe UI"/>
          <w:lang w:eastAsia="en-GB"/>
        </w:rPr>
        <w:t>an</w:t>
      </w:r>
      <w:r w:rsidR="656D6F9B" w:rsidRPr="004367EB">
        <w:rPr>
          <w:rFonts w:ascii="Segoe UI" w:eastAsia="Times New Roman" w:hAnsi="Segoe UI" w:cs="Segoe UI"/>
          <w:lang w:eastAsia="en-GB"/>
        </w:rPr>
        <w:t xml:space="preserve"> </w:t>
      </w:r>
      <w:r w:rsidR="00B07FF9" w:rsidRPr="004367EB">
        <w:rPr>
          <w:rFonts w:ascii="Segoe UI" w:eastAsia="Times New Roman" w:hAnsi="Segoe UI" w:cs="Segoe UI"/>
          <w:lang w:eastAsia="en-GB"/>
        </w:rPr>
        <w:t>Anti-Slavery Network</w:t>
      </w:r>
      <w:r w:rsidR="4A5A6575" w:rsidRPr="004367EB">
        <w:rPr>
          <w:rFonts w:ascii="Segoe UI" w:eastAsia="Times New Roman" w:hAnsi="Segoe UI" w:cs="Segoe UI"/>
          <w:lang w:eastAsia="en-GB"/>
        </w:rPr>
        <w:t xml:space="preserve"> </w:t>
      </w:r>
      <w:r w:rsidR="00B07FF9" w:rsidRPr="004367EB">
        <w:rPr>
          <w:rFonts w:ascii="Segoe UI" w:eastAsia="Times New Roman" w:hAnsi="Segoe UI" w:cs="Segoe UI"/>
          <w:lang w:eastAsia="en-GB"/>
        </w:rPr>
        <w:t>which</w:t>
      </w:r>
      <w:r w:rsidR="04CAB971" w:rsidRPr="004367EB">
        <w:rPr>
          <w:rFonts w:ascii="Segoe UI" w:eastAsia="Times New Roman" w:hAnsi="Segoe UI" w:cs="Segoe UI"/>
          <w:lang w:eastAsia="en-GB"/>
        </w:rPr>
        <w:t xml:space="preserve"> </w:t>
      </w:r>
      <w:r w:rsidR="00B07FF9" w:rsidRPr="004367EB">
        <w:rPr>
          <w:rFonts w:ascii="Segoe UI" w:eastAsia="Times New Roman" w:hAnsi="Segoe UI" w:cs="Segoe UI"/>
          <w:lang w:eastAsia="en-GB"/>
        </w:rPr>
        <w:t>has three regional sub-groups.</w:t>
      </w:r>
      <w:r w:rsidR="03FC87EF" w:rsidRPr="004367EB">
        <w:rPr>
          <w:rFonts w:ascii="Segoe UI" w:eastAsia="Times New Roman" w:hAnsi="Segoe UI" w:cs="Segoe UI"/>
          <w:lang w:eastAsia="en-GB"/>
        </w:rPr>
        <w:t xml:space="preserve">  </w:t>
      </w:r>
      <w:r w:rsidR="00B07FF9" w:rsidRPr="004367EB">
        <w:rPr>
          <w:rFonts w:ascii="Segoe UI" w:eastAsia="Times New Roman" w:hAnsi="Segoe UI" w:cs="Segoe UI"/>
          <w:lang w:eastAsia="en-GB"/>
        </w:rPr>
        <w:t>These three</w:t>
      </w:r>
      <w:r w:rsidR="7169ED54" w:rsidRPr="004367EB">
        <w:rPr>
          <w:rFonts w:ascii="Segoe UI" w:eastAsia="Times New Roman" w:hAnsi="Segoe UI" w:cs="Segoe UI"/>
          <w:lang w:eastAsia="en-GB"/>
        </w:rPr>
        <w:t xml:space="preserve"> </w:t>
      </w:r>
      <w:r w:rsidR="00B07FF9" w:rsidRPr="004367EB">
        <w:rPr>
          <w:rFonts w:ascii="Segoe UI" w:eastAsia="Times New Roman" w:hAnsi="Segoe UI" w:cs="Segoe UI"/>
          <w:lang w:eastAsia="en-GB"/>
        </w:rPr>
        <w:t>subgroups</w:t>
      </w:r>
      <w:r w:rsidR="204F80C4" w:rsidRPr="004367EB">
        <w:rPr>
          <w:rFonts w:ascii="Segoe UI" w:eastAsia="Times New Roman" w:hAnsi="Segoe UI" w:cs="Segoe UI"/>
          <w:lang w:eastAsia="en-GB"/>
        </w:rPr>
        <w:t xml:space="preserve"> </w:t>
      </w:r>
      <w:r w:rsidR="00B07FF9" w:rsidRPr="004367EB">
        <w:rPr>
          <w:rFonts w:ascii="Segoe UI" w:eastAsia="Times New Roman" w:hAnsi="Segoe UI" w:cs="Segoe UI"/>
          <w:lang w:eastAsia="en-GB"/>
        </w:rPr>
        <w:t xml:space="preserve">are Oxfordshire, </w:t>
      </w:r>
      <w:r w:rsidR="00A2596A" w:rsidRPr="004367EB">
        <w:rPr>
          <w:rFonts w:ascii="Segoe UI" w:eastAsia="Times New Roman" w:hAnsi="Segoe UI" w:cs="Segoe UI"/>
          <w:lang w:eastAsia="en-GB"/>
        </w:rPr>
        <w:t>Buckinghamshire,</w:t>
      </w:r>
      <w:r w:rsidR="00B07FF9" w:rsidRPr="004367EB">
        <w:rPr>
          <w:rFonts w:ascii="Segoe UI" w:eastAsia="Times New Roman" w:hAnsi="Segoe UI" w:cs="Segoe UI"/>
          <w:lang w:eastAsia="en-GB"/>
        </w:rPr>
        <w:t xml:space="preserve"> and Berkshire.  </w:t>
      </w:r>
      <w:r w:rsidR="00C6543A">
        <w:rPr>
          <w:rFonts w:ascii="Segoe UI" w:eastAsia="Times New Roman" w:hAnsi="Segoe UI" w:cs="Segoe UI"/>
          <w:lang w:eastAsia="en-GB"/>
        </w:rPr>
        <w:t xml:space="preserve">Buckinghamshire </w:t>
      </w:r>
      <w:r w:rsidR="006D6826">
        <w:rPr>
          <w:rFonts w:ascii="Segoe UI" w:eastAsia="Times New Roman" w:hAnsi="Segoe UI" w:cs="Segoe UI"/>
          <w:lang w:eastAsia="en-GB"/>
        </w:rPr>
        <w:t>anti-slavery network has joined with the exploitation sub-group</w:t>
      </w:r>
      <w:r w:rsidR="00AF16DC">
        <w:rPr>
          <w:rFonts w:ascii="Segoe UI" w:eastAsia="Times New Roman" w:hAnsi="Segoe UI" w:cs="Segoe UI"/>
          <w:lang w:eastAsia="en-GB"/>
        </w:rPr>
        <w:t xml:space="preserve"> in 2021/22</w:t>
      </w:r>
      <w:r w:rsidR="006D6826">
        <w:rPr>
          <w:rFonts w:ascii="Segoe UI" w:eastAsia="Times New Roman" w:hAnsi="Segoe UI" w:cs="Segoe UI"/>
          <w:lang w:eastAsia="en-GB"/>
        </w:rPr>
        <w:t xml:space="preserve">. </w:t>
      </w:r>
      <w:r w:rsidR="000B1658">
        <w:rPr>
          <w:rFonts w:ascii="Segoe UI" w:eastAsia="Times New Roman" w:hAnsi="Segoe UI" w:cs="Segoe UI"/>
          <w:lang w:eastAsia="en-GB"/>
        </w:rPr>
        <w:t>Members of t</w:t>
      </w:r>
      <w:r w:rsidR="00B07FF9" w:rsidRPr="004367EB">
        <w:rPr>
          <w:rFonts w:ascii="Segoe UI" w:eastAsia="Times New Roman" w:hAnsi="Segoe UI" w:cs="Segoe UI"/>
          <w:lang w:eastAsia="en-GB"/>
        </w:rPr>
        <w:t xml:space="preserve">he safeguarding </w:t>
      </w:r>
      <w:r w:rsidR="00E80FF8">
        <w:rPr>
          <w:rFonts w:ascii="Segoe UI" w:eastAsia="Times New Roman" w:hAnsi="Segoe UI" w:cs="Segoe UI"/>
          <w:lang w:eastAsia="en-GB"/>
        </w:rPr>
        <w:t>service</w:t>
      </w:r>
      <w:r w:rsidR="00B07FF9" w:rsidRPr="004367EB">
        <w:rPr>
          <w:rFonts w:ascii="Segoe UI" w:eastAsia="Times New Roman" w:hAnsi="Segoe UI" w:cs="Segoe UI"/>
          <w:lang w:eastAsia="en-GB"/>
        </w:rPr>
        <w:t xml:space="preserve"> represent the </w:t>
      </w:r>
      <w:r w:rsidR="00EF712F" w:rsidRPr="004367EB">
        <w:rPr>
          <w:rFonts w:ascii="Segoe UI" w:eastAsia="Times New Roman" w:hAnsi="Segoe UI" w:cs="Segoe UI"/>
          <w:lang w:eastAsia="en-GB"/>
        </w:rPr>
        <w:t>Trust</w:t>
      </w:r>
      <w:r w:rsidR="00B07FF9" w:rsidRPr="004367EB">
        <w:rPr>
          <w:rFonts w:ascii="Segoe UI" w:eastAsia="Times New Roman" w:hAnsi="Segoe UI" w:cs="Segoe UI"/>
          <w:lang w:eastAsia="en-GB"/>
        </w:rPr>
        <w:t xml:space="preserve"> at the Oxfordshire </w:t>
      </w:r>
      <w:r w:rsidR="00312E54">
        <w:rPr>
          <w:rFonts w:ascii="Segoe UI" w:eastAsia="Times New Roman" w:hAnsi="Segoe UI" w:cs="Segoe UI"/>
          <w:lang w:eastAsia="en-GB"/>
        </w:rPr>
        <w:t>network</w:t>
      </w:r>
      <w:r w:rsidR="00F01A3C">
        <w:rPr>
          <w:rFonts w:ascii="Segoe UI" w:eastAsia="Times New Roman" w:hAnsi="Segoe UI" w:cs="Segoe UI"/>
          <w:lang w:eastAsia="en-GB"/>
        </w:rPr>
        <w:t xml:space="preserve"> </w:t>
      </w:r>
      <w:r w:rsidR="00B07FF9" w:rsidRPr="004367EB">
        <w:rPr>
          <w:rFonts w:ascii="Segoe UI" w:eastAsia="Times New Roman" w:hAnsi="Segoe UI" w:cs="Segoe UI"/>
          <w:lang w:eastAsia="en-GB"/>
        </w:rPr>
        <w:t xml:space="preserve">and Buckinghamshire </w:t>
      </w:r>
      <w:r w:rsidR="00115DBB">
        <w:rPr>
          <w:rFonts w:ascii="Segoe UI" w:eastAsia="Times New Roman" w:hAnsi="Segoe UI" w:cs="Segoe UI"/>
          <w:lang w:eastAsia="en-GB"/>
        </w:rPr>
        <w:t>Exploitation sub-group</w:t>
      </w:r>
      <w:r w:rsidR="00B07FF9" w:rsidRPr="004367EB">
        <w:rPr>
          <w:rFonts w:ascii="Segoe UI" w:eastAsia="Times New Roman" w:hAnsi="Segoe UI" w:cs="Segoe UI"/>
          <w:lang w:eastAsia="en-GB"/>
        </w:rPr>
        <w:t>. </w:t>
      </w:r>
      <w:r w:rsidR="00BD7849" w:rsidRPr="004367EB">
        <w:rPr>
          <w:rFonts w:ascii="Segoe UI" w:eastAsia="Times New Roman" w:hAnsi="Segoe UI" w:cs="Segoe UI"/>
          <w:lang w:eastAsia="en-GB"/>
        </w:rPr>
        <w:t xml:space="preserve"> </w:t>
      </w:r>
      <w:r w:rsidR="003014D1">
        <w:rPr>
          <w:rFonts w:ascii="Segoe UI" w:eastAsia="Times New Roman" w:hAnsi="Segoe UI" w:cs="Segoe UI"/>
          <w:lang w:eastAsia="en-GB"/>
        </w:rPr>
        <w:t xml:space="preserve">The network meetings were paused during </w:t>
      </w:r>
      <w:r w:rsidR="00132B5B">
        <w:rPr>
          <w:rFonts w:ascii="Segoe UI" w:eastAsia="Times New Roman" w:hAnsi="Segoe UI" w:cs="Segoe UI"/>
          <w:lang w:eastAsia="en-GB"/>
        </w:rPr>
        <w:t xml:space="preserve">2020 and recommenced </w:t>
      </w:r>
      <w:r w:rsidR="00886744">
        <w:rPr>
          <w:rFonts w:ascii="Segoe UI" w:eastAsia="Times New Roman" w:hAnsi="Segoe UI" w:cs="Segoe UI"/>
          <w:lang w:eastAsia="en-GB"/>
        </w:rPr>
        <w:t xml:space="preserve">in </w:t>
      </w:r>
      <w:r w:rsidR="00132B5B">
        <w:rPr>
          <w:rFonts w:ascii="Segoe UI" w:eastAsia="Times New Roman" w:hAnsi="Segoe UI" w:cs="Segoe UI"/>
          <w:lang w:eastAsia="en-GB"/>
        </w:rPr>
        <w:t xml:space="preserve">2021. </w:t>
      </w:r>
    </w:p>
    <w:p w14:paraId="3F9EDE3B" w14:textId="77777777" w:rsidR="00A2596A" w:rsidRDefault="00A2596A" w:rsidP="00A2596A">
      <w:pPr>
        <w:shd w:val="clear" w:color="auto" w:fill="FFFFFF" w:themeFill="background1"/>
        <w:spacing w:after="0" w:line="360" w:lineRule="auto"/>
        <w:jc w:val="both"/>
        <w:textAlignment w:val="baseline"/>
        <w:rPr>
          <w:rFonts w:ascii="Segoe UI" w:eastAsia="Times New Roman" w:hAnsi="Segoe UI" w:cs="Segoe UI"/>
          <w:lang w:eastAsia="en-GB"/>
        </w:rPr>
      </w:pPr>
    </w:p>
    <w:p w14:paraId="03759B12" w14:textId="103B6EA0" w:rsidR="00EA1251" w:rsidRDefault="004F3470" w:rsidP="00EC0BA5">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11.</w:t>
      </w:r>
      <w:r w:rsidR="00AD5EBA" w:rsidRPr="00AD5EBA">
        <w:rPr>
          <w:rFonts w:ascii="Segoe UI" w:eastAsia="Times New Roman" w:hAnsi="Segoe UI" w:cs="Segoe UI"/>
          <w:b/>
          <w:bCs/>
          <w:lang w:eastAsia="en-GB"/>
        </w:rPr>
        <w:t xml:space="preserve">7 Serious violence </w:t>
      </w:r>
    </w:p>
    <w:p w14:paraId="59700EBA" w14:textId="77777777" w:rsidR="00642E10" w:rsidRDefault="00642E10" w:rsidP="00642E10">
      <w:pPr>
        <w:spacing w:after="0" w:line="360" w:lineRule="auto"/>
        <w:jc w:val="both"/>
        <w:textAlignment w:val="baseline"/>
        <w:rPr>
          <w:rFonts w:ascii="Segoe UI" w:eastAsia="Times New Roman" w:hAnsi="Segoe UI" w:cs="Segoe UI"/>
          <w:lang w:eastAsia="en-GB"/>
        </w:rPr>
      </w:pPr>
      <w:r w:rsidRPr="00642E10">
        <w:rPr>
          <w:rFonts w:ascii="Segoe UI" w:eastAsia="Times New Roman" w:hAnsi="Segoe UI" w:cs="Segoe UI"/>
          <w:lang w:eastAsia="en-GB"/>
        </w:rPr>
        <w:t xml:space="preserve">The Government’s Serious Violence Strategy sets out the government’s response to serious violence and recent increases in knife crime, gun crime and homicide. The Strategy advocates a Public Health approach with a focus on early intervention, safeguarding and disruption activities with young persons under the age of 25 years. </w:t>
      </w:r>
    </w:p>
    <w:p w14:paraId="00E62D0A" w14:textId="77777777" w:rsidR="00DE4E25" w:rsidRDefault="00DE4E25" w:rsidP="00642E10">
      <w:pPr>
        <w:spacing w:after="0" w:line="360" w:lineRule="auto"/>
        <w:jc w:val="both"/>
        <w:textAlignment w:val="baseline"/>
        <w:rPr>
          <w:rFonts w:ascii="Segoe UI" w:eastAsia="Times New Roman" w:hAnsi="Segoe UI" w:cs="Segoe UI"/>
          <w:lang w:eastAsia="en-GB"/>
        </w:rPr>
      </w:pPr>
    </w:p>
    <w:p w14:paraId="7977DC85" w14:textId="4AD08DCC" w:rsidR="00DE4E25" w:rsidRPr="00DE4E25" w:rsidRDefault="00D42C59" w:rsidP="00DE4E25">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11.</w:t>
      </w:r>
      <w:r w:rsidR="00DE4E25" w:rsidRPr="00DE4E25">
        <w:rPr>
          <w:rFonts w:ascii="Segoe UI" w:eastAsia="Times New Roman" w:hAnsi="Segoe UI" w:cs="Segoe UI"/>
          <w:b/>
          <w:bCs/>
          <w:lang w:eastAsia="en-GB"/>
        </w:rPr>
        <w:t>7.</w:t>
      </w:r>
      <w:r>
        <w:rPr>
          <w:rFonts w:ascii="Segoe UI" w:eastAsia="Times New Roman" w:hAnsi="Segoe UI" w:cs="Segoe UI"/>
          <w:b/>
          <w:bCs/>
          <w:lang w:eastAsia="en-GB"/>
        </w:rPr>
        <w:t>1</w:t>
      </w:r>
      <w:r w:rsidR="00DE4E25" w:rsidRPr="00DE4E25">
        <w:rPr>
          <w:rFonts w:ascii="Segoe UI" w:eastAsia="Times New Roman" w:hAnsi="Segoe UI" w:cs="Segoe UI"/>
          <w:b/>
          <w:bCs/>
          <w:lang w:eastAsia="en-GB"/>
        </w:rPr>
        <w:t xml:space="preserve"> Oxfordshire</w:t>
      </w:r>
    </w:p>
    <w:p w14:paraId="0653D773" w14:textId="77777777" w:rsidR="00DE4E25" w:rsidRPr="00DE4E25" w:rsidRDefault="00DE4E25" w:rsidP="00DE4E25">
      <w:pPr>
        <w:spacing w:after="0" w:line="360" w:lineRule="auto"/>
        <w:jc w:val="both"/>
        <w:textAlignment w:val="baseline"/>
        <w:rPr>
          <w:rFonts w:ascii="Segoe UI" w:eastAsia="Times New Roman" w:hAnsi="Segoe UI" w:cs="Segoe UI"/>
          <w:lang w:eastAsia="en-GB"/>
        </w:rPr>
      </w:pPr>
      <w:r w:rsidRPr="00DE4E25">
        <w:rPr>
          <w:rFonts w:ascii="Segoe UI" w:eastAsia="Times New Roman" w:hAnsi="Segoe UI" w:cs="Segoe UI"/>
          <w:lang w:eastAsia="en-GB"/>
        </w:rPr>
        <w:t>Designated safeguarding lead CCG attends the Violence Reduction Unit strategic board meeting for the Integrated Care System. Providers were asked to offer any suggestions additions and issues would want to see as part of the strategic planning for the next year in relation to reducing serious violence including violence against women and girls. The plan focuses on supporting partners to build local capacity, to work with the community and voluntary sector, to support a shift in activity to earlier interventions and prevention, and to support the increased use of data-informed approaches.</w:t>
      </w:r>
    </w:p>
    <w:p w14:paraId="38997107" w14:textId="77777777" w:rsidR="00BA72F4" w:rsidRDefault="00BA72F4" w:rsidP="00BA72F4">
      <w:pPr>
        <w:spacing w:after="0" w:line="360" w:lineRule="auto"/>
        <w:jc w:val="both"/>
        <w:textAlignment w:val="baseline"/>
        <w:rPr>
          <w:rFonts w:ascii="Segoe UI" w:eastAsia="Times New Roman" w:hAnsi="Segoe UI" w:cs="Segoe UI"/>
          <w:b/>
          <w:bCs/>
          <w:lang w:eastAsia="en-GB"/>
        </w:rPr>
      </w:pPr>
    </w:p>
    <w:p w14:paraId="163B0F58" w14:textId="77777777" w:rsidR="009D68E7" w:rsidRDefault="009D68E7" w:rsidP="00BA72F4">
      <w:pPr>
        <w:spacing w:after="0" w:line="360" w:lineRule="auto"/>
        <w:jc w:val="both"/>
        <w:textAlignment w:val="baseline"/>
        <w:rPr>
          <w:rFonts w:ascii="Segoe UI" w:eastAsia="Times New Roman" w:hAnsi="Segoe UI" w:cs="Segoe UI"/>
          <w:b/>
          <w:bCs/>
          <w:lang w:eastAsia="en-GB"/>
        </w:rPr>
      </w:pPr>
    </w:p>
    <w:p w14:paraId="544495D6" w14:textId="6442C08A" w:rsidR="00FE0AE4" w:rsidRDefault="00D42C59" w:rsidP="00BA72F4">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11.</w:t>
      </w:r>
      <w:r w:rsidR="000F2D41">
        <w:rPr>
          <w:rFonts w:ascii="Segoe UI" w:eastAsia="Times New Roman" w:hAnsi="Segoe UI" w:cs="Segoe UI"/>
          <w:b/>
          <w:bCs/>
          <w:lang w:eastAsia="en-GB"/>
        </w:rPr>
        <w:t>7.</w:t>
      </w:r>
      <w:r>
        <w:rPr>
          <w:rFonts w:ascii="Segoe UI" w:eastAsia="Times New Roman" w:hAnsi="Segoe UI" w:cs="Segoe UI"/>
          <w:b/>
          <w:bCs/>
          <w:lang w:eastAsia="en-GB"/>
        </w:rPr>
        <w:t>2</w:t>
      </w:r>
      <w:r w:rsidR="000F2D41">
        <w:rPr>
          <w:rFonts w:ascii="Segoe UI" w:eastAsia="Times New Roman" w:hAnsi="Segoe UI" w:cs="Segoe UI"/>
          <w:b/>
          <w:bCs/>
          <w:lang w:eastAsia="en-GB"/>
        </w:rPr>
        <w:t xml:space="preserve"> </w:t>
      </w:r>
      <w:r w:rsidR="00BA72F4" w:rsidRPr="00BA72F4">
        <w:rPr>
          <w:rFonts w:ascii="Segoe UI" w:eastAsia="Times New Roman" w:hAnsi="Segoe UI" w:cs="Segoe UI"/>
          <w:b/>
          <w:bCs/>
          <w:lang w:eastAsia="en-GB"/>
        </w:rPr>
        <w:t>Buck</w:t>
      </w:r>
      <w:r w:rsidR="00FE0AE4">
        <w:rPr>
          <w:rFonts w:ascii="Segoe UI" w:eastAsia="Times New Roman" w:hAnsi="Segoe UI" w:cs="Segoe UI"/>
          <w:b/>
          <w:bCs/>
          <w:lang w:eastAsia="en-GB"/>
        </w:rPr>
        <w:t>inghamshire</w:t>
      </w:r>
    </w:p>
    <w:p w14:paraId="56614AE7" w14:textId="708D56D9" w:rsidR="00BA72F4" w:rsidRDefault="00FE0AE4" w:rsidP="00BA72F4">
      <w:pPr>
        <w:spacing w:after="0" w:line="360" w:lineRule="auto"/>
        <w:jc w:val="both"/>
        <w:textAlignment w:val="baseline"/>
        <w:rPr>
          <w:rFonts w:ascii="Segoe UI" w:eastAsia="Times New Roman" w:hAnsi="Segoe UI" w:cs="Segoe UI"/>
          <w:lang w:eastAsia="en-GB"/>
        </w:rPr>
      </w:pPr>
      <w:r w:rsidRPr="000F2D41">
        <w:rPr>
          <w:rFonts w:ascii="Segoe UI" w:eastAsia="Times New Roman" w:hAnsi="Segoe UI" w:cs="Segoe UI"/>
          <w:lang w:eastAsia="en-GB"/>
        </w:rPr>
        <w:t>A serious violence task force</w:t>
      </w:r>
      <w:r w:rsidR="009F0CA5" w:rsidRPr="000F2D41">
        <w:rPr>
          <w:rFonts w:ascii="Segoe UI" w:eastAsia="Times New Roman" w:hAnsi="Segoe UI" w:cs="Segoe UI"/>
          <w:lang w:eastAsia="en-GB"/>
        </w:rPr>
        <w:t xml:space="preserve"> convened in April 2021.</w:t>
      </w:r>
      <w:r w:rsidR="009F0CA5">
        <w:rPr>
          <w:rFonts w:ascii="Segoe UI" w:eastAsia="Times New Roman" w:hAnsi="Segoe UI" w:cs="Segoe UI"/>
          <w:b/>
          <w:bCs/>
          <w:lang w:eastAsia="en-GB"/>
        </w:rPr>
        <w:t xml:space="preserve"> </w:t>
      </w:r>
      <w:r w:rsidR="00BA72F4" w:rsidRPr="00BA72F4">
        <w:rPr>
          <w:rFonts w:ascii="Segoe UI" w:eastAsia="Times New Roman" w:hAnsi="Segoe UI" w:cs="Segoe UI"/>
          <w:lang w:eastAsia="en-GB"/>
        </w:rPr>
        <w:t xml:space="preserve"> The meeting monitors the Safer Buckinghamshire serious violence plan and asks for updates from partners regarding any work/projects relating to serious violence.  </w:t>
      </w:r>
      <w:r w:rsidR="000F2D41">
        <w:rPr>
          <w:rFonts w:ascii="Segoe UI" w:eastAsia="Times New Roman" w:hAnsi="Segoe UI" w:cs="Segoe UI"/>
          <w:lang w:eastAsia="en-GB"/>
        </w:rPr>
        <w:t xml:space="preserve">There is representation on this group from the safeguarding Service. </w:t>
      </w:r>
    </w:p>
    <w:p w14:paraId="3109BD22" w14:textId="77777777" w:rsidR="002522ED" w:rsidRDefault="002522ED" w:rsidP="00642E10">
      <w:pPr>
        <w:spacing w:after="0" w:line="360" w:lineRule="auto"/>
        <w:jc w:val="both"/>
        <w:textAlignment w:val="baseline"/>
        <w:rPr>
          <w:rFonts w:ascii="Segoe UI" w:eastAsia="Times New Roman" w:hAnsi="Segoe UI" w:cs="Segoe UI"/>
          <w:b/>
          <w:bCs/>
          <w:lang w:eastAsia="en-GB"/>
        </w:rPr>
      </w:pPr>
    </w:p>
    <w:p w14:paraId="1A6E7F63" w14:textId="0F5F9ABA" w:rsidR="00AD5EBA" w:rsidRDefault="00D42C59" w:rsidP="00D42C59">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 xml:space="preserve">11.7.3 </w:t>
      </w:r>
      <w:r w:rsidR="00635B8E" w:rsidRPr="00D42C59">
        <w:rPr>
          <w:rFonts w:ascii="Segoe UI" w:eastAsia="Times New Roman" w:hAnsi="Segoe UI" w:cs="Segoe UI"/>
          <w:b/>
          <w:bCs/>
          <w:lang w:eastAsia="en-GB"/>
        </w:rPr>
        <w:t>BSW</w:t>
      </w:r>
    </w:p>
    <w:p w14:paraId="32DA6000" w14:textId="7793799A" w:rsidR="000652B2" w:rsidRPr="000652B2" w:rsidRDefault="185966E2" w:rsidP="003E3D2C">
      <w:pPr>
        <w:spacing w:after="0" w:line="360" w:lineRule="auto"/>
        <w:jc w:val="both"/>
        <w:textAlignment w:val="baseline"/>
        <w:rPr>
          <w:rFonts w:ascii="Segoe UI" w:eastAsia="Times New Roman" w:hAnsi="Segoe UI" w:cs="Segoe UI"/>
          <w:lang w:eastAsia="en-GB"/>
        </w:rPr>
      </w:pPr>
      <w:r w:rsidRPr="185966E2">
        <w:rPr>
          <w:rFonts w:ascii="Segoe UI" w:eastAsia="Times New Roman" w:hAnsi="Segoe UI" w:cs="Segoe UI"/>
          <w:lang w:eastAsia="en-GB"/>
        </w:rPr>
        <w:t>Wiltshire formed an Early Intervention &amp; Violence Reduction Subgroup in Jan 2022 which went on to form a further working group across Wiltshire and Swindon to discuss the potential implementation of ‘The Blunt Truth’ within schools/colleges and consider the wider prevention offer around knife/weapons awareness across the Wiltshire and Swindon Partnership.</w:t>
      </w:r>
    </w:p>
    <w:p w14:paraId="6C8597AB" w14:textId="182C5D61" w:rsidR="000652B2" w:rsidRPr="000652B2" w:rsidRDefault="000652B2" w:rsidP="000652B2">
      <w:pPr>
        <w:spacing w:after="0" w:line="360" w:lineRule="auto"/>
        <w:ind w:left="360"/>
        <w:jc w:val="both"/>
        <w:textAlignment w:val="baseline"/>
        <w:rPr>
          <w:rFonts w:ascii="Segoe UI" w:eastAsia="Times New Roman" w:hAnsi="Segoe UI" w:cs="Segoe UI"/>
          <w:lang w:eastAsia="en-GB"/>
        </w:rPr>
      </w:pPr>
    </w:p>
    <w:p w14:paraId="0680FE49" w14:textId="034DB66E" w:rsidR="00B07FF9" w:rsidRPr="000B2A23" w:rsidRDefault="00B07FF9" w:rsidP="00380434">
      <w:pPr>
        <w:spacing w:after="0" w:line="360" w:lineRule="auto"/>
        <w:ind w:left="-142"/>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w:t>
      </w:r>
      <w:r w:rsidRPr="000B2A23">
        <w:rPr>
          <w:rFonts w:ascii="Segoe UI" w:eastAsia="Times New Roman" w:hAnsi="Segoe UI" w:cs="Segoe UI"/>
          <w:b/>
          <w:bCs/>
          <w:lang w:eastAsia="en-GB"/>
        </w:rPr>
        <w:t xml:space="preserve"> </w:t>
      </w:r>
      <w:r w:rsidR="00D42C59">
        <w:rPr>
          <w:rFonts w:ascii="Segoe UI" w:eastAsia="Times New Roman" w:hAnsi="Segoe UI" w:cs="Segoe UI"/>
          <w:b/>
          <w:bCs/>
          <w:lang w:eastAsia="en-GB"/>
        </w:rPr>
        <w:t>11.8</w:t>
      </w:r>
      <w:r w:rsidRPr="000B2A23">
        <w:rPr>
          <w:rFonts w:ascii="Segoe UI" w:eastAsia="Times New Roman" w:hAnsi="Segoe UI" w:cs="Segoe UI"/>
          <w:b/>
          <w:bCs/>
          <w:lang w:eastAsia="en-GB"/>
        </w:rPr>
        <w:t> Child Exploitation </w:t>
      </w:r>
      <w:r w:rsidRPr="000B2A23">
        <w:rPr>
          <w:rFonts w:ascii="Segoe UI" w:eastAsia="Times New Roman" w:hAnsi="Segoe UI" w:cs="Segoe UI"/>
          <w:lang w:eastAsia="en-GB"/>
        </w:rPr>
        <w:t> </w:t>
      </w:r>
    </w:p>
    <w:p w14:paraId="08DF41FC" w14:textId="34A5C4E4" w:rsidR="00837E82" w:rsidRDefault="00837E82"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 xml:space="preserve">The </w:t>
      </w:r>
      <w:r w:rsidRPr="00837E82">
        <w:rPr>
          <w:rFonts w:ascii="Segoe UI" w:eastAsia="Times New Roman" w:hAnsi="Segoe UI" w:cs="Segoe UI"/>
          <w:lang w:eastAsia="en-GB"/>
        </w:rPr>
        <w:t>Trust are engaged at a strategic and operational level to respond to child exploitation.</w:t>
      </w:r>
    </w:p>
    <w:p w14:paraId="492BE79D" w14:textId="4DD8B64E" w:rsidR="00BD7849" w:rsidRPr="000B2A23"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There ha</w:t>
      </w:r>
      <w:r w:rsidR="0057754D" w:rsidRPr="000B2A23">
        <w:rPr>
          <w:rFonts w:ascii="Segoe UI" w:eastAsia="Times New Roman" w:hAnsi="Segoe UI" w:cs="Segoe UI"/>
          <w:lang w:eastAsia="en-GB"/>
        </w:rPr>
        <w:t>ve</w:t>
      </w:r>
      <w:r w:rsidRPr="000B2A23">
        <w:rPr>
          <w:rFonts w:ascii="Segoe UI" w:eastAsia="Times New Roman" w:hAnsi="Segoe UI" w:cs="Segoe UI"/>
          <w:lang w:eastAsia="en-GB"/>
        </w:rPr>
        <w:t xml:space="preserve"> been changes in the organisation of exploitation services/meetings within Buckinghamshire</w:t>
      </w:r>
      <w:r w:rsidR="00BF63B8">
        <w:rPr>
          <w:rFonts w:ascii="Segoe UI" w:eastAsia="Times New Roman" w:hAnsi="Segoe UI" w:cs="Segoe UI"/>
          <w:lang w:eastAsia="en-GB"/>
        </w:rPr>
        <w:t xml:space="preserve"> and Oxfordshire</w:t>
      </w:r>
      <w:r w:rsidRPr="000B2A23">
        <w:rPr>
          <w:rFonts w:ascii="Segoe UI" w:eastAsia="Times New Roman" w:hAnsi="Segoe UI" w:cs="Segoe UI"/>
          <w:lang w:eastAsia="en-GB"/>
        </w:rPr>
        <w:t>.  </w:t>
      </w:r>
    </w:p>
    <w:p w14:paraId="1FF21B3D" w14:textId="77777777" w:rsidR="00AC526C" w:rsidRDefault="00AC526C" w:rsidP="00AC526C">
      <w:pPr>
        <w:spacing w:after="0" w:line="360" w:lineRule="auto"/>
        <w:jc w:val="both"/>
        <w:textAlignment w:val="baseline"/>
        <w:rPr>
          <w:rFonts w:ascii="Segoe UI" w:eastAsia="Times New Roman" w:hAnsi="Segoe UI" w:cs="Segoe UI"/>
          <w:b/>
          <w:bCs/>
          <w:lang w:eastAsia="en-GB"/>
        </w:rPr>
      </w:pPr>
    </w:p>
    <w:p w14:paraId="7938A13E" w14:textId="262D2E60" w:rsidR="00AC526C" w:rsidRPr="00AC526C" w:rsidRDefault="00D42C59" w:rsidP="00AC526C">
      <w:pPr>
        <w:spacing w:after="0" w:line="360" w:lineRule="auto"/>
        <w:jc w:val="both"/>
        <w:textAlignment w:val="baseline"/>
        <w:rPr>
          <w:rFonts w:ascii="Segoe UI" w:eastAsia="Times New Roman" w:hAnsi="Segoe UI" w:cs="Segoe UI"/>
          <w:b/>
          <w:bCs/>
          <w:lang w:eastAsia="en-GB"/>
        </w:rPr>
      </w:pPr>
      <w:r>
        <w:rPr>
          <w:rFonts w:ascii="Segoe UI" w:eastAsia="Times New Roman" w:hAnsi="Segoe UI" w:cs="Segoe UI"/>
          <w:b/>
          <w:bCs/>
          <w:lang w:eastAsia="en-GB"/>
        </w:rPr>
        <w:t xml:space="preserve">11.8.1 </w:t>
      </w:r>
      <w:r w:rsidR="00AC526C" w:rsidRPr="00AC526C">
        <w:rPr>
          <w:rFonts w:ascii="Segoe UI" w:eastAsia="Times New Roman" w:hAnsi="Segoe UI" w:cs="Segoe UI"/>
          <w:b/>
          <w:bCs/>
          <w:lang w:eastAsia="en-GB"/>
        </w:rPr>
        <w:t xml:space="preserve">Oxfordshire </w:t>
      </w:r>
    </w:p>
    <w:p w14:paraId="0C8EBC7D" w14:textId="1E39A74A" w:rsidR="00AC526C" w:rsidRPr="00AC526C" w:rsidRDefault="00AC526C" w:rsidP="00AC526C">
      <w:pPr>
        <w:spacing w:after="0" w:line="360" w:lineRule="auto"/>
        <w:jc w:val="both"/>
        <w:textAlignment w:val="baseline"/>
        <w:rPr>
          <w:rFonts w:ascii="Segoe UI" w:eastAsia="Times New Roman" w:hAnsi="Segoe UI" w:cs="Segoe UI"/>
          <w:lang w:val="en-US" w:eastAsia="en-GB"/>
        </w:rPr>
      </w:pPr>
      <w:r w:rsidRPr="00AC526C">
        <w:rPr>
          <w:rFonts w:ascii="Segoe UI" w:eastAsia="Times New Roman" w:hAnsi="Segoe UI" w:cs="Segoe UI"/>
          <w:lang w:val="en-US" w:eastAsia="en-GB"/>
        </w:rPr>
        <w:t xml:space="preserve">A Child Safeguarding Practice Review relating to Jacob a young person who was exploited has resulted in the introduction of three work stream groups- Working Together, Education Delivery, Child Exploitation. Each group has identified priorities to implement the learning from Jacob and support the aim to have a revised system for tackling exploitation in Oxfordshire. Each group has representation from appropriate Trust staff. </w:t>
      </w:r>
    </w:p>
    <w:p w14:paraId="5AE1CFB7" w14:textId="77777777" w:rsidR="00AC526C" w:rsidRPr="00AC526C" w:rsidRDefault="00AC526C" w:rsidP="00AC526C">
      <w:pPr>
        <w:spacing w:after="0" w:line="360" w:lineRule="auto"/>
        <w:jc w:val="both"/>
        <w:textAlignment w:val="baseline"/>
        <w:rPr>
          <w:rFonts w:ascii="Segoe UI" w:eastAsia="Times New Roman" w:hAnsi="Segoe UI" w:cs="Segoe UI"/>
          <w:lang w:val="en-US" w:eastAsia="en-GB"/>
        </w:rPr>
      </w:pPr>
      <w:r w:rsidRPr="00AC526C">
        <w:rPr>
          <w:rFonts w:ascii="Segoe UI" w:eastAsia="Times New Roman" w:hAnsi="Segoe UI" w:cs="Segoe UI"/>
          <w:lang w:val="en-US" w:eastAsia="en-GB"/>
        </w:rPr>
        <w:t xml:space="preserve">Progress of these groups have been monitored by Child exploitation work steam meeting, the exploitation sub-group, OSCB and </w:t>
      </w:r>
      <w:r w:rsidRPr="00AC526C">
        <w:rPr>
          <w:rFonts w:ascii="Segoe UI" w:eastAsia="Times New Roman" w:hAnsi="Segoe UI" w:cs="Segoe UI"/>
          <w:lang w:eastAsia="en-GB"/>
        </w:rPr>
        <w:t>Multi-Agency Safeguarding Arrangements group</w:t>
      </w:r>
      <w:r w:rsidRPr="00AC526C">
        <w:rPr>
          <w:rFonts w:ascii="Segoe UI" w:eastAsia="Times New Roman" w:hAnsi="Segoe UI" w:cs="Segoe UI"/>
          <w:lang w:val="en-US" w:eastAsia="en-GB"/>
        </w:rPr>
        <w:t xml:space="preserve">. </w:t>
      </w:r>
    </w:p>
    <w:p w14:paraId="23EA8430" w14:textId="77777777" w:rsidR="00AC526C" w:rsidRPr="00AC526C" w:rsidRDefault="00AC526C" w:rsidP="00AC526C">
      <w:pPr>
        <w:spacing w:after="0" w:line="360" w:lineRule="auto"/>
        <w:jc w:val="both"/>
        <w:textAlignment w:val="baseline"/>
        <w:rPr>
          <w:rFonts w:ascii="Segoe UI" w:eastAsia="Times New Roman" w:hAnsi="Segoe UI" w:cs="Segoe UI"/>
          <w:lang w:val="en-US" w:eastAsia="en-GB"/>
        </w:rPr>
      </w:pPr>
    </w:p>
    <w:p w14:paraId="76DDDDB5" w14:textId="77777777" w:rsidR="00AC526C" w:rsidRPr="00AC526C" w:rsidRDefault="00AC526C" w:rsidP="00AC526C">
      <w:pPr>
        <w:spacing w:after="0" w:line="360" w:lineRule="auto"/>
        <w:jc w:val="both"/>
        <w:textAlignment w:val="baseline"/>
        <w:rPr>
          <w:rFonts w:ascii="Segoe UI" w:eastAsia="Times New Roman" w:hAnsi="Segoe UI" w:cs="Segoe UI"/>
          <w:lang w:val="en-US" w:eastAsia="en-GB"/>
        </w:rPr>
      </w:pPr>
      <w:r w:rsidRPr="00AC526C">
        <w:rPr>
          <w:rFonts w:ascii="Segoe UI" w:eastAsia="Times New Roman" w:hAnsi="Segoe UI" w:cs="Segoe UI"/>
          <w:lang w:val="en-US" w:eastAsia="en-GB"/>
        </w:rPr>
        <w:t xml:space="preserve">Missing and Exploited Panel meetings, take place monthly in North, City and South.  The panel meetings are being attended by CAMHS team mangers, team manager Phoenix team and the Specialist Nurse for Exploitation.  Network Meetings taking place North, city, South monthly are being attended by School Health Nurse Locality Leads and CAMHS deputy Team Leaders.  </w:t>
      </w:r>
    </w:p>
    <w:p w14:paraId="1DA7D7F1" w14:textId="388F5267" w:rsidR="00BF63B8" w:rsidRDefault="00BF63B8" w:rsidP="00A52CBA">
      <w:pPr>
        <w:spacing w:after="0" w:line="360" w:lineRule="auto"/>
        <w:jc w:val="both"/>
        <w:textAlignment w:val="baseline"/>
        <w:rPr>
          <w:rFonts w:ascii="Segoe UI" w:eastAsia="Times New Roman" w:hAnsi="Segoe UI" w:cs="Segoe UI"/>
          <w:lang w:eastAsia="en-GB"/>
        </w:rPr>
      </w:pPr>
    </w:p>
    <w:p w14:paraId="661BCAA9" w14:textId="5756FDC2" w:rsidR="00791D10" w:rsidRDefault="00D42C59"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b/>
          <w:bCs/>
          <w:lang w:eastAsia="en-GB"/>
        </w:rPr>
        <w:t xml:space="preserve">11.8.2 </w:t>
      </w:r>
      <w:r w:rsidR="00B07FF9" w:rsidRPr="003518A6">
        <w:rPr>
          <w:rFonts w:ascii="Segoe UI" w:eastAsia="Times New Roman" w:hAnsi="Segoe UI" w:cs="Segoe UI"/>
          <w:b/>
          <w:bCs/>
          <w:lang w:eastAsia="en-GB"/>
        </w:rPr>
        <w:t>Buckinghamshire</w:t>
      </w:r>
      <w:r w:rsidR="00B07FF9" w:rsidRPr="003518A6">
        <w:rPr>
          <w:rFonts w:ascii="Segoe UI" w:eastAsia="Times New Roman" w:hAnsi="Segoe UI" w:cs="Segoe UI"/>
          <w:lang w:eastAsia="en-GB"/>
        </w:rPr>
        <w:t xml:space="preserve"> </w:t>
      </w:r>
    </w:p>
    <w:p w14:paraId="5CC67BF7" w14:textId="2353B501" w:rsidR="0032334B" w:rsidRDefault="00C26F7D" w:rsidP="00A52CBA">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lang w:eastAsia="en-GB"/>
        </w:rPr>
        <w:t>A</w:t>
      </w:r>
      <w:r w:rsidR="00B07FF9" w:rsidRPr="003518A6">
        <w:rPr>
          <w:rFonts w:ascii="Segoe UI" w:eastAsia="Times New Roman" w:hAnsi="Segoe UI" w:cs="Segoe UI"/>
          <w:lang w:eastAsia="en-GB"/>
        </w:rPr>
        <w:t>n Exploitation hub which is responsible for the risk management of exploitation concerns, taking a multi-agency approach to reduce risk, protect and disrupt. CAMHs attend Multi-agency Child Exploitation (MACE) meetings fortnightly</w:t>
      </w:r>
      <w:r w:rsidR="47DC78C1" w:rsidRPr="003518A6">
        <w:rPr>
          <w:rFonts w:ascii="Segoe UI" w:eastAsia="Times New Roman" w:hAnsi="Segoe UI" w:cs="Segoe UI"/>
          <w:lang w:eastAsia="en-GB"/>
        </w:rPr>
        <w:t xml:space="preserve">.  </w:t>
      </w:r>
    </w:p>
    <w:p w14:paraId="01B987D0" w14:textId="77777777" w:rsidR="002423D0" w:rsidRDefault="00B07FF9" w:rsidP="00992246">
      <w:pPr>
        <w:spacing w:after="0" w:line="360" w:lineRule="auto"/>
        <w:jc w:val="both"/>
        <w:textAlignment w:val="baseline"/>
        <w:rPr>
          <w:rFonts w:ascii="Segoe UI" w:eastAsia="Times New Roman" w:hAnsi="Segoe UI" w:cs="Segoe UI"/>
          <w:lang w:eastAsia="en-GB"/>
        </w:rPr>
      </w:pPr>
      <w:r w:rsidRPr="003518A6">
        <w:rPr>
          <w:rFonts w:ascii="Segoe UI" w:eastAsia="Times New Roman" w:hAnsi="Segoe UI" w:cs="Segoe UI"/>
          <w:lang w:eastAsia="en-GB"/>
        </w:rPr>
        <w:t xml:space="preserve">Numbers of cases open to CAMHs and discussed at the MACE meeting are shared with CCG and Bucks </w:t>
      </w:r>
      <w:r w:rsidR="00F45BD8">
        <w:rPr>
          <w:rFonts w:ascii="Segoe UI" w:eastAsia="Times New Roman" w:hAnsi="Segoe UI" w:cs="Segoe UI"/>
          <w:lang w:eastAsia="en-GB"/>
        </w:rPr>
        <w:t xml:space="preserve">Safeguarding </w:t>
      </w:r>
      <w:r w:rsidRPr="003518A6">
        <w:rPr>
          <w:rFonts w:ascii="Segoe UI" w:eastAsia="Times New Roman" w:hAnsi="Segoe UI" w:cs="Segoe UI"/>
          <w:lang w:eastAsia="en-GB"/>
        </w:rPr>
        <w:t>Children</w:t>
      </w:r>
      <w:r w:rsidR="00463DDF" w:rsidRPr="003518A6">
        <w:rPr>
          <w:rFonts w:ascii="Segoe UI" w:eastAsia="Times New Roman" w:hAnsi="Segoe UI" w:cs="Segoe UI"/>
          <w:lang w:eastAsia="en-GB"/>
        </w:rPr>
        <w:t>’</w:t>
      </w:r>
      <w:r w:rsidRPr="003518A6">
        <w:rPr>
          <w:rFonts w:ascii="Segoe UI" w:eastAsia="Times New Roman" w:hAnsi="Segoe UI" w:cs="Segoe UI"/>
          <w:lang w:eastAsia="en-GB"/>
        </w:rPr>
        <w:t>s Partnership. </w:t>
      </w:r>
      <w:r>
        <w:br/>
      </w:r>
    </w:p>
    <w:p w14:paraId="0BE8BF1F" w14:textId="06C2FEE7" w:rsidR="00992246" w:rsidRPr="00992246" w:rsidRDefault="00992246" w:rsidP="00992246">
      <w:pPr>
        <w:spacing w:after="0" w:line="360" w:lineRule="auto"/>
        <w:jc w:val="both"/>
        <w:textAlignment w:val="baseline"/>
        <w:rPr>
          <w:rFonts w:ascii="Segoe UI" w:eastAsia="Times New Roman" w:hAnsi="Segoe UI" w:cs="Segoe UI"/>
          <w:lang w:eastAsia="en-GB"/>
        </w:rPr>
      </w:pPr>
      <w:r w:rsidRPr="00992246">
        <w:rPr>
          <w:rFonts w:ascii="Segoe UI" w:eastAsia="Times New Roman" w:hAnsi="Segoe UI" w:cs="Segoe UI"/>
          <w:lang w:eastAsia="en-GB"/>
        </w:rPr>
        <w:t>In December 2021 it was agreed by Buckinghamshire Safeguarding Adults Board, Safer Bucks Board and B</w:t>
      </w:r>
      <w:r>
        <w:rPr>
          <w:rFonts w:ascii="Segoe UI" w:eastAsia="Times New Roman" w:hAnsi="Segoe UI" w:cs="Segoe UI"/>
          <w:lang w:eastAsia="en-GB"/>
        </w:rPr>
        <w:t>uc</w:t>
      </w:r>
      <w:r w:rsidR="0093673C">
        <w:rPr>
          <w:rFonts w:ascii="Segoe UI" w:eastAsia="Times New Roman" w:hAnsi="Segoe UI" w:cs="Segoe UI"/>
          <w:lang w:eastAsia="en-GB"/>
        </w:rPr>
        <w:t>kingh</w:t>
      </w:r>
      <w:r w:rsidR="0023445A">
        <w:rPr>
          <w:rFonts w:ascii="Segoe UI" w:eastAsia="Times New Roman" w:hAnsi="Segoe UI" w:cs="Segoe UI"/>
          <w:lang w:eastAsia="en-GB"/>
        </w:rPr>
        <w:t xml:space="preserve">amshire </w:t>
      </w:r>
      <w:r w:rsidRPr="00992246">
        <w:rPr>
          <w:rFonts w:ascii="Segoe UI" w:eastAsia="Times New Roman" w:hAnsi="Segoe UI" w:cs="Segoe UI"/>
          <w:lang w:eastAsia="en-GB"/>
        </w:rPr>
        <w:t>S</w:t>
      </w:r>
      <w:r w:rsidR="0023445A">
        <w:rPr>
          <w:rFonts w:ascii="Segoe UI" w:eastAsia="Times New Roman" w:hAnsi="Segoe UI" w:cs="Segoe UI"/>
          <w:lang w:eastAsia="en-GB"/>
        </w:rPr>
        <w:t xml:space="preserve">afeguarding </w:t>
      </w:r>
      <w:r w:rsidRPr="00992246">
        <w:rPr>
          <w:rFonts w:ascii="Segoe UI" w:eastAsia="Times New Roman" w:hAnsi="Segoe UI" w:cs="Segoe UI"/>
          <w:lang w:eastAsia="en-GB"/>
        </w:rPr>
        <w:t>C</w:t>
      </w:r>
      <w:r w:rsidR="008B62C7">
        <w:rPr>
          <w:rFonts w:ascii="Segoe UI" w:eastAsia="Times New Roman" w:hAnsi="Segoe UI" w:cs="Segoe UI"/>
          <w:lang w:eastAsia="en-GB"/>
        </w:rPr>
        <w:t xml:space="preserve">hildren </w:t>
      </w:r>
      <w:r w:rsidRPr="00992246">
        <w:rPr>
          <w:rFonts w:ascii="Segoe UI" w:eastAsia="Times New Roman" w:hAnsi="Segoe UI" w:cs="Segoe UI"/>
          <w:lang w:eastAsia="en-GB"/>
        </w:rPr>
        <w:t>P</w:t>
      </w:r>
      <w:r w:rsidR="008B62C7">
        <w:rPr>
          <w:rFonts w:ascii="Segoe UI" w:eastAsia="Times New Roman" w:hAnsi="Segoe UI" w:cs="Segoe UI"/>
          <w:lang w:eastAsia="en-GB"/>
        </w:rPr>
        <w:t>artnership</w:t>
      </w:r>
      <w:r w:rsidRPr="00992246">
        <w:rPr>
          <w:rFonts w:ascii="Segoe UI" w:eastAsia="Times New Roman" w:hAnsi="Segoe UI" w:cs="Segoe UI"/>
          <w:lang w:eastAsia="en-GB"/>
        </w:rPr>
        <w:t xml:space="preserve"> exploitation subgroup that a joint adult and child exploitation subgroup should be formed</w:t>
      </w:r>
      <w:r w:rsidR="00EA18BD">
        <w:rPr>
          <w:rFonts w:ascii="Segoe UI" w:eastAsia="Times New Roman" w:hAnsi="Segoe UI" w:cs="Segoe UI"/>
          <w:lang w:eastAsia="en-GB"/>
        </w:rPr>
        <w:t xml:space="preserve"> which would also include the </w:t>
      </w:r>
      <w:r w:rsidR="00B35786">
        <w:rPr>
          <w:rFonts w:ascii="Segoe UI" w:eastAsia="Times New Roman" w:hAnsi="Segoe UI" w:cs="Segoe UI"/>
          <w:lang w:eastAsia="en-GB"/>
        </w:rPr>
        <w:t>modern slavery network meeting</w:t>
      </w:r>
      <w:r w:rsidRPr="00992246">
        <w:rPr>
          <w:rFonts w:ascii="Segoe UI" w:eastAsia="Times New Roman" w:hAnsi="Segoe UI" w:cs="Segoe UI"/>
          <w:lang w:eastAsia="en-GB"/>
        </w:rPr>
        <w:t xml:space="preserve">.  </w:t>
      </w:r>
      <w:r w:rsidR="00253979">
        <w:rPr>
          <w:rFonts w:ascii="Segoe UI" w:eastAsia="Times New Roman" w:hAnsi="Segoe UI" w:cs="Segoe UI"/>
          <w:lang w:eastAsia="en-GB"/>
        </w:rPr>
        <w:t>The</w:t>
      </w:r>
      <w:r w:rsidRPr="00992246">
        <w:rPr>
          <w:rFonts w:ascii="Segoe UI" w:eastAsia="Times New Roman" w:hAnsi="Segoe UI" w:cs="Segoe UI"/>
          <w:lang w:eastAsia="en-GB"/>
        </w:rPr>
        <w:t xml:space="preserve"> Serious Violence Task Group </w:t>
      </w:r>
      <w:r w:rsidR="00253979">
        <w:rPr>
          <w:rFonts w:ascii="Segoe UI" w:eastAsia="Times New Roman" w:hAnsi="Segoe UI" w:cs="Segoe UI"/>
          <w:lang w:eastAsia="en-GB"/>
        </w:rPr>
        <w:t>will</w:t>
      </w:r>
      <w:r w:rsidRPr="00992246">
        <w:rPr>
          <w:rFonts w:ascii="Segoe UI" w:eastAsia="Times New Roman" w:hAnsi="Segoe UI" w:cs="Segoe UI"/>
          <w:lang w:eastAsia="en-GB"/>
        </w:rPr>
        <w:t xml:space="preserve"> remain at a separate group until the new duty was embedded. </w:t>
      </w:r>
    </w:p>
    <w:p w14:paraId="4FF500CB" w14:textId="77777777" w:rsidR="00253979" w:rsidRDefault="00253979" w:rsidP="00A52CBA">
      <w:pPr>
        <w:spacing w:after="0" w:line="360" w:lineRule="auto"/>
        <w:jc w:val="both"/>
        <w:textAlignment w:val="baseline"/>
        <w:rPr>
          <w:rFonts w:ascii="Segoe UI" w:eastAsia="Times New Roman" w:hAnsi="Segoe UI" w:cs="Segoe UI"/>
          <w:lang w:eastAsia="en-GB"/>
        </w:rPr>
      </w:pPr>
    </w:p>
    <w:p w14:paraId="4B13EC7A" w14:textId="341D7BBE" w:rsidR="00B07FF9" w:rsidRPr="000B2A23" w:rsidRDefault="00637E6E" w:rsidP="00A52CBA">
      <w:pPr>
        <w:spacing w:after="0" w:line="360" w:lineRule="auto"/>
        <w:jc w:val="both"/>
        <w:textAlignment w:val="baseline"/>
        <w:rPr>
          <w:rFonts w:ascii="Segoe UI" w:eastAsia="Times New Roman" w:hAnsi="Segoe UI" w:cs="Segoe UI"/>
          <w:lang w:eastAsia="en-GB"/>
        </w:rPr>
      </w:pPr>
      <w:r w:rsidRPr="00C0112D">
        <w:rPr>
          <w:rFonts w:ascii="Segoe UI" w:eastAsia="Times New Roman" w:hAnsi="Segoe UI" w:cs="Segoe UI"/>
          <w:lang w:eastAsia="en-GB"/>
        </w:rPr>
        <w:t xml:space="preserve">The </w:t>
      </w:r>
      <w:r w:rsidR="00B07FF9" w:rsidRPr="00C0112D">
        <w:rPr>
          <w:rFonts w:ascii="Segoe UI" w:eastAsia="Times New Roman" w:hAnsi="Segoe UI" w:cs="Segoe UI"/>
          <w:lang w:eastAsia="en-GB"/>
        </w:rPr>
        <w:t xml:space="preserve">exploitation sub-group </w:t>
      </w:r>
      <w:r w:rsidRPr="00C0112D">
        <w:rPr>
          <w:rFonts w:ascii="Segoe UI" w:eastAsia="Times New Roman" w:hAnsi="Segoe UI" w:cs="Segoe UI"/>
          <w:lang w:eastAsia="en-GB"/>
        </w:rPr>
        <w:t xml:space="preserve">is attended by the </w:t>
      </w:r>
      <w:r w:rsidR="00CD04B3" w:rsidRPr="00C0112D">
        <w:rPr>
          <w:rFonts w:ascii="Segoe UI" w:eastAsia="Times New Roman" w:hAnsi="Segoe UI" w:cs="Segoe UI"/>
          <w:lang w:eastAsia="en-GB"/>
        </w:rPr>
        <w:t>s</w:t>
      </w:r>
      <w:r w:rsidRPr="00C0112D">
        <w:rPr>
          <w:rFonts w:ascii="Segoe UI" w:eastAsia="Times New Roman" w:hAnsi="Segoe UI" w:cs="Segoe UI"/>
          <w:lang w:eastAsia="en-GB"/>
        </w:rPr>
        <w:t>afeg</w:t>
      </w:r>
      <w:r w:rsidR="00FF226B" w:rsidRPr="00C0112D">
        <w:rPr>
          <w:rFonts w:ascii="Segoe UI" w:eastAsia="Times New Roman" w:hAnsi="Segoe UI" w:cs="Segoe UI"/>
          <w:lang w:eastAsia="en-GB"/>
        </w:rPr>
        <w:t>ua</w:t>
      </w:r>
      <w:r w:rsidRPr="00C0112D">
        <w:rPr>
          <w:rFonts w:ascii="Segoe UI" w:eastAsia="Times New Roman" w:hAnsi="Segoe UI" w:cs="Segoe UI"/>
          <w:lang w:eastAsia="en-GB"/>
        </w:rPr>
        <w:t xml:space="preserve">rding service. </w:t>
      </w:r>
    </w:p>
    <w:p w14:paraId="25BB330E" w14:textId="77777777" w:rsidR="001419DE" w:rsidRPr="000B2A23" w:rsidRDefault="001419DE" w:rsidP="00A52CBA">
      <w:pPr>
        <w:spacing w:after="0" w:line="360" w:lineRule="auto"/>
        <w:jc w:val="both"/>
        <w:textAlignment w:val="baseline"/>
        <w:rPr>
          <w:rFonts w:ascii="Segoe UI" w:eastAsia="Times New Roman" w:hAnsi="Segoe UI" w:cs="Segoe UI"/>
          <w:lang w:eastAsia="en-GB"/>
        </w:rPr>
      </w:pPr>
    </w:p>
    <w:p w14:paraId="514B146F" w14:textId="636167BF" w:rsidR="001419DE" w:rsidRPr="000B2A23" w:rsidRDefault="00D42C59" w:rsidP="7B8E0DA5">
      <w:pPr>
        <w:spacing w:after="0" w:line="360" w:lineRule="auto"/>
        <w:jc w:val="both"/>
        <w:textAlignment w:val="baseline"/>
        <w:rPr>
          <w:rFonts w:ascii="Segoe UI" w:eastAsia="Times New Roman" w:hAnsi="Segoe UI" w:cs="Segoe UI"/>
          <w:lang w:eastAsia="en-GB"/>
        </w:rPr>
      </w:pPr>
      <w:r>
        <w:rPr>
          <w:rFonts w:ascii="Segoe UI" w:eastAsia="Times New Roman" w:hAnsi="Segoe UI" w:cs="Segoe UI"/>
          <w:b/>
          <w:bCs/>
          <w:lang w:eastAsia="en-GB"/>
        </w:rPr>
        <w:t xml:space="preserve">11.8.3 </w:t>
      </w:r>
      <w:r w:rsidR="00B07FF9" w:rsidRPr="7B8E0DA5">
        <w:rPr>
          <w:rFonts w:ascii="Segoe UI" w:eastAsia="Times New Roman" w:hAnsi="Segoe UI" w:cs="Segoe UI"/>
          <w:b/>
          <w:bCs/>
          <w:lang w:eastAsia="en-GB"/>
        </w:rPr>
        <w:t>BSW</w:t>
      </w:r>
      <w:r w:rsidR="00B07FF9" w:rsidRPr="7B8E0DA5">
        <w:rPr>
          <w:rFonts w:ascii="Segoe UI" w:eastAsia="Times New Roman" w:hAnsi="Segoe UI" w:cs="Segoe UI"/>
          <w:lang w:eastAsia="en-GB"/>
        </w:rPr>
        <w:t> </w:t>
      </w:r>
      <w:r w:rsidR="31E3A32A" w:rsidRPr="7B8E0DA5">
        <w:rPr>
          <w:rFonts w:ascii="Segoe UI" w:eastAsia="Times New Roman" w:hAnsi="Segoe UI" w:cs="Segoe UI"/>
          <w:lang w:eastAsia="en-GB"/>
        </w:rPr>
        <w:t xml:space="preserve"> </w:t>
      </w:r>
    </w:p>
    <w:p w14:paraId="4766FFCF" w14:textId="0D56C57F" w:rsidR="00614085" w:rsidRPr="00614085" w:rsidRDefault="00614085" w:rsidP="00614085">
      <w:pPr>
        <w:spacing w:after="0" w:line="360" w:lineRule="auto"/>
        <w:jc w:val="both"/>
        <w:rPr>
          <w:rFonts w:ascii="Segoe UI" w:eastAsia="Times New Roman" w:hAnsi="Segoe UI" w:cs="Segoe UI"/>
          <w:lang w:eastAsia="en-GB"/>
        </w:rPr>
      </w:pPr>
      <w:r w:rsidRPr="00614085">
        <w:rPr>
          <w:rFonts w:ascii="Segoe UI" w:eastAsia="Times New Roman" w:hAnsi="Segoe UI" w:cs="Segoe UI"/>
          <w:lang w:eastAsia="en-GB"/>
        </w:rPr>
        <w:t xml:space="preserve">The child exploitation and missing sub-groups in Wiltshire and Swindon have merged into one ‘Pan Wiltshire criminal exploitation’ sub-group, held virtually with all partners. These meetings are attended by </w:t>
      </w:r>
      <w:r w:rsidR="00C108D6">
        <w:rPr>
          <w:rFonts w:ascii="Segoe UI" w:eastAsia="Times New Roman" w:hAnsi="Segoe UI" w:cs="Segoe UI"/>
          <w:lang w:eastAsia="en-GB"/>
        </w:rPr>
        <w:t xml:space="preserve">members of the safeguarding service. </w:t>
      </w:r>
      <w:r w:rsidRPr="00614085">
        <w:rPr>
          <w:rFonts w:ascii="Segoe UI" w:eastAsia="Times New Roman" w:hAnsi="Segoe UI" w:cs="Segoe UI"/>
          <w:lang w:eastAsia="en-GB"/>
        </w:rPr>
        <w:t xml:space="preserve">The exploitation sub-group in BANES is attended by the BANES CAMHS team manager. </w:t>
      </w:r>
    </w:p>
    <w:p w14:paraId="3244EFFA" w14:textId="77777777" w:rsidR="00C93B9F" w:rsidRDefault="00C93B9F" w:rsidP="00575AFC">
      <w:pPr>
        <w:spacing w:after="0" w:line="360" w:lineRule="auto"/>
        <w:jc w:val="both"/>
        <w:rPr>
          <w:rFonts w:ascii="Segoe UI" w:eastAsia="Times New Roman" w:hAnsi="Segoe UI" w:cs="Segoe UI"/>
          <w:lang w:eastAsia="en-GB"/>
        </w:rPr>
      </w:pPr>
    </w:p>
    <w:p w14:paraId="1227391C" w14:textId="08C6C6B8" w:rsidR="00575AFC" w:rsidRPr="00575AFC" w:rsidRDefault="00575AFC" w:rsidP="00575AFC">
      <w:pPr>
        <w:spacing w:after="0" w:line="360" w:lineRule="auto"/>
        <w:jc w:val="both"/>
        <w:rPr>
          <w:rFonts w:ascii="Segoe UI" w:eastAsia="Times New Roman" w:hAnsi="Segoe UI" w:cs="Segoe UI"/>
          <w:lang w:eastAsia="en-GB"/>
        </w:rPr>
      </w:pPr>
      <w:r w:rsidRPr="00575AFC">
        <w:rPr>
          <w:rFonts w:ascii="Segoe UI" w:eastAsia="Times New Roman" w:hAnsi="Segoe UI" w:cs="Segoe UI"/>
          <w:lang w:eastAsia="en-GB"/>
        </w:rPr>
        <w:t xml:space="preserve">Wiltshire is a pilot for the University of Bedfordshire’s contextual safeguarding project. </w:t>
      </w:r>
      <w:r w:rsidR="00F400FA">
        <w:rPr>
          <w:rFonts w:ascii="Segoe UI" w:eastAsia="Times New Roman" w:hAnsi="Segoe UI" w:cs="Segoe UI"/>
          <w:lang w:eastAsia="en-GB"/>
        </w:rPr>
        <w:t>A member of safeguarding service</w:t>
      </w:r>
      <w:r w:rsidRPr="00575AFC">
        <w:rPr>
          <w:rFonts w:ascii="Segoe UI" w:eastAsia="Times New Roman" w:hAnsi="Segoe UI" w:cs="Segoe UI"/>
          <w:lang w:eastAsia="en-GB"/>
        </w:rPr>
        <w:t xml:space="preserve"> is a member of the implementation / steering group and for the Wiltshire health group led by the CCG Safeguarding Designated Nurse. This project </w:t>
      </w:r>
      <w:r w:rsidRPr="185966E2">
        <w:rPr>
          <w:rFonts w:ascii="Segoe UI" w:eastAsia="Times New Roman" w:hAnsi="Segoe UI" w:cs="Segoe UI"/>
          <w:lang w:eastAsia="en-GB"/>
        </w:rPr>
        <w:t>has seen</w:t>
      </w:r>
      <w:r w:rsidRPr="00575AFC">
        <w:rPr>
          <w:rFonts w:ascii="Segoe UI" w:eastAsia="Times New Roman" w:hAnsi="Segoe UI" w:cs="Segoe UI"/>
          <w:lang w:eastAsia="en-GB"/>
        </w:rPr>
        <w:t xml:space="preserve"> the redesign of the Wiltshire CSE team within the MASH to an ‘Exploitation team’ which offers children at risk of extra familiar harm a service. </w:t>
      </w:r>
      <w:r w:rsidRPr="185966E2">
        <w:rPr>
          <w:rFonts w:ascii="Segoe UI" w:eastAsia="Times New Roman" w:hAnsi="Segoe UI" w:cs="Segoe UI"/>
          <w:lang w:eastAsia="en-GB"/>
        </w:rPr>
        <w:t xml:space="preserve">  A new ‘Risk outside the Home’ (ROTH) pathway has been introduced in 2022 under the Department of Education, meaning children in Wiltshire may be referred to a ROTH conference instead of </w:t>
      </w:r>
      <w:r w:rsidR="00740528" w:rsidRPr="185966E2">
        <w:rPr>
          <w:rFonts w:ascii="Segoe UI" w:eastAsia="Times New Roman" w:hAnsi="Segoe UI" w:cs="Segoe UI"/>
          <w:lang w:eastAsia="en-GB"/>
        </w:rPr>
        <w:t>an</w:t>
      </w:r>
      <w:r w:rsidRPr="185966E2">
        <w:rPr>
          <w:rFonts w:ascii="Segoe UI" w:eastAsia="Times New Roman" w:hAnsi="Segoe UI" w:cs="Segoe UI"/>
          <w:lang w:eastAsia="en-GB"/>
        </w:rPr>
        <w:t xml:space="preserve"> Initial child protection conference. </w:t>
      </w:r>
    </w:p>
    <w:p w14:paraId="12249DD2" w14:textId="77777777" w:rsidR="00E31D8E" w:rsidRDefault="00E31D8E" w:rsidP="00E31D8E">
      <w:pPr>
        <w:spacing w:after="0" w:line="360" w:lineRule="auto"/>
        <w:jc w:val="both"/>
        <w:textAlignment w:val="baseline"/>
        <w:rPr>
          <w:rFonts w:ascii="Segoe UI" w:eastAsia="Times New Roman" w:hAnsi="Segoe UI" w:cs="Segoe UI"/>
          <w:lang w:eastAsia="en-GB"/>
        </w:rPr>
      </w:pPr>
    </w:p>
    <w:p w14:paraId="3B760755" w14:textId="46655F19" w:rsidR="00E31D8E" w:rsidRPr="00E31D8E" w:rsidRDefault="00E31D8E" w:rsidP="00E31D8E">
      <w:pPr>
        <w:spacing w:after="0" w:line="360" w:lineRule="auto"/>
        <w:jc w:val="both"/>
        <w:textAlignment w:val="baseline"/>
        <w:rPr>
          <w:rFonts w:ascii="Segoe UI" w:eastAsia="Times New Roman" w:hAnsi="Segoe UI" w:cs="Segoe UI"/>
          <w:lang w:eastAsia="en-GB"/>
        </w:rPr>
      </w:pPr>
      <w:r w:rsidRPr="00E31D8E">
        <w:rPr>
          <w:rFonts w:ascii="Segoe UI" w:eastAsia="Times New Roman" w:hAnsi="Segoe UI" w:cs="Segoe UI"/>
          <w:lang w:eastAsia="en-GB"/>
        </w:rPr>
        <w:t>BANES are also linked to Bristol city as another contextual safeguarding pilot site. The implementation of this is discussed in the ‘Regional complex safeguarding’ meeting</w:t>
      </w:r>
      <w:r w:rsidR="00A47946">
        <w:rPr>
          <w:rFonts w:ascii="Segoe UI" w:eastAsia="Times New Roman" w:hAnsi="Segoe UI" w:cs="Segoe UI"/>
          <w:lang w:eastAsia="en-GB"/>
        </w:rPr>
        <w:t xml:space="preserve"> </w:t>
      </w:r>
      <w:r w:rsidRPr="00E31D8E">
        <w:rPr>
          <w:rFonts w:ascii="Segoe UI" w:eastAsia="Times New Roman" w:hAnsi="Segoe UI" w:cs="Segoe UI"/>
          <w:lang w:eastAsia="en-GB"/>
        </w:rPr>
        <w:t xml:space="preserve">which is attended </w:t>
      </w:r>
      <w:r w:rsidRPr="185966E2">
        <w:rPr>
          <w:rFonts w:ascii="Segoe UI" w:eastAsia="Times New Roman" w:hAnsi="Segoe UI" w:cs="Segoe UI"/>
          <w:lang w:eastAsia="en-GB"/>
        </w:rPr>
        <w:t xml:space="preserve">by the </w:t>
      </w:r>
      <w:r w:rsidRPr="00E31D8E">
        <w:rPr>
          <w:rFonts w:ascii="Segoe UI" w:eastAsia="Times New Roman" w:hAnsi="Segoe UI" w:cs="Segoe UI"/>
          <w:lang w:eastAsia="en-GB"/>
        </w:rPr>
        <w:t xml:space="preserve">Safeguarding </w:t>
      </w:r>
      <w:r w:rsidR="00A47946">
        <w:rPr>
          <w:rFonts w:ascii="Segoe UI" w:eastAsia="Times New Roman" w:hAnsi="Segoe UI" w:cs="Segoe UI"/>
          <w:lang w:eastAsia="en-GB"/>
        </w:rPr>
        <w:t>service</w:t>
      </w:r>
      <w:r w:rsidRPr="00E31D8E">
        <w:rPr>
          <w:rFonts w:ascii="Segoe UI" w:eastAsia="Times New Roman" w:hAnsi="Segoe UI" w:cs="Segoe UI"/>
          <w:lang w:eastAsia="en-GB"/>
        </w:rPr>
        <w:t xml:space="preserve"> in BSW. </w:t>
      </w:r>
      <w:r w:rsidRPr="185966E2">
        <w:rPr>
          <w:rFonts w:ascii="Segoe UI" w:eastAsia="Times New Roman" w:hAnsi="Segoe UI" w:cs="Segoe UI"/>
          <w:lang w:eastAsia="en-GB"/>
        </w:rPr>
        <w:t xml:space="preserve">Both BANES and Swindon are considering the learning from the Wiltshire pilot and how these changes can be implemented within their own services. </w:t>
      </w:r>
    </w:p>
    <w:p w14:paraId="4146265A" w14:textId="154480CE" w:rsidR="00BD600A" w:rsidRDefault="00BD600A" w:rsidP="00BA5463">
      <w:pPr>
        <w:rPr>
          <w:rFonts w:ascii="Segoe UI" w:eastAsia="Calibri" w:hAnsi="Segoe UI" w:cs="Segoe UI"/>
          <w:b/>
          <w:bCs/>
          <w:color w:val="000000" w:themeColor="text1"/>
        </w:rPr>
      </w:pPr>
    </w:p>
    <w:p w14:paraId="000E1E87" w14:textId="38B5E3A8" w:rsidR="00835F2A" w:rsidRDefault="00835F2A" w:rsidP="00BA5463">
      <w:pPr>
        <w:rPr>
          <w:rFonts w:ascii="Segoe UI" w:eastAsia="Calibri" w:hAnsi="Segoe UI" w:cs="Segoe UI"/>
          <w:b/>
          <w:bCs/>
          <w:color w:val="000000" w:themeColor="text1"/>
        </w:rPr>
      </w:pPr>
    </w:p>
    <w:p w14:paraId="34EB69DE" w14:textId="464935DA" w:rsidR="00835F2A" w:rsidRDefault="00835F2A" w:rsidP="00BA5463">
      <w:pPr>
        <w:rPr>
          <w:rFonts w:ascii="Segoe UI" w:eastAsia="Calibri" w:hAnsi="Segoe UI" w:cs="Segoe UI"/>
          <w:b/>
          <w:bCs/>
          <w:color w:val="000000" w:themeColor="text1"/>
        </w:rPr>
      </w:pPr>
    </w:p>
    <w:p w14:paraId="01A3BBA0" w14:textId="01618AEC" w:rsidR="00835F2A" w:rsidRDefault="00835F2A" w:rsidP="00BA5463">
      <w:pPr>
        <w:rPr>
          <w:rFonts w:ascii="Segoe UI" w:eastAsia="Calibri" w:hAnsi="Segoe UI" w:cs="Segoe UI"/>
          <w:b/>
          <w:bCs/>
          <w:color w:val="000000" w:themeColor="text1"/>
        </w:rPr>
      </w:pPr>
    </w:p>
    <w:p w14:paraId="161B3024" w14:textId="2C12A118" w:rsidR="00835F2A" w:rsidRDefault="00835F2A" w:rsidP="00BA5463">
      <w:pPr>
        <w:rPr>
          <w:rFonts w:ascii="Segoe UI" w:eastAsia="Calibri" w:hAnsi="Segoe UI" w:cs="Segoe UI"/>
          <w:b/>
          <w:bCs/>
          <w:color w:val="000000" w:themeColor="text1"/>
        </w:rPr>
      </w:pPr>
    </w:p>
    <w:p w14:paraId="61BACFE6" w14:textId="56C69943" w:rsidR="00835F2A" w:rsidRDefault="00835F2A" w:rsidP="00BA5463">
      <w:pPr>
        <w:rPr>
          <w:rFonts w:ascii="Segoe UI" w:eastAsia="Calibri" w:hAnsi="Segoe UI" w:cs="Segoe UI"/>
          <w:b/>
          <w:bCs/>
          <w:color w:val="000000" w:themeColor="text1"/>
        </w:rPr>
      </w:pPr>
    </w:p>
    <w:p w14:paraId="1BF27450" w14:textId="3F64D3CA" w:rsidR="00835F2A" w:rsidRDefault="00835F2A" w:rsidP="00BA5463">
      <w:pPr>
        <w:rPr>
          <w:rFonts w:ascii="Segoe UI" w:eastAsia="Calibri" w:hAnsi="Segoe UI" w:cs="Segoe UI"/>
          <w:b/>
          <w:bCs/>
          <w:color w:val="000000" w:themeColor="text1"/>
        </w:rPr>
      </w:pPr>
    </w:p>
    <w:p w14:paraId="1A1DC51A" w14:textId="031F2C53" w:rsidR="00835F2A" w:rsidRDefault="00835F2A" w:rsidP="00BA5463">
      <w:pPr>
        <w:rPr>
          <w:rFonts w:ascii="Segoe UI" w:eastAsia="Calibri" w:hAnsi="Segoe UI" w:cs="Segoe UI"/>
          <w:b/>
          <w:bCs/>
          <w:color w:val="000000" w:themeColor="text1"/>
        </w:rPr>
      </w:pPr>
    </w:p>
    <w:p w14:paraId="5DF41044" w14:textId="7720EFAC" w:rsidR="00835F2A" w:rsidRDefault="00835F2A" w:rsidP="00BA5463">
      <w:pPr>
        <w:rPr>
          <w:rFonts w:ascii="Segoe UI" w:eastAsia="Calibri" w:hAnsi="Segoe UI" w:cs="Segoe UI"/>
          <w:b/>
          <w:bCs/>
          <w:color w:val="000000" w:themeColor="text1"/>
        </w:rPr>
      </w:pPr>
    </w:p>
    <w:p w14:paraId="45978AB3" w14:textId="61B0E08C" w:rsidR="00835F2A" w:rsidRDefault="00835F2A" w:rsidP="00BA5463">
      <w:pPr>
        <w:rPr>
          <w:rFonts w:ascii="Segoe UI" w:eastAsia="Calibri" w:hAnsi="Segoe UI" w:cs="Segoe UI"/>
          <w:b/>
          <w:bCs/>
          <w:color w:val="000000" w:themeColor="text1"/>
        </w:rPr>
      </w:pPr>
    </w:p>
    <w:p w14:paraId="59A34DCC" w14:textId="77777777" w:rsidR="00835F2A" w:rsidRDefault="00835F2A" w:rsidP="00BA5463">
      <w:pPr>
        <w:rPr>
          <w:rFonts w:ascii="Segoe UI" w:eastAsia="Calibri" w:hAnsi="Segoe UI" w:cs="Segoe UI"/>
          <w:b/>
          <w:bCs/>
          <w:color w:val="000000" w:themeColor="text1"/>
        </w:rPr>
      </w:pPr>
    </w:p>
    <w:p w14:paraId="5F18A5EF" w14:textId="5274A8AA"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Appendix 1</w:t>
      </w:r>
      <w:r w:rsidRPr="000B2A23">
        <w:rPr>
          <w:rFonts w:ascii="Segoe UI" w:eastAsia="Times New Roman" w:hAnsi="Segoe UI" w:cs="Segoe UI"/>
          <w:lang w:eastAsia="en-GB"/>
        </w:rPr>
        <w:t> </w:t>
      </w:r>
    </w:p>
    <w:p w14:paraId="4FA29DC3" w14:textId="77777777" w:rsidR="00B07FF9" w:rsidRPr="000B2A23"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w:t>
      </w: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11880"/>
      </w:tblGrid>
      <w:tr w:rsidR="00B07FF9" w:rsidRPr="000B2A23" w14:paraId="6EF6DC49" w14:textId="77777777" w:rsidTr="007549E0">
        <w:tc>
          <w:tcPr>
            <w:tcW w:w="136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8B16CF" w14:textId="77777777" w:rsidR="00B07FF9" w:rsidRPr="000B2A23" w:rsidRDefault="00B07FF9" w:rsidP="00A52CBA">
            <w:pPr>
              <w:spacing w:after="0" w:line="360" w:lineRule="auto"/>
              <w:jc w:val="center"/>
              <w:textAlignment w:val="baseline"/>
              <w:divId w:val="1082918306"/>
              <w:rPr>
                <w:rFonts w:ascii="Segoe UI" w:eastAsia="Times New Roman" w:hAnsi="Segoe UI" w:cs="Segoe UI"/>
                <w:lang w:eastAsia="en-GB"/>
              </w:rPr>
            </w:pPr>
            <w:r w:rsidRPr="000B2A23">
              <w:rPr>
                <w:rFonts w:ascii="Segoe UI" w:eastAsia="Times New Roman" w:hAnsi="Segoe UI" w:cs="Segoe UI"/>
                <w:b/>
                <w:bCs/>
                <w:lang w:eastAsia="en-GB"/>
              </w:rPr>
              <w:t>Glossary</w:t>
            </w:r>
            <w:r w:rsidRPr="000B2A23">
              <w:rPr>
                <w:rFonts w:ascii="Segoe UI" w:eastAsia="Times New Roman" w:hAnsi="Segoe UI" w:cs="Segoe UI"/>
                <w:lang w:eastAsia="en-GB"/>
              </w:rPr>
              <w:t> </w:t>
            </w:r>
          </w:p>
        </w:tc>
      </w:tr>
      <w:tr w:rsidR="00B07FF9" w:rsidRPr="000B2A23" w14:paraId="63F23AC4"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0F6DDB9A"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CAMHS</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048E58D3"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Child and Adolescent Mental Health Services</w:t>
            </w:r>
            <w:r w:rsidRPr="000B2A23">
              <w:rPr>
                <w:rFonts w:ascii="Segoe UI" w:eastAsia="Times New Roman" w:hAnsi="Segoe UI" w:cs="Segoe UI"/>
                <w:lang w:eastAsia="en-GB"/>
              </w:rPr>
              <w:t> </w:t>
            </w:r>
          </w:p>
        </w:tc>
      </w:tr>
      <w:tr w:rsidR="00B07FF9" w:rsidRPr="000B2A23" w14:paraId="14E93CAE"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5EC5602C"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CCG</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55075232"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Clinical Commissioning Group</w:t>
            </w:r>
            <w:r w:rsidRPr="000B2A23">
              <w:rPr>
                <w:rFonts w:ascii="Segoe UI" w:eastAsia="Times New Roman" w:hAnsi="Segoe UI" w:cs="Segoe UI"/>
                <w:lang w:eastAsia="en-GB"/>
              </w:rPr>
              <w:t> </w:t>
            </w:r>
          </w:p>
        </w:tc>
      </w:tr>
      <w:tr w:rsidR="00B07FF9" w:rsidRPr="000B2A23" w14:paraId="0A3E35CF"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52C9A3FF"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CDOP</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1CA53DBD"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Child Death Overview Process</w:t>
            </w:r>
            <w:r w:rsidRPr="000B2A23">
              <w:rPr>
                <w:rFonts w:ascii="Segoe UI" w:eastAsia="Times New Roman" w:hAnsi="Segoe UI" w:cs="Segoe UI"/>
                <w:lang w:eastAsia="en-GB"/>
              </w:rPr>
              <w:t> </w:t>
            </w:r>
          </w:p>
        </w:tc>
      </w:tr>
      <w:tr w:rsidR="00B07FF9" w:rsidRPr="000B2A23" w14:paraId="41986155"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0FA2F7E1"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CSE</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7A0C369F"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Child Sexual Exploitation</w:t>
            </w:r>
            <w:r w:rsidRPr="000B2A23">
              <w:rPr>
                <w:rFonts w:ascii="Segoe UI" w:eastAsia="Times New Roman" w:hAnsi="Segoe UI" w:cs="Segoe UI"/>
                <w:lang w:eastAsia="en-GB"/>
              </w:rPr>
              <w:t> </w:t>
            </w:r>
          </w:p>
        </w:tc>
      </w:tr>
      <w:tr w:rsidR="00B07FF9" w:rsidRPr="000B2A23" w14:paraId="4BDE4A4D"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0DDABF31"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FGM</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1BE56EF4"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Female Genital Mutilation</w:t>
            </w:r>
            <w:r w:rsidRPr="000B2A23">
              <w:rPr>
                <w:rFonts w:ascii="Segoe UI" w:eastAsia="Times New Roman" w:hAnsi="Segoe UI" w:cs="Segoe UI"/>
                <w:lang w:eastAsia="en-GB"/>
              </w:rPr>
              <w:t> </w:t>
            </w:r>
          </w:p>
        </w:tc>
      </w:tr>
      <w:tr w:rsidR="00B07FF9" w:rsidRPr="000B2A23" w14:paraId="34998AE5"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29D546A3"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Intercollegiate Documents</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7603ACCF"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This refers to two documents developed by the Royal Colleges. There is one document for roles and responsibilities in safeguarding adults and one for roles and responsibilities in safeguarding children.  They have been accepted by the NHS as the competency framework for safeguarding.</w:t>
            </w:r>
            <w:r w:rsidRPr="000B2A23">
              <w:rPr>
                <w:rFonts w:ascii="Segoe UI" w:eastAsia="Times New Roman" w:hAnsi="Segoe UI" w:cs="Segoe UI"/>
                <w:lang w:eastAsia="en-GB"/>
              </w:rPr>
              <w:t> </w:t>
            </w:r>
          </w:p>
          <w:p w14:paraId="060979FD"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lang w:eastAsia="en-GB"/>
              </w:rPr>
              <w:t> </w:t>
            </w:r>
          </w:p>
        </w:tc>
      </w:tr>
      <w:tr w:rsidR="00B07FF9" w:rsidRPr="000B2A23" w14:paraId="59541B42"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01723E93"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Kingfisher Team</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16D7368A"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This was set up within Oxfordshire County Council in response to the child sexual exploitation identified.  It is a multi-agency team.</w:t>
            </w:r>
            <w:r w:rsidRPr="000B2A23">
              <w:rPr>
                <w:rFonts w:ascii="Segoe UI" w:eastAsia="Times New Roman" w:hAnsi="Segoe UI" w:cs="Segoe UI"/>
                <w:lang w:eastAsia="en-GB"/>
              </w:rPr>
              <w:t> </w:t>
            </w:r>
          </w:p>
        </w:tc>
      </w:tr>
      <w:tr w:rsidR="00B07FF9" w:rsidRPr="000B2A23" w14:paraId="5A1DF0B4"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0AA69121"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LSAB</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331A4833"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Local Safeguarding Adults Board; Under the Care Act 2014 every local authority area has a safeguarding adults board in place.  Its functions as set out in the Care Act are:</w:t>
            </w:r>
            <w:r w:rsidRPr="000B2A23">
              <w:rPr>
                <w:rFonts w:ascii="Segoe UI" w:eastAsia="Times New Roman" w:hAnsi="Segoe UI" w:cs="Segoe UI"/>
                <w:lang w:eastAsia="en-GB"/>
              </w:rPr>
              <w:t> </w:t>
            </w:r>
          </w:p>
          <w:p w14:paraId="1250A2A0" w14:textId="77777777" w:rsidR="00B07FF9" w:rsidRPr="000B2A23" w:rsidRDefault="00B07FF9" w:rsidP="00950B2A">
            <w:pPr>
              <w:numPr>
                <w:ilvl w:val="0"/>
                <w:numId w:val="9"/>
              </w:numPr>
              <w:spacing w:after="0" w:line="360" w:lineRule="auto"/>
              <w:ind w:left="0" w:firstLine="0"/>
              <w:textAlignment w:val="baseline"/>
              <w:rPr>
                <w:rFonts w:ascii="Segoe UI" w:eastAsia="Times New Roman" w:hAnsi="Segoe UI" w:cs="Segoe UI"/>
                <w:lang w:eastAsia="en-GB"/>
              </w:rPr>
            </w:pPr>
            <w:r w:rsidRPr="000B2A23">
              <w:rPr>
                <w:rFonts w:ascii="Segoe UI" w:eastAsia="Times New Roman" w:hAnsi="Segoe UI" w:cs="Segoe UI"/>
                <w:b/>
                <w:bCs/>
                <w:lang w:eastAsia="en-GB"/>
              </w:rPr>
              <w:t>assuring itself that local safeguarding arrangements are in place as defined by the Care Act 2014 and statutory guidance</w:t>
            </w:r>
            <w:r w:rsidRPr="000B2A23">
              <w:rPr>
                <w:rFonts w:ascii="Segoe UI" w:eastAsia="Times New Roman" w:hAnsi="Segoe UI" w:cs="Segoe UI"/>
                <w:lang w:eastAsia="en-GB"/>
              </w:rPr>
              <w:t> </w:t>
            </w:r>
          </w:p>
          <w:p w14:paraId="3A7B7C4A" w14:textId="77777777" w:rsidR="00B07FF9" w:rsidRPr="000B2A23" w:rsidRDefault="00B07FF9" w:rsidP="00950B2A">
            <w:pPr>
              <w:numPr>
                <w:ilvl w:val="0"/>
                <w:numId w:val="9"/>
              </w:numPr>
              <w:spacing w:after="0" w:line="360" w:lineRule="auto"/>
              <w:ind w:left="0" w:firstLine="0"/>
              <w:textAlignment w:val="baseline"/>
              <w:rPr>
                <w:rFonts w:ascii="Segoe UI" w:eastAsia="Times New Roman" w:hAnsi="Segoe UI" w:cs="Segoe UI"/>
                <w:lang w:eastAsia="en-GB"/>
              </w:rPr>
            </w:pPr>
            <w:r w:rsidRPr="000B2A23">
              <w:rPr>
                <w:rFonts w:ascii="Segoe UI" w:eastAsia="Times New Roman" w:hAnsi="Segoe UI" w:cs="Segoe UI"/>
                <w:b/>
                <w:bCs/>
                <w:lang w:eastAsia="en-GB"/>
              </w:rPr>
              <w:t>assuring itself that safeguarding practice is person-centred and outcome-focused</w:t>
            </w:r>
            <w:r w:rsidRPr="000B2A23">
              <w:rPr>
                <w:rFonts w:ascii="Segoe UI" w:eastAsia="Times New Roman" w:hAnsi="Segoe UI" w:cs="Segoe UI"/>
                <w:lang w:eastAsia="en-GB"/>
              </w:rPr>
              <w:t> </w:t>
            </w:r>
          </w:p>
          <w:p w14:paraId="2E5BE426" w14:textId="77777777" w:rsidR="00B07FF9" w:rsidRPr="000B2A23" w:rsidRDefault="00B07FF9" w:rsidP="00950B2A">
            <w:pPr>
              <w:numPr>
                <w:ilvl w:val="0"/>
                <w:numId w:val="9"/>
              </w:numPr>
              <w:spacing w:after="0" w:line="360" w:lineRule="auto"/>
              <w:ind w:left="0" w:firstLine="0"/>
              <w:textAlignment w:val="baseline"/>
              <w:rPr>
                <w:rFonts w:ascii="Segoe UI" w:eastAsia="Times New Roman" w:hAnsi="Segoe UI" w:cs="Segoe UI"/>
                <w:lang w:eastAsia="en-GB"/>
              </w:rPr>
            </w:pPr>
            <w:r w:rsidRPr="000B2A23">
              <w:rPr>
                <w:rFonts w:ascii="Segoe UI" w:eastAsia="Times New Roman" w:hAnsi="Segoe UI" w:cs="Segoe UI"/>
                <w:b/>
                <w:bCs/>
                <w:lang w:eastAsia="en-GB"/>
              </w:rPr>
              <w:t>working collaboratively to prevent abuse and neglect where possible</w:t>
            </w:r>
            <w:r w:rsidRPr="000B2A23">
              <w:rPr>
                <w:rFonts w:ascii="Segoe UI" w:eastAsia="Times New Roman" w:hAnsi="Segoe UI" w:cs="Segoe UI"/>
                <w:lang w:eastAsia="en-GB"/>
              </w:rPr>
              <w:t> </w:t>
            </w:r>
          </w:p>
          <w:p w14:paraId="164C414D" w14:textId="77777777" w:rsidR="00B07FF9" w:rsidRPr="000B2A23" w:rsidRDefault="00B07FF9" w:rsidP="00950B2A">
            <w:pPr>
              <w:numPr>
                <w:ilvl w:val="0"/>
                <w:numId w:val="9"/>
              </w:numPr>
              <w:spacing w:after="0" w:line="360" w:lineRule="auto"/>
              <w:ind w:left="0" w:firstLine="0"/>
              <w:textAlignment w:val="baseline"/>
              <w:rPr>
                <w:rFonts w:ascii="Segoe UI" w:eastAsia="Times New Roman" w:hAnsi="Segoe UI" w:cs="Segoe UI"/>
                <w:lang w:eastAsia="en-GB"/>
              </w:rPr>
            </w:pPr>
            <w:r w:rsidRPr="000B2A23">
              <w:rPr>
                <w:rFonts w:ascii="Segoe UI" w:eastAsia="Times New Roman" w:hAnsi="Segoe UI" w:cs="Segoe UI"/>
                <w:b/>
                <w:bCs/>
                <w:lang w:eastAsia="en-GB"/>
              </w:rPr>
              <w:t>ensuring agencies and individuals give timely and proportionate responses when abuse or neglect have occurred </w:t>
            </w:r>
            <w:r w:rsidRPr="000B2A23">
              <w:rPr>
                <w:rFonts w:ascii="Segoe UI" w:eastAsia="Times New Roman" w:hAnsi="Segoe UI" w:cs="Segoe UI"/>
                <w:lang w:eastAsia="en-GB"/>
              </w:rPr>
              <w:t> </w:t>
            </w:r>
          </w:p>
          <w:p w14:paraId="0671E2FE" w14:textId="77777777" w:rsidR="00B07FF9" w:rsidRPr="000B2A23" w:rsidRDefault="00B07FF9" w:rsidP="00950B2A">
            <w:pPr>
              <w:numPr>
                <w:ilvl w:val="0"/>
                <w:numId w:val="9"/>
              </w:numPr>
              <w:spacing w:after="0" w:line="360" w:lineRule="auto"/>
              <w:ind w:left="0" w:firstLine="0"/>
              <w:textAlignment w:val="baseline"/>
              <w:rPr>
                <w:rFonts w:ascii="Segoe UI" w:eastAsia="Times New Roman" w:hAnsi="Segoe UI" w:cs="Segoe UI"/>
                <w:lang w:eastAsia="en-GB"/>
              </w:rPr>
            </w:pPr>
            <w:r w:rsidRPr="000B2A23">
              <w:rPr>
                <w:rFonts w:ascii="Segoe UI" w:eastAsia="Times New Roman" w:hAnsi="Segoe UI" w:cs="Segoe UI"/>
                <w:b/>
                <w:bCs/>
                <w:lang w:eastAsia="en-GB"/>
              </w:rPr>
              <w:t>assuring itself that safeguarding practice is continuously improving and enhancing the quality of life of adults in its area.</w:t>
            </w:r>
            <w:r w:rsidRPr="000B2A23">
              <w:rPr>
                <w:rFonts w:ascii="Segoe UI" w:eastAsia="Times New Roman" w:hAnsi="Segoe UI" w:cs="Segoe UI"/>
                <w:lang w:eastAsia="en-GB"/>
              </w:rPr>
              <w:t> </w:t>
            </w:r>
          </w:p>
        </w:tc>
      </w:tr>
      <w:tr w:rsidR="00B07FF9" w:rsidRPr="000B2A23" w14:paraId="75ABD3A6"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49A81FB4" w14:textId="6046D0F1"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LSCB</w:t>
            </w:r>
            <w:r w:rsidR="000F145E">
              <w:rPr>
                <w:rFonts w:ascii="Segoe UI" w:eastAsia="Times New Roman" w:hAnsi="Segoe UI" w:cs="Segoe UI"/>
                <w:b/>
                <w:bCs/>
                <w:lang w:eastAsia="en-GB"/>
              </w:rPr>
              <w:t>/P</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51D50EF6" w14:textId="7F22E790"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Local Safeguarding Children Board</w:t>
            </w:r>
            <w:r w:rsidR="000F145E">
              <w:rPr>
                <w:rFonts w:ascii="Segoe UI" w:eastAsia="Times New Roman" w:hAnsi="Segoe UI" w:cs="Segoe UI"/>
                <w:b/>
                <w:bCs/>
                <w:lang w:eastAsia="en-GB"/>
              </w:rPr>
              <w:t>/Partnership</w:t>
            </w:r>
          </w:p>
        </w:tc>
      </w:tr>
      <w:tr w:rsidR="00B07FF9" w:rsidRPr="000B2A23" w14:paraId="152B9713"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5BE370CD"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MAPPA</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3F6B5F16"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Multi-Agency Public Protection Arrangements</w:t>
            </w:r>
            <w:r w:rsidRPr="000B2A23">
              <w:rPr>
                <w:rFonts w:ascii="Segoe UI" w:eastAsia="Times New Roman" w:hAnsi="Segoe UI" w:cs="Segoe UI"/>
                <w:lang w:eastAsia="en-GB"/>
              </w:rPr>
              <w:t> </w:t>
            </w:r>
          </w:p>
        </w:tc>
      </w:tr>
      <w:tr w:rsidR="00B07FF9" w:rsidRPr="000B2A23" w14:paraId="71D6AFB4"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444F83B3"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MARAC</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397C5507"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Multi-Agency Risk Assessment Conference</w:t>
            </w:r>
            <w:r w:rsidRPr="000B2A23">
              <w:rPr>
                <w:rFonts w:ascii="Segoe UI" w:eastAsia="Times New Roman" w:hAnsi="Segoe UI" w:cs="Segoe UI"/>
                <w:lang w:eastAsia="en-GB"/>
              </w:rPr>
              <w:t> </w:t>
            </w:r>
          </w:p>
        </w:tc>
      </w:tr>
      <w:tr w:rsidR="00B07FF9" w:rsidRPr="000B2A23" w14:paraId="36BC702F"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541F7524"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MASH</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55DDBD85"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Multi-Agency Safeguarding Hub</w:t>
            </w:r>
            <w:r w:rsidRPr="000B2A23">
              <w:rPr>
                <w:rFonts w:ascii="Segoe UI" w:eastAsia="Times New Roman" w:hAnsi="Segoe UI" w:cs="Segoe UI"/>
                <w:lang w:eastAsia="en-GB"/>
              </w:rPr>
              <w:t> </w:t>
            </w:r>
          </w:p>
        </w:tc>
      </w:tr>
      <w:tr w:rsidR="00B07FF9" w:rsidRPr="000B2A23" w14:paraId="195A9EC0"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76287EE2"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MATAC</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0A988CB4" w14:textId="5E8B96F1"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Multi-Agency Tasking and Co-ordination</w:t>
            </w:r>
            <w:r w:rsidRPr="000B2A23">
              <w:rPr>
                <w:rFonts w:ascii="Segoe UI" w:eastAsia="Times New Roman" w:hAnsi="Segoe UI" w:cs="Segoe UI"/>
                <w:lang w:eastAsia="en-GB"/>
              </w:rPr>
              <w:t> </w:t>
            </w:r>
          </w:p>
        </w:tc>
      </w:tr>
      <w:tr w:rsidR="00B07FF9" w:rsidRPr="000B2A23" w14:paraId="09E4D326" w14:textId="77777777" w:rsidTr="007549E0">
        <w:tc>
          <w:tcPr>
            <w:tcW w:w="1792" w:type="dxa"/>
            <w:tcBorders>
              <w:top w:val="nil"/>
              <w:left w:val="single" w:sz="6" w:space="0" w:color="auto"/>
              <w:bottom w:val="single" w:sz="6" w:space="0" w:color="auto"/>
              <w:right w:val="single" w:sz="6" w:space="0" w:color="auto"/>
            </w:tcBorders>
            <w:shd w:val="clear" w:color="auto" w:fill="auto"/>
            <w:hideMark/>
          </w:tcPr>
          <w:p w14:paraId="4488D88F" w14:textId="77777777"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Prevent</w:t>
            </w:r>
            <w:r w:rsidRPr="000B2A23">
              <w:rPr>
                <w:rFonts w:ascii="Segoe UI" w:eastAsia="Times New Roman" w:hAnsi="Segoe UI" w:cs="Segoe UI"/>
                <w:lang w:eastAsia="en-GB"/>
              </w:rPr>
              <w:t> </w:t>
            </w:r>
          </w:p>
        </w:tc>
        <w:tc>
          <w:tcPr>
            <w:tcW w:w="11880" w:type="dxa"/>
            <w:tcBorders>
              <w:top w:val="nil"/>
              <w:left w:val="nil"/>
              <w:bottom w:val="single" w:sz="6" w:space="0" w:color="auto"/>
              <w:right w:val="single" w:sz="6" w:space="0" w:color="auto"/>
            </w:tcBorders>
            <w:shd w:val="clear" w:color="auto" w:fill="auto"/>
            <w:hideMark/>
          </w:tcPr>
          <w:p w14:paraId="50E8B140" w14:textId="4C6923F4" w:rsidR="00B07FF9" w:rsidRPr="000B2A23" w:rsidRDefault="00B07FF9" w:rsidP="00A52CBA">
            <w:pPr>
              <w:spacing w:after="0" w:line="360" w:lineRule="auto"/>
              <w:textAlignment w:val="baseline"/>
              <w:rPr>
                <w:rFonts w:ascii="Segoe UI" w:eastAsia="Times New Roman" w:hAnsi="Segoe UI" w:cs="Segoe UI"/>
                <w:lang w:eastAsia="en-GB"/>
              </w:rPr>
            </w:pPr>
            <w:r w:rsidRPr="000B2A23">
              <w:rPr>
                <w:rFonts w:ascii="Segoe UI" w:eastAsia="Times New Roman" w:hAnsi="Segoe UI" w:cs="Segoe UI"/>
                <w:b/>
                <w:bCs/>
                <w:lang w:eastAsia="en-GB"/>
              </w:rPr>
              <w:t>This is the term used to describe working with and responding to people who appear to be radicalised.</w:t>
            </w:r>
            <w:r w:rsidRPr="000B2A23">
              <w:rPr>
                <w:rFonts w:ascii="Segoe UI" w:eastAsia="Times New Roman" w:hAnsi="Segoe UI" w:cs="Segoe UI"/>
                <w:lang w:eastAsia="en-GB"/>
              </w:rPr>
              <w:t> </w:t>
            </w:r>
          </w:p>
        </w:tc>
      </w:tr>
    </w:tbl>
    <w:p w14:paraId="2D501043" w14:textId="2971F345" w:rsidR="00C30FB4" w:rsidRDefault="00B07FF9" w:rsidP="00A52CBA">
      <w:pPr>
        <w:spacing w:after="0" w:line="360" w:lineRule="auto"/>
        <w:jc w:val="both"/>
        <w:textAlignment w:val="baseline"/>
        <w:rPr>
          <w:rFonts w:ascii="Segoe UI" w:eastAsia="Times New Roman" w:hAnsi="Segoe UI" w:cs="Segoe UI"/>
          <w:lang w:eastAsia="en-GB"/>
        </w:rPr>
      </w:pPr>
      <w:r w:rsidRPr="000B2A23">
        <w:rPr>
          <w:rFonts w:ascii="Segoe UI" w:eastAsia="Times New Roman" w:hAnsi="Segoe UI" w:cs="Segoe UI"/>
          <w:lang w:eastAsia="en-GB"/>
        </w:rPr>
        <w:t> </w:t>
      </w:r>
      <w:r w:rsidR="00C30FB4">
        <w:rPr>
          <w:rFonts w:ascii="Segoe UI" w:eastAsia="Times New Roman" w:hAnsi="Segoe UI" w:cs="Segoe UI"/>
          <w:lang w:eastAsia="en-GB"/>
        </w:rPr>
        <w:tab/>
      </w:r>
      <w:r w:rsidR="00C30FB4">
        <w:rPr>
          <w:rFonts w:ascii="Segoe UI" w:eastAsia="Times New Roman" w:hAnsi="Segoe UI" w:cs="Segoe UI"/>
          <w:lang w:eastAsia="en-GB"/>
        </w:rPr>
        <w:tab/>
      </w:r>
      <w:r w:rsidR="00C30FB4">
        <w:rPr>
          <w:rFonts w:ascii="Segoe UI" w:eastAsia="Times New Roman" w:hAnsi="Segoe UI" w:cs="Segoe UI"/>
          <w:lang w:eastAsia="en-GB"/>
        </w:rPr>
        <w:tab/>
      </w:r>
    </w:p>
    <w:p w14:paraId="733D502E" w14:textId="7E636C24" w:rsidR="00C30FB4" w:rsidRDefault="00C30FB4" w:rsidP="00A52CBA">
      <w:pPr>
        <w:spacing w:after="0" w:line="360" w:lineRule="auto"/>
        <w:jc w:val="both"/>
        <w:textAlignment w:val="baseline"/>
        <w:rPr>
          <w:rFonts w:ascii="Segoe UI" w:eastAsia="Times New Roman" w:hAnsi="Segoe UI" w:cs="Segoe UI"/>
          <w:lang w:eastAsia="en-GB"/>
        </w:rPr>
      </w:pPr>
    </w:p>
    <w:p w14:paraId="529E1BF7" w14:textId="0EF9CD2D" w:rsidR="00C30FB4" w:rsidRDefault="00C30FB4" w:rsidP="00A52CBA">
      <w:pPr>
        <w:spacing w:after="0" w:line="360" w:lineRule="auto"/>
        <w:jc w:val="both"/>
        <w:textAlignment w:val="baseline"/>
        <w:rPr>
          <w:rFonts w:ascii="Segoe UI" w:eastAsia="Times New Roman" w:hAnsi="Segoe UI" w:cs="Segoe UI"/>
          <w:lang w:eastAsia="en-GB"/>
        </w:rPr>
      </w:pPr>
    </w:p>
    <w:p w14:paraId="1EE6DCCF" w14:textId="295EFE64" w:rsidR="00C30FB4" w:rsidRDefault="00C30FB4" w:rsidP="00A52CBA">
      <w:pPr>
        <w:spacing w:after="0" w:line="360" w:lineRule="auto"/>
        <w:jc w:val="both"/>
        <w:textAlignment w:val="baseline"/>
        <w:rPr>
          <w:rFonts w:ascii="Segoe UI" w:eastAsia="Times New Roman" w:hAnsi="Segoe UI" w:cs="Segoe UI"/>
          <w:lang w:eastAsia="en-GB"/>
        </w:rPr>
      </w:pPr>
    </w:p>
    <w:p w14:paraId="53098459" w14:textId="43EAA025" w:rsidR="00C30FB4" w:rsidRDefault="00C30FB4" w:rsidP="00A52CBA">
      <w:pPr>
        <w:spacing w:after="0" w:line="360" w:lineRule="auto"/>
        <w:jc w:val="both"/>
        <w:textAlignment w:val="baseline"/>
        <w:rPr>
          <w:rFonts w:ascii="Segoe UI" w:eastAsia="Times New Roman" w:hAnsi="Segoe UI" w:cs="Segoe UI"/>
          <w:lang w:eastAsia="en-GB"/>
        </w:rPr>
      </w:pPr>
    </w:p>
    <w:p w14:paraId="0F4F735F" w14:textId="3ABCB93F" w:rsidR="00C30FB4" w:rsidRDefault="00C30FB4" w:rsidP="00A52CBA">
      <w:pPr>
        <w:spacing w:after="0" w:line="360" w:lineRule="auto"/>
        <w:jc w:val="both"/>
        <w:textAlignment w:val="baseline"/>
        <w:rPr>
          <w:rFonts w:ascii="Segoe UI" w:eastAsia="Times New Roman" w:hAnsi="Segoe UI" w:cs="Segoe UI"/>
          <w:lang w:eastAsia="en-GB"/>
        </w:rPr>
      </w:pPr>
    </w:p>
    <w:p w14:paraId="6CF1C2C3" w14:textId="22CF0447" w:rsidR="00C30FB4" w:rsidRDefault="00C30FB4" w:rsidP="00A52CBA">
      <w:pPr>
        <w:spacing w:after="0" w:line="360" w:lineRule="auto"/>
        <w:jc w:val="both"/>
        <w:textAlignment w:val="baseline"/>
        <w:rPr>
          <w:rFonts w:ascii="Segoe UI" w:eastAsia="Times New Roman" w:hAnsi="Segoe UI" w:cs="Segoe UI"/>
          <w:lang w:eastAsia="en-GB"/>
        </w:rPr>
      </w:pPr>
    </w:p>
    <w:p w14:paraId="7FB31816" w14:textId="0246EB68" w:rsidR="00C30FB4" w:rsidRDefault="00C30FB4" w:rsidP="00A52CBA">
      <w:pPr>
        <w:spacing w:after="0" w:line="360" w:lineRule="auto"/>
        <w:jc w:val="both"/>
        <w:textAlignment w:val="baseline"/>
        <w:rPr>
          <w:rFonts w:ascii="Segoe UI" w:eastAsia="Times New Roman" w:hAnsi="Segoe UI" w:cs="Segoe UI"/>
          <w:lang w:eastAsia="en-GB"/>
        </w:rPr>
      </w:pPr>
    </w:p>
    <w:p w14:paraId="40E8551D" w14:textId="10BE2F46" w:rsidR="00C30FB4" w:rsidRDefault="00C30FB4" w:rsidP="00A52CBA">
      <w:pPr>
        <w:spacing w:after="0" w:line="360" w:lineRule="auto"/>
        <w:jc w:val="both"/>
        <w:textAlignment w:val="baseline"/>
        <w:rPr>
          <w:rFonts w:ascii="Segoe UI" w:eastAsia="Times New Roman" w:hAnsi="Segoe UI" w:cs="Segoe UI"/>
          <w:lang w:eastAsia="en-GB"/>
        </w:rPr>
      </w:pPr>
    </w:p>
    <w:p w14:paraId="5247E120" w14:textId="7186BDD5" w:rsidR="009342A0" w:rsidRPr="000B2A23" w:rsidRDefault="009342A0" w:rsidP="003A4532">
      <w:pPr>
        <w:spacing w:after="0" w:line="360" w:lineRule="auto"/>
        <w:jc w:val="both"/>
        <w:textAlignment w:val="baseline"/>
        <w:rPr>
          <w:rFonts w:ascii="Segoe UI" w:hAnsi="Segoe UI" w:cs="Segoe UI"/>
          <w:highlight w:val="yellow"/>
        </w:rPr>
      </w:pPr>
    </w:p>
    <w:sectPr w:rsidR="009342A0" w:rsidRPr="000B2A23" w:rsidSect="00F11024">
      <w:footerReference w:type="default" r:id="rId23"/>
      <w:headerReference w:type="first" r:id="rId24"/>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FC11" w14:textId="77777777" w:rsidR="00210988" w:rsidRDefault="00210988" w:rsidP="008407BA">
      <w:pPr>
        <w:spacing w:after="0" w:line="240" w:lineRule="auto"/>
      </w:pPr>
      <w:r>
        <w:separator/>
      </w:r>
    </w:p>
  </w:endnote>
  <w:endnote w:type="continuationSeparator" w:id="0">
    <w:p w14:paraId="222E512D" w14:textId="77777777" w:rsidR="00210988" w:rsidRDefault="00210988" w:rsidP="008407BA">
      <w:pPr>
        <w:spacing w:after="0" w:line="240" w:lineRule="auto"/>
      </w:pPr>
      <w:r>
        <w:continuationSeparator/>
      </w:r>
    </w:p>
  </w:endnote>
  <w:endnote w:type="continuationNotice" w:id="1">
    <w:p w14:paraId="4F042A18" w14:textId="77777777" w:rsidR="00210988" w:rsidRDefault="00210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303565"/>
      <w:docPartObj>
        <w:docPartGallery w:val="Page Numbers (Bottom of Page)"/>
        <w:docPartUnique/>
      </w:docPartObj>
    </w:sdtPr>
    <w:sdtEndPr>
      <w:rPr>
        <w:noProof/>
      </w:rPr>
    </w:sdtEndPr>
    <w:sdtContent>
      <w:p w14:paraId="7BE2CBF7" w14:textId="10EF5178" w:rsidR="004D5606" w:rsidRDefault="004D56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F5E86" w14:textId="77777777" w:rsidR="004D5606" w:rsidRDefault="004D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A20F" w14:textId="77777777" w:rsidR="00210988" w:rsidRDefault="00210988" w:rsidP="008407BA">
      <w:pPr>
        <w:spacing w:after="0" w:line="240" w:lineRule="auto"/>
      </w:pPr>
      <w:r>
        <w:separator/>
      </w:r>
    </w:p>
  </w:footnote>
  <w:footnote w:type="continuationSeparator" w:id="0">
    <w:p w14:paraId="154D083E" w14:textId="77777777" w:rsidR="00210988" w:rsidRDefault="00210988" w:rsidP="008407BA">
      <w:pPr>
        <w:spacing w:after="0" w:line="240" w:lineRule="auto"/>
      </w:pPr>
      <w:r>
        <w:continuationSeparator/>
      </w:r>
    </w:p>
  </w:footnote>
  <w:footnote w:type="continuationNotice" w:id="1">
    <w:p w14:paraId="480A09B0" w14:textId="77777777" w:rsidR="00210988" w:rsidRDefault="00210988">
      <w:pPr>
        <w:spacing w:after="0" w:line="240" w:lineRule="auto"/>
      </w:pPr>
    </w:p>
  </w:footnote>
  <w:footnote w:id="2">
    <w:p w14:paraId="1C0EEF41" w14:textId="77777777" w:rsidR="004D5606" w:rsidRPr="00D07AE4" w:rsidRDefault="004D5606" w:rsidP="00E91711">
      <w:pPr>
        <w:pStyle w:val="FootnoteText"/>
        <w:rPr>
          <w:rFonts w:ascii="Arial" w:hAnsi="Arial" w:cs="Arial"/>
          <w:color w:val="BFBFBF" w:themeColor="background1" w:themeShade="BF"/>
        </w:rPr>
      </w:pPr>
      <w:r w:rsidRPr="00D07AE4">
        <w:rPr>
          <w:rStyle w:val="FootnoteReference"/>
          <w:rFonts w:ascii="Arial" w:hAnsi="Arial" w:cs="Arial"/>
          <w:color w:val="BFBFBF" w:themeColor="background1" w:themeShade="BF"/>
        </w:rPr>
        <w:footnoteRef/>
      </w:r>
      <w:r w:rsidRPr="00D07AE4">
        <w:rPr>
          <w:rFonts w:ascii="Arial" w:hAnsi="Arial" w:cs="Arial"/>
          <w:color w:val="BFBFBF" w:themeColor="background1" w:themeShade="BF"/>
        </w:rPr>
        <w:t xml:space="preserve"> https://www.legislation.gov.uk/ukpga/2021/17/contents/enacted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33C1" w14:textId="77777777" w:rsidR="0079797A" w:rsidRDefault="0079797A" w:rsidP="0079797A">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71B2CE7B" w14:textId="77777777" w:rsidR="00F11024" w:rsidRDefault="00F11024">
    <w:pPr>
      <w:pStyle w:val="Header"/>
    </w:pPr>
  </w:p>
</w:hdr>
</file>

<file path=word/intelligence2.xml><?xml version="1.0" encoding="utf-8"?>
<int2:intelligence xmlns:int2="http://schemas.microsoft.com/office/intelligence/2020/intelligence" xmlns:oel="http://schemas.microsoft.com/office/2019/extlst">
  <int2:observations>
    <int2:textHash int2:hashCode="e/PZ9PVNb5noFM" int2:id="6O8GE9G0">
      <int2:state int2:value="Rejected" int2:type="LegacyProofing"/>
    </int2:textHash>
    <int2:textHash int2:hashCode="OrtZNwJC/JiGrS" int2:id="b7iI1YGy">
      <int2:state int2:value="Rejected" int2:type="LegacyProofing"/>
    </int2:textHash>
    <int2:textHash int2:hashCode="J63wpUQZy2YL6o" int2:id="kmM9r2PV">
      <int2:state int2:value="Rejected" int2:type="LegacyProofing"/>
    </int2:textHash>
    <int2:textHash int2:hashCode="eaYx7Fx3S7vYMF" int2:id="lnjkT183">
      <int2:state int2:value="Rejected" int2:type="LegacyProofing"/>
    </int2:textHash>
    <int2:textHash int2:hashCode="UKDfMMI28GEgsJ" int2:id="neDcia8R">
      <int2:state int2:value="Rejected" int2:type="LegacyProofing"/>
    </int2:textHash>
    <int2:textHash int2:hashCode="n25nEiBz2QSYTI" int2:id="oEMofFU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C08"/>
    <w:multiLevelType w:val="multilevel"/>
    <w:tmpl w:val="320A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F6008"/>
    <w:multiLevelType w:val="hybridMultilevel"/>
    <w:tmpl w:val="DA30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E426E"/>
    <w:multiLevelType w:val="multilevel"/>
    <w:tmpl w:val="813A24AA"/>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3C5229"/>
    <w:multiLevelType w:val="multilevel"/>
    <w:tmpl w:val="A9A82074"/>
    <w:lvl w:ilvl="0">
      <w:start w:val="2"/>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85586"/>
    <w:multiLevelType w:val="hybridMultilevel"/>
    <w:tmpl w:val="AB7C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D893BA2"/>
    <w:multiLevelType w:val="multilevel"/>
    <w:tmpl w:val="F81E4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73992"/>
    <w:multiLevelType w:val="multilevel"/>
    <w:tmpl w:val="CDE4187C"/>
    <w:lvl w:ilvl="0">
      <w:start w:val="6"/>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6516DA"/>
    <w:multiLevelType w:val="multilevel"/>
    <w:tmpl w:val="99388034"/>
    <w:lvl w:ilvl="0">
      <w:start w:val="7"/>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7ED7061"/>
    <w:multiLevelType w:val="multilevel"/>
    <w:tmpl w:val="5B0423EC"/>
    <w:lvl w:ilvl="0">
      <w:start w:val="1"/>
      <w:numFmt w:val="decimal"/>
      <w:lvlText w:val="%1."/>
      <w:lvlJc w:val="left"/>
      <w:pPr>
        <w:ind w:left="720" w:hanging="360"/>
      </w:pPr>
      <w:rPr>
        <w:rFonts w:hint="default"/>
        <w:b/>
      </w:rPr>
    </w:lvl>
    <w:lvl w:ilvl="1">
      <w:start w:val="6"/>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A309F2"/>
    <w:multiLevelType w:val="hybridMultilevel"/>
    <w:tmpl w:val="9DE6FC70"/>
    <w:lvl w:ilvl="0" w:tplc="66F0A0D6">
      <w:start w:val="3"/>
      <w:numFmt w:val="bullet"/>
      <w:lvlText w:val="•"/>
      <w:lvlJc w:val="left"/>
      <w:pPr>
        <w:ind w:left="1080" w:hanging="72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126BC"/>
    <w:multiLevelType w:val="hybridMultilevel"/>
    <w:tmpl w:val="62B67720"/>
    <w:lvl w:ilvl="0" w:tplc="883848EC">
      <w:start w:val="5"/>
      <w:numFmt w:val="lowerLetter"/>
      <w:lvlText w:val="%1."/>
      <w:lvlJc w:val="left"/>
      <w:pPr>
        <w:ind w:left="1353" w:hanging="360"/>
      </w:pPr>
      <w:rPr>
        <w:rFonts w:hint="default"/>
        <w:b/>
        <w:bCs/>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352A3922"/>
    <w:multiLevelType w:val="multilevel"/>
    <w:tmpl w:val="1A8E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75313"/>
    <w:multiLevelType w:val="multilevel"/>
    <w:tmpl w:val="B13A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CF11D2"/>
    <w:multiLevelType w:val="multilevel"/>
    <w:tmpl w:val="8ECE21A0"/>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387AF1"/>
    <w:multiLevelType w:val="multilevel"/>
    <w:tmpl w:val="93C448EC"/>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30313D"/>
    <w:multiLevelType w:val="multilevel"/>
    <w:tmpl w:val="73D41126"/>
    <w:lvl w:ilvl="0">
      <w:start w:val="7"/>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7" w15:restartNumberingAfterBreak="0">
    <w:nsid w:val="539C3C76"/>
    <w:multiLevelType w:val="hybridMultilevel"/>
    <w:tmpl w:val="98DA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46F8F"/>
    <w:multiLevelType w:val="multilevel"/>
    <w:tmpl w:val="0DB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840520"/>
    <w:multiLevelType w:val="hybridMultilevel"/>
    <w:tmpl w:val="22FC6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A6EC3"/>
    <w:multiLevelType w:val="multilevel"/>
    <w:tmpl w:val="74BE249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3336EB"/>
    <w:multiLevelType w:val="hybridMultilevel"/>
    <w:tmpl w:val="24925B3E"/>
    <w:lvl w:ilvl="0" w:tplc="D2EC65AE">
      <w:start w:val="1"/>
      <w:numFmt w:val="bullet"/>
      <w:lvlText w:val=""/>
      <w:lvlJc w:val="left"/>
      <w:pPr>
        <w:ind w:left="720" w:hanging="360"/>
      </w:pPr>
      <w:rPr>
        <w:rFonts w:ascii="Symbol" w:hAnsi="Symbol" w:hint="default"/>
      </w:rPr>
    </w:lvl>
    <w:lvl w:ilvl="1" w:tplc="2710E3A6">
      <w:start w:val="1"/>
      <w:numFmt w:val="bullet"/>
      <w:lvlText w:val="o"/>
      <w:lvlJc w:val="left"/>
      <w:pPr>
        <w:ind w:left="1440" w:hanging="360"/>
      </w:pPr>
      <w:rPr>
        <w:rFonts w:ascii="Courier New" w:hAnsi="Courier New" w:hint="default"/>
      </w:rPr>
    </w:lvl>
    <w:lvl w:ilvl="2" w:tplc="D774F550">
      <w:start w:val="1"/>
      <w:numFmt w:val="bullet"/>
      <w:lvlText w:val=""/>
      <w:lvlJc w:val="left"/>
      <w:pPr>
        <w:ind w:left="2160" w:hanging="360"/>
      </w:pPr>
      <w:rPr>
        <w:rFonts w:ascii="Wingdings" w:hAnsi="Wingdings" w:hint="default"/>
      </w:rPr>
    </w:lvl>
    <w:lvl w:ilvl="3" w:tplc="9F0AD60E">
      <w:start w:val="1"/>
      <w:numFmt w:val="bullet"/>
      <w:lvlText w:val=""/>
      <w:lvlJc w:val="left"/>
      <w:pPr>
        <w:ind w:left="2880" w:hanging="360"/>
      </w:pPr>
      <w:rPr>
        <w:rFonts w:ascii="Symbol" w:hAnsi="Symbol" w:hint="default"/>
      </w:rPr>
    </w:lvl>
    <w:lvl w:ilvl="4" w:tplc="653E9A90">
      <w:start w:val="1"/>
      <w:numFmt w:val="bullet"/>
      <w:lvlText w:val="o"/>
      <w:lvlJc w:val="left"/>
      <w:pPr>
        <w:ind w:left="3600" w:hanging="360"/>
      </w:pPr>
      <w:rPr>
        <w:rFonts w:ascii="Courier New" w:hAnsi="Courier New" w:hint="default"/>
      </w:rPr>
    </w:lvl>
    <w:lvl w:ilvl="5" w:tplc="04105768">
      <w:start w:val="1"/>
      <w:numFmt w:val="bullet"/>
      <w:lvlText w:val=""/>
      <w:lvlJc w:val="left"/>
      <w:pPr>
        <w:ind w:left="4320" w:hanging="360"/>
      </w:pPr>
      <w:rPr>
        <w:rFonts w:ascii="Wingdings" w:hAnsi="Wingdings" w:hint="default"/>
      </w:rPr>
    </w:lvl>
    <w:lvl w:ilvl="6" w:tplc="B5A064F0">
      <w:start w:val="1"/>
      <w:numFmt w:val="bullet"/>
      <w:lvlText w:val=""/>
      <w:lvlJc w:val="left"/>
      <w:pPr>
        <w:ind w:left="5040" w:hanging="360"/>
      </w:pPr>
      <w:rPr>
        <w:rFonts w:ascii="Symbol" w:hAnsi="Symbol" w:hint="default"/>
      </w:rPr>
    </w:lvl>
    <w:lvl w:ilvl="7" w:tplc="B48617C6">
      <w:start w:val="1"/>
      <w:numFmt w:val="bullet"/>
      <w:lvlText w:val="o"/>
      <w:lvlJc w:val="left"/>
      <w:pPr>
        <w:ind w:left="5760" w:hanging="360"/>
      </w:pPr>
      <w:rPr>
        <w:rFonts w:ascii="Courier New" w:hAnsi="Courier New" w:hint="default"/>
      </w:rPr>
    </w:lvl>
    <w:lvl w:ilvl="8" w:tplc="83E430E8">
      <w:start w:val="1"/>
      <w:numFmt w:val="bullet"/>
      <w:lvlText w:val=""/>
      <w:lvlJc w:val="left"/>
      <w:pPr>
        <w:ind w:left="6480" w:hanging="360"/>
      </w:pPr>
      <w:rPr>
        <w:rFonts w:ascii="Wingdings" w:hAnsi="Wingdings" w:hint="default"/>
      </w:rPr>
    </w:lvl>
  </w:abstractNum>
  <w:abstractNum w:abstractNumId="22" w15:restartNumberingAfterBreak="0">
    <w:nsid w:val="6FF02A15"/>
    <w:multiLevelType w:val="multilevel"/>
    <w:tmpl w:val="379E08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A86D39"/>
    <w:multiLevelType w:val="hybridMultilevel"/>
    <w:tmpl w:val="E132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11903"/>
    <w:multiLevelType w:val="multilevel"/>
    <w:tmpl w:val="81D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690BD1"/>
    <w:multiLevelType w:val="multilevel"/>
    <w:tmpl w:val="125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D2327F"/>
    <w:multiLevelType w:val="multilevel"/>
    <w:tmpl w:val="FDBA4F84"/>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692414965">
    <w:abstractNumId w:val="21"/>
  </w:num>
  <w:num w:numId="2" w16cid:durableId="705519031">
    <w:abstractNumId w:val="20"/>
  </w:num>
  <w:num w:numId="3" w16cid:durableId="2026903983">
    <w:abstractNumId w:val="3"/>
  </w:num>
  <w:num w:numId="4" w16cid:durableId="723019456">
    <w:abstractNumId w:val="6"/>
  </w:num>
  <w:num w:numId="5" w16cid:durableId="1716853628">
    <w:abstractNumId w:val="0"/>
  </w:num>
  <w:num w:numId="6" w16cid:durableId="1249658501">
    <w:abstractNumId w:val="18"/>
  </w:num>
  <w:num w:numId="7" w16cid:durableId="2092310470">
    <w:abstractNumId w:val="25"/>
  </w:num>
  <w:num w:numId="8" w16cid:durableId="991450760">
    <w:abstractNumId w:val="12"/>
  </w:num>
  <w:num w:numId="9" w16cid:durableId="730814962">
    <w:abstractNumId w:val="13"/>
  </w:num>
  <w:num w:numId="10" w16cid:durableId="1257521809">
    <w:abstractNumId w:val="24"/>
  </w:num>
  <w:num w:numId="11" w16cid:durableId="448402812">
    <w:abstractNumId w:val="5"/>
  </w:num>
  <w:num w:numId="12" w16cid:durableId="1599752034">
    <w:abstractNumId w:val="10"/>
  </w:num>
  <w:num w:numId="13" w16cid:durableId="1835100301">
    <w:abstractNumId w:val="9"/>
  </w:num>
  <w:num w:numId="14" w16cid:durableId="1225801551">
    <w:abstractNumId w:val="19"/>
  </w:num>
  <w:num w:numId="15" w16cid:durableId="1751462638">
    <w:abstractNumId w:val="8"/>
  </w:num>
  <w:num w:numId="16" w16cid:durableId="906573191">
    <w:abstractNumId w:val="11"/>
  </w:num>
  <w:num w:numId="17" w16cid:durableId="1412966224">
    <w:abstractNumId w:val="17"/>
  </w:num>
  <w:num w:numId="18" w16cid:durableId="421950417">
    <w:abstractNumId w:val="1"/>
  </w:num>
  <w:num w:numId="19" w16cid:durableId="35089040">
    <w:abstractNumId w:val="23"/>
  </w:num>
  <w:num w:numId="20" w16cid:durableId="1456828305">
    <w:abstractNumId w:val="15"/>
  </w:num>
  <w:num w:numId="21" w16cid:durableId="477765430">
    <w:abstractNumId w:val="16"/>
  </w:num>
  <w:num w:numId="22" w16cid:durableId="1402826167">
    <w:abstractNumId w:val="22"/>
  </w:num>
  <w:num w:numId="23" w16cid:durableId="22563686">
    <w:abstractNumId w:val="4"/>
  </w:num>
  <w:num w:numId="24" w16cid:durableId="1204440297">
    <w:abstractNumId w:val="26"/>
  </w:num>
  <w:num w:numId="25" w16cid:durableId="1340421986">
    <w:abstractNumId w:val="14"/>
  </w:num>
  <w:num w:numId="26" w16cid:durableId="1780248547">
    <w:abstractNumId w:val="2"/>
  </w:num>
  <w:num w:numId="27" w16cid:durableId="136282250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F9"/>
    <w:rsid w:val="000007EA"/>
    <w:rsid w:val="000014CC"/>
    <w:rsid w:val="00002801"/>
    <w:rsid w:val="000057C7"/>
    <w:rsid w:val="00005900"/>
    <w:rsid w:val="00005B58"/>
    <w:rsid w:val="00005CA6"/>
    <w:rsid w:val="00005FDB"/>
    <w:rsid w:val="00006494"/>
    <w:rsid w:val="000068FA"/>
    <w:rsid w:val="00007A77"/>
    <w:rsid w:val="00010B55"/>
    <w:rsid w:val="0001155D"/>
    <w:rsid w:val="00011626"/>
    <w:rsid w:val="00011E6C"/>
    <w:rsid w:val="0001209D"/>
    <w:rsid w:val="0001269E"/>
    <w:rsid w:val="00012D15"/>
    <w:rsid w:val="0001346E"/>
    <w:rsid w:val="00013655"/>
    <w:rsid w:val="000137AA"/>
    <w:rsid w:val="00013E16"/>
    <w:rsid w:val="000147D2"/>
    <w:rsid w:val="000150BF"/>
    <w:rsid w:val="000154EB"/>
    <w:rsid w:val="00015572"/>
    <w:rsid w:val="00015C8A"/>
    <w:rsid w:val="00015CA9"/>
    <w:rsid w:val="0001698A"/>
    <w:rsid w:val="00016B2E"/>
    <w:rsid w:val="00017A5B"/>
    <w:rsid w:val="00017A96"/>
    <w:rsid w:val="00020045"/>
    <w:rsid w:val="0002183A"/>
    <w:rsid w:val="00021A0B"/>
    <w:rsid w:val="00021BAE"/>
    <w:rsid w:val="00021FA0"/>
    <w:rsid w:val="00022490"/>
    <w:rsid w:val="000242C1"/>
    <w:rsid w:val="00025D1C"/>
    <w:rsid w:val="00026305"/>
    <w:rsid w:val="00027F50"/>
    <w:rsid w:val="000334E8"/>
    <w:rsid w:val="00033E6C"/>
    <w:rsid w:val="00035094"/>
    <w:rsid w:val="00035B27"/>
    <w:rsid w:val="00035F3E"/>
    <w:rsid w:val="000360D8"/>
    <w:rsid w:val="00036281"/>
    <w:rsid w:val="0003631F"/>
    <w:rsid w:val="0003699D"/>
    <w:rsid w:val="00036D51"/>
    <w:rsid w:val="000401C5"/>
    <w:rsid w:val="00040DF6"/>
    <w:rsid w:val="00042B25"/>
    <w:rsid w:val="00043427"/>
    <w:rsid w:val="00043996"/>
    <w:rsid w:val="000441BB"/>
    <w:rsid w:val="00044344"/>
    <w:rsid w:val="00044773"/>
    <w:rsid w:val="00044E98"/>
    <w:rsid w:val="0004697F"/>
    <w:rsid w:val="00046AB4"/>
    <w:rsid w:val="00046BAE"/>
    <w:rsid w:val="00046E3C"/>
    <w:rsid w:val="00046ED2"/>
    <w:rsid w:val="000476D5"/>
    <w:rsid w:val="0004794E"/>
    <w:rsid w:val="00047B91"/>
    <w:rsid w:val="00050B0C"/>
    <w:rsid w:val="000515A5"/>
    <w:rsid w:val="00051921"/>
    <w:rsid w:val="00051A34"/>
    <w:rsid w:val="00051C43"/>
    <w:rsid w:val="00051CED"/>
    <w:rsid w:val="000524B1"/>
    <w:rsid w:val="00052617"/>
    <w:rsid w:val="00053ECD"/>
    <w:rsid w:val="0005548C"/>
    <w:rsid w:val="00055829"/>
    <w:rsid w:val="00055ABC"/>
    <w:rsid w:val="00055C8E"/>
    <w:rsid w:val="00055D95"/>
    <w:rsid w:val="00055EA1"/>
    <w:rsid w:val="0005616F"/>
    <w:rsid w:val="00056728"/>
    <w:rsid w:val="00056DD2"/>
    <w:rsid w:val="00056FE0"/>
    <w:rsid w:val="00057154"/>
    <w:rsid w:val="00057788"/>
    <w:rsid w:val="00057F7F"/>
    <w:rsid w:val="000605A9"/>
    <w:rsid w:val="00060FF4"/>
    <w:rsid w:val="00061E28"/>
    <w:rsid w:val="00062101"/>
    <w:rsid w:val="000622B9"/>
    <w:rsid w:val="000625EC"/>
    <w:rsid w:val="00062A88"/>
    <w:rsid w:val="00062BCD"/>
    <w:rsid w:val="000633C1"/>
    <w:rsid w:val="00063BB4"/>
    <w:rsid w:val="0006457A"/>
    <w:rsid w:val="00064644"/>
    <w:rsid w:val="00064889"/>
    <w:rsid w:val="00064B75"/>
    <w:rsid w:val="000652B2"/>
    <w:rsid w:val="0006673B"/>
    <w:rsid w:val="000670F1"/>
    <w:rsid w:val="0006774F"/>
    <w:rsid w:val="00067C6C"/>
    <w:rsid w:val="0007021E"/>
    <w:rsid w:val="0007113D"/>
    <w:rsid w:val="0007171A"/>
    <w:rsid w:val="00072ABA"/>
    <w:rsid w:val="00072B95"/>
    <w:rsid w:val="00073042"/>
    <w:rsid w:val="000734C3"/>
    <w:rsid w:val="0007499D"/>
    <w:rsid w:val="00074CD0"/>
    <w:rsid w:val="0007517C"/>
    <w:rsid w:val="000752FC"/>
    <w:rsid w:val="0007709E"/>
    <w:rsid w:val="00077496"/>
    <w:rsid w:val="0007786D"/>
    <w:rsid w:val="000809EE"/>
    <w:rsid w:val="00080B6B"/>
    <w:rsid w:val="00081379"/>
    <w:rsid w:val="000819CB"/>
    <w:rsid w:val="00082361"/>
    <w:rsid w:val="00082518"/>
    <w:rsid w:val="000825D1"/>
    <w:rsid w:val="000832E0"/>
    <w:rsid w:val="00083BEA"/>
    <w:rsid w:val="00084026"/>
    <w:rsid w:val="00084985"/>
    <w:rsid w:val="00084CAD"/>
    <w:rsid w:val="00084D5A"/>
    <w:rsid w:val="000851CE"/>
    <w:rsid w:val="000856DC"/>
    <w:rsid w:val="000857BB"/>
    <w:rsid w:val="00086C03"/>
    <w:rsid w:val="000870A7"/>
    <w:rsid w:val="00087F17"/>
    <w:rsid w:val="000908C7"/>
    <w:rsid w:val="000914A2"/>
    <w:rsid w:val="00091EA2"/>
    <w:rsid w:val="00093425"/>
    <w:rsid w:val="000937BD"/>
    <w:rsid w:val="00094768"/>
    <w:rsid w:val="00094808"/>
    <w:rsid w:val="000949B8"/>
    <w:rsid w:val="00094ABD"/>
    <w:rsid w:val="00094F6E"/>
    <w:rsid w:val="00095063"/>
    <w:rsid w:val="00095391"/>
    <w:rsid w:val="00095B08"/>
    <w:rsid w:val="00095EAB"/>
    <w:rsid w:val="000961E5"/>
    <w:rsid w:val="00097135"/>
    <w:rsid w:val="00097246"/>
    <w:rsid w:val="000975EF"/>
    <w:rsid w:val="000976D4"/>
    <w:rsid w:val="000A05A3"/>
    <w:rsid w:val="000A08F6"/>
    <w:rsid w:val="000A0EF7"/>
    <w:rsid w:val="000A1F7E"/>
    <w:rsid w:val="000A36F9"/>
    <w:rsid w:val="000A4529"/>
    <w:rsid w:val="000A4875"/>
    <w:rsid w:val="000A4B58"/>
    <w:rsid w:val="000A51C9"/>
    <w:rsid w:val="000A556C"/>
    <w:rsid w:val="000A5C56"/>
    <w:rsid w:val="000A7ABC"/>
    <w:rsid w:val="000B075C"/>
    <w:rsid w:val="000B12FE"/>
    <w:rsid w:val="000B164B"/>
    <w:rsid w:val="000B1658"/>
    <w:rsid w:val="000B1927"/>
    <w:rsid w:val="000B2A23"/>
    <w:rsid w:val="000B2CC8"/>
    <w:rsid w:val="000B2F01"/>
    <w:rsid w:val="000B3293"/>
    <w:rsid w:val="000B3802"/>
    <w:rsid w:val="000B445B"/>
    <w:rsid w:val="000B4FB4"/>
    <w:rsid w:val="000B59B0"/>
    <w:rsid w:val="000B5D8A"/>
    <w:rsid w:val="000B6EF3"/>
    <w:rsid w:val="000B77F2"/>
    <w:rsid w:val="000C07DE"/>
    <w:rsid w:val="000C0872"/>
    <w:rsid w:val="000C26BC"/>
    <w:rsid w:val="000C29F8"/>
    <w:rsid w:val="000C3F95"/>
    <w:rsid w:val="000C4029"/>
    <w:rsid w:val="000C6069"/>
    <w:rsid w:val="000C67BE"/>
    <w:rsid w:val="000C7767"/>
    <w:rsid w:val="000D072D"/>
    <w:rsid w:val="000D077A"/>
    <w:rsid w:val="000D0823"/>
    <w:rsid w:val="000D0A31"/>
    <w:rsid w:val="000D10CC"/>
    <w:rsid w:val="000D10F7"/>
    <w:rsid w:val="000D1EFF"/>
    <w:rsid w:val="000D212C"/>
    <w:rsid w:val="000D223A"/>
    <w:rsid w:val="000D2258"/>
    <w:rsid w:val="000D30C2"/>
    <w:rsid w:val="000D3622"/>
    <w:rsid w:val="000D3D91"/>
    <w:rsid w:val="000D55E1"/>
    <w:rsid w:val="000D5B73"/>
    <w:rsid w:val="000D5E14"/>
    <w:rsid w:val="000D6936"/>
    <w:rsid w:val="000D6AC5"/>
    <w:rsid w:val="000D7C6C"/>
    <w:rsid w:val="000D7E1C"/>
    <w:rsid w:val="000E072F"/>
    <w:rsid w:val="000E0A2B"/>
    <w:rsid w:val="000E0ED2"/>
    <w:rsid w:val="000E1446"/>
    <w:rsid w:val="000E1935"/>
    <w:rsid w:val="000E32F6"/>
    <w:rsid w:val="000E3ED5"/>
    <w:rsid w:val="000E4AAB"/>
    <w:rsid w:val="000E5D7C"/>
    <w:rsid w:val="000E7111"/>
    <w:rsid w:val="000E77E8"/>
    <w:rsid w:val="000E7ADF"/>
    <w:rsid w:val="000F0DC0"/>
    <w:rsid w:val="000F145E"/>
    <w:rsid w:val="000F158A"/>
    <w:rsid w:val="000F18E1"/>
    <w:rsid w:val="000F2145"/>
    <w:rsid w:val="000F2C27"/>
    <w:rsid w:val="000F2D41"/>
    <w:rsid w:val="000F4DEE"/>
    <w:rsid w:val="000F5065"/>
    <w:rsid w:val="000F52A1"/>
    <w:rsid w:val="000F5539"/>
    <w:rsid w:val="000F5673"/>
    <w:rsid w:val="000F60F3"/>
    <w:rsid w:val="000F63F5"/>
    <w:rsid w:val="000F6B3D"/>
    <w:rsid w:val="000F6DFD"/>
    <w:rsid w:val="00100325"/>
    <w:rsid w:val="00100E7B"/>
    <w:rsid w:val="001039B7"/>
    <w:rsid w:val="00103AE6"/>
    <w:rsid w:val="00104B56"/>
    <w:rsid w:val="0010574C"/>
    <w:rsid w:val="00105C26"/>
    <w:rsid w:val="00105E8D"/>
    <w:rsid w:val="0010623F"/>
    <w:rsid w:val="001062B3"/>
    <w:rsid w:val="001063C1"/>
    <w:rsid w:val="001063FB"/>
    <w:rsid w:val="001072EF"/>
    <w:rsid w:val="0011012A"/>
    <w:rsid w:val="001105FC"/>
    <w:rsid w:val="001107B0"/>
    <w:rsid w:val="001108F2"/>
    <w:rsid w:val="00110F9B"/>
    <w:rsid w:val="00111F36"/>
    <w:rsid w:val="00111FCD"/>
    <w:rsid w:val="0011277F"/>
    <w:rsid w:val="001128E5"/>
    <w:rsid w:val="00112E2D"/>
    <w:rsid w:val="00112F37"/>
    <w:rsid w:val="0011337D"/>
    <w:rsid w:val="00113E12"/>
    <w:rsid w:val="00114A81"/>
    <w:rsid w:val="00114E72"/>
    <w:rsid w:val="001154E1"/>
    <w:rsid w:val="00115801"/>
    <w:rsid w:val="00115974"/>
    <w:rsid w:val="00115B5E"/>
    <w:rsid w:val="00115DBB"/>
    <w:rsid w:val="001160A3"/>
    <w:rsid w:val="00116721"/>
    <w:rsid w:val="00116F99"/>
    <w:rsid w:val="001172E7"/>
    <w:rsid w:val="00117800"/>
    <w:rsid w:val="0011787F"/>
    <w:rsid w:val="0012037E"/>
    <w:rsid w:val="00121A3B"/>
    <w:rsid w:val="00122E9C"/>
    <w:rsid w:val="001234D3"/>
    <w:rsid w:val="00123678"/>
    <w:rsid w:val="00123DB3"/>
    <w:rsid w:val="001255FB"/>
    <w:rsid w:val="001264FE"/>
    <w:rsid w:val="00126FC6"/>
    <w:rsid w:val="001271AE"/>
    <w:rsid w:val="00127300"/>
    <w:rsid w:val="0013255D"/>
    <w:rsid w:val="00132B5B"/>
    <w:rsid w:val="00133320"/>
    <w:rsid w:val="00133682"/>
    <w:rsid w:val="00133971"/>
    <w:rsid w:val="00133CF6"/>
    <w:rsid w:val="00135211"/>
    <w:rsid w:val="001353CC"/>
    <w:rsid w:val="0013545E"/>
    <w:rsid w:val="0013698E"/>
    <w:rsid w:val="00136C99"/>
    <w:rsid w:val="00136EAA"/>
    <w:rsid w:val="00137573"/>
    <w:rsid w:val="00137D28"/>
    <w:rsid w:val="00137E69"/>
    <w:rsid w:val="00140D3D"/>
    <w:rsid w:val="00140ECA"/>
    <w:rsid w:val="0014127B"/>
    <w:rsid w:val="00141341"/>
    <w:rsid w:val="001419DE"/>
    <w:rsid w:val="00141C26"/>
    <w:rsid w:val="0014216F"/>
    <w:rsid w:val="001422C4"/>
    <w:rsid w:val="001424B1"/>
    <w:rsid w:val="00142A6D"/>
    <w:rsid w:val="00142CCC"/>
    <w:rsid w:val="001436B8"/>
    <w:rsid w:val="00143B14"/>
    <w:rsid w:val="00143F5E"/>
    <w:rsid w:val="00144559"/>
    <w:rsid w:val="001450F4"/>
    <w:rsid w:val="001455B9"/>
    <w:rsid w:val="001460A0"/>
    <w:rsid w:val="00147161"/>
    <w:rsid w:val="001479F4"/>
    <w:rsid w:val="00150704"/>
    <w:rsid w:val="0015162B"/>
    <w:rsid w:val="0015263A"/>
    <w:rsid w:val="00152E7B"/>
    <w:rsid w:val="00152EB7"/>
    <w:rsid w:val="001531ED"/>
    <w:rsid w:val="00153344"/>
    <w:rsid w:val="001533A5"/>
    <w:rsid w:val="00154006"/>
    <w:rsid w:val="001544EC"/>
    <w:rsid w:val="0015467B"/>
    <w:rsid w:val="00154998"/>
    <w:rsid w:val="001554D7"/>
    <w:rsid w:val="00155B94"/>
    <w:rsid w:val="00155C9E"/>
    <w:rsid w:val="00155CA2"/>
    <w:rsid w:val="00156140"/>
    <w:rsid w:val="00156197"/>
    <w:rsid w:val="00157B6E"/>
    <w:rsid w:val="00157B8D"/>
    <w:rsid w:val="00157E48"/>
    <w:rsid w:val="001611E4"/>
    <w:rsid w:val="001614D0"/>
    <w:rsid w:val="00161583"/>
    <w:rsid w:val="0016281E"/>
    <w:rsid w:val="00163E17"/>
    <w:rsid w:val="00164469"/>
    <w:rsid w:val="00164F7D"/>
    <w:rsid w:val="0016644E"/>
    <w:rsid w:val="0016765D"/>
    <w:rsid w:val="0017063B"/>
    <w:rsid w:val="00170711"/>
    <w:rsid w:val="00171C2B"/>
    <w:rsid w:val="00171D57"/>
    <w:rsid w:val="00171E41"/>
    <w:rsid w:val="00172783"/>
    <w:rsid w:val="00173BD4"/>
    <w:rsid w:val="00173C18"/>
    <w:rsid w:val="00173E3A"/>
    <w:rsid w:val="001745B9"/>
    <w:rsid w:val="00174756"/>
    <w:rsid w:val="0017484D"/>
    <w:rsid w:val="0017496D"/>
    <w:rsid w:val="001749E4"/>
    <w:rsid w:val="00175E6C"/>
    <w:rsid w:val="00176F55"/>
    <w:rsid w:val="0018102A"/>
    <w:rsid w:val="00182115"/>
    <w:rsid w:val="00182A0B"/>
    <w:rsid w:val="0018388D"/>
    <w:rsid w:val="001841F0"/>
    <w:rsid w:val="00184BB9"/>
    <w:rsid w:val="00184EC0"/>
    <w:rsid w:val="00184F44"/>
    <w:rsid w:val="00186215"/>
    <w:rsid w:val="0018652A"/>
    <w:rsid w:val="00186832"/>
    <w:rsid w:val="00186CBB"/>
    <w:rsid w:val="00186EE9"/>
    <w:rsid w:val="00187747"/>
    <w:rsid w:val="00187764"/>
    <w:rsid w:val="001878A3"/>
    <w:rsid w:val="00190279"/>
    <w:rsid w:val="001912F4"/>
    <w:rsid w:val="00191306"/>
    <w:rsid w:val="001923BD"/>
    <w:rsid w:val="00192C9C"/>
    <w:rsid w:val="00193F5A"/>
    <w:rsid w:val="00194887"/>
    <w:rsid w:val="00194897"/>
    <w:rsid w:val="00195531"/>
    <w:rsid w:val="00196B91"/>
    <w:rsid w:val="00196F11"/>
    <w:rsid w:val="0019711B"/>
    <w:rsid w:val="001A0A9B"/>
    <w:rsid w:val="001A0B4D"/>
    <w:rsid w:val="001A0EAA"/>
    <w:rsid w:val="001A14FD"/>
    <w:rsid w:val="001A15FE"/>
    <w:rsid w:val="001A1D6A"/>
    <w:rsid w:val="001A203A"/>
    <w:rsid w:val="001A29B4"/>
    <w:rsid w:val="001A347C"/>
    <w:rsid w:val="001A3D1B"/>
    <w:rsid w:val="001A4338"/>
    <w:rsid w:val="001A43F2"/>
    <w:rsid w:val="001A4B07"/>
    <w:rsid w:val="001A609A"/>
    <w:rsid w:val="001A609C"/>
    <w:rsid w:val="001A6651"/>
    <w:rsid w:val="001A67CB"/>
    <w:rsid w:val="001A7CE8"/>
    <w:rsid w:val="001B03AD"/>
    <w:rsid w:val="001B16AC"/>
    <w:rsid w:val="001B1863"/>
    <w:rsid w:val="001B1D05"/>
    <w:rsid w:val="001B1FE6"/>
    <w:rsid w:val="001B2521"/>
    <w:rsid w:val="001B2F2E"/>
    <w:rsid w:val="001B5058"/>
    <w:rsid w:val="001B59D5"/>
    <w:rsid w:val="001B6089"/>
    <w:rsid w:val="001B7B80"/>
    <w:rsid w:val="001C0D17"/>
    <w:rsid w:val="001C10A0"/>
    <w:rsid w:val="001C1ED3"/>
    <w:rsid w:val="001C26C9"/>
    <w:rsid w:val="001C2952"/>
    <w:rsid w:val="001C2B28"/>
    <w:rsid w:val="001C3F30"/>
    <w:rsid w:val="001C4983"/>
    <w:rsid w:val="001C5296"/>
    <w:rsid w:val="001C5409"/>
    <w:rsid w:val="001C5EFB"/>
    <w:rsid w:val="001C643C"/>
    <w:rsid w:val="001C666B"/>
    <w:rsid w:val="001C69DB"/>
    <w:rsid w:val="001C6D61"/>
    <w:rsid w:val="001C7D2D"/>
    <w:rsid w:val="001D0177"/>
    <w:rsid w:val="001D0575"/>
    <w:rsid w:val="001D0B96"/>
    <w:rsid w:val="001D1A27"/>
    <w:rsid w:val="001D1E46"/>
    <w:rsid w:val="001D2EA7"/>
    <w:rsid w:val="001D3B2D"/>
    <w:rsid w:val="001D3FBB"/>
    <w:rsid w:val="001D517E"/>
    <w:rsid w:val="001D56F2"/>
    <w:rsid w:val="001D587C"/>
    <w:rsid w:val="001D59EF"/>
    <w:rsid w:val="001D612C"/>
    <w:rsid w:val="001D642C"/>
    <w:rsid w:val="001D6632"/>
    <w:rsid w:val="001D6744"/>
    <w:rsid w:val="001D67CA"/>
    <w:rsid w:val="001D6A70"/>
    <w:rsid w:val="001D72E9"/>
    <w:rsid w:val="001D7EEF"/>
    <w:rsid w:val="001E1D5F"/>
    <w:rsid w:val="001E2040"/>
    <w:rsid w:val="001E24AE"/>
    <w:rsid w:val="001E30BE"/>
    <w:rsid w:val="001E3BC9"/>
    <w:rsid w:val="001E46AF"/>
    <w:rsid w:val="001E5930"/>
    <w:rsid w:val="001E61CC"/>
    <w:rsid w:val="001E71C6"/>
    <w:rsid w:val="001E7618"/>
    <w:rsid w:val="001E76B2"/>
    <w:rsid w:val="001E78D7"/>
    <w:rsid w:val="001E7D27"/>
    <w:rsid w:val="001F0770"/>
    <w:rsid w:val="001F0A78"/>
    <w:rsid w:val="001F0B50"/>
    <w:rsid w:val="001F0DDE"/>
    <w:rsid w:val="001F126F"/>
    <w:rsid w:val="001F168B"/>
    <w:rsid w:val="001F1831"/>
    <w:rsid w:val="001F2303"/>
    <w:rsid w:val="001F3039"/>
    <w:rsid w:val="001F344E"/>
    <w:rsid w:val="001F3504"/>
    <w:rsid w:val="001F460A"/>
    <w:rsid w:val="001F4E29"/>
    <w:rsid w:val="001F5543"/>
    <w:rsid w:val="001F5691"/>
    <w:rsid w:val="001F59E0"/>
    <w:rsid w:val="001F652E"/>
    <w:rsid w:val="001F6F78"/>
    <w:rsid w:val="001F7469"/>
    <w:rsid w:val="002002E4"/>
    <w:rsid w:val="0020246D"/>
    <w:rsid w:val="0020276B"/>
    <w:rsid w:val="00202967"/>
    <w:rsid w:val="00202EC3"/>
    <w:rsid w:val="00203112"/>
    <w:rsid w:val="002041E8"/>
    <w:rsid w:val="0020500E"/>
    <w:rsid w:val="00205893"/>
    <w:rsid w:val="0020636B"/>
    <w:rsid w:val="00206499"/>
    <w:rsid w:val="00206CD5"/>
    <w:rsid w:val="0020770B"/>
    <w:rsid w:val="002104DC"/>
    <w:rsid w:val="0021066E"/>
    <w:rsid w:val="00210988"/>
    <w:rsid w:val="0021113A"/>
    <w:rsid w:val="00211266"/>
    <w:rsid w:val="002115ED"/>
    <w:rsid w:val="00211AB4"/>
    <w:rsid w:val="00211C86"/>
    <w:rsid w:val="00212140"/>
    <w:rsid w:val="0021365D"/>
    <w:rsid w:val="0021450E"/>
    <w:rsid w:val="00214602"/>
    <w:rsid w:val="002147C8"/>
    <w:rsid w:val="00214931"/>
    <w:rsid w:val="002161E4"/>
    <w:rsid w:val="002169A1"/>
    <w:rsid w:val="00216F8C"/>
    <w:rsid w:val="002170B9"/>
    <w:rsid w:val="0021740B"/>
    <w:rsid w:val="0021793D"/>
    <w:rsid w:val="00217BE3"/>
    <w:rsid w:val="00217FDD"/>
    <w:rsid w:val="002201B9"/>
    <w:rsid w:val="00220280"/>
    <w:rsid w:val="00220A76"/>
    <w:rsid w:val="00221D2B"/>
    <w:rsid w:val="00221E41"/>
    <w:rsid w:val="002245C3"/>
    <w:rsid w:val="0022472F"/>
    <w:rsid w:val="00224AE9"/>
    <w:rsid w:val="0022502E"/>
    <w:rsid w:val="00226ADA"/>
    <w:rsid w:val="00227113"/>
    <w:rsid w:val="0022742B"/>
    <w:rsid w:val="0023043B"/>
    <w:rsid w:val="00230460"/>
    <w:rsid w:val="00230BEE"/>
    <w:rsid w:val="00230F4A"/>
    <w:rsid w:val="002310A6"/>
    <w:rsid w:val="00231B21"/>
    <w:rsid w:val="00232C70"/>
    <w:rsid w:val="00232CEB"/>
    <w:rsid w:val="00232E02"/>
    <w:rsid w:val="00232E4A"/>
    <w:rsid w:val="00233AC9"/>
    <w:rsid w:val="00233E88"/>
    <w:rsid w:val="0023445A"/>
    <w:rsid w:val="002346D1"/>
    <w:rsid w:val="00234845"/>
    <w:rsid w:val="00234B3E"/>
    <w:rsid w:val="0023588A"/>
    <w:rsid w:val="00235B2F"/>
    <w:rsid w:val="00235F51"/>
    <w:rsid w:val="00236A71"/>
    <w:rsid w:val="0023749D"/>
    <w:rsid w:val="00237730"/>
    <w:rsid w:val="002379C8"/>
    <w:rsid w:val="0024104E"/>
    <w:rsid w:val="00241163"/>
    <w:rsid w:val="00241ADD"/>
    <w:rsid w:val="00241E7E"/>
    <w:rsid w:val="002423D0"/>
    <w:rsid w:val="00242A0E"/>
    <w:rsid w:val="00242EB8"/>
    <w:rsid w:val="00243328"/>
    <w:rsid w:val="0024347A"/>
    <w:rsid w:val="00243B0B"/>
    <w:rsid w:val="0024419B"/>
    <w:rsid w:val="0024464D"/>
    <w:rsid w:val="00244D4E"/>
    <w:rsid w:val="0024666B"/>
    <w:rsid w:val="00246692"/>
    <w:rsid w:val="00246CC9"/>
    <w:rsid w:val="002478EB"/>
    <w:rsid w:val="0024C495"/>
    <w:rsid w:val="0025109A"/>
    <w:rsid w:val="002510D2"/>
    <w:rsid w:val="002513ED"/>
    <w:rsid w:val="00251831"/>
    <w:rsid w:val="0025221C"/>
    <w:rsid w:val="002522ED"/>
    <w:rsid w:val="00252585"/>
    <w:rsid w:val="00252FDC"/>
    <w:rsid w:val="00253039"/>
    <w:rsid w:val="002537F2"/>
    <w:rsid w:val="00253979"/>
    <w:rsid w:val="00253C7E"/>
    <w:rsid w:val="00253D60"/>
    <w:rsid w:val="0025513D"/>
    <w:rsid w:val="0025560A"/>
    <w:rsid w:val="00256163"/>
    <w:rsid w:val="002568BE"/>
    <w:rsid w:val="00256B31"/>
    <w:rsid w:val="0025799B"/>
    <w:rsid w:val="00257E2A"/>
    <w:rsid w:val="00260AE8"/>
    <w:rsid w:val="00260E9E"/>
    <w:rsid w:val="00261C78"/>
    <w:rsid w:val="00262BE2"/>
    <w:rsid w:val="00264153"/>
    <w:rsid w:val="0026440B"/>
    <w:rsid w:val="00264F89"/>
    <w:rsid w:val="00265DD9"/>
    <w:rsid w:val="002669C3"/>
    <w:rsid w:val="00267042"/>
    <w:rsid w:val="00267F93"/>
    <w:rsid w:val="002702C3"/>
    <w:rsid w:val="00270724"/>
    <w:rsid w:val="00270A53"/>
    <w:rsid w:val="00270B64"/>
    <w:rsid w:val="00271272"/>
    <w:rsid w:val="002714C7"/>
    <w:rsid w:val="00271C77"/>
    <w:rsid w:val="002723ED"/>
    <w:rsid w:val="00273511"/>
    <w:rsid w:val="00273563"/>
    <w:rsid w:val="00273CD0"/>
    <w:rsid w:val="002740D0"/>
    <w:rsid w:val="0027466E"/>
    <w:rsid w:val="002749CD"/>
    <w:rsid w:val="00274C9D"/>
    <w:rsid w:val="00274F8B"/>
    <w:rsid w:val="002754F6"/>
    <w:rsid w:val="00275E66"/>
    <w:rsid w:val="00277522"/>
    <w:rsid w:val="00277B6F"/>
    <w:rsid w:val="00280034"/>
    <w:rsid w:val="00280D0A"/>
    <w:rsid w:val="00280E2E"/>
    <w:rsid w:val="00281099"/>
    <w:rsid w:val="002818D7"/>
    <w:rsid w:val="00282112"/>
    <w:rsid w:val="00282443"/>
    <w:rsid w:val="002828A5"/>
    <w:rsid w:val="00282F91"/>
    <w:rsid w:val="00284503"/>
    <w:rsid w:val="0028574C"/>
    <w:rsid w:val="00285AF7"/>
    <w:rsid w:val="00287483"/>
    <w:rsid w:val="0028787F"/>
    <w:rsid w:val="00287BF7"/>
    <w:rsid w:val="00287DF6"/>
    <w:rsid w:val="002907C6"/>
    <w:rsid w:val="00290E79"/>
    <w:rsid w:val="00291DFF"/>
    <w:rsid w:val="002928C5"/>
    <w:rsid w:val="00292EA1"/>
    <w:rsid w:val="00293B9B"/>
    <w:rsid w:val="00293C3D"/>
    <w:rsid w:val="0029460E"/>
    <w:rsid w:val="00294726"/>
    <w:rsid w:val="00295309"/>
    <w:rsid w:val="00295A5D"/>
    <w:rsid w:val="002972E6"/>
    <w:rsid w:val="0029734F"/>
    <w:rsid w:val="00297D6E"/>
    <w:rsid w:val="002A1030"/>
    <w:rsid w:val="002A1D28"/>
    <w:rsid w:val="002A26FB"/>
    <w:rsid w:val="002A27A0"/>
    <w:rsid w:val="002A3406"/>
    <w:rsid w:val="002A36A2"/>
    <w:rsid w:val="002A4AD7"/>
    <w:rsid w:val="002A5415"/>
    <w:rsid w:val="002A5E8D"/>
    <w:rsid w:val="002A5EFC"/>
    <w:rsid w:val="002A5F49"/>
    <w:rsid w:val="002A68EB"/>
    <w:rsid w:val="002A6E5D"/>
    <w:rsid w:val="002B088D"/>
    <w:rsid w:val="002B090B"/>
    <w:rsid w:val="002B0AA2"/>
    <w:rsid w:val="002B10D9"/>
    <w:rsid w:val="002B120E"/>
    <w:rsid w:val="002B171A"/>
    <w:rsid w:val="002B179B"/>
    <w:rsid w:val="002B1951"/>
    <w:rsid w:val="002B198D"/>
    <w:rsid w:val="002B1AC9"/>
    <w:rsid w:val="002B1F96"/>
    <w:rsid w:val="002B2E88"/>
    <w:rsid w:val="002B302F"/>
    <w:rsid w:val="002B35A6"/>
    <w:rsid w:val="002B381A"/>
    <w:rsid w:val="002B3CD3"/>
    <w:rsid w:val="002B4332"/>
    <w:rsid w:val="002B4347"/>
    <w:rsid w:val="002B5AE7"/>
    <w:rsid w:val="002B5D42"/>
    <w:rsid w:val="002B624E"/>
    <w:rsid w:val="002B7666"/>
    <w:rsid w:val="002B7B42"/>
    <w:rsid w:val="002B7B7A"/>
    <w:rsid w:val="002C0807"/>
    <w:rsid w:val="002C0B50"/>
    <w:rsid w:val="002C0FDD"/>
    <w:rsid w:val="002C16A8"/>
    <w:rsid w:val="002C2165"/>
    <w:rsid w:val="002C2CB4"/>
    <w:rsid w:val="002C56AC"/>
    <w:rsid w:val="002C66DC"/>
    <w:rsid w:val="002C6B59"/>
    <w:rsid w:val="002C7AAD"/>
    <w:rsid w:val="002C7B7E"/>
    <w:rsid w:val="002D02AE"/>
    <w:rsid w:val="002D04F0"/>
    <w:rsid w:val="002D0C7B"/>
    <w:rsid w:val="002D3551"/>
    <w:rsid w:val="002D3C91"/>
    <w:rsid w:val="002D3F39"/>
    <w:rsid w:val="002D40F3"/>
    <w:rsid w:val="002D4246"/>
    <w:rsid w:val="002D4260"/>
    <w:rsid w:val="002D46F5"/>
    <w:rsid w:val="002D583A"/>
    <w:rsid w:val="002D636E"/>
    <w:rsid w:val="002D6486"/>
    <w:rsid w:val="002D6A6A"/>
    <w:rsid w:val="002D6E91"/>
    <w:rsid w:val="002D70E0"/>
    <w:rsid w:val="002D742D"/>
    <w:rsid w:val="002D74D2"/>
    <w:rsid w:val="002E2E5A"/>
    <w:rsid w:val="002E4779"/>
    <w:rsid w:val="002E4E99"/>
    <w:rsid w:val="002E5EC5"/>
    <w:rsid w:val="002E64A1"/>
    <w:rsid w:val="002E77C8"/>
    <w:rsid w:val="002F0857"/>
    <w:rsid w:val="002F0B70"/>
    <w:rsid w:val="002F1031"/>
    <w:rsid w:val="002F12C4"/>
    <w:rsid w:val="002F19C0"/>
    <w:rsid w:val="002F22F6"/>
    <w:rsid w:val="002F3012"/>
    <w:rsid w:val="002F3353"/>
    <w:rsid w:val="002F3764"/>
    <w:rsid w:val="002F38CB"/>
    <w:rsid w:val="002F4326"/>
    <w:rsid w:val="002F4F82"/>
    <w:rsid w:val="002F59EB"/>
    <w:rsid w:val="002F6649"/>
    <w:rsid w:val="002F66B4"/>
    <w:rsid w:val="002F6E5C"/>
    <w:rsid w:val="002F6F87"/>
    <w:rsid w:val="002F700B"/>
    <w:rsid w:val="002FF2A3"/>
    <w:rsid w:val="003000BE"/>
    <w:rsid w:val="003001E5"/>
    <w:rsid w:val="003008B5"/>
    <w:rsid w:val="00300EA7"/>
    <w:rsid w:val="003012C5"/>
    <w:rsid w:val="003014D1"/>
    <w:rsid w:val="0030185A"/>
    <w:rsid w:val="00302313"/>
    <w:rsid w:val="00302F42"/>
    <w:rsid w:val="00303262"/>
    <w:rsid w:val="00303F5F"/>
    <w:rsid w:val="00304226"/>
    <w:rsid w:val="003044BB"/>
    <w:rsid w:val="00304D9B"/>
    <w:rsid w:val="00305639"/>
    <w:rsid w:val="003059B6"/>
    <w:rsid w:val="003060B4"/>
    <w:rsid w:val="0030637D"/>
    <w:rsid w:val="00306EBB"/>
    <w:rsid w:val="003070C1"/>
    <w:rsid w:val="003071C1"/>
    <w:rsid w:val="003077D6"/>
    <w:rsid w:val="003100C0"/>
    <w:rsid w:val="00310B5C"/>
    <w:rsid w:val="00310D85"/>
    <w:rsid w:val="00310FD4"/>
    <w:rsid w:val="00311A9F"/>
    <w:rsid w:val="00311D70"/>
    <w:rsid w:val="003125F6"/>
    <w:rsid w:val="00312853"/>
    <w:rsid w:val="00312E54"/>
    <w:rsid w:val="00313193"/>
    <w:rsid w:val="00313899"/>
    <w:rsid w:val="00313E72"/>
    <w:rsid w:val="00313FB4"/>
    <w:rsid w:val="00316873"/>
    <w:rsid w:val="00316EB5"/>
    <w:rsid w:val="003174E5"/>
    <w:rsid w:val="0031759C"/>
    <w:rsid w:val="003206ED"/>
    <w:rsid w:val="00320AFB"/>
    <w:rsid w:val="00321098"/>
    <w:rsid w:val="003212B5"/>
    <w:rsid w:val="003217C2"/>
    <w:rsid w:val="003218E9"/>
    <w:rsid w:val="00321C11"/>
    <w:rsid w:val="0032320D"/>
    <w:rsid w:val="0032334B"/>
    <w:rsid w:val="00323833"/>
    <w:rsid w:val="00323B51"/>
    <w:rsid w:val="00324991"/>
    <w:rsid w:val="00324F6F"/>
    <w:rsid w:val="00325803"/>
    <w:rsid w:val="00325992"/>
    <w:rsid w:val="003261A4"/>
    <w:rsid w:val="0032701C"/>
    <w:rsid w:val="003278AC"/>
    <w:rsid w:val="00327FF6"/>
    <w:rsid w:val="003300CF"/>
    <w:rsid w:val="0033039B"/>
    <w:rsid w:val="0033111C"/>
    <w:rsid w:val="00331698"/>
    <w:rsid w:val="003319C8"/>
    <w:rsid w:val="00331E97"/>
    <w:rsid w:val="00332021"/>
    <w:rsid w:val="0033204B"/>
    <w:rsid w:val="003331D7"/>
    <w:rsid w:val="0033453D"/>
    <w:rsid w:val="003349CC"/>
    <w:rsid w:val="00334C26"/>
    <w:rsid w:val="00335449"/>
    <w:rsid w:val="00335DC2"/>
    <w:rsid w:val="00336850"/>
    <w:rsid w:val="003368E9"/>
    <w:rsid w:val="00336A27"/>
    <w:rsid w:val="00336FCB"/>
    <w:rsid w:val="00337DF5"/>
    <w:rsid w:val="00340274"/>
    <w:rsid w:val="0034028A"/>
    <w:rsid w:val="0034099E"/>
    <w:rsid w:val="00341350"/>
    <w:rsid w:val="00342511"/>
    <w:rsid w:val="003425B4"/>
    <w:rsid w:val="00342A16"/>
    <w:rsid w:val="00342D64"/>
    <w:rsid w:val="0034368D"/>
    <w:rsid w:val="003439A7"/>
    <w:rsid w:val="003444D2"/>
    <w:rsid w:val="0034493C"/>
    <w:rsid w:val="00344B2C"/>
    <w:rsid w:val="00344F93"/>
    <w:rsid w:val="003456E3"/>
    <w:rsid w:val="00345F70"/>
    <w:rsid w:val="00346519"/>
    <w:rsid w:val="00346843"/>
    <w:rsid w:val="003473E2"/>
    <w:rsid w:val="00347644"/>
    <w:rsid w:val="003476AA"/>
    <w:rsid w:val="00350C6B"/>
    <w:rsid w:val="00351664"/>
    <w:rsid w:val="003518A6"/>
    <w:rsid w:val="00351B6E"/>
    <w:rsid w:val="00352181"/>
    <w:rsid w:val="00352451"/>
    <w:rsid w:val="003536C3"/>
    <w:rsid w:val="00353BE5"/>
    <w:rsid w:val="00353D38"/>
    <w:rsid w:val="00354205"/>
    <w:rsid w:val="00354997"/>
    <w:rsid w:val="00354EF9"/>
    <w:rsid w:val="003557AD"/>
    <w:rsid w:val="00355949"/>
    <w:rsid w:val="00355CC6"/>
    <w:rsid w:val="00360C34"/>
    <w:rsid w:val="00360F2D"/>
    <w:rsid w:val="00361B3B"/>
    <w:rsid w:val="00361ED7"/>
    <w:rsid w:val="003621A9"/>
    <w:rsid w:val="00362524"/>
    <w:rsid w:val="003632D7"/>
    <w:rsid w:val="00363D67"/>
    <w:rsid w:val="003643F7"/>
    <w:rsid w:val="00364558"/>
    <w:rsid w:val="00365B58"/>
    <w:rsid w:val="00366120"/>
    <w:rsid w:val="0036675B"/>
    <w:rsid w:val="00366889"/>
    <w:rsid w:val="00366A60"/>
    <w:rsid w:val="0036BCCC"/>
    <w:rsid w:val="00372847"/>
    <w:rsid w:val="00373961"/>
    <w:rsid w:val="00374C25"/>
    <w:rsid w:val="00375C34"/>
    <w:rsid w:val="00375CEE"/>
    <w:rsid w:val="0037629F"/>
    <w:rsid w:val="003762A5"/>
    <w:rsid w:val="00376A59"/>
    <w:rsid w:val="00376B57"/>
    <w:rsid w:val="003800A9"/>
    <w:rsid w:val="00380434"/>
    <w:rsid w:val="00380D9F"/>
    <w:rsid w:val="00381A97"/>
    <w:rsid w:val="00381C12"/>
    <w:rsid w:val="003835A1"/>
    <w:rsid w:val="003837B0"/>
    <w:rsid w:val="00383FAE"/>
    <w:rsid w:val="00385531"/>
    <w:rsid w:val="00386712"/>
    <w:rsid w:val="00386854"/>
    <w:rsid w:val="00387D44"/>
    <w:rsid w:val="00390292"/>
    <w:rsid w:val="003924E4"/>
    <w:rsid w:val="003925E1"/>
    <w:rsid w:val="00392B8D"/>
    <w:rsid w:val="00393E88"/>
    <w:rsid w:val="00393EBC"/>
    <w:rsid w:val="003942C3"/>
    <w:rsid w:val="00395299"/>
    <w:rsid w:val="00395A3C"/>
    <w:rsid w:val="00395ACF"/>
    <w:rsid w:val="00395DC4"/>
    <w:rsid w:val="003977F7"/>
    <w:rsid w:val="003A0318"/>
    <w:rsid w:val="003A0998"/>
    <w:rsid w:val="003A0DCC"/>
    <w:rsid w:val="003A0FDD"/>
    <w:rsid w:val="003A1B63"/>
    <w:rsid w:val="003A2FEA"/>
    <w:rsid w:val="003A3197"/>
    <w:rsid w:val="003A3819"/>
    <w:rsid w:val="003A3CE5"/>
    <w:rsid w:val="003A4174"/>
    <w:rsid w:val="003A4227"/>
    <w:rsid w:val="003A4532"/>
    <w:rsid w:val="003A4723"/>
    <w:rsid w:val="003A6149"/>
    <w:rsid w:val="003A6F84"/>
    <w:rsid w:val="003B0D0D"/>
    <w:rsid w:val="003B0F0F"/>
    <w:rsid w:val="003B0FCC"/>
    <w:rsid w:val="003B2E3B"/>
    <w:rsid w:val="003B5017"/>
    <w:rsid w:val="003B50D1"/>
    <w:rsid w:val="003B5124"/>
    <w:rsid w:val="003B5B9F"/>
    <w:rsid w:val="003B71FD"/>
    <w:rsid w:val="003C10ED"/>
    <w:rsid w:val="003C1645"/>
    <w:rsid w:val="003C1926"/>
    <w:rsid w:val="003C19C8"/>
    <w:rsid w:val="003C1BAA"/>
    <w:rsid w:val="003C20B5"/>
    <w:rsid w:val="003C2170"/>
    <w:rsid w:val="003C2739"/>
    <w:rsid w:val="003C2823"/>
    <w:rsid w:val="003C2CE0"/>
    <w:rsid w:val="003C3ACF"/>
    <w:rsid w:val="003C3F2E"/>
    <w:rsid w:val="003C44B3"/>
    <w:rsid w:val="003C4553"/>
    <w:rsid w:val="003C4F38"/>
    <w:rsid w:val="003C51F1"/>
    <w:rsid w:val="003C56E9"/>
    <w:rsid w:val="003C6442"/>
    <w:rsid w:val="003C65B0"/>
    <w:rsid w:val="003C6BA6"/>
    <w:rsid w:val="003C6D41"/>
    <w:rsid w:val="003D0CB3"/>
    <w:rsid w:val="003D1BF0"/>
    <w:rsid w:val="003D28DC"/>
    <w:rsid w:val="003D363E"/>
    <w:rsid w:val="003D369A"/>
    <w:rsid w:val="003D40DE"/>
    <w:rsid w:val="003D5366"/>
    <w:rsid w:val="003D5A10"/>
    <w:rsid w:val="003D6737"/>
    <w:rsid w:val="003D6C5A"/>
    <w:rsid w:val="003D70B3"/>
    <w:rsid w:val="003D77C9"/>
    <w:rsid w:val="003E01EC"/>
    <w:rsid w:val="003E123B"/>
    <w:rsid w:val="003E1C6B"/>
    <w:rsid w:val="003E2911"/>
    <w:rsid w:val="003E33C1"/>
    <w:rsid w:val="003E3867"/>
    <w:rsid w:val="003E3D2C"/>
    <w:rsid w:val="003E58A6"/>
    <w:rsid w:val="003E59E0"/>
    <w:rsid w:val="003E5B9D"/>
    <w:rsid w:val="003E64FE"/>
    <w:rsid w:val="003E66E3"/>
    <w:rsid w:val="003E702B"/>
    <w:rsid w:val="003E731A"/>
    <w:rsid w:val="003E7425"/>
    <w:rsid w:val="003F06F6"/>
    <w:rsid w:val="003F2746"/>
    <w:rsid w:val="003F31B7"/>
    <w:rsid w:val="003F3544"/>
    <w:rsid w:val="003F39AD"/>
    <w:rsid w:val="003F3C5A"/>
    <w:rsid w:val="003F3F3B"/>
    <w:rsid w:val="003F42BF"/>
    <w:rsid w:val="003F542C"/>
    <w:rsid w:val="003F570A"/>
    <w:rsid w:val="003F5A71"/>
    <w:rsid w:val="003F5AC4"/>
    <w:rsid w:val="003F5CCD"/>
    <w:rsid w:val="003F7601"/>
    <w:rsid w:val="003F7AFD"/>
    <w:rsid w:val="003F7D63"/>
    <w:rsid w:val="0040023D"/>
    <w:rsid w:val="004002FC"/>
    <w:rsid w:val="00400CA5"/>
    <w:rsid w:val="00401354"/>
    <w:rsid w:val="00401F94"/>
    <w:rsid w:val="004030C6"/>
    <w:rsid w:val="00403686"/>
    <w:rsid w:val="00403CA7"/>
    <w:rsid w:val="00403F63"/>
    <w:rsid w:val="00404A4A"/>
    <w:rsid w:val="00405537"/>
    <w:rsid w:val="004072F9"/>
    <w:rsid w:val="00407824"/>
    <w:rsid w:val="0040F0DD"/>
    <w:rsid w:val="00410007"/>
    <w:rsid w:val="00410351"/>
    <w:rsid w:val="00410483"/>
    <w:rsid w:val="004106D0"/>
    <w:rsid w:val="00411DA7"/>
    <w:rsid w:val="00411E8C"/>
    <w:rsid w:val="00411FC8"/>
    <w:rsid w:val="0041230B"/>
    <w:rsid w:val="00412912"/>
    <w:rsid w:val="00412953"/>
    <w:rsid w:val="004136E2"/>
    <w:rsid w:val="00413C33"/>
    <w:rsid w:val="00413C8E"/>
    <w:rsid w:val="00414484"/>
    <w:rsid w:val="00414B30"/>
    <w:rsid w:val="004157DB"/>
    <w:rsid w:val="004161AD"/>
    <w:rsid w:val="004162BA"/>
    <w:rsid w:val="004162C9"/>
    <w:rsid w:val="004163F5"/>
    <w:rsid w:val="0041644F"/>
    <w:rsid w:val="00416963"/>
    <w:rsid w:val="00416CE3"/>
    <w:rsid w:val="0041707F"/>
    <w:rsid w:val="0041716D"/>
    <w:rsid w:val="0042066A"/>
    <w:rsid w:val="00420779"/>
    <w:rsid w:val="00420AFF"/>
    <w:rsid w:val="00420F38"/>
    <w:rsid w:val="00421CA5"/>
    <w:rsid w:val="00421FF0"/>
    <w:rsid w:val="00422510"/>
    <w:rsid w:val="00422797"/>
    <w:rsid w:val="00422E58"/>
    <w:rsid w:val="004236CB"/>
    <w:rsid w:val="00423837"/>
    <w:rsid w:val="00424440"/>
    <w:rsid w:val="00424662"/>
    <w:rsid w:val="0042501D"/>
    <w:rsid w:val="004250BC"/>
    <w:rsid w:val="00426B06"/>
    <w:rsid w:val="00427185"/>
    <w:rsid w:val="00427A6E"/>
    <w:rsid w:val="0042A654"/>
    <w:rsid w:val="00430D74"/>
    <w:rsid w:val="00431127"/>
    <w:rsid w:val="0043152D"/>
    <w:rsid w:val="004316BB"/>
    <w:rsid w:val="00431B6F"/>
    <w:rsid w:val="0043218F"/>
    <w:rsid w:val="00433393"/>
    <w:rsid w:val="00434A5C"/>
    <w:rsid w:val="0043584A"/>
    <w:rsid w:val="004367EB"/>
    <w:rsid w:val="00436A6C"/>
    <w:rsid w:val="00436B8C"/>
    <w:rsid w:val="00436EB3"/>
    <w:rsid w:val="00437B2B"/>
    <w:rsid w:val="00437E41"/>
    <w:rsid w:val="0044004E"/>
    <w:rsid w:val="004401EA"/>
    <w:rsid w:val="00440AE5"/>
    <w:rsid w:val="00440D27"/>
    <w:rsid w:val="00441C95"/>
    <w:rsid w:val="00441CEE"/>
    <w:rsid w:val="00443064"/>
    <w:rsid w:val="0044319B"/>
    <w:rsid w:val="00443711"/>
    <w:rsid w:val="00443B5B"/>
    <w:rsid w:val="00444D0C"/>
    <w:rsid w:val="00445390"/>
    <w:rsid w:val="0044571A"/>
    <w:rsid w:val="00445883"/>
    <w:rsid w:val="00446336"/>
    <w:rsid w:val="004467FC"/>
    <w:rsid w:val="00446FB6"/>
    <w:rsid w:val="00450755"/>
    <w:rsid w:val="00451B87"/>
    <w:rsid w:val="004529F8"/>
    <w:rsid w:val="00452E3A"/>
    <w:rsid w:val="00453A07"/>
    <w:rsid w:val="00453C7E"/>
    <w:rsid w:val="00454554"/>
    <w:rsid w:val="004564FD"/>
    <w:rsid w:val="00456E89"/>
    <w:rsid w:val="00457574"/>
    <w:rsid w:val="00457576"/>
    <w:rsid w:val="00457AE4"/>
    <w:rsid w:val="004601AC"/>
    <w:rsid w:val="0046088D"/>
    <w:rsid w:val="00461AFC"/>
    <w:rsid w:val="00461FA4"/>
    <w:rsid w:val="00462942"/>
    <w:rsid w:val="00463B72"/>
    <w:rsid w:val="00463DDF"/>
    <w:rsid w:val="00464029"/>
    <w:rsid w:val="004642F5"/>
    <w:rsid w:val="004644CC"/>
    <w:rsid w:val="00466394"/>
    <w:rsid w:val="00466F08"/>
    <w:rsid w:val="0046767B"/>
    <w:rsid w:val="00470617"/>
    <w:rsid w:val="00472B2A"/>
    <w:rsid w:val="00472D44"/>
    <w:rsid w:val="00473197"/>
    <w:rsid w:val="00474050"/>
    <w:rsid w:val="00474160"/>
    <w:rsid w:val="00475189"/>
    <w:rsid w:val="00476ED7"/>
    <w:rsid w:val="00477681"/>
    <w:rsid w:val="0047774D"/>
    <w:rsid w:val="00477C77"/>
    <w:rsid w:val="00480098"/>
    <w:rsid w:val="0048089C"/>
    <w:rsid w:val="004811F4"/>
    <w:rsid w:val="00482585"/>
    <w:rsid w:val="00482DD7"/>
    <w:rsid w:val="00483BA4"/>
    <w:rsid w:val="00483C71"/>
    <w:rsid w:val="00485137"/>
    <w:rsid w:val="0048539C"/>
    <w:rsid w:val="004853A5"/>
    <w:rsid w:val="0048672E"/>
    <w:rsid w:val="00486B3E"/>
    <w:rsid w:val="004918C8"/>
    <w:rsid w:val="00492494"/>
    <w:rsid w:val="00493102"/>
    <w:rsid w:val="00493441"/>
    <w:rsid w:val="00493595"/>
    <w:rsid w:val="00493A7B"/>
    <w:rsid w:val="00495657"/>
    <w:rsid w:val="00495AC6"/>
    <w:rsid w:val="00495E2C"/>
    <w:rsid w:val="00496519"/>
    <w:rsid w:val="00496B01"/>
    <w:rsid w:val="004A0470"/>
    <w:rsid w:val="004A0EEA"/>
    <w:rsid w:val="004A1785"/>
    <w:rsid w:val="004A1FA7"/>
    <w:rsid w:val="004A280F"/>
    <w:rsid w:val="004A3A7B"/>
    <w:rsid w:val="004A3C2F"/>
    <w:rsid w:val="004A4E98"/>
    <w:rsid w:val="004A5008"/>
    <w:rsid w:val="004A5E1F"/>
    <w:rsid w:val="004A639C"/>
    <w:rsid w:val="004A6783"/>
    <w:rsid w:val="004A6861"/>
    <w:rsid w:val="004A74F1"/>
    <w:rsid w:val="004A7CD6"/>
    <w:rsid w:val="004A7E35"/>
    <w:rsid w:val="004A7F83"/>
    <w:rsid w:val="004B0265"/>
    <w:rsid w:val="004B02BE"/>
    <w:rsid w:val="004B0488"/>
    <w:rsid w:val="004B061B"/>
    <w:rsid w:val="004B06E1"/>
    <w:rsid w:val="004B0823"/>
    <w:rsid w:val="004B0AEC"/>
    <w:rsid w:val="004B13EB"/>
    <w:rsid w:val="004B14F4"/>
    <w:rsid w:val="004B151B"/>
    <w:rsid w:val="004B2BA5"/>
    <w:rsid w:val="004B3D2F"/>
    <w:rsid w:val="004B4307"/>
    <w:rsid w:val="004B4F73"/>
    <w:rsid w:val="004B5ABE"/>
    <w:rsid w:val="004B6693"/>
    <w:rsid w:val="004B6BB3"/>
    <w:rsid w:val="004B6BFF"/>
    <w:rsid w:val="004B6EA1"/>
    <w:rsid w:val="004B6EE1"/>
    <w:rsid w:val="004B7467"/>
    <w:rsid w:val="004B7F5C"/>
    <w:rsid w:val="004C1B87"/>
    <w:rsid w:val="004C1BCF"/>
    <w:rsid w:val="004C1C9B"/>
    <w:rsid w:val="004C1F76"/>
    <w:rsid w:val="004C262D"/>
    <w:rsid w:val="004C2F17"/>
    <w:rsid w:val="004C3003"/>
    <w:rsid w:val="004C3C5C"/>
    <w:rsid w:val="004C4D87"/>
    <w:rsid w:val="004C59D9"/>
    <w:rsid w:val="004C6E6A"/>
    <w:rsid w:val="004C798C"/>
    <w:rsid w:val="004C7B23"/>
    <w:rsid w:val="004C7E8C"/>
    <w:rsid w:val="004D02D6"/>
    <w:rsid w:val="004D1090"/>
    <w:rsid w:val="004D134A"/>
    <w:rsid w:val="004D15B4"/>
    <w:rsid w:val="004D3155"/>
    <w:rsid w:val="004D3470"/>
    <w:rsid w:val="004D43E3"/>
    <w:rsid w:val="004D4B2D"/>
    <w:rsid w:val="004D4CE6"/>
    <w:rsid w:val="004D5102"/>
    <w:rsid w:val="004D52E1"/>
    <w:rsid w:val="004D5606"/>
    <w:rsid w:val="004D5CAF"/>
    <w:rsid w:val="004D6B92"/>
    <w:rsid w:val="004D6D0C"/>
    <w:rsid w:val="004D7F06"/>
    <w:rsid w:val="004D7F87"/>
    <w:rsid w:val="004E023B"/>
    <w:rsid w:val="004E04F1"/>
    <w:rsid w:val="004E04F9"/>
    <w:rsid w:val="004E052B"/>
    <w:rsid w:val="004E0EEB"/>
    <w:rsid w:val="004E101E"/>
    <w:rsid w:val="004E1858"/>
    <w:rsid w:val="004E1C16"/>
    <w:rsid w:val="004E2C4D"/>
    <w:rsid w:val="004E4305"/>
    <w:rsid w:val="004E48C5"/>
    <w:rsid w:val="004E4F6D"/>
    <w:rsid w:val="004E7F1F"/>
    <w:rsid w:val="004F0372"/>
    <w:rsid w:val="004F113B"/>
    <w:rsid w:val="004F12D7"/>
    <w:rsid w:val="004F1B27"/>
    <w:rsid w:val="004F1C5B"/>
    <w:rsid w:val="004F2FC5"/>
    <w:rsid w:val="004F3095"/>
    <w:rsid w:val="004F328C"/>
    <w:rsid w:val="004F3470"/>
    <w:rsid w:val="004F3906"/>
    <w:rsid w:val="004F3B99"/>
    <w:rsid w:val="004F421E"/>
    <w:rsid w:val="004F4484"/>
    <w:rsid w:val="004F4708"/>
    <w:rsid w:val="004F48FD"/>
    <w:rsid w:val="004F5472"/>
    <w:rsid w:val="004F5C59"/>
    <w:rsid w:val="004F5D46"/>
    <w:rsid w:val="004F5E31"/>
    <w:rsid w:val="004F5E67"/>
    <w:rsid w:val="004F64AB"/>
    <w:rsid w:val="004F65A1"/>
    <w:rsid w:val="004F74DC"/>
    <w:rsid w:val="005004E8"/>
    <w:rsid w:val="005005B5"/>
    <w:rsid w:val="0050444B"/>
    <w:rsid w:val="00504C0B"/>
    <w:rsid w:val="005053D1"/>
    <w:rsid w:val="00505E59"/>
    <w:rsid w:val="005065BE"/>
    <w:rsid w:val="005066C0"/>
    <w:rsid w:val="00506DE6"/>
    <w:rsid w:val="00506FC2"/>
    <w:rsid w:val="0050706A"/>
    <w:rsid w:val="00507EB6"/>
    <w:rsid w:val="00510555"/>
    <w:rsid w:val="00510FFE"/>
    <w:rsid w:val="00511382"/>
    <w:rsid w:val="0051177F"/>
    <w:rsid w:val="00511937"/>
    <w:rsid w:val="0051225A"/>
    <w:rsid w:val="00514631"/>
    <w:rsid w:val="00515072"/>
    <w:rsid w:val="00515D00"/>
    <w:rsid w:val="0051654C"/>
    <w:rsid w:val="00517215"/>
    <w:rsid w:val="00517839"/>
    <w:rsid w:val="0051C553"/>
    <w:rsid w:val="00520110"/>
    <w:rsid w:val="00520231"/>
    <w:rsid w:val="00520D40"/>
    <w:rsid w:val="00520E85"/>
    <w:rsid w:val="00521180"/>
    <w:rsid w:val="005211A0"/>
    <w:rsid w:val="005211E7"/>
    <w:rsid w:val="005220E1"/>
    <w:rsid w:val="00522689"/>
    <w:rsid w:val="00522D65"/>
    <w:rsid w:val="00522DE5"/>
    <w:rsid w:val="00522F49"/>
    <w:rsid w:val="005236A7"/>
    <w:rsid w:val="005238F6"/>
    <w:rsid w:val="00523E7B"/>
    <w:rsid w:val="00523F19"/>
    <w:rsid w:val="005254B1"/>
    <w:rsid w:val="00525535"/>
    <w:rsid w:val="00525988"/>
    <w:rsid w:val="00525C17"/>
    <w:rsid w:val="005269FB"/>
    <w:rsid w:val="00527A1F"/>
    <w:rsid w:val="005307BF"/>
    <w:rsid w:val="0053092B"/>
    <w:rsid w:val="00531750"/>
    <w:rsid w:val="005319E5"/>
    <w:rsid w:val="00531E01"/>
    <w:rsid w:val="00532755"/>
    <w:rsid w:val="00532BA3"/>
    <w:rsid w:val="005347A0"/>
    <w:rsid w:val="0053493C"/>
    <w:rsid w:val="00534F0A"/>
    <w:rsid w:val="00535874"/>
    <w:rsid w:val="00536179"/>
    <w:rsid w:val="00536EBC"/>
    <w:rsid w:val="005407F1"/>
    <w:rsid w:val="005409B7"/>
    <w:rsid w:val="00541A73"/>
    <w:rsid w:val="00541D0B"/>
    <w:rsid w:val="0054223D"/>
    <w:rsid w:val="00542959"/>
    <w:rsid w:val="00542ABC"/>
    <w:rsid w:val="00543F54"/>
    <w:rsid w:val="005441D2"/>
    <w:rsid w:val="0054423C"/>
    <w:rsid w:val="005444BD"/>
    <w:rsid w:val="00544797"/>
    <w:rsid w:val="005453BC"/>
    <w:rsid w:val="0054645E"/>
    <w:rsid w:val="00546641"/>
    <w:rsid w:val="005477CE"/>
    <w:rsid w:val="00547E1B"/>
    <w:rsid w:val="00547E8F"/>
    <w:rsid w:val="005502D8"/>
    <w:rsid w:val="0055165E"/>
    <w:rsid w:val="00551977"/>
    <w:rsid w:val="00551F07"/>
    <w:rsid w:val="00552482"/>
    <w:rsid w:val="00552E41"/>
    <w:rsid w:val="005533AA"/>
    <w:rsid w:val="005536B2"/>
    <w:rsid w:val="00553B5A"/>
    <w:rsid w:val="00556381"/>
    <w:rsid w:val="005576EA"/>
    <w:rsid w:val="00557899"/>
    <w:rsid w:val="00557ACE"/>
    <w:rsid w:val="005601F2"/>
    <w:rsid w:val="0056114B"/>
    <w:rsid w:val="00561C36"/>
    <w:rsid w:val="00562CE3"/>
    <w:rsid w:val="00564111"/>
    <w:rsid w:val="00564BCF"/>
    <w:rsid w:val="00564CCC"/>
    <w:rsid w:val="00564F40"/>
    <w:rsid w:val="0056508E"/>
    <w:rsid w:val="00565100"/>
    <w:rsid w:val="00565FF6"/>
    <w:rsid w:val="00566136"/>
    <w:rsid w:val="0056661E"/>
    <w:rsid w:val="00566A41"/>
    <w:rsid w:val="005671B0"/>
    <w:rsid w:val="005672C5"/>
    <w:rsid w:val="00567A5A"/>
    <w:rsid w:val="00567E0B"/>
    <w:rsid w:val="00570915"/>
    <w:rsid w:val="00571217"/>
    <w:rsid w:val="00571CB9"/>
    <w:rsid w:val="00573647"/>
    <w:rsid w:val="00574A62"/>
    <w:rsid w:val="005755EE"/>
    <w:rsid w:val="00575AFC"/>
    <w:rsid w:val="00576F27"/>
    <w:rsid w:val="0057754D"/>
    <w:rsid w:val="00577FFC"/>
    <w:rsid w:val="005801D6"/>
    <w:rsid w:val="00580452"/>
    <w:rsid w:val="00580541"/>
    <w:rsid w:val="005810D4"/>
    <w:rsid w:val="0058267B"/>
    <w:rsid w:val="005828F1"/>
    <w:rsid w:val="00582AD5"/>
    <w:rsid w:val="00582F37"/>
    <w:rsid w:val="00582FF7"/>
    <w:rsid w:val="005840D7"/>
    <w:rsid w:val="0058413A"/>
    <w:rsid w:val="005848BB"/>
    <w:rsid w:val="0058521E"/>
    <w:rsid w:val="005852D2"/>
    <w:rsid w:val="005854F7"/>
    <w:rsid w:val="0058775A"/>
    <w:rsid w:val="00587AB6"/>
    <w:rsid w:val="0058D83C"/>
    <w:rsid w:val="005900CF"/>
    <w:rsid w:val="005904DC"/>
    <w:rsid w:val="00591306"/>
    <w:rsid w:val="00591472"/>
    <w:rsid w:val="00591D50"/>
    <w:rsid w:val="00592D0B"/>
    <w:rsid w:val="00592F65"/>
    <w:rsid w:val="00592FC1"/>
    <w:rsid w:val="0059345B"/>
    <w:rsid w:val="0059445F"/>
    <w:rsid w:val="00594EDB"/>
    <w:rsid w:val="0059522C"/>
    <w:rsid w:val="00595B6F"/>
    <w:rsid w:val="00596596"/>
    <w:rsid w:val="00596F36"/>
    <w:rsid w:val="00596F72"/>
    <w:rsid w:val="0059FEDC"/>
    <w:rsid w:val="005A04C1"/>
    <w:rsid w:val="005A169D"/>
    <w:rsid w:val="005A2E3B"/>
    <w:rsid w:val="005A5A95"/>
    <w:rsid w:val="005A5AE6"/>
    <w:rsid w:val="005A5D0F"/>
    <w:rsid w:val="005A61C2"/>
    <w:rsid w:val="005A624E"/>
    <w:rsid w:val="005A6B14"/>
    <w:rsid w:val="005A6C39"/>
    <w:rsid w:val="005A6CDB"/>
    <w:rsid w:val="005A7C36"/>
    <w:rsid w:val="005A7E95"/>
    <w:rsid w:val="005B0284"/>
    <w:rsid w:val="005B04CA"/>
    <w:rsid w:val="005B0778"/>
    <w:rsid w:val="005B0C63"/>
    <w:rsid w:val="005B175D"/>
    <w:rsid w:val="005B2258"/>
    <w:rsid w:val="005B26DE"/>
    <w:rsid w:val="005B2D7F"/>
    <w:rsid w:val="005B2F50"/>
    <w:rsid w:val="005B33A3"/>
    <w:rsid w:val="005B33E1"/>
    <w:rsid w:val="005B36B0"/>
    <w:rsid w:val="005B445E"/>
    <w:rsid w:val="005B4649"/>
    <w:rsid w:val="005B4E8E"/>
    <w:rsid w:val="005B4FB5"/>
    <w:rsid w:val="005B56F7"/>
    <w:rsid w:val="005B5EF5"/>
    <w:rsid w:val="005B5FBE"/>
    <w:rsid w:val="005B6BCD"/>
    <w:rsid w:val="005B719D"/>
    <w:rsid w:val="005B728C"/>
    <w:rsid w:val="005B7D1D"/>
    <w:rsid w:val="005C093F"/>
    <w:rsid w:val="005C0FD8"/>
    <w:rsid w:val="005C1054"/>
    <w:rsid w:val="005C11F5"/>
    <w:rsid w:val="005C1432"/>
    <w:rsid w:val="005C15E7"/>
    <w:rsid w:val="005C1618"/>
    <w:rsid w:val="005C168E"/>
    <w:rsid w:val="005C1C82"/>
    <w:rsid w:val="005C1F51"/>
    <w:rsid w:val="005C281B"/>
    <w:rsid w:val="005C28F6"/>
    <w:rsid w:val="005C349C"/>
    <w:rsid w:val="005C37BB"/>
    <w:rsid w:val="005C3A32"/>
    <w:rsid w:val="005C3C40"/>
    <w:rsid w:val="005C4073"/>
    <w:rsid w:val="005C44DE"/>
    <w:rsid w:val="005C5E70"/>
    <w:rsid w:val="005C6366"/>
    <w:rsid w:val="005C6EFD"/>
    <w:rsid w:val="005D0B13"/>
    <w:rsid w:val="005D37C2"/>
    <w:rsid w:val="005D3A92"/>
    <w:rsid w:val="005D45D0"/>
    <w:rsid w:val="005D45E6"/>
    <w:rsid w:val="005D5A6F"/>
    <w:rsid w:val="005D60C5"/>
    <w:rsid w:val="005D61D0"/>
    <w:rsid w:val="005E00BE"/>
    <w:rsid w:val="005E06BD"/>
    <w:rsid w:val="005E0E0C"/>
    <w:rsid w:val="005E13DF"/>
    <w:rsid w:val="005E13E8"/>
    <w:rsid w:val="005E1697"/>
    <w:rsid w:val="005E18A4"/>
    <w:rsid w:val="005E1B56"/>
    <w:rsid w:val="005E22C6"/>
    <w:rsid w:val="005E4F27"/>
    <w:rsid w:val="005E6687"/>
    <w:rsid w:val="005E6FD3"/>
    <w:rsid w:val="005E70A9"/>
    <w:rsid w:val="005E72D1"/>
    <w:rsid w:val="005E7F1A"/>
    <w:rsid w:val="005F080D"/>
    <w:rsid w:val="005F097C"/>
    <w:rsid w:val="005F0ABA"/>
    <w:rsid w:val="005F0B1A"/>
    <w:rsid w:val="005F1302"/>
    <w:rsid w:val="005F1A63"/>
    <w:rsid w:val="005F1D60"/>
    <w:rsid w:val="005F1EAA"/>
    <w:rsid w:val="005F1EF2"/>
    <w:rsid w:val="005F2E22"/>
    <w:rsid w:val="005F4405"/>
    <w:rsid w:val="005F4663"/>
    <w:rsid w:val="005F5D8F"/>
    <w:rsid w:val="005F6359"/>
    <w:rsid w:val="005F74C6"/>
    <w:rsid w:val="005F7BEC"/>
    <w:rsid w:val="005F7FA6"/>
    <w:rsid w:val="00600477"/>
    <w:rsid w:val="00600E28"/>
    <w:rsid w:val="00601051"/>
    <w:rsid w:val="00601680"/>
    <w:rsid w:val="00601ED1"/>
    <w:rsid w:val="006022CF"/>
    <w:rsid w:val="00602421"/>
    <w:rsid w:val="00603BAB"/>
    <w:rsid w:val="00605581"/>
    <w:rsid w:val="0060667D"/>
    <w:rsid w:val="00606EED"/>
    <w:rsid w:val="00607138"/>
    <w:rsid w:val="006100FD"/>
    <w:rsid w:val="0061018B"/>
    <w:rsid w:val="006103E2"/>
    <w:rsid w:val="0061074D"/>
    <w:rsid w:val="00611339"/>
    <w:rsid w:val="00612916"/>
    <w:rsid w:val="00612AAC"/>
    <w:rsid w:val="006134DB"/>
    <w:rsid w:val="006135E2"/>
    <w:rsid w:val="00614085"/>
    <w:rsid w:val="0061436D"/>
    <w:rsid w:val="00614E41"/>
    <w:rsid w:val="006154A2"/>
    <w:rsid w:val="00615975"/>
    <w:rsid w:val="00615B3D"/>
    <w:rsid w:val="0061664F"/>
    <w:rsid w:val="00621254"/>
    <w:rsid w:val="006230F5"/>
    <w:rsid w:val="00625655"/>
    <w:rsid w:val="006259AD"/>
    <w:rsid w:val="0062620F"/>
    <w:rsid w:val="0062651C"/>
    <w:rsid w:val="00626D07"/>
    <w:rsid w:val="00627988"/>
    <w:rsid w:val="00627A93"/>
    <w:rsid w:val="00627D69"/>
    <w:rsid w:val="006301AB"/>
    <w:rsid w:val="006302A9"/>
    <w:rsid w:val="00630708"/>
    <w:rsid w:val="00631B16"/>
    <w:rsid w:val="0063217B"/>
    <w:rsid w:val="006323F2"/>
    <w:rsid w:val="00632754"/>
    <w:rsid w:val="00632F6F"/>
    <w:rsid w:val="00634058"/>
    <w:rsid w:val="006347E3"/>
    <w:rsid w:val="00634A00"/>
    <w:rsid w:val="00634AEA"/>
    <w:rsid w:val="00634ED2"/>
    <w:rsid w:val="00634F7C"/>
    <w:rsid w:val="00635B8E"/>
    <w:rsid w:val="00635F8C"/>
    <w:rsid w:val="00636F63"/>
    <w:rsid w:val="00637BFD"/>
    <w:rsid w:val="00637E6E"/>
    <w:rsid w:val="006406B8"/>
    <w:rsid w:val="00640771"/>
    <w:rsid w:val="006407C9"/>
    <w:rsid w:val="006408B7"/>
    <w:rsid w:val="0064114B"/>
    <w:rsid w:val="006411B7"/>
    <w:rsid w:val="006416C1"/>
    <w:rsid w:val="006417A2"/>
    <w:rsid w:val="006417E7"/>
    <w:rsid w:val="006417EF"/>
    <w:rsid w:val="00641AA9"/>
    <w:rsid w:val="00641AF6"/>
    <w:rsid w:val="0064204F"/>
    <w:rsid w:val="006422A1"/>
    <w:rsid w:val="0064252A"/>
    <w:rsid w:val="0064252F"/>
    <w:rsid w:val="006425EF"/>
    <w:rsid w:val="006427E9"/>
    <w:rsid w:val="00642DEF"/>
    <w:rsid w:val="00642E10"/>
    <w:rsid w:val="006440E2"/>
    <w:rsid w:val="0064469F"/>
    <w:rsid w:val="006446EB"/>
    <w:rsid w:val="006448BD"/>
    <w:rsid w:val="00646CAE"/>
    <w:rsid w:val="00647413"/>
    <w:rsid w:val="006475BA"/>
    <w:rsid w:val="00647EAA"/>
    <w:rsid w:val="006508B4"/>
    <w:rsid w:val="00650980"/>
    <w:rsid w:val="00651757"/>
    <w:rsid w:val="00651993"/>
    <w:rsid w:val="00651BB9"/>
    <w:rsid w:val="00651E94"/>
    <w:rsid w:val="00652142"/>
    <w:rsid w:val="0065295A"/>
    <w:rsid w:val="00652AD3"/>
    <w:rsid w:val="0065320F"/>
    <w:rsid w:val="006559C3"/>
    <w:rsid w:val="00655E6D"/>
    <w:rsid w:val="00656158"/>
    <w:rsid w:val="006567BA"/>
    <w:rsid w:val="00656F99"/>
    <w:rsid w:val="006607D0"/>
    <w:rsid w:val="006607D1"/>
    <w:rsid w:val="00661CAF"/>
    <w:rsid w:val="00661D66"/>
    <w:rsid w:val="006626A2"/>
    <w:rsid w:val="00662E65"/>
    <w:rsid w:val="00663511"/>
    <w:rsid w:val="00663B46"/>
    <w:rsid w:val="006642C1"/>
    <w:rsid w:val="00664990"/>
    <w:rsid w:val="00664C3D"/>
    <w:rsid w:val="006650C9"/>
    <w:rsid w:val="00665549"/>
    <w:rsid w:val="0066587D"/>
    <w:rsid w:val="00665921"/>
    <w:rsid w:val="00665B38"/>
    <w:rsid w:val="00665F54"/>
    <w:rsid w:val="006663C2"/>
    <w:rsid w:val="00666A10"/>
    <w:rsid w:val="00666B49"/>
    <w:rsid w:val="00666E2A"/>
    <w:rsid w:val="00667447"/>
    <w:rsid w:val="0066756D"/>
    <w:rsid w:val="0066781C"/>
    <w:rsid w:val="00667859"/>
    <w:rsid w:val="006714EA"/>
    <w:rsid w:val="0067231E"/>
    <w:rsid w:val="00673089"/>
    <w:rsid w:val="00673307"/>
    <w:rsid w:val="00673806"/>
    <w:rsid w:val="00673E27"/>
    <w:rsid w:val="006740A8"/>
    <w:rsid w:val="00674CC4"/>
    <w:rsid w:val="00674F27"/>
    <w:rsid w:val="0067599F"/>
    <w:rsid w:val="006763B1"/>
    <w:rsid w:val="00676C12"/>
    <w:rsid w:val="00676E9E"/>
    <w:rsid w:val="0067768E"/>
    <w:rsid w:val="00677D3A"/>
    <w:rsid w:val="006803CD"/>
    <w:rsid w:val="00682CE2"/>
    <w:rsid w:val="00682F17"/>
    <w:rsid w:val="006850D8"/>
    <w:rsid w:val="00685306"/>
    <w:rsid w:val="00685FFF"/>
    <w:rsid w:val="00686620"/>
    <w:rsid w:val="00686772"/>
    <w:rsid w:val="00686F31"/>
    <w:rsid w:val="00687448"/>
    <w:rsid w:val="006901F1"/>
    <w:rsid w:val="00691265"/>
    <w:rsid w:val="006915D8"/>
    <w:rsid w:val="006917C9"/>
    <w:rsid w:val="006919EC"/>
    <w:rsid w:val="00691D40"/>
    <w:rsid w:val="006924D1"/>
    <w:rsid w:val="006924D9"/>
    <w:rsid w:val="006926D3"/>
    <w:rsid w:val="006934C3"/>
    <w:rsid w:val="00693599"/>
    <w:rsid w:val="0069460C"/>
    <w:rsid w:val="0069462A"/>
    <w:rsid w:val="006947A8"/>
    <w:rsid w:val="006948BB"/>
    <w:rsid w:val="00694D68"/>
    <w:rsid w:val="006950D7"/>
    <w:rsid w:val="006950F6"/>
    <w:rsid w:val="00695161"/>
    <w:rsid w:val="006952BE"/>
    <w:rsid w:val="00695510"/>
    <w:rsid w:val="00695B07"/>
    <w:rsid w:val="00696504"/>
    <w:rsid w:val="006976F4"/>
    <w:rsid w:val="00697ED6"/>
    <w:rsid w:val="006A0272"/>
    <w:rsid w:val="006A1857"/>
    <w:rsid w:val="006A1FB7"/>
    <w:rsid w:val="006A20F3"/>
    <w:rsid w:val="006A36E6"/>
    <w:rsid w:val="006A3B61"/>
    <w:rsid w:val="006A405F"/>
    <w:rsid w:val="006A406A"/>
    <w:rsid w:val="006A525C"/>
    <w:rsid w:val="006A5D88"/>
    <w:rsid w:val="006A6E3E"/>
    <w:rsid w:val="006A72EB"/>
    <w:rsid w:val="006A74BB"/>
    <w:rsid w:val="006A7B0F"/>
    <w:rsid w:val="006B011A"/>
    <w:rsid w:val="006B04B2"/>
    <w:rsid w:val="006B0619"/>
    <w:rsid w:val="006B0C5F"/>
    <w:rsid w:val="006B11F4"/>
    <w:rsid w:val="006B1423"/>
    <w:rsid w:val="006B1AE0"/>
    <w:rsid w:val="006B247D"/>
    <w:rsid w:val="006B2A61"/>
    <w:rsid w:val="006B3288"/>
    <w:rsid w:val="006B5974"/>
    <w:rsid w:val="006B5C6B"/>
    <w:rsid w:val="006B5D4A"/>
    <w:rsid w:val="006B5F7C"/>
    <w:rsid w:val="006B6E6F"/>
    <w:rsid w:val="006B6FC3"/>
    <w:rsid w:val="006B706A"/>
    <w:rsid w:val="006B756B"/>
    <w:rsid w:val="006B7EAD"/>
    <w:rsid w:val="006B7FD8"/>
    <w:rsid w:val="006C0D81"/>
    <w:rsid w:val="006C10F2"/>
    <w:rsid w:val="006C2215"/>
    <w:rsid w:val="006C251C"/>
    <w:rsid w:val="006C4374"/>
    <w:rsid w:val="006C4D37"/>
    <w:rsid w:val="006C52C6"/>
    <w:rsid w:val="006C6FFF"/>
    <w:rsid w:val="006C7250"/>
    <w:rsid w:val="006C77CC"/>
    <w:rsid w:val="006C7B49"/>
    <w:rsid w:val="006C7C80"/>
    <w:rsid w:val="006D00AA"/>
    <w:rsid w:val="006D00D9"/>
    <w:rsid w:val="006D04FC"/>
    <w:rsid w:val="006D1755"/>
    <w:rsid w:val="006D1C71"/>
    <w:rsid w:val="006D25EB"/>
    <w:rsid w:val="006D30EE"/>
    <w:rsid w:val="006D31AD"/>
    <w:rsid w:val="006D48BA"/>
    <w:rsid w:val="006D4BA5"/>
    <w:rsid w:val="006D5936"/>
    <w:rsid w:val="006D6462"/>
    <w:rsid w:val="006D6606"/>
    <w:rsid w:val="006D6826"/>
    <w:rsid w:val="006E0880"/>
    <w:rsid w:val="006E0B47"/>
    <w:rsid w:val="006E2221"/>
    <w:rsid w:val="006E2ADB"/>
    <w:rsid w:val="006E2C17"/>
    <w:rsid w:val="006E3348"/>
    <w:rsid w:val="006E3BFF"/>
    <w:rsid w:val="006E4005"/>
    <w:rsid w:val="006E417F"/>
    <w:rsid w:val="006E4AB1"/>
    <w:rsid w:val="006E52C5"/>
    <w:rsid w:val="006E5760"/>
    <w:rsid w:val="006E6973"/>
    <w:rsid w:val="006E7250"/>
    <w:rsid w:val="006E7512"/>
    <w:rsid w:val="006E7C0C"/>
    <w:rsid w:val="006F02E6"/>
    <w:rsid w:val="006F0E20"/>
    <w:rsid w:val="006F2015"/>
    <w:rsid w:val="006F29D6"/>
    <w:rsid w:val="006F2B10"/>
    <w:rsid w:val="006F3077"/>
    <w:rsid w:val="006F33FD"/>
    <w:rsid w:val="006F344B"/>
    <w:rsid w:val="006F3D52"/>
    <w:rsid w:val="006F402C"/>
    <w:rsid w:val="006F5596"/>
    <w:rsid w:val="006F568D"/>
    <w:rsid w:val="006F6C03"/>
    <w:rsid w:val="007003A8"/>
    <w:rsid w:val="007004B8"/>
    <w:rsid w:val="007004DF"/>
    <w:rsid w:val="00700960"/>
    <w:rsid w:val="00701048"/>
    <w:rsid w:val="00701208"/>
    <w:rsid w:val="007014BA"/>
    <w:rsid w:val="007015BC"/>
    <w:rsid w:val="00701D14"/>
    <w:rsid w:val="00702EE8"/>
    <w:rsid w:val="00703846"/>
    <w:rsid w:val="00705185"/>
    <w:rsid w:val="00705A05"/>
    <w:rsid w:val="00705E40"/>
    <w:rsid w:val="0070687E"/>
    <w:rsid w:val="00706B3E"/>
    <w:rsid w:val="00707096"/>
    <w:rsid w:val="00707658"/>
    <w:rsid w:val="0070776A"/>
    <w:rsid w:val="00710036"/>
    <w:rsid w:val="007107F5"/>
    <w:rsid w:val="0071080D"/>
    <w:rsid w:val="00711200"/>
    <w:rsid w:val="00711C84"/>
    <w:rsid w:val="00712B40"/>
    <w:rsid w:val="00713191"/>
    <w:rsid w:val="007135E5"/>
    <w:rsid w:val="00713D1A"/>
    <w:rsid w:val="007148BA"/>
    <w:rsid w:val="00714D6D"/>
    <w:rsid w:val="00714F37"/>
    <w:rsid w:val="00715C9A"/>
    <w:rsid w:val="00716323"/>
    <w:rsid w:val="00716553"/>
    <w:rsid w:val="007206BA"/>
    <w:rsid w:val="0072231C"/>
    <w:rsid w:val="0072244D"/>
    <w:rsid w:val="00722DBA"/>
    <w:rsid w:val="00723685"/>
    <w:rsid w:val="00723C27"/>
    <w:rsid w:val="00723D7D"/>
    <w:rsid w:val="00724168"/>
    <w:rsid w:val="007249FE"/>
    <w:rsid w:val="007252E2"/>
    <w:rsid w:val="00725434"/>
    <w:rsid w:val="007263F3"/>
    <w:rsid w:val="00726539"/>
    <w:rsid w:val="00726D4A"/>
    <w:rsid w:val="007273BC"/>
    <w:rsid w:val="007306A2"/>
    <w:rsid w:val="00731543"/>
    <w:rsid w:val="00731A0F"/>
    <w:rsid w:val="0073280D"/>
    <w:rsid w:val="007332E7"/>
    <w:rsid w:val="00733656"/>
    <w:rsid w:val="0073381A"/>
    <w:rsid w:val="00734069"/>
    <w:rsid w:val="00734074"/>
    <w:rsid w:val="00735C9C"/>
    <w:rsid w:val="00735FD0"/>
    <w:rsid w:val="0073645D"/>
    <w:rsid w:val="0073659E"/>
    <w:rsid w:val="00736E92"/>
    <w:rsid w:val="0073735C"/>
    <w:rsid w:val="007373A2"/>
    <w:rsid w:val="00737D22"/>
    <w:rsid w:val="00737F2F"/>
    <w:rsid w:val="0074042B"/>
    <w:rsid w:val="00740528"/>
    <w:rsid w:val="0074078D"/>
    <w:rsid w:val="00741A69"/>
    <w:rsid w:val="00741E89"/>
    <w:rsid w:val="00742301"/>
    <w:rsid w:val="00742CE1"/>
    <w:rsid w:val="007457C9"/>
    <w:rsid w:val="0074677C"/>
    <w:rsid w:val="007479BF"/>
    <w:rsid w:val="00747CD9"/>
    <w:rsid w:val="00750049"/>
    <w:rsid w:val="007502DE"/>
    <w:rsid w:val="007504E7"/>
    <w:rsid w:val="00751107"/>
    <w:rsid w:val="00751EB9"/>
    <w:rsid w:val="007529DF"/>
    <w:rsid w:val="00753B86"/>
    <w:rsid w:val="00753FC4"/>
    <w:rsid w:val="007549E0"/>
    <w:rsid w:val="00754C25"/>
    <w:rsid w:val="00754DFF"/>
    <w:rsid w:val="00755558"/>
    <w:rsid w:val="00755758"/>
    <w:rsid w:val="00755977"/>
    <w:rsid w:val="00755AAA"/>
    <w:rsid w:val="00755BA7"/>
    <w:rsid w:val="00755D8F"/>
    <w:rsid w:val="00755DA3"/>
    <w:rsid w:val="00756D9A"/>
    <w:rsid w:val="00757345"/>
    <w:rsid w:val="007579C5"/>
    <w:rsid w:val="00760FCB"/>
    <w:rsid w:val="00763895"/>
    <w:rsid w:val="00763BC1"/>
    <w:rsid w:val="00764137"/>
    <w:rsid w:val="007641FA"/>
    <w:rsid w:val="007648FE"/>
    <w:rsid w:val="00766795"/>
    <w:rsid w:val="00766926"/>
    <w:rsid w:val="00766A5B"/>
    <w:rsid w:val="00767685"/>
    <w:rsid w:val="00767F70"/>
    <w:rsid w:val="0077049A"/>
    <w:rsid w:val="007706A2"/>
    <w:rsid w:val="00770AE1"/>
    <w:rsid w:val="00770AE7"/>
    <w:rsid w:val="00771EFE"/>
    <w:rsid w:val="0077212E"/>
    <w:rsid w:val="00772159"/>
    <w:rsid w:val="00772B34"/>
    <w:rsid w:val="00773447"/>
    <w:rsid w:val="0077417B"/>
    <w:rsid w:val="00775444"/>
    <w:rsid w:val="00775462"/>
    <w:rsid w:val="0077554A"/>
    <w:rsid w:val="00776030"/>
    <w:rsid w:val="00776435"/>
    <w:rsid w:val="00776BDD"/>
    <w:rsid w:val="007776FD"/>
    <w:rsid w:val="007806B4"/>
    <w:rsid w:val="00780892"/>
    <w:rsid w:val="00780D41"/>
    <w:rsid w:val="00781263"/>
    <w:rsid w:val="00781864"/>
    <w:rsid w:val="00781F6A"/>
    <w:rsid w:val="00782458"/>
    <w:rsid w:val="007824E7"/>
    <w:rsid w:val="007827A5"/>
    <w:rsid w:val="00783ED0"/>
    <w:rsid w:val="0078485B"/>
    <w:rsid w:val="007859F8"/>
    <w:rsid w:val="00785A37"/>
    <w:rsid w:val="00785D15"/>
    <w:rsid w:val="007869E5"/>
    <w:rsid w:val="00786F3E"/>
    <w:rsid w:val="0078721E"/>
    <w:rsid w:val="00787479"/>
    <w:rsid w:val="00787B72"/>
    <w:rsid w:val="007906D8"/>
    <w:rsid w:val="00791315"/>
    <w:rsid w:val="00791537"/>
    <w:rsid w:val="007915D9"/>
    <w:rsid w:val="00791B13"/>
    <w:rsid w:val="00791D10"/>
    <w:rsid w:val="00792317"/>
    <w:rsid w:val="007935CC"/>
    <w:rsid w:val="007942A5"/>
    <w:rsid w:val="007948E3"/>
    <w:rsid w:val="00794BBE"/>
    <w:rsid w:val="00795192"/>
    <w:rsid w:val="007961A9"/>
    <w:rsid w:val="0079627F"/>
    <w:rsid w:val="007963BE"/>
    <w:rsid w:val="00796D3B"/>
    <w:rsid w:val="00796DB4"/>
    <w:rsid w:val="0079726A"/>
    <w:rsid w:val="0079797A"/>
    <w:rsid w:val="007A13FE"/>
    <w:rsid w:val="007A33DA"/>
    <w:rsid w:val="007A34EF"/>
    <w:rsid w:val="007A3D3C"/>
    <w:rsid w:val="007A3F1E"/>
    <w:rsid w:val="007A4426"/>
    <w:rsid w:val="007A4805"/>
    <w:rsid w:val="007A4D6B"/>
    <w:rsid w:val="007A4E91"/>
    <w:rsid w:val="007A68FA"/>
    <w:rsid w:val="007A6D30"/>
    <w:rsid w:val="007A7166"/>
    <w:rsid w:val="007A7C60"/>
    <w:rsid w:val="007B1265"/>
    <w:rsid w:val="007B1CAA"/>
    <w:rsid w:val="007B30E2"/>
    <w:rsid w:val="007B3732"/>
    <w:rsid w:val="007B3C90"/>
    <w:rsid w:val="007B4A5B"/>
    <w:rsid w:val="007B50EE"/>
    <w:rsid w:val="007B56E4"/>
    <w:rsid w:val="007B57BE"/>
    <w:rsid w:val="007B69AF"/>
    <w:rsid w:val="007B6E74"/>
    <w:rsid w:val="007B7480"/>
    <w:rsid w:val="007B7551"/>
    <w:rsid w:val="007B78ED"/>
    <w:rsid w:val="007B7C8B"/>
    <w:rsid w:val="007B7ED9"/>
    <w:rsid w:val="007C1992"/>
    <w:rsid w:val="007C24C6"/>
    <w:rsid w:val="007C2F2B"/>
    <w:rsid w:val="007C2FC9"/>
    <w:rsid w:val="007C307D"/>
    <w:rsid w:val="007C323C"/>
    <w:rsid w:val="007C5498"/>
    <w:rsid w:val="007C7A10"/>
    <w:rsid w:val="007D0A08"/>
    <w:rsid w:val="007D0A24"/>
    <w:rsid w:val="007D0C9B"/>
    <w:rsid w:val="007D0F7F"/>
    <w:rsid w:val="007D170B"/>
    <w:rsid w:val="007D2319"/>
    <w:rsid w:val="007D2477"/>
    <w:rsid w:val="007D417A"/>
    <w:rsid w:val="007D4476"/>
    <w:rsid w:val="007D4966"/>
    <w:rsid w:val="007D4E81"/>
    <w:rsid w:val="007D5314"/>
    <w:rsid w:val="007D5823"/>
    <w:rsid w:val="007D5F1F"/>
    <w:rsid w:val="007D60D0"/>
    <w:rsid w:val="007D661C"/>
    <w:rsid w:val="007D6A05"/>
    <w:rsid w:val="007D7485"/>
    <w:rsid w:val="007D7797"/>
    <w:rsid w:val="007E0C26"/>
    <w:rsid w:val="007E1CE1"/>
    <w:rsid w:val="007E2287"/>
    <w:rsid w:val="007E2F84"/>
    <w:rsid w:val="007E3A96"/>
    <w:rsid w:val="007E3BD9"/>
    <w:rsid w:val="007E4201"/>
    <w:rsid w:val="007E42DE"/>
    <w:rsid w:val="007E4A3F"/>
    <w:rsid w:val="007E4FD7"/>
    <w:rsid w:val="007E5A81"/>
    <w:rsid w:val="007E5E7C"/>
    <w:rsid w:val="007E6430"/>
    <w:rsid w:val="007E6922"/>
    <w:rsid w:val="007E6DAA"/>
    <w:rsid w:val="007E7950"/>
    <w:rsid w:val="007F0157"/>
    <w:rsid w:val="007F05FA"/>
    <w:rsid w:val="007F0685"/>
    <w:rsid w:val="007F06C0"/>
    <w:rsid w:val="007F08CA"/>
    <w:rsid w:val="007F09B7"/>
    <w:rsid w:val="007F15FE"/>
    <w:rsid w:val="007F174D"/>
    <w:rsid w:val="007F17AD"/>
    <w:rsid w:val="007F17EE"/>
    <w:rsid w:val="007F1DF9"/>
    <w:rsid w:val="007F20DF"/>
    <w:rsid w:val="007F2AD7"/>
    <w:rsid w:val="007F2FCB"/>
    <w:rsid w:val="007F3345"/>
    <w:rsid w:val="007F33BF"/>
    <w:rsid w:val="007F44A8"/>
    <w:rsid w:val="007F4BC5"/>
    <w:rsid w:val="007F543C"/>
    <w:rsid w:val="007F5A7F"/>
    <w:rsid w:val="007F6219"/>
    <w:rsid w:val="007F62D0"/>
    <w:rsid w:val="007F66FB"/>
    <w:rsid w:val="007F685E"/>
    <w:rsid w:val="007F6FD2"/>
    <w:rsid w:val="0080045A"/>
    <w:rsid w:val="0080109E"/>
    <w:rsid w:val="00801EC4"/>
    <w:rsid w:val="008021BC"/>
    <w:rsid w:val="00802670"/>
    <w:rsid w:val="008030D0"/>
    <w:rsid w:val="00804DD7"/>
    <w:rsid w:val="00804FDA"/>
    <w:rsid w:val="00805418"/>
    <w:rsid w:val="00805D7F"/>
    <w:rsid w:val="00806334"/>
    <w:rsid w:val="008064FE"/>
    <w:rsid w:val="00806687"/>
    <w:rsid w:val="008076B2"/>
    <w:rsid w:val="0080773D"/>
    <w:rsid w:val="00807890"/>
    <w:rsid w:val="00807C14"/>
    <w:rsid w:val="00810637"/>
    <w:rsid w:val="00810B06"/>
    <w:rsid w:val="00812991"/>
    <w:rsid w:val="00812A1E"/>
    <w:rsid w:val="0081325B"/>
    <w:rsid w:val="00813C06"/>
    <w:rsid w:val="00814083"/>
    <w:rsid w:val="00814C9F"/>
    <w:rsid w:val="00815279"/>
    <w:rsid w:val="0081527D"/>
    <w:rsid w:val="00815D75"/>
    <w:rsid w:val="008204E0"/>
    <w:rsid w:val="00820A62"/>
    <w:rsid w:val="00820C16"/>
    <w:rsid w:val="00821BD5"/>
    <w:rsid w:val="008223C5"/>
    <w:rsid w:val="00822DE3"/>
    <w:rsid w:val="00823BEE"/>
    <w:rsid w:val="00824678"/>
    <w:rsid w:val="00824779"/>
    <w:rsid w:val="008248D9"/>
    <w:rsid w:val="00824D8F"/>
    <w:rsid w:val="008258FC"/>
    <w:rsid w:val="00826011"/>
    <w:rsid w:val="00826A9E"/>
    <w:rsid w:val="00830829"/>
    <w:rsid w:val="008308C4"/>
    <w:rsid w:val="00831671"/>
    <w:rsid w:val="00831B2D"/>
    <w:rsid w:val="00831C24"/>
    <w:rsid w:val="0083201F"/>
    <w:rsid w:val="008323AD"/>
    <w:rsid w:val="00832464"/>
    <w:rsid w:val="00832EEC"/>
    <w:rsid w:val="008335B0"/>
    <w:rsid w:val="00833802"/>
    <w:rsid w:val="00833BEE"/>
    <w:rsid w:val="00834288"/>
    <w:rsid w:val="00834474"/>
    <w:rsid w:val="008349CD"/>
    <w:rsid w:val="00834AFE"/>
    <w:rsid w:val="00835F2A"/>
    <w:rsid w:val="00835F48"/>
    <w:rsid w:val="00836060"/>
    <w:rsid w:val="0083608C"/>
    <w:rsid w:val="00836C96"/>
    <w:rsid w:val="008377F7"/>
    <w:rsid w:val="00837E82"/>
    <w:rsid w:val="0084006C"/>
    <w:rsid w:val="00840680"/>
    <w:rsid w:val="008407BA"/>
    <w:rsid w:val="00840ABD"/>
    <w:rsid w:val="00841D09"/>
    <w:rsid w:val="008424D6"/>
    <w:rsid w:val="008425E6"/>
    <w:rsid w:val="00842605"/>
    <w:rsid w:val="00842BE2"/>
    <w:rsid w:val="00842D91"/>
    <w:rsid w:val="00843DFB"/>
    <w:rsid w:val="00844546"/>
    <w:rsid w:val="00844800"/>
    <w:rsid w:val="00845FD6"/>
    <w:rsid w:val="008465C8"/>
    <w:rsid w:val="0084679B"/>
    <w:rsid w:val="00847075"/>
    <w:rsid w:val="00847370"/>
    <w:rsid w:val="00847D10"/>
    <w:rsid w:val="0085091C"/>
    <w:rsid w:val="0085095D"/>
    <w:rsid w:val="0085107D"/>
    <w:rsid w:val="00851117"/>
    <w:rsid w:val="00851294"/>
    <w:rsid w:val="00851341"/>
    <w:rsid w:val="0085178D"/>
    <w:rsid w:val="008517DE"/>
    <w:rsid w:val="0085342B"/>
    <w:rsid w:val="008534EC"/>
    <w:rsid w:val="00853937"/>
    <w:rsid w:val="008539E8"/>
    <w:rsid w:val="00854057"/>
    <w:rsid w:val="00854ADB"/>
    <w:rsid w:val="008554F7"/>
    <w:rsid w:val="008558B3"/>
    <w:rsid w:val="00855C17"/>
    <w:rsid w:val="008566F6"/>
    <w:rsid w:val="008569EA"/>
    <w:rsid w:val="0086022E"/>
    <w:rsid w:val="00861EC9"/>
    <w:rsid w:val="00862754"/>
    <w:rsid w:val="00862F2F"/>
    <w:rsid w:val="008636EF"/>
    <w:rsid w:val="008638F6"/>
    <w:rsid w:val="00863F54"/>
    <w:rsid w:val="008640D1"/>
    <w:rsid w:val="00864AA4"/>
    <w:rsid w:val="00865224"/>
    <w:rsid w:val="0086570F"/>
    <w:rsid w:val="00866BF3"/>
    <w:rsid w:val="00867631"/>
    <w:rsid w:val="008678E9"/>
    <w:rsid w:val="00867B4C"/>
    <w:rsid w:val="00867D35"/>
    <w:rsid w:val="00870125"/>
    <w:rsid w:val="008714BE"/>
    <w:rsid w:val="0087166A"/>
    <w:rsid w:val="008719E5"/>
    <w:rsid w:val="00871BB5"/>
    <w:rsid w:val="00872277"/>
    <w:rsid w:val="00872EE4"/>
    <w:rsid w:val="0087305D"/>
    <w:rsid w:val="008734D9"/>
    <w:rsid w:val="0087423E"/>
    <w:rsid w:val="00874A0F"/>
    <w:rsid w:val="00874C16"/>
    <w:rsid w:val="00874C3A"/>
    <w:rsid w:val="00874D96"/>
    <w:rsid w:val="00875161"/>
    <w:rsid w:val="00875700"/>
    <w:rsid w:val="008759AE"/>
    <w:rsid w:val="008761C7"/>
    <w:rsid w:val="008769E7"/>
    <w:rsid w:val="008777F1"/>
    <w:rsid w:val="008800B3"/>
    <w:rsid w:val="008805DE"/>
    <w:rsid w:val="00880CED"/>
    <w:rsid w:val="008813E8"/>
    <w:rsid w:val="0088206A"/>
    <w:rsid w:val="0088210D"/>
    <w:rsid w:val="0088297B"/>
    <w:rsid w:val="00882BD3"/>
    <w:rsid w:val="00882FFF"/>
    <w:rsid w:val="0088331C"/>
    <w:rsid w:val="008834C0"/>
    <w:rsid w:val="00883B5B"/>
    <w:rsid w:val="0088479A"/>
    <w:rsid w:val="00884B02"/>
    <w:rsid w:val="00884FA9"/>
    <w:rsid w:val="00885959"/>
    <w:rsid w:val="008865B4"/>
    <w:rsid w:val="00886744"/>
    <w:rsid w:val="00886F11"/>
    <w:rsid w:val="008874D8"/>
    <w:rsid w:val="008879AC"/>
    <w:rsid w:val="0089020F"/>
    <w:rsid w:val="008906FD"/>
    <w:rsid w:val="00890BC8"/>
    <w:rsid w:val="0089143E"/>
    <w:rsid w:val="008915B7"/>
    <w:rsid w:val="00891A34"/>
    <w:rsid w:val="00891D53"/>
    <w:rsid w:val="00892315"/>
    <w:rsid w:val="008923E7"/>
    <w:rsid w:val="0089245A"/>
    <w:rsid w:val="00893BA3"/>
    <w:rsid w:val="00893CE6"/>
    <w:rsid w:val="0089512E"/>
    <w:rsid w:val="00895AA0"/>
    <w:rsid w:val="0089603C"/>
    <w:rsid w:val="00896B88"/>
    <w:rsid w:val="00896BD1"/>
    <w:rsid w:val="008971F3"/>
    <w:rsid w:val="00897BE6"/>
    <w:rsid w:val="00897FE2"/>
    <w:rsid w:val="008A0465"/>
    <w:rsid w:val="008A12C3"/>
    <w:rsid w:val="008A1A53"/>
    <w:rsid w:val="008A26A1"/>
    <w:rsid w:val="008A4997"/>
    <w:rsid w:val="008A53DD"/>
    <w:rsid w:val="008A55EF"/>
    <w:rsid w:val="008A5918"/>
    <w:rsid w:val="008A594E"/>
    <w:rsid w:val="008A5F6A"/>
    <w:rsid w:val="008A67F0"/>
    <w:rsid w:val="008A763E"/>
    <w:rsid w:val="008B0257"/>
    <w:rsid w:val="008B029A"/>
    <w:rsid w:val="008B0884"/>
    <w:rsid w:val="008B1139"/>
    <w:rsid w:val="008B17AC"/>
    <w:rsid w:val="008B1979"/>
    <w:rsid w:val="008B2193"/>
    <w:rsid w:val="008B31CE"/>
    <w:rsid w:val="008B33E8"/>
    <w:rsid w:val="008B350E"/>
    <w:rsid w:val="008B409E"/>
    <w:rsid w:val="008B4278"/>
    <w:rsid w:val="008B4D8C"/>
    <w:rsid w:val="008B5C75"/>
    <w:rsid w:val="008B5EF4"/>
    <w:rsid w:val="008B62C7"/>
    <w:rsid w:val="008B65F7"/>
    <w:rsid w:val="008B71CB"/>
    <w:rsid w:val="008B7274"/>
    <w:rsid w:val="008B7302"/>
    <w:rsid w:val="008B7C7F"/>
    <w:rsid w:val="008B7E43"/>
    <w:rsid w:val="008C014B"/>
    <w:rsid w:val="008C08E6"/>
    <w:rsid w:val="008C1FF0"/>
    <w:rsid w:val="008C2520"/>
    <w:rsid w:val="008C2BDD"/>
    <w:rsid w:val="008C3645"/>
    <w:rsid w:val="008C3820"/>
    <w:rsid w:val="008C46B7"/>
    <w:rsid w:val="008C5C4C"/>
    <w:rsid w:val="008C5F1C"/>
    <w:rsid w:val="008C6550"/>
    <w:rsid w:val="008C6B99"/>
    <w:rsid w:val="008C6F57"/>
    <w:rsid w:val="008C7F42"/>
    <w:rsid w:val="008D1771"/>
    <w:rsid w:val="008D192A"/>
    <w:rsid w:val="008D1C2F"/>
    <w:rsid w:val="008D1CC9"/>
    <w:rsid w:val="008D213D"/>
    <w:rsid w:val="008D2589"/>
    <w:rsid w:val="008D2805"/>
    <w:rsid w:val="008D2B8F"/>
    <w:rsid w:val="008D3975"/>
    <w:rsid w:val="008D3A0C"/>
    <w:rsid w:val="008D3FA4"/>
    <w:rsid w:val="008D4469"/>
    <w:rsid w:val="008D46B3"/>
    <w:rsid w:val="008D47BC"/>
    <w:rsid w:val="008D49D5"/>
    <w:rsid w:val="008D6165"/>
    <w:rsid w:val="008D65DB"/>
    <w:rsid w:val="008D7017"/>
    <w:rsid w:val="008D72C7"/>
    <w:rsid w:val="008D75FE"/>
    <w:rsid w:val="008D7CF4"/>
    <w:rsid w:val="008E0660"/>
    <w:rsid w:val="008E0C21"/>
    <w:rsid w:val="008E1164"/>
    <w:rsid w:val="008E1F1B"/>
    <w:rsid w:val="008E36B8"/>
    <w:rsid w:val="008E3BBB"/>
    <w:rsid w:val="008E3FD4"/>
    <w:rsid w:val="008E4051"/>
    <w:rsid w:val="008E46BC"/>
    <w:rsid w:val="008E5926"/>
    <w:rsid w:val="008E5BE8"/>
    <w:rsid w:val="008E6A06"/>
    <w:rsid w:val="008E73BC"/>
    <w:rsid w:val="008E77B3"/>
    <w:rsid w:val="008E7D99"/>
    <w:rsid w:val="008F037E"/>
    <w:rsid w:val="008F0BF7"/>
    <w:rsid w:val="008F137D"/>
    <w:rsid w:val="008F23D6"/>
    <w:rsid w:val="008F2983"/>
    <w:rsid w:val="008F3049"/>
    <w:rsid w:val="008F3095"/>
    <w:rsid w:val="008F3D86"/>
    <w:rsid w:val="008F4B84"/>
    <w:rsid w:val="008F6064"/>
    <w:rsid w:val="008F6760"/>
    <w:rsid w:val="008F6980"/>
    <w:rsid w:val="008F6C3F"/>
    <w:rsid w:val="008F6C77"/>
    <w:rsid w:val="00901896"/>
    <w:rsid w:val="00902286"/>
    <w:rsid w:val="0090260A"/>
    <w:rsid w:val="00902644"/>
    <w:rsid w:val="00903A97"/>
    <w:rsid w:val="00903D70"/>
    <w:rsid w:val="00904DE1"/>
    <w:rsid w:val="00905067"/>
    <w:rsid w:val="00905239"/>
    <w:rsid w:val="009054D1"/>
    <w:rsid w:val="00907ECF"/>
    <w:rsid w:val="00910CC0"/>
    <w:rsid w:val="00910FC9"/>
    <w:rsid w:val="0091208F"/>
    <w:rsid w:val="00912F44"/>
    <w:rsid w:val="0091302C"/>
    <w:rsid w:val="0091384B"/>
    <w:rsid w:val="009140EE"/>
    <w:rsid w:val="00914A42"/>
    <w:rsid w:val="00917409"/>
    <w:rsid w:val="00920E10"/>
    <w:rsid w:val="0092200D"/>
    <w:rsid w:val="009224F6"/>
    <w:rsid w:val="009229EE"/>
    <w:rsid w:val="009234BC"/>
    <w:rsid w:val="00924ED0"/>
    <w:rsid w:val="0092598C"/>
    <w:rsid w:val="00925EB5"/>
    <w:rsid w:val="00926117"/>
    <w:rsid w:val="0092620B"/>
    <w:rsid w:val="00926333"/>
    <w:rsid w:val="0092735C"/>
    <w:rsid w:val="00927C01"/>
    <w:rsid w:val="00927DE4"/>
    <w:rsid w:val="00930053"/>
    <w:rsid w:val="00930134"/>
    <w:rsid w:val="0093038A"/>
    <w:rsid w:val="009304B2"/>
    <w:rsid w:val="00930D6B"/>
    <w:rsid w:val="00931EC1"/>
    <w:rsid w:val="00932290"/>
    <w:rsid w:val="00932901"/>
    <w:rsid w:val="00933BDD"/>
    <w:rsid w:val="00933C94"/>
    <w:rsid w:val="00933D12"/>
    <w:rsid w:val="00933E19"/>
    <w:rsid w:val="009342A0"/>
    <w:rsid w:val="00934305"/>
    <w:rsid w:val="00934A28"/>
    <w:rsid w:val="00934E60"/>
    <w:rsid w:val="009361DC"/>
    <w:rsid w:val="0093673C"/>
    <w:rsid w:val="009368B9"/>
    <w:rsid w:val="00936BD2"/>
    <w:rsid w:val="00936EBE"/>
    <w:rsid w:val="009374BF"/>
    <w:rsid w:val="00937892"/>
    <w:rsid w:val="0094073A"/>
    <w:rsid w:val="00941979"/>
    <w:rsid w:val="00942567"/>
    <w:rsid w:val="009432C0"/>
    <w:rsid w:val="009439F8"/>
    <w:rsid w:val="00943E1B"/>
    <w:rsid w:val="009443EC"/>
    <w:rsid w:val="0094532F"/>
    <w:rsid w:val="009454E1"/>
    <w:rsid w:val="009455FF"/>
    <w:rsid w:val="00945C12"/>
    <w:rsid w:val="00945EDB"/>
    <w:rsid w:val="00946206"/>
    <w:rsid w:val="00947C97"/>
    <w:rsid w:val="00950681"/>
    <w:rsid w:val="00950B2A"/>
    <w:rsid w:val="0095199D"/>
    <w:rsid w:val="00952046"/>
    <w:rsid w:val="009520AA"/>
    <w:rsid w:val="00952480"/>
    <w:rsid w:val="009529AE"/>
    <w:rsid w:val="00952A9E"/>
    <w:rsid w:val="00953071"/>
    <w:rsid w:val="00953B42"/>
    <w:rsid w:val="00954AFE"/>
    <w:rsid w:val="0095701A"/>
    <w:rsid w:val="00957AB0"/>
    <w:rsid w:val="00960017"/>
    <w:rsid w:val="009602F8"/>
    <w:rsid w:val="00960D8A"/>
    <w:rsid w:val="00960F69"/>
    <w:rsid w:val="00961C51"/>
    <w:rsid w:val="00961D2E"/>
    <w:rsid w:val="00961F1D"/>
    <w:rsid w:val="009620B9"/>
    <w:rsid w:val="00962AB3"/>
    <w:rsid w:val="009630F1"/>
    <w:rsid w:val="00963E61"/>
    <w:rsid w:val="0096409B"/>
    <w:rsid w:val="009644E9"/>
    <w:rsid w:val="00967377"/>
    <w:rsid w:val="009675E5"/>
    <w:rsid w:val="0096789E"/>
    <w:rsid w:val="00967C55"/>
    <w:rsid w:val="00967F13"/>
    <w:rsid w:val="009702D7"/>
    <w:rsid w:val="009734CF"/>
    <w:rsid w:val="00973ACD"/>
    <w:rsid w:val="00973B20"/>
    <w:rsid w:val="0097479C"/>
    <w:rsid w:val="00975397"/>
    <w:rsid w:val="009778EF"/>
    <w:rsid w:val="00977CBE"/>
    <w:rsid w:val="00977EC5"/>
    <w:rsid w:val="009812CA"/>
    <w:rsid w:val="00981556"/>
    <w:rsid w:val="00981C82"/>
    <w:rsid w:val="009822A7"/>
    <w:rsid w:val="00983841"/>
    <w:rsid w:val="0098470D"/>
    <w:rsid w:val="009854E9"/>
    <w:rsid w:val="00985AC6"/>
    <w:rsid w:val="00986281"/>
    <w:rsid w:val="00986589"/>
    <w:rsid w:val="009866F5"/>
    <w:rsid w:val="00986727"/>
    <w:rsid w:val="00986B81"/>
    <w:rsid w:val="0099002E"/>
    <w:rsid w:val="00990AB9"/>
    <w:rsid w:val="00991696"/>
    <w:rsid w:val="00992246"/>
    <w:rsid w:val="00992583"/>
    <w:rsid w:val="009927E7"/>
    <w:rsid w:val="00992EF9"/>
    <w:rsid w:val="0099394B"/>
    <w:rsid w:val="00993CA5"/>
    <w:rsid w:val="00993F0B"/>
    <w:rsid w:val="00993F68"/>
    <w:rsid w:val="009948D5"/>
    <w:rsid w:val="00994B91"/>
    <w:rsid w:val="0099556B"/>
    <w:rsid w:val="009957E2"/>
    <w:rsid w:val="00996823"/>
    <w:rsid w:val="0099694E"/>
    <w:rsid w:val="0099727A"/>
    <w:rsid w:val="00997385"/>
    <w:rsid w:val="0099763C"/>
    <w:rsid w:val="009978BA"/>
    <w:rsid w:val="00997C28"/>
    <w:rsid w:val="00997EDA"/>
    <w:rsid w:val="009A0A1A"/>
    <w:rsid w:val="009A17B4"/>
    <w:rsid w:val="009A1D09"/>
    <w:rsid w:val="009A207A"/>
    <w:rsid w:val="009A21C5"/>
    <w:rsid w:val="009A2B77"/>
    <w:rsid w:val="009A415A"/>
    <w:rsid w:val="009A5351"/>
    <w:rsid w:val="009A6EFC"/>
    <w:rsid w:val="009A7EB6"/>
    <w:rsid w:val="009B0861"/>
    <w:rsid w:val="009B0F71"/>
    <w:rsid w:val="009B11CF"/>
    <w:rsid w:val="009B1692"/>
    <w:rsid w:val="009B1E4D"/>
    <w:rsid w:val="009B381F"/>
    <w:rsid w:val="009B3B89"/>
    <w:rsid w:val="009B3C8A"/>
    <w:rsid w:val="009B3E40"/>
    <w:rsid w:val="009B3F26"/>
    <w:rsid w:val="009B3F2C"/>
    <w:rsid w:val="009B3F70"/>
    <w:rsid w:val="009B4054"/>
    <w:rsid w:val="009B40D2"/>
    <w:rsid w:val="009B4160"/>
    <w:rsid w:val="009B4C8C"/>
    <w:rsid w:val="009B4F0A"/>
    <w:rsid w:val="009B5B78"/>
    <w:rsid w:val="009B6BCC"/>
    <w:rsid w:val="009B6D5B"/>
    <w:rsid w:val="009B6ED0"/>
    <w:rsid w:val="009B7227"/>
    <w:rsid w:val="009B73D4"/>
    <w:rsid w:val="009C07D0"/>
    <w:rsid w:val="009C0817"/>
    <w:rsid w:val="009C0DB6"/>
    <w:rsid w:val="009C17D2"/>
    <w:rsid w:val="009C1FD9"/>
    <w:rsid w:val="009C1FF6"/>
    <w:rsid w:val="009C28C5"/>
    <w:rsid w:val="009C4305"/>
    <w:rsid w:val="009C4D8A"/>
    <w:rsid w:val="009C4EAB"/>
    <w:rsid w:val="009C6547"/>
    <w:rsid w:val="009C69EB"/>
    <w:rsid w:val="009C6E67"/>
    <w:rsid w:val="009C6E7D"/>
    <w:rsid w:val="009D0213"/>
    <w:rsid w:val="009D0402"/>
    <w:rsid w:val="009D082D"/>
    <w:rsid w:val="009D1687"/>
    <w:rsid w:val="009D31FE"/>
    <w:rsid w:val="009D55DB"/>
    <w:rsid w:val="009D561C"/>
    <w:rsid w:val="009D59B3"/>
    <w:rsid w:val="009D5E20"/>
    <w:rsid w:val="009D67CB"/>
    <w:rsid w:val="009D6878"/>
    <w:rsid w:val="009D68E7"/>
    <w:rsid w:val="009D6BCA"/>
    <w:rsid w:val="009D71B5"/>
    <w:rsid w:val="009D7267"/>
    <w:rsid w:val="009D77D1"/>
    <w:rsid w:val="009E13E1"/>
    <w:rsid w:val="009E1A18"/>
    <w:rsid w:val="009E1E42"/>
    <w:rsid w:val="009E1F96"/>
    <w:rsid w:val="009E2902"/>
    <w:rsid w:val="009E31CF"/>
    <w:rsid w:val="009E393A"/>
    <w:rsid w:val="009E4C01"/>
    <w:rsid w:val="009E51F9"/>
    <w:rsid w:val="009E5202"/>
    <w:rsid w:val="009E54D9"/>
    <w:rsid w:val="009E5861"/>
    <w:rsid w:val="009E5B06"/>
    <w:rsid w:val="009E747B"/>
    <w:rsid w:val="009E775A"/>
    <w:rsid w:val="009E796E"/>
    <w:rsid w:val="009F01B6"/>
    <w:rsid w:val="009F01D8"/>
    <w:rsid w:val="009F0900"/>
    <w:rsid w:val="009F0CA5"/>
    <w:rsid w:val="009F11A3"/>
    <w:rsid w:val="009F1D71"/>
    <w:rsid w:val="009F2CB7"/>
    <w:rsid w:val="009F30C5"/>
    <w:rsid w:val="009F4E10"/>
    <w:rsid w:val="009F5E1B"/>
    <w:rsid w:val="009F714E"/>
    <w:rsid w:val="009F731E"/>
    <w:rsid w:val="009F7346"/>
    <w:rsid w:val="009F76C9"/>
    <w:rsid w:val="00A003EC"/>
    <w:rsid w:val="00A005E1"/>
    <w:rsid w:val="00A01884"/>
    <w:rsid w:val="00A01CA2"/>
    <w:rsid w:val="00A0277A"/>
    <w:rsid w:val="00A03B81"/>
    <w:rsid w:val="00A045C9"/>
    <w:rsid w:val="00A045E1"/>
    <w:rsid w:val="00A050ED"/>
    <w:rsid w:val="00A05EC1"/>
    <w:rsid w:val="00A06BEE"/>
    <w:rsid w:val="00A07F1E"/>
    <w:rsid w:val="00A102B5"/>
    <w:rsid w:val="00A10350"/>
    <w:rsid w:val="00A107E6"/>
    <w:rsid w:val="00A10953"/>
    <w:rsid w:val="00A11057"/>
    <w:rsid w:val="00A11813"/>
    <w:rsid w:val="00A122E8"/>
    <w:rsid w:val="00A12996"/>
    <w:rsid w:val="00A12B39"/>
    <w:rsid w:val="00A13123"/>
    <w:rsid w:val="00A138E9"/>
    <w:rsid w:val="00A14516"/>
    <w:rsid w:val="00A15C27"/>
    <w:rsid w:val="00A15CEB"/>
    <w:rsid w:val="00A16607"/>
    <w:rsid w:val="00A167D4"/>
    <w:rsid w:val="00A174AF"/>
    <w:rsid w:val="00A17EFD"/>
    <w:rsid w:val="00A206B6"/>
    <w:rsid w:val="00A20CEC"/>
    <w:rsid w:val="00A20D13"/>
    <w:rsid w:val="00A212D6"/>
    <w:rsid w:val="00A218DA"/>
    <w:rsid w:val="00A22AE2"/>
    <w:rsid w:val="00A23899"/>
    <w:rsid w:val="00A238E1"/>
    <w:rsid w:val="00A23B90"/>
    <w:rsid w:val="00A24170"/>
    <w:rsid w:val="00A2596A"/>
    <w:rsid w:val="00A26CD0"/>
    <w:rsid w:val="00A26E9F"/>
    <w:rsid w:val="00A2730F"/>
    <w:rsid w:val="00A276CF"/>
    <w:rsid w:val="00A32760"/>
    <w:rsid w:val="00A33007"/>
    <w:rsid w:val="00A34448"/>
    <w:rsid w:val="00A349A5"/>
    <w:rsid w:val="00A34E27"/>
    <w:rsid w:val="00A35160"/>
    <w:rsid w:val="00A353AE"/>
    <w:rsid w:val="00A36B79"/>
    <w:rsid w:val="00A36C57"/>
    <w:rsid w:val="00A37E1E"/>
    <w:rsid w:val="00A4098E"/>
    <w:rsid w:val="00A417CB"/>
    <w:rsid w:val="00A418E4"/>
    <w:rsid w:val="00A426F5"/>
    <w:rsid w:val="00A44791"/>
    <w:rsid w:val="00A4539E"/>
    <w:rsid w:val="00A45C25"/>
    <w:rsid w:val="00A45C27"/>
    <w:rsid w:val="00A474D3"/>
    <w:rsid w:val="00A478A6"/>
    <w:rsid w:val="00A47946"/>
    <w:rsid w:val="00A50051"/>
    <w:rsid w:val="00A50474"/>
    <w:rsid w:val="00A50475"/>
    <w:rsid w:val="00A5180B"/>
    <w:rsid w:val="00A51990"/>
    <w:rsid w:val="00A51C2B"/>
    <w:rsid w:val="00A520E7"/>
    <w:rsid w:val="00A52271"/>
    <w:rsid w:val="00A52566"/>
    <w:rsid w:val="00A525D9"/>
    <w:rsid w:val="00A52B03"/>
    <w:rsid w:val="00A52CBA"/>
    <w:rsid w:val="00A52DC3"/>
    <w:rsid w:val="00A52FB5"/>
    <w:rsid w:val="00A531D4"/>
    <w:rsid w:val="00A53529"/>
    <w:rsid w:val="00A535F2"/>
    <w:rsid w:val="00A53D60"/>
    <w:rsid w:val="00A53EF5"/>
    <w:rsid w:val="00A5402A"/>
    <w:rsid w:val="00A54BE2"/>
    <w:rsid w:val="00A54E5B"/>
    <w:rsid w:val="00A5523C"/>
    <w:rsid w:val="00A5586A"/>
    <w:rsid w:val="00A55B9A"/>
    <w:rsid w:val="00A56636"/>
    <w:rsid w:val="00A56A4B"/>
    <w:rsid w:val="00A56BC5"/>
    <w:rsid w:val="00A56FE6"/>
    <w:rsid w:val="00A5707F"/>
    <w:rsid w:val="00A6036E"/>
    <w:rsid w:val="00A6043F"/>
    <w:rsid w:val="00A60D2E"/>
    <w:rsid w:val="00A610A9"/>
    <w:rsid w:val="00A622D4"/>
    <w:rsid w:val="00A62527"/>
    <w:rsid w:val="00A626AF"/>
    <w:rsid w:val="00A628B2"/>
    <w:rsid w:val="00A66A58"/>
    <w:rsid w:val="00A66C7D"/>
    <w:rsid w:val="00A67FCE"/>
    <w:rsid w:val="00A70335"/>
    <w:rsid w:val="00A70B94"/>
    <w:rsid w:val="00A70F6C"/>
    <w:rsid w:val="00A71DFF"/>
    <w:rsid w:val="00A72528"/>
    <w:rsid w:val="00A72E33"/>
    <w:rsid w:val="00A73466"/>
    <w:rsid w:val="00A73967"/>
    <w:rsid w:val="00A741B8"/>
    <w:rsid w:val="00A75745"/>
    <w:rsid w:val="00A76B2B"/>
    <w:rsid w:val="00A76F6E"/>
    <w:rsid w:val="00A807ED"/>
    <w:rsid w:val="00A81092"/>
    <w:rsid w:val="00A82463"/>
    <w:rsid w:val="00A82956"/>
    <w:rsid w:val="00A82CFD"/>
    <w:rsid w:val="00A83972"/>
    <w:rsid w:val="00A84A6B"/>
    <w:rsid w:val="00A84DDB"/>
    <w:rsid w:val="00A85F0D"/>
    <w:rsid w:val="00A86611"/>
    <w:rsid w:val="00A90A78"/>
    <w:rsid w:val="00A911FD"/>
    <w:rsid w:val="00A913F0"/>
    <w:rsid w:val="00A91FFE"/>
    <w:rsid w:val="00A93BA4"/>
    <w:rsid w:val="00A945E3"/>
    <w:rsid w:val="00A95BC3"/>
    <w:rsid w:val="00A95CB2"/>
    <w:rsid w:val="00A95E95"/>
    <w:rsid w:val="00A960AA"/>
    <w:rsid w:val="00A9610B"/>
    <w:rsid w:val="00A96CAC"/>
    <w:rsid w:val="00A96FB1"/>
    <w:rsid w:val="00A978A2"/>
    <w:rsid w:val="00A97CEC"/>
    <w:rsid w:val="00A97FD9"/>
    <w:rsid w:val="00AA10FA"/>
    <w:rsid w:val="00AA16BC"/>
    <w:rsid w:val="00AA185F"/>
    <w:rsid w:val="00AA1E1C"/>
    <w:rsid w:val="00AA26D4"/>
    <w:rsid w:val="00AA2959"/>
    <w:rsid w:val="00AA3850"/>
    <w:rsid w:val="00AA3914"/>
    <w:rsid w:val="00AA3B17"/>
    <w:rsid w:val="00AA5C6C"/>
    <w:rsid w:val="00AA5E75"/>
    <w:rsid w:val="00AA73DC"/>
    <w:rsid w:val="00AB03CD"/>
    <w:rsid w:val="00AB055D"/>
    <w:rsid w:val="00AB1DB5"/>
    <w:rsid w:val="00AB20F7"/>
    <w:rsid w:val="00AB3352"/>
    <w:rsid w:val="00AB387E"/>
    <w:rsid w:val="00AB3E00"/>
    <w:rsid w:val="00AB4E8A"/>
    <w:rsid w:val="00AB4FF4"/>
    <w:rsid w:val="00AB66D6"/>
    <w:rsid w:val="00AB724F"/>
    <w:rsid w:val="00AC0455"/>
    <w:rsid w:val="00AC0592"/>
    <w:rsid w:val="00AC1FC4"/>
    <w:rsid w:val="00AC22BA"/>
    <w:rsid w:val="00AC3AAE"/>
    <w:rsid w:val="00AC3FFE"/>
    <w:rsid w:val="00AC5147"/>
    <w:rsid w:val="00AC526C"/>
    <w:rsid w:val="00AC52E4"/>
    <w:rsid w:val="00AC5633"/>
    <w:rsid w:val="00AC5C5B"/>
    <w:rsid w:val="00AC5D07"/>
    <w:rsid w:val="00AC6CAA"/>
    <w:rsid w:val="00AC7490"/>
    <w:rsid w:val="00AC764B"/>
    <w:rsid w:val="00AC7F24"/>
    <w:rsid w:val="00AD07A6"/>
    <w:rsid w:val="00AD081D"/>
    <w:rsid w:val="00AD116A"/>
    <w:rsid w:val="00AD2FC4"/>
    <w:rsid w:val="00AD31DB"/>
    <w:rsid w:val="00AD5C0D"/>
    <w:rsid w:val="00AD5C81"/>
    <w:rsid w:val="00AD5EBA"/>
    <w:rsid w:val="00AD5EF9"/>
    <w:rsid w:val="00AD6911"/>
    <w:rsid w:val="00AD6EF3"/>
    <w:rsid w:val="00AD6F46"/>
    <w:rsid w:val="00AD75A3"/>
    <w:rsid w:val="00AD77B9"/>
    <w:rsid w:val="00AD7D22"/>
    <w:rsid w:val="00AE0044"/>
    <w:rsid w:val="00AE02EA"/>
    <w:rsid w:val="00AE09CA"/>
    <w:rsid w:val="00AE0FB4"/>
    <w:rsid w:val="00AE13BF"/>
    <w:rsid w:val="00AE207A"/>
    <w:rsid w:val="00AE24DB"/>
    <w:rsid w:val="00AE45CF"/>
    <w:rsid w:val="00AE465B"/>
    <w:rsid w:val="00AE51E2"/>
    <w:rsid w:val="00AE5519"/>
    <w:rsid w:val="00AE5FA6"/>
    <w:rsid w:val="00AE69BC"/>
    <w:rsid w:val="00AE6E39"/>
    <w:rsid w:val="00AE6F4E"/>
    <w:rsid w:val="00AE6FC5"/>
    <w:rsid w:val="00AE71EB"/>
    <w:rsid w:val="00AE7488"/>
    <w:rsid w:val="00AF0838"/>
    <w:rsid w:val="00AF0E4F"/>
    <w:rsid w:val="00AF13C2"/>
    <w:rsid w:val="00AF1493"/>
    <w:rsid w:val="00AF16DC"/>
    <w:rsid w:val="00AF1B02"/>
    <w:rsid w:val="00AF1D5D"/>
    <w:rsid w:val="00AF25DB"/>
    <w:rsid w:val="00AF305C"/>
    <w:rsid w:val="00AF33CD"/>
    <w:rsid w:val="00AF3801"/>
    <w:rsid w:val="00AF3A14"/>
    <w:rsid w:val="00AF3E82"/>
    <w:rsid w:val="00AF4B27"/>
    <w:rsid w:val="00AF4F9E"/>
    <w:rsid w:val="00AF52ED"/>
    <w:rsid w:val="00AF596A"/>
    <w:rsid w:val="00AF66E7"/>
    <w:rsid w:val="00AF6AC6"/>
    <w:rsid w:val="00AF6F70"/>
    <w:rsid w:val="00B00947"/>
    <w:rsid w:val="00B00EAA"/>
    <w:rsid w:val="00B00F34"/>
    <w:rsid w:val="00B013C5"/>
    <w:rsid w:val="00B021D7"/>
    <w:rsid w:val="00B02E21"/>
    <w:rsid w:val="00B03971"/>
    <w:rsid w:val="00B040C3"/>
    <w:rsid w:val="00B04956"/>
    <w:rsid w:val="00B04C6E"/>
    <w:rsid w:val="00B05412"/>
    <w:rsid w:val="00B0583E"/>
    <w:rsid w:val="00B061C7"/>
    <w:rsid w:val="00B06451"/>
    <w:rsid w:val="00B06C12"/>
    <w:rsid w:val="00B06EB4"/>
    <w:rsid w:val="00B0705A"/>
    <w:rsid w:val="00B07FF9"/>
    <w:rsid w:val="00B11297"/>
    <w:rsid w:val="00B12142"/>
    <w:rsid w:val="00B121A7"/>
    <w:rsid w:val="00B12A2D"/>
    <w:rsid w:val="00B14B92"/>
    <w:rsid w:val="00B1547A"/>
    <w:rsid w:val="00B154F9"/>
    <w:rsid w:val="00B159C6"/>
    <w:rsid w:val="00B15EE6"/>
    <w:rsid w:val="00B169C3"/>
    <w:rsid w:val="00B206BC"/>
    <w:rsid w:val="00B20DBE"/>
    <w:rsid w:val="00B228CD"/>
    <w:rsid w:val="00B22D1A"/>
    <w:rsid w:val="00B23187"/>
    <w:rsid w:val="00B23497"/>
    <w:rsid w:val="00B2358D"/>
    <w:rsid w:val="00B2441C"/>
    <w:rsid w:val="00B248DF"/>
    <w:rsid w:val="00B252FF"/>
    <w:rsid w:val="00B25419"/>
    <w:rsid w:val="00B26D44"/>
    <w:rsid w:val="00B27ABA"/>
    <w:rsid w:val="00B3006C"/>
    <w:rsid w:val="00B3048F"/>
    <w:rsid w:val="00B31011"/>
    <w:rsid w:val="00B31BBE"/>
    <w:rsid w:val="00B3282F"/>
    <w:rsid w:val="00B337B8"/>
    <w:rsid w:val="00B33B77"/>
    <w:rsid w:val="00B340D8"/>
    <w:rsid w:val="00B343BF"/>
    <w:rsid w:val="00B34865"/>
    <w:rsid w:val="00B34FE4"/>
    <w:rsid w:val="00B35786"/>
    <w:rsid w:val="00B35F1B"/>
    <w:rsid w:val="00B37F6D"/>
    <w:rsid w:val="00B4001D"/>
    <w:rsid w:val="00B40C80"/>
    <w:rsid w:val="00B42149"/>
    <w:rsid w:val="00B437E6"/>
    <w:rsid w:val="00B43AEF"/>
    <w:rsid w:val="00B43B3D"/>
    <w:rsid w:val="00B44451"/>
    <w:rsid w:val="00B44B70"/>
    <w:rsid w:val="00B44BAC"/>
    <w:rsid w:val="00B45814"/>
    <w:rsid w:val="00B4691A"/>
    <w:rsid w:val="00B47B0C"/>
    <w:rsid w:val="00B50420"/>
    <w:rsid w:val="00B50BD8"/>
    <w:rsid w:val="00B5250B"/>
    <w:rsid w:val="00B53085"/>
    <w:rsid w:val="00B530C4"/>
    <w:rsid w:val="00B53E40"/>
    <w:rsid w:val="00B540B0"/>
    <w:rsid w:val="00B5559A"/>
    <w:rsid w:val="00B55651"/>
    <w:rsid w:val="00B56979"/>
    <w:rsid w:val="00B569EB"/>
    <w:rsid w:val="00B570D8"/>
    <w:rsid w:val="00B5775A"/>
    <w:rsid w:val="00B5776D"/>
    <w:rsid w:val="00B6008A"/>
    <w:rsid w:val="00B6031B"/>
    <w:rsid w:val="00B60897"/>
    <w:rsid w:val="00B60F98"/>
    <w:rsid w:val="00B61A2F"/>
    <w:rsid w:val="00B62524"/>
    <w:rsid w:val="00B630EC"/>
    <w:rsid w:val="00B65223"/>
    <w:rsid w:val="00B65846"/>
    <w:rsid w:val="00B6597A"/>
    <w:rsid w:val="00B6689D"/>
    <w:rsid w:val="00B6753A"/>
    <w:rsid w:val="00B678E1"/>
    <w:rsid w:val="00B70666"/>
    <w:rsid w:val="00B70906"/>
    <w:rsid w:val="00B70E0C"/>
    <w:rsid w:val="00B71413"/>
    <w:rsid w:val="00B717F8"/>
    <w:rsid w:val="00B71E45"/>
    <w:rsid w:val="00B72491"/>
    <w:rsid w:val="00B72D4B"/>
    <w:rsid w:val="00B72F1C"/>
    <w:rsid w:val="00B730D3"/>
    <w:rsid w:val="00B73E0B"/>
    <w:rsid w:val="00B74574"/>
    <w:rsid w:val="00B74A55"/>
    <w:rsid w:val="00B74D9F"/>
    <w:rsid w:val="00B75452"/>
    <w:rsid w:val="00B75FD9"/>
    <w:rsid w:val="00B76C93"/>
    <w:rsid w:val="00B774BD"/>
    <w:rsid w:val="00B77614"/>
    <w:rsid w:val="00B8026A"/>
    <w:rsid w:val="00B80CC6"/>
    <w:rsid w:val="00B81EE3"/>
    <w:rsid w:val="00B8237A"/>
    <w:rsid w:val="00B82804"/>
    <w:rsid w:val="00B839AE"/>
    <w:rsid w:val="00B839B0"/>
    <w:rsid w:val="00B83ABE"/>
    <w:rsid w:val="00B83D16"/>
    <w:rsid w:val="00B845F5"/>
    <w:rsid w:val="00B84A9E"/>
    <w:rsid w:val="00B85C6F"/>
    <w:rsid w:val="00B86378"/>
    <w:rsid w:val="00B86685"/>
    <w:rsid w:val="00B86729"/>
    <w:rsid w:val="00B86B80"/>
    <w:rsid w:val="00B87900"/>
    <w:rsid w:val="00B906D0"/>
    <w:rsid w:val="00B90EAA"/>
    <w:rsid w:val="00B910F4"/>
    <w:rsid w:val="00B911C4"/>
    <w:rsid w:val="00B91731"/>
    <w:rsid w:val="00B91ED6"/>
    <w:rsid w:val="00B9227F"/>
    <w:rsid w:val="00B922EB"/>
    <w:rsid w:val="00B92403"/>
    <w:rsid w:val="00B92BB1"/>
    <w:rsid w:val="00B92E60"/>
    <w:rsid w:val="00B92E93"/>
    <w:rsid w:val="00B9345D"/>
    <w:rsid w:val="00B93EEB"/>
    <w:rsid w:val="00B942B7"/>
    <w:rsid w:val="00B94B70"/>
    <w:rsid w:val="00B94FEC"/>
    <w:rsid w:val="00B95603"/>
    <w:rsid w:val="00B96504"/>
    <w:rsid w:val="00BA01A1"/>
    <w:rsid w:val="00BA0256"/>
    <w:rsid w:val="00BA1477"/>
    <w:rsid w:val="00BA2A1E"/>
    <w:rsid w:val="00BA3CCC"/>
    <w:rsid w:val="00BA5463"/>
    <w:rsid w:val="00BA57F5"/>
    <w:rsid w:val="00BA57F7"/>
    <w:rsid w:val="00BA5BE8"/>
    <w:rsid w:val="00BA5CD2"/>
    <w:rsid w:val="00BA5E1D"/>
    <w:rsid w:val="00BA6152"/>
    <w:rsid w:val="00BA651A"/>
    <w:rsid w:val="00BA6BF3"/>
    <w:rsid w:val="00BA71DB"/>
    <w:rsid w:val="00BA72F4"/>
    <w:rsid w:val="00BA7E87"/>
    <w:rsid w:val="00BB05A6"/>
    <w:rsid w:val="00BB0B2C"/>
    <w:rsid w:val="00BB0D74"/>
    <w:rsid w:val="00BB1BD2"/>
    <w:rsid w:val="00BB24C2"/>
    <w:rsid w:val="00BB2EB9"/>
    <w:rsid w:val="00BB3150"/>
    <w:rsid w:val="00BB3A02"/>
    <w:rsid w:val="00BB451B"/>
    <w:rsid w:val="00BB4BDC"/>
    <w:rsid w:val="00BB54B0"/>
    <w:rsid w:val="00BB5E39"/>
    <w:rsid w:val="00BB6BED"/>
    <w:rsid w:val="00BB71BA"/>
    <w:rsid w:val="00BB74CD"/>
    <w:rsid w:val="00BB7BEA"/>
    <w:rsid w:val="00BB7FF7"/>
    <w:rsid w:val="00BC0616"/>
    <w:rsid w:val="00BC0B42"/>
    <w:rsid w:val="00BC13B4"/>
    <w:rsid w:val="00BC158E"/>
    <w:rsid w:val="00BC1A7F"/>
    <w:rsid w:val="00BC1CE6"/>
    <w:rsid w:val="00BC32D8"/>
    <w:rsid w:val="00BC33C8"/>
    <w:rsid w:val="00BC4674"/>
    <w:rsid w:val="00BC4E32"/>
    <w:rsid w:val="00BC5FD7"/>
    <w:rsid w:val="00BC63D2"/>
    <w:rsid w:val="00BC645B"/>
    <w:rsid w:val="00BC719B"/>
    <w:rsid w:val="00BC7838"/>
    <w:rsid w:val="00BC7B83"/>
    <w:rsid w:val="00BD0139"/>
    <w:rsid w:val="00BD0383"/>
    <w:rsid w:val="00BD03EA"/>
    <w:rsid w:val="00BD10D7"/>
    <w:rsid w:val="00BD168A"/>
    <w:rsid w:val="00BD1877"/>
    <w:rsid w:val="00BD199D"/>
    <w:rsid w:val="00BD3BE8"/>
    <w:rsid w:val="00BD4320"/>
    <w:rsid w:val="00BD4C60"/>
    <w:rsid w:val="00BD53AA"/>
    <w:rsid w:val="00BD597E"/>
    <w:rsid w:val="00BD600A"/>
    <w:rsid w:val="00BD67C2"/>
    <w:rsid w:val="00BD687D"/>
    <w:rsid w:val="00BD76E3"/>
    <w:rsid w:val="00BD7849"/>
    <w:rsid w:val="00BE0B8B"/>
    <w:rsid w:val="00BE0C84"/>
    <w:rsid w:val="00BE14CA"/>
    <w:rsid w:val="00BE19AA"/>
    <w:rsid w:val="00BE21EB"/>
    <w:rsid w:val="00BE2202"/>
    <w:rsid w:val="00BE2441"/>
    <w:rsid w:val="00BE27F5"/>
    <w:rsid w:val="00BE3524"/>
    <w:rsid w:val="00BE36BB"/>
    <w:rsid w:val="00BE39CE"/>
    <w:rsid w:val="00BE3C49"/>
    <w:rsid w:val="00BE3C5B"/>
    <w:rsid w:val="00BE47E7"/>
    <w:rsid w:val="00BE53A7"/>
    <w:rsid w:val="00BE550B"/>
    <w:rsid w:val="00BE7250"/>
    <w:rsid w:val="00BF05D4"/>
    <w:rsid w:val="00BF0A5D"/>
    <w:rsid w:val="00BF14C7"/>
    <w:rsid w:val="00BF1DA9"/>
    <w:rsid w:val="00BF23B1"/>
    <w:rsid w:val="00BF2C64"/>
    <w:rsid w:val="00BF2FA6"/>
    <w:rsid w:val="00BF32FA"/>
    <w:rsid w:val="00BF3A2E"/>
    <w:rsid w:val="00BF3D01"/>
    <w:rsid w:val="00BF598C"/>
    <w:rsid w:val="00BF63B8"/>
    <w:rsid w:val="00BF6C4C"/>
    <w:rsid w:val="00BF7FD5"/>
    <w:rsid w:val="00C00F86"/>
    <w:rsid w:val="00C0112D"/>
    <w:rsid w:val="00C01679"/>
    <w:rsid w:val="00C01716"/>
    <w:rsid w:val="00C0259C"/>
    <w:rsid w:val="00C02E83"/>
    <w:rsid w:val="00C04654"/>
    <w:rsid w:val="00C049E9"/>
    <w:rsid w:val="00C05512"/>
    <w:rsid w:val="00C05741"/>
    <w:rsid w:val="00C0591E"/>
    <w:rsid w:val="00C06DAA"/>
    <w:rsid w:val="00C07454"/>
    <w:rsid w:val="00C07B6B"/>
    <w:rsid w:val="00C07CEE"/>
    <w:rsid w:val="00C10227"/>
    <w:rsid w:val="00C108D6"/>
    <w:rsid w:val="00C10BAA"/>
    <w:rsid w:val="00C10F5C"/>
    <w:rsid w:val="00C11001"/>
    <w:rsid w:val="00C1222C"/>
    <w:rsid w:val="00C129C2"/>
    <w:rsid w:val="00C12C45"/>
    <w:rsid w:val="00C12CE6"/>
    <w:rsid w:val="00C12D45"/>
    <w:rsid w:val="00C12FEB"/>
    <w:rsid w:val="00C1355F"/>
    <w:rsid w:val="00C1367E"/>
    <w:rsid w:val="00C13A6A"/>
    <w:rsid w:val="00C13AB2"/>
    <w:rsid w:val="00C144CD"/>
    <w:rsid w:val="00C14EB9"/>
    <w:rsid w:val="00C15114"/>
    <w:rsid w:val="00C15447"/>
    <w:rsid w:val="00C16EB8"/>
    <w:rsid w:val="00C1DF23"/>
    <w:rsid w:val="00C20396"/>
    <w:rsid w:val="00C20C45"/>
    <w:rsid w:val="00C220FE"/>
    <w:rsid w:val="00C22262"/>
    <w:rsid w:val="00C225B6"/>
    <w:rsid w:val="00C2298C"/>
    <w:rsid w:val="00C230DC"/>
    <w:rsid w:val="00C2376B"/>
    <w:rsid w:val="00C23ED5"/>
    <w:rsid w:val="00C251A1"/>
    <w:rsid w:val="00C257E0"/>
    <w:rsid w:val="00C25A4B"/>
    <w:rsid w:val="00C25B39"/>
    <w:rsid w:val="00C26839"/>
    <w:rsid w:val="00C26C5C"/>
    <w:rsid w:val="00C26F7D"/>
    <w:rsid w:val="00C272DE"/>
    <w:rsid w:val="00C2751F"/>
    <w:rsid w:val="00C277AF"/>
    <w:rsid w:val="00C27AFA"/>
    <w:rsid w:val="00C27B7A"/>
    <w:rsid w:val="00C27B88"/>
    <w:rsid w:val="00C27DE7"/>
    <w:rsid w:val="00C30ED9"/>
    <w:rsid w:val="00C30FB4"/>
    <w:rsid w:val="00C31E45"/>
    <w:rsid w:val="00C327A5"/>
    <w:rsid w:val="00C32920"/>
    <w:rsid w:val="00C33491"/>
    <w:rsid w:val="00C33643"/>
    <w:rsid w:val="00C33A9B"/>
    <w:rsid w:val="00C35FE2"/>
    <w:rsid w:val="00C37330"/>
    <w:rsid w:val="00C37370"/>
    <w:rsid w:val="00C37B1E"/>
    <w:rsid w:val="00C4013E"/>
    <w:rsid w:val="00C40274"/>
    <w:rsid w:val="00C415C8"/>
    <w:rsid w:val="00C4166D"/>
    <w:rsid w:val="00C435A0"/>
    <w:rsid w:val="00C438F6"/>
    <w:rsid w:val="00C43CFE"/>
    <w:rsid w:val="00C4403E"/>
    <w:rsid w:val="00C443E6"/>
    <w:rsid w:val="00C44424"/>
    <w:rsid w:val="00C44482"/>
    <w:rsid w:val="00C4459D"/>
    <w:rsid w:val="00C46789"/>
    <w:rsid w:val="00C46842"/>
    <w:rsid w:val="00C47402"/>
    <w:rsid w:val="00C500FA"/>
    <w:rsid w:val="00C50215"/>
    <w:rsid w:val="00C5022F"/>
    <w:rsid w:val="00C50BFA"/>
    <w:rsid w:val="00C50E85"/>
    <w:rsid w:val="00C50F59"/>
    <w:rsid w:val="00C514C2"/>
    <w:rsid w:val="00C518AA"/>
    <w:rsid w:val="00C5239D"/>
    <w:rsid w:val="00C52496"/>
    <w:rsid w:val="00C52972"/>
    <w:rsid w:val="00C529C6"/>
    <w:rsid w:val="00C53931"/>
    <w:rsid w:val="00C53DB7"/>
    <w:rsid w:val="00C53F65"/>
    <w:rsid w:val="00C54068"/>
    <w:rsid w:val="00C54399"/>
    <w:rsid w:val="00C54E39"/>
    <w:rsid w:val="00C555A4"/>
    <w:rsid w:val="00C55843"/>
    <w:rsid w:val="00C5640F"/>
    <w:rsid w:val="00C56BF0"/>
    <w:rsid w:val="00C574B0"/>
    <w:rsid w:val="00C5767C"/>
    <w:rsid w:val="00C57DE3"/>
    <w:rsid w:val="00C605E7"/>
    <w:rsid w:val="00C609C7"/>
    <w:rsid w:val="00C60C50"/>
    <w:rsid w:val="00C60F93"/>
    <w:rsid w:val="00C626C9"/>
    <w:rsid w:val="00C6374A"/>
    <w:rsid w:val="00C63A40"/>
    <w:rsid w:val="00C63E45"/>
    <w:rsid w:val="00C643F7"/>
    <w:rsid w:val="00C64894"/>
    <w:rsid w:val="00C6543A"/>
    <w:rsid w:val="00C65444"/>
    <w:rsid w:val="00C65F3C"/>
    <w:rsid w:val="00C67B5F"/>
    <w:rsid w:val="00C67F5B"/>
    <w:rsid w:val="00C70B34"/>
    <w:rsid w:val="00C70F7F"/>
    <w:rsid w:val="00C716A6"/>
    <w:rsid w:val="00C71F13"/>
    <w:rsid w:val="00C72175"/>
    <w:rsid w:val="00C726E9"/>
    <w:rsid w:val="00C72A8F"/>
    <w:rsid w:val="00C72ED0"/>
    <w:rsid w:val="00C7396B"/>
    <w:rsid w:val="00C73D72"/>
    <w:rsid w:val="00C74449"/>
    <w:rsid w:val="00C74BD0"/>
    <w:rsid w:val="00C75742"/>
    <w:rsid w:val="00C7597D"/>
    <w:rsid w:val="00C76DE4"/>
    <w:rsid w:val="00C77AC0"/>
    <w:rsid w:val="00C801F3"/>
    <w:rsid w:val="00C8075B"/>
    <w:rsid w:val="00C80BFA"/>
    <w:rsid w:val="00C80DFF"/>
    <w:rsid w:val="00C80EC8"/>
    <w:rsid w:val="00C82A87"/>
    <w:rsid w:val="00C82AA7"/>
    <w:rsid w:val="00C831CD"/>
    <w:rsid w:val="00C832C3"/>
    <w:rsid w:val="00C8348F"/>
    <w:rsid w:val="00C8350B"/>
    <w:rsid w:val="00C849AA"/>
    <w:rsid w:val="00C84CA2"/>
    <w:rsid w:val="00C85057"/>
    <w:rsid w:val="00C85678"/>
    <w:rsid w:val="00C856C7"/>
    <w:rsid w:val="00C85943"/>
    <w:rsid w:val="00C86557"/>
    <w:rsid w:val="00C86EF9"/>
    <w:rsid w:val="00C877DB"/>
    <w:rsid w:val="00C90754"/>
    <w:rsid w:val="00C90833"/>
    <w:rsid w:val="00C91076"/>
    <w:rsid w:val="00C91A6D"/>
    <w:rsid w:val="00C929BF"/>
    <w:rsid w:val="00C92C48"/>
    <w:rsid w:val="00C92CBC"/>
    <w:rsid w:val="00C93B9F"/>
    <w:rsid w:val="00C943B9"/>
    <w:rsid w:val="00C96192"/>
    <w:rsid w:val="00C9639B"/>
    <w:rsid w:val="00C96656"/>
    <w:rsid w:val="00C97239"/>
    <w:rsid w:val="00C97783"/>
    <w:rsid w:val="00C97BE6"/>
    <w:rsid w:val="00C97F24"/>
    <w:rsid w:val="00CA0B07"/>
    <w:rsid w:val="00CA1E9B"/>
    <w:rsid w:val="00CA203B"/>
    <w:rsid w:val="00CA2D64"/>
    <w:rsid w:val="00CA35C9"/>
    <w:rsid w:val="00CA4508"/>
    <w:rsid w:val="00CA452B"/>
    <w:rsid w:val="00CA5BA1"/>
    <w:rsid w:val="00CA7331"/>
    <w:rsid w:val="00CA7357"/>
    <w:rsid w:val="00CA7B00"/>
    <w:rsid w:val="00CB06FA"/>
    <w:rsid w:val="00CB18B0"/>
    <w:rsid w:val="00CB1E9F"/>
    <w:rsid w:val="00CB1EC2"/>
    <w:rsid w:val="00CB1FAE"/>
    <w:rsid w:val="00CB45D7"/>
    <w:rsid w:val="00CB5565"/>
    <w:rsid w:val="00CC01F2"/>
    <w:rsid w:val="00CC0479"/>
    <w:rsid w:val="00CC0FAF"/>
    <w:rsid w:val="00CC206A"/>
    <w:rsid w:val="00CC245F"/>
    <w:rsid w:val="00CC2BF8"/>
    <w:rsid w:val="00CC30B2"/>
    <w:rsid w:val="00CC547B"/>
    <w:rsid w:val="00CC636A"/>
    <w:rsid w:val="00CC7A00"/>
    <w:rsid w:val="00CC7C4A"/>
    <w:rsid w:val="00CD04B3"/>
    <w:rsid w:val="00CD14FF"/>
    <w:rsid w:val="00CD1BF0"/>
    <w:rsid w:val="00CD2476"/>
    <w:rsid w:val="00CD28E0"/>
    <w:rsid w:val="00CD378F"/>
    <w:rsid w:val="00CD384A"/>
    <w:rsid w:val="00CD397B"/>
    <w:rsid w:val="00CD3AAA"/>
    <w:rsid w:val="00CD467E"/>
    <w:rsid w:val="00CD49B6"/>
    <w:rsid w:val="00CD5010"/>
    <w:rsid w:val="00CD5467"/>
    <w:rsid w:val="00CD58FB"/>
    <w:rsid w:val="00CD61E8"/>
    <w:rsid w:val="00CD6799"/>
    <w:rsid w:val="00CE132A"/>
    <w:rsid w:val="00CE1EB9"/>
    <w:rsid w:val="00CE3EDB"/>
    <w:rsid w:val="00CE57FF"/>
    <w:rsid w:val="00CE5862"/>
    <w:rsid w:val="00CE5B39"/>
    <w:rsid w:val="00CE5D5E"/>
    <w:rsid w:val="00CE604A"/>
    <w:rsid w:val="00CE629A"/>
    <w:rsid w:val="00CE75CB"/>
    <w:rsid w:val="00CE795C"/>
    <w:rsid w:val="00CE7977"/>
    <w:rsid w:val="00CF00F0"/>
    <w:rsid w:val="00CF04DA"/>
    <w:rsid w:val="00CF0520"/>
    <w:rsid w:val="00CF0B54"/>
    <w:rsid w:val="00CF0B58"/>
    <w:rsid w:val="00CF158E"/>
    <w:rsid w:val="00CF1846"/>
    <w:rsid w:val="00CF1A07"/>
    <w:rsid w:val="00CF256C"/>
    <w:rsid w:val="00CF3D0D"/>
    <w:rsid w:val="00CF4E05"/>
    <w:rsid w:val="00CF5BED"/>
    <w:rsid w:val="00CF6005"/>
    <w:rsid w:val="00D0114F"/>
    <w:rsid w:val="00D01C5F"/>
    <w:rsid w:val="00D02051"/>
    <w:rsid w:val="00D02C73"/>
    <w:rsid w:val="00D03E04"/>
    <w:rsid w:val="00D044DC"/>
    <w:rsid w:val="00D04EB9"/>
    <w:rsid w:val="00D0522D"/>
    <w:rsid w:val="00D05ED2"/>
    <w:rsid w:val="00D068E1"/>
    <w:rsid w:val="00D06B10"/>
    <w:rsid w:val="00D07C36"/>
    <w:rsid w:val="00D10EB9"/>
    <w:rsid w:val="00D11486"/>
    <w:rsid w:val="00D1197F"/>
    <w:rsid w:val="00D11EBB"/>
    <w:rsid w:val="00D135AD"/>
    <w:rsid w:val="00D1381A"/>
    <w:rsid w:val="00D14194"/>
    <w:rsid w:val="00D15331"/>
    <w:rsid w:val="00D16442"/>
    <w:rsid w:val="00D17018"/>
    <w:rsid w:val="00D176DA"/>
    <w:rsid w:val="00D1774B"/>
    <w:rsid w:val="00D17D1F"/>
    <w:rsid w:val="00D17FA6"/>
    <w:rsid w:val="00D20E71"/>
    <w:rsid w:val="00D2108C"/>
    <w:rsid w:val="00D21604"/>
    <w:rsid w:val="00D217E7"/>
    <w:rsid w:val="00D21C18"/>
    <w:rsid w:val="00D21E2E"/>
    <w:rsid w:val="00D22037"/>
    <w:rsid w:val="00D222BB"/>
    <w:rsid w:val="00D228BC"/>
    <w:rsid w:val="00D22A9C"/>
    <w:rsid w:val="00D22D90"/>
    <w:rsid w:val="00D23585"/>
    <w:rsid w:val="00D2424B"/>
    <w:rsid w:val="00D245AA"/>
    <w:rsid w:val="00D248A4"/>
    <w:rsid w:val="00D24F36"/>
    <w:rsid w:val="00D266AE"/>
    <w:rsid w:val="00D26ACE"/>
    <w:rsid w:val="00D26E9C"/>
    <w:rsid w:val="00D27007"/>
    <w:rsid w:val="00D274CD"/>
    <w:rsid w:val="00D30158"/>
    <w:rsid w:val="00D304B7"/>
    <w:rsid w:val="00D305EA"/>
    <w:rsid w:val="00D307BE"/>
    <w:rsid w:val="00D32154"/>
    <w:rsid w:val="00D3271C"/>
    <w:rsid w:val="00D336F7"/>
    <w:rsid w:val="00D33E3C"/>
    <w:rsid w:val="00D33FE5"/>
    <w:rsid w:val="00D340BA"/>
    <w:rsid w:val="00D34237"/>
    <w:rsid w:val="00D35D0D"/>
    <w:rsid w:val="00D36393"/>
    <w:rsid w:val="00D37AD0"/>
    <w:rsid w:val="00D37B14"/>
    <w:rsid w:val="00D4000B"/>
    <w:rsid w:val="00D40128"/>
    <w:rsid w:val="00D40AE6"/>
    <w:rsid w:val="00D40D73"/>
    <w:rsid w:val="00D413BE"/>
    <w:rsid w:val="00D41DDA"/>
    <w:rsid w:val="00D41FB2"/>
    <w:rsid w:val="00D42C59"/>
    <w:rsid w:val="00D42CF8"/>
    <w:rsid w:val="00D43D73"/>
    <w:rsid w:val="00D43ED1"/>
    <w:rsid w:val="00D44237"/>
    <w:rsid w:val="00D44238"/>
    <w:rsid w:val="00D44355"/>
    <w:rsid w:val="00D44DF1"/>
    <w:rsid w:val="00D45327"/>
    <w:rsid w:val="00D45785"/>
    <w:rsid w:val="00D45B30"/>
    <w:rsid w:val="00D45D9C"/>
    <w:rsid w:val="00D467A1"/>
    <w:rsid w:val="00D473FD"/>
    <w:rsid w:val="00D47626"/>
    <w:rsid w:val="00D50052"/>
    <w:rsid w:val="00D5033C"/>
    <w:rsid w:val="00D50C90"/>
    <w:rsid w:val="00D51C71"/>
    <w:rsid w:val="00D51DE9"/>
    <w:rsid w:val="00D52ADA"/>
    <w:rsid w:val="00D52E3B"/>
    <w:rsid w:val="00D5316B"/>
    <w:rsid w:val="00D5350D"/>
    <w:rsid w:val="00D538AD"/>
    <w:rsid w:val="00D53A83"/>
    <w:rsid w:val="00D53A96"/>
    <w:rsid w:val="00D5440A"/>
    <w:rsid w:val="00D54ABE"/>
    <w:rsid w:val="00D55AB7"/>
    <w:rsid w:val="00D56008"/>
    <w:rsid w:val="00D56839"/>
    <w:rsid w:val="00D5692A"/>
    <w:rsid w:val="00D6104C"/>
    <w:rsid w:val="00D62069"/>
    <w:rsid w:val="00D62219"/>
    <w:rsid w:val="00D6257D"/>
    <w:rsid w:val="00D625A8"/>
    <w:rsid w:val="00D62835"/>
    <w:rsid w:val="00D62D2C"/>
    <w:rsid w:val="00D62EA7"/>
    <w:rsid w:val="00D62F4E"/>
    <w:rsid w:val="00D634E3"/>
    <w:rsid w:val="00D636AC"/>
    <w:rsid w:val="00D63E1F"/>
    <w:rsid w:val="00D641C4"/>
    <w:rsid w:val="00D643F3"/>
    <w:rsid w:val="00D64FF5"/>
    <w:rsid w:val="00D65541"/>
    <w:rsid w:val="00D658F7"/>
    <w:rsid w:val="00D66A17"/>
    <w:rsid w:val="00D66B6E"/>
    <w:rsid w:val="00D66FF3"/>
    <w:rsid w:val="00D6707D"/>
    <w:rsid w:val="00D67605"/>
    <w:rsid w:val="00D67CE9"/>
    <w:rsid w:val="00D7069E"/>
    <w:rsid w:val="00D71287"/>
    <w:rsid w:val="00D71656"/>
    <w:rsid w:val="00D71B11"/>
    <w:rsid w:val="00D720CD"/>
    <w:rsid w:val="00D72C4C"/>
    <w:rsid w:val="00D73653"/>
    <w:rsid w:val="00D736CB"/>
    <w:rsid w:val="00D73E38"/>
    <w:rsid w:val="00D73FB3"/>
    <w:rsid w:val="00D747D1"/>
    <w:rsid w:val="00D74B02"/>
    <w:rsid w:val="00D74C3E"/>
    <w:rsid w:val="00D74F2D"/>
    <w:rsid w:val="00D7525E"/>
    <w:rsid w:val="00D75371"/>
    <w:rsid w:val="00D756BE"/>
    <w:rsid w:val="00D75C26"/>
    <w:rsid w:val="00D76A8B"/>
    <w:rsid w:val="00D76D67"/>
    <w:rsid w:val="00D770D6"/>
    <w:rsid w:val="00D77FFB"/>
    <w:rsid w:val="00D807AD"/>
    <w:rsid w:val="00D80E60"/>
    <w:rsid w:val="00D815EF"/>
    <w:rsid w:val="00D8279C"/>
    <w:rsid w:val="00D83376"/>
    <w:rsid w:val="00D83BCE"/>
    <w:rsid w:val="00D84035"/>
    <w:rsid w:val="00D8438E"/>
    <w:rsid w:val="00D84DFC"/>
    <w:rsid w:val="00D850EB"/>
    <w:rsid w:val="00D8540E"/>
    <w:rsid w:val="00D868AA"/>
    <w:rsid w:val="00D86915"/>
    <w:rsid w:val="00D86E07"/>
    <w:rsid w:val="00D86EFB"/>
    <w:rsid w:val="00D871B3"/>
    <w:rsid w:val="00D874C7"/>
    <w:rsid w:val="00D879B7"/>
    <w:rsid w:val="00D87CAF"/>
    <w:rsid w:val="00D87FBE"/>
    <w:rsid w:val="00D90313"/>
    <w:rsid w:val="00D90CC5"/>
    <w:rsid w:val="00D9147A"/>
    <w:rsid w:val="00D927AC"/>
    <w:rsid w:val="00D92F94"/>
    <w:rsid w:val="00D93BFC"/>
    <w:rsid w:val="00D93E6E"/>
    <w:rsid w:val="00D9469D"/>
    <w:rsid w:val="00D95396"/>
    <w:rsid w:val="00D954F0"/>
    <w:rsid w:val="00D95642"/>
    <w:rsid w:val="00D95728"/>
    <w:rsid w:val="00D96370"/>
    <w:rsid w:val="00D96A94"/>
    <w:rsid w:val="00D96EA2"/>
    <w:rsid w:val="00D97786"/>
    <w:rsid w:val="00DA03F0"/>
    <w:rsid w:val="00DA0699"/>
    <w:rsid w:val="00DA087D"/>
    <w:rsid w:val="00DA0A8C"/>
    <w:rsid w:val="00DA0EBD"/>
    <w:rsid w:val="00DA10B8"/>
    <w:rsid w:val="00DA1BB5"/>
    <w:rsid w:val="00DA227F"/>
    <w:rsid w:val="00DA2336"/>
    <w:rsid w:val="00DA40AF"/>
    <w:rsid w:val="00DA4E1D"/>
    <w:rsid w:val="00DA5636"/>
    <w:rsid w:val="00DA56BB"/>
    <w:rsid w:val="00DA5AB2"/>
    <w:rsid w:val="00DA5FF3"/>
    <w:rsid w:val="00DA7027"/>
    <w:rsid w:val="00DA78A3"/>
    <w:rsid w:val="00DB0960"/>
    <w:rsid w:val="00DB1359"/>
    <w:rsid w:val="00DB156B"/>
    <w:rsid w:val="00DB158E"/>
    <w:rsid w:val="00DB2599"/>
    <w:rsid w:val="00DB2630"/>
    <w:rsid w:val="00DB26B6"/>
    <w:rsid w:val="00DB2D60"/>
    <w:rsid w:val="00DB407E"/>
    <w:rsid w:val="00DB43A4"/>
    <w:rsid w:val="00DB57A1"/>
    <w:rsid w:val="00DB682B"/>
    <w:rsid w:val="00DB7599"/>
    <w:rsid w:val="00DB766A"/>
    <w:rsid w:val="00DC0615"/>
    <w:rsid w:val="00DC070D"/>
    <w:rsid w:val="00DC1434"/>
    <w:rsid w:val="00DC1C96"/>
    <w:rsid w:val="00DC21CC"/>
    <w:rsid w:val="00DC2713"/>
    <w:rsid w:val="00DC2972"/>
    <w:rsid w:val="00DC29B2"/>
    <w:rsid w:val="00DC4D19"/>
    <w:rsid w:val="00DC511D"/>
    <w:rsid w:val="00DC5167"/>
    <w:rsid w:val="00DC5598"/>
    <w:rsid w:val="00DC5764"/>
    <w:rsid w:val="00DC5C5F"/>
    <w:rsid w:val="00DC6EED"/>
    <w:rsid w:val="00DD022C"/>
    <w:rsid w:val="00DD03D3"/>
    <w:rsid w:val="00DD0BD3"/>
    <w:rsid w:val="00DD0C48"/>
    <w:rsid w:val="00DD1D59"/>
    <w:rsid w:val="00DD2346"/>
    <w:rsid w:val="00DD2E7D"/>
    <w:rsid w:val="00DD412F"/>
    <w:rsid w:val="00DD41E6"/>
    <w:rsid w:val="00DD4E6D"/>
    <w:rsid w:val="00DD51D8"/>
    <w:rsid w:val="00DD5A49"/>
    <w:rsid w:val="00DD5BCC"/>
    <w:rsid w:val="00DD7392"/>
    <w:rsid w:val="00DD7634"/>
    <w:rsid w:val="00DD7EA3"/>
    <w:rsid w:val="00DD7F32"/>
    <w:rsid w:val="00DE0633"/>
    <w:rsid w:val="00DE126D"/>
    <w:rsid w:val="00DE1377"/>
    <w:rsid w:val="00DE13AD"/>
    <w:rsid w:val="00DE1836"/>
    <w:rsid w:val="00DE2389"/>
    <w:rsid w:val="00DE2880"/>
    <w:rsid w:val="00DE37E4"/>
    <w:rsid w:val="00DE4135"/>
    <w:rsid w:val="00DE46C7"/>
    <w:rsid w:val="00DE488B"/>
    <w:rsid w:val="00DE4E25"/>
    <w:rsid w:val="00DE5922"/>
    <w:rsid w:val="00DE5A19"/>
    <w:rsid w:val="00DE6593"/>
    <w:rsid w:val="00DE6D9F"/>
    <w:rsid w:val="00DE71AA"/>
    <w:rsid w:val="00DE728F"/>
    <w:rsid w:val="00DF025F"/>
    <w:rsid w:val="00DF13C5"/>
    <w:rsid w:val="00DF13F8"/>
    <w:rsid w:val="00DF14BD"/>
    <w:rsid w:val="00DF370C"/>
    <w:rsid w:val="00DF4D19"/>
    <w:rsid w:val="00DF5085"/>
    <w:rsid w:val="00DF5562"/>
    <w:rsid w:val="00DF56B3"/>
    <w:rsid w:val="00DF594E"/>
    <w:rsid w:val="00DF60A0"/>
    <w:rsid w:val="00DF6A78"/>
    <w:rsid w:val="00DF6DB3"/>
    <w:rsid w:val="00DF7459"/>
    <w:rsid w:val="00DF7600"/>
    <w:rsid w:val="00DF7A33"/>
    <w:rsid w:val="00DF7C8F"/>
    <w:rsid w:val="00E00622"/>
    <w:rsid w:val="00E013DF"/>
    <w:rsid w:val="00E01DDF"/>
    <w:rsid w:val="00E021F3"/>
    <w:rsid w:val="00E0228D"/>
    <w:rsid w:val="00E02A6E"/>
    <w:rsid w:val="00E0328A"/>
    <w:rsid w:val="00E03396"/>
    <w:rsid w:val="00E03556"/>
    <w:rsid w:val="00E03D33"/>
    <w:rsid w:val="00E0426F"/>
    <w:rsid w:val="00E04B18"/>
    <w:rsid w:val="00E04E7D"/>
    <w:rsid w:val="00E07A07"/>
    <w:rsid w:val="00E10810"/>
    <w:rsid w:val="00E10AF8"/>
    <w:rsid w:val="00E1160F"/>
    <w:rsid w:val="00E119E1"/>
    <w:rsid w:val="00E12A67"/>
    <w:rsid w:val="00E12C55"/>
    <w:rsid w:val="00E12D68"/>
    <w:rsid w:val="00E13D0C"/>
    <w:rsid w:val="00E144F0"/>
    <w:rsid w:val="00E14F2F"/>
    <w:rsid w:val="00E15BD3"/>
    <w:rsid w:val="00E1659A"/>
    <w:rsid w:val="00E16756"/>
    <w:rsid w:val="00E16DF1"/>
    <w:rsid w:val="00E1711A"/>
    <w:rsid w:val="00E17470"/>
    <w:rsid w:val="00E17B48"/>
    <w:rsid w:val="00E17C3D"/>
    <w:rsid w:val="00E20E4D"/>
    <w:rsid w:val="00E21429"/>
    <w:rsid w:val="00E21933"/>
    <w:rsid w:val="00E22641"/>
    <w:rsid w:val="00E23305"/>
    <w:rsid w:val="00E234E8"/>
    <w:rsid w:val="00E239E1"/>
    <w:rsid w:val="00E23C6C"/>
    <w:rsid w:val="00E24573"/>
    <w:rsid w:val="00E24790"/>
    <w:rsid w:val="00E2489F"/>
    <w:rsid w:val="00E24D64"/>
    <w:rsid w:val="00E24EE2"/>
    <w:rsid w:val="00E255F0"/>
    <w:rsid w:val="00E257D6"/>
    <w:rsid w:val="00E25C01"/>
    <w:rsid w:val="00E26B16"/>
    <w:rsid w:val="00E26D91"/>
    <w:rsid w:val="00E2709D"/>
    <w:rsid w:val="00E2771F"/>
    <w:rsid w:val="00E303AE"/>
    <w:rsid w:val="00E30557"/>
    <w:rsid w:val="00E30A77"/>
    <w:rsid w:val="00E3169C"/>
    <w:rsid w:val="00E31A14"/>
    <w:rsid w:val="00E31D3D"/>
    <w:rsid w:val="00E31D8E"/>
    <w:rsid w:val="00E31F94"/>
    <w:rsid w:val="00E32174"/>
    <w:rsid w:val="00E32287"/>
    <w:rsid w:val="00E32991"/>
    <w:rsid w:val="00E32F94"/>
    <w:rsid w:val="00E33F59"/>
    <w:rsid w:val="00E36833"/>
    <w:rsid w:val="00E368A1"/>
    <w:rsid w:val="00E368E7"/>
    <w:rsid w:val="00E36F24"/>
    <w:rsid w:val="00E374E7"/>
    <w:rsid w:val="00E3761D"/>
    <w:rsid w:val="00E37A53"/>
    <w:rsid w:val="00E40214"/>
    <w:rsid w:val="00E40386"/>
    <w:rsid w:val="00E4040E"/>
    <w:rsid w:val="00E4044A"/>
    <w:rsid w:val="00E40617"/>
    <w:rsid w:val="00E40639"/>
    <w:rsid w:val="00E40912"/>
    <w:rsid w:val="00E41F13"/>
    <w:rsid w:val="00E42831"/>
    <w:rsid w:val="00E42F65"/>
    <w:rsid w:val="00E4304C"/>
    <w:rsid w:val="00E4351C"/>
    <w:rsid w:val="00E43C75"/>
    <w:rsid w:val="00E43D24"/>
    <w:rsid w:val="00E44E86"/>
    <w:rsid w:val="00E45437"/>
    <w:rsid w:val="00E45DD4"/>
    <w:rsid w:val="00E46859"/>
    <w:rsid w:val="00E46F04"/>
    <w:rsid w:val="00E4C588"/>
    <w:rsid w:val="00E505C4"/>
    <w:rsid w:val="00E50640"/>
    <w:rsid w:val="00E513AE"/>
    <w:rsid w:val="00E51508"/>
    <w:rsid w:val="00E51A0A"/>
    <w:rsid w:val="00E532D2"/>
    <w:rsid w:val="00E5422C"/>
    <w:rsid w:val="00E542F4"/>
    <w:rsid w:val="00E5430B"/>
    <w:rsid w:val="00E54912"/>
    <w:rsid w:val="00E54B5D"/>
    <w:rsid w:val="00E55ADF"/>
    <w:rsid w:val="00E56178"/>
    <w:rsid w:val="00E56A82"/>
    <w:rsid w:val="00E57063"/>
    <w:rsid w:val="00E57555"/>
    <w:rsid w:val="00E60544"/>
    <w:rsid w:val="00E609CF"/>
    <w:rsid w:val="00E60FF7"/>
    <w:rsid w:val="00E614F8"/>
    <w:rsid w:val="00E61AEC"/>
    <w:rsid w:val="00E61DB6"/>
    <w:rsid w:val="00E6292B"/>
    <w:rsid w:val="00E62E87"/>
    <w:rsid w:val="00E62FD5"/>
    <w:rsid w:val="00E63132"/>
    <w:rsid w:val="00E6351F"/>
    <w:rsid w:val="00E63924"/>
    <w:rsid w:val="00E64042"/>
    <w:rsid w:val="00E65183"/>
    <w:rsid w:val="00E6529C"/>
    <w:rsid w:val="00E65499"/>
    <w:rsid w:val="00E6565C"/>
    <w:rsid w:val="00E65D1C"/>
    <w:rsid w:val="00E6693F"/>
    <w:rsid w:val="00E679C4"/>
    <w:rsid w:val="00E702C2"/>
    <w:rsid w:val="00E70AB8"/>
    <w:rsid w:val="00E71628"/>
    <w:rsid w:val="00E7168F"/>
    <w:rsid w:val="00E716C3"/>
    <w:rsid w:val="00E71F2D"/>
    <w:rsid w:val="00E72D2C"/>
    <w:rsid w:val="00E739FF"/>
    <w:rsid w:val="00E73A8E"/>
    <w:rsid w:val="00E751F9"/>
    <w:rsid w:val="00E75D8F"/>
    <w:rsid w:val="00E75F16"/>
    <w:rsid w:val="00E7605A"/>
    <w:rsid w:val="00E760C5"/>
    <w:rsid w:val="00E7678B"/>
    <w:rsid w:val="00E76A28"/>
    <w:rsid w:val="00E76F71"/>
    <w:rsid w:val="00E80F58"/>
    <w:rsid w:val="00E80FF8"/>
    <w:rsid w:val="00E82292"/>
    <w:rsid w:val="00E82C96"/>
    <w:rsid w:val="00E8317B"/>
    <w:rsid w:val="00E831D2"/>
    <w:rsid w:val="00E833E1"/>
    <w:rsid w:val="00E83BE1"/>
    <w:rsid w:val="00E83DBE"/>
    <w:rsid w:val="00E83FAE"/>
    <w:rsid w:val="00E84318"/>
    <w:rsid w:val="00E8448C"/>
    <w:rsid w:val="00E844CA"/>
    <w:rsid w:val="00E84A85"/>
    <w:rsid w:val="00E84B86"/>
    <w:rsid w:val="00E84E60"/>
    <w:rsid w:val="00E853C2"/>
    <w:rsid w:val="00E85613"/>
    <w:rsid w:val="00E8593F"/>
    <w:rsid w:val="00E85BB4"/>
    <w:rsid w:val="00E85FD9"/>
    <w:rsid w:val="00E86EA3"/>
    <w:rsid w:val="00E87EF4"/>
    <w:rsid w:val="00E90E62"/>
    <w:rsid w:val="00E90FCC"/>
    <w:rsid w:val="00E91131"/>
    <w:rsid w:val="00E91711"/>
    <w:rsid w:val="00E93A2C"/>
    <w:rsid w:val="00E93B19"/>
    <w:rsid w:val="00E94A39"/>
    <w:rsid w:val="00E958A1"/>
    <w:rsid w:val="00E95D3E"/>
    <w:rsid w:val="00E95F2D"/>
    <w:rsid w:val="00E95FE1"/>
    <w:rsid w:val="00EA04D5"/>
    <w:rsid w:val="00EA056F"/>
    <w:rsid w:val="00EA074B"/>
    <w:rsid w:val="00EA09AD"/>
    <w:rsid w:val="00EA0A51"/>
    <w:rsid w:val="00EA0BD9"/>
    <w:rsid w:val="00EA1251"/>
    <w:rsid w:val="00EA171D"/>
    <w:rsid w:val="00EA18BD"/>
    <w:rsid w:val="00EA2476"/>
    <w:rsid w:val="00EA3004"/>
    <w:rsid w:val="00EA388A"/>
    <w:rsid w:val="00EA4099"/>
    <w:rsid w:val="00EA4B18"/>
    <w:rsid w:val="00EA4FFC"/>
    <w:rsid w:val="00EA6304"/>
    <w:rsid w:val="00EA6454"/>
    <w:rsid w:val="00EA6575"/>
    <w:rsid w:val="00EA6931"/>
    <w:rsid w:val="00EA6BFE"/>
    <w:rsid w:val="00EA6C93"/>
    <w:rsid w:val="00EA6CB6"/>
    <w:rsid w:val="00EA742F"/>
    <w:rsid w:val="00EA7BA3"/>
    <w:rsid w:val="00EA7C48"/>
    <w:rsid w:val="00EA7ECA"/>
    <w:rsid w:val="00EB0294"/>
    <w:rsid w:val="00EB0516"/>
    <w:rsid w:val="00EB0867"/>
    <w:rsid w:val="00EB1CFA"/>
    <w:rsid w:val="00EB1E5D"/>
    <w:rsid w:val="00EB1FC8"/>
    <w:rsid w:val="00EB2544"/>
    <w:rsid w:val="00EB2631"/>
    <w:rsid w:val="00EB29FB"/>
    <w:rsid w:val="00EB3C75"/>
    <w:rsid w:val="00EB45E1"/>
    <w:rsid w:val="00EB4AA4"/>
    <w:rsid w:val="00EB4DC1"/>
    <w:rsid w:val="00EB5022"/>
    <w:rsid w:val="00EB6D73"/>
    <w:rsid w:val="00EB7B34"/>
    <w:rsid w:val="00EC00DF"/>
    <w:rsid w:val="00EC06D7"/>
    <w:rsid w:val="00EC0BA5"/>
    <w:rsid w:val="00EC0DD6"/>
    <w:rsid w:val="00EC17AE"/>
    <w:rsid w:val="00EC2082"/>
    <w:rsid w:val="00EC23D2"/>
    <w:rsid w:val="00EC26E3"/>
    <w:rsid w:val="00EC2CEE"/>
    <w:rsid w:val="00EC33BE"/>
    <w:rsid w:val="00EC3669"/>
    <w:rsid w:val="00EC39BB"/>
    <w:rsid w:val="00EC47CD"/>
    <w:rsid w:val="00EC5DB8"/>
    <w:rsid w:val="00EC6173"/>
    <w:rsid w:val="00EC702C"/>
    <w:rsid w:val="00EC708B"/>
    <w:rsid w:val="00EC746C"/>
    <w:rsid w:val="00EC7544"/>
    <w:rsid w:val="00EC7AB8"/>
    <w:rsid w:val="00ED0437"/>
    <w:rsid w:val="00ED1038"/>
    <w:rsid w:val="00ED106E"/>
    <w:rsid w:val="00ED14FB"/>
    <w:rsid w:val="00ED1766"/>
    <w:rsid w:val="00ED17E1"/>
    <w:rsid w:val="00ED1B05"/>
    <w:rsid w:val="00ED2454"/>
    <w:rsid w:val="00ED2C55"/>
    <w:rsid w:val="00ED4783"/>
    <w:rsid w:val="00ED4DA1"/>
    <w:rsid w:val="00ED629C"/>
    <w:rsid w:val="00ED6662"/>
    <w:rsid w:val="00ED6E2B"/>
    <w:rsid w:val="00ED7354"/>
    <w:rsid w:val="00ED77E0"/>
    <w:rsid w:val="00ED7AD4"/>
    <w:rsid w:val="00EE0F9C"/>
    <w:rsid w:val="00EE0FEE"/>
    <w:rsid w:val="00EE1027"/>
    <w:rsid w:val="00EE221A"/>
    <w:rsid w:val="00EE28E1"/>
    <w:rsid w:val="00EE2C56"/>
    <w:rsid w:val="00EE3224"/>
    <w:rsid w:val="00EE3462"/>
    <w:rsid w:val="00EE3516"/>
    <w:rsid w:val="00EE35C5"/>
    <w:rsid w:val="00EE47C3"/>
    <w:rsid w:val="00EE51EA"/>
    <w:rsid w:val="00EE5883"/>
    <w:rsid w:val="00EE66A1"/>
    <w:rsid w:val="00EE733D"/>
    <w:rsid w:val="00EF05B9"/>
    <w:rsid w:val="00EF060E"/>
    <w:rsid w:val="00EF2126"/>
    <w:rsid w:val="00EF2464"/>
    <w:rsid w:val="00EF385B"/>
    <w:rsid w:val="00EF3A89"/>
    <w:rsid w:val="00EF4295"/>
    <w:rsid w:val="00EF44ED"/>
    <w:rsid w:val="00EF5492"/>
    <w:rsid w:val="00EF58A2"/>
    <w:rsid w:val="00EF68D2"/>
    <w:rsid w:val="00EF712F"/>
    <w:rsid w:val="00EF72BD"/>
    <w:rsid w:val="00EF7B20"/>
    <w:rsid w:val="00F00BF1"/>
    <w:rsid w:val="00F00C7F"/>
    <w:rsid w:val="00F00E51"/>
    <w:rsid w:val="00F01545"/>
    <w:rsid w:val="00F01A3C"/>
    <w:rsid w:val="00F01C36"/>
    <w:rsid w:val="00F01C7A"/>
    <w:rsid w:val="00F022A9"/>
    <w:rsid w:val="00F0256B"/>
    <w:rsid w:val="00F02BF8"/>
    <w:rsid w:val="00F02EDF"/>
    <w:rsid w:val="00F02F4F"/>
    <w:rsid w:val="00F039C8"/>
    <w:rsid w:val="00F03BD0"/>
    <w:rsid w:val="00F03D79"/>
    <w:rsid w:val="00F0430B"/>
    <w:rsid w:val="00F04D99"/>
    <w:rsid w:val="00F053A0"/>
    <w:rsid w:val="00F057F6"/>
    <w:rsid w:val="00F06020"/>
    <w:rsid w:val="00F06E43"/>
    <w:rsid w:val="00F072E6"/>
    <w:rsid w:val="00F11024"/>
    <w:rsid w:val="00F11A41"/>
    <w:rsid w:val="00F125CA"/>
    <w:rsid w:val="00F12723"/>
    <w:rsid w:val="00F12AB8"/>
    <w:rsid w:val="00F12C1B"/>
    <w:rsid w:val="00F12E16"/>
    <w:rsid w:val="00F1363D"/>
    <w:rsid w:val="00F14518"/>
    <w:rsid w:val="00F14685"/>
    <w:rsid w:val="00F147BB"/>
    <w:rsid w:val="00F154A8"/>
    <w:rsid w:val="00F155D6"/>
    <w:rsid w:val="00F1564C"/>
    <w:rsid w:val="00F1572D"/>
    <w:rsid w:val="00F15ADE"/>
    <w:rsid w:val="00F15FC8"/>
    <w:rsid w:val="00F163A6"/>
    <w:rsid w:val="00F1661E"/>
    <w:rsid w:val="00F166A4"/>
    <w:rsid w:val="00F202BB"/>
    <w:rsid w:val="00F205A3"/>
    <w:rsid w:val="00F21BBD"/>
    <w:rsid w:val="00F232CA"/>
    <w:rsid w:val="00F23333"/>
    <w:rsid w:val="00F23395"/>
    <w:rsid w:val="00F253A9"/>
    <w:rsid w:val="00F25C0D"/>
    <w:rsid w:val="00F26040"/>
    <w:rsid w:val="00F260F4"/>
    <w:rsid w:val="00F26B97"/>
    <w:rsid w:val="00F27090"/>
    <w:rsid w:val="00F2741A"/>
    <w:rsid w:val="00F28248"/>
    <w:rsid w:val="00F31447"/>
    <w:rsid w:val="00F31895"/>
    <w:rsid w:val="00F31E02"/>
    <w:rsid w:val="00F32966"/>
    <w:rsid w:val="00F329E0"/>
    <w:rsid w:val="00F3304F"/>
    <w:rsid w:val="00F3310A"/>
    <w:rsid w:val="00F34193"/>
    <w:rsid w:val="00F34659"/>
    <w:rsid w:val="00F349D5"/>
    <w:rsid w:val="00F34F6C"/>
    <w:rsid w:val="00F3592F"/>
    <w:rsid w:val="00F35AEF"/>
    <w:rsid w:val="00F35CE9"/>
    <w:rsid w:val="00F361A8"/>
    <w:rsid w:val="00F36CC6"/>
    <w:rsid w:val="00F37A2F"/>
    <w:rsid w:val="00F400FA"/>
    <w:rsid w:val="00F40170"/>
    <w:rsid w:val="00F4092D"/>
    <w:rsid w:val="00F40993"/>
    <w:rsid w:val="00F41C7F"/>
    <w:rsid w:val="00F43652"/>
    <w:rsid w:val="00F43EDB"/>
    <w:rsid w:val="00F4570F"/>
    <w:rsid w:val="00F45B90"/>
    <w:rsid w:val="00F45BD8"/>
    <w:rsid w:val="00F4614F"/>
    <w:rsid w:val="00F46EEE"/>
    <w:rsid w:val="00F47A40"/>
    <w:rsid w:val="00F51C69"/>
    <w:rsid w:val="00F51E58"/>
    <w:rsid w:val="00F524E9"/>
    <w:rsid w:val="00F526DA"/>
    <w:rsid w:val="00F5291B"/>
    <w:rsid w:val="00F52A13"/>
    <w:rsid w:val="00F53320"/>
    <w:rsid w:val="00F53AC2"/>
    <w:rsid w:val="00F540E4"/>
    <w:rsid w:val="00F54669"/>
    <w:rsid w:val="00F549DF"/>
    <w:rsid w:val="00F554DF"/>
    <w:rsid w:val="00F55F94"/>
    <w:rsid w:val="00F560F7"/>
    <w:rsid w:val="00F56209"/>
    <w:rsid w:val="00F600F4"/>
    <w:rsid w:val="00F61D34"/>
    <w:rsid w:val="00F62AE3"/>
    <w:rsid w:val="00F64AC6"/>
    <w:rsid w:val="00F650F1"/>
    <w:rsid w:val="00F65834"/>
    <w:rsid w:val="00F666A4"/>
    <w:rsid w:val="00F67AA2"/>
    <w:rsid w:val="00F70040"/>
    <w:rsid w:val="00F7060F"/>
    <w:rsid w:val="00F70B26"/>
    <w:rsid w:val="00F70FA9"/>
    <w:rsid w:val="00F713D9"/>
    <w:rsid w:val="00F7163B"/>
    <w:rsid w:val="00F71C25"/>
    <w:rsid w:val="00F723EF"/>
    <w:rsid w:val="00F74573"/>
    <w:rsid w:val="00F746CF"/>
    <w:rsid w:val="00F75269"/>
    <w:rsid w:val="00F75569"/>
    <w:rsid w:val="00F76A15"/>
    <w:rsid w:val="00F76EF4"/>
    <w:rsid w:val="00F77F1B"/>
    <w:rsid w:val="00F77F4D"/>
    <w:rsid w:val="00F80B49"/>
    <w:rsid w:val="00F819D2"/>
    <w:rsid w:val="00F81B80"/>
    <w:rsid w:val="00F81FD0"/>
    <w:rsid w:val="00F82CF0"/>
    <w:rsid w:val="00F83A9C"/>
    <w:rsid w:val="00F853F1"/>
    <w:rsid w:val="00F85658"/>
    <w:rsid w:val="00F85CA9"/>
    <w:rsid w:val="00F863F3"/>
    <w:rsid w:val="00F86B48"/>
    <w:rsid w:val="00F86B4F"/>
    <w:rsid w:val="00F87A07"/>
    <w:rsid w:val="00F911B1"/>
    <w:rsid w:val="00F9160E"/>
    <w:rsid w:val="00F926CF"/>
    <w:rsid w:val="00F93913"/>
    <w:rsid w:val="00F94BBC"/>
    <w:rsid w:val="00F95283"/>
    <w:rsid w:val="00F9596F"/>
    <w:rsid w:val="00F976E0"/>
    <w:rsid w:val="00FA0354"/>
    <w:rsid w:val="00FA331E"/>
    <w:rsid w:val="00FA3BDA"/>
    <w:rsid w:val="00FA3DB8"/>
    <w:rsid w:val="00FA447E"/>
    <w:rsid w:val="00FA5701"/>
    <w:rsid w:val="00FA62B6"/>
    <w:rsid w:val="00FA6EAD"/>
    <w:rsid w:val="00FA6FDE"/>
    <w:rsid w:val="00FB079E"/>
    <w:rsid w:val="00FB226B"/>
    <w:rsid w:val="00FB2458"/>
    <w:rsid w:val="00FB2573"/>
    <w:rsid w:val="00FB2770"/>
    <w:rsid w:val="00FB38C9"/>
    <w:rsid w:val="00FB42AF"/>
    <w:rsid w:val="00FB5F60"/>
    <w:rsid w:val="00FB6FA9"/>
    <w:rsid w:val="00FB7FB3"/>
    <w:rsid w:val="00FC1097"/>
    <w:rsid w:val="00FC33B9"/>
    <w:rsid w:val="00FC381F"/>
    <w:rsid w:val="00FC3E83"/>
    <w:rsid w:val="00FC46B7"/>
    <w:rsid w:val="00FC4CBD"/>
    <w:rsid w:val="00FC505C"/>
    <w:rsid w:val="00FC59A9"/>
    <w:rsid w:val="00FC6097"/>
    <w:rsid w:val="00FC6BE5"/>
    <w:rsid w:val="00FC6F4F"/>
    <w:rsid w:val="00FC7117"/>
    <w:rsid w:val="00FC79D7"/>
    <w:rsid w:val="00FD1C4F"/>
    <w:rsid w:val="00FD20B9"/>
    <w:rsid w:val="00FD2776"/>
    <w:rsid w:val="00FD2984"/>
    <w:rsid w:val="00FD2DBF"/>
    <w:rsid w:val="00FD31A8"/>
    <w:rsid w:val="00FD336D"/>
    <w:rsid w:val="00FD366F"/>
    <w:rsid w:val="00FD3B56"/>
    <w:rsid w:val="00FD3BED"/>
    <w:rsid w:val="00FD5E9B"/>
    <w:rsid w:val="00FD5F71"/>
    <w:rsid w:val="00FD6354"/>
    <w:rsid w:val="00FD6381"/>
    <w:rsid w:val="00FD738D"/>
    <w:rsid w:val="00FD7548"/>
    <w:rsid w:val="00FE03C1"/>
    <w:rsid w:val="00FE05DD"/>
    <w:rsid w:val="00FE0AE4"/>
    <w:rsid w:val="00FE0EC3"/>
    <w:rsid w:val="00FE196F"/>
    <w:rsid w:val="00FE1BEA"/>
    <w:rsid w:val="00FE1DF9"/>
    <w:rsid w:val="00FE26BE"/>
    <w:rsid w:val="00FE2BD4"/>
    <w:rsid w:val="00FE3146"/>
    <w:rsid w:val="00FE3B6F"/>
    <w:rsid w:val="00FE3FCA"/>
    <w:rsid w:val="00FE46C5"/>
    <w:rsid w:val="00FE471F"/>
    <w:rsid w:val="00FE4FC9"/>
    <w:rsid w:val="00FE5609"/>
    <w:rsid w:val="00FE5F47"/>
    <w:rsid w:val="00FE6AC5"/>
    <w:rsid w:val="00FE6DC0"/>
    <w:rsid w:val="00FE6DDB"/>
    <w:rsid w:val="00FE7543"/>
    <w:rsid w:val="00FF0843"/>
    <w:rsid w:val="00FF0C19"/>
    <w:rsid w:val="00FF1686"/>
    <w:rsid w:val="00FF1E8E"/>
    <w:rsid w:val="00FF226B"/>
    <w:rsid w:val="00FF3714"/>
    <w:rsid w:val="00FF4356"/>
    <w:rsid w:val="00FF4881"/>
    <w:rsid w:val="00FF4F85"/>
    <w:rsid w:val="00FF5BBB"/>
    <w:rsid w:val="00FF5DBF"/>
    <w:rsid w:val="00FF69C8"/>
    <w:rsid w:val="00FF6B1F"/>
    <w:rsid w:val="010E28AC"/>
    <w:rsid w:val="01306155"/>
    <w:rsid w:val="0135C251"/>
    <w:rsid w:val="01518137"/>
    <w:rsid w:val="01566E4D"/>
    <w:rsid w:val="015EA1E1"/>
    <w:rsid w:val="016BBEB6"/>
    <w:rsid w:val="01890351"/>
    <w:rsid w:val="01BA634D"/>
    <w:rsid w:val="01F8CAB4"/>
    <w:rsid w:val="024B1693"/>
    <w:rsid w:val="02620412"/>
    <w:rsid w:val="026CC7D4"/>
    <w:rsid w:val="028FEF60"/>
    <w:rsid w:val="029EDD3C"/>
    <w:rsid w:val="02C6C892"/>
    <w:rsid w:val="02CBB0A0"/>
    <w:rsid w:val="02D4F2C2"/>
    <w:rsid w:val="02E5DAAA"/>
    <w:rsid w:val="02E649F9"/>
    <w:rsid w:val="02F1CFB8"/>
    <w:rsid w:val="02F8E719"/>
    <w:rsid w:val="030A8E15"/>
    <w:rsid w:val="0313E510"/>
    <w:rsid w:val="031E5F54"/>
    <w:rsid w:val="0325FA6B"/>
    <w:rsid w:val="0335073F"/>
    <w:rsid w:val="034B3ADA"/>
    <w:rsid w:val="034E1C22"/>
    <w:rsid w:val="03548D3E"/>
    <w:rsid w:val="0355B690"/>
    <w:rsid w:val="035DAA27"/>
    <w:rsid w:val="03A31EB1"/>
    <w:rsid w:val="03C90F35"/>
    <w:rsid w:val="03EAD13F"/>
    <w:rsid w:val="03EE0DC8"/>
    <w:rsid w:val="03FC87EF"/>
    <w:rsid w:val="03FE702A"/>
    <w:rsid w:val="04134D01"/>
    <w:rsid w:val="04213172"/>
    <w:rsid w:val="042356B6"/>
    <w:rsid w:val="04243FD4"/>
    <w:rsid w:val="045A317D"/>
    <w:rsid w:val="047A3B36"/>
    <w:rsid w:val="0493783A"/>
    <w:rsid w:val="04B5212A"/>
    <w:rsid w:val="04CAB971"/>
    <w:rsid w:val="04D22B0A"/>
    <w:rsid w:val="04DFDD35"/>
    <w:rsid w:val="04E80845"/>
    <w:rsid w:val="04E923F4"/>
    <w:rsid w:val="04F07078"/>
    <w:rsid w:val="0518C52A"/>
    <w:rsid w:val="051B8E4C"/>
    <w:rsid w:val="05204E33"/>
    <w:rsid w:val="052389EA"/>
    <w:rsid w:val="0524AB5E"/>
    <w:rsid w:val="05283115"/>
    <w:rsid w:val="05285D6A"/>
    <w:rsid w:val="053FEDB9"/>
    <w:rsid w:val="053FFCE3"/>
    <w:rsid w:val="05633AC3"/>
    <w:rsid w:val="056AE8EC"/>
    <w:rsid w:val="057461CD"/>
    <w:rsid w:val="057721FC"/>
    <w:rsid w:val="058F1DB3"/>
    <w:rsid w:val="059C883B"/>
    <w:rsid w:val="05A1097D"/>
    <w:rsid w:val="05A27B11"/>
    <w:rsid w:val="05B7D71D"/>
    <w:rsid w:val="05BD7981"/>
    <w:rsid w:val="05D04CE9"/>
    <w:rsid w:val="05D0B635"/>
    <w:rsid w:val="05EA6D47"/>
    <w:rsid w:val="06051955"/>
    <w:rsid w:val="061D7264"/>
    <w:rsid w:val="062132F2"/>
    <w:rsid w:val="062BB24E"/>
    <w:rsid w:val="064CC3D5"/>
    <w:rsid w:val="064F3B18"/>
    <w:rsid w:val="06507D72"/>
    <w:rsid w:val="0668F489"/>
    <w:rsid w:val="0675BE7C"/>
    <w:rsid w:val="0692A4B5"/>
    <w:rsid w:val="069A8F7C"/>
    <w:rsid w:val="069CB167"/>
    <w:rsid w:val="069F3427"/>
    <w:rsid w:val="06B10C84"/>
    <w:rsid w:val="06BE6871"/>
    <w:rsid w:val="06D10C5F"/>
    <w:rsid w:val="06ED98CE"/>
    <w:rsid w:val="06F49FD0"/>
    <w:rsid w:val="070460AF"/>
    <w:rsid w:val="070FB0D5"/>
    <w:rsid w:val="0710322E"/>
    <w:rsid w:val="07167BA4"/>
    <w:rsid w:val="074DFD3F"/>
    <w:rsid w:val="07827319"/>
    <w:rsid w:val="078A52DA"/>
    <w:rsid w:val="078D37D0"/>
    <w:rsid w:val="07A81B97"/>
    <w:rsid w:val="07B88ECD"/>
    <w:rsid w:val="07BD0353"/>
    <w:rsid w:val="07BD34F6"/>
    <w:rsid w:val="07BDF76B"/>
    <w:rsid w:val="0800B1E0"/>
    <w:rsid w:val="080B50D6"/>
    <w:rsid w:val="082E7ED8"/>
    <w:rsid w:val="08410260"/>
    <w:rsid w:val="084B20F6"/>
    <w:rsid w:val="084F7293"/>
    <w:rsid w:val="0859D48F"/>
    <w:rsid w:val="085B787F"/>
    <w:rsid w:val="0862F764"/>
    <w:rsid w:val="08C1D59F"/>
    <w:rsid w:val="08C7D78B"/>
    <w:rsid w:val="08E6501B"/>
    <w:rsid w:val="08E90891"/>
    <w:rsid w:val="09004090"/>
    <w:rsid w:val="0914953A"/>
    <w:rsid w:val="091A5D10"/>
    <w:rsid w:val="09248F35"/>
    <w:rsid w:val="093C40A4"/>
    <w:rsid w:val="093E1B71"/>
    <w:rsid w:val="0956BA57"/>
    <w:rsid w:val="0980E93E"/>
    <w:rsid w:val="09886DF9"/>
    <w:rsid w:val="09918381"/>
    <w:rsid w:val="09D6D4E9"/>
    <w:rsid w:val="09E0B9E7"/>
    <w:rsid w:val="09E17183"/>
    <w:rsid w:val="09F95F6F"/>
    <w:rsid w:val="0A1F4E4E"/>
    <w:rsid w:val="0A88688A"/>
    <w:rsid w:val="0ABAC742"/>
    <w:rsid w:val="0AC785B7"/>
    <w:rsid w:val="0ACABEA6"/>
    <w:rsid w:val="0ACBD4FE"/>
    <w:rsid w:val="0AD7EADF"/>
    <w:rsid w:val="0AE3EB1D"/>
    <w:rsid w:val="0AF05966"/>
    <w:rsid w:val="0AF4BE18"/>
    <w:rsid w:val="0B029103"/>
    <w:rsid w:val="0B131DCD"/>
    <w:rsid w:val="0B2CC36E"/>
    <w:rsid w:val="0B4BA43E"/>
    <w:rsid w:val="0B6996FD"/>
    <w:rsid w:val="0B72A54A"/>
    <w:rsid w:val="0B87A0FB"/>
    <w:rsid w:val="0B9D95FB"/>
    <w:rsid w:val="0BB4EC46"/>
    <w:rsid w:val="0BBD565D"/>
    <w:rsid w:val="0BBDCA92"/>
    <w:rsid w:val="0BBEF55B"/>
    <w:rsid w:val="0BCC506D"/>
    <w:rsid w:val="0BD12195"/>
    <w:rsid w:val="0BD5B276"/>
    <w:rsid w:val="0BE2428B"/>
    <w:rsid w:val="0BE5EAFB"/>
    <w:rsid w:val="0BF3AEB7"/>
    <w:rsid w:val="0C127633"/>
    <w:rsid w:val="0C160A87"/>
    <w:rsid w:val="0C29396C"/>
    <w:rsid w:val="0C2D1D87"/>
    <w:rsid w:val="0C3523C7"/>
    <w:rsid w:val="0C3A499F"/>
    <w:rsid w:val="0C3B4DF6"/>
    <w:rsid w:val="0C3D58B2"/>
    <w:rsid w:val="0C842F12"/>
    <w:rsid w:val="0CAC4485"/>
    <w:rsid w:val="0CC7F2F5"/>
    <w:rsid w:val="0D16B43B"/>
    <w:rsid w:val="0D20E4F8"/>
    <w:rsid w:val="0D41F348"/>
    <w:rsid w:val="0DA508EE"/>
    <w:rsid w:val="0DA8E9D8"/>
    <w:rsid w:val="0DC1DAEB"/>
    <w:rsid w:val="0DC509CD"/>
    <w:rsid w:val="0DD08E3B"/>
    <w:rsid w:val="0DD17442"/>
    <w:rsid w:val="0DF0F4F6"/>
    <w:rsid w:val="0E240658"/>
    <w:rsid w:val="0E3530D7"/>
    <w:rsid w:val="0E57830B"/>
    <w:rsid w:val="0E5D1711"/>
    <w:rsid w:val="0E888734"/>
    <w:rsid w:val="0EA59248"/>
    <w:rsid w:val="0EB52B1C"/>
    <w:rsid w:val="0EB584B6"/>
    <w:rsid w:val="0EBF3625"/>
    <w:rsid w:val="0ED4404D"/>
    <w:rsid w:val="0ED8132F"/>
    <w:rsid w:val="0EFB4C25"/>
    <w:rsid w:val="0EFF9307"/>
    <w:rsid w:val="0F04F048"/>
    <w:rsid w:val="0F2D260C"/>
    <w:rsid w:val="0F30490A"/>
    <w:rsid w:val="0F53EA3E"/>
    <w:rsid w:val="0F6725B9"/>
    <w:rsid w:val="0F97DFC9"/>
    <w:rsid w:val="0FA83318"/>
    <w:rsid w:val="0FC1D5D9"/>
    <w:rsid w:val="0FC53E79"/>
    <w:rsid w:val="0FC73A59"/>
    <w:rsid w:val="0FD9A7A7"/>
    <w:rsid w:val="0FE01EBF"/>
    <w:rsid w:val="0FF64868"/>
    <w:rsid w:val="100757E1"/>
    <w:rsid w:val="10220CCC"/>
    <w:rsid w:val="102E1ECF"/>
    <w:rsid w:val="1041B8E4"/>
    <w:rsid w:val="1049414E"/>
    <w:rsid w:val="104E54FD"/>
    <w:rsid w:val="1062D4E2"/>
    <w:rsid w:val="106D0FC8"/>
    <w:rsid w:val="10784BE4"/>
    <w:rsid w:val="109CB306"/>
    <w:rsid w:val="10BF6A62"/>
    <w:rsid w:val="10D534AD"/>
    <w:rsid w:val="10DA0640"/>
    <w:rsid w:val="10F44E0D"/>
    <w:rsid w:val="1101DCEB"/>
    <w:rsid w:val="11049AEF"/>
    <w:rsid w:val="1112D33F"/>
    <w:rsid w:val="1151D4FF"/>
    <w:rsid w:val="115B0B5B"/>
    <w:rsid w:val="1166838A"/>
    <w:rsid w:val="116A65E4"/>
    <w:rsid w:val="117A7A89"/>
    <w:rsid w:val="1187A657"/>
    <w:rsid w:val="11AC09D5"/>
    <w:rsid w:val="11B92835"/>
    <w:rsid w:val="120095CB"/>
    <w:rsid w:val="1201014D"/>
    <w:rsid w:val="12192FBF"/>
    <w:rsid w:val="121C1906"/>
    <w:rsid w:val="122367B8"/>
    <w:rsid w:val="122D4C3A"/>
    <w:rsid w:val="122DED5D"/>
    <w:rsid w:val="1256CA76"/>
    <w:rsid w:val="12649EF7"/>
    <w:rsid w:val="12718019"/>
    <w:rsid w:val="1276D3E1"/>
    <w:rsid w:val="1279BFB2"/>
    <w:rsid w:val="127AD176"/>
    <w:rsid w:val="129C8E64"/>
    <w:rsid w:val="12A84D94"/>
    <w:rsid w:val="12AAA6C2"/>
    <w:rsid w:val="12B168BF"/>
    <w:rsid w:val="12B37D2D"/>
    <w:rsid w:val="12CD7081"/>
    <w:rsid w:val="12D7307A"/>
    <w:rsid w:val="12EA3840"/>
    <w:rsid w:val="12F01B54"/>
    <w:rsid w:val="12F70425"/>
    <w:rsid w:val="130B0F96"/>
    <w:rsid w:val="130E26F0"/>
    <w:rsid w:val="1315A842"/>
    <w:rsid w:val="131EEE09"/>
    <w:rsid w:val="132DD17E"/>
    <w:rsid w:val="13440D1E"/>
    <w:rsid w:val="134762B3"/>
    <w:rsid w:val="135C8F9A"/>
    <w:rsid w:val="13692114"/>
    <w:rsid w:val="1372D8FF"/>
    <w:rsid w:val="138C7FA4"/>
    <w:rsid w:val="13AB43C2"/>
    <w:rsid w:val="13CA472F"/>
    <w:rsid w:val="1400905E"/>
    <w:rsid w:val="1401471D"/>
    <w:rsid w:val="141205DD"/>
    <w:rsid w:val="141A5D51"/>
    <w:rsid w:val="141D2FE1"/>
    <w:rsid w:val="14305A62"/>
    <w:rsid w:val="143E12AE"/>
    <w:rsid w:val="14616C7F"/>
    <w:rsid w:val="146F8AD4"/>
    <w:rsid w:val="148120AB"/>
    <w:rsid w:val="1482A281"/>
    <w:rsid w:val="14939660"/>
    <w:rsid w:val="14B22FDF"/>
    <w:rsid w:val="14B8A2A2"/>
    <w:rsid w:val="14BA64A5"/>
    <w:rsid w:val="14F7EDC4"/>
    <w:rsid w:val="1521C620"/>
    <w:rsid w:val="152D228C"/>
    <w:rsid w:val="15428980"/>
    <w:rsid w:val="15429DB4"/>
    <w:rsid w:val="155283AA"/>
    <w:rsid w:val="155FB5B2"/>
    <w:rsid w:val="15876021"/>
    <w:rsid w:val="158C3B83"/>
    <w:rsid w:val="15B5C4ED"/>
    <w:rsid w:val="15BEFE11"/>
    <w:rsid w:val="15C40BF1"/>
    <w:rsid w:val="15D9C4AD"/>
    <w:rsid w:val="161B2C27"/>
    <w:rsid w:val="16228300"/>
    <w:rsid w:val="1649673E"/>
    <w:rsid w:val="1656103C"/>
    <w:rsid w:val="168058B0"/>
    <w:rsid w:val="16853D6F"/>
    <w:rsid w:val="16A13D83"/>
    <w:rsid w:val="16A8E82C"/>
    <w:rsid w:val="16B23AF1"/>
    <w:rsid w:val="16B24357"/>
    <w:rsid w:val="16BE44EF"/>
    <w:rsid w:val="16DC3ACF"/>
    <w:rsid w:val="1706A030"/>
    <w:rsid w:val="170F6428"/>
    <w:rsid w:val="1718AFE8"/>
    <w:rsid w:val="171F9D2C"/>
    <w:rsid w:val="17289F86"/>
    <w:rsid w:val="1750C748"/>
    <w:rsid w:val="175ED786"/>
    <w:rsid w:val="176B252E"/>
    <w:rsid w:val="176C3BD7"/>
    <w:rsid w:val="17787A6D"/>
    <w:rsid w:val="177BE592"/>
    <w:rsid w:val="1789AB36"/>
    <w:rsid w:val="17BDB90A"/>
    <w:rsid w:val="17CA0EA0"/>
    <w:rsid w:val="17CC1E96"/>
    <w:rsid w:val="17CD8F21"/>
    <w:rsid w:val="17E6C2AC"/>
    <w:rsid w:val="17FA8C82"/>
    <w:rsid w:val="181B1E7F"/>
    <w:rsid w:val="1824C3AC"/>
    <w:rsid w:val="1828BE57"/>
    <w:rsid w:val="18446FA8"/>
    <w:rsid w:val="184C3A4F"/>
    <w:rsid w:val="185966E2"/>
    <w:rsid w:val="18694C3D"/>
    <w:rsid w:val="186B645C"/>
    <w:rsid w:val="186D5BAA"/>
    <w:rsid w:val="186E0775"/>
    <w:rsid w:val="187CA79D"/>
    <w:rsid w:val="1883119E"/>
    <w:rsid w:val="18917D1A"/>
    <w:rsid w:val="18BCCE8D"/>
    <w:rsid w:val="18FE29B7"/>
    <w:rsid w:val="190142A4"/>
    <w:rsid w:val="1927E717"/>
    <w:rsid w:val="19317B19"/>
    <w:rsid w:val="193226A9"/>
    <w:rsid w:val="19341F43"/>
    <w:rsid w:val="193D3130"/>
    <w:rsid w:val="1961DD42"/>
    <w:rsid w:val="196D465B"/>
    <w:rsid w:val="196DBB84"/>
    <w:rsid w:val="19710D43"/>
    <w:rsid w:val="197EE014"/>
    <w:rsid w:val="1989C1B3"/>
    <w:rsid w:val="1991F7F1"/>
    <w:rsid w:val="19B17F21"/>
    <w:rsid w:val="19B896DD"/>
    <w:rsid w:val="19C33F8B"/>
    <w:rsid w:val="19CD9F6C"/>
    <w:rsid w:val="19D795D8"/>
    <w:rsid w:val="19F4E639"/>
    <w:rsid w:val="1A050E5C"/>
    <w:rsid w:val="1A2F4B5A"/>
    <w:rsid w:val="1A3D8629"/>
    <w:rsid w:val="1A3F9466"/>
    <w:rsid w:val="1A410968"/>
    <w:rsid w:val="1A42ACC6"/>
    <w:rsid w:val="1A4F18C8"/>
    <w:rsid w:val="1A522B20"/>
    <w:rsid w:val="1A5B6A19"/>
    <w:rsid w:val="1A62BA71"/>
    <w:rsid w:val="1A6CD5F2"/>
    <w:rsid w:val="1A888F77"/>
    <w:rsid w:val="1A8D1690"/>
    <w:rsid w:val="1AA4E35F"/>
    <w:rsid w:val="1AABFA34"/>
    <w:rsid w:val="1AAD7230"/>
    <w:rsid w:val="1AB218C4"/>
    <w:rsid w:val="1AB926FF"/>
    <w:rsid w:val="1ABF429A"/>
    <w:rsid w:val="1ACF961C"/>
    <w:rsid w:val="1B015874"/>
    <w:rsid w:val="1B052CAA"/>
    <w:rsid w:val="1B20B48F"/>
    <w:rsid w:val="1B330762"/>
    <w:rsid w:val="1B34F607"/>
    <w:rsid w:val="1B3BEAC1"/>
    <w:rsid w:val="1B51FB61"/>
    <w:rsid w:val="1B549E89"/>
    <w:rsid w:val="1B5C0418"/>
    <w:rsid w:val="1B6BB5B6"/>
    <w:rsid w:val="1B6C1CDF"/>
    <w:rsid w:val="1B6C2D41"/>
    <w:rsid w:val="1B74393A"/>
    <w:rsid w:val="1B760D3A"/>
    <w:rsid w:val="1B83F583"/>
    <w:rsid w:val="1BA7C3EE"/>
    <w:rsid w:val="1BA811D2"/>
    <w:rsid w:val="1BB2B1FC"/>
    <w:rsid w:val="1BB4FF64"/>
    <w:rsid w:val="1BC35E21"/>
    <w:rsid w:val="1BCEA212"/>
    <w:rsid w:val="1BD2334D"/>
    <w:rsid w:val="1BE815A5"/>
    <w:rsid w:val="1BF4CC06"/>
    <w:rsid w:val="1BFB3542"/>
    <w:rsid w:val="1C2DDA88"/>
    <w:rsid w:val="1C3428C8"/>
    <w:rsid w:val="1C3C0862"/>
    <w:rsid w:val="1C5B4C4A"/>
    <w:rsid w:val="1C630352"/>
    <w:rsid w:val="1C6527DA"/>
    <w:rsid w:val="1C93ABDE"/>
    <w:rsid w:val="1C93B64C"/>
    <w:rsid w:val="1C955974"/>
    <w:rsid w:val="1C9CEF2F"/>
    <w:rsid w:val="1CBC3DAF"/>
    <w:rsid w:val="1CC4B55B"/>
    <w:rsid w:val="1CD1EABD"/>
    <w:rsid w:val="1CDBB77C"/>
    <w:rsid w:val="1CF74E7A"/>
    <w:rsid w:val="1D1166EA"/>
    <w:rsid w:val="1D15160C"/>
    <w:rsid w:val="1D332B8A"/>
    <w:rsid w:val="1D601335"/>
    <w:rsid w:val="1D64FCC7"/>
    <w:rsid w:val="1D66890D"/>
    <w:rsid w:val="1D6B3FEE"/>
    <w:rsid w:val="1D75C96E"/>
    <w:rsid w:val="1D7B33AB"/>
    <w:rsid w:val="1DA79011"/>
    <w:rsid w:val="1DAF20E8"/>
    <w:rsid w:val="1DB02D4E"/>
    <w:rsid w:val="1DE31B1D"/>
    <w:rsid w:val="1DE966A8"/>
    <w:rsid w:val="1DEDF7A7"/>
    <w:rsid w:val="1DFBDAAB"/>
    <w:rsid w:val="1E05CE42"/>
    <w:rsid w:val="1E213B7B"/>
    <w:rsid w:val="1E215049"/>
    <w:rsid w:val="1E59485E"/>
    <w:rsid w:val="1E827E6C"/>
    <w:rsid w:val="1E88313B"/>
    <w:rsid w:val="1E8C080D"/>
    <w:rsid w:val="1EA098A4"/>
    <w:rsid w:val="1EA53499"/>
    <w:rsid w:val="1EBF5B3F"/>
    <w:rsid w:val="1EC0EA56"/>
    <w:rsid w:val="1EC86EEA"/>
    <w:rsid w:val="1EF5E4FE"/>
    <w:rsid w:val="1EFD16AB"/>
    <w:rsid w:val="1F02974C"/>
    <w:rsid w:val="1F072866"/>
    <w:rsid w:val="1F08BB42"/>
    <w:rsid w:val="1F2E1ABD"/>
    <w:rsid w:val="1F3ABAA2"/>
    <w:rsid w:val="1F5563A3"/>
    <w:rsid w:val="1F639D1D"/>
    <w:rsid w:val="1F6640D7"/>
    <w:rsid w:val="1F7254F8"/>
    <w:rsid w:val="1F7792BF"/>
    <w:rsid w:val="1F7AF57F"/>
    <w:rsid w:val="1F853709"/>
    <w:rsid w:val="1F89A958"/>
    <w:rsid w:val="1F9E3F20"/>
    <w:rsid w:val="1FF7327B"/>
    <w:rsid w:val="200DFC12"/>
    <w:rsid w:val="2012887F"/>
    <w:rsid w:val="2021AADF"/>
    <w:rsid w:val="204F80C4"/>
    <w:rsid w:val="2057E419"/>
    <w:rsid w:val="206C6F5A"/>
    <w:rsid w:val="207C073C"/>
    <w:rsid w:val="207CC2DE"/>
    <w:rsid w:val="20CFC40A"/>
    <w:rsid w:val="2121076A"/>
    <w:rsid w:val="212BA26D"/>
    <w:rsid w:val="21348FD1"/>
    <w:rsid w:val="2149C72E"/>
    <w:rsid w:val="215A7E00"/>
    <w:rsid w:val="215ED696"/>
    <w:rsid w:val="21682B3B"/>
    <w:rsid w:val="2173ED20"/>
    <w:rsid w:val="2175215F"/>
    <w:rsid w:val="218294EC"/>
    <w:rsid w:val="218AFBDD"/>
    <w:rsid w:val="218F6FAA"/>
    <w:rsid w:val="21AD3ED3"/>
    <w:rsid w:val="21AFDC14"/>
    <w:rsid w:val="21B5D9E6"/>
    <w:rsid w:val="21C15B26"/>
    <w:rsid w:val="21CF56BF"/>
    <w:rsid w:val="21D4715E"/>
    <w:rsid w:val="21D8F11B"/>
    <w:rsid w:val="21F39EAC"/>
    <w:rsid w:val="22067070"/>
    <w:rsid w:val="22232B01"/>
    <w:rsid w:val="2228C76A"/>
    <w:rsid w:val="223098D3"/>
    <w:rsid w:val="22368A88"/>
    <w:rsid w:val="2261C3D3"/>
    <w:rsid w:val="227C08FC"/>
    <w:rsid w:val="228C2797"/>
    <w:rsid w:val="228FA4C8"/>
    <w:rsid w:val="22950FEB"/>
    <w:rsid w:val="229CFB06"/>
    <w:rsid w:val="22A274F5"/>
    <w:rsid w:val="22AB83F0"/>
    <w:rsid w:val="22AD3545"/>
    <w:rsid w:val="22B3D5AB"/>
    <w:rsid w:val="22BCD7CB"/>
    <w:rsid w:val="22C438E4"/>
    <w:rsid w:val="22C7941A"/>
    <w:rsid w:val="22DF8292"/>
    <w:rsid w:val="22EB48A7"/>
    <w:rsid w:val="2305B1D1"/>
    <w:rsid w:val="2305B24D"/>
    <w:rsid w:val="2309D976"/>
    <w:rsid w:val="23211F6C"/>
    <w:rsid w:val="2346950A"/>
    <w:rsid w:val="235FBD67"/>
    <w:rsid w:val="236900A6"/>
    <w:rsid w:val="23826EAF"/>
    <w:rsid w:val="238A000D"/>
    <w:rsid w:val="23ABAF1D"/>
    <w:rsid w:val="23B2E1FE"/>
    <w:rsid w:val="23C34086"/>
    <w:rsid w:val="23EF174B"/>
    <w:rsid w:val="23F06520"/>
    <w:rsid w:val="23F1EDB6"/>
    <w:rsid w:val="23F3AF1E"/>
    <w:rsid w:val="24099CB7"/>
    <w:rsid w:val="2430DEDC"/>
    <w:rsid w:val="2439A2E7"/>
    <w:rsid w:val="244301D8"/>
    <w:rsid w:val="24442108"/>
    <w:rsid w:val="244AF808"/>
    <w:rsid w:val="247D9871"/>
    <w:rsid w:val="24A0F4FE"/>
    <w:rsid w:val="24A3D144"/>
    <w:rsid w:val="24B30568"/>
    <w:rsid w:val="24C38CFD"/>
    <w:rsid w:val="24D8CFBA"/>
    <w:rsid w:val="24DD192E"/>
    <w:rsid w:val="24F8051D"/>
    <w:rsid w:val="250E99BE"/>
    <w:rsid w:val="25502D03"/>
    <w:rsid w:val="2565A2CE"/>
    <w:rsid w:val="25745DC9"/>
    <w:rsid w:val="2593CFEE"/>
    <w:rsid w:val="25A07758"/>
    <w:rsid w:val="25BB3767"/>
    <w:rsid w:val="25BB5547"/>
    <w:rsid w:val="25C9F079"/>
    <w:rsid w:val="25D5A37A"/>
    <w:rsid w:val="25DB5030"/>
    <w:rsid w:val="260A45F0"/>
    <w:rsid w:val="26116BA2"/>
    <w:rsid w:val="261BB78E"/>
    <w:rsid w:val="262F2E44"/>
    <w:rsid w:val="2648E95C"/>
    <w:rsid w:val="2651F429"/>
    <w:rsid w:val="2653B029"/>
    <w:rsid w:val="2661F8D5"/>
    <w:rsid w:val="26676D0A"/>
    <w:rsid w:val="26735ED9"/>
    <w:rsid w:val="2676B469"/>
    <w:rsid w:val="267B69B9"/>
    <w:rsid w:val="2682D2A3"/>
    <w:rsid w:val="26880E53"/>
    <w:rsid w:val="2690AE86"/>
    <w:rsid w:val="26A1E193"/>
    <w:rsid w:val="26BC8A1B"/>
    <w:rsid w:val="26BD4424"/>
    <w:rsid w:val="26D8AE65"/>
    <w:rsid w:val="26EDA3B8"/>
    <w:rsid w:val="26FA681F"/>
    <w:rsid w:val="26FFDCF7"/>
    <w:rsid w:val="27042BCA"/>
    <w:rsid w:val="2707CA7D"/>
    <w:rsid w:val="27117FCE"/>
    <w:rsid w:val="27217983"/>
    <w:rsid w:val="2729F196"/>
    <w:rsid w:val="27304492"/>
    <w:rsid w:val="27377F0C"/>
    <w:rsid w:val="27468248"/>
    <w:rsid w:val="274E0156"/>
    <w:rsid w:val="276A92E6"/>
    <w:rsid w:val="276DA624"/>
    <w:rsid w:val="2770BD4C"/>
    <w:rsid w:val="279635CD"/>
    <w:rsid w:val="279C2AD3"/>
    <w:rsid w:val="27AE54E1"/>
    <w:rsid w:val="27AFFB4F"/>
    <w:rsid w:val="27B0942D"/>
    <w:rsid w:val="27B508B6"/>
    <w:rsid w:val="27C1C684"/>
    <w:rsid w:val="27C411FC"/>
    <w:rsid w:val="27C69E75"/>
    <w:rsid w:val="27D632C2"/>
    <w:rsid w:val="27EABD5F"/>
    <w:rsid w:val="2812F3F0"/>
    <w:rsid w:val="2854550B"/>
    <w:rsid w:val="28591F67"/>
    <w:rsid w:val="28605EDD"/>
    <w:rsid w:val="28777832"/>
    <w:rsid w:val="287A1AF2"/>
    <w:rsid w:val="289A1A60"/>
    <w:rsid w:val="289AC648"/>
    <w:rsid w:val="28A8F162"/>
    <w:rsid w:val="28C8893E"/>
    <w:rsid w:val="28D56AE3"/>
    <w:rsid w:val="28E4F0EE"/>
    <w:rsid w:val="28EFFF2F"/>
    <w:rsid w:val="29163CEF"/>
    <w:rsid w:val="292B3D7B"/>
    <w:rsid w:val="2931FC87"/>
    <w:rsid w:val="293402F9"/>
    <w:rsid w:val="2957C4BC"/>
    <w:rsid w:val="296888BB"/>
    <w:rsid w:val="297B76DA"/>
    <w:rsid w:val="298A76C3"/>
    <w:rsid w:val="2998C879"/>
    <w:rsid w:val="29A37D04"/>
    <w:rsid w:val="29B183F3"/>
    <w:rsid w:val="29C1F50C"/>
    <w:rsid w:val="29E4DEE2"/>
    <w:rsid w:val="29EEA4DC"/>
    <w:rsid w:val="29FDAA03"/>
    <w:rsid w:val="29FEC65F"/>
    <w:rsid w:val="2A00E00D"/>
    <w:rsid w:val="2A0750B6"/>
    <w:rsid w:val="2A139912"/>
    <w:rsid w:val="2A242CC0"/>
    <w:rsid w:val="2A29DA31"/>
    <w:rsid w:val="2A2E314B"/>
    <w:rsid w:val="2A32F9B2"/>
    <w:rsid w:val="2A36BE9F"/>
    <w:rsid w:val="2A383C88"/>
    <w:rsid w:val="2A3C0906"/>
    <w:rsid w:val="2A5A0AEA"/>
    <w:rsid w:val="2A5A1DE2"/>
    <w:rsid w:val="2A8EDF50"/>
    <w:rsid w:val="2A9437C6"/>
    <w:rsid w:val="2AB70E3E"/>
    <w:rsid w:val="2AC754DA"/>
    <w:rsid w:val="2AE398E8"/>
    <w:rsid w:val="2AE96285"/>
    <w:rsid w:val="2AEC3DC7"/>
    <w:rsid w:val="2B0BB379"/>
    <w:rsid w:val="2B2B40AC"/>
    <w:rsid w:val="2B359FDC"/>
    <w:rsid w:val="2B6AB80F"/>
    <w:rsid w:val="2B73A4D1"/>
    <w:rsid w:val="2B73D2F0"/>
    <w:rsid w:val="2B7E2A25"/>
    <w:rsid w:val="2BB697B1"/>
    <w:rsid w:val="2BC256A1"/>
    <w:rsid w:val="2BD37571"/>
    <w:rsid w:val="2BE04A24"/>
    <w:rsid w:val="2C05360C"/>
    <w:rsid w:val="2C06EAAD"/>
    <w:rsid w:val="2C1DF856"/>
    <w:rsid w:val="2C1EBDA0"/>
    <w:rsid w:val="2C2A595C"/>
    <w:rsid w:val="2C33985C"/>
    <w:rsid w:val="2C39EB2D"/>
    <w:rsid w:val="2C40973C"/>
    <w:rsid w:val="2C61608B"/>
    <w:rsid w:val="2C7D3AD6"/>
    <w:rsid w:val="2C8C1A9A"/>
    <w:rsid w:val="2C93FEFB"/>
    <w:rsid w:val="2C9B4CBC"/>
    <w:rsid w:val="2C9DEE7B"/>
    <w:rsid w:val="2CA06D68"/>
    <w:rsid w:val="2CBC2F64"/>
    <w:rsid w:val="2CDD966D"/>
    <w:rsid w:val="2CF8E164"/>
    <w:rsid w:val="2D0952E7"/>
    <w:rsid w:val="2D386365"/>
    <w:rsid w:val="2D5C6C6D"/>
    <w:rsid w:val="2D65DB66"/>
    <w:rsid w:val="2D7927D0"/>
    <w:rsid w:val="2D8CE07E"/>
    <w:rsid w:val="2D91BEA4"/>
    <w:rsid w:val="2D92B2FB"/>
    <w:rsid w:val="2D963C1C"/>
    <w:rsid w:val="2D9C752C"/>
    <w:rsid w:val="2DAB81A4"/>
    <w:rsid w:val="2DAF87E5"/>
    <w:rsid w:val="2DB559B1"/>
    <w:rsid w:val="2DC21CF7"/>
    <w:rsid w:val="2DCEE5B4"/>
    <w:rsid w:val="2E01530C"/>
    <w:rsid w:val="2E048F96"/>
    <w:rsid w:val="2E27DF90"/>
    <w:rsid w:val="2E3BAA60"/>
    <w:rsid w:val="2E4012D9"/>
    <w:rsid w:val="2E480CBF"/>
    <w:rsid w:val="2E57A1FE"/>
    <w:rsid w:val="2E5BD61B"/>
    <w:rsid w:val="2E91619F"/>
    <w:rsid w:val="2EC29C07"/>
    <w:rsid w:val="2ED910AF"/>
    <w:rsid w:val="2EE7FF90"/>
    <w:rsid w:val="2EF04499"/>
    <w:rsid w:val="2EF21059"/>
    <w:rsid w:val="2F092027"/>
    <w:rsid w:val="2F0F89D9"/>
    <w:rsid w:val="2F18AFA6"/>
    <w:rsid w:val="2F230FA9"/>
    <w:rsid w:val="2F2A7F51"/>
    <w:rsid w:val="2F3942A5"/>
    <w:rsid w:val="2F647178"/>
    <w:rsid w:val="2F7923F1"/>
    <w:rsid w:val="2FA1E68C"/>
    <w:rsid w:val="2FA21D2D"/>
    <w:rsid w:val="2FA48DDC"/>
    <w:rsid w:val="2FA4E508"/>
    <w:rsid w:val="2FA916EA"/>
    <w:rsid w:val="2FB915BC"/>
    <w:rsid w:val="2FD00A39"/>
    <w:rsid w:val="2FE3BD03"/>
    <w:rsid w:val="2FE43E5B"/>
    <w:rsid w:val="2FE8093A"/>
    <w:rsid w:val="2FF10B86"/>
    <w:rsid w:val="2FF8FED8"/>
    <w:rsid w:val="3009D508"/>
    <w:rsid w:val="302B1EF3"/>
    <w:rsid w:val="304630C0"/>
    <w:rsid w:val="304D98BD"/>
    <w:rsid w:val="305729D7"/>
    <w:rsid w:val="305D62F4"/>
    <w:rsid w:val="3066EFA1"/>
    <w:rsid w:val="306E4C68"/>
    <w:rsid w:val="307226A9"/>
    <w:rsid w:val="3072858C"/>
    <w:rsid w:val="3094CBE5"/>
    <w:rsid w:val="30A30334"/>
    <w:rsid w:val="30A337C8"/>
    <w:rsid w:val="30A3E495"/>
    <w:rsid w:val="30B06148"/>
    <w:rsid w:val="30B695DE"/>
    <w:rsid w:val="30BD07ED"/>
    <w:rsid w:val="30C41EE0"/>
    <w:rsid w:val="30CBC6C7"/>
    <w:rsid w:val="30DC6B9C"/>
    <w:rsid w:val="3100DB6A"/>
    <w:rsid w:val="310A17B1"/>
    <w:rsid w:val="313F1878"/>
    <w:rsid w:val="3143C5A5"/>
    <w:rsid w:val="31492779"/>
    <w:rsid w:val="3184BB2B"/>
    <w:rsid w:val="31ABC5F7"/>
    <w:rsid w:val="31E3A32A"/>
    <w:rsid w:val="31EFF702"/>
    <w:rsid w:val="31F364D3"/>
    <w:rsid w:val="321BB11F"/>
    <w:rsid w:val="325F22B1"/>
    <w:rsid w:val="327697EA"/>
    <w:rsid w:val="32927C6B"/>
    <w:rsid w:val="32964360"/>
    <w:rsid w:val="329B5BF7"/>
    <w:rsid w:val="32AD75B4"/>
    <w:rsid w:val="32C2083C"/>
    <w:rsid w:val="32CB125D"/>
    <w:rsid w:val="32D13EFF"/>
    <w:rsid w:val="32D96235"/>
    <w:rsid w:val="32E2D874"/>
    <w:rsid w:val="32E2ECF5"/>
    <w:rsid w:val="32EAD6F7"/>
    <w:rsid w:val="32F3385F"/>
    <w:rsid w:val="32FB9F92"/>
    <w:rsid w:val="33101B7E"/>
    <w:rsid w:val="331F4D13"/>
    <w:rsid w:val="3329CCE4"/>
    <w:rsid w:val="3330C2EB"/>
    <w:rsid w:val="333C0EB7"/>
    <w:rsid w:val="3349EB48"/>
    <w:rsid w:val="33708532"/>
    <w:rsid w:val="3381E23B"/>
    <w:rsid w:val="3384B8FB"/>
    <w:rsid w:val="33888FA5"/>
    <w:rsid w:val="3399CE65"/>
    <w:rsid w:val="33B4F281"/>
    <w:rsid w:val="33C5FBB3"/>
    <w:rsid w:val="33DA0EC9"/>
    <w:rsid w:val="33F3C1A8"/>
    <w:rsid w:val="3409C5C0"/>
    <w:rsid w:val="342E5770"/>
    <w:rsid w:val="344664F6"/>
    <w:rsid w:val="3455F2F5"/>
    <w:rsid w:val="3456FA15"/>
    <w:rsid w:val="34758314"/>
    <w:rsid w:val="3479F475"/>
    <w:rsid w:val="34B93480"/>
    <w:rsid w:val="34CC7683"/>
    <w:rsid w:val="34D2260A"/>
    <w:rsid w:val="34DB816C"/>
    <w:rsid w:val="3509C0AA"/>
    <w:rsid w:val="3515A1A0"/>
    <w:rsid w:val="35218C4B"/>
    <w:rsid w:val="3523ABA5"/>
    <w:rsid w:val="352582DC"/>
    <w:rsid w:val="352AC44A"/>
    <w:rsid w:val="352C7CBE"/>
    <w:rsid w:val="35422544"/>
    <w:rsid w:val="35464C54"/>
    <w:rsid w:val="3568F589"/>
    <w:rsid w:val="3574E34C"/>
    <w:rsid w:val="357EBC07"/>
    <w:rsid w:val="3597EC44"/>
    <w:rsid w:val="359E1654"/>
    <w:rsid w:val="35B1E801"/>
    <w:rsid w:val="35B5515F"/>
    <w:rsid w:val="35C2609B"/>
    <w:rsid w:val="35DEFBE4"/>
    <w:rsid w:val="35E7CB2A"/>
    <w:rsid w:val="3616F0D1"/>
    <w:rsid w:val="3616FE5E"/>
    <w:rsid w:val="361736B7"/>
    <w:rsid w:val="361A7936"/>
    <w:rsid w:val="36205914"/>
    <w:rsid w:val="362EFBFA"/>
    <w:rsid w:val="3631E76A"/>
    <w:rsid w:val="364C8849"/>
    <w:rsid w:val="3661AF1A"/>
    <w:rsid w:val="36745B26"/>
    <w:rsid w:val="36A1464B"/>
    <w:rsid w:val="36A24F33"/>
    <w:rsid w:val="36B25820"/>
    <w:rsid w:val="36B3A911"/>
    <w:rsid w:val="36C3C5E0"/>
    <w:rsid w:val="36E83D2E"/>
    <w:rsid w:val="37248C86"/>
    <w:rsid w:val="3725FA35"/>
    <w:rsid w:val="3726DED1"/>
    <w:rsid w:val="3731DC91"/>
    <w:rsid w:val="3746054D"/>
    <w:rsid w:val="374FF38A"/>
    <w:rsid w:val="376AA8D2"/>
    <w:rsid w:val="37839207"/>
    <w:rsid w:val="37897672"/>
    <w:rsid w:val="3791E97B"/>
    <w:rsid w:val="37A40A7E"/>
    <w:rsid w:val="37AAA7C4"/>
    <w:rsid w:val="37BB5B63"/>
    <w:rsid w:val="37C4C265"/>
    <w:rsid w:val="37E96A2B"/>
    <w:rsid w:val="37EDDB6E"/>
    <w:rsid w:val="37F53C2C"/>
    <w:rsid w:val="37FB7934"/>
    <w:rsid w:val="37FFE04E"/>
    <w:rsid w:val="38323D2F"/>
    <w:rsid w:val="3855DAA6"/>
    <w:rsid w:val="38560E02"/>
    <w:rsid w:val="38574EC0"/>
    <w:rsid w:val="3860CE48"/>
    <w:rsid w:val="38B42F02"/>
    <w:rsid w:val="38BE5898"/>
    <w:rsid w:val="38ECA2E2"/>
    <w:rsid w:val="38F4714B"/>
    <w:rsid w:val="39040F89"/>
    <w:rsid w:val="3913A7D9"/>
    <w:rsid w:val="3932C2B0"/>
    <w:rsid w:val="3938635B"/>
    <w:rsid w:val="396720E1"/>
    <w:rsid w:val="3972BD77"/>
    <w:rsid w:val="3976FCAD"/>
    <w:rsid w:val="398EE415"/>
    <w:rsid w:val="39903641"/>
    <w:rsid w:val="399320E7"/>
    <w:rsid w:val="39A1B88F"/>
    <w:rsid w:val="39B48819"/>
    <w:rsid w:val="39B48A2A"/>
    <w:rsid w:val="39B70B9F"/>
    <w:rsid w:val="39C6200A"/>
    <w:rsid w:val="39D4CB2B"/>
    <w:rsid w:val="39D5A4C7"/>
    <w:rsid w:val="39E843B5"/>
    <w:rsid w:val="39F40572"/>
    <w:rsid w:val="39F69409"/>
    <w:rsid w:val="39F74681"/>
    <w:rsid w:val="39FBEB9D"/>
    <w:rsid w:val="3A037C14"/>
    <w:rsid w:val="3A249800"/>
    <w:rsid w:val="3A3C66AC"/>
    <w:rsid w:val="3A4125B9"/>
    <w:rsid w:val="3A575201"/>
    <w:rsid w:val="3A57AEB9"/>
    <w:rsid w:val="3A61FDEF"/>
    <w:rsid w:val="3A85FFA7"/>
    <w:rsid w:val="3A87D361"/>
    <w:rsid w:val="3A8C6BCB"/>
    <w:rsid w:val="3A9EA828"/>
    <w:rsid w:val="3AA931ED"/>
    <w:rsid w:val="3AABF799"/>
    <w:rsid w:val="3AD1C20C"/>
    <w:rsid w:val="3ADB472A"/>
    <w:rsid w:val="3ADCF75A"/>
    <w:rsid w:val="3AEA65BF"/>
    <w:rsid w:val="3AFBCBAB"/>
    <w:rsid w:val="3B0020C6"/>
    <w:rsid w:val="3B20AF91"/>
    <w:rsid w:val="3B21826B"/>
    <w:rsid w:val="3B26EAB0"/>
    <w:rsid w:val="3B3B6116"/>
    <w:rsid w:val="3B5BC2D5"/>
    <w:rsid w:val="3B687C30"/>
    <w:rsid w:val="3B7EAA92"/>
    <w:rsid w:val="3B8A9946"/>
    <w:rsid w:val="3B8C47BB"/>
    <w:rsid w:val="3B974347"/>
    <w:rsid w:val="3BADA6BF"/>
    <w:rsid w:val="3BB60D01"/>
    <w:rsid w:val="3BCE8179"/>
    <w:rsid w:val="3BD37B92"/>
    <w:rsid w:val="3BD79A80"/>
    <w:rsid w:val="3BE21157"/>
    <w:rsid w:val="3BFC5204"/>
    <w:rsid w:val="3C0C41E9"/>
    <w:rsid w:val="3C3B730C"/>
    <w:rsid w:val="3C3FA029"/>
    <w:rsid w:val="3C50A3B9"/>
    <w:rsid w:val="3C625779"/>
    <w:rsid w:val="3C9BF127"/>
    <w:rsid w:val="3CB78649"/>
    <w:rsid w:val="3CB8697F"/>
    <w:rsid w:val="3CBA1BEB"/>
    <w:rsid w:val="3CBA2760"/>
    <w:rsid w:val="3CC28444"/>
    <w:rsid w:val="3CDC46E2"/>
    <w:rsid w:val="3CF11E10"/>
    <w:rsid w:val="3D031942"/>
    <w:rsid w:val="3D051237"/>
    <w:rsid w:val="3D08C067"/>
    <w:rsid w:val="3D10C717"/>
    <w:rsid w:val="3D13B3C9"/>
    <w:rsid w:val="3D23DA28"/>
    <w:rsid w:val="3D6ABFE9"/>
    <w:rsid w:val="3D6C243D"/>
    <w:rsid w:val="3D6CE0B3"/>
    <w:rsid w:val="3D788D85"/>
    <w:rsid w:val="3D7D05D1"/>
    <w:rsid w:val="3D86677D"/>
    <w:rsid w:val="3D86D9F1"/>
    <w:rsid w:val="3D89498B"/>
    <w:rsid w:val="3D910352"/>
    <w:rsid w:val="3DC0CD22"/>
    <w:rsid w:val="3DC90136"/>
    <w:rsid w:val="3DCDBEEA"/>
    <w:rsid w:val="3DE54DFE"/>
    <w:rsid w:val="3DEFD36D"/>
    <w:rsid w:val="3DF80AE1"/>
    <w:rsid w:val="3E57087D"/>
    <w:rsid w:val="3E603300"/>
    <w:rsid w:val="3E708CA8"/>
    <w:rsid w:val="3E70DF97"/>
    <w:rsid w:val="3E89DE09"/>
    <w:rsid w:val="3E9733B6"/>
    <w:rsid w:val="3E9D2BC2"/>
    <w:rsid w:val="3EC46F79"/>
    <w:rsid w:val="3EF9264A"/>
    <w:rsid w:val="3F07BB70"/>
    <w:rsid w:val="3F164E1E"/>
    <w:rsid w:val="3F2EC168"/>
    <w:rsid w:val="3F31EFF0"/>
    <w:rsid w:val="3F46FF98"/>
    <w:rsid w:val="3F4CD095"/>
    <w:rsid w:val="3F554DC3"/>
    <w:rsid w:val="3F5B4123"/>
    <w:rsid w:val="3FAAFA86"/>
    <w:rsid w:val="3FBBDDCE"/>
    <w:rsid w:val="400E661E"/>
    <w:rsid w:val="4015F4EC"/>
    <w:rsid w:val="40195C49"/>
    <w:rsid w:val="4023A94B"/>
    <w:rsid w:val="4028B535"/>
    <w:rsid w:val="403460CC"/>
    <w:rsid w:val="4063FE3A"/>
    <w:rsid w:val="406653B4"/>
    <w:rsid w:val="407B44B8"/>
    <w:rsid w:val="40850F53"/>
    <w:rsid w:val="408C1933"/>
    <w:rsid w:val="409E7320"/>
    <w:rsid w:val="40A4F0B4"/>
    <w:rsid w:val="40BF40E7"/>
    <w:rsid w:val="40CB7896"/>
    <w:rsid w:val="40D51E69"/>
    <w:rsid w:val="40D70A24"/>
    <w:rsid w:val="40DDD073"/>
    <w:rsid w:val="40E770B6"/>
    <w:rsid w:val="40F18812"/>
    <w:rsid w:val="4116B34F"/>
    <w:rsid w:val="412187B4"/>
    <w:rsid w:val="41223415"/>
    <w:rsid w:val="413047BE"/>
    <w:rsid w:val="41465320"/>
    <w:rsid w:val="415D68CD"/>
    <w:rsid w:val="41625D41"/>
    <w:rsid w:val="416CFD88"/>
    <w:rsid w:val="4174DF7D"/>
    <w:rsid w:val="4175C974"/>
    <w:rsid w:val="4177268B"/>
    <w:rsid w:val="41789ADE"/>
    <w:rsid w:val="4180014F"/>
    <w:rsid w:val="4189E95A"/>
    <w:rsid w:val="419119B8"/>
    <w:rsid w:val="4191D071"/>
    <w:rsid w:val="41A8038D"/>
    <w:rsid w:val="41B1A2F5"/>
    <w:rsid w:val="41BD2D69"/>
    <w:rsid w:val="41C668DE"/>
    <w:rsid w:val="41F98885"/>
    <w:rsid w:val="42161623"/>
    <w:rsid w:val="4226D35C"/>
    <w:rsid w:val="4234C683"/>
    <w:rsid w:val="4244851C"/>
    <w:rsid w:val="426BCBE3"/>
    <w:rsid w:val="427C4FB8"/>
    <w:rsid w:val="427E2585"/>
    <w:rsid w:val="4289F26F"/>
    <w:rsid w:val="428AFAF9"/>
    <w:rsid w:val="428D39EF"/>
    <w:rsid w:val="42B1F9CB"/>
    <w:rsid w:val="42B29FFA"/>
    <w:rsid w:val="42EA9115"/>
    <w:rsid w:val="43230DA0"/>
    <w:rsid w:val="43289A33"/>
    <w:rsid w:val="4341F653"/>
    <w:rsid w:val="43467437"/>
    <w:rsid w:val="4368E26F"/>
    <w:rsid w:val="4395DED6"/>
    <w:rsid w:val="43A1172B"/>
    <w:rsid w:val="43A530F5"/>
    <w:rsid w:val="43C56AB8"/>
    <w:rsid w:val="43DEF9EE"/>
    <w:rsid w:val="43EE315E"/>
    <w:rsid w:val="4427FA75"/>
    <w:rsid w:val="444E1564"/>
    <w:rsid w:val="4456B558"/>
    <w:rsid w:val="445B2846"/>
    <w:rsid w:val="445EB2A7"/>
    <w:rsid w:val="447C1625"/>
    <w:rsid w:val="447FA69A"/>
    <w:rsid w:val="449B1FE6"/>
    <w:rsid w:val="44B1FB08"/>
    <w:rsid w:val="44C025F0"/>
    <w:rsid w:val="44C5A62A"/>
    <w:rsid w:val="44E0C7B1"/>
    <w:rsid w:val="44E1D082"/>
    <w:rsid w:val="44E945D1"/>
    <w:rsid w:val="44EB6FBE"/>
    <w:rsid w:val="44F9BA53"/>
    <w:rsid w:val="44F9C1AC"/>
    <w:rsid w:val="4509A01D"/>
    <w:rsid w:val="45178021"/>
    <w:rsid w:val="4519D1BF"/>
    <w:rsid w:val="455B0B95"/>
    <w:rsid w:val="457ABE2E"/>
    <w:rsid w:val="457DE9D5"/>
    <w:rsid w:val="45821051"/>
    <w:rsid w:val="45ADA6EE"/>
    <w:rsid w:val="45C5E85C"/>
    <w:rsid w:val="45CCE174"/>
    <w:rsid w:val="45E584C1"/>
    <w:rsid w:val="45F32C27"/>
    <w:rsid w:val="461E4518"/>
    <w:rsid w:val="463AAF15"/>
    <w:rsid w:val="46408BD1"/>
    <w:rsid w:val="465B3CA2"/>
    <w:rsid w:val="4673272B"/>
    <w:rsid w:val="4678AF8A"/>
    <w:rsid w:val="46C3DF48"/>
    <w:rsid w:val="46C6A0D0"/>
    <w:rsid w:val="46D23369"/>
    <w:rsid w:val="46D2BEFD"/>
    <w:rsid w:val="46D60F8B"/>
    <w:rsid w:val="46E78C77"/>
    <w:rsid w:val="46FB8B6E"/>
    <w:rsid w:val="470EA292"/>
    <w:rsid w:val="47149AA2"/>
    <w:rsid w:val="4723FEB4"/>
    <w:rsid w:val="473C104E"/>
    <w:rsid w:val="473C78F6"/>
    <w:rsid w:val="47527624"/>
    <w:rsid w:val="475CE7CD"/>
    <w:rsid w:val="476E42C9"/>
    <w:rsid w:val="4779036F"/>
    <w:rsid w:val="477ECA7C"/>
    <w:rsid w:val="478E78D6"/>
    <w:rsid w:val="478F5D38"/>
    <w:rsid w:val="47B05C08"/>
    <w:rsid w:val="47B8D6ED"/>
    <w:rsid w:val="47C630A1"/>
    <w:rsid w:val="47C63CD1"/>
    <w:rsid w:val="47DC78C1"/>
    <w:rsid w:val="47DD41FC"/>
    <w:rsid w:val="47F49273"/>
    <w:rsid w:val="480033B5"/>
    <w:rsid w:val="484439E2"/>
    <w:rsid w:val="484E3025"/>
    <w:rsid w:val="484F9933"/>
    <w:rsid w:val="486DE006"/>
    <w:rsid w:val="487783C4"/>
    <w:rsid w:val="489CABC4"/>
    <w:rsid w:val="48AFEF0C"/>
    <w:rsid w:val="48C06C6E"/>
    <w:rsid w:val="48C5C9DD"/>
    <w:rsid w:val="48D95A3E"/>
    <w:rsid w:val="48DEF23A"/>
    <w:rsid w:val="490C98E6"/>
    <w:rsid w:val="4911BDDC"/>
    <w:rsid w:val="49134B45"/>
    <w:rsid w:val="493E60B5"/>
    <w:rsid w:val="4946505D"/>
    <w:rsid w:val="4948BBD5"/>
    <w:rsid w:val="494AA3B0"/>
    <w:rsid w:val="494F640B"/>
    <w:rsid w:val="4961534D"/>
    <w:rsid w:val="4978C0C8"/>
    <w:rsid w:val="497A5B1F"/>
    <w:rsid w:val="498694CE"/>
    <w:rsid w:val="498F953F"/>
    <w:rsid w:val="49DCD26A"/>
    <w:rsid w:val="49EDC539"/>
    <w:rsid w:val="49FA36A6"/>
    <w:rsid w:val="49FBCF4B"/>
    <w:rsid w:val="4A00D018"/>
    <w:rsid w:val="4A015028"/>
    <w:rsid w:val="4A034FFF"/>
    <w:rsid w:val="4A0ADB5A"/>
    <w:rsid w:val="4A1A74C2"/>
    <w:rsid w:val="4A2F73FA"/>
    <w:rsid w:val="4A3D84E2"/>
    <w:rsid w:val="4A5838AF"/>
    <w:rsid w:val="4A5A6575"/>
    <w:rsid w:val="4A5B689D"/>
    <w:rsid w:val="4A6B9073"/>
    <w:rsid w:val="4A7D7902"/>
    <w:rsid w:val="4A7DEC6A"/>
    <w:rsid w:val="4AA2DFB8"/>
    <w:rsid w:val="4AA5DEF7"/>
    <w:rsid w:val="4AB41535"/>
    <w:rsid w:val="4ABB058D"/>
    <w:rsid w:val="4ABDFBB3"/>
    <w:rsid w:val="4ABF5067"/>
    <w:rsid w:val="4ADEA8B3"/>
    <w:rsid w:val="4AF0B01F"/>
    <w:rsid w:val="4AF4626D"/>
    <w:rsid w:val="4AFE4AC2"/>
    <w:rsid w:val="4B547FFD"/>
    <w:rsid w:val="4B70B3F9"/>
    <w:rsid w:val="4B712604"/>
    <w:rsid w:val="4B7458BC"/>
    <w:rsid w:val="4BD10CE5"/>
    <w:rsid w:val="4BDFE912"/>
    <w:rsid w:val="4BE11DB6"/>
    <w:rsid w:val="4BE8F2B7"/>
    <w:rsid w:val="4BF1E405"/>
    <w:rsid w:val="4BF95985"/>
    <w:rsid w:val="4C0C84EA"/>
    <w:rsid w:val="4C185002"/>
    <w:rsid w:val="4C24213C"/>
    <w:rsid w:val="4C350028"/>
    <w:rsid w:val="4C44760D"/>
    <w:rsid w:val="4C50CCBD"/>
    <w:rsid w:val="4C56CAAD"/>
    <w:rsid w:val="4C71C14D"/>
    <w:rsid w:val="4C89C03F"/>
    <w:rsid w:val="4C8BA3BD"/>
    <w:rsid w:val="4C8F939C"/>
    <w:rsid w:val="4C920E39"/>
    <w:rsid w:val="4C98419A"/>
    <w:rsid w:val="4CA5028E"/>
    <w:rsid w:val="4CA669AD"/>
    <w:rsid w:val="4CDF687C"/>
    <w:rsid w:val="4CE5094E"/>
    <w:rsid w:val="4CE6CDFB"/>
    <w:rsid w:val="4CE8A130"/>
    <w:rsid w:val="4CEC9796"/>
    <w:rsid w:val="4CF9BA8F"/>
    <w:rsid w:val="4D1C3C92"/>
    <w:rsid w:val="4D466A53"/>
    <w:rsid w:val="4D5BF3D4"/>
    <w:rsid w:val="4D672A6E"/>
    <w:rsid w:val="4D68BC9F"/>
    <w:rsid w:val="4DA9BBAD"/>
    <w:rsid w:val="4DAF4C68"/>
    <w:rsid w:val="4DAFBFFD"/>
    <w:rsid w:val="4DC3EF95"/>
    <w:rsid w:val="4DDD1F08"/>
    <w:rsid w:val="4DE097FF"/>
    <w:rsid w:val="4DEE1A85"/>
    <w:rsid w:val="4DFFC272"/>
    <w:rsid w:val="4E01C8D0"/>
    <w:rsid w:val="4E07CFF2"/>
    <w:rsid w:val="4E2997E2"/>
    <w:rsid w:val="4E3285D5"/>
    <w:rsid w:val="4E3B30D0"/>
    <w:rsid w:val="4E3FCF35"/>
    <w:rsid w:val="4E64E932"/>
    <w:rsid w:val="4E6D3AB8"/>
    <w:rsid w:val="4E8213EF"/>
    <w:rsid w:val="4EB7FEEC"/>
    <w:rsid w:val="4EC69C38"/>
    <w:rsid w:val="4EFACA6D"/>
    <w:rsid w:val="4F341CF0"/>
    <w:rsid w:val="4F3B6C5C"/>
    <w:rsid w:val="4F70296E"/>
    <w:rsid w:val="4FAC8BFA"/>
    <w:rsid w:val="4FC55904"/>
    <w:rsid w:val="4FD23731"/>
    <w:rsid w:val="4FD68989"/>
    <w:rsid w:val="4FE67BB1"/>
    <w:rsid w:val="5000962F"/>
    <w:rsid w:val="50249A8F"/>
    <w:rsid w:val="5027F111"/>
    <w:rsid w:val="502B5B95"/>
    <w:rsid w:val="5030B1C7"/>
    <w:rsid w:val="503C2239"/>
    <w:rsid w:val="50446316"/>
    <w:rsid w:val="5052A510"/>
    <w:rsid w:val="5063539A"/>
    <w:rsid w:val="5090CEE8"/>
    <w:rsid w:val="5099A841"/>
    <w:rsid w:val="509D97F1"/>
    <w:rsid w:val="50A570C7"/>
    <w:rsid w:val="50B09696"/>
    <w:rsid w:val="50C83412"/>
    <w:rsid w:val="50CA36C6"/>
    <w:rsid w:val="50E2DDA3"/>
    <w:rsid w:val="51221C74"/>
    <w:rsid w:val="512F9527"/>
    <w:rsid w:val="51383C58"/>
    <w:rsid w:val="51468CAD"/>
    <w:rsid w:val="515BE5E5"/>
    <w:rsid w:val="517247B2"/>
    <w:rsid w:val="5191F8ED"/>
    <w:rsid w:val="519EF7C7"/>
    <w:rsid w:val="51C64266"/>
    <w:rsid w:val="51C927A4"/>
    <w:rsid w:val="51F66811"/>
    <w:rsid w:val="52051DB7"/>
    <w:rsid w:val="521695CE"/>
    <w:rsid w:val="523EC98D"/>
    <w:rsid w:val="525F0C5D"/>
    <w:rsid w:val="52620607"/>
    <w:rsid w:val="526BBDB2"/>
    <w:rsid w:val="52822A68"/>
    <w:rsid w:val="528B6FCD"/>
    <w:rsid w:val="52AF9FF6"/>
    <w:rsid w:val="52C24D76"/>
    <w:rsid w:val="52D00D63"/>
    <w:rsid w:val="52EE4FFC"/>
    <w:rsid w:val="530286AE"/>
    <w:rsid w:val="5315468A"/>
    <w:rsid w:val="5320090D"/>
    <w:rsid w:val="5331C9F3"/>
    <w:rsid w:val="53435B60"/>
    <w:rsid w:val="53492171"/>
    <w:rsid w:val="536699F0"/>
    <w:rsid w:val="5371ECD8"/>
    <w:rsid w:val="53943D87"/>
    <w:rsid w:val="53946500"/>
    <w:rsid w:val="539C2739"/>
    <w:rsid w:val="53B5B762"/>
    <w:rsid w:val="53BFBC9A"/>
    <w:rsid w:val="53C528AC"/>
    <w:rsid w:val="53DE67C8"/>
    <w:rsid w:val="53F86523"/>
    <w:rsid w:val="53FB02F4"/>
    <w:rsid w:val="54015A42"/>
    <w:rsid w:val="54107029"/>
    <w:rsid w:val="54111334"/>
    <w:rsid w:val="543257C0"/>
    <w:rsid w:val="543463ED"/>
    <w:rsid w:val="5448DDB1"/>
    <w:rsid w:val="545762F3"/>
    <w:rsid w:val="545D9207"/>
    <w:rsid w:val="5480646D"/>
    <w:rsid w:val="54A5CD9F"/>
    <w:rsid w:val="54A859D3"/>
    <w:rsid w:val="54B40136"/>
    <w:rsid w:val="54BEE566"/>
    <w:rsid w:val="54D9CDB6"/>
    <w:rsid w:val="54DE957D"/>
    <w:rsid w:val="54F5EC15"/>
    <w:rsid w:val="54FE48DD"/>
    <w:rsid w:val="550597A5"/>
    <w:rsid w:val="55081520"/>
    <w:rsid w:val="551223C7"/>
    <w:rsid w:val="552078B3"/>
    <w:rsid w:val="5528E65B"/>
    <w:rsid w:val="552BE3E9"/>
    <w:rsid w:val="55740E20"/>
    <w:rsid w:val="55B75DA4"/>
    <w:rsid w:val="55BA068D"/>
    <w:rsid w:val="55BE12D9"/>
    <w:rsid w:val="55D37E4F"/>
    <w:rsid w:val="55E38308"/>
    <w:rsid w:val="55F9FFA3"/>
    <w:rsid w:val="5602030E"/>
    <w:rsid w:val="560A3C8C"/>
    <w:rsid w:val="560A91B8"/>
    <w:rsid w:val="5620A284"/>
    <w:rsid w:val="562CB6C3"/>
    <w:rsid w:val="563861DD"/>
    <w:rsid w:val="56429FCA"/>
    <w:rsid w:val="564624B8"/>
    <w:rsid w:val="565DE002"/>
    <w:rsid w:val="56752A9E"/>
    <w:rsid w:val="5680EB47"/>
    <w:rsid w:val="56E291F4"/>
    <w:rsid w:val="56F640D6"/>
    <w:rsid w:val="56F94406"/>
    <w:rsid w:val="56F962C9"/>
    <w:rsid w:val="571F3C0F"/>
    <w:rsid w:val="5722B203"/>
    <w:rsid w:val="573816F9"/>
    <w:rsid w:val="5738FB04"/>
    <w:rsid w:val="57458016"/>
    <w:rsid w:val="574BA4BC"/>
    <w:rsid w:val="5763525F"/>
    <w:rsid w:val="577D399B"/>
    <w:rsid w:val="5784AB12"/>
    <w:rsid w:val="57A74B7B"/>
    <w:rsid w:val="57ADF2EC"/>
    <w:rsid w:val="57AF9E67"/>
    <w:rsid w:val="57B871C5"/>
    <w:rsid w:val="57C9D99D"/>
    <w:rsid w:val="57DABE03"/>
    <w:rsid w:val="57DD5B94"/>
    <w:rsid w:val="57E8B36E"/>
    <w:rsid w:val="57F0427B"/>
    <w:rsid w:val="57F3FF04"/>
    <w:rsid w:val="57F65874"/>
    <w:rsid w:val="581F40CB"/>
    <w:rsid w:val="583302F2"/>
    <w:rsid w:val="58405B34"/>
    <w:rsid w:val="5856C1A8"/>
    <w:rsid w:val="586B75C2"/>
    <w:rsid w:val="5871F541"/>
    <w:rsid w:val="5871F5E9"/>
    <w:rsid w:val="587A988C"/>
    <w:rsid w:val="58823B5C"/>
    <w:rsid w:val="588D4E2E"/>
    <w:rsid w:val="58A7A997"/>
    <w:rsid w:val="58C66B1A"/>
    <w:rsid w:val="58E6F328"/>
    <w:rsid w:val="58F8444C"/>
    <w:rsid w:val="591978EF"/>
    <w:rsid w:val="5936926B"/>
    <w:rsid w:val="593764CA"/>
    <w:rsid w:val="59498E43"/>
    <w:rsid w:val="594F525E"/>
    <w:rsid w:val="5962DA5A"/>
    <w:rsid w:val="597D7A2D"/>
    <w:rsid w:val="5994F016"/>
    <w:rsid w:val="59A23A5A"/>
    <w:rsid w:val="59A4763D"/>
    <w:rsid w:val="59A549E8"/>
    <w:rsid w:val="59ADAC46"/>
    <w:rsid w:val="59C0A927"/>
    <w:rsid w:val="59D792A6"/>
    <w:rsid w:val="59E9DEF8"/>
    <w:rsid w:val="59F43659"/>
    <w:rsid w:val="59FDC396"/>
    <w:rsid w:val="5A02F009"/>
    <w:rsid w:val="5A0D1C35"/>
    <w:rsid w:val="5A10B293"/>
    <w:rsid w:val="5A11920D"/>
    <w:rsid w:val="5A1C7AAE"/>
    <w:rsid w:val="5A1CEE3C"/>
    <w:rsid w:val="5A1E05EF"/>
    <w:rsid w:val="5A429B84"/>
    <w:rsid w:val="5A433816"/>
    <w:rsid w:val="5A45147D"/>
    <w:rsid w:val="5A587B7F"/>
    <w:rsid w:val="5A78C4A4"/>
    <w:rsid w:val="5A97347C"/>
    <w:rsid w:val="5A9AA072"/>
    <w:rsid w:val="5AA29A4F"/>
    <w:rsid w:val="5AAE14AF"/>
    <w:rsid w:val="5AAEDABB"/>
    <w:rsid w:val="5AC41930"/>
    <w:rsid w:val="5ACBFDE2"/>
    <w:rsid w:val="5AD0B96F"/>
    <w:rsid w:val="5AFF8894"/>
    <w:rsid w:val="5B0D6B4D"/>
    <w:rsid w:val="5B3F2341"/>
    <w:rsid w:val="5B48A22D"/>
    <w:rsid w:val="5B4A8B74"/>
    <w:rsid w:val="5B57ED2C"/>
    <w:rsid w:val="5B6E5E61"/>
    <w:rsid w:val="5B6EAACA"/>
    <w:rsid w:val="5B83AD20"/>
    <w:rsid w:val="5B935A98"/>
    <w:rsid w:val="5B99E65D"/>
    <w:rsid w:val="5BA2E6CC"/>
    <w:rsid w:val="5BA43824"/>
    <w:rsid w:val="5BB0EFAB"/>
    <w:rsid w:val="5BB3F48B"/>
    <w:rsid w:val="5BBDD923"/>
    <w:rsid w:val="5BD14F7D"/>
    <w:rsid w:val="5BE48036"/>
    <w:rsid w:val="5BF145A2"/>
    <w:rsid w:val="5C104738"/>
    <w:rsid w:val="5C3918EE"/>
    <w:rsid w:val="5C4DE0AA"/>
    <w:rsid w:val="5C6AED3B"/>
    <w:rsid w:val="5C7AD7B5"/>
    <w:rsid w:val="5C7DC51D"/>
    <w:rsid w:val="5CA753F6"/>
    <w:rsid w:val="5CD6F40E"/>
    <w:rsid w:val="5CDD1EA0"/>
    <w:rsid w:val="5CFE9117"/>
    <w:rsid w:val="5D0072A2"/>
    <w:rsid w:val="5D02C8B2"/>
    <w:rsid w:val="5D090E46"/>
    <w:rsid w:val="5D09591A"/>
    <w:rsid w:val="5D108D4D"/>
    <w:rsid w:val="5D1AC6C2"/>
    <w:rsid w:val="5D4B7538"/>
    <w:rsid w:val="5D668F4B"/>
    <w:rsid w:val="5D671A9A"/>
    <w:rsid w:val="5D6E25CB"/>
    <w:rsid w:val="5D743351"/>
    <w:rsid w:val="5D756FF3"/>
    <w:rsid w:val="5D87F45B"/>
    <w:rsid w:val="5D8D6C1F"/>
    <w:rsid w:val="5D95B652"/>
    <w:rsid w:val="5DA6B97E"/>
    <w:rsid w:val="5DD61F12"/>
    <w:rsid w:val="5DD80D48"/>
    <w:rsid w:val="5DDC4BA4"/>
    <w:rsid w:val="5DEAACA8"/>
    <w:rsid w:val="5E0B5170"/>
    <w:rsid w:val="5E0CC1B4"/>
    <w:rsid w:val="5E1D78C8"/>
    <w:rsid w:val="5E46113C"/>
    <w:rsid w:val="5E48CBF4"/>
    <w:rsid w:val="5E62929E"/>
    <w:rsid w:val="5E68FAB9"/>
    <w:rsid w:val="5E776F09"/>
    <w:rsid w:val="5E8C1BD2"/>
    <w:rsid w:val="5E9D8FA2"/>
    <w:rsid w:val="5EA87B14"/>
    <w:rsid w:val="5EAFD3EB"/>
    <w:rsid w:val="5EB184C4"/>
    <w:rsid w:val="5EC84AA6"/>
    <w:rsid w:val="5ED2EC22"/>
    <w:rsid w:val="5ED94597"/>
    <w:rsid w:val="5EF0D962"/>
    <w:rsid w:val="5F122CEF"/>
    <w:rsid w:val="5F359BCE"/>
    <w:rsid w:val="5F49F5BC"/>
    <w:rsid w:val="5F4D21E9"/>
    <w:rsid w:val="5F7C1055"/>
    <w:rsid w:val="5F8651DE"/>
    <w:rsid w:val="5FE7A158"/>
    <w:rsid w:val="5FE82FFA"/>
    <w:rsid w:val="600407EB"/>
    <w:rsid w:val="600637B6"/>
    <w:rsid w:val="601B1F97"/>
    <w:rsid w:val="601D5D86"/>
    <w:rsid w:val="60269DEC"/>
    <w:rsid w:val="602ABC0D"/>
    <w:rsid w:val="602C465A"/>
    <w:rsid w:val="603B1758"/>
    <w:rsid w:val="604A7358"/>
    <w:rsid w:val="605D072F"/>
    <w:rsid w:val="606822F4"/>
    <w:rsid w:val="6090F284"/>
    <w:rsid w:val="609FF7EC"/>
    <w:rsid w:val="60A9C67E"/>
    <w:rsid w:val="60AA2DD8"/>
    <w:rsid w:val="60BA74DB"/>
    <w:rsid w:val="60CC7AC4"/>
    <w:rsid w:val="60DC3685"/>
    <w:rsid w:val="60E57B3B"/>
    <w:rsid w:val="60E5E5A9"/>
    <w:rsid w:val="60F9CFF2"/>
    <w:rsid w:val="613DCAB2"/>
    <w:rsid w:val="613DF0CC"/>
    <w:rsid w:val="615D9D2C"/>
    <w:rsid w:val="616F73C5"/>
    <w:rsid w:val="61705893"/>
    <w:rsid w:val="617FA086"/>
    <w:rsid w:val="618B3A49"/>
    <w:rsid w:val="619CA951"/>
    <w:rsid w:val="619E3DF1"/>
    <w:rsid w:val="61AB3107"/>
    <w:rsid w:val="61B476AA"/>
    <w:rsid w:val="61BA77E0"/>
    <w:rsid w:val="61BF04AE"/>
    <w:rsid w:val="61CD4586"/>
    <w:rsid w:val="61DDEC4E"/>
    <w:rsid w:val="61FC9378"/>
    <w:rsid w:val="62050175"/>
    <w:rsid w:val="6210AB65"/>
    <w:rsid w:val="6216EA8B"/>
    <w:rsid w:val="6226F3E0"/>
    <w:rsid w:val="623878A8"/>
    <w:rsid w:val="626EC61C"/>
    <w:rsid w:val="627173C6"/>
    <w:rsid w:val="628ABD73"/>
    <w:rsid w:val="629FD586"/>
    <w:rsid w:val="62A26260"/>
    <w:rsid w:val="62B5E9BE"/>
    <w:rsid w:val="62C75DB9"/>
    <w:rsid w:val="62DA18B3"/>
    <w:rsid w:val="62E123F3"/>
    <w:rsid w:val="62FFDCB1"/>
    <w:rsid w:val="6305A367"/>
    <w:rsid w:val="6333A3AF"/>
    <w:rsid w:val="6349D3D7"/>
    <w:rsid w:val="634C86A7"/>
    <w:rsid w:val="6350CA4D"/>
    <w:rsid w:val="63510BB5"/>
    <w:rsid w:val="6354F471"/>
    <w:rsid w:val="63771D11"/>
    <w:rsid w:val="637B6B1D"/>
    <w:rsid w:val="639DD802"/>
    <w:rsid w:val="63C447BD"/>
    <w:rsid w:val="63C8FA86"/>
    <w:rsid w:val="63EBA3A1"/>
    <w:rsid w:val="63F2C090"/>
    <w:rsid w:val="6409E0FD"/>
    <w:rsid w:val="64219D2A"/>
    <w:rsid w:val="64296562"/>
    <w:rsid w:val="6441287A"/>
    <w:rsid w:val="644CBDEC"/>
    <w:rsid w:val="644CD351"/>
    <w:rsid w:val="644EA131"/>
    <w:rsid w:val="6450CF4C"/>
    <w:rsid w:val="645BF7B2"/>
    <w:rsid w:val="64645B0B"/>
    <w:rsid w:val="647CD06A"/>
    <w:rsid w:val="6487805E"/>
    <w:rsid w:val="648ED708"/>
    <w:rsid w:val="64B5585E"/>
    <w:rsid w:val="64B92E0A"/>
    <w:rsid w:val="64BCBBA1"/>
    <w:rsid w:val="64BD6A4D"/>
    <w:rsid w:val="64C12A2C"/>
    <w:rsid w:val="64DBFF28"/>
    <w:rsid w:val="64DFE264"/>
    <w:rsid w:val="64EADCF2"/>
    <w:rsid w:val="64F00D63"/>
    <w:rsid w:val="65126341"/>
    <w:rsid w:val="6529EFDF"/>
    <w:rsid w:val="655011A6"/>
    <w:rsid w:val="6558499C"/>
    <w:rsid w:val="656D6F9B"/>
    <w:rsid w:val="657A0D70"/>
    <w:rsid w:val="6584F8A2"/>
    <w:rsid w:val="658979D8"/>
    <w:rsid w:val="658CAB9E"/>
    <w:rsid w:val="659CF8B1"/>
    <w:rsid w:val="65B844F7"/>
    <w:rsid w:val="65C751EA"/>
    <w:rsid w:val="65FFE0B1"/>
    <w:rsid w:val="66088DF6"/>
    <w:rsid w:val="6609B343"/>
    <w:rsid w:val="660BF4AD"/>
    <w:rsid w:val="6691E099"/>
    <w:rsid w:val="669CD91D"/>
    <w:rsid w:val="66B0A0D6"/>
    <w:rsid w:val="66CBB13B"/>
    <w:rsid w:val="66D1DC7A"/>
    <w:rsid w:val="66F2C16E"/>
    <w:rsid w:val="6720CAF6"/>
    <w:rsid w:val="672684A5"/>
    <w:rsid w:val="673D7647"/>
    <w:rsid w:val="6773A904"/>
    <w:rsid w:val="678E0CB0"/>
    <w:rsid w:val="67ABB36A"/>
    <w:rsid w:val="67C69E6C"/>
    <w:rsid w:val="67E30984"/>
    <w:rsid w:val="67E8E863"/>
    <w:rsid w:val="68065E4C"/>
    <w:rsid w:val="68099E6F"/>
    <w:rsid w:val="6815074A"/>
    <w:rsid w:val="6821F23C"/>
    <w:rsid w:val="683E34B9"/>
    <w:rsid w:val="6848BE86"/>
    <w:rsid w:val="6852EED3"/>
    <w:rsid w:val="6858540D"/>
    <w:rsid w:val="6859DCC2"/>
    <w:rsid w:val="6864035D"/>
    <w:rsid w:val="6873F505"/>
    <w:rsid w:val="6879CA0E"/>
    <w:rsid w:val="688631EB"/>
    <w:rsid w:val="6891D9C3"/>
    <w:rsid w:val="68BB09A0"/>
    <w:rsid w:val="68CF6201"/>
    <w:rsid w:val="68F288C5"/>
    <w:rsid w:val="691206E9"/>
    <w:rsid w:val="691BC2A2"/>
    <w:rsid w:val="6944A4B7"/>
    <w:rsid w:val="694B573F"/>
    <w:rsid w:val="696CC888"/>
    <w:rsid w:val="69755C7F"/>
    <w:rsid w:val="698695A8"/>
    <w:rsid w:val="698F5F9C"/>
    <w:rsid w:val="69916596"/>
    <w:rsid w:val="69B09471"/>
    <w:rsid w:val="69C589C5"/>
    <w:rsid w:val="69E207EB"/>
    <w:rsid w:val="69E3238F"/>
    <w:rsid w:val="69EC2FEF"/>
    <w:rsid w:val="69F2482E"/>
    <w:rsid w:val="6A15D4F7"/>
    <w:rsid w:val="6A4C1E4A"/>
    <w:rsid w:val="6A50E24B"/>
    <w:rsid w:val="6A6360E8"/>
    <w:rsid w:val="6A69D414"/>
    <w:rsid w:val="6A70966D"/>
    <w:rsid w:val="6A77886D"/>
    <w:rsid w:val="6A92EBB2"/>
    <w:rsid w:val="6A94B0D5"/>
    <w:rsid w:val="6A9CC1B7"/>
    <w:rsid w:val="6AA75372"/>
    <w:rsid w:val="6ACC494B"/>
    <w:rsid w:val="6AE4DDE1"/>
    <w:rsid w:val="6AEB4B24"/>
    <w:rsid w:val="6B049021"/>
    <w:rsid w:val="6B0521F3"/>
    <w:rsid w:val="6B05779B"/>
    <w:rsid w:val="6B0AC3CC"/>
    <w:rsid w:val="6B0FF077"/>
    <w:rsid w:val="6B14C369"/>
    <w:rsid w:val="6B205ACD"/>
    <w:rsid w:val="6B2B537E"/>
    <w:rsid w:val="6B3B0325"/>
    <w:rsid w:val="6B476E9A"/>
    <w:rsid w:val="6B4CFE40"/>
    <w:rsid w:val="6B50E673"/>
    <w:rsid w:val="6B5DA29A"/>
    <w:rsid w:val="6B724777"/>
    <w:rsid w:val="6B79A231"/>
    <w:rsid w:val="6B8509BF"/>
    <w:rsid w:val="6B86D936"/>
    <w:rsid w:val="6B971D01"/>
    <w:rsid w:val="6BB8BADC"/>
    <w:rsid w:val="6BBAF672"/>
    <w:rsid w:val="6BBCC514"/>
    <w:rsid w:val="6BC63291"/>
    <w:rsid w:val="6BD027A6"/>
    <w:rsid w:val="6BD2FBA2"/>
    <w:rsid w:val="6BECE61E"/>
    <w:rsid w:val="6C0DAF76"/>
    <w:rsid w:val="6C1BE153"/>
    <w:rsid w:val="6C40CCEF"/>
    <w:rsid w:val="6C4D2F93"/>
    <w:rsid w:val="6C730268"/>
    <w:rsid w:val="6C94F14B"/>
    <w:rsid w:val="6CC9467B"/>
    <w:rsid w:val="6CCE8089"/>
    <w:rsid w:val="6CD4EDE9"/>
    <w:rsid w:val="6CD9322D"/>
    <w:rsid w:val="6CE6D336"/>
    <w:rsid w:val="6D0BED71"/>
    <w:rsid w:val="6D29F1BA"/>
    <w:rsid w:val="6D41B458"/>
    <w:rsid w:val="6D474293"/>
    <w:rsid w:val="6D49DDD1"/>
    <w:rsid w:val="6D5E2365"/>
    <w:rsid w:val="6D90E59A"/>
    <w:rsid w:val="6DA7DBFE"/>
    <w:rsid w:val="6DA8FC9F"/>
    <w:rsid w:val="6DABADAA"/>
    <w:rsid w:val="6DB47099"/>
    <w:rsid w:val="6DC3ECF3"/>
    <w:rsid w:val="6DC68EC5"/>
    <w:rsid w:val="6DCB21BA"/>
    <w:rsid w:val="6DDC7A46"/>
    <w:rsid w:val="6DE24636"/>
    <w:rsid w:val="6DE6052B"/>
    <w:rsid w:val="6DF58728"/>
    <w:rsid w:val="6E029C8F"/>
    <w:rsid w:val="6E7F3F5A"/>
    <w:rsid w:val="6EAD95DD"/>
    <w:rsid w:val="6EB2D4EC"/>
    <w:rsid w:val="6EC6D36A"/>
    <w:rsid w:val="6F230776"/>
    <w:rsid w:val="6F3F3442"/>
    <w:rsid w:val="6F631FEF"/>
    <w:rsid w:val="6F66F21B"/>
    <w:rsid w:val="6F6DA131"/>
    <w:rsid w:val="6F82188F"/>
    <w:rsid w:val="6FB16D1F"/>
    <w:rsid w:val="6FCFB39A"/>
    <w:rsid w:val="6FE9EFA4"/>
    <w:rsid w:val="6FFFA81A"/>
    <w:rsid w:val="700599C6"/>
    <w:rsid w:val="701876A3"/>
    <w:rsid w:val="701FD6C3"/>
    <w:rsid w:val="70201EE3"/>
    <w:rsid w:val="70D18DB4"/>
    <w:rsid w:val="70EA1A24"/>
    <w:rsid w:val="70F4857B"/>
    <w:rsid w:val="710A6A41"/>
    <w:rsid w:val="7154840C"/>
    <w:rsid w:val="71582D26"/>
    <w:rsid w:val="7169ED54"/>
    <w:rsid w:val="717B7BB9"/>
    <w:rsid w:val="718094EF"/>
    <w:rsid w:val="718D9D7F"/>
    <w:rsid w:val="71AF8249"/>
    <w:rsid w:val="71B3558B"/>
    <w:rsid w:val="71B5DE5E"/>
    <w:rsid w:val="71BC025B"/>
    <w:rsid w:val="71D09BAA"/>
    <w:rsid w:val="71E2D541"/>
    <w:rsid w:val="71EC8E2C"/>
    <w:rsid w:val="71FA8ED9"/>
    <w:rsid w:val="720DBDAC"/>
    <w:rsid w:val="72128BFA"/>
    <w:rsid w:val="7226306A"/>
    <w:rsid w:val="724C3AD0"/>
    <w:rsid w:val="7252B9F8"/>
    <w:rsid w:val="72582CAA"/>
    <w:rsid w:val="7266B5C0"/>
    <w:rsid w:val="7281A142"/>
    <w:rsid w:val="729612B4"/>
    <w:rsid w:val="72A6900E"/>
    <w:rsid w:val="72DDB9D1"/>
    <w:rsid w:val="72EFF6E0"/>
    <w:rsid w:val="731A8E2E"/>
    <w:rsid w:val="734CE430"/>
    <w:rsid w:val="735B416C"/>
    <w:rsid w:val="735D6DF5"/>
    <w:rsid w:val="7363413C"/>
    <w:rsid w:val="737F51DD"/>
    <w:rsid w:val="73A35570"/>
    <w:rsid w:val="73BB85AF"/>
    <w:rsid w:val="73D3429E"/>
    <w:rsid w:val="73F5BD9F"/>
    <w:rsid w:val="73FA4A1F"/>
    <w:rsid w:val="74030177"/>
    <w:rsid w:val="740448A9"/>
    <w:rsid w:val="74082DBD"/>
    <w:rsid w:val="74274466"/>
    <w:rsid w:val="744DF38F"/>
    <w:rsid w:val="745021C4"/>
    <w:rsid w:val="7452B1D2"/>
    <w:rsid w:val="74602EFE"/>
    <w:rsid w:val="74622388"/>
    <w:rsid w:val="7474E01D"/>
    <w:rsid w:val="747AD2E9"/>
    <w:rsid w:val="74871486"/>
    <w:rsid w:val="748A00D9"/>
    <w:rsid w:val="749BBB0D"/>
    <w:rsid w:val="74E3E386"/>
    <w:rsid w:val="74F409F5"/>
    <w:rsid w:val="74F9F176"/>
    <w:rsid w:val="751DBB6F"/>
    <w:rsid w:val="75273F47"/>
    <w:rsid w:val="7530FD29"/>
    <w:rsid w:val="75500467"/>
    <w:rsid w:val="75553622"/>
    <w:rsid w:val="75621DE4"/>
    <w:rsid w:val="756693AD"/>
    <w:rsid w:val="75841331"/>
    <w:rsid w:val="75B0B491"/>
    <w:rsid w:val="75B8EE2D"/>
    <w:rsid w:val="75C661EB"/>
    <w:rsid w:val="75CA1348"/>
    <w:rsid w:val="75D5F59C"/>
    <w:rsid w:val="75E4CBC2"/>
    <w:rsid w:val="75F5CD63"/>
    <w:rsid w:val="760321A1"/>
    <w:rsid w:val="76059BCB"/>
    <w:rsid w:val="7606584F"/>
    <w:rsid w:val="7614A19A"/>
    <w:rsid w:val="76203B82"/>
    <w:rsid w:val="762798F7"/>
    <w:rsid w:val="7630ACFA"/>
    <w:rsid w:val="76538919"/>
    <w:rsid w:val="7668236B"/>
    <w:rsid w:val="766A5407"/>
    <w:rsid w:val="766F0F64"/>
    <w:rsid w:val="766F5684"/>
    <w:rsid w:val="767032EC"/>
    <w:rsid w:val="7671E138"/>
    <w:rsid w:val="767D709F"/>
    <w:rsid w:val="76B64664"/>
    <w:rsid w:val="76B954EB"/>
    <w:rsid w:val="76EAB21E"/>
    <w:rsid w:val="76F3C66F"/>
    <w:rsid w:val="76F5C7E6"/>
    <w:rsid w:val="77092B0A"/>
    <w:rsid w:val="770B4F72"/>
    <w:rsid w:val="77235A1E"/>
    <w:rsid w:val="77295198"/>
    <w:rsid w:val="7732A1A6"/>
    <w:rsid w:val="773479B6"/>
    <w:rsid w:val="773724AB"/>
    <w:rsid w:val="77439461"/>
    <w:rsid w:val="77541CAE"/>
    <w:rsid w:val="776EAEF3"/>
    <w:rsid w:val="77752B2E"/>
    <w:rsid w:val="7781C47F"/>
    <w:rsid w:val="77A881A4"/>
    <w:rsid w:val="77AB1D6B"/>
    <w:rsid w:val="77B29510"/>
    <w:rsid w:val="77C66453"/>
    <w:rsid w:val="77C99C5F"/>
    <w:rsid w:val="77E6631B"/>
    <w:rsid w:val="77FC6046"/>
    <w:rsid w:val="77FE2A56"/>
    <w:rsid w:val="781AD3EF"/>
    <w:rsid w:val="78220A6E"/>
    <w:rsid w:val="78395FEE"/>
    <w:rsid w:val="7844A248"/>
    <w:rsid w:val="784D24E4"/>
    <w:rsid w:val="78539109"/>
    <w:rsid w:val="78681553"/>
    <w:rsid w:val="788442C4"/>
    <w:rsid w:val="789E0AFF"/>
    <w:rsid w:val="78AF0580"/>
    <w:rsid w:val="78C1933D"/>
    <w:rsid w:val="78EFED0F"/>
    <w:rsid w:val="790020DD"/>
    <w:rsid w:val="7908F4D3"/>
    <w:rsid w:val="790A3353"/>
    <w:rsid w:val="79198FB5"/>
    <w:rsid w:val="7943F812"/>
    <w:rsid w:val="79454207"/>
    <w:rsid w:val="794F569A"/>
    <w:rsid w:val="79746032"/>
    <w:rsid w:val="797D34BE"/>
    <w:rsid w:val="798E6575"/>
    <w:rsid w:val="79945FDA"/>
    <w:rsid w:val="79990D10"/>
    <w:rsid w:val="79A94C61"/>
    <w:rsid w:val="79B2D35A"/>
    <w:rsid w:val="79C8FB81"/>
    <w:rsid w:val="79C9A439"/>
    <w:rsid w:val="79D827D9"/>
    <w:rsid w:val="79F394C3"/>
    <w:rsid w:val="7A02705C"/>
    <w:rsid w:val="7A236D24"/>
    <w:rsid w:val="7A27E15A"/>
    <w:rsid w:val="7A2860D9"/>
    <w:rsid w:val="7A341156"/>
    <w:rsid w:val="7A54499C"/>
    <w:rsid w:val="7A6A30A1"/>
    <w:rsid w:val="7A9601E6"/>
    <w:rsid w:val="7AAF4200"/>
    <w:rsid w:val="7AE33086"/>
    <w:rsid w:val="7AE3A289"/>
    <w:rsid w:val="7AED26EF"/>
    <w:rsid w:val="7AF703DD"/>
    <w:rsid w:val="7AFA5382"/>
    <w:rsid w:val="7B255E61"/>
    <w:rsid w:val="7B338D02"/>
    <w:rsid w:val="7B3EC696"/>
    <w:rsid w:val="7B68118A"/>
    <w:rsid w:val="7B882D65"/>
    <w:rsid w:val="7B8E0DA5"/>
    <w:rsid w:val="7B9D2393"/>
    <w:rsid w:val="7BA4429B"/>
    <w:rsid w:val="7BA810DD"/>
    <w:rsid w:val="7BC5691C"/>
    <w:rsid w:val="7BC576D0"/>
    <w:rsid w:val="7BC61FBE"/>
    <w:rsid w:val="7BCE5917"/>
    <w:rsid w:val="7BF442CE"/>
    <w:rsid w:val="7BF54D4F"/>
    <w:rsid w:val="7BF9A9C8"/>
    <w:rsid w:val="7C1BD60B"/>
    <w:rsid w:val="7C2C7731"/>
    <w:rsid w:val="7C2C9595"/>
    <w:rsid w:val="7C38BEF7"/>
    <w:rsid w:val="7C3B7C61"/>
    <w:rsid w:val="7C4804D9"/>
    <w:rsid w:val="7C4FDED4"/>
    <w:rsid w:val="7C530676"/>
    <w:rsid w:val="7C7D1951"/>
    <w:rsid w:val="7C8763BC"/>
    <w:rsid w:val="7C950E45"/>
    <w:rsid w:val="7C9D321A"/>
    <w:rsid w:val="7CA163C2"/>
    <w:rsid w:val="7CA47A71"/>
    <w:rsid w:val="7CB2BCE9"/>
    <w:rsid w:val="7CB954F3"/>
    <w:rsid w:val="7CC07E85"/>
    <w:rsid w:val="7CD5B0CD"/>
    <w:rsid w:val="7D0B67E5"/>
    <w:rsid w:val="7D0BBC8B"/>
    <w:rsid w:val="7D28DFCC"/>
    <w:rsid w:val="7D2D78EC"/>
    <w:rsid w:val="7D306648"/>
    <w:rsid w:val="7D3D0423"/>
    <w:rsid w:val="7D44998D"/>
    <w:rsid w:val="7D46C257"/>
    <w:rsid w:val="7D5186AA"/>
    <w:rsid w:val="7D62DE6D"/>
    <w:rsid w:val="7D67EF21"/>
    <w:rsid w:val="7D8DD54A"/>
    <w:rsid w:val="7DA4FC3B"/>
    <w:rsid w:val="7DDA165E"/>
    <w:rsid w:val="7DEFD6BF"/>
    <w:rsid w:val="7E03185C"/>
    <w:rsid w:val="7E1023D4"/>
    <w:rsid w:val="7E115D55"/>
    <w:rsid w:val="7E20A62B"/>
    <w:rsid w:val="7E31F444"/>
    <w:rsid w:val="7E5638A7"/>
    <w:rsid w:val="7E695BF2"/>
    <w:rsid w:val="7E83F84F"/>
    <w:rsid w:val="7E9F0B55"/>
    <w:rsid w:val="7E9FBF73"/>
    <w:rsid w:val="7EC005BF"/>
    <w:rsid w:val="7ED06BCB"/>
    <w:rsid w:val="7EDA62F9"/>
    <w:rsid w:val="7EECCF13"/>
    <w:rsid w:val="7F09F137"/>
    <w:rsid w:val="7F104697"/>
    <w:rsid w:val="7F304A6B"/>
    <w:rsid w:val="7F351281"/>
    <w:rsid w:val="7F52F4B9"/>
    <w:rsid w:val="7F629D98"/>
    <w:rsid w:val="7F6F8C4B"/>
    <w:rsid w:val="7F73B022"/>
    <w:rsid w:val="7F772198"/>
    <w:rsid w:val="7F8ABF49"/>
    <w:rsid w:val="7F95FF24"/>
    <w:rsid w:val="7F9DC088"/>
    <w:rsid w:val="7FA1A73B"/>
    <w:rsid w:val="7FA6A66A"/>
    <w:rsid w:val="7FA92769"/>
    <w:rsid w:val="7FAA03E7"/>
    <w:rsid w:val="7FE24766"/>
    <w:rsid w:val="7FE331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E39DB"/>
  <w15:chartTrackingRefBased/>
  <w15:docId w15:val="{39FDE08F-C091-4DDA-BAE1-5B6AB3E5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7B"/>
  </w:style>
  <w:style w:type="paragraph" w:styleId="Heading1">
    <w:name w:val="heading 1"/>
    <w:basedOn w:val="Normal"/>
    <w:next w:val="Normal"/>
    <w:link w:val="Heading1Char"/>
    <w:qFormat/>
    <w:rsid w:val="001C2B28"/>
    <w:pPr>
      <w:keepNext/>
      <w:numPr>
        <w:numId w:val="11"/>
      </w:numPr>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1C2B28"/>
    <w:pPr>
      <w:keepNext/>
      <w:numPr>
        <w:ilvl w:val="1"/>
        <w:numId w:val="11"/>
      </w:numPr>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1C2B28"/>
    <w:pPr>
      <w:keepNext/>
      <w:numPr>
        <w:ilvl w:val="2"/>
        <w:numId w:val="11"/>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1C2B28"/>
    <w:pPr>
      <w:keepNext/>
      <w:numPr>
        <w:ilvl w:val="3"/>
        <w:numId w:val="11"/>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1C2B28"/>
    <w:pPr>
      <w:numPr>
        <w:ilvl w:val="4"/>
        <w:numId w:val="11"/>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1C2B28"/>
    <w:pPr>
      <w:numPr>
        <w:ilvl w:val="5"/>
        <w:numId w:val="11"/>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1C2B28"/>
    <w:pPr>
      <w:numPr>
        <w:ilvl w:val="6"/>
        <w:numId w:val="11"/>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1C2B28"/>
    <w:pPr>
      <w:numPr>
        <w:ilvl w:val="7"/>
        <w:numId w:val="1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1C2B28"/>
    <w:pPr>
      <w:numPr>
        <w:ilvl w:val="8"/>
        <w:numId w:val="11"/>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07F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07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07FF9"/>
  </w:style>
  <w:style w:type="character" w:customStyle="1" w:styleId="wacimagecontainer">
    <w:name w:val="wacimagecontainer"/>
    <w:basedOn w:val="DefaultParagraphFont"/>
    <w:rsid w:val="00B07FF9"/>
  </w:style>
  <w:style w:type="character" w:customStyle="1" w:styleId="textrun">
    <w:name w:val="textrun"/>
    <w:basedOn w:val="DefaultParagraphFont"/>
    <w:rsid w:val="00B07FF9"/>
  </w:style>
  <w:style w:type="character" w:customStyle="1" w:styleId="normaltextrun">
    <w:name w:val="normaltextrun"/>
    <w:basedOn w:val="DefaultParagraphFont"/>
    <w:rsid w:val="00B07FF9"/>
  </w:style>
  <w:style w:type="character" w:styleId="Hyperlink">
    <w:name w:val="Hyperlink"/>
    <w:basedOn w:val="DefaultParagraphFont"/>
    <w:uiPriority w:val="99"/>
    <w:unhideWhenUsed/>
    <w:rsid w:val="00B07FF9"/>
    <w:rPr>
      <w:color w:val="0000FF"/>
      <w:u w:val="single"/>
    </w:rPr>
  </w:style>
  <w:style w:type="character" w:styleId="FollowedHyperlink">
    <w:name w:val="FollowedHyperlink"/>
    <w:basedOn w:val="DefaultParagraphFont"/>
    <w:uiPriority w:val="99"/>
    <w:semiHidden/>
    <w:unhideWhenUsed/>
    <w:rsid w:val="00B07FF9"/>
    <w:rPr>
      <w:color w:val="800080"/>
      <w:u w:val="single"/>
    </w:rPr>
  </w:style>
  <w:style w:type="paragraph" w:customStyle="1" w:styleId="outlineelement">
    <w:name w:val="outlineelement"/>
    <w:basedOn w:val="Normal"/>
    <w:rsid w:val="00B07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B07FF9"/>
  </w:style>
  <w:style w:type="character" w:customStyle="1" w:styleId="scxw253861806">
    <w:name w:val="scxw253861806"/>
    <w:basedOn w:val="DefaultParagraphFont"/>
    <w:rsid w:val="00B07FF9"/>
  </w:style>
  <w:style w:type="character" w:customStyle="1" w:styleId="pagebreakblob">
    <w:name w:val="pagebreakblob"/>
    <w:basedOn w:val="DefaultParagraphFont"/>
    <w:rsid w:val="00B07FF9"/>
  </w:style>
  <w:style w:type="character" w:customStyle="1" w:styleId="pagebreakborderspan">
    <w:name w:val="pagebreakborderspan"/>
    <w:basedOn w:val="DefaultParagraphFont"/>
    <w:rsid w:val="00B07FF9"/>
  </w:style>
  <w:style w:type="character" w:customStyle="1" w:styleId="pagebreaktextspan">
    <w:name w:val="pagebreaktextspan"/>
    <w:basedOn w:val="DefaultParagraphFont"/>
    <w:rsid w:val="00B07FF9"/>
  </w:style>
  <w:style w:type="paragraph" w:customStyle="1" w:styleId="xmsonormal">
    <w:name w:val="x_msonormal"/>
    <w:basedOn w:val="Normal"/>
    <w:rsid w:val="00753FC4"/>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0E5D7C"/>
    <w:rPr>
      <w:sz w:val="16"/>
      <w:szCs w:val="16"/>
    </w:rPr>
  </w:style>
  <w:style w:type="paragraph" w:styleId="CommentText">
    <w:name w:val="annotation text"/>
    <w:basedOn w:val="Normal"/>
    <w:link w:val="CommentTextChar"/>
    <w:uiPriority w:val="99"/>
    <w:unhideWhenUsed/>
    <w:rsid w:val="000E5D7C"/>
    <w:pPr>
      <w:spacing w:line="240" w:lineRule="auto"/>
    </w:pPr>
    <w:rPr>
      <w:sz w:val="20"/>
      <w:szCs w:val="20"/>
    </w:rPr>
  </w:style>
  <w:style w:type="character" w:customStyle="1" w:styleId="CommentTextChar">
    <w:name w:val="Comment Text Char"/>
    <w:basedOn w:val="DefaultParagraphFont"/>
    <w:link w:val="CommentText"/>
    <w:uiPriority w:val="99"/>
    <w:rsid w:val="000E5D7C"/>
    <w:rPr>
      <w:sz w:val="20"/>
      <w:szCs w:val="20"/>
    </w:rPr>
  </w:style>
  <w:style w:type="paragraph" w:styleId="CommentSubject">
    <w:name w:val="annotation subject"/>
    <w:basedOn w:val="CommentText"/>
    <w:next w:val="CommentText"/>
    <w:link w:val="CommentSubjectChar"/>
    <w:uiPriority w:val="99"/>
    <w:semiHidden/>
    <w:unhideWhenUsed/>
    <w:rsid w:val="000E5D7C"/>
    <w:rPr>
      <w:b/>
      <w:bCs/>
    </w:rPr>
  </w:style>
  <w:style w:type="character" w:customStyle="1" w:styleId="CommentSubjectChar">
    <w:name w:val="Comment Subject Char"/>
    <w:basedOn w:val="CommentTextChar"/>
    <w:link w:val="CommentSubject"/>
    <w:uiPriority w:val="99"/>
    <w:semiHidden/>
    <w:rsid w:val="000E5D7C"/>
    <w:rPr>
      <w:b/>
      <w:bCs/>
      <w:sz w:val="20"/>
      <w:szCs w:val="20"/>
    </w:rPr>
  </w:style>
  <w:style w:type="paragraph" w:styleId="BalloonText">
    <w:name w:val="Balloon Text"/>
    <w:basedOn w:val="Normal"/>
    <w:link w:val="BalloonTextChar"/>
    <w:uiPriority w:val="99"/>
    <w:semiHidden/>
    <w:unhideWhenUsed/>
    <w:rsid w:val="000E5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7C"/>
    <w:rPr>
      <w:rFonts w:ascii="Segoe UI" w:hAnsi="Segoe UI" w:cs="Segoe UI"/>
      <w:sz w:val="18"/>
      <w:szCs w:val="18"/>
    </w:rPr>
  </w:style>
  <w:style w:type="paragraph" w:styleId="ListParagraph">
    <w:name w:val="List Paragraph"/>
    <w:basedOn w:val="Normal"/>
    <w:uiPriority w:val="34"/>
    <w:qFormat/>
    <w:rsid w:val="003621A9"/>
    <w:pPr>
      <w:ind w:left="720"/>
      <w:contextualSpacing/>
    </w:pPr>
  </w:style>
  <w:style w:type="character" w:customStyle="1" w:styleId="Heading1Char">
    <w:name w:val="Heading 1 Char"/>
    <w:basedOn w:val="DefaultParagraphFont"/>
    <w:link w:val="Heading1"/>
    <w:rsid w:val="001C2B2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1C2B2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C2B2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1C2B2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1C2B2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1C2B2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C2B2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C2B2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C2B28"/>
    <w:rPr>
      <w:rFonts w:ascii="Arial" w:eastAsia="Times New Roman" w:hAnsi="Arial" w:cs="Arial"/>
      <w:lang w:eastAsia="en-GB"/>
    </w:rPr>
  </w:style>
  <w:style w:type="paragraph" w:styleId="Header">
    <w:name w:val="header"/>
    <w:basedOn w:val="Normal"/>
    <w:link w:val="HeaderChar"/>
    <w:unhideWhenUsed/>
    <w:rsid w:val="008407BA"/>
    <w:pPr>
      <w:tabs>
        <w:tab w:val="center" w:pos="4513"/>
        <w:tab w:val="right" w:pos="9026"/>
      </w:tabs>
      <w:spacing w:after="0" w:line="240" w:lineRule="auto"/>
    </w:pPr>
  </w:style>
  <w:style w:type="character" w:customStyle="1" w:styleId="HeaderChar">
    <w:name w:val="Header Char"/>
    <w:basedOn w:val="DefaultParagraphFont"/>
    <w:link w:val="Header"/>
    <w:rsid w:val="008407BA"/>
  </w:style>
  <w:style w:type="paragraph" w:styleId="Footer">
    <w:name w:val="footer"/>
    <w:basedOn w:val="Normal"/>
    <w:link w:val="FooterChar"/>
    <w:uiPriority w:val="99"/>
    <w:unhideWhenUsed/>
    <w:rsid w:val="00840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7BA"/>
  </w:style>
  <w:style w:type="paragraph" w:styleId="Revision">
    <w:name w:val="Revision"/>
    <w:hidden/>
    <w:uiPriority w:val="99"/>
    <w:semiHidden/>
    <w:rsid w:val="00AF13C2"/>
    <w:pPr>
      <w:spacing w:after="0" w:line="240" w:lineRule="auto"/>
    </w:pPr>
  </w:style>
  <w:style w:type="character" w:styleId="UnresolvedMention">
    <w:name w:val="Unresolved Mention"/>
    <w:basedOn w:val="DefaultParagraphFont"/>
    <w:uiPriority w:val="99"/>
    <w:semiHidden/>
    <w:unhideWhenUsed/>
    <w:rsid w:val="008B5EF4"/>
    <w:rPr>
      <w:color w:val="605E5C"/>
      <w:shd w:val="clear" w:color="auto" w:fill="E1DFDD"/>
    </w:rPr>
  </w:style>
  <w:style w:type="paragraph" w:styleId="FootnoteText">
    <w:name w:val="footnote text"/>
    <w:basedOn w:val="Normal"/>
    <w:link w:val="FootnoteTextChar"/>
    <w:uiPriority w:val="99"/>
    <w:semiHidden/>
    <w:unhideWhenUsed/>
    <w:rsid w:val="00E91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711"/>
    <w:rPr>
      <w:sz w:val="20"/>
      <w:szCs w:val="20"/>
    </w:rPr>
  </w:style>
  <w:style w:type="character" w:styleId="FootnoteReference">
    <w:name w:val="footnote reference"/>
    <w:basedOn w:val="DefaultParagraphFont"/>
    <w:uiPriority w:val="99"/>
    <w:semiHidden/>
    <w:unhideWhenUsed/>
    <w:rsid w:val="00E91711"/>
    <w:rPr>
      <w:vertAlign w:val="superscript"/>
    </w:rPr>
  </w:style>
  <w:style w:type="table" w:styleId="TableGrid">
    <w:name w:val="Table Grid"/>
    <w:basedOn w:val="TableNormal"/>
    <w:uiPriority w:val="59"/>
    <w:rsid w:val="004B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857">
      <w:bodyDiv w:val="1"/>
      <w:marLeft w:val="0"/>
      <w:marRight w:val="0"/>
      <w:marTop w:val="0"/>
      <w:marBottom w:val="0"/>
      <w:divBdr>
        <w:top w:val="none" w:sz="0" w:space="0" w:color="auto"/>
        <w:left w:val="none" w:sz="0" w:space="0" w:color="auto"/>
        <w:bottom w:val="none" w:sz="0" w:space="0" w:color="auto"/>
        <w:right w:val="none" w:sz="0" w:space="0" w:color="auto"/>
      </w:divBdr>
    </w:div>
    <w:div w:id="160659685">
      <w:bodyDiv w:val="1"/>
      <w:marLeft w:val="0"/>
      <w:marRight w:val="0"/>
      <w:marTop w:val="0"/>
      <w:marBottom w:val="0"/>
      <w:divBdr>
        <w:top w:val="none" w:sz="0" w:space="0" w:color="auto"/>
        <w:left w:val="none" w:sz="0" w:space="0" w:color="auto"/>
        <w:bottom w:val="none" w:sz="0" w:space="0" w:color="auto"/>
        <w:right w:val="none" w:sz="0" w:space="0" w:color="auto"/>
      </w:divBdr>
    </w:div>
    <w:div w:id="245964977">
      <w:bodyDiv w:val="1"/>
      <w:marLeft w:val="0"/>
      <w:marRight w:val="0"/>
      <w:marTop w:val="0"/>
      <w:marBottom w:val="0"/>
      <w:divBdr>
        <w:top w:val="none" w:sz="0" w:space="0" w:color="auto"/>
        <w:left w:val="none" w:sz="0" w:space="0" w:color="auto"/>
        <w:bottom w:val="none" w:sz="0" w:space="0" w:color="auto"/>
        <w:right w:val="none" w:sz="0" w:space="0" w:color="auto"/>
      </w:divBdr>
      <w:divsChild>
        <w:div w:id="4938340">
          <w:marLeft w:val="0"/>
          <w:marRight w:val="0"/>
          <w:marTop w:val="0"/>
          <w:marBottom w:val="0"/>
          <w:divBdr>
            <w:top w:val="none" w:sz="0" w:space="0" w:color="auto"/>
            <w:left w:val="none" w:sz="0" w:space="0" w:color="auto"/>
            <w:bottom w:val="none" w:sz="0" w:space="0" w:color="auto"/>
            <w:right w:val="none" w:sz="0" w:space="0" w:color="auto"/>
          </w:divBdr>
        </w:div>
        <w:div w:id="17127350">
          <w:marLeft w:val="0"/>
          <w:marRight w:val="0"/>
          <w:marTop w:val="0"/>
          <w:marBottom w:val="0"/>
          <w:divBdr>
            <w:top w:val="none" w:sz="0" w:space="0" w:color="auto"/>
            <w:left w:val="none" w:sz="0" w:space="0" w:color="auto"/>
            <w:bottom w:val="none" w:sz="0" w:space="0" w:color="auto"/>
            <w:right w:val="none" w:sz="0" w:space="0" w:color="auto"/>
          </w:divBdr>
        </w:div>
        <w:div w:id="17194961">
          <w:marLeft w:val="0"/>
          <w:marRight w:val="0"/>
          <w:marTop w:val="0"/>
          <w:marBottom w:val="0"/>
          <w:divBdr>
            <w:top w:val="none" w:sz="0" w:space="0" w:color="auto"/>
            <w:left w:val="none" w:sz="0" w:space="0" w:color="auto"/>
            <w:bottom w:val="none" w:sz="0" w:space="0" w:color="auto"/>
            <w:right w:val="none" w:sz="0" w:space="0" w:color="auto"/>
          </w:divBdr>
        </w:div>
        <w:div w:id="21903360">
          <w:marLeft w:val="0"/>
          <w:marRight w:val="0"/>
          <w:marTop w:val="0"/>
          <w:marBottom w:val="0"/>
          <w:divBdr>
            <w:top w:val="none" w:sz="0" w:space="0" w:color="auto"/>
            <w:left w:val="none" w:sz="0" w:space="0" w:color="auto"/>
            <w:bottom w:val="none" w:sz="0" w:space="0" w:color="auto"/>
            <w:right w:val="none" w:sz="0" w:space="0" w:color="auto"/>
          </w:divBdr>
        </w:div>
        <w:div w:id="26300312">
          <w:marLeft w:val="0"/>
          <w:marRight w:val="0"/>
          <w:marTop w:val="0"/>
          <w:marBottom w:val="0"/>
          <w:divBdr>
            <w:top w:val="none" w:sz="0" w:space="0" w:color="auto"/>
            <w:left w:val="none" w:sz="0" w:space="0" w:color="auto"/>
            <w:bottom w:val="none" w:sz="0" w:space="0" w:color="auto"/>
            <w:right w:val="none" w:sz="0" w:space="0" w:color="auto"/>
          </w:divBdr>
        </w:div>
        <w:div w:id="35935853">
          <w:marLeft w:val="0"/>
          <w:marRight w:val="0"/>
          <w:marTop w:val="0"/>
          <w:marBottom w:val="0"/>
          <w:divBdr>
            <w:top w:val="none" w:sz="0" w:space="0" w:color="auto"/>
            <w:left w:val="none" w:sz="0" w:space="0" w:color="auto"/>
            <w:bottom w:val="none" w:sz="0" w:space="0" w:color="auto"/>
            <w:right w:val="none" w:sz="0" w:space="0" w:color="auto"/>
          </w:divBdr>
        </w:div>
        <w:div w:id="38822858">
          <w:marLeft w:val="0"/>
          <w:marRight w:val="0"/>
          <w:marTop w:val="0"/>
          <w:marBottom w:val="0"/>
          <w:divBdr>
            <w:top w:val="none" w:sz="0" w:space="0" w:color="auto"/>
            <w:left w:val="none" w:sz="0" w:space="0" w:color="auto"/>
            <w:bottom w:val="none" w:sz="0" w:space="0" w:color="auto"/>
            <w:right w:val="none" w:sz="0" w:space="0" w:color="auto"/>
          </w:divBdr>
        </w:div>
        <w:div w:id="41027617">
          <w:marLeft w:val="0"/>
          <w:marRight w:val="0"/>
          <w:marTop w:val="0"/>
          <w:marBottom w:val="0"/>
          <w:divBdr>
            <w:top w:val="none" w:sz="0" w:space="0" w:color="auto"/>
            <w:left w:val="none" w:sz="0" w:space="0" w:color="auto"/>
            <w:bottom w:val="none" w:sz="0" w:space="0" w:color="auto"/>
            <w:right w:val="none" w:sz="0" w:space="0" w:color="auto"/>
          </w:divBdr>
        </w:div>
        <w:div w:id="43067555">
          <w:marLeft w:val="0"/>
          <w:marRight w:val="0"/>
          <w:marTop w:val="0"/>
          <w:marBottom w:val="0"/>
          <w:divBdr>
            <w:top w:val="none" w:sz="0" w:space="0" w:color="auto"/>
            <w:left w:val="none" w:sz="0" w:space="0" w:color="auto"/>
            <w:bottom w:val="none" w:sz="0" w:space="0" w:color="auto"/>
            <w:right w:val="none" w:sz="0" w:space="0" w:color="auto"/>
          </w:divBdr>
        </w:div>
        <w:div w:id="51196199">
          <w:marLeft w:val="0"/>
          <w:marRight w:val="0"/>
          <w:marTop w:val="0"/>
          <w:marBottom w:val="0"/>
          <w:divBdr>
            <w:top w:val="none" w:sz="0" w:space="0" w:color="auto"/>
            <w:left w:val="none" w:sz="0" w:space="0" w:color="auto"/>
            <w:bottom w:val="none" w:sz="0" w:space="0" w:color="auto"/>
            <w:right w:val="none" w:sz="0" w:space="0" w:color="auto"/>
          </w:divBdr>
          <w:divsChild>
            <w:div w:id="1216047038">
              <w:marLeft w:val="0"/>
              <w:marRight w:val="0"/>
              <w:marTop w:val="0"/>
              <w:marBottom w:val="0"/>
              <w:divBdr>
                <w:top w:val="none" w:sz="0" w:space="0" w:color="auto"/>
                <w:left w:val="none" w:sz="0" w:space="0" w:color="auto"/>
                <w:bottom w:val="none" w:sz="0" w:space="0" w:color="auto"/>
                <w:right w:val="none" w:sz="0" w:space="0" w:color="auto"/>
              </w:divBdr>
            </w:div>
          </w:divsChild>
        </w:div>
        <w:div w:id="81879463">
          <w:marLeft w:val="0"/>
          <w:marRight w:val="0"/>
          <w:marTop w:val="0"/>
          <w:marBottom w:val="0"/>
          <w:divBdr>
            <w:top w:val="none" w:sz="0" w:space="0" w:color="auto"/>
            <w:left w:val="none" w:sz="0" w:space="0" w:color="auto"/>
            <w:bottom w:val="none" w:sz="0" w:space="0" w:color="auto"/>
            <w:right w:val="none" w:sz="0" w:space="0" w:color="auto"/>
          </w:divBdr>
          <w:divsChild>
            <w:div w:id="982468406">
              <w:marLeft w:val="0"/>
              <w:marRight w:val="0"/>
              <w:marTop w:val="0"/>
              <w:marBottom w:val="0"/>
              <w:divBdr>
                <w:top w:val="none" w:sz="0" w:space="0" w:color="auto"/>
                <w:left w:val="none" w:sz="0" w:space="0" w:color="auto"/>
                <w:bottom w:val="none" w:sz="0" w:space="0" w:color="auto"/>
                <w:right w:val="none" w:sz="0" w:space="0" w:color="auto"/>
              </w:divBdr>
            </w:div>
            <w:div w:id="1236357806">
              <w:marLeft w:val="0"/>
              <w:marRight w:val="0"/>
              <w:marTop w:val="0"/>
              <w:marBottom w:val="0"/>
              <w:divBdr>
                <w:top w:val="none" w:sz="0" w:space="0" w:color="auto"/>
                <w:left w:val="none" w:sz="0" w:space="0" w:color="auto"/>
                <w:bottom w:val="none" w:sz="0" w:space="0" w:color="auto"/>
                <w:right w:val="none" w:sz="0" w:space="0" w:color="auto"/>
              </w:divBdr>
            </w:div>
            <w:div w:id="1888027625">
              <w:marLeft w:val="0"/>
              <w:marRight w:val="0"/>
              <w:marTop w:val="0"/>
              <w:marBottom w:val="0"/>
              <w:divBdr>
                <w:top w:val="none" w:sz="0" w:space="0" w:color="auto"/>
                <w:left w:val="none" w:sz="0" w:space="0" w:color="auto"/>
                <w:bottom w:val="none" w:sz="0" w:space="0" w:color="auto"/>
                <w:right w:val="none" w:sz="0" w:space="0" w:color="auto"/>
              </w:divBdr>
            </w:div>
            <w:div w:id="1918780343">
              <w:marLeft w:val="0"/>
              <w:marRight w:val="0"/>
              <w:marTop w:val="0"/>
              <w:marBottom w:val="0"/>
              <w:divBdr>
                <w:top w:val="none" w:sz="0" w:space="0" w:color="auto"/>
                <w:left w:val="none" w:sz="0" w:space="0" w:color="auto"/>
                <w:bottom w:val="none" w:sz="0" w:space="0" w:color="auto"/>
                <w:right w:val="none" w:sz="0" w:space="0" w:color="auto"/>
              </w:divBdr>
            </w:div>
          </w:divsChild>
        </w:div>
        <w:div w:id="88936304">
          <w:marLeft w:val="0"/>
          <w:marRight w:val="0"/>
          <w:marTop w:val="0"/>
          <w:marBottom w:val="0"/>
          <w:divBdr>
            <w:top w:val="none" w:sz="0" w:space="0" w:color="auto"/>
            <w:left w:val="none" w:sz="0" w:space="0" w:color="auto"/>
            <w:bottom w:val="none" w:sz="0" w:space="0" w:color="auto"/>
            <w:right w:val="none" w:sz="0" w:space="0" w:color="auto"/>
          </w:divBdr>
        </w:div>
        <w:div w:id="89349581">
          <w:marLeft w:val="0"/>
          <w:marRight w:val="0"/>
          <w:marTop w:val="0"/>
          <w:marBottom w:val="0"/>
          <w:divBdr>
            <w:top w:val="none" w:sz="0" w:space="0" w:color="auto"/>
            <w:left w:val="none" w:sz="0" w:space="0" w:color="auto"/>
            <w:bottom w:val="none" w:sz="0" w:space="0" w:color="auto"/>
            <w:right w:val="none" w:sz="0" w:space="0" w:color="auto"/>
          </w:divBdr>
        </w:div>
        <w:div w:id="93134262">
          <w:marLeft w:val="0"/>
          <w:marRight w:val="0"/>
          <w:marTop w:val="0"/>
          <w:marBottom w:val="0"/>
          <w:divBdr>
            <w:top w:val="none" w:sz="0" w:space="0" w:color="auto"/>
            <w:left w:val="none" w:sz="0" w:space="0" w:color="auto"/>
            <w:bottom w:val="none" w:sz="0" w:space="0" w:color="auto"/>
            <w:right w:val="none" w:sz="0" w:space="0" w:color="auto"/>
          </w:divBdr>
        </w:div>
        <w:div w:id="99685913">
          <w:marLeft w:val="0"/>
          <w:marRight w:val="0"/>
          <w:marTop w:val="0"/>
          <w:marBottom w:val="0"/>
          <w:divBdr>
            <w:top w:val="none" w:sz="0" w:space="0" w:color="auto"/>
            <w:left w:val="none" w:sz="0" w:space="0" w:color="auto"/>
            <w:bottom w:val="none" w:sz="0" w:space="0" w:color="auto"/>
            <w:right w:val="none" w:sz="0" w:space="0" w:color="auto"/>
          </w:divBdr>
        </w:div>
        <w:div w:id="103771097">
          <w:marLeft w:val="0"/>
          <w:marRight w:val="0"/>
          <w:marTop w:val="0"/>
          <w:marBottom w:val="0"/>
          <w:divBdr>
            <w:top w:val="none" w:sz="0" w:space="0" w:color="auto"/>
            <w:left w:val="none" w:sz="0" w:space="0" w:color="auto"/>
            <w:bottom w:val="none" w:sz="0" w:space="0" w:color="auto"/>
            <w:right w:val="none" w:sz="0" w:space="0" w:color="auto"/>
          </w:divBdr>
        </w:div>
        <w:div w:id="110515340">
          <w:marLeft w:val="0"/>
          <w:marRight w:val="0"/>
          <w:marTop w:val="0"/>
          <w:marBottom w:val="0"/>
          <w:divBdr>
            <w:top w:val="none" w:sz="0" w:space="0" w:color="auto"/>
            <w:left w:val="none" w:sz="0" w:space="0" w:color="auto"/>
            <w:bottom w:val="none" w:sz="0" w:space="0" w:color="auto"/>
            <w:right w:val="none" w:sz="0" w:space="0" w:color="auto"/>
          </w:divBdr>
        </w:div>
        <w:div w:id="119224435">
          <w:marLeft w:val="0"/>
          <w:marRight w:val="0"/>
          <w:marTop w:val="0"/>
          <w:marBottom w:val="0"/>
          <w:divBdr>
            <w:top w:val="none" w:sz="0" w:space="0" w:color="auto"/>
            <w:left w:val="none" w:sz="0" w:space="0" w:color="auto"/>
            <w:bottom w:val="none" w:sz="0" w:space="0" w:color="auto"/>
            <w:right w:val="none" w:sz="0" w:space="0" w:color="auto"/>
          </w:divBdr>
        </w:div>
        <w:div w:id="120809081">
          <w:marLeft w:val="0"/>
          <w:marRight w:val="0"/>
          <w:marTop w:val="0"/>
          <w:marBottom w:val="0"/>
          <w:divBdr>
            <w:top w:val="none" w:sz="0" w:space="0" w:color="auto"/>
            <w:left w:val="none" w:sz="0" w:space="0" w:color="auto"/>
            <w:bottom w:val="none" w:sz="0" w:space="0" w:color="auto"/>
            <w:right w:val="none" w:sz="0" w:space="0" w:color="auto"/>
          </w:divBdr>
        </w:div>
        <w:div w:id="173690769">
          <w:marLeft w:val="0"/>
          <w:marRight w:val="0"/>
          <w:marTop w:val="0"/>
          <w:marBottom w:val="0"/>
          <w:divBdr>
            <w:top w:val="none" w:sz="0" w:space="0" w:color="auto"/>
            <w:left w:val="none" w:sz="0" w:space="0" w:color="auto"/>
            <w:bottom w:val="none" w:sz="0" w:space="0" w:color="auto"/>
            <w:right w:val="none" w:sz="0" w:space="0" w:color="auto"/>
          </w:divBdr>
        </w:div>
        <w:div w:id="173881215">
          <w:marLeft w:val="0"/>
          <w:marRight w:val="0"/>
          <w:marTop w:val="0"/>
          <w:marBottom w:val="0"/>
          <w:divBdr>
            <w:top w:val="none" w:sz="0" w:space="0" w:color="auto"/>
            <w:left w:val="none" w:sz="0" w:space="0" w:color="auto"/>
            <w:bottom w:val="none" w:sz="0" w:space="0" w:color="auto"/>
            <w:right w:val="none" w:sz="0" w:space="0" w:color="auto"/>
          </w:divBdr>
        </w:div>
        <w:div w:id="180357895">
          <w:marLeft w:val="0"/>
          <w:marRight w:val="0"/>
          <w:marTop w:val="0"/>
          <w:marBottom w:val="0"/>
          <w:divBdr>
            <w:top w:val="none" w:sz="0" w:space="0" w:color="auto"/>
            <w:left w:val="none" w:sz="0" w:space="0" w:color="auto"/>
            <w:bottom w:val="none" w:sz="0" w:space="0" w:color="auto"/>
            <w:right w:val="none" w:sz="0" w:space="0" w:color="auto"/>
          </w:divBdr>
        </w:div>
        <w:div w:id="212619306">
          <w:marLeft w:val="0"/>
          <w:marRight w:val="0"/>
          <w:marTop w:val="0"/>
          <w:marBottom w:val="0"/>
          <w:divBdr>
            <w:top w:val="none" w:sz="0" w:space="0" w:color="auto"/>
            <w:left w:val="none" w:sz="0" w:space="0" w:color="auto"/>
            <w:bottom w:val="none" w:sz="0" w:space="0" w:color="auto"/>
            <w:right w:val="none" w:sz="0" w:space="0" w:color="auto"/>
          </w:divBdr>
        </w:div>
        <w:div w:id="225261856">
          <w:marLeft w:val="0"/>
          <w:marRight w:val="0"/>
          <w:marTop w:val="0"/>
          <w:marBottom w:val="0"/>
          <w:divBdr>
            <w:top w:val="none" w:sz="0" w:space="0" w:color="auto"/>
            <w:left w:val="none" w:sz="0" w:space="0" w:color="auto"/>
            <w:bottom w:val="none" w:sz="0" w:space="0" w:color="auto"/>
            <w:right w:val="none" w:sz="0" w:space="0" w:color="auto"/>
          </w:divBdr>
        </w:div>
        <w:div w:id="225918712">
          <w:marLeft w:val="0"/>
          <w:marRight w:val="0"/>
          <w:marTop w:val="0"/>
          <w:marBottom w:val="0"/>
          <w:divBdr>
            <w:top w:val="none" w:sz="0" w:space="0" w:color="auto"/>
            <w:left w:val="none" w:sz="0" w:space="0" w:color="auto"/>
            <w:bottom w:val="none" w:sz="0" w:space="0" w:color="auto"/>
            <w:right w:val="none" w:sz="0" w:space="0" w:color="auto"/>
          </w:divBdr>
        </w:div>
        <w:div w:id="227501971">
          <w:marLeft w:val="0"/>
          <w:marRight w:val="0"/>
          <w:marTop w:val="0"/>
          <w:marBottom w:val="0"/>
          <w:divBdr>
            <w:top w:val="none" w:sz="0" w:space="0" w:color="auto"/>
            <w:left w:val="none" w:sz="0" w:space="0" w:color="auto"/>
            <w:bottom w:val="none" w:sz="0" w:space="0" w:color="auto"/>
            <w:right w:val="none" w:sz="0" w:space="0" w:color="auto"/>
          </w:divBdr>
        </w:div>
        <w:div w:id="230238052">
          <w:marLeft w:val="0"/>
          <w:marRight w:val="0"/>
          <w:marTop w:val="0"/>
          <w:marBottom w:val="0"/>
          <w:divBdr>
            <w:top w:val="none" w:sz="0" w:space="0" w:color="auto"/>
            <w:left w:val="none" w:sz="0" w:space="0" w:color="auto"/>
            <w:bottom w:val="none" w:sz="0" w:space="0" w:color="auto"/>
            <w:right w:val="none" w:sz="0" w:space="0" w:color="auto"/>
          </w:divBdr>
        </w:div>
        <w:div w:id="230581897">
          <w:marLeft w:val="0"/>
          <w:marRight w:val="0"/>
          <w:marTop w:val="0"/>
          <w:marBottom w:val="0"/>
          <w:divBdr>
            <w:top w:val="none" w:sz="0" w:space="0" w:color="auto"/>
            <w:left w:val="none" w:sz="0" w:space="0" w:color="auto"/>
            <w:bottom w:val="none" w:sz="0" w:space="0" w:color="auto"/>
            <w:right w:val="none" w:sz="0" w:space="0" w:color="auto"/>
          </w:divBdr>
        </w:div>
        <w:div w:id="232088831">
          <w:marLeft w:val="0"/>
          <w:marRight w:val="0"/>
          <w:marTop w:val="0"/>
          <w:marBottom w:val="0"/>
          <w:divBdr>
            <w:top w:val="none" w:sz="0" w:space="0" w:color="auto"/>
            <w:left w:val="none" w:sz="0" w:space="0" w:color="auto"/>
            <w:bottom w:val="none" w:sz="0" w:space="0" w:color="auto"/>
            <w:right w:val="none" w:sz="0" w:space="0" w:color="auto"/>
          </w:divBdr>
        </w:div>
        <w:div w:id="238178949">
          <w:marLeft w:val="0"/>
          <w:marRight w:val="0"/>
          <w:marTop w:val="0"/>
          <w:marBottom w:val="0"/>
          <w:divBdr>
            <w:top w:val="none" w:sz="0" w:space="0" w:color="auto"/>
            <w:left w:val="none" w:sz="0" w:space="0" w:color="auto"/>
            <w:bottom w:val="none" w:sz="0" w:space="0" w:color="auto"/>
            <w:right w:val="none" w:sz="0" w:space="0" w:color="auto"/>
          </w:divBdr>
        </w:div>
        <w:div w:id="240792954">
          <w:marLeft w:val="0"/>
          <w:marRight w:val="0"/>
          <w:marTop w:val="0"/>
          <w:marBottom w:val="0"/>
          <w:divBdr>
            <w:top w:val="none" w:sz="0" w:space="0" w:color="auto"/>
            <w:left w:val="none" w:sz="0" w:space="0" w:color="auto"/>
            <w:bottom w:val="none" w:sz="0" w:space="0" w:color="auto"/>
            <w:right w:val="none" w:sz="0" w:space="0" w:color="auto"/>
          </w:divBdr>
        </w:div>
        <w:div w:id="242103359">
          <w:marLeft w:val="0"/>
          <w:marRight w:val="0"/>
          <w:marTop w:val="0"/>
          <w:marBottom w:val="0"/>
          <w:divBdr>
            <w:top w:val="none" w:sz="0" w:space="0" w:color="auto"/>
            <w:left w:val="none" w:sz="0" w:space="0" w:color="auto"/>
            <w:bottom w:val="none" w:sz="0" w:space="0" w:color="auto"/>
            <w:right w:val="none" w:sz="0" w:space="0" w:color="auto"/>
          </w:divBdr>
        </w:div>
        <w:div w:id="245650127">
          <w:marLeft w:val="0"/>
          <w:marRight w:val="0"/>
          <w:marTop w:val="0"/>
          <w:marBottom w:val="0"/>
          <w:divBdr>
            <w:top w:val="none" w:sz="0" w:space="0" w:color="auto"/>
            <w:left w:val="none" w:sz="0" w:space="0" w:color="auto"/>
            <w:bottom w:val="none" w:sz="0" w:space="0" w:color="auto"/>
            <w:right w:val="none" w:sz="0" w:space="0" w:color="auto"/>
          </w:divBdr>
        </w:div>
        <w:div w:id="251553761">
          <w:marLeft w:val="0"/>
          <w:marRight w:val="0"/>
          <w:marTop w:val="0"/>
          <w:marBottom w:val="0"/>
          <w:divBdr>
            <w:top w:val="none" w:sz="0" w:space="0" w:color="auto"/>
            <w:left w:val="none" w:sz="0" w:space="0" w:color="auto"/>
            <w:bottom w:val="none" w:sz="0" w:space="0" w:color="auto"/>
            <w:right w:val="none" w:sz="0" w:space="0" w:color="auto"/>
          </w:divBdr>
        </w:div>
        <w:div w:id="276453066">
          <w:marLeft w:val="0"/>
          <w:marRight w:val="0"/>
          <w:marTop w:val="0"/>
          <w:marBottom w:val="0"/>
          <w:divBdr>
            <w:top w:val="none" w:sz="0" w:space="0" w:color="auto"/>
            <w:left w:val="none" w:sz="0" w:space="0" w:color="auto"/>
            <w:bottom w:val="none" w:sz="0" w:space="0" w:color="auto"/>
            <w:right w:val="none" w:sz="0" w:space="0" w:color="auto"/>
          </w:divBdr>
        </w:div>
        <w:div w:id="280956974">
          <w:marLeft w:val="0"/>
          <w:marRight w:val="0"/>
          <w:marTop w:val="0"/>
          <w:marBottom w:val="0"/>
          <w:divBdr>
            <w:top w:val="none" w:sz="0" w:space="0" w:color="auto"/>
            <w:left w:val="none" w:sz="0" w:space="0" w:color="auto"/>
            <w:bottom w:val="none" w:sz="0" w:space="0" w:color="auto"/>
            <w:right w:val="none" w:sz="0" w:space="0" w:color="auto"/>
          </w:divBdr>
        </w:div>
        <w:div w:id="286472046">
          <w:marLeft w:val="0"/>
          <w:marRight w:val="0"/>
          <w:marTop w:val="0"/>
          <w:marBottom w:val="0"/>
          <w:divBdr>
            <w:top w:val="none" w:sz="0" w:space="0" w:color="auto"/>
            <w:left w:val="none" w:sz="0" w:space="0" w:color="auto"/>
            <w:bottom w:val="none" w:sz="0" w:space="0" w:color="auto"/>
            <w:right w:val="none" w:sz="0" w:space="0" w:color="auto"/>
          </w:divBdr>
          <w:divsChild>
            <w:div w:id="1903709033">
              <w:marLeft w:val="-75"/>
              <w:marRight w:val="0"/>
              <w:marTop w:val="30"/>
              <w:marBottom w:val="30"/>
              <w:divBdr>
                <w:top w:val="none" w:sz="0" w:space="0" w:color="auto"/>
                <w:left w:val="none" w:sz="0" w:space="0" w:color="auto"/>
                <w:bottom w:val="none" w:sz="0" w:space="0" w:color="auto"/>
                <w:right w:val="none" w:sz="0" w:space="0" w:color="auto"/>
              </w:divBdr>
              <w:divsChild>
                <w:div w:id="65078464">
                  <w:marLeft w:val="0"/>
                  <w:marRight w:val="0"/>
                  <w:marTop w:val="0"/>
                  <w:marBottom w:val="0"/>
                  <w:divBdr>
                    <w:top w:val="none" w:sz="0" w:space="0" w:color="auto"/>
                    <w:left w:val="none" w:sz="0" w:space="0" w:color="auto"/>
                    <w:bottom w:val="none" w:sz="0" w:space="0" w:color="auto"/>
                    <w:right w:val="none" w:sz="0" w:space="0" w:color="auto"/>
                  </w:divBdr>
                  <w:divsChild>
                    <w:div w:id="456143704">
                      <w:marLeft w:val="0"/>
                      <w:marRight w:val="0"/>
                      <w:marTop w:val="0"/>
                      <w:marBottom w:val="0"/>
                      <w:divBdr>
                        <w:top w:val="none" w:sz="0" w:space="0" w:color="auto"/>
                        <w:left w:val="none" w:sz="0" w:space="0" w:color="auto"/>
                        <w:bottom w:val="none" w:sz="0" w:space="0" w:color="auto"/>
                        <w:right w:val="none" w:sz="0" w:space="0" w:color="auto"/>
                      </w:divBdr>
                    </w:div>
                    <w:div w:id="1407915560">
                      <w:marLeft w:val="0"/>
                      <w:marRight w:val="0"/>
                      <w:marTop w:val="0"/>
                      <w:marBottom w:val="0"/>
                      <w:divBdr>
                        <w:top w:val="none" w:sz="0" w:space="0" w:color="auto"/>
                        <w:left w:val="none" w:sz="0" w:space="0" w:color="auto"/>
                        <w:bottom w:val="none" w:sz="0" w:space="0" w:color="auto"/>
                        <w:right w:val="none" w:sz="0" w:space="0" w:color="auto"/>
                      </w:divBdr>
                    </w:div>
                  </w:divsChild>
                </w:div>
                <w:div w:id="70202380">
                  <w:marLeft w:val="0"/>
                  <w:marRight w:val="0"/>
                  <w:marTop w:val="0"/>
                  <w:marBottom w:val="0"/>
                  <w:divBdr>
                    <w:top w:val="none" w:sz="0" w:space="0" w:color="auto"/>
                    <w:left w:val="none" w:sz="0" w:space="0" w:color="auto"/>
                    <w:bottom w:val="none" w:sz="0" w:space="0" w:color="auto"/>
                    <w:right w:val="none" w:sz="0" w:space="0" w:color="auto"/>
                  </w:divBdr>
                  <w:divsChild>
                    <w:div w:id="1429961720">
                      <w:marLeft w:val="0"/>
                      <w:marRight w:val="0"/>
                      <w:marTop w:val="0"/>
                      <w:marBottom w:val="0"/>
                      <w:divBdr>
                        <w:top w:val="none" w:sz="0" w:space="0" w:color="auto"/>
                        <w:left w:val="none" w:sz="0" w:space="0" w:color="auto"/>
                        <w:bottom w:val="none" w:sz="0" w:space="0" w:color="auto"/>
                        <w:right w:val="none" w:sz="0" w:space="0" w:color="auto"/>
                      </w:divBdr>
                    </w:div>
                  </w:divsChild>
                </w:div>
                <w:div w:id="130561794">
                  <w:marLeft w:val="0"/>
                  <w:marRight w:val="0"/>
                  <w:marTop w:val="0"/>
                  <w:marBottom w:val="0"/>
                  <w:divBdr>
                    <w:top w:val="none" w:sz="0" w:space="0" w:color="auto"/>
                    <w:left w:val="none" w:sz="0" w:space="0" w:color="auto"/>
                    <w:bottom w:val="none" w:sz="0" w:space="0" w:color="auto"/>
                    <w:right w:val="none" w:sz="0" w:space="0" w:color="auto"/>
                  </w:divBdr>
                  <w:divsChild>
                    <w:div w:id="1400249559">
                      <w:marLeft w:val="0"/>
                      <w:marRight w:val="0"/>
                      <w:marTop w:val="0"/>
                      <w:marBottom w:val="0"/>
                      <w:divBdr>
                        <w:top w:val="none" w:sz="0" w:space="0" w:color="auto"/>
                        <w:left w:val="none" w:sz="0" w:space="0" w:color="auto"/>
                        <w:bottom w:val="none" w:sz="0" w:space="0" w:color="auto"/>
                        <w:right w:val="none" w:sz="0" w:space="0" w:color="auto"/>
                      </w:divBdr>
                    </w:div>
                  </w:divsChild>
                </w:div>
                <w:div w:id="137767222">
                  <w:marLeft w:val="0"/>
                  <w:marRight w:val="0"/>
                  <w:marTop w:val="0"/>
                  <w:marBottom w:val="0"/>
                  <w:divBdr>
                    <w:top w:val="none" w:sz="0" w:space="0" w:color="auto"/>
                    <w:left w:val="none" w:sz="0" w:space="0" w:color="auto"/>
                    <w:bottom w:val="none" w:sz="0" w:space="0" w:color="auto"/>
                    <w:right w:val="none" w:sz="0" w:space="0" w:color="auto"/>
                  </w:divBdr>
                  <w:divsChild>
                    <w:div w:id="984507476">
                      <w:marLeft w:val="0"/>
                      <w:marRight w:val="0"/>
                      <w:marTop w:val="0"/>
                      <w:marBottom w:val="0"/>
                      <w:divBdr>
                        <w:top w:val="none" w:sz="0" w:space="0" w:color="auto"/>
                        <w:left w:val="none" w:sz="0" w:space="0" w:color="auto"/>
                        <w:bottom w:val="none" w:sz="0" w:space="0" w:color="auto"/>
                        <w:right w:val="none" w:sz="0" w:space="0" w:color="auto"/>
                      </w:divBdr>
                    </w:div>
                  </w:divsChild>
                </w:div>
                <w:div w:id="197745738">
                  <w:marLeft w:val="0"/>
                  <w:marRight w:val="0"/>
                  <w:marTop w:val="0"/>
                  <w:marBottom w:val="0"/>
                  <w:divBdr>
                    <w:top w:val="none" w:sz="0" w:space="0" w:color="auto"/>
                    <w:left w:val="none" w:sz="0" w:space="0" w:color="auto"/>
                    <w:bottom w:val="none" w:sz="0" w:space="0" w:color="auto"/>
                    <w:right w:val="none" w:sz="0" w:space="0" w:color="auto"/>
                  </w:divBdr>
                  <w:divsChild>
                    <w:div w:id="833105022">
                      <w:marLeft w:val="0"/>
                      <w:marRight w:val="0"/>
                      <w:marTop w:val="0"/>
                      <w:marBottom w:val="0"/>
                      <w:divBdr>
                        <w:top w:val="none" w:sz="0" w:space="0" w:color="auto"/>
                        <w:left w:val="none" w:sz="0" w:space="0" w:color="auto"/>
                        <w:bottom w:val="none" w:sz="0" w:space="0" w:color="auto"/>
                        <w:right w:val="none" w:sz="0" w:space="0" w:color="auto"/>
                      </w:divBdr>
                    </w:div>
                    <w:div w:id="1946569023">
                      <w:marLeft w:val="0"/>
                      <w:marRight w:val="0"/>
                      <w:marTop w:val="0"/>
                      <w:marBottom w:val="0"/>
                      <w:divBdr>
                        <w:top w:val="none" w:sz="0" w:space="0" w:color="auto"/>
                        <w:left w:val="none" w:sz="0" w:space="0" w:color="auto"/>
                        <w:bottom w:val="none" w:sz="0" w:space="0" w:color="auto"/>
                        <w:right w:val="none" w:sz="0" w:space="0" w:color="auto"/>
                      </w:divBdr>
                    </w:div>
                  </w:divsChild>
                </w:div>
                <w:div w:id="234241485">
                  <w:marLeft w:val="0"/>
                  <w:marRight w:val="0"/>
                  <w:marTop w:val="0"/>
                  <w:marBottom w:val="0"/>
                  <w:divBdr>
                    <w:top w:val="none" w:sz="0" w:space="0" w:color="auto"/>
                    <w:left w:val="none" w:sz="0" w:space="0" w:color="auto"/>
                    <w:bottom w:val="none" w:sz="0" w:space="0" w:color="auto"/>
                    <w:right w:val="none" w:sz="0" w:space="0" w:color="auto"/>
                  </w:divBdr>
                  <w:divsChild>
                    <w:div w:id="108354623">
                      <w:marLeft w:val="0"/>
                      <w:marRight w:val="0"/>
                      <w:marTop w:val="0"/>
                      <w:marBottom w:val="0"/>
                      <w:divBdr>
                        <w:top w:val="none" w:sz="0" w:space="0" w:color="auto"/>
                        <w:left w:val="none" w:sz="0" w:space="0" w:color="auto"/>
                        <w:bottom w:val="none" w:sz="0" w:space="0" w:color="auto"/>
                        <w:right w:val="none" w:sz="0" w:space="0" w:color="auto"/>
                      </w:divBdr>
                    </w:div>
                  </w:divsChild>
                </w:div>
                <w:div w:id="238487080">
                  <w:marLeft w:val="0"/>
                  <w:marRight w:val="0"/>
                  <w:marTop w:val="0"/>
                  <w:marBottom w:val="0"/>
                  <w:divBdr>
                    <w:top w:val="none" w:sz="0" w:space="0" w:color="auto"/>
                    <w:left w:val="none" w:sz="0" w:space="0" w:color="auto"/>
                    <w:bottom w:val="none" w:sz="0" w:space="0" w:color="auto"/>
                    <w:right w:val="none" w:sz="0" w:space="0" w:color="auto"/>
                  </w:divBdr>
                  <w:divsChild>
                    <w:div w:id="1377074805">
                      <w:marLeft w:val="0"/>
                      <w:marRight w:val="0"/>
                      <w:marTop w:val="0"/>
                      <w:marBottom w:val="0"/>
                      <w:divBdr>
                        <w:top w:val="none" w:sz="0" w:space="0" w:color="auto"/>
                        <w:left w:val="none" w:sz="0" w:space="0" w:color="auto"/>
                        <w:bottom w:val="none" w:sz="0" w:space="0" w:color="auto"/>
                        <w:right w:val="none" w:sz="0" w:space="0" w:color="auto"/>
                      </w:divBdr>
                    </w:div>
                  </w:divsChild>
                </w:div>
                <w:div w:id="289283021">
                  <w:marLeft w:val="0"/>
                  <w:marRight w:val="0"/>
                  <w:marTop w:val="0"/>
                  <w:marBottom w:val="0"/>
                  <w:divBdr>
                    <w:top w:val="none" w:sz="0" w:space="0" w:color="auto"/>
                    <w:left w:val="none" w:sz="0" w:space="0" w:color="auto"/>
                    <w:bottom w:val="none" w:sz="0" w:space="0" w:color="auto"/>
                    <w:right w:val="none" w:sz="0" w:space="0" w:color="auto"/>
                  </w:divBdr>
                  <w:divsChild>
                    <w:div w:id="1564104100">
                      <w:marLeft w:val="0"/>
                      <w:marRight w:val="0"/>
                      <w:marTop w:val="0"/>
                      <w:marBottom w:val="0"/>
                      <w:divBdr>
                        <w:top w:val="none" w:sz="0" w:space="0" w:color="auto"/>
                        <w:left w:val="none" w:sz="0" w:space="0" w:color="auto"/>
                        <w:bottom w:val="none" w:sz="0" w:space="0" w:color="auto"/>
                        <w:right w:val="none" w:sz="0" w:space="0" w:color="auto"/>
                      </w:divBdr>
                    </w:div>
                  </w:divsChild>
                </w:div>
                <w:div w:id="291861752">
                  <w:marLeft w:val="0"/>
                  <w:marRight w:val="0"/>
                  <w:marTop w:val="0"/>
                  <w:marBottom w:val="0"/>
                  <w:divBdr>
                    <w:top w:val="none" w:sz="0" w:space="0" w:color="auto"/>
                    <w:left w:val="none" w:sz="0" w:space="0" w:color="auto"/>
                    <w:bottom w:val="none" w:sz="0" w:space="0" w:color="auto"/>
                    <w:right w:val="none" w:sz="0" w:space="0" w:color="auto"/>
                  </w:divBdr>
                  <w:divsChild>
                    <w:div w:id="1318219677">
                      <w:marLeft w:val="0"/>
                      <w:marRight w:val="0"/>
                      <w:marTop w:val="0"/>
                      <w:marBottom w:val="0"/>
                      <w:divBdr>
                        <w:top w:val="none" w:sz="0" w:space="0" w:color="auto"/>
                        <w:left w:val="none" w:sz="0" w:space="0" w:color="auto"/>
                        <w:bottom w:val="none" w:sz="0" w:space="0" w:color="auto"/>
                        <w:right w:val="none" w:sz="0" w:space="0" w:color="auto"/>
                      </w:divBdr>
                    </w:div>
                  </w:divsChild>
                </w:div>
                <w:div w:id="302469695">
                  <w:marLeft w:val="0"/>
                  <w:marRight w:val="0"/>
                  <w:marTop w:val="0"/>
                  <w:marBottom w:val="0"/>
                  <w:divBdr>
                    <w:top w:val="none" w:sz="0" w:space="0" w:color="auto"/>
                    <w:left w:val="none" w:sz="0" w:space="0" w:color="auto"/>
                    <w:bottom w:val="none" w:sz="0" w:space="0" w:color="auto"/>
                    <w:right w:val="none" w:sz="0" w:space="0" w:color="auto"/>
                  </w:divBdr>
                  <w:divsChild>
                    <w:div w:id="570654356">
                      <w:marLeft w:val="0"/>
                      <w:marRight w:val="0"/>
                      <w:marTop w:val="0"/>
                      <w:marBottom w:val="0"/>
                      <w:divBdr>
                        <w:top w:val="none" w:sz="0" w:space="0" w:color="auto"/>
                        <w:left w:val="none" w:sz="0" w:space="0" w:color="auto"/>
                        <w:bottom w:val="none" w:sz="0" w:space="0" w:color="auto"/>
                        <w:right w:val="none" w:sz="0" w:space="0" w:color="auto"/>
                      </w:divBdr>
                    </w:div>
                  </w:divsChild>
                </w:div>
                <w:div w:id="304967230">
                  <w:marLeft w:val="0"/>
                  <w:marRight w:val="0"/>
                  <w:marTop w:val="0"/>
                  <w:marBottom w:val="0"/>
                  <w:divBdr>
                    <w:top w:val="none" w:sz="0" w:space="0" w:color="auto"/>
                    <w:left w:val="none" w:sz="0" w:space="0" w:color="auto"/>
                    <w:bottom w:val="none" w:sz="0" w:space="0" w:color="auto"/>
                    <w:right w:val="none" w:sz="0" w:space="0" w:color="auto"/>
                  </w:divBdr>
                  <w:divsChild>
                    <w:div w:id="536966686">
                      <w:marLeft w:val="0"/>
                      <w:marRight w:val="0"/>
                      <w:marTop w:val="0"/>
                      <w:marBottom w:val="0"/>
                      <w:divBdr>
                        <w:top w:val="none" w:sz="0" w:space="0" w:color="auto"/>
                        <w:left w:val="none" w:sz="0" w:space="0" w:color="auto"/>
                        <w:bottom w:val="none" w:sz="0" w:space="0" w:color="auto"/>
                        <w:right w:val="none" w:sz="0" w:space="0" w:color="auto"/>
                      </w:divBdr>
                    </w:div>
                  </w:divsChild>
                </w:div>
                <w:div w:id="330182419">
                  <w:marLeft w:val="0"/>
                  <w:marRight w:val="0"/>
                  <w:marTop w:val="0"/>
                  <w:marBottom w:val="0"/>
                  <w:divBdr>
                    <w:top w:val="none" w:sz="0" w:space="0" w:color="auto"/>
                    <w:left w:val="none" w:sz="0" w:space="0" w:color="auto"/>
                    <w:bottom w:val="none" w:sz="0" w:space="0" w:color="auto"/>
                    <w:right w:val="none" w:sz="0" w:space="0" w:color="auto"/>
                  </w:divBdr>
                  <w:divsChild>
                    <w:div w:id="451629392">
                      <w:marLeft w:val="0"/>
                      <w:marRight w:val="0"/>
                      <w:marTop w:val="0"/>
                      <w:marBottom w:val="0"/>
                      <w:divBdr>
                        <w:top w:val="none" w:sz="0" w:space="0" w:color="auto"/>
                        <w:left w:val="none" w:sz="0" w:space="0" w:color="auto"/>
                        <w:bottom w:val="none" w:sz="0" w:space="0" w:color="auto"/>
                        <w:right w:val="none" w:sz="0" w:space="0" w:color="auto"/>
                      </w:divBdr>
                    </w:div>
                  </w:divsChild>
                </w:div>
                <w:div w:id="392580755">
                  <w:marLeft w:val="0"/>
                  <w:marRight w:val="0"/>
                  <w:marTop w:val="0"/>
                  <w:marBottom w:val="0"/>
                  <w:divBdr>
                    <w:top w:val="none" w:sz="0" w:space="0" w:color="auto"/>
                    <w:left w:val="none" w:sz="0" w:space="0" w:color="auto"/>
                    <w:bottom w:val="none" w:sz="0" w:space="0" w:color="auto"/>
                    <w:right w:val="none" w:sz="0" w:space="0" w:color="auto"/>
                  </w:divBdr>
                  <w:divsChild>
                    <w:div w:id="1141533366">
                      <w:marLeft w:val="0"/>
                      <w:marRight w:val="0"/>
                      <w:marTop w:val="0"/>
                      <w:marBottom w:val="0"/>
                      <w:divBdr>
                        <w:top w:val="none" w:sz="0" w:space="0" w:color="auto"/>
                        <w:left w:val="none" w:sz="0" w:space="0" w:color="auto"/>
                        <w:bottom w:val="none" w:sz="0" w:space="0" w:color="auto"/>
                        <w:right w:val="none" w:sz="0" w:space="0" w:color="auto"/>
                      </w:divBdr>
                    </w:div>
                    <w:div w:id="1646425203">
                      <w:marLeft w:val="0"/>
                      <w:marRight w:val="0"/>
                      <w:marTop w:val="0"/>
                      <w:marBottom w:val="0"/>
                      <w:divBdr>
                        <w:top w:val="none" w:sz="0" w:space="0" w:color="auto"/>
                        <w:left w:val="none" w:sz="0" w:space="0" w:color="auto"/>
                        <w:bottom w:val="none" w:sz="0" w:space="0" w:color="auto"/>
                        <w:right w:val="none" w:sz="0" w:space="0" w:color="auto"/>
                      </w:divBdr>
                    </w:div>
                  </w:divsChild>
                </w:div>
                <w:div w:id="509491047">
                  <w:marLeft w:val="0"/>
                  <w:marRight w:val="0"/>
                  <w:marTop w:val="0"/>
                  <w:marBottom w:val="0"/>
                  <w:divBdr>
                    <w:top w:val="none" w:sz="0" w:space="0" w:color="auto"/>
                    <w:left w:val="none" w:sz="0" w:space="0" w:color="auto"/>
                    <w:bottom w:val="none" w:sz="0" w:space="0" w:color="auto"/>
                    <w:right w:val="none" w:sz="0" w:space="0" w:color="auto"/>
                  </w:divBdr>
                  <w:divsChild>
                    <w:div w:id="1764299054">
                      <w:marLeft w:val="0"/>
                      <w:marRight w:val="0"/>
                      <w:marTop w:val="0"/>
                      <w:marBottom w:val="0"/>
                      <w:divBdr>
                        <w:top w:val="none" w:sz="0" w:space="0" w:color="auto"/>
                        <w:left w:val="none" w:sz="0" w:space="0" w:color="auto"/>
                        <w:bottom w:val="none" w:sz="0" w:space="0" w:color="auto"/>
                        <w:right w:val="none" w:sz="0" w:space="0" w:color="auto"/>
                      </w:divBdr>
                    </w:div>
                  </w:divsChild>
                </w:div>
                <w:div w:id="533274952">
                  <w:marLeft w:val="0"/>
                  <w:marRight w:val="0"/>
                  <w:marTop w:val="0"/>
                  <w:marBottom w:val="0"/>
                  <w:divBdr>
                    <w:top w:val="none" w:sz="0" w:space="0" w:color="auto"/>
                    <w:left w:val="none" w:sz="0" w:space="0" w:color="auto"/>
                    <w:bottom w:val="none" w:sz="0" w:space="0" w:color="auto"/>
                    <w:right w:val="none" w:sz="0" w:space="0" w:color="auto"/>
                  </w:divBdr>
                  <w:divsChild>
                    <w:div w:id="252981579">
                      <w:marLeft w:val="0"/>
                      <w:marRight w:val="0"/>
                      <w:marTop w:val="0"/>
                      <w:marBottom w:val="0"/>
                      <w:divBdr>
                        <w:top w:val="none" w:sz="0" w:space="0" w:color="auto"/>
                        <w:left w:val="none" w:sz="0" w:space="0" w:color="auto"/>
                        <w:bottom w:val="none" w:sz="0" w:space="0" w:color="auto"/>
                        <w:right w:val="none" w:sz="0" w:space="0" w:color="auto"/>
                      </w:divBdr>
                    </w:div>
                  </w:divsChild>
                </w:div>
                <w:div w:id="542447926">
                  <w:marLeft w:val="0"/>
                  <w:marRight w:val="0"/>
                  <w:marTop w:val="0"/>
                  <w:marBottom w:val="0"/>
                  <w:divBdr>
                    <w:top w:val="none" w:sz="0" w:space="0" w:color="auto"/>
                    <w:left w:val="none" w:sz="0" w:space="0" w:color="auto"/>
                    <w:bottom w:val="none" w:sz="0" w:space="0" w:color="auto"/>
                    <w:right w:val="none" w:sz="0" w:space="0" w:color="auto"/>
                  </w:divBdr>
                  <w:divsChild>
                    <w:div w:id="416026903">
                      <w:marLeft w:val="0"/>
                      <w:marRight w:val="0"/>
                      <w:marTop w:val="0"/>
                      <w:marBottom w:val="0"/>
                      <w:divBdr>
                        <w:top w:val="none" w:sz="0" w:space="0" w:color="auto"/>
                        <w:left w:val="none" w:sz="0" w:space="0" w:color="auto"/>
                        <w:bottom w:val="none" w:sz="0" w:space="0" w:color="auto"/>
                        <w:right w:val="none" w:sz="0" w:space="0" w:color="auto"/>
                      </w:divBdr>
                    </w:div>
                  </w:divsChild>
                </w:div>
                <w:div w:id="547881878">
                  <w:marLeft w:val="0"/>
                  <w:marRight w:val="0"/>
                  <w:marTop w:val="0"/>
                  <w:marBottom w:val="0"/>
                  <w:divBdr>
                    <w:top w:val="none" w:sz="0" w:space="0" w:color="auto"/>
                    <w:left w:val="none" w:sz="0" w:space="0" w:color="auto"/>
                    <w:bottom w:val="none" w:sz="0" w:space="0" w:color="auto"/>
                    <w:right w:val="none" w:sz="0" w:space="0" w:color="auto"/>
                  </w:divBdr>
                  <w:divsChild>
                    <w:div w:id="577448337">
                      <w:marLeft w:val="0"/>
                      <w:marRight w:val="0"/>
                      <w:marTop w:val="0"/>
                      <w:marBottom w:val="0"/>
                      <w:divBdr>
                        <w:top w:val="none" w:sz="0" w:space="0" w:color="auto"/>
                        <w:left w:val="none" w:sz="0" w:space="0" w:color="auto"/>
                        <w:bottom w:val="none" w:sz="0" w:space="0" w:color="auto"/>
                        <w:right w:val="none" w:sz="0" w:space="0" w:color="auto"/>
                      </w:divBdr>
                    </w:div>
                    <w:div w:id="584151761">
                      <w:marLeft w:val="0"/>
                      <w:marRight w:val="0"/>
                      <w:marTop w:val="0"/>
                      <w:marBottom w:val="0"/>
                      <w:divBdr>
                        <w:top w:val="none" w:sz="0" w:space="0" w:color="auto"/>
                        <w:left w:val="none" w:sz="0" w:space="0" w:color="auto"/>
                        <w:bottom w:val="none" w:sz="0" w:space="0" w:color="auto"/>
                        <w:right w:val="none" w:sz="0" w:space="0" w:color="auto"/>
                      </w:divBdr>
                    </w:div>
                    <w:div w:id="1512453014">
                      <w:marLeft w:val="0"/>
                      <w:marRight w:val="0"/>
                      <w:marTop w:val="0"/>
                      <w:marBottom w:val="0"/>
                      <w:divBdr>
                        <w:top w:val="none" w:sz="0" w:space="0" w:color="auto"/>
                        <w:left w:val="none" w:sz="0" w:space="0" w:color="auto"/>
                        <w:bottom w:val="none" w:sz="0" w:space="0" w:color="auto"/>
                        <w:right w:val="none" w:sz="0" w:space="0" w:color="auto"/>
                      </w:divBdr>
                    </w:div>
                  </w:divsChild>
                </w:div>
                <w:div w:id="581572634">
                  <w:marLeft w:val="0"/>
                  <w:marRight w:val="0"/>
                  <w:marTop w:val="0"/>
                  <w:marBottom w:val="0"/>
                  <w:divBdr>
                    <w:top w:val="none" w:sz="0" w:space="0" w:color="auto"/>
                    <w:left w:val="none" w:sz="0" w:space="0" w:color="auto"/>
                    <w:bottom w:val="none" w:sz="0" w:space="0" w:color="auto"/>
                    <w:right w:val="none" w:sz="0" w:space="0" w:color="auto"/>
                  </w:divBdr>
                  <w:divsChild>
                    <w:div w:id="1909068752">
                      <w:marLeft w:val="0"/>
                      <w:marRight w:val="0"/>
                      <w:marTop w:val="0"/>
                      <w:marBottom w:val="0"/>
                      <w:divBdr>
                        <w:top w:val="none" w:sz="0" w:space="0" w:color="auto"/>
                        <w:left w:val="none" w:sz="0" w:space="0" w:color="auto"/>
                        <w:bottom w:val="none" w:sz="0" w:space="0" w:color="auto"/>
                        <w:right w:val="none" w:sz="0" w:space="0" w:color="auto"/>
                      </w:divBdr>
                    </w:div>
                  </w:divsChild>
                </w:div>
                <w:div w:id="644893332">
                  <w:marLeft w:val="0"/>
                  <w:marRight w:val="0"/>
                  <w:marTop w:val="0"/>
                  <w:marBottom w:val="0"/>
                  <w:divBdr>
                    <w:top w:val="none" w:sz="0" w:space="0" w:color="auto"/>
                    <w:left w:val="none" w:sz="0" w:space="0" w:color="auto"/>
                    <w:bottom w:val="none" w:sz="0" w:space="0" w:color="auto"/>
                    <w:right w:val="none" w:sz="0" w:space="0" w:color="auto"/>
                  </w:divBdr>
                  <w:divsChild>
                    <w:div w:id="616911158">
                      <w:marLeft w:val="0"/>
                      <w:marRight w:val="0"/>
                      <w:marTop w:val="0"/>
                      <w:marBottom w:val="0"/>
                      <w:divBdr>
                        <w:top w:val="none" w:sz="0" w:space="0" w:color="auto"/>
                        <w:left w:val="none" w:sz="0" w:space="0" w:color="auto"/>
                        <w:bottom w:val="none" w:sz="0" w:space="0" w:color="auto"/>
                        <w:right w:val="none" w:sz="0" w:space="0" w:color="auto"/>
                      </w:divBdr>
                    </w:div>
                  </w:divsChild>
                </w:div>
                <w:div w:id="721174760">
                  <w:marLeft w:val="0"/>
                  <w:marRight w:val="0"/>
                  <w:marTop w:val="0"/>
                  <w:marBottom w:val="0"/>
                  <w:divBdr>
                    <w:top w:val="none" w:sz="0" w:space="0" w:color="auto"/>
                    <w:left w:val="none" w:sz="0" w:space="0" w:color="auto"/>
                    <w:bottom w:val="none" w:sz="0" w:space="0" w:color="auto"/>
                    <w:right w:val="none" w:sz="0" w:space="0" w:color="auto"/>
                  </w:divBdr>
                  <w:divsChild>
                    <w:div w:id="1627004914">
                      <w:marLeft w:val="0"/>
                      <w:marRight w:val="0"/>
                      <w:marTop w:val="0"/>
                      <w:marBottom w:val="0"/>
                      <w:divBdr>
                        <w:top w:val="none" w:sz="0" w:space="0" w:color="auto"/>
                        <w:left w:val="none" w:sz="0" w:space="0" w:color="auto"/>
                        <w:bottom w:val="none" w:sz="0" w:space="0" w:color="auto"/>
                        <w:right w:val="none" w:sz="0" w:space="0" w:color="auto"/>
                      </w:divBdr>
                    </w:div>
                  </w:divsChild>
                </w:div>
                <w:div w:id="733163187">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
                    <w:div w:id="1950578968">
                      <w:marLeft w:val="0"/>
                      <w:marRight w:val="0"/>
                      <w:marTop w:val="0"/>
                      <w:marBottom w:val="0"/>
                      <w:divBdr>
                        <w:top w:val="none" w:sz="0" w:space="0" w:color="auto"/>
                        <w:left w:val="none" w:sz="0" w:space="0" w:color="auto"/>
                        <w:bottom w:val="none" w:sz="0" w:space="0" w:color="auto"/>
                        <w:right w:val="none" w:sz="0" w:space="0" w:color="auto"/>
                      </w:divBdr>
                    </w:div>
                  </w:divsChild>
                </w:div>
                <w:div w:id="798185045">
                  <w:marLeft w:val="0"/>
                  <w:marRight w:val="0"/>
                  <w:marTop w:val="0"/>
                  <w:marBottom w:val="0"/>
                  <w:divBdr>
                    <w:top w:val="none" w:sz="0" w:space="0" w:color="auto"/>
                    <w:left w:val="none" w:sz="0" w:space="0" w:color="auto"/>
                    <w:bottom w:val="none" w:sz="0" w:space="0" w:color="auto"/>
                    <w:right w:val="none" w:sz="0" w:space="0" w:color="auto"/>
                  </w:divBdr>
                  <w:divsChild>
                    <w:div w:id="187374602">
                      <w:marLeft w:val="0"/>
                      <w:marRight w:val="0"/>
                      <w:marTop w:val="0"/>
                      <w:marBottom w:val="0"/>
                      <w:divBdr>
                        <w:top w:val="none" w:sz="0" w:space="0" w:color="auto"/>
                        <w:left w:val="none" w:sz="0" w:space="0" w:color="auto"/>
                        <w:bottom w:val="none" w:sz="0" w:space="0" w:color="auto"/>
                        <w:right w:val="none" w:sz="0" w:space="0" w:color="auto"/>
                      </w:divBdr>
                    </w:div>
                  </w:divsChild>
                </w:div>
                <w:div w:id="804084079">
                  <w:marLeft w:val="0"/>
                  <w:marRight w:val="0"/>
                  <w:marTop w:val="0"/>
                  <w:marBottom w:val="0"/>
                  <w:divBdr>
                    <w:top w:val="none" w:sz="0" w:space="0" w:color="auto"/>
                    <w:left w:val="none" w:sz="0" w:space="0" w:color="auto"/>
                    <w:bottom w:val="none" w:sz="0" w:space="0" w:color="auto"/>
                    <w:right w:val="none" w:sz="0" w:space="0" w:color="auto"/>
                  </w:divBdr>
                  <w:divsChild>
                    <w:div w:id="779690438">
                      <w:marLeft w:val="0"/>
                      <w:marRight w:val="0"/>
                      <w:marTop w:val="0"/>
                      <w:marBottom w:val="0"/>
                      <w:divBdr>
                        <w:top w:val="none" w:sz="0" w:space="0" w:color="auto"/>
                        <w:left w:val="none" w:sz="0" w:space="0" w:color="auto"/>
                        <w:bottom w:val="none" w:sz="0" w:space="0" w:color="auto"/>
                        <w:right w:val="none" w:sz="0" w:space="0" w:color="auto"/>
                      </w:divBdr>
                    </w:div>
                  </w:divsChild>
                </w:div>
                <w:div w:id="824278984">
                  <w:marLeft w:val="0"/>
                  <w:marRight w:val="0"/>
                  <w:marTop w:val="0"/>
                  <w:marBottom w:val="0"/>
                  <w:divBdr>
                    <w:top w:val="none" w:sz="0" w:space="0" w:color="auto"/>
                    <w:left w:val="none" w:sz="0" w:space="0" w:color="auto"/>
                    <w:bottom w:val="none" w:sz="0" w:space="0" w:color="auto"/>
                    <w:right w:val="none" w:sz="0" w:space="0" w:color="auto"/>
                  </w:divBdr>
                  <w:divsChild>
                    <w:div w:id="1694844961">
                      <w:marLeft w:val="0"/>
                      <w:marRight w:val="0"/>
                      <w:marTop w:val="0"/>
                      <w:marBottom w:val="0"/>
                      <w:divBdr>
                        <w:top w:val="none" w:sz="0" w:space="0" w:color="auto"/>
                        <w:left w:val="none" w:sz="0" w:space="0" w:color="auto"/>
                        <w:bottom w:val="none" w:sz="0" w:space="0" w:color="auto"/>
                        <w:right w:val="none" w:sz="0" w:space="0" w:color="auto"/>
                      </w:divBdr>
                    </w:div>
                  </w:divsChild>
                </w:div>
                <w:div w:id="852384093">
                  <w:marLeft w:val="0"/>
                  <w:marRight w:val="0"/>
                  <w:marTop w:val="0"/>
                  <w:marBottom w:val="0"/>
                  <w:divBdr>
                    <w:top w:val="none" w:sz="0" w:space="0" w:color="auto"/>
                    <w:left w:val="none" w:sz="0" w:space="0" w:color="auto"/>
                    <w:bottom w:val="none" w:sz="0" w:space="0" w:color="auto"/>
                    <w:right w:val="none" w:sz="0" w:space="0" w:color="auto"/>
                  </w:divBdr>
                  <w:divsChild>
                    <w:div w:id="496457445">
                      <w:marLeft w:val="0"/>
                      <w:marRight w:val="0"/>
                      <w:marTop w:val="0"/>
                      <w:marBottom w:val="0"/>
                      <w:divBdr>
                        <w:top w:val="none" w:sz="0" w:space="0" w:color="auto"/>
                        <w:left w:val="none" w:sz="0" w:space="0" w:color="auto"/>
                        <w:bottom w:val="none" w:sz="0" w:space="0" w:color="auto"/>
                        <w:right w:val="none" w:sz="0" w:space="0" w:color="auto"/>
                      </w:divBdr>
                    </w:div>
                  </w:divsChild>
                </w:div>
                <w:div w:id="939221678">
                  <w:marLeft w:val="0"/>
                  <w:marRight w:val="0"/>
                  <w:marTop w:val="0"/>
                  <w:marBottom w:val="0"/>
                  <w:divBdr>
                    <w:top w:val="none" w:sz="0" w:space="0" w:color="auto"/>
                    <w:left w:val="none" w:sz="0" w:space="0" w:color="auto"/>
                    <w:bottom w:val="none" w:sz="0" w:space="0" w:color="auto"/>
                    <w:right w:val="none" w:sz="0" w:space="0" w:color="auto"/>
                  </w:divBdr>
                  <w:divsChild>
                    <w:div w:id="360135966">
                      <w:marLeft w:val="0"/>
                      <w:marRight w:val="0"/>
                      <w:marTop w:val="0"/>
                      <w:marBottom w:val="0"/>
                      <w:divBdr>
                        <w:top w:val="none" w:sz="0" w:space="0" w:color="auto"/>
                        <w:left w:val="none" w:sz="0" w:space="0" w:color="auto"/>
                        <w:bottom w:val="none" w:sz="0" w:space="0" w:color="auto"/>
                        <w:right w:val="none" w:sz="0" w:space="0" w:color="auto"/>
                      </w:divBdr>
                    </w:div>
                  </w:divsChild>
                </w:div>
                <w:div w:id="952173184">
                  <w:marLeft w:val="0"/>
                  <w:marRight w:val="0"/>
                  <w:marTop w:val="0"/>
                  <w:marBottom w:val="0"/>
                  <w:divBdr>
                    <w:top w:val="none" w:sz="0" w:space="0" w:color="auto"/>
                    <w:left w:val="none" w:sz="0" w:space="0" w:color="auto"/>
                    <w:bottom w:val="none" w:sz="0" w:space="0" w:color="auto"/>
                    <w:right w:val="none" w:sz="0" w:space="0" w:color="auto"/>
                  </w:divBdr>
                  <w:divsChild>
                    <w:div w:id="1127890499">
                      <w:marLeft w:val="0"/>
                      <w:marRight w:val="0"/>
                      <w:marTop w:val="0"/>
                      <w:marBottom w:val="0"/>
                      <w:divBdr>
                        <w:top w:val="none" w:sz="0" w:space="0" w:color="auto"/>
                        <w:left w:val="none" w:sz="0" w:space="0" w:color="auto"/>
                        <w:bottom w:val="none" w:sz="0" w:space="0" w:color="auto"/>
                        <w:right w:val="none" w:sz="0" w:space="0" w:color="auto"/>
                      </w:divBdr>
                    </w:div>
                  </w:divsChild>
                </w:div>
                <w:div w:id="952514716">
                  <w:marLeft w:val="0"/>
                  <w:marRight w:val="0"/>
                  <w:marTop w:val="0"/>
                  <w:marBottom w:val="0"/>
                  <w:divBdr>
                    <w:top w:val="none" w:sz="0" w:space="0" w:color="auto"/>
                    <w:left w:val="none" w:sz="0" w:space="0" w:color="auto"/>
                    <w:bottom w:val="none" w:sz="0" w:space="0" w:color="auto"/>
                    <w:right w:val="none" w:sz="0" w:space="0" w:color="auto"/>
                  </w:divBdr>
                  <w:divsChild>
                    <w:div w:id="1488015040">
                      <w:marLeft w:val="0"/>
                      <w:marRight w:val="0"/>
                      <w:marTop w:val="0"/>
                      <w:marBottom w:val="0"/>
                      <w:divBdr>
                        <w:top w:val="none" w:sz="0" w:space="0" w:color="auto"/>
                        <w:left w:val="none" w:sz="0" w:space="0" w:color="auto"/>
                        <w:bottom w:val="none" w:sz="0" w:space="0" w:color="auto"/>
                        <w:right w:val="none" w:sz="0" w:space="0" w:color="auto"/>
                      </w:divBdr>
                    </w:div>
                  </w:divsChild>
                </w:div>
                <w:div w:id="991180076">
                  <w:marLeft w:val="0"/>
                  <w:marRight w:val="0"/>
                  <w:marTop w:val="0"/>
                  <w:marBottom w:val="0"/>
                  <w:divBdr>
                    <w:top w:val="none" w:sz="0" w:space="0" w:color="auto"/>
                    <w:left w:val="none" w:sz="0" w:space="0" w:color="auto"/>
                    <w:bottom w:val="none" w:sz="0" w:space="0" w:color="auto"/>
                    <w:right w:val="none" w:sz="0" w:space="0" w:color="auto"/>
                  </w:divBdr>
                  <w:divsChild>
                    <w:div w:id="1896351839">
                      <w:marLeft w:val="0"/>
                      <w:marRight w:val="0"/>
                      <w:marTop w:val="0"/>
                      <w:marBottom w:val="0"/>
                      <w:divBdr>
                        <w:top w:val="none" w:sz="0" w:space="0" w:color="auto"/>
                        <w:left w:val="none" w:sz="0" w:space="0" w:color="auto"/>
                        <w:bottom w:val="none" w:sz="0" w:space="0" w:color="auto"/>
                        <w:right w:val="none" w:sz="0" w:space="0" w:color="auto"/>
                      </w:divBdr>
                    </w:div>
                  </w:divsChild>
                </w:div>
                <w:div w:id="1077747442">
                  <w:marLeft w:val="0"/>
                  <w:marRight w:val="0"/>
                  <w:marTop w:val="0"/>
                  <w:marBottom w:val="0"/>
                  <w:divBdr>
                    <w:top w:val="none" w:sz="0" w:space="0" w:color="auto"/>
                    <w:left w:val="none" w:sz="0" w:space="0" w:color="auto"/>
                    <w:bottom w:val="none" w:sz="0" w:space="0" w:color="auto"/>
                    <w:right w:val="none" w:sz="0" w:space="0" w:color="auto"/>
                  </w:divBdr>
                  <w:divsChild>
                    <w:div w:id="335426769">
                      <w:marLeft w:val="0"/>
                      <w:marRight w:val="0"/>
                      <w:marTop w:val="0"/>
                      <w:marBottom w:val="0"/>
                      <w:divBdr>
                        <w:top w:val="none" w:sz="0" w:space="0" w:color="auto"/>
                        <w:left w:val="none" w:sz="0" w:space="0" w:color="auto"/>
                        <w:bottom w:val="none" w:sz="0" w:space="0" w:color="auto"/>
                        <w:right w:val="none" w:sz="0" w:space="0" w:color="auto"/>
                      </w:divBdr>
                    </w:div>
                  </w:divsChild>
                </w:div>
                <w:div w:id="1088577424">
                  <w:marLeft w:val="0"/>
                  <w:marRight w:val="0"/>
                  <w:marTop w:val="0"/>
                  <w:marBottom w:val="0"/>
                  <w:divBdr>
                    <w:top w:val="none" w:sz="0" w:space="0" w:color="auto"/>
                    <w:left w:val="none" w:sz="0" w:space="0" w:color="auto"/>
                    <w:bottom w:val="none" w:sz="0" w:space="0" w:color="auto"/>
                    <w:right w:val="none" w:sz="0" w:space="0" w:color="auto"/>
                  </w:divBdr>
                  <w:divsChild>
                    <w:div w:id="1965504047">
                      <w:marLeft w:val="0"/>
                      <w:marRight w:val="0"/>
                      <w:marTop w:val="0"/>
                      <w:marBottom w:val="0"/>
                      <w:divBdr>
                        <w:top w:val="none" w:sz="0" w:space="0" w:color="auto"/>
                        <w:left w:val="none" w:sz="0" w:space="0" w:color="auto"/>
                        <w:bottom w:val="none" w:sz="0" w:space="0" w:color="auto"/>
                        <w:right w:val="none" w:sz="0" w:space="0" w:color="auto"/>
                      </w:divBdr>
                    </w:div>
                  </w:divsChild>
                </w:div>
                <w:div w:id="1309481028">
                  <w:marLeft w:val="0"/>
                  <w:marRight w:val="0"/>
                  <w:marTop w:val="0"/>
                  <w:marBottom w:val="0"/>
                  <w:divBdr>
                    <w:top w:val="none" w:sz="0" w:space="0" w:color="auto"/>
                    <w:left w:val="none" w:sz="0" w:space="0" w:color="auto"/>
                    <w:bottom w:val="none" w:sz="0" w:space="0" w:color="auto"/>
                    <w:right w:val="none" w:sz="0" w:space="0" w:color="auto"/>
                  </w:divBdr>
                  <w:divsChild>
                    <w:div w:id="1477188378">
                      <w:marLeft w:val="0"/>
                      <w:marRight w:val="0"/>
                      <w:marTop w:val="0"/>
                      <w:marBottom w:val="0"/>
                      <w:divBdr>
                        <w:top w:val="none" w:sz="0" w:space="0" w:color="auto"/>
                        <w:left w:val="none" w:sz="0" w:space="0" w:color="auto"/>
                        <w:bottom w:val="none" w:sz="0" w:space="0" w:color="auto"/>
                        <w:right w:val="none" w:sz="0" w:space="0" w:color="auto"/>
                      </w:divBdr>
                    </w:div>
                  </w:divsChild>
                </w:div>
                <w:div w:id="1311669656">
                  <w:marLeft w:val="0"/>
                  <w:marRight w:val="0"/>
                  <w:marTop w:val="0"/>
                  <w:marBottom w:val="0"/>
                  <w:divBdr>
                    <w:top w:val="none" w:sz="0" w:space="0" w:color="auto"/>
                    <w:left w:val="none" w:sz="0" w:space="0" w:color="auto"/>
                    <w:bottom w:val="none" w:sz="0" w:space="0" w:color="auto"/>
                    <w:right w:val="none" w:sz="0" w:space="0" w:color="auto"/>
                  </w:divBdr>
                  <w:divsChild>
                    <w:div w:id="1977299136">
                      <w:marLeft w:val="0"/>
                      <w:marRight w:val="0"/>
                      <w:marTop w:val="0"/>
                      <w:marBottom w:val="0"/>
                      <w:divBdr>
                        <w:top w:val="none" w:sz="0" w:space="0" w:color="auto"/>
                        <w:left w:val="none" w:sz="0" w:space="0" w:color="auto"/>
                        <w:bottom w:val="none" w:sz="0" w:space="0" w:color="auto"/>
                        <w:right w:val="none" w:sz="0" w:space="0" w:color="auto"/>
                      </w:divBdr>
                    </w:div>
                  </w:divsChild>
                </w:div>
                <w:div w:id="1324431292">
                  <w:marLeft w:val="0"/>
                  <w:marRight w:val="0"/>
                  <w:marTop w:val="0"/>
                  <w:marBottom w:val="0"/>
                  <w:divBdr>
                    <w:top w:val="none" w:sz="0" w:space="0" w:color="auto"/>
                    <w:left w:val="none" w:sz="0" w:space="0" w:color="auto"/>
                    <w:bottom w:val="none" w:sz="0" w:space="0" w:color="auto"/>
                    <w:right w:val="none" w:sz="0" w:space="0" w:color="auto"/>
                  </w:divBdr>
                  <w:divsChild>
                    <w:div w:id="2130928365">
                      <w:marLeft w:val="0"/>
                      <w:marRight w:val="0"/>
                      <w:marTop w:val="0"/>
                      <w:marBottom w:val="0"/>
                      <w:divBdr>
                        <w:top w:val="none" w:sz="0" w:space="0" w:color="auto"/>
                        <w:left w:val="none" w:sz="0" w:space="0" w:color="auto"/>
                        <w:bottom w:val="none" w:sz="0" w:space="0" w:color="auto"/>
                        <w:right w:val="none" w:sz="0" w:space="0" w:color="auto"/>
                      </w:divBdr>
                    </w:div>
                  </w:divsChild>
                </w:div>
                <w:div w:id="1347710274">
                  <w:marLeft w:val="0"/>
                  <w:marRight w:val="0"/>
                  <w:marTop w:val="0"/>
                  <w:marBottom w:val="0"/>
                  <w:divBdr>
                    <w:top w:val="none" w:sz="0" w:space="0" w:color="auto"/>
                    <w:left w:val="none" w:sz="0" w:space="0" w:color="auto"/>
                    <w:bottom w:val="none" w:sz="0" w:space="0" w:color="auto"/>
                    <w:right w:val="none" w:sz="0" w:space="0" w:color="auto"/>
                  </w:divBdr>
                  <w:divsChild>
                    <w:div w:id="6641222">
                      <w:marLeft w:val="0"/>
                      <w:marRight w:val="0"/>
                      <w:marTop w:val="0"/>
                      <w:marBottom w:val="0"/>
                      <w:divBdr>
                        <w:top w:val="none" w:sz="0" w:space="0" w:color="auto"/>
                        <w:left w:val="none" w:sz="0" w:space="0" w:color="auto"/>
                        <w:bottom w:val="none" w:sz="0" w:space="0" w:color="auto"/>
                        <w:right w:val="none" w:sz="0" w:space="0" w:color="auto"/>
                      </w:divBdr>
                    </w:div>
                    <w:div w:id="393165638">
                      <w:marLeft w:val="0"/>
                      <w:marRight w:val="0"/>
                      <w:marTop w:val="0"/>
                      <w:marBottom w:val="0"/>
                      <w:divBdr>
                        <w:top w:val="none" w:sz="0" w:space="0" w:color="auto"/>
                        <w:left w:val="none" w:sz="0" w:space="0" w:color="auto"/>
                        <w:bottom w:val="none" w:sz="0" w:space="0" w:color="auto"/>
                        <w:right w:val="none" w:sz="0" w:space="0" w:color="auto"/>
                      </w:divBdr>
                    </w:div>
                  </w:divsChild>
                </w:div>
                <w:div w:id="1397387880">
                  <w:marLeft w:val="0"/>
                  <w:marRight w:val="0"/>
                  <w:marTop w:val="0"/>
                  <w:marBottom w:val="0"/>
                  <w:divBdr>
                    <w:top w:val="none" w:sz="0" w:space="0" w:color="auto"/>
                    <w:left w:val="none" w:sz="0" w:space="0" w:color="auto"/>
                    <w:bottom w:val="none" w:sz="0" w:space="0" w:color="auto"/>
                    <w:right w:val="none" w:sz="0" w:space="0" w:color="auto"/>
                  </w:divBdr>
                  <w:divsChild>
                    <w:div w:id="661472153">
                      <w:marLeft w:val="0"/>
                      <w:marRight w:val="0"/>
                      <w:marTop w:val="0"/>
                      <w:marBottom w:val="0"/>
                      <w:divBdr>
                        <w:top w:val="none" w:sz="0" w:space="0" w:color="auto"/>
                        <w:left w:val="none" w:sz="0" w:space="0" w:color="auto"/>
                        <w:bottom w:val="none" w:sz="0" w:space="0" w:color="auto"/>
                        <w:right w:val="none" w:sz="0" w:space="0" w:color="auto"/>
                      </w:divBdr>
                    </w:div>
                  </w:divsChild>
                </w:div>
                <w:div w:id="1408186632">
                  <w:marLeft w:val="0"/>
                  <w:marRight w:val="0"/>
                  <w:marTop w:val="0"/>
                  <w:marBottom w:val="0"/>
                  <w:divBdr>
                    <w:top w:val="none" w:sz="0" w:space="0" w:color="auto"/>
                    <w:left w:val="none" w:sz="0" w:space="0" w:color="auto"/>
                    <w:bottom w:val="none" w:sz="0" w:space="0" w:color="auto"/>
                    <w:right w:val="none" w:sz="0" w:space="0" w:color="auto"/>
                  </w:divBdr>
                  <w:divsChild>
                    <w:div w:id="1178959206">
                      <w:marLeft w:val="0"/>
                      <w:marRight w:val="0"/>
                      <w:marTop w:val="0"/>
                      <w:marBottom w:val="0"/>
                      <w:divBdr>
                        <w:top w:val="none" w:sz="0" w:space="0" w:color="auto"/>
                        <w:left w:val="none" w:sz="0" w:space="0" w:color="auto"/>
                        <w:bottom w:val="none" w:sz="0" w:space="0" w:color="auto"/>
                        <w:right w:val="none" w:sz="0" w:space="0" w:color="auto"/>
                      </w:divBdr>
                    </w:div>
                  </w:divsChild>
                </w:div>
                <w:div w:id="1438332455">
                  <w:marLeft w:val="0"/>
                  <w:marRight w:val="0"/>
                  <w:marTop w:val="0"/>
                  <w:marBottom w:val="0"/>
                  <w:divBdr>
                    <w:top w:val="none" w:sz="0" w:space="0" w:color="auto"/>
                    <w:left w:val="none" w:sz="0" w:space="0" w:color="auto"/>
                    <w:bottom w:val="none" w:sz="0" w:space="0" w:color="auto"/>
                    <w:right w:val="none" w:sz="0" w:space="0" w:color="auto"/>
                  </w:divBdr>
                  <w:divsChild>
                    <w:div w:id="2079476677">
                      <w:marLeft w:val="0"/>
                      <w:marRight w:val="0"/>
                      <w:marTop w:val="0"/>
                      <w:marBottom w:val="0"/>
                      <w:divBdr>
                        <w:top w:val="none" w:sz="0" w:space="0" w:color="auto"/>
                        <w:left w:val="none" w:sz="0" w:space="0" w:color="auto"/>
                        <w:bottom w:val="none" w:sz="0" w:space="0" w:color="auto"/>
                        <w:right w:val="none" w:sz="0" w:space="0" w:color="auto"/>
                      </w:divBdr>
                    </w:div>
                  </w:divsChild>
                </w:div>
                <w:div w:id="1458140762">
                  <w:marLeft w:val="0"/>
                  <w:marRight w:val="0"/>
                  <w:marTop w:val="0"/>
                  <w:marBottom w:val="0"/>
                  <w:divBdr>
                    <w:top w:val="none" w:sz="0" w:space="0" w:color="auto"/>
                    <w:left w:val="none" w:sz="0" w:space="0" w:color="auto"/>
                    <w:bottom w:val="none" w:sz="0" w:space="0" w:color="auto"/>
                    <w:right w:val="none" w:sz="0" w:space="0" w:color="auto"/>
                  </w:divBdr>
                  <w:divsChild>
                    <w:div w:id="1912081841">
                      <w:marLeft w:val="0"/>
                      <w:marRight w:val="0"/>
                      <w:marTop w:val="0"/>
                      <w:marBottom w:val="0"/>
                      <w:divBdr>
                        <w:top w:val="none" w:sz="0" w:space="0" w:color="auto"/>
                        <w:left w:val="none" w:sz="0" w:space="0" w:color="auto"/>
                        <w:bottom w:val="none" w:sz="0" w:space="0" w:color="auto"/>
                        <w:right w:val="none" w:sz="0" w:space="0" w:color="auto"/>
                      </w:divBdr>
                    </w:div>
                  </w:divsChild>
                </w:div>
                <w:div w:id="1494104423">
                  <w:marLeft w:val="0"/>
                  <w:marRight w:val="0"/>
                  <w:marTop w:val="0"/>
                  <w:marBottom w:val="0"/>
                  <w:divBdr>
                    <w:top w:val="none" w:sz="0" w:space="0" w:color="auto"/>
                    <w:left w:val="none" w:sz="0" w:space="0" w:color="auto"/>
                    <w:bottom w:val="none" w:sz="0" w:space="0" w:color="auto"/>
                    <w:right w:val="none" w:sz="0" w:space="0" w:color="auto"/>
                  </w:divBdr>
                  <w:divsChild>
                    <w:div w:id="607204024">
                      <w:marLeft w:val="0"/>
                      <w:marRight w:val="0"/>
                      <w:marTop w:val="0"/>
                      <w:marBottom w:val="0"/>
                      <w:divBdr>
                        <w:top w:val="none" w:sz="0" w:space="0" w:color="auto"/>
                        <w:left w:val="none" w:sz="0" w:space="0" w:color="auto"/>
                        <w:bottom w:val="none" w:sz="0" w:space="0" w:color="auto"/>
                        <w:right w:val="none" w:sz="0" w:space="0" w:color="auto"/>
                      </w:divBdr>
                    </w:div>
                  </w:divsChild>
                </w:div>
                <w:div w:id="1556500790">
                  <w:marLeft w:val="0"/>
                  <w:marRight w:val="0"/>
                  <w:marTop w:val="0"/>
                  <w:marBottom w:val="0"/>
                  <w:divBdr>
                    <w:top w:val="none" w:sz="0" w:space="0" w:color="auto"/>
                    <w:left w:val="none" w:sz="0" w:space="0" w:color="auto"/>
                    <w:bottom w:val="none" w:sz="0" w:space="0" w:color="auto"/>
                    <w:right w:val="none" w:sz="0" w:space="0" w:color="auto"/>
                  </w:divBdr>
                  <w:divsChild>
                    <w:div w:id="909509454">
                      <w:marLeft w:val="0"/>
                      <w:marRight w:val="0"/>
                      <w:marTop w:val="0"/>
                      <w:marBottom w:val="0"/>
                      <w:divBdr>
                        <w:top w:val="none" w:sz="0" w:space="0" w:color="auto"/>
                        <w:left w:val="none" w:sz="0" w:space="0" w:color="auto"/>
                        <w:bottom w:val="none" w:sz="0" w:space="0" w:color="auto"/>
                        <w:right w:val="none" w:sz="0" w:space="0" w:color="auto"/>
                      </w:divBdr>
                    </w:div>
                  </w:divsChild>
                </w:div>
                <w:div w:id="1600793070">
                  <w:marLeft w:val="0"/>
                  <w:marRight w:val="0"/>
                  <w:marTop w:val="0"/>
                  <w:marBottom w:val="0"/>
                  <w:divBdr>
                    <w:top w:val="none" w:sz="0" w:space="0" w:color="auto"/>
                    <w:left w:val="none" w:sz="0" w:space="0" w:color="auto"/>
                    <w:bottom w:val="none" w:sz="0" w:space="0" w:color="auto"/>
                    <w:right w:val="none" w:sz="0" w:space="0" w:color="auto"/>
                  </w:divBdr>
                  <w:divsChild>
                    <w:div w:id="111872787">
                      <w:marLeft w:val="0"/>
                      <w:marRight w:val="0"/>
                      <w:marTop w:val="0"/>
                      <w:marBottom w:val="0"/>
                      <w:divBdr>
                        <w:top w:val="none" w:sz="0" w:space="0" w:color="auto"/>
                        <w:left w:val="none" w:sz="0" w:space="0" w:color="auto"/>
                        <w:bottom w:val="none" w:sz="0" w:space="0" w:color="auto"/>
                        <w:right w:val="none" w:sz="0" w:space="0" w:color="auto"/>
                      </w:divBdr>
                    </w:div>
                  </w:divsChild>
                </w:div>
                <w:div w:id="1618100773">
                  <w:marLeft w:val="0"/>
                  <w:marRight w:val="0"/>
                  <w:marTop w:val="0"/>
                  <w:marBottom w:val="0"/>
                  <w:divBdr>
                    <w:top w:val="none" w:sz="0" w:space="0" w:color="auto"/>
                    <w:left w:val="none" w:sz="0" w:space="0" w:color="auto"/>
                    <w:bottom w:val="none" w:sz="0" w:space="0" w:color="auto"/>
                    <w:right w:val="none" w:sz="0" w:space="0" w:color="auto"/>
                  </w:divBdr>
                  <w:divsChild>
                    <w:div w:id="1481993506">
                      <w:marLeft w:val="0"/>
                      <w:marRight w:val="0"/>
                      <w:marTop w:val="0"/>
                      <w:marBottom w:val="0"/>
                      <w:divBdr>
                        <w:top w:val="none" w:sz="0" w:space="0" w:color="auto"/>
                        <w:left w:val="none" w:sz="0" w:space="0" w:color="auto"/>
                        <w:bottom w:val="none" w:sz="0" w:space="0" w:color="auto"/>
                        <w:right w:val="none" w:sz="0" w:space="0" w:color="auto"/>
                      </w:divBdr>
                    </w:div>
                  </w:divsChild>
                </w:div>
                <w:div w:id="1618830937">
                  <w:marLeft w:val="0"/>
                  <w:marRight w:val="0"/>
                  <w:marTop w:val="0"/>
                  <w:marBottom w:val="0"/>
                  <w:divBdr>
                    <w:top w:val="none" w:sz="0" w:space="0" w:color="auto"/>
                    <w:left w:val="none" w:sz="0" w:space="0" w:color="auto"/>
                    <w:bottom w:val="none" w:sz="0" w:space="0" w:color="auto"/>
                    <w:right w:val="none" w:sz="0" w:space="0" w:color="auto"/>
                  </w:divBdr>
                  <w:divsChild>
                    <w:div w:id="1417052021">
                      <w:marLeft w:val="0"/>
                      <w:marRight w:val="0"/>
                      <w:marTop w:val="0"/>
                      <w:marBottom w:val="0"/>
                      <w:divBdr>
                        <w:top w:val="none" w:sz="0" w:space="0" w:color="auto"/>
                        <w:left w:val="none" w:sz="0" w:space="0" w:color="auto"/>
                        <w:bottom w:val="none" w:sz="0" w:space="0" w:color="auto"/>
                        <w:right w:val="none" w:sz="0" w:space="0" w:color="auto"/>
                      </w:divBdr>
                    </w:div>
                  </w:divsChild>
                </w:div>
                <w:div w:id="1622951961">
                  <w:marLeft w:val="0"/>
                  <w:marRight w:val="0"/>
                  <w:marTop w:val="0"/>
                  <w:marBottom w:val="0"/>
                  <w:divBdr>
                    <w:top w:val="none" w:sz="0" w:space="0" w:color="auto"/>
                    <w:left w:val="none" w:sz="0" w:space="0" w:color="auto"/>
                    <w:bottom w:val="none" w:sz="0" w:space="0" w:color="auto"/>
                    <w:right w:val="none" w:sz="0" w:space="0" w:color="auto"/>
                  </w:divBdr>
                  <w:divsChild>
                    <w:div w:id="964000479">
                      <w:marLeft w:val="0"/>
                      <w:marRight w:val="0"/>
                      <w:marTop w:val="0"/>
                      <w:marBottom w:val="0"/>
                      <w:divBdr>
                        <w:top w:val="none" w:sz="0" w:space="0" w:color="auto"/>
                        <w:left w:val="none" w:sz="0" w:space="0" w:color="auto"/>
                        <w:bottom w:val="none" w:sz="0" w:space="0" w:color="auto"/>
                        <w:right w:val="none" w:sz="0" w:space="0" w:color="auto"/>
                      </w:divBdr>
                    </w:div>
                  </w:divsChild>
                </w:div>
                <w:div w:id="1632860706">
                  <w:marLeft w:val="0"/>
                  <w:marRight w:val="0"/>
                  <w:marTop w:val="0"/>
                  <w:marBottom w:val="0"/>
                  <w:divBdr>
                    <w:top w:val="none" w:sz="0" w:space="0" w:color="auto"/>
                    <w:left w:val="none" w:sz="0" w:space="0" w:color="auto"/>
                    <w:bottom w:val="none" w:sz="0" w:space="0" w:color="auto"/>
                    <w:right w:val="none" w:sz="0" w:space="0" w:color="auto"/>
                  </w:divBdr>
                  <w:divsChild>
                    <w:div w:id="114906934">
                      <w:marLeft w:val="0"/>
                      <w:marRight w:val="0"/>
                      <w:marTop w:val="0"/>
                      <w:marBottom w:val="0"/>
                      <w:divBdr>
                        <w:top w:val="none" w:sz="0" w:space="0" w:color="auto"/>
                        <w:left w:val="none" w:sz="0" w:space="0" w:color="auto"/>
                        <w:bottom w:val="none" w:sz="0" w:space="0" w:color="auto"/>
                        <w:right w:val="none" w:sz="0" w:space="0" w:color="auto"/>
                      </w:divBdr>
                    </w:div>
                  </w:divsChild>
                </w:div>
                <w:div w:id="1642685021">
                  <w:marLeft w:val="0"/>
                  <w:marRight w:val="0"/>
                  <w:marTop w:val="0"/>
                  <w:marBottom w:val="0"/>
                  <w:divBdr>
                    <w:top w:val="none" w:sz="0" w:space="0" w:color="auto"/>
                    <w:left w:val="none" w:sz="0" w:space="0" w:color="auto"/>
                    <w:bottom w:val="none" w:sz="0" w:space="0" w:color="auto"/>
                    <w:right w:val="none" w:sz="0" w:space="0" w:color="auto"/>
                  </w:divBdr>
                  <w:divsChild>
                    <w:div w:id="788554007">
                      <w:marLeft w:val="0"/>
                      <w:marRight w:val="0"/>
                      <w:marTop w:val="0"/>
                      <w:marBottom w:val="0"/>
                      <w:divBdr>
                        <w:top w:val="none" w:sz="0" w:space="0" w:color="auto"/>
                        <w:left w:val="none" w:sz="0" w:space="0" w:color="auto"/>
                        <w:bottom w:val="none" w:sz="0" w:space="0" w:color="auto"/>
                        <w:right w:val="none" w:sz="0" w:space="0" w:color="auto"/>
                      </w:divBdr>
                    </w:div>
                  </w:divsChild>
                </w:div>
                <w:div w:id="1689599634">
                  <w:marLeft w:val="0"/>
                  <w:marRight w:val="0"/>
                  <w:marTop w:val="0"/>
                  <w:marBottom w:val="0"/>
                  <w:divBdr>
                    <w:top w:val="none" w:sz="0" w:space="0" w:color="auto"/>
                    <w:left w:val="none" w:sz="0" w:space="0" w:color="auto"/>
                    <w:bottom w:val="none" w:sz="0" w:space="0" w:color="auto"/>
                    <w:right w:val="none" w:sz="0" w:space="0" w:color="auto"/>
                  </w:divBdr>
                  <w:divsChild>
                    <w:div w:id="2117283048">
                      <w:marLeft w:val="0"/>
                      <w:marRight w:val="0"/>
                      <w:marTop w:val="0"/>
                      <w:marBottom w:val="0"/>
                      <w:divBdr>
                        <w:top w:val="none" w:sz="0" w:space="0" w:color="auto"/>
                        <w:left w:val="none" w:sz="0" w:space="0" w:color="auto"/>
                        <w:bottom w:val="none" w:sz="0" w:space="0" w:color="auto"/>
                        <w:right w:val="none" w:sz="0" w:space="0" w:color="auto"/>
                      </w:divBdr>
                    </w:div>
                  </w:divsChild>
                </w:div>
                <w:div w:id="1693452955">
                  <w:marLeft w:val="0"/>
                  <w:marRight w:val="0"/>
                  <w:marTop w:val="0"/>
                  <w:marBottom w:val="0"/>
                  <w:divBdr>
                    <w:top w:val="none" w:sz="0" w:space="0" w:color="auto"/>
                    <w:left w:val="none" w:sz="0" w:space="0" w:color="auto"/>
                    <w:bottom w:val="none" w:sz="0" w:space="0" w:color="auto"/>
                    <w:right w:val="none" w:sz="0" w:space="0" w:color="auto"/>
                  </w:divBdr>
                  <w:divsChild>
                    <w:div w:id="1885560060">
                      <w:marLeft w:val="0"/>
                      <w:marRight w:val="0"/>
                      <w:marTop w:val="0"/>
                      <w:marBottom w:val="0"/>
                      <w:divBdr>
                        <w:top w:val="none" w:sz="0" w:space="0" w:color="auto"/>
                        <w:left w:val="none" w:sz="0" w:space="0" w:color="auto"/>
                        <w:bottom w:val="none" w:sz="0" w:space="0" w:color="auto"/>
                        <w:right w:val="none" w:sz="0" w:space="0" w:color="auto"/>
                      </w:divBdr>
                    </w:div>
                  </w:divsChild>
                </w:div>
                <w:div w:id="1702976848">
                  <w:marLeft w:val="0"/>
                  <w:marRight w:val="0"/>
                  <w:marTop w:val="0"/>
                  <w:marBottom w:val="0"/>
                  <w:divBdr>
                    <w:top w:val="none" w:sz="0" w:space="0" w:color="auto"/>
                    <w:left w:val="none" w:sz="0" w:space="0" w:color="auto"/>
                    <w:bottom w:val="none" w:sz="0" w:space="0" w:color="auto"/>
                    <w:right w:val="none" w:sz="0" w:space="0" w:color="auto"/>
                  </w:divBdr>
                  <w:divsChild>
                    <w:div w:id="1231768817">
                      <w:marLeft w:val="0"/>
                      <w:marRight w:val="0"/>
                      <w:marTop w:val="0"/>
                      <w:marBottom w:val="0"/>
                      <w:divBdr>
                        <w:top w:val="none" w:sz="0" w:space="0" w:color="auto"/>
                        <w:left w:val="none" w:sz="0" w:space="0" w:color="auto"/>
                        <w:bottom w:val="none" w:sz="0" w:space="0" w:color="auto"/>
                        <w:right w:val="none" w:sz="0" w:space="0" w:color="auto"/>
                      </w:divBdr>
                    </w:div>
                  </w:divsChild>
                </w:div>
                <w:div w:id="1766614086">
                  <w:marLeft w:val="0"/>
                  <w:marRight w:val="0"/>
                  <w:marTop w:val="0"/>
                  <w:marBottom w:val="0"/>
                  <w:divBdr>
                    <w:top w:val="none" w:sz="0" w:space="0" w:color="auto"/>
                    <w:left w:val="none" w:sz="0" w:space="0" w:color="auto"/>
                    <w:bottom w:val="none" w:sz="0" w:space="0" w:color="auto"/>
                    <w:right w:val="none" w:sz="0" w:space="0" w:color="auto"/>
                  </w:divBdr>
                  <w:divsChild>
                    <w:div w:id="824394856">
                      <w:marLeft w:val="0"/>
                      <w:marRight w:val="0"/>
                      <w:marTop w:val="0"/>
                      <w:marBottom w:val="0"/>
                      <w:divBdr>
                        <w:top w:val="none" w:sz="0" w:space="0" w:color="auto"/>
                        <w:left w:val="none" w:sz="0" w:space="0" w:color="auto"/>
                        <w:bottom w:val="none" w:sz="0" w:space="0" w:color="auto"/>
                        <w:right w:val="none" w:sz="0" w:space="0" w:color="auto"/>
                      </w:divBdr>
                    </w:div>
                  </w:divsChild>
                </w:div>
                <w:div w:id="1807745677">
                  <w:marLeft w:val="0"/>
                  <w:marRight w:val="0"/>
                  <w:marTop w:val="0"/>
                  <w:marBottom w:val="0"/>
                  <w:divBdr>
                    <w:top w:val="none" w:sz="0" w:space="0" w:color="auto"/>
                    <w:left w:val="none" w:sz="0" w:space="0" w:color="auto"/>
                    <w:bottom w:val="none" w:sz="0" w:space="0" w:color="auto"/>
                    <w:right w:val="none" w:sz="0" w:space="0" w:color="auto"/>
                  </w:divBdr>
                  <w:divsChild>
                    <w:div w:id="764886640">
                      <w:marLeft w:val="0"/>
                      <w:marRight w:val="0"/>
                      <w:marTop w:val="0"/>
                      <w:marBottom w:val="0"/>
                      <w:divBdr>
                        <w:top w:val="none" w:sz="0" w:space="0" w:color="auto"/>
                        <w:left w:val="none" w:sz="0" w:space="0" w:color="auto"/>
                        <w:bottom w:val="none" w:sz="0" w:space="0" w:color="auto"/>
                        <w:right w:val="none" w:sz="0" w:space="0" w:color="auto"/>
                      </w:divBdr>
                    </w:div>
                  </w:divsChild>
                </w:div>
                <w:div w:id="1835996534">
                  <w:marLeft w:val="0"/>
                  <w:marRight w:val="0"/>
                  <w:marTop w:val="0"/>
                  <w:marBottom w:val="0"/>
                  <w:divBdr>
                    <w:top w:val="none" w:sz="0" w:space="0" w:color="auto"/>
                    <w:left w:val="none" w:sz="0" w:space="0" w:color="auto"/>
                    <w:bottom w:val="none" w:sz="0" w:space="0" w:color="auto"/>
                    <w:right w:val="none" w:sz="0" w:space="0" w:color="auto"/>
                  </w:divBdr>
                  <w:divsChild>
                    <w:div w:id="767584456">
                      <w:marLeft w:val="0"/>
                      <w:marRight w:val="0"/>
                      <w:marTop w:val="0"/>
                      <w:marBottom w:val="0"/>
                      <w:divBdr>
                        <w:top w:val="none" w:sz="0" w:space="0" w:color="auto"/>
                        <w:left w:val="none" w:sz="0" w:space="0" w:color="auto"/>
                        <w:bottom w:val="none" w:sz="0" w:space="0" w:color="auto"/>
                        <w:right w:val="none" w:sz="0" w:space="0" w:color="auto"/>
                      </w:divBdr>
                    </w:div>
                  </w:divsChild>
                </w:div>
                <w:div w:id="1881745616">
                  <w:marLeft w:val="0"/>
                  <w:marRight w:val="0"/>
                  <w:marTop w:val="0"/>
                  <w:marBottom w:val="0"/>
                  <w:divBdr>
                    <w:top w:val="none" w:sz="0" w:space="0" w:color="auto"/>
                    <w:left w:val="none" w:sz="0" w:space="0" w:color="auto"/>
                    <w:bottom w:val="none" w:sz="0" w:space="0" w:color="auto"/>
                    <w:right w:val="none" w:sz="0" w:space="0" w:color="auto"/>
                  </w:divBdr>
                  <w:divsChild>
                    <w:div w:id="1817065802">
                      <w:marLeft w:val="0"/>
                      <w:marRight w:val="0"/>
                      <w:marTop w:val="0"/>
                      <w:marBottom w:val="0"/>
                      <w:divBdr>
                        <w:top w:val="none" w:sz="0" w:space="0" w:color="auto"/>
                        <w:left w:val="none" w:sz="0" w:space="0" w:color="auto"/>
                        <w:bottom w:val="none" w:sz="0" w:space="0" w:color="auto"/>
                        <w:right w:val="none" w:sz="0" w:space="0" w:color="auto"/>
                      </w:divBdr>
                    </w:div>
                  </w:divsChild>
                </w:div>
                <w:div w:id="1903368628">
                  <w:marLeft w:val="0"/>
                  <w:marRight w:val="0"/>
                  <w:marTop w:val="0"/>
                  <w:marBottom w:val="0"/>
                  <w:divBdr>
                    <w:top w:val="none" w:sz="0" w:space="0" w:color="auto"/>
                    <w:left w:val="none" w:sz="0" w:space="0" w:color="auto"/>
                    <w:bottom w:val="none" w:sz="0" w:space="0" w:color="auto"/>
                    <w:right w:val="none" w:sz="0" w:space="0" w:color="auto"/>
                  </w:divBdr>
                  <w:divsChild>
                    <w:div w:id="13189221">
                      <w:marLeft w:val="0"/>
                      <w:marRight w:val="0"/>
                      <w:marTop w:val="0"/>
                      <w:marBottom w:val="0"/>
                      <w:divBdr>
                        <w:top w:val="none" w:sz="0" w:space="0" w:color="auto"/>
                        <w:left w:val="none" w:sz="0" w:space="0" w:color="auto"/>
                        <w:bottom w:val="none" w:sz="0" w:space="0" w:color="auto"/>
                        <w:right w:val="none" w:sz="0" w:space="0" w:color="auto"/>
                      </w:divBdr>
                    </w:div>
                  </w:divsChild>
                </w:div>
                <w:div w:id="1961717913">
                  <w:marLeft w:val="0"/>
                  <w:marRight w:val="0"/>
                  <w:marTop w:val="0"/>
                  <w:marBottom w:val="0"/>
                  <w:divBdr>
                    <w:top w:val="none" w:sz="0" w:space="0" w:color="auto"/>
                    <w:left w:val="none" w:sz="0" w:space="0" w:color="auto"/>
                    <w:bottom w:val="none" w:sz="0" w:space="0" w:color="auto"/>
                    <w:right w:val="none" w:sz="0" w:space="0" w:color="auto"/>
                  </w:divBdr>
                  <w:divsChild>
                    <w:div w:id="697969700">
                      <w:marLeft w:val="0"/>
                      <w:marRight w:val="0"/>
                      <w:marTop w:val="0"/>
                      <w:marBottom w:val="0"/>
                      <w:divBdr>
                        <w:top w:val="none" w:sz="0" w:space="0" w:color="auto"/>
                        <w:left w:val="none" w:sz="0" w:space="0" w:color="auto"/>
                        <w:bottom w:val="none" w:sz="0" w:space="0" w:color="auto"/>
                        <w:right w:val="none" w:sz="0" w:space="0" w:color="auto"/>
                      </w:divBdr>
                    </w:div>
                  </w:divsChild>
                </w:div>
                <w:div w:id="1982809086">
                  <w:marLeft w:val="0"/>
                  <w:marRight w:val="0"/>
                  <w:marTop w:val="0"/>
                  <w:marBottom w:val="0"/>
                  <w:divBdr>
                    <w:top w:val="none" w:sz="0" w:space="0" w:color="auto"/>
                    <w:left w:val="none" w:sz="0" w:space="0" w:color="auto"/>
                    <w:bottom w:val="none" w:sz="0" w:space="0" w:color="auto"/>
                    <w:right w:val="none" w:sz="0" w:space="0" w:color="auto"/>
                  </w:divBdr>
                  <w:divsChild>
                    <w:div w:id="763570946">
                      <w:marLeft w:val="0"/>
                      <w:marRight w:val="0"/>
                      <w:marTop w:val="0"/>
                      <w:marBottom w:val="0"/>
                      <w:divBdr>
                        <w:top w:val="none" w:sz="0" w:space="0" w:color="auto"/>
                        <w:left w:val="none" w:sz="0" w:space="0" w:color="auto"/>
                        <w:bottom w:val="none" w:sz="0" w:space="0" w:color="auto"/>
                        <w:right w:val="none" w:sz="0" w:space="0" w:color="auto"/>
                      </w:divBdr>
                    </w:div>
                  </w:divsChild>
                </w:div>
                <w:div w:id="2009946164">
                  <w:marLeft w:val="0"/>
                  <w:marRight w:val="0"/>
                  <w:marTop w:val="0"/>
                  <w:marBottom w:val="0"/>
                  <w:divBdr>
                    <w:top w:val="none" w:sz="0" w:space="0" w:color="auto"/>
                    <w:left w:val="none" w:sz="0" w:space="0" w:color="auto"/>
                    <w:bottom w:val="none" w:sz="0" w:space="0" w:color="auto"/>
                    <w:right w:val="none" w:sz="0" w:space="0" w:color="auto"/>
                  </w:divBdr>
                  <w:divsChild>
                    <w:div w:id="1352297483">
                      <w:marLeft w:val="0"/>
                      <w:marRight w:val="0"/>
                      <w:marTop w:val="0"/>
                      <w:marBottom w:val="0"/>
                      <w:divBdr>
                        <w:top w:val="none" w:sz="0" w:space="0" w:color="auto"/>
                        <w:left w:val="none" w:sz="0" w:space="0" w:color="auto"/>
                        <w:bottom w:val="none" w:sz="0" w:space="0" w:color="auto"/>
                        <w:right w:val="none" w:sz="0" w:space="0" w:color="auto"/>
                      </w:divBdr>
                    </w:div>
                  </w:divsChild>
                </w:div>
                <w:div w:id="2050256699">
                  <w:marLeft w:val="0"/>
                  <w:marRight w:val="0"/>
                  <w:marTop w:val="0"/>
                  <w:marBottom w:val="0"/>
                  <w:divBdr>
                    <w:top w:val="none" w:sz="0" w:space="0" w:color="auto"/>
                    <w:left w:val="none" w:sz="0" w:space="0" w:color="auto"/>
                    <w:bottom w:val="none" w:sz="0" w:space="0" w:color="auto"/>
                    <w:right w:val="none" w:sz="0" w:space="0" w:color="auto"/>
                  </w:divBdr>
                  <w:divsChild>
                    <w:div w:id="26152143">
                      <w:marLeft w:val="0"/>
                      <w:marRight w:val="0"/>
                      <w:marTop w:val="0"/>
                      <w:marBottom w:val="0"/>
                      <w:divBdr>
                        <w:top w:val="none" w:sz="0" w:space="0" w:color="auto"/>
                        <w:left w:val="none" w:sz="0" w:space="0" w:color="auto"/>
                        <w:bottom w:val="none" w:sz="0" w:space="0" w:color="auto"/>
                        <w:right w:val="none" w:sz="0" w:space="0" w:color="auto"/>
                      </w:divBdr>
                    </w:div>
                  </w:divsChild>
                </w:div>
                <w:div w:id="2056082361">
                  <w:marLeft w:val="0"/>
                  <w:marRight w:val="0"/>
                  <w:marTop w:val="0"/>
                  <w:marBottom w:val="0"/>
                  <w:divBdr>
                    <w:top w:val="none" w:sz="0" w:space="0" w:color="auto"/>
                    <w:left w:val="none" w:sz="0" w:space="0" w:color="auto"/>
                    <w:bottom w:val="none" w:sz="0" w:space="0" w:color="auto"/>
                    <w:right w:val="none" w:sz="0" w:space="0" w:color="auto"/>
                  </w:divBdr>
                  <w:divsChild>
                    <w:div w:id="1985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9727">
          <w:marLeft w:val="0"/>
          <w:marRight w:val="0"/>
          <w:marTop w:val="0"/>
          <w:marBottom w:val="0"/>
          <w:divBdr>
            <w:top w:val="none" w:sz="0" w:space="0" w:color="auto"/>
            <w:left w:val="none" w:sz="0" w:space="0" w:color="auto"/>
            <w:bottom w:val="none" w:sz="0" w:space="0" w:color="auto"/>
            <w:right w:val="none" w:sz="0" w:space="0" w:color="auto"/>
          </w:divBdr>
        </w:div>
        <w:div w:id="291518789">
          <w:marLeft w:val="0"/>
          <w:marRight w:val="0"/>
          <w:marTop w:val="0"/>
          <w:marBottom w:val="0"/>
          <w:divBdr>
            <w:top w:val="none" w:sz="0" w:space="0" w:color="auto"/>
            <w:left w:val="none" w:sz="0" w:space="0" w:color="auto"/>
            <w:bottom w:val="none" w:sz="0" w:space="0" w:color="auto"/>
            <w:right w:val="none" w:sz="0" w:space="0" w:color="auto"/>
          </w:divBdr>
        </w:div>
        <w:div w:id="292946920">
          <w:marLeft w:val="0"/>
          <w:marRight w:val="0"/>
          <w:marTop w:val="0"/>
          <w:marBottom w:val="0"/>
          <w:divBdr>
            <w:top w:val="none" w:sz="0" w:space="0" w:color="auto"/>
            <w:left w:val="none" w:sz="0" w:space="0" w:color="auto"/>
            <w:bottom w:val="none" w:sz="0" w:space="0" w:color="auto"/>
            <w:right w:val="none" w:sz="0" w:space="0" w:color="auto"/>
          </w:divBdr>
        </w:div>
        <w:div w:id="293366384">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 w:id="311058456">
          <w:marLeft w:val="0"/>
          <w:marRight w:val="0"/>
          <w:marTop w:val="0"/>
          <w:marBottom w:val="0"/>
          <w:divBdr>
            <w:top w:val="none" w:sz="0" w:space="0" w:color="auto"/>
            <w:left w:val="none" w:sz="0" w:space="0" w:color="auto"/>
            <w:bottom w:val="none" w:sz="0" w:space="0" w:color="auto"/>
            <w:right w:val="none" w:sz="0" w:space="0" w:color="auto"/>
          </w:divBdr>
        </w:div>
        <w:div w:id="313990486">
          <w:marLeft w:val="0"/>
          <w:marRight w:val="0"/>
          <w:marTop w:val="0"/>
          <w:marBottom w:val="0"/>
          <w:divBdr>
            <w:top w:val="none" w:sz="0" w:space="0" w:color="auto"/>
            <w:left w:val="none" w:sz="0" w:space="0" w:color="auto"/>
            <w:bottom w:val="none" w:sz="0" w:space="0" w:color="auto"/>
            <w:right w:val="none" w:sz="0" w:space="0" w:color="auto"/>
          </w:divBdr>
        </w:div>
        <w:div w:id="315572633">
          <w:marLeft w:val="0"/>
          <w:marRight w:val="0"/>
          <w:marTop w:val="0"/>
          <w:marBottom w:val="0"/>
          <w:divBdr>
            <w:top w:val="none" w:sz="0" w:space="0" w:color="auto"/>
            <w:left w:val="none" w:sz="0" w:space="0" w:color="auto"/>
            <w:bottom w:val="none" w:sz="0" w:space="0" w:color="auto"/>
            <w:right w:val="none" w:sz="0" w:space="0" w:color="auto"/>
          </w:divBdr>
        </w:div>
        <w:div w:id="320275116">
          <w:marLeft w:val="0"/>
          <w:marRight w:val="0"/>
          <w:marTop w:val="0"/>
          <w:marBottom w:val="0"/>
          <w:divBdr>
            <w:top w:val="none" w:sz="0" w:space="0" w:color="auto"/>
            <w:left w:val="none" w:sz="0" w:space="0" w:color="auto"/>
            <w:bottom w:val="none" w:sz="0" w:space="0" w:color="auto"/>
            <w:right w:val="none" w:sz="0" w:space="0" w:color="auto"/>
          </w:divBdr>
        </w:div>
        <w:div w:id="321930607">
          <w:marLeft w:val="0"/>
          <w:marRight w:val="0"/>
          <w:marTop w:val="0"/>
          <w:marBottom w:val="0"/>
          <w:divBdr>
            <w:top w:val="none" w:sz="0" w:space="0" w:color="auto"/>
            <w:left w:val="none" w:sz="0" w:space="0" w:color="auto"/>
            <w:bottom w:val="none" w:sz="0" w:space="0" w:color="auto"/>
            <w:right w:val="none" w:sz="0" w:space="0" w:color="auto"/>
          </w:divBdr>
        </w:div>
        <w:div w:id="327489223">
          <w:marLeft w:val="0"/>
          <w:marRight w:val="0"/>
          <w:marTop w:val="0"/>
          <w:marBottom w:val="0"/>
          <w:divBdr>
            <w:top w:val="none" w:sz="0" w:space="0" w:color="auto"/>
            <w:left w:val="none" w:sz="0" w:space="0" w:color="auto"/>
            <w:bottom w:val="none" w:sz="0" w:space="0" w:color="auto"/>
            <w:right w:val="none" w:sz="0" w:space="0" w:color="auto"/>
          </w:divBdr>
        </w:div>
        <w:div w:id="331183796">
          <w:marLeft w:val="0"/>
          <w:marRight w:val="0"/>
          <w:marTop w:val="0"/>
          <w:marBottom w:val="0"/>
          <w:divBdr>
            <w:top w:val="none" w:sz="0" w:space="0" w:color="auto"/>
            <w:left w:val="none" w:sz="0" w:space="0" w:color="auto"/>
            <w:bottom w:val="none" w:sz="0" w:space="0" w:color="auto"/>
            <w:right w:val="none" w:sz="0" w:space="0" w:color="auto"/>
          </w:divBdr>
        </w:div>
        <w:div w:id="333193469">
          <w:marLeft w:val="0"/>
          <w:marRight w:val="0"/>
          <w:marTop w:val="0"/>
          <w:marBottom w:val="0"/>
          <w:divBdr>
            <w:top w:val="none" w:sz="0" w:space="0" w:color="auto"/>
            <w:left w:val="none" w:sz="0" w:space="0" w:color="auto"/>
            <w:bottom w:val="none" w:sz="0" w:space="0" w:color="auto"/>
            <w:right w:val="none" w:sz="0" w:space="0" w:color="auto"/>
          </w:divBdr>
          <w:divsChild>
            <w:div w:id="301272450">
              <w:marLeft w:val="0"/>
              <w:marRight w:val="0"/>
              <w:marTop w:val="0"/>
              <w:marBottom w:val="0"/>
              <w:divBdr>
                <w:top w:val="none" w:sz="0" w:space="0" w:color="auto"/>
                <w:left w:val="none" w:sz="0" w:space="0" w:color="auto"/>
                <w:bottom w:val="none" w:sz="0" w:space="0" w:color="auto"/>
                <w:right w:val="none" w:sz="0" w:space="0" w:color="auto"/>
              </w:divBdr>
            </w:div>
            <w:div w:id="416557980">
              <w:marLeft w:val="0"/>
              <w:marRight w:val="0"/>
              <w:marTop w:val="0"/>
              <w:marBottom w:val="0"/>
              <w:divBdr>
                <w:top w:val="none" w:sz="0" w:space="0" w:color="auto"/>
                <w:left w:val="none" w:sz="0" w:space="0" w:color="auto"/>
                <w:bottom w:val="none" w:sz="0" w:space="0" w:color="auto"/>
                <w:right w:val="none" w:sz="0" w:space="0" w:color="auto"/>
              </w:divBdr>
            </w:div>
            <w:div w:id="637805524">
              <w:marLeft w:val="0"/>
              <w:marRight w:val="0"/>
              <w:marTop w:val="0"/>
              <w:marBottom w:val="0"/>
              <w:divBdr>
                <w:top w:val="none" w:sz="0" w:space="0" w:color="auto"/>
                <w:left w:val="none" w:sz="0" w:space="0" w:color="auto"/>
                <w:bottom w:val="none" w:sz="0" w:space="0" w:color="auto"/>
                <w:right w:val="none" w:sz="0" w:space="0" w:color="auto"/>
              </w:divBdr>
            </w:div>
            <w:div w:id="808473266">
              <w:marLeft w:val="0"/>
              <w:marRight w:val="0"/>
              <w:marTop w:val="0"/>
              <w:marBottom w:val="0"/>
              <w:divBdr>
                <w:top w:val="none" w:sz="0" w:space="0" w:color="auto"/>
                <w:left w:val="none" w:sz="0" w:space="0" w:color="auto"/>
                <w:bottom w:val="none" w:sz="0" w:space="0" w:color="auto"/>
                <w:right w:val="none" w:sz="0" w:space="0" w:color="auto"/>
              </w:divBdr>
            </w:div>
            <w:div w:id="1683697935">
              <w:marLeft w:val="0"/>
              <w:marRight w:val="0"/>
              <w:marTop w:val="0"/>
              <w:marBottom w:val="0"/>
              <w:divBdr>
                <w:top w:val="none" w:sz="0" w:space="0" w:color="auto"/>
                <w:left w:val="none" w:sz="0" w:space="0" w:color="auto"/>
                <w:bottom w:val="none" w:sz="0" w:space="0" w:color="auto"/>
                <w:right w:val="none" w:sz="0" w:space="0" w:color="auto"/>
              </w:divBdr>
            </w:div>
          </w:divsChild>
        </w:div>
        <w:div w:id="354963006">
          <w:marLeft w:val="0"/>
          <w:marRight w:val="0"/>
          <w:marTop w:val="0"/>
          <w:marBottom w:val="0"/>
          <w:divBdr>
            <w:top w:val="none" w:sz="0" w:space="0" w:color="auto"/>
            <w:left w:val="none" w:sz="0" w:space="0" w:color="auto"/>
            <w:bottom w:val="none" w:sz="0" w:space="0" w:color="auto"/>
            <w:right w:val="none" w:sz="0" w:space="0" w:color="auto"/>
          </w:divBdr>
        </w:div>
        <w:div w:id="371156351">
          <w:marLeft w:val="0"/>
          <w:marRight w:val="0"/>
          <w:marTop w:val="0"/>
          <w:marBottom w:val="0"/>
          <w:divBdr>
            <w:top w:val="none" w:sz="0" w:space="0" w:color="auto"/>
            <w:left w:val="none" w:sz="0" w:space="0" w:color="auto"/>
            <w:bottom w:val="none" w:sz="0" w:space="0" w:color="auto"/>
            <w:right w:val="none" w:sz="0" w:space="0" w:color="auto"/>
          </w:divBdr>
        </w:div>
        <w:div w:id="374894166">
          <w:marLeft w:val="0"/>
          <w:marRight w:val="0"/>
          <w:marTop w:val="0"/>
          <w:marBottom w:val="0"/>
          <w:divBdr>
            <w:top w:val="none" w:sz="0" w:space="0" w:color="auto"/>
            <w:left w:val="none" w:sz="0" w:space="0" w:color="auto"/>
            <w:bottom w:val="none" w:sz="0" w:space="0" w:color="auto"/>
            <w:right w:val="none" w:sz="0" w:space="0" w:color="auto"/>
          </w:divBdr>
        </w:div>
        <w:div w:id="381372396">
          <w:marLeft w:val="0"/>
          <w:marRight w:val="0"/>
          <w:marTop w:val="0"/>
          <w:marBottom w:val="0"/>
          <w:divBdr>
            <w:top w:val="none" w:sz="0" w:space="0" w:color="auto"/>
            <w:left w:val="none" w:sz="0" w:space="0" w:color="auto"/>
            <w:bottom w:val="none" w:sz="0" w:space="0" w:color="auto"/>
            <w:right w:val="none" w:sz="0" w:space="0" w:color="auto"/>
          </w:divBdr>
          <w:divsChild>
            <w:div w:id="1768889140">
              <w:marLeft w:val="0"/>
              <w:marRight w:val="0"/>
              <w:marTop w:val="0"/>
              <w:marBottom w:val="0"/>
              <w:divBdr>
                <w:top w:val="none" w:sz="0" w:space="0" w:color="auto"/>
                <w:left w:val="none" w:sz="0" w:space="0" w:color="auto"/>
                <w:bottom w:val="none" w:sz="0" w:space="0" w:color="auto"/>
                <w:right w:val="none" w:sz="0" w:space="0" w:color="auto"/>
              </w:divBdr>
            </w:div>
          </w:divsChild>
        </w:div>
        <w:div w:id="406465113">
          <w:marLeft w:val="0"/>
          <w:marRight w:val="0"/>
          <w:marTop w:val="0"/>
          <w:marBottom w:val="0"/>
          <w:divBdr>
            <w:top w:val="none" w:sz="0" w:space="0" w:color="auto"/>
            <w:left w:val="none" w:sz="0" w:space="0" w:color="auto"/>
            <w:bottom w:val="none" w:sz="0" w:space="0" w:color="auto"/>
            <w:right w:val="none" w:sz="0" w:space="0" w:color="auto"/>
          </w:divBdr>
        </w:div>
        <w:div w:id="407456824">
          <w:marLeft w:val="0"/>
          <w:marRight w:val="0"/>
          <w:marTop w:val="0"/>
          <w:marBottom w:val="0"/>
          <w:divBdr>
            <w:top w:val="none" w:sz="0" w:space="0" w:color="auto"/>
            <w:left w:val="none" w:sz="0" w:space="0" w:color="auto"/>
            <w:bottom w:val="none" w:sz="0" w:space="0" w:color="auto"/>
            <w:right w:val="none" w:sz="0" w:space="0" w:color="auto"/>
          </w:divBdr>
        </w:div>
        <w:div w:id="422183717">
          <w:marLeft w:val="0"/>
          <w:marRight w:val="0"/>
          <w:marTop w:val="0"/>
          <w:marBottom w:val="0"/>
          <w:divBdr>
            <w:top w:val="none" w:sz="0" w:space="0" w:color="auto"/>
            <w:left w:val="none" w:sz="0" w:space="0" w:color="auto"/>
            <w:bottom w:val="none" w:sz="0" w:space="0" w:color="auto"/>
            <w:right w:val="none" w:sz="0" w:space="0" w:color="auto"/>
          </w:divBdr>
        </w:div>
        <w:div w:id="440953094">
          <w:marLeft w:val="0"/>
          <w:marRight w:val="0"/>
          <w:marTop w:val="0"/>
          <w:marBottom w:val="0"/>
          <w:divBdr>
            <w:top w:val="none" w:sz="0" w:space="0" w:color="auto"/>
            <w:left w:val="none" w:sz="0" w:space="0" w:color="auto"/>
            <w:bottom w:val="none" w:sz="0" w:space="0" w:color="auto"/>
            <w:right w:val="none" w:sz="0" w:space="0" w:color="auto"/>
          </w:divBdr>
          <w:divsChild>
            <w:div w:id="56437794">
              <w:marLeft w:val="-75"/>
              <w:marRight w:val="0"/>
              <w:marTop w:val="30"/>
              <w:marBottom w:val="30"/>
              <w:divBdr>
                <w:top w:val="none" w:sz="0" w:space="0" w:color="auto"/>
                <w:left w:val="none" w:sz="0" w:space="0" w:color="auto"/>
                <w:bottom w:val="none" w:sz="0" w:space="0" w:color="auto"/>
                <w:right w:val="none" w:sz="0" w:space="0" w:color="auto"/>
              </w:divBdr>
              <w:divsChild>
                <w:div w:id="42219771">
                  <w:marLeft w:val="0"/>
                  <w:marRight w:val="0"/>
                  <w:marTop w:val="0"/>
                  <w:marBottom w:val="0"/>
                  <w:divBdr>
                    <w:top w:val="none" w:sz="0" w:space="0" w:color="auto"/>
                    <w:left w:val="none" w:sz="0" w:space="0" w:color="auto"/>
                    <w:bottom w:val="none" w:sz="0" w:space="0" w:color="auto"/>
                    <w:right w:val="none" w:sz="0" w:space="0" w:color="auto"/>
                  </w:divBdr>
                  <w:divsChild>
                    <w:div w:id="446697446">
                      <w:marLeft w:val="0"/>
                      <w:marRight w:val="0"/>
                      <w:marTop w:val="0"/>
                      <w:marBottom w:val="0"/>
                      <w:divBdr>
                        <w:top w:val="none" w:sz="0" w:space="0" w:color="auto"/>
                        <w:left w:val="none" w:sz="0" w:space="0" w:color="auto"/>
                        <w:bottom w:val="none" w:sz="0" w:space="0" w:color="auto"/>
                        <w:right w:val="none" w:sz="0" w:space="0" w:color="auto"/>
                      </w:divBdr>
                    </w:div>
                  </w:divsChild>
                </w:div>
                <w:div w:id="122818425">
                  <w:marLeft w:val="0"/>
                  <w:marRight w:val="0"/>
                  <w:marTop w:val="0"/>
                  <w:marBottom w:val="0"/>
                  <w:divBdr>
                    <w:top w:val="none" w:sz="0" w:space="0" w:color="auto"/>
                    <w:left w:val="none" w:sz="0" w:space="0" w:color="auto"/>
                    <w:bottom w:val="none" w:sz="0" w:space="0" w:color="auto"/>
                    <w:right w:val="none" w:sz="0" w:space="0" w:color="auto"/>
                  </w:divBdr>
                  <w:divsChild>
                    <w:div w:id="1067072119">
                      <w:marLeft w:val="0"/>
                      <w:marRight w:val="0"/>
                      <w:marTop w:val="0"/>
                      <w:marBottom w:val="0"/>
                      <w:divBdr>
                        <w:top w:val="none" w:sz="0" w:space="0" w:color="auto"/>
                        <w:left w:val="none" w:sz="0" w:space="0" w:color="auto"/>
                        <w:bottom w:val="none" w:sz="0" w:space="0" w:color="auto"/>
                        <w:right w:val="none" w:sz="0" w:space="0" w:color="auto"/>
                      </w:divBdr>
                    </w:div>
                  </w:divsChild>
                </w:div>
                <w:div w:id="310061693">
                  <w:marLeft w:val="0"/>
                  <w:marRight w:val="0"/>
                  <w:marTop w:val="0"/>
                  <w:marBottom w:val="0"/>
                  <w:divBdr>
                    <w:top w:val="none" w:sz="0" w:space="0" w:color="auto"/>
                    <w:left w:val="none" w:sz="0" w:space="0" w:color="auto"/>
                    <w:bottom w:val="none" w:sz="0" w:space="0" w:color="auto"/>
                    <w:right w:val="none" w:sz="0" w:space="0" w:color="auto"/>
                  </w:divBdr>
                  <w:divsChild>
                    <w:div w:id="1260604939">
                      <w:marLeft w:val="0"/>
                      <w:marRight w:val="0"/>
                      <w:marTop w:val="0"/>
                      <w:marBottom w:val="0"/>
                      <w:divBdr>
                        <w:top w:val="none" w:sz="0" w:space="0" w:color="auto"/>
                        <w:left w:val="none" w:sz="0" w:space="0" w:color="auto"/>
                        <w:bottom w:val="none" w:sz="0" w:space="0" w:color="auto"/>
                        <w:right w:val="none" w:sz="0" w:space="0" w:color="auto"/>
                      </w:divBdr>
                    </w:div>
                  </w:divsChild>
                </w:div>
                <w:div w:id="455297374">
                  <w:marLeft w:val="0"/>
                  <w:marRight w:val="0"/>
                  <w:marTop w:val="0"/>
                  <w:marBottom w:val="0"/>
                  <w:divBdr>
                    <w:top w:val="none" w:sz="0" w:space="0" w:color="auto"/>
                    <w:left w:val="none" w:sz="0" w:space="0" w:color="auto"/>
                    <w:bottom w:val="none" w:sz="0" w:space="0" w:color="auto"/>
                    <w:right w:val="none" w:sz="0" w:space="0" w:color="auto"/>
                  </w:divBdr>
                  <w:divsChild>
                    <w:div w:id="203833339">
                      <w:marLeft w:val="0"/>
                      <w:marRight w:val="0"/>
                      <w:marTop w:val="0"/>
                      <w:marBottom w:val="0"/>
                      <w:divBdr>
                        <w:top w:val="none" w:sz="0" w:space="0" w:color="auto"/>
                        <w:left w:val="none" w:sz="0" w:space="0" w:color="auto"/>
                        <w:bottom w:val="none" w:sz="0" w:space="0" w:color="auto"/>
                        <w:right w:val="none" w:sz="0" w:space="0" w:color="auto"/>
                      </w:divBdr>
                    </w:div>
                  </w:divsChild>
                </w:div>
                <w:div w:id="529999024">
                  <w:marLeft w:val="0"/>
                  <w:marRight w:val="0"/>
                  <w:marTop w:val="0"/>
                  <w:marBottom w:val="0"/>
                  <w:divBdr>
                    <w:top w:val="none" w:sz="0" w:space="0" w:color="auto"/>
                    <w:left w:val="none" w:sz="0" w:space="0" w:color="auto"/>
                    <w:bottom w:val="none" w:sz="0" w:space="0" w:color="auto"/>
                    <w:right w:val="none" w:sz="0" w:space="0" w:color="auto"/>
                  </w:divBdr>
                  <w:divsChild>
                    <w:div w:id="995299173">
                      <w:marLeft w:val="0"/>
                      <w:marRight w:val="0"/>
                      <w:marTop w:val="0"/>
                      <w:marBottom w:val="0"/>
                      <w:divBdr>
                        <w:top w:val="none" w:sz="0" w:space="0" w:color="auto"/>
                        <w:left w:val="none" w:sz="0" w:space="0" w:color="auto"/>
                        <w:bottom w:val="none" w:sz="0" w:space="0" w:color="auto"/>
                        <w:right w:val="none" w:sz="0" w:space="0" w:color="auto"/>
                      </w:divBdr>
                    </w:div>
                  </w:divsChild>
                </w:div>
                <w:div w:id="558636214">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
                  </w:divsChild>
                </w:div>
                <w:div w:id="671295046">
                  <w:marLeft w:val="0"/>
                  <w:marRight w:val="0"/>
                  <w:marTop w:val="0"/>
                  <w:marBottom w:val="0"/>
                  <w:divBdr>
                    <w:top w:val="none" w:sz="0" w:space="0" w:color="auto"/>
                    <w:left w:val="none" w:sz="0" w:space="0" w:color="auto"/>
                    <w:bottom w:val="none" w:sz="0" w:space="0" w:color="auto"/>
                    <w:right w:val="none" w:sz="0" w:space="0" w:color="auto"/>
                  </w:divBdr>
                  <w:divsChild>
                    <w:div w:id="1129477249">
                      <w:marLeft w:val="0"/>
                      <w:marRight w:val="0"/>
                      <w:marTop w:val="0"/>
                      <w:marBottom w:val="0"/>
                      <w:divBdr>
                        <w:top w:val="none" w:sz="0" w:space="0" w:color="auto"/>
                        <w:left w:val="none" w:sz="0" w:space="0" w:color="auto"/>
                        <w:bottom w:val="none" w:sz="0" w:space="0" w:color="auto"/>
                        <w:right w:val="none" w:sz="0" w:space="0" w:color="auto"/>
                      </w:divBdr>
                    </w:div>
                  </w:divsChild>
                </w:div>
                <w:div w:id="746876097">
                  <w:marLeft w:val="0"/>
                  <w:marRight w:val="0"/>
                  <w:marTop w:val="0"/>
                  <w:marBottom w:val="0"/>
                  <w:divBdr>
                    <w:top w:val="none" w:sz="0" w:space="0" w:color="auto"/>
                    <w:left w:val="none" w:sz="0" w:space="0" w:color="auto"/>
                    <w:bottom w:val="none" w:sz="0" w:space="0" w:color="auto"/>
                    <w:right w:val="none" w:sz="0" w:space="0" w:color="auto"/>
                  </w:divBdr>
                  <w:divsChild>
                    <w:div w:id="1459376011">
                      <w:marLeft w:val="0"/>
                      <w:marRight w:val="0"/>
                      <w:marTop w:val="0"/>
                      <w:marBottom w:val="0"/>
                      <w:divBdr>
                        <w:top w:val="none" w:sz="0" w:space="0" w:color="auto"/>
                        <w:left w:val="none" w:sz="0" w:space="0" w:color="auto"/>
                        <w:bottom w:val="none" w:sz="0" w:space="0" w:color="auto"/>
                        <w:right w:val="none" w:sz="0" w:space="0" w:color="auto"/>
                      </w:divBdr>
                    </w:div>
                  </w:divsChild>
                </w:div>
                <w:div w:id="769857309">
                  <w:marLeft w:val="0"/>
                  <w:marRight w:val="0"/>
                  <w:marTop w:val="0"/>
                  <w:marBottom w:val="0"/>
                  <w:divBdr>
                    <w:top w:val="none" w:sz="0" w:space="0" w:color="auto"/>
                    <w:left w:val="none" w:sz="0" w:space="0" w:color="auto"/>
                    <w:bottom w:val="none" w:sz="0" w:space="0" w:color="auto"/>
                    <w:right w:val="none" w:sz="0" w:space="0" w:color="auto"/>
                  </w:divBdr>
                  <w:divsChild>
                    <w:div w:id="1124737461">
                      <w:marLeft w:val="0"/>
                      <w:marRight w:val="0"/>
                      <w:marTop w:val="0"/>
                      <w:marBottom w:val="0"/>
                      <w:divBdr>
                        <w:top w:val="none" w:sz="0" w:space="0" w:color="auto"/>
                        <w:left w:val="none" w:sz="0" w:space="0" w:color="auto"/>
                        <w:bottom w:val="none" w:sz="0" w:space="0" w:color="auto"/>
                        <w:right w:val="none" w:sz="0" w:space="0" w:color="auto"/>
                      </w:divBdr>
                    </w:div>
                  </w:divsChild>
                </w:div>
                <w:div w:id="859317462">
                  <w:marLeft w:val="0"/>
                  <w:marRight w:val="0"/>
                  <w:marTop w:val="0"/>
                  <w:marBottom w:val="0"/>
                  <w:divBdr>
                    <w:top w:val="none" w:sz="0" w:space="0" w:color="auto"/>
                    <w:left w:val="none" w:sz="0" w:space="0" w:color="auto"/>
                    <w:bottom w:val="none" w:sz="0" w:space="0" w:color="auto"/>
                    <w:right w:val="none" w:sz="0" w:space="0" w:color="auto"/>
                  </w:divBdr>
                  <w:divsChild>
                    <w:div w:id="1182206387">
                      <w:marLeft w:val="0"/>
                      <w:marRight w:val="0"/>
                      <w:marTop w:val="0"/>
                      <w:marBottom w:val="0"/>
                      <w:divBdr>
                        <w:top w:val="none" w:sz="0" w:space="0" w:color="auto"/>
                        <w:left w:val="none" w:sz="0" w:space="0" w:color="auto"/>
                        <w:bottom w:val="none" w:sz="0" w:space="0" w:color="auto"/>
                        <w:right w:val="none" w:sz="0" w:space="0" w:color="auto"/>
                      </w:divBdr>
                    </w:div>
                  </w:divsChild>
                </w:div>
                <w:div w:id="1166553886">
                  <w:marLeft w:val="0"/>
                  <w:marRight w:val="0"/>
                  <w:marTop w:val="0"/>
                  <w:marBottom w:val="0"/>
                  <w:divBdr>
                    <w:top w:val="none" w:sz="0" w:space="0" w:color="auto"/>
                    <w:left w:val="none" w:sz="0" w:space="0" w:color="auto"/>
                    <w:bottom w:val="none" w:sz="0" w:space="0" w:color="auto"/>
                    <w:right w:val="none" w:sz="0" w:space="0" w:color="auto"/>
                  </w:divBdr>
                  <w:divsChild>
                    <w:div w:id="919679882">
                      <w:marLeft w:val="0"/>
                      <w:marRight w:val="0"/>
                      <w:marTop w:val="0"/>
                      <w:marBottom w:val="0"/>
                      <w:divBdr>
                        <w:top w:val="none" w:sz="0" w:space="0" w:color="auto"/>
                        <w:left w:val="none" w:sz="0" w:space="0" w:color="auto"/>
                        <w:bottom w:val="none" w:sz="0" w:space="0" w:color="auto"/>
                        <w:right w:val="none" w:sz="0" w:space="0" w:color="auto"/>
                      </w:divBdr>
                    </w:div>
                  </w:divsChild>
                </w:div>
                <w:div w:id="1202009607">
                  <w:marLeft w:val="0"/>
                  <w:marRight w:val="0"/>
                  <w:marTop w:val="0"/>
                  <w:marBottom w:val="0"/>
                  <w:divBdr>
                    <w:top w:val="none" w:sz="0" w:space="0" w:color="auto"/>
                    <w:left w:val="none" w:sz="0" w:space="0" w:color="auto"/>
                    <w:bottom w:val="none" w:sz="0" w:space="0" w:color="auto"/>
                    <w:right w:val="none" w:sz="0" w:space="0" w:color="auto"/>
                  </w:divBdr>
                  <w:divsChild>
                    <w:div w:id="2145851375">
                      <w:marLeft w:val="0"/>
                      <w:marRight w:val="0"/>
                      <w:marTop w:val="0"/>
                      <w:marBottom w:val="0"/>
                      <w:divBdr>
                        <w:top w:val="none" w:sz="0" w:space="0" w:color="auto"/>
                        <w:left w:val="none" w:sz="0" w:space="0" w:color="auto"/>
                        <w:bottom w:val="none" w:sz="0" w:space="0" w:color="auto"/>
                        <w:right w:val="none" w:sz="0" w:space="0" w:color="auto"/>
                      </w:divBdr>
                    </w:div>
                  </w:divsChild>
                </w:div>
                <w:div w:id="1234505038">
                  <w:marLeft w:val="0"/>
                  <w:marRight w:val="0"/>
                  <w:marTop w:val="0"/>
                  <w:marBottom w:val="0"/>
                  <w:divBdr>
                    <w:top w:val="none" w:sz="0" w:space="0" w:color="auto"/>
                    <w:left w:val="none" w:sz="0" w:space="0" w:color="auto"/>
                    <w:bottom w:val="none" w:sz="0" w:space="0" w:color="auto"/>
                    <w:right w:val="none" w:sz="0" w:space="0" w:color="auto"/>
                  </w:divBdr>
                  <w:divsChild>
                    <w:div w:id="186480627">
                      <w:marLeft w:val="0"/>
                      <w:marRight w:val="0"/>
                      <w:marTop w:val="0"/>
                      <w:marBottom w:val="0"/>
                      <w:divBdr>
                        <w:top w:val="none" w:sz="0" w:space="0" w:color="auto"/>
                        <w:left w:val="none" w:sz="0" w:space="0" w:color="auto"/>
                        <w:bottom w:val="none" w:sz="0" w:space="0" w:color="auto"/>
                        <w:right w:val="none" w:sz="0" w:space="0" w:color="auto"/>
                      </w:divBdr>
                    </w:div>
                  </w:divsChild>
                </w:div>
                <w:div w:id="1258634763">
                  <w:marLeft w:val="0"/>
                  <w:marRight w:val="0"/>
                  <w:marTop w:val="0"/>
                  <w:marBottom w:val="0"/>
                  <w:divBdr>
                    <w:top w:val="none" w:sz="0" w:space="0" w:color="auto"/>
                    <w:left w:val="none" w:sz="0" w:space="0" w:color="auto"/>
                    <w:bottom w:val="none" w:sz="0" w:space="0" w:color="auto"/>
                    <w:right w:val="none" w:sz="0" w:space="0" w:color="auto"/>
                  </w:divBdr>
                  <w:divsChild>
                    <w:div w:id="818962444">
                      <w:marLeft w:val="0"/>
                      <w:marRight w:val="0"/>
                      <w:marTop w:val="0"/>
                      <w:marBottom w:val="0"/>
                      <w:divBdr>
                        <w:top w:val="none" w:sz="0" w:space="0" w:color="auto"/>
                        <w:left w:val="none" w:sz="0" w:space="0" w:color="auto"/>
                        <w:bottom w:val="none" w:sz="0" w:space="0" w:color="auto"/>
                        <w:right w:val="none" w:sz="0" w:space="0" w:color="auto"/>
                      </w:divBdr>
                    </w:div>
                  </w:divsChild>
                </w:div>
                <w:div w:id="1373458596">
                  <w:marLeft w:val="0"/>
                  <w:marRight w:val="0"/>
                  <w:marTop w:val="0"/>
                  <w:marBottom w:val="0"/>
                  <w:divBdr>
                    <w:top w:val="none" w:sz="0" w:space="0" w:color="auto"/>
                    <w:left w:val="none" w:sz="0" w:space="0" w:color="auto"/>
                    <w:bottom w:val="none" w:sz="0" w:space="0" w:color="auto"/>
                    <w:right w:val="none" w:sz="0" w:space="0" w:color="auto"/>
                  </w:divBdr>
                  <w:divsChild>
                    <w:div w:id="1071275827">
                      <w:marLeft w:val="0"/>
                      <w:marRight w:val="0"/>
                      <w:marTop w:val="0"/>
                      <w:marBottom w:val="0"/>
                      <w:divBdr>
                        <w:top w:val="none" w:sz="0" w:space="0" w:color="auto"/>
                        <w:left w:val="none" w:sz="0" w:space="0" w:color="auto"/>
                        <w:bottom w:val="none" w:sz="0" w:space="0" w:color="auto"/>
                        <w:right w:val="none" w:sz="0" w:space="0" w:color="auto"/>
                      </w:divBdr>
                    </w:div>
                  </w:divsChild>
                </w:div>
                <w:div w:id="1462921044">
                  <w:marLeft w:val="0"/>
                  <w:marRight w:val="0"/>
                  <w:marTop w:val="0"/>
                  <w:marBottom w:val="0"/>
                  <w:divBdr>
                    <w:top w:val="none" w:sz="0" w:space="0" w:color="auto"/>
                    <w:left w:val="none" w:sz="0" w:space="0" w:color="auto"/>
                    <w:bottom w:val="none" w:sz="0" w:space="0" w:color="auto"/>
                    <w:right w:val="none" w:sz="0" w:space="0" w:color="auto"/>
                  </w:divBdr>
                  <w:divsChild>
                    <w:div w:id="1620069267">
                      <w:marLeft w:val="0"/>
                      <w:marRight w:val="0"/>
                      <w:marTop w:val="0"/>
                      <w:marBottom w:val="0"/>
                      <w:divBdr>
                        <w:top w:val="none" w:sz="0" w:space="0" w:color="auto"/>
                        <w:left w:val="none" w:sz="0" w:space="0" w:color="auto"/>
                        <w:bottom w:val="none" w:sz="0" w:space="0" w:color="auto"/>
                        <w:right w:val="none" w:sz="0" w:space="0" w:color="auto"/>
                      </w:divBdr>
                    </w:div>
                  </w:divsChild>
                </w:div>
                <w:div w:id="1468543465">
                  <w:marLeft w:val="0"/>
                  <w:marRight w:val="0"/>
                  <w:marTop w:val="0"/>
                  <w:marBottom w:val="0"/>
                  <w:divBdr>
                    <w:top w:val="none" w:sz="0" w:space="0" w:color="auto"/>
                    <w:left w:val="none" w:sz="0" w:space="0" w:color="auto"/>
                    <w:bottom w:val="none" w:sz="0" w:space="0" w:color="auto"/>
                    <w:right w:val="none" w:sz="0" w:space="0" w:color="auto"/>
                  </w:divBdr>
                  <w:divsChild>
                    <w:div w:id="1890917470">
                      <w:marLeft w:val="0"/>
                      <w:marRight w:val="0"/>
                      <w:marTop w:val="0"/>
                      <w:marBottom w:val="0"/>
                      <w:divBdr>
                        <w:top w:val="none" w:sz="0" w:space="0" w:color="auto"/>
                        <w:left w:val="none" w:sz="0" w:space="0" w:color="auto"/>
                        <w:bottom w:val="none" w:sz="0" w:space="0" w:color="auto"/>
                        <w:right w:val="none" w:sz="0" w:space="0" w:color="auto"/>
                      </w:divBdr>
                    </w:div>
                  </w:divsChild>
                </w:div>
                <w:div w:id="1469319905">
                  <w:marLeft w:val="0"/>
                  <w:marRight w:val="0"/>
                  <w:marTop w:val="0"/>
                  <w:marBottom w:val="0"/>
                  <w:divBdr>
                    <w:top w:val="none" w:sz="0" w:space="0" w:color="auto"/>
                    <w:left w:val="none" w:sz="0" w:space="0" w:color="auto"/>
                    <w:bottom w:val="none" w:sz="0" w:space="0" w:color="auto"/>
                    <w:right w:val="none" w:sz="0" w:space="0" w:color="auto"/>
                  </w:divBdr>
                  <w:divsChild>
                    <w:div w:id="1604652262">
                      <w:marLeft w:val="0"/>
                      <w:marRight w:val="0"/>
                      <w:marTop w:val="0"/>
                      <w:marBottom w:val="0"/>
                      <w:divBdr>
                        <w:top w:val="none" w:sz="0" w:space="0" w:color="auto"/>
                        <w:left w:val="none" w:sz="0" w:space="0" w:color="auto"/>
                        <w:bottom w:val="none" w:sz="0" w:space="0" w:color="auto"/>
                        <w:right w:val="none" w:sz="0" w:space="0" w:color="auto"/>
                      </w:divBdr>
                    </w:div>
                  </w:divsChild>
                </w:div>
                <w:div w:id="1621448486">
                  <w:marLeft w:val="0"/>
                  <w:marRight w:val="0"/>
                  <w:marTop w:val="0"/>
                  <w:marBottom w:val="0"/>
                  <w:divBdr>
                    <w:top w:val="none" w:sz="0" w:space="0" w:color="auto"/>
                    <w:left w:val="none" w:sz="0" w:space="0" w:color="auto"/>
                    <w:bottom w:val="none" w:sz="0" w:space="0" w:color="auto"/>
                    <w:right w:val="none" w:sz="0" w:space="0" w:color="auto"/>
                  </w:divBdr>
                  <w:divsChild>
                    <w:div w:id="1113095546">
                      <w:marLeft w:val="0"/>
                      <w:marRight w:val="0"/>
                      <w:marTop w:val="0"/>
                      <w:marBottom w:val="0"/>
                      <w:divBdr>
                        <w:top w:val="none" w:sz="0" w:space="0" w:color="auto"/>
                        <w:left w:val="none" w:sz="0" w:space="0" w:color="auto"/>
                        <w:bottom w:val="none" w:sz="0" w:space="0" w:color="auto"/>
                        <w:right w:val="none" w:sz="0" w:space="0" w:color="auto"/>
                      </w:divBdr>
                    </w:div>
                  </w:divsChild>
                </w:div>
                <w:div w:id="1715037228">
                  <w:marLeft w:val="0"/>
                  <w:marRight w:val="0"/>
                  <w:marTop w:val="0"/>
                  <w:marBottom w:val="0"/>
                  <w:divBdr>
                    <w:top w:val="none" w:sz="0" w:space="0" w:color="auto"/>
                    <w:left w:val="none" w:sz="0" w:space="0" w:color="auto"/>
                    <w:bottom w:val="none" w:sz="0" w:space="0" w:color="auto"/>
                    <w:right w:val="none" w:sz="0" w:space="0" w:color="auto"/>
                  </w:divBdr>
                  <w:divsChild>
                    <w:div w:id="428164454">
                      <w:marLeft w:val="0"/>
                      <w:marRight w:val="0"/>
                      <w:marTop w:val="0"/>
                      <w:marBottom w:val="0"/>
                      <w:divBdr>
                        <w:top w:val="none" w:sz="0" w:space="0" w:color="auto"/>
                        <w:left w:val="none" w:sz="0" w:space="0" w:color="auto"/>
                        <w:bottom w:val="none" w:sz="0" w:space="0" w:color="auto"/>
                        <w:right w:val="none" w:sz="0" w:space="0" w:color="auto"/>
                      </w:divBdr>
                    </w:div>
                  </w:divsChild>
                </w:div>
                <w:div w:id="1746147364">
                  <w:marLeft w:val="0"/>
                  <w:marRight w:val="0"/>
                  <w:marTop w:val="0"/>
                  <w:marBottom w:val="0"/>
                  <w:divBdr>
                    <w:top w:val="none" w:sz="0" w:space="0" w:color="auto"/>
                    <w:left w:val="none" w:sz="0" w:space="0" w:color="auto"/>
                    <w:bottom w:val="none" w:sz="0" w:space="0" w:color="auto"/>
                    <w:right w:val="none" w:sz="0" w:space="0" w:color="auto"/>
                  </w:divBdr>
                  <w:divsChild>
                    <w:div w:id="254367639">
                      <w:marLeft w:val="0"/>
                      <w:marRight w:val="0"/>
                      <w:marTop w:val="0"/>
                      <w:marBottom w:val="0"/>
                      <w:divBdr>
                        <w:top w:val="none" w:sz="0" w:space="0" w:color="auto"/>
                        <w:left w:val="none" w:sz="0" w:space="0" w:color="auto"/>
                        <w:bottom w:val="none" w:sz="0" w:space="0" w:color="auto"/>
                        <w:right w:val="none" w:sz="0" w:space="0" w:color="auto"/>
                      </w:divBdr>
                    </w:div>
                  </w:divsChild>
                </w:div>
                <w:div w:id="1815950337">
                  <w:marLeft w:val="0"/>
                  <w:marRight w:val="0"/>
                  <w:marTop w:val="0"/>
                  <w:marBottom w:val="0"/>
                  <w:divBdr>
                    <w:top w:val="none" w:sz="0" w:space="0" w:color="auto"/>
                    <w:left w:val="none" w:sz="0" w:space="0" w:color="auto"/>
                    <w:bottom w:val="none" w:sz="0" w:space="0" w:color="auto"/>
                    <w:right w:val="none" w:sz="0" w:space="0" w:color="auto"/>
                  </w:divBdr>
                  <w:divsChild>
                    <w:div w:id="256910314">
                      <w:marLeft w:val="0"/>
                      <w:marRight w:val="0"/>
                      <w:marTop w:val="0"/>
                      <w:marBottom w:val="0"/>
                      <w:divBdr>
                        <w:top w:val="none" w:sz="0" w:space="0" w:color="auto"/>
                        <w:left w:val="none" w:sz="0" w:space="0" w:color="auto"/>
                        <w:bottom w:val="none" w:sz="0" w:space="0" w:color="auto"/>
                        <w:right w:val="none" w:sz="0" w:space="0" w:color="auto"/>
                      </w:divBdr>
                    </w:div>
                  </w:divsChild>
                </w:div>
                <w:div w:id="1923904335">
                  <w:marLeft w:val="0"/>
                  <w:marRight w:val="0"/>
                  <w:marTop w:val="0"/>
                  <w:marBottom w:val="0"/>
                  <w:divBdr>
                    <w:top w:val="none" w:sz="0" w:space="0" w:color="auto"/>
                    <w:left w:val="none" w:sz="0" w:space="0" w:color="auto"/>
                    <w:bottom w:val="none" w:sz="0" w:space="0" w:color="auto"/>
                    <w:right w:val="none" w:sz="0" w:space="0" w:color="auto"/>
                  </w:divBdr>
                  <w:divsChild>
                    <w:div w:id="585699215">
                      <w:marLeft w:val="0"/>
                      <w:marRight w:val="0"/>
                      <w:marTop w:val="0"/>
                      <w:marBottom w:val="0"/>
                      <w:divBdr>
                        <w:top w:val="none" w:sz="0" w:space="0" w:color="auto"/>
                        <w:left w:val="none" w:sz="0" w:space="0" w:color="auto"/>
                        <w:bottom w:val="none" w:sz="0" w:space="0" w:color="auto"/>
                        <w:right w:val="none" w:sz="0" w:space="0" w:color="auto"/>
                      </w:divBdr>
                    </w:div>
                  </w:divsChild>
                </w:div>
                <w:div w:id="2047099028">
                  <w:marLeft w:val="0"/>
                  <w:marRight w:val="0"/>
                  <w:marTop w:val="0"/>
                  <w:marBottom w:val="0"/>
                  <w:divBdr>
                    <w:top w:val="none" w:sz="0" w:space="0" w:color="auto"/>
                    <w:left w:val="none" w:sz="0" w:space="0" w:color="auto"/>
                    <w:bottom w:val="none" w:sz="0" w:space="0" w:color="auto"/>
                    <w:right w:val="none" w:sz="0" w:space="0" w:color="auto"/>
                  </w:divBdr>
                  <w:divsChild>
                    <w:div w:id="8251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31330">
          <w:marLeft w:val="0"/>
          <w:marRight w:val="0"/>
          <w:marTop w:val="0"/>
          <w:marBottom w:val="0"/>
          <w:divBdr>
            <w:top w:val="none" w:sz="0" w:space="0" w:color="auto"/>
            <w:left w:val="none" w:sz="0" w:space="0" w:color="auto"/>
            <w:bottom w:val="none" w:sz="0" w:space="0" w:color="auto"/>
            <w:right w:val="none" w:sz="0" w:space="0" w:color="auto"/>
          </w:divBdr>
        </w:div>
        <w:div w:id="447772031">
          <w:marLeft w:val="0"/>
          <w:marRight w:val="0"/>
          <w:marTop w:val="0"/>
          <w:marBottom w:val="0"/>
          <w:divBdr>
            <w:top w:val="none" w:sz="0" w:space="0" w:color="auto"/>
            <w:left w:val="none" w:sz="0" w:space="0" w:color="auto"/>
            <w:bottom w:val="none" w:sz="0" w:space="0" w:color="auto"/>
            <w:right w:val="none" w:sz="0" w:space="0" w:color="auto"/>
          </w:divBdr>
        </w:div>
        <w:div w:id="466247072">
          <w:marLeft w:val="0"/>
          <w:marRight w:val="0"/>
          <w:marTop w:val="0"/>
          <w:marBottom w:val="0"/>
          <w:divBdr>
            <w:top w:val="none" w:sz="0" w:space="0" w:color="auto"/>
            <w:left w:val="none" w:sz="0" w:space="0" w:color="auto"/>
            <w:bottom w:val="none" w:sz="0" w:space="0" w:color="auto"/>
            <w:right w:val="none" w:sz="0" w:space="0" w:color="auto"/>
          </w:divBdr>
        </w:div>
        <w:div w:id="468136002">
          <w:marLeft w:val="0"/>
          <w:marRight w:val="0"/>
          <w:marTop w:val="0"/>
          <w:marBottom w:val="0"/>
          <w:divBdr>
            <w:top w:val="none" w:sz="0" w:space="0" w:color="auto"/>
            <w:left w:val="none" w:sz="0" w:space="0" w:color="auto"/>
            <w:bottom w:val="none" w:sz="0" w:space="0" w:color="auto"/>
            <w:right w:val="none" w:sz="0" w:space="0" w:color="auto"/>
          </w:divBdr>
        </w:div>
        <w:div w:id="471945218">
          <w:marLeft w:val="0"/>
          <w:marRight w:val="0"/>
          <w:marTop w:val="0"/>
          <w:marBottom w:val="0"/>
          <w:divBdr>
            <w:top w:val="none" w:sz="0" w:space="0" w:color="auto"/>
            <w:left w:val="none" w:sz="0" w:space="0" w:color="auto"/>
            <w:bottom w:val="none" w:sz="0" w:space="0" w:color="auto"/>
            <w:right w:val="none" w:sz="0" w:space="0" w:color="auto"/>
          </w:divBdr>
        </w:div>
        <w:div w:id="481191003">
          <w:marLeft w:val="0"/>
          <w:marRight w:val="0"/>
          <w:marTop w:val="0"/>
          <w:marBottom w:val="0"/>
          <w:divBdr>
            <w:top w:val="none" w:sz="0" w:space="0" w:color="auto"/>
            <w:left w:val="none" w:sz="0" w:space="0" w:color="auto"/>
            <w:bottom w:val="none" w:sz="0" w:space="0" w:color="auto"/>
            <w:right w:val="none" w:sz="0" w:space="0" w:color="auto"/>
          </w:divBdr>
        </w:div>
        <w:div w:id="482696731">
          <w:marLeft w:val="0"/>
          <w:marRight w:val="0"/>
          <w:marTop w:val="0"/>
          <w:marBottom w:val="0"/>
          <w:divBdr>
            <w:top w:val="none" w:sz="0" w:space="0" w:color="auto"/>
            <w:left w:val="none" w:sz="0" w:space="0" w:color="auto"/>
            <w:bottom w:val="none" w:sz="0" w:space="0" w:color="auto"/>
            <w:right w:val="none" w:sz="0" w:space="0" w:color="auto"/>
          </w:divBdr>
        </w:div>
        <w:div w:id="484786853">
          <w:marLeft w:val="0"/>
          <w:marRight w:val="0"/>
          <w:marTop w:val="0"/>
          <w:marBottom w:val="0"/>
          <w:divBdr>
            <w:top w:val="none" w:sz="0" w:space="0" w:color="auto"/>
            <w:left w:val="none" w:sz="0" w:space="0" w:color="auto"/>
            <w:bottom w:val="none" w:sz="0" w:space="0" w:color="auto"/>
            <w:right w:val="none" w:sz="0" w:space="0" w:color="auto"/>
          </w:divBdr>
        </w:div>
        <w:div w:id="491067687">
          <w:marLeft w:val="0"/>
          <w:marRight w:val="0"/>
          <w:marTop w:val="0"/>
          <w:marBottom w:val="0"/>
          <w:divBdr>
            <w:top w:val="none" w:sz="0" w:space="0" w:color="auto"/>
            <w:left w:val="none" w:sz="0" w:space="0" w:color="auto"/>
            <w:bottom w:val="none" w:sz="0" w:space="0" w:color="auto"/>
            <w:right w:val="none" w:sz="0" w:space="0" w:color="auto"/>
          </w:divBdr>
        </w:div>
        <w:div w:id="503057047">
          <w:marLeft w:val="0"/>
          <w:marRight w:val="0"/>
          <w:marTop w:val="0"/>
          <w:marBottom w:val="0"/>
          <w:divBdr>
            <w:top w:val="none" w:sz="0" w:space="0" w:color="auto"/>
            <w:left w:val="none" w:sz="0" w:space="0" w:color="auto"/>
            <w:bottom w:val="none" w:sz="0" w:space="0" w:color="auto"/>
            <w:right w:val="none" w:sz="0" w:space="0" w:color="auto"/>
          </w:divBdr>
          <w:divsChild>
            <w:div w:id="1338456969">
              <w:marLeft w:val="-75"/>
              <w:marRight w:val="0"/>
              <w:marTop w:val="30"/>
              <w:marBottom w:val="30"/>
              <w:divBdr>
                <w:top w:val="none" w:sz="0" w:space="0" w:color="auto"/>
                <w:left w:val="none" w:sz="0" w:space="0" w:color="auto"/>
                <w:bottom w:val="none" w:sz="0" w:space="0" w:color="auto"/>
                <w:right w:val="none" w:sz="0" w:space="0" w:color="auto"/>
              </w:divBdr>
              <w:divsChild>
                <w:div w:id="239025972">
                  <w:marLeft w:val="0"/>
                  <w:marRight w:val="0"/>
                  <w:marTop w:val="0"/>
                  <w:marBottom w:val="0"/>
                  <w:divBdr>
                    <w:top w:val="none" w:sz="0" w:space="0" w:color="auto"/>
                    <w:left w:val="none" w:sz="0" w:space="0" w:color="auto"/>
                    <w:bottom w:val="none" w:sz="0" w:space="0" w:color="auto"/>
                    <w:right w:val="none" w:sz="0" w:space="0" w:color="auto"/>
                  </w:divBdr>
                  <w:divsChild>
                    <w:div w:id="663511784">
                      <w:marLeft w:val="0"/>
                      <w:marRight w:val="0"/>
                      <w:marTop w:val="0"/>
                      <w:marBottom w:val="0"/>
                      <w:divBdr>
                        <w:top w:val="none" w:sz="0" w:space="0" w:color="auto"/>
                        <w:left w:val="none" w:sz="0" w:space="0" w:color="auto"/>
                        <w:bottom w:val="none" w:sz="0" w:space="0" w:color="auto"/>
                        <w:right w:val="none" w:sz="0" w:space="0" w:color="auto"/>
                      </w:divBdr>
                    </w:div>
                  </w:divsChild>
                </w:div>
                <w:div w:id="289631564">
                  <w:marLeft w:val="0"/>
                  <w:marRight w:val="0"/>
                  <w:marTop w:val="0"/>
                  <w:marBottom w:val="0"/>
                  <w:divBdr>
                    <w:top w:val="none" w:sz="0" w:space="0" w:color="auto"/>
                    <w:left w:val="none" w:sz="0" w:space="0" w:color="auto"/>
                    <w:bottom w:val="none" w:sz="0" w:space="0" w:color="auto"/>
                    <w:right w:val="none" w:sz="0" w:space="0" w:color="auto"/>
                  </w:divBdr>
                  <w:divsChild>
                    <w:div w:id="171066103">
                      <w:marLeft w:val="0"/>
                      <w:marRight w:val="0"/>
                      <w:marTop w:val="0"/>
                      <w:marBottom w:val="0"/>
                      <w:divBdr>
                        <w:top w:val="none" w:sz="0" w:space="0" w:color="auto"/>
                        <w:left w:val="none" w:sz="0" w:space="0" w:color="auto"/>
                        <w:bottom w:val="none" w:sz="0" w:space="0" w:color="auto"/>
                        <w:right w:val="none" w:sz="0" w:space="0" w:color="auto"/>
                      </w:divBdr>
                    </w:div>
                    <w:div w:id="1958488631">
                      <w:marLeft w:val="0"/>
                      <w:marRight w:val="0"/>
                      <w:marTop w:val="0"/>
                      <w:marBottom w:val="0"/>
                      <w:divBdr>
                        <w:top w:val="none" w:sz="0" w:space="0" w:color="auto"/>
                        <w:left w:val="none" w:sz="0" w:space="0" w:color="auto"/>
                        <w:bottom w:val="none" w:sz="0" w:space="0" w:color="auto"/>
                        <w:right w:val="none" w:sz="0" w:space="0" w:color="auto"/>
                      </w:divBdr>
                    </w:div>
                  </w:divsChild>
                </w:div>
                <w:div w:id="304509835">
                  <w:marLeft w:val="0"/>
                  <w:marRight w:val="0"/>
                  <w:marTop w:val="0"/>
                  <w:marBottom w:val="0"/>
                  <w:divBdr>
                    <w:top w:val="none" w:sz="0" w:space="0" w:color="auto"/>
                    <w:left w:val="none" w:sz="0" w:space="0" w:color="auto"/>
                    <w:bottom w:val="none" w:sz="0" w:space="0" w:color="auto"/>
                    <w:right w:val="none" w:sz="0" w:space="0" w:color="auto"/>
                  </w:divBdr>
                  <w:divsChild>
                    <w:div w:id="1583834400">
                      <w:marLeft w:val="0"/>
                      <w:marRight w:val="0"/>
                      <w:marTop w:val="0"/>
                      <w:marBottom w:val="0"/>
                      <w:divBdr>
                        <w:top w:val="none" w:sz="0" w:space="0" w:color="auto"/>
                        <w:left w:val="none" w:sz="0" w:space="0" w:color="auto"/>
                        <w:bottom w:val="none" w:sz="0" w:space="0" w:color="auto"/>
                        <w:right w:val="none" w:sz="0" w:space="0" w:color="auto"/>
                      </w:divBdr>
                    </w:div>
                  </w:divsChild>
                </w:div>
                <w:div w:id="495848958">
                  <w:marLeft w:val="0"/>
                  <w:marRight w:val="0"/>
                  <w:marTop w:val="0"/>
                  <w:marBottom w:val="0"/>
                  <w:divBdr>
                    <w:top w:val="none" w:sz="0" w:space="0" w:color="auto"/>
                    <w:left w:val="none" w:sz="0" w:space="0" w:color="auto"/>
                    <w:bottom w:val="none" w:sz="0" w:space="0" w:color="auto"/>
                    <w:right w:val="none" w:sz="0" w:space="0" w:color="auto"/>
                  </w:divBdr>
                  <w:divsChild>
                    <w:div w:id="2099015799">
                      <w:marLeft w:val="0"/>
                      <w:marRight w:val="0"/>
                      <w:marTop w:val="0"/>
                      <w:marBottom w:val="0"/>
                      <w:divBdr>
                        <w:top w:val="none" w:sz="0" w:space="0" w:color="auto"/>
                        <w:left w:val="none" w:sz="0" w:space="0" w:color="auto"/>
                        <w:bottom w:val="none" w:sz="0" w:space="0" w:color="auto"/>
                        <w:right w:val="none" w:sz="0" w:space="0" w:color="auto"/>
                      </w:divBdr>
                    </w:div>
                  </w:divsChild>
                </w:div>
                <w:div w:id="594898528">
                  <w:marLeft w:val="0"/>
                  <w:marRight w:val="0"/>
                  <w:marTop w:val="0"/>
                  <w:marBottom w:val="0"/>
                  <w:divBdr>
                    <w:top w:val="none" w:sz="0" w:space="0" w:color="auto"/>
                    <w:left w:val="none" w:sz="0" w:space="0" w:color="auto"/>
                    <w:bottom w:val="none" w:sz="0" w:space="0" w:color="auto"/>
                    <w:right w:val="none" w:sz="0" w:space="0" w:color="auto"/>
                  </w:divBdr>
                  <w:divsChild>
                    <w:div w:id="1159543870">
                      <w:marLeft w:val="0"/>
                      <w:marRight w:val="0"/>
                      <w:marTop w:val="0"/>
                      <w:marBottom w:val="0"/>
                      <w:divBdr>
                        <w:top w:val="none" w:sz="0" w:space="0" w:color="auto"/>
                        <w:left w:val="none" w:sz="0" w:space="0" w:color="auto"/>
                        <w:bottom w:val="none" w:sz="0" w:space="0" w:color="auto"/>
                        <w:right w:val="none" w:sz="0" w:space="0" w:color="auto"/>
                      </w:divBdr>
                    </w:div>
                  </w:divsChild>
                </w:div>
                <w:div w:id="610472045">
                  <w:marLeft w:val="0"/>
                  <w:marRight w:val="0"/>
                  <w:marTop w:val="0"/>
                  <w:marBottom w:val="0"/>
                  <w:divBdr>
                    <w:top w:val="none" w:sz="0" w:space="0" w:color="auto"/>
                    <w:left w:val="none" w:sz="0" w:space="0" w:color="auto"/>
                    <w:bottom w:val="none" w:sz="0" w:space="0" w:color="auto"/>
                    <w:right w:val="none" w:sz="0" w:space="0" w:color="auto"/>
                  </w:divBdr>
                  <w:divsChild>
                    <w:div w:id="261308361">
                      <w:marLeft w:val="0"/>
                      <w:marRight w:val="0"/>
                      <w:marTop w:val="0"/>
                      <w:marBottom w:val="0"/>
                      <w:divBdr>
                        <w:top w:val="none" w:sz="0" w:space="0" w:color="auto"/>
                        <w:left w:val="none" w:sz="0" w:space="0" w:color="auto"/>
                        <w:bottom w:val="none" w:sz="0" w:space="0" w:color="auto"/>
                        <w:right w:val="none" w:sz="0" w:space="0" w:color="auto"/>
                      </w:divBdr>
                    </w:div>
                  </w:divsChild>
                </w:div>
                <w:div w:id="683409415">
                  <w:marLeft w:val="0"/>
                  <w:marRight w:val="0"/>
                  <w:marTop w:val="0"/>
                  <w:marBottom w:val="0"/>
                  <w:divBdr>
                    <w:top w:val="none" w:sz="0" w:space="0" w:color="auto"/>
                    <w:left w:val="none" w:sz="0" w:space="0" w:color="auto"/>
                    <w:bottom w:val="none" w:sz="0" w:space="0" w:color="auto"/>
                    <w:right w:val="none" w:sz="0" w:space="0" w:color="auto"/>
                  </w:divBdr>
                  <w:divsChild>
                    <w:div w:id="2124108129">
                      <w:marLeft w:val="0"/>
                      <w:marRight w:val="0"/>
                      <w:marTop w:val="0"/>
                      <w:marBottom w:val="0"/>
                      <w:divBdr>
                        <w:top w:val="none" w:sz="0" w:space="0" w:color="auto"/>
                        <w:left w:val="none" w:sz="0" w:space="0" w:color="auto"/>
                        <w:bottom w:val="none" w:sz="0" w:space="0" w:color="auto"/>
                        <w:right w:val="none" w:sz="0" w:space="0" w:color="auto"/>
                      </w:divBdr>
                    </w:div>
                  </w:divsChild>
                </w:div>
                <w:div w:id="685061237">
                  <w:marLeft w:val="0"/>
                  <w:marRight w:val="0"/>
                  <w:marTop w:val="0"/>
                  <w:marBottom w:val="0"/>
                  <w:divBdr>
                    <w:top w:val="none" w:sz="0" w:space="0" w:color="auto"/>
                    <w:left w:val="none" w:sz="0" w:space="0" w:color="auto"/>
                    <w:bottom w:val="none" w:sz="0" w:space="0" w:color="auto"/>
                    <w:right w:val="none" w:sz="0" w:space="0" w:color="auto"/>
                  </w:divBdr>
                  <w:divsChild>
                    <w:div w:id="18314930">
                      <w:marLeft w:val="0"/>
                      <w:marRight w:val="0"/>
                      <w:marTop w:val="0"/>
                      <w:marBottom w:val="0"/>
                      <w:divBdr>
                        <w:top w:val="none" w:sz="0" w:space="0" w:color="auto"/>
                        <w:left w:val="none" w:sz="0" w:space="0" w:color="auto"/>
                        <w:bottom w:val="none" w:sz="0" w:space="0" w:color="auto"/>
                        <w:right w:val="none" w:sz="0" w:space="0" w:color="auto"/>
                      </w:divBdr>
                    </w:div>
                  </w:divsChild>
                </w:div>
                <w:div w:id="736517661">
                  <w:marLeft w:val="0"/>
                  <w:marRight w:val="0"/>
                  <w:marTop w:val="0"/>
                  <w:marBottom w:val="0"/>
                  <w:divBdr>
                    <w:top w:val="none" w:sz="0" w:space="0" w:color="auto"/>
                    <w:left w:val="none" w:sz="0" w:space="0" w:color="auto"/>
                    <w:bottom w:val="none" w:sz="0" w:space="0" w:color="auto"/>
                    <w:right w:val="none" w:sz="0" w:space="0" w:color="auto"/>
                  </w:divBdr>
                  <w:divsChild>
                    <w:div w:id="1518499145">
                      <w:marLeft w:val="0"/>
                      <w:marRight w:val="0"/>
                      <w:marTop w:val="0"/>
                      <w:marBottom w:val="0"/>
                      <w:divBdr>
                        <w:top w:val="none" w:sz="0" w:space="0" w:color="auto"/>
                        <w:left w:val="none" w:sz="0" w:space="0" w:color="auto"/>
                        <w:bottom w:val="none" w:sz="0" w:space="0" w:color="auto"/>
                        <w:right w:val="none" w:sz="0" w:space="0" w:color="auto"/>
                      </w:divBdr>
                    </w:div>
                  </w:divsChild>
                </w:div>
                <w:div w:id="737049443">
                  <w:marLeft w:val="0"/>
                  <w:marRight w:val="0"/>
                  <w:marTop w:val="0"/>
                  <w:marBottom w:val="0"/>
                  <w:divBdr>
                    <w:top w:val="none" w:sz="0" w:space="0" w:color="auto"/>
                    <w:left w:val="none" w:sz="0" w:space="0" w:color="auto"/>
                    <w:bottom w:val="none" w:sz="0" w:space="0" w:color="auto"/>
                    <w:right w:val="none" w:sz="0" w:space="0" w:color="auto"/>
                  </w:divBdr>
                  <w:divsChild>
                    <w:div w:id="813062303">
                      <w:marLeft w:val="0"/>
                      <w:marRight w:val="0"/>
                      <w:marTop w:val="0"/>
                      <w:marBottom w:val="0"/>
                      <w:divBdr>
                        <w:top w:val="none" w:sz="0" w:space="0" w:color="auto"/>
                        <w:left w:val="none" w:sz="0" w:space="0" w:color="auto"/>
                        <w:bottom w:val="none" w:sz="0" w:space="0" w:color="auto"/>
                        <w:right w:val="none" w:sz="0" w:space="0" w:color="auto"/>
                      </w:divBdr>
                    </w:div>
                    <w:div w:id="1570729869">
                      <w:marLeft w:val="0"/>
                      <w:marRight w:val="0"/>
                      <w:marTop w:val="0"/>
                      <w:marBottom w:val="0"/>
                      <w:divBdr>
                        <w:top w:val="none" w:sz="0" w:space="0" w:color="auto"/>
                        <w:left w:val="none" w:sz="0" w:space="0" w:color="auto"/>
                        <w:bottom w:val="none" w:sz="0" w:space="0" w:color="auto"/>
                        <w:right w:val="none" w:sz="0" w:space="0" w:color="auto"/>
                      </w:divBdr>
                    </w:div>
                  </w:divsChild>
                </w:div>
                <w:div w:id="775827515">
                  <w:marLeft w:val="0"/>
                  <w:marRight w:val="0"/>
                  <w:marTop w:val="0"/>
                  <w:marBottom w:val="0"/>
                  <w:divBdr>
                    <w:top w:val="none" w:sz="0" w:space="0" w:color="auto"/>
                    <w:left w:val="none" w:sz="0" w:space="0" w:color="auto"/>
                    <w:bottom w:val="none" w:sz="0" w:space="0" w:color="auto"/>
                    <w:right w:val="none" w:sz="0" w:space="0" w:color="auto"/>
                  </w:divBdr>
                  <w:divsChild>
                    <w:div w:id="1564756271">
                      <w:marLeft w:val="0"/>
                      <w:marRight w:val="0"/>
                      <w:marTop w:val="0"/>
                      <w:marBottom w:val="0"/>
                      <w:divBdr>
                        <w:top w:val="none" w:sz="0" w:space="0" w:color="auto"/>
                        <w:left w:val="none" w:sz="0" w:space="0" w:color="auto"/>
                        <w:bottom w:val="none" w:sz="0" w:space="0" w:color="auto"/>
                        <w:right w:val="none" w:sz="0" w:space="0" w:color="auto"/>
                      </w:divBdr>
                    </w:div>
                  </w:divsChild>
                </w:div>
                <w:div w:id="788354709">
                  <w:marLeft w:val="0"/>
                  <w:marRight w:val="0"/>
                  <w:marTop w:val="0"/>
                  <w:marBottom w:val="0"/>
                  <w:divBdr>
                    <w:top w:val="none" w:sz="0" w:space="0" w:color="auto"/>
                    <w:left w:val="none" w:sz="0" w:space="0" w:color="auto"/>
                    <w:bottom w:val="none" w:sz="0" w:space="0" w:color="auto"/>
                    <w:right w:val="none" w:sz="0" w:space="0" w:color="auto"/>
                  </w:divBdr>
                  <w:divsChild>
                    <w:div w:id="1123384336">
                      <w:marLeft w:val="0"/>
                      <w:marRight w:val="0"/>
                      <w:marTop w:val="0"/>
                      <w:marBottom w:val="0"/>
                      <w:divBdr>
                        <w:top w:val="none" w:sz="0" w:space="0" w:color="auto"/>
                        <w:left w:val="none" w:sz="0" w:space="0" w:color="auto"/>
                        <w:bottom w:val="none" w:sz="0" w:space="0" w:color="auto"/>
                        <w:right w:val="none" w:sz="0" w:space="0" w:color="auto"/>
                      </w:divBdr>
                    </w:div>
                  </w:divsChild>
                </w:div>
                <w:div w:id="808670542">
                  <w:marLeft w:val="0"/>
                  <w:marRight w:val="0"/>
                  <w:marTop w:val="0"/>
                  <w:marBottom w:val="0"/>
                  <w:divBdr>
                    <w:top w:val="none" w:sz="0" w:space="0" w:color="auto"/>
                    <w:left w:val="none" w:sz="0" w:space="0" w:color="auto"/>
                    <w:bottom w:val="none" w:sz="0" w:space="0" w:color="auto"/>
                    <w:right w:val="none" w:sz="0" w:space="0" w:color="auto"/>
                  </w:divBdr>
                  <w:divsChild>
                    <w:div w:id="1516076349">
                      <w:marLeft w:val="0"/>
                      <w:marRight w:val="0"/>
                      <w:marTop w:val="0"/>
                      <w:marBottom w:val="0"/>
                      <w:divBdr>
                        <w:top w:val="none" w:sz="0" w:space="0" w:color="auto"/>
                        <w:left w:val="none" w:sz="0" w:space="0" w:color="auto"/>
                        <w:bottom w:val="none" w:sz="0" w:space="0" w:color="auto"/>
                        <w:right w:val="none" w:sz="0" w:space="0" w:color="auto"/>
                      </w:divBdr>
                    </w:div>
                  </w:divsChild>
                </w:div>
                <w:div w:id="891042372">
                  <w:marLeft w:val="0"/>
                  <w:marRight w:val="0"/>
                  <w:marTop w:val="0"/>
                  <w:marBottom w:val="0"/>
                  <w:divBdr>
                    <w:top w:val="none" w:sz="0" w:space="0" w:color="auto"/>
                    <w:left w:val="none" w:sz="0" w:space="0" w:color="auto"/>
                    <w:bottom w:val="none" w:sz="0" w:space="0" w:color="auto"/>
                    <w:right w:val="none" w:sz="0" w:space="0" w:color="auto"/>
                  </w:divBdr>
                  <w:divsChild>
                    <w:div w:id="54160356">
                      <w:marLeft w:val="0"/>
                      <w:marRight w:val="0"/>
                      <w:marTop w:val="0"/>
                      <w:marBottom w:val="0"/>
                      <w:divBdr>
                        <w:top w:val="none" w:sz="0" w:space="0" w:color="auto"/>
                        <w:left w:val="none" w:sz="0" w:space="0" w:color="auto"/>
                        <w:bottom w:val="none" w:sz="0" w:space="0" w:color="auto"/>
                        <w:right w:val="none" w:sz="0" w:space="0" w:color="auto"/>
                      </w:divBdr>
                    </w:div>
                    <w:div w:id="970864721">
                      <w:marLeft w:val="0"/>
                      <w:marRight w:val="0"/>
                      <w:marTop w:val="0"/>
                      <w:marBottom w:val="0"/>
                      <w:divBdr>
                        <w:top w:val="none" w:sz="0" w:space="0" w:color="auto"/>
                        <w:left w:val="none" w:sz="0" w:space="0" w:color="auto"/>
                        <w:bottom w:val="none" w:sz="0" w:space="0" w:color="auto"/>
                        <w:right w:val="none" w:sz="0" w:space="0" w:color="auto"/>
                      </w:divBdr>
                    </w:div>
                  </w:divsChild>
                </w:div>
                <w:div w:id="982319907">
                  <w:marLeft w:val="0"/>
                  <w:marRight w:val="0"/>
                  <w:marTop w:val="0"/>
                  <w:marBottom w:val="0"/>
                  <w:divBdr>
                    <w:top w:val="none" w:sz="0" w:space="0" w:color="auto"/>
                    <w:left w:val="none" w:sz="0" w:space="0" w:color="auto"/>
                    <w:bottom w:val="none" w:sz="0" w:space="0" w:color="auto"/>
                    <w:right w:val="none" w:sz="0" w:space="0" w:color="auto"/>
                  </w:divBdr>
                  <w:divsChild>
                    <w:div w:id="1225801050">
                      <w:marLeft w:val="0"/>
                      <w:marRight w:val="0"/>
                      <w:marTop w:val="0"/>
                      <w:marBottom w:val="0"/>
                      <w:divBdr>
                        <w:top w:val="none" w:sz="0" w:space="0" w:color="auto"/>
                        <w:left w:val="none" w:sz="0" w:space="0" w:color="auto"/>
                        <w:bottom w:val="none" w:sz="0" w:space="0" w:color="auto"/>
                        <w:right w:val="none" w:sz="0" w:space="0" w:color="auto"/>
                      </w:divBdr>
                    </w:div>
                  </w:divsChild>
                </w:div>
                <w:div w:id="1030303096">
                  <w:marLeft w:val="0"/>
                  <w:marRight w:val="0"/>
                  <w:marTop w:val="0"/>
                  <w:marBottom w:val="0"/>
                  <w:divBdr>
                    <w:top w:val="none" w:sz="0" w:space="0" w:color="auto"/>
                    <w:left w:val="none" w:sz="0" w:space="0" w:color="auto"/>
                    <w:bottom w:val="none" w:sz="0" w:space="0" w:color="auto"/>
                    <w:right w:val="none" w:sz="0" w:space="0" w:color="auto"/>
                  </w:divBdr>
                  <w:divsChild>
                    <w:div w:id="1548832511">
                      <w:marLeft w:val="0"/>
                      <w:marRight w:val="0"/>
                      <w:marTop w:val="0"/>
                      <w:marBottom w:val="0"/>
                      <w:divBdr>
                        <w:top w:val="none" w:sz="0" w:space="0" w:color="auto"/>
                        <w:left w:val="none" w:sz="0" w:space="0" w:color="auto"/>
                        <w:bottom w:val="none" w:sz="0" w:space="0" w:color="auto"/>
                        <w:right w:val="none" w:sz="0" w:space="0" w:color="auto"/>
                      </w:divBdr>
                    </w:div>
                  </w:divsChild>
                </w:div>
                <w:div w:id="1052582120">
                  <w:marLeft w:val="0"/>
                  <w:marRight w:val="0"/>
                  <w:marTop w:val="0"/>
                  <w:marBottom w:val="0"/>
                  <w:divBdr>
                    <w:top w:val="none" w:sz="0" w:space="0" w:color="auto"/>
                    <w:left w:val="none" w:sz="0" w:space="0" w:color="auto"/>
                    <w:bottom w:val="none" w:sz="0" w:space="0" w:color="auto"/>
                    <w:right w:val="none" w:sz="0" w:space="0" w:color="auto"/>
                  </w:divBdr>
                  <w:divsChild>
                    <w:div w:id="344791003">
                      <w:marLeft w:val="0"/>
                      <w:marRight w:val="0"/>
                      <w:marTop w:val="0"/>
                      <w:marBottom w:val="0"/>
                      <w:divBdr>
                        <w:top w:val="none" w:sz="0" w:space="0" w:color="auto"/>
                        <w:left w:val="none" w:sz="0" w:space="0" w:color="auto"/>
                        <w:bottom w:val="none" w:sz="0" w:space="0" w:color="auto"/>
                        <w:right w:val="none" w:sz="0" w:space="0" w:color="auto"/>
                      </w:divBdr>
                    </w:div>
                  </w:divsChild>
                </w:div>
                <w:div w:id="1058742291">
                  <w:marLeft w:val="0"/>
                  <w:marRight w:val="0"/>
                  <w:marTop w:val="0"/>
                  <w:marBottom w:val="0"/>
                  <w:divBdr>
                    <w:top w:val="none" w:sz="0" w:space="0" w:color="auto"/>
                    <w:left w:val="none" w:sz="0" w:space="0" w:color="auto"/>
                    <w:bottom w:val="none" w:sz="0" w:space="0" w:color="auto"/>
                    <w:right w:val="none" w:sz="0" w:space="0" w:color="auto"/>
                  </w:divBdr>
                  <w:divsChild>
                    <w:div w:id="883785658">
                      <w:marLeft w:val="0"/>
                      <w:marRight w:val="0"/>
                      <w:marTop w:val="0"/>
                      <w:marBottom w:val="0"/>
                      <w:divBdr>
                        <w:top w:val="none" w:sz="0" w:space="0" w:color="auto"/>
                        <w:left w:val="none" w:sz="0" w:space="0" w:color="auto"/>
                        <w:bottom w:val="none" w:sz="0" w:space="0" w:color="auto"/>
                        <w:right w:val="none" w:sz="0" w:space="0" w:color="auto"/>
                      </w:divBdr>
                    </w:div>
                  </w:divsChild>
                </w:div>
                <w:div w:id="1089346904">
                  <w:marLeft w:val="0"/>
                  <w:marRight w:val="0"/>
                  <w:marTop w:val="0"/>
                  <w:marBottom w:val="0"/>
                  <w:divBdr>
                    <w:top w:val="none" w:sz="0" w:space="0" w:color="auto"/>
                    <w:left w:val="none" w:sz="0" w:space="0" w:color="auto"/>
                    <w:bottom w:val="none" w:sz="0" w:space="0" w:color="auto"/>
                    <w:right w:val="none" w:sz="0" w:space="0" w:color="auto"/>
                  </w:divBdr>
                  <w:divsChild>
                    <w:div w:id="1254818644">
                      <w:marLeft w:val="0"/>
                      <w:marRight w:val="0"/>
                      <w:marTop w:val="0"/>
                      <w:marBottom w:val="0"/>
                      <w:divBdr>
                        <w:top w:val="none" w:sz="0" w:space="0" w:color="auto"/>
                        <w:left w:val="none" w:sz="0" w:space="0" w:color="auto"/>
                        <w:bottom w:val="none" w:sz="0" w:space="0" w:color="auto"/>
                        <w:right w:val="none" w:sz="0" w:space="0" w:color="auto"/>
                      </w:divBdr>
                    </w:div>
                  </w:divsChild>
                </w:div>
                <w:div w:id="1138305275">
                  <w:marLeft w:val="0"/>
                  <w:marRight w:val="0"/>
                  <w:marTop w:val="0"/>
                  <w:marBottom w:val="0"/>
                  <w:divBdr>
                    <w:top w:val="none" w:sz="0" w:space="0" w:color="auto"/>
                    <w:left w:val="none" w:sz="0" w:space="0" w:color="auto"/>
                    <w:bottom w:val="none" w:sz="0" w:space="0" w:color="auto"/>
                    <w:right w:val="none" w:sz="0" w:space="0" w:color="auto"/>
                  </w:divBdr>
                  <w:divsChild>
                    <w:div w:id="1834832473">
                      <w:marLeft w:val="0"/>
                      <w:marRight w:val="0"/>
                      <w:marTop w:val="0"/>
                      <w:marBottom w:val="0"/>
                      <w:divBdr>
                        <w:top w:val="none" w:sz="0" w:space="0" w:color="auto"/>
                        <w:left w:val="none" w:sz="0" w:space="0" w:color="auto"/>
                        <w:bottom w:val="none" w:sz="0" w:space="0" w:color="auto"/>
                        <w:right w:val="none" w:sz="0" w:space="0" w:color="auto"/>
                      </w:divBdr>
                    </w:div>
                  </w:divsChild>
                </w:div>
                <w:div w:id="1156994169">
                  <w:marLeft w:val="0"/>
                  <w:marRight w:val="0"/>
                  <w:marTop w:val="0"/>
                  <w:marBottom w:val="0"/>
                  <w:divBdr>
                    <w:top w:val="none" w:sz="0" w:space="0" w:color="auto"/>
                    <w:left w:val="none" w:sz="0" w:space="0" w:color="auto"/>
                    <w:bottom w:val="none" w:sz="0" w:space="0" w:color="auto"/>
                    <w:right w:val="none" w:sz="0" w:space="0" w:color="auto"/>
                  </w:divBdr>
                  <w:divsChild>
                    <w:div w:id="341710634">
                      <w:marLeft w:val="0"/>
                      <w:marRight w:val="0"/>
                      <w:marTop w:val="0"/>
                      <w:marBottom w:val="0"/>
                      <w:divBdr>
                        <w:top w:val="none" w:sz="0" w:space="0" w:color="auto"/>
                        <w:left w:val="none" w:sz="0" w:space="0" w:color="auto"/>
                        <w:bottom w:val="none" w:sz="0" w:space="0" w:color="auto"/>
                        <w:right w:val="none" w:sz="0" w:space="0" w:color="auto"/>
                      </w:divBdr>
                    </w:div>
                    <w:div w:id="1159422760">
                      <w:marLeft w:val="0"/>
                      <w:marRight w:val="0"/>
                      <w:marTop w:val="0"/>
                      <w:marBottom w:val="0"/>
                      <w:divBdr>
                        <w:top w:val="none" w:sz="0" w:space="0" w:color="auto"/>
                        <w:left w:val="none" w:sz="0" w:space="0" w:color="auto"/>
                        <w:bottom w:val="none" w:sz="0" w:space="0" w:color="auto"/>
                        <w:right w:val="none" w:sz="0" w:space="0" w:color="auto"/>
                      </w:divBdr>
                    </w:div>
                  </w:divsChild>
                </w:div>
                <w:div w:id="1180192749">
                  <w:marLeft w:val="0"/>
                  <w:marRight w:val="0"/>
                  <w:marTop w:val="0"/>
                  <w:marBottom w:val="0"/>
                  <w:divBdr>
                    <w:top w:val="none" w:sz="0" w:space="0" w:color="auto"/>
                    <w:left w:val="none" w:sz="0" w:space="0" w:color="auto"/>
                    <w:bottom w:val="none" w:sz="0" w:space="0" w:color="auto"/>
                    <w:right w:val="none" w:sz="0" w:space="0" w:color="auto"/>
                  </w:divBdr>
                  <w:divsChild>
                    <w:div w:id="1518887511">
                      <w:marLeft w:val="0"/>
                      <w:marRight w:val="0"/>
                      <w:marTop w:val="0"/>
                      <w:marBottom w:val="0"/>
                      <w:divBdr>
                        <w:top w:val="none" w:sz="0" w:space="0" w:color="auto"/>
                        <w:left w:val="none" w:sz="0" w:space="0" w:color="auto"/>
                        <w:bottom w:val="none" w:sz="0" w:space="0" w:color="auto"/>
                        <w:right w:val="none" w:sz="0" w:space="0" w:color="auto"/>
                      </w:divBdr>
                    </w:div>
                  </w:divsChild>
                </w:div>
                <w:div w:id="1248268515">
                  <w:marLeft w:val="0"/>
                  <w:marRight w:val="0"/>
                  <w:marTop w:val="0"/>
                  <w:marBottom w:val="0"/>
                  <w:divBdr>
                    <w:top w:val="none" w:sz="0" w:space="0" w:color="auto"/>
                    <w:left w:val="none" w:sz="0" w:space="0" w:color="auto"/>
                    <w:bottom w:val="none" w:sz="0" w:space="0" w:color="auto"/>
                    <w:right w:val="none" w:sz="0" w:space="0" w:color="auto"/>
                  </w:divBdr>
                  <w:divsChild>
                    <w:div w:id="1056853927">
                      <w:marLeft w:val="0"/>
                      <w:marRight w:val="0"/>
                      <w:marTop w:val="0"/>
                      <w:marBottom w:val="0"/>
                      <w:divBdr>
                        <w:top w:val="none" w:sz="0" w:space="0" w:color="auto"/>
                        <w:left w:val="none" w:sz="0" w:space="0" w:color="auto"/>
                        <w:bottom w:val="none" w:sz="0" w:space="0" w:color="auto"/>
                        <w:right w:val="none" w:sz="0" w:space="0" w:color="auto"/>
                      </w:divBdr>
                    </w:div>
                  </w:divsChild>
                </w:div>
                <w:div w:id="1249457699">
                  <w:marLeft w:val="0"/>
                  <w:marRight w:val="0"/>
                  <w:marTop w:val="0"/>
                  <w:marBottom w:val="0"/>
                  <w:divBdr>
                    <w:top w:val="none" w:sz="0" w:space="0" w:color="auto"/>
                    <w:left w:val="none" w:sz="0" w:space="0" w:color="auto"/>
                    <w:bottom w:val="none" w:sz="0" w:space="0" w:color="auto"/>
                    <w:right w:val="none" w:sz="0" w:space="0" w:color="auto"/>
                  </w:divBdr>
                  <w:divsChild>
                    <w:div w:id="1385251319">
                      <w:marLeft w:val="0"/>
                      <w:marRight w:val="0"/>
                      <w:marTop w:val="0"/>
                      <w:marBottom w:val="0"/>
                      <w:divBdr>
                        <w:top w:val="none" w:sz="0" w:space="0" w:color="auto"/>
                        <w:left w:val="none" w:sz="0" w:space="0" w:color="auto"/>
                        <w:bottom w:val="none" w:sz="0" w:space="0" w:color="auto"/>
                        <w:right w:val="none" w:sz="0" w:space="0" w:color="auto"/>
                      </w:divBdr>
                    </w:div>
                  </w:divsChild>
                </w:div>
                <w:div w:id="1387987983">
                  <w:marLeft w:val="0"/>
                  <w:marRight w:val="0"/>
                  <w:marTop w:val="0"/>
                  <w:marBottom w:val="0"/>
                  <w:divBdr>
                    <w:top w:val="none" w:sz="0" w:space="0" w:color="auto"/>
                    <w:left w:val="none" w:sz="0" w:space="0" w:color="auto"/>
                    <w:bottom w:val="none" w:sz="0" w:space="0" w:color="auto"/>
                    <w:right w:val="none" w:sz="0" w:space="0" w:color="auto"/>
                  </w:divBdr>
                  <w:divsChild>
                    <w:div w:id="1723167751">
                      <w:marLeft w:val="0"/>
                      <w:marRight w:val="0"/>
                      <w:marTop w:val="0"/>
                      <w:marBottom w:val="0"/>
                      <w:divBdr>
                        <w:top w:val="none" w:sz="0" w:space="0" w:color="auto"/>
                        <w:left w:val="none" w:sz="0" w:space="0" w:color="auto"/>
                        <w:bottom w:val="none" w:sz="0" w:space="0" w:color="auto"/>
                        <w:right w:val="none" w:sz="0" w:space="0" w:color="auto"/>
                      </w:divBdr>
                    </w:div>
                  </w:divsChild>
                </w:div>
                <w:div w:id="1427533442">
                  <w:marLeft w:val="0"/>
                  <w:marRight w:val="0"/>
                  <w:marTop w:val="0"/>
                  <w:marBottom w:val="0"/>
                  <w:divBdr>
                    <w:top w:val="none" w:sz="0" w:space="0" w:color="auto"/>
                    <w:left w:val="none" w:sz="0" w:space="0" w:color="auto"/>
                    <w:bottom w:val="none" w:sz="0" w:space="0" w:color="auto"/>
                    <w:right w:val="none" w:sz="0" w:space="0" w:color="auto"/>
                  </w:divBdr>
                  <w:divsChild>
                    <w:div w:id="1666784323">
                      <w:marLeft w:val="0"/>
                      <w:marRight w:val="0"/>
                      <w:marTop w:val="0"/>
                      <w:marBottom w:val="0"/>
                      <w:divBdr>
                        <w:top w:val="none" w:sz="0" w:space="0" w:color="auto"/>
                        <w:left w:val="none" w:sz="0" w:space="0" w:color="auto"/>
                        <w:bottom w:val="none" w:sz="0" w:space="0" w:color="auto"/>
                        <w:right w:val="none" w:sz="0" w:space="0" w:color="auto"/>
                      </w:divBdr>
                    </w:div>
                  </w:divsChild>
                </w:div>
                <w:div w:id="1468399642">
                  <w:marLeft w:val="0"/>
                  <w:marRight w:val="0"/>
                  <w:marTop w:val="0"/>
                  <w:marBottom w:val="0"/>
                  <w:divBdr>
                    <w:top w:val="none" w:sz="0" w:space="0" w:color="auto"/>
                    <w:left w:val="none" w:sz="0" w:space="0" w:color="auto"/>
                    <w:bottom w:val="none" w:sz="0" w:space="0" w:color="auto"/>
                    <w:right w:val="none" w:sz="0" w:space="0" w:color="auto"/>
                  </w:divBdr>
                  <w:divsChild>
                    <w:div w:id="1594588718">
                      <w:marLeft w:val="0"/>
                      <w:marRight w:val="0"/>
                      <w:marTop w:val="0"/>
                      <w:marBottom w:val="0"/>
                      <w:divBdr>
                        <w:top w:val="none" w:sz="0" w:space="0" w:color="auto"/>
                        <w:left w:val="none" w:sz="0" w:space="0" w:color="auto"/>
                        <w:bottom w:val="none" w:sz="0" w:space="0" w:color="auto"/>
                        <w:right w:val="none" w:sz="0" w:space="0" w:color="auto"/>
                      </w:divBdr>
                    </w:div>
                  </w:divsChild>
                </w:div>
                <w:div w:id="1571188473">
                  <w:marLeft w:val="0"/>
                  <w:marRight w:val="0"/>
                  <w:marTop w:val="0"/>
                  <w:marBottom w:val="0"/>
                  <w:divBdr>
                    <w:top w:val="none" w:sz="0" w:space="0" w:color="auto"/>
                    <w:left w:val="none" w:sz="0" w:space="0" w:color="auto"/>
                    <w:bottom w:val="none" w:sz="0" w:space="0" w:color="auto"/>
                    <w:right w:val="none" w:sz="0" w:space="0" w:color="auto"/>
                  </w:divBdr>
                  <w:divsChild>
                    <w:div w:id="828401347">
                      <w:marLeft w:val="0"/>
                      <w:marRight w:val="0"/>
                      <w:marTop w:val="0"/>
                      <w:marBottom w:val="0"/>
                      <w:divBdr>
                        <w:top w:val="none" w:sz="0" w:space="0" w:color="auto"/>
                        <w:left w:val="none" w:sz="0" w:space="0" w:color="auto"/>
                        <w:bottom w:val="none" w:sz="0" w:space="0" w:color="auto"/>
                        <w:right w:val="none" w:sz="0" w:space="0" w:color="auto"/>
                      </w:divBdr>
                    </w:div>
                  </w:divsChild>
                </w:div>
                <w:div w:id="1692221836">
                  <w:marLeft w:val="0"/>
                  <w:marRight w:val="0"/>
                  <w:marTop w:val="0"/>
                  <w:marBottom w:val="0"/>
                  <w:divBdr>
                    <w:top w:val="none" w:sz="0" w:space="0" w:color="auto"/>
                    <w:left w:val="none" w:sz="0" w:space="0" w:color="auto"/>
                    <w:bottom w:val="none" w:sz="0" w:space="0" w:color="auto"/>
                    <w:right w:val="none" w:sz="0" w:space="0" w:color="auto"/>
                  </w:divBdr>
                  <w:divsChild>
                    <w:div w:id="2097480990">
                      <w:marLeft w:val="0"/>
                      <w:marRight w:val="0"/>
                      <w:marTop w:val="0"/>
                      <w:marBottom w:val="0"/>
                      <w:divBdr>
                        <w:top w:val="none" w:sz="0" w:space="0" w:color="auto"/>
                        <w:left w:val="none" w:sz="0" w:space="0" w:color="auto"/>
                        <w:bottom w:val="none" w:sz="0" w:space="0" w:color="auto"/>
                        <w:right w:val="none" w:sz="0" w:space="0" w:color="auto"/>
                      </w:divBdr>
                    </w:div>
                  </w:divsChild>
                </w:div>
                <w:div w:id="1728600109">
                  <w:marLeft w:val="0"/>
                  <w:marRight w:val="0"/>
                  <w:marTop w:val="0"/>
                  <w:marBottom w:val="0"/>
                  <w:divBdr>
                    <w:top w:val="none" w:sz="0" w:space="0" w:color="auto"/>
                    <w:left w:val="none" w:sz="0" w:space="0" w:color="auto"/>
                    <w:bottom w:val="none" w:sz="0" w:space="0" w:color="auto"/>
                    <w:right w:val="none" w:sz="0" w:space="0" w:color="auto"/>
                  </w:divBdr>
                  <w:divsChild>
                    <w:div w:id="2076391644">
                      <w:marLeft w:val="0"/>
                      <w:marRight w:val="0"/>
                      <w:marTop w:val="0"/>
                      <w:marBottom w:val="0"/>
                      <w:divBdr>
                        <w:top w:val="none" w:sz="0" w:space="0" w:color="auto"/>
                        <w:left w:val="none" w:sz="0" w:space="0" w:color="auto"/>
                        <w:bottom w:val="none" w:sz="0" w:space="0" w:color="auto"/>
                        <w:right w:val="none" w:sz="0" w:space="0" w:color="auto"/>
                      </w:divBdr>
                    </w:div>
                  </w:divsChild>
                </w:div>
                <w:div w:id="1809711767">
                  <w:marLeft w:val="0"/>
                  <w:marRight w:val="0"/>
                  <w:marTop w:val="0"/>
                  <w:marBottom w:val="0"/>
                  <w:divBdr>
                    <w:top w:val="none" w:sz="0" w:space="0" w:color="auto"/>
                    <w:left w:val="none" w:sz="0" w:space="0" w:color="auto"/>
                    <w:bottom w:val="none" w:sz="0" w:space="0" w:color="auto"/>
                    <w:right w:val="none" w:sz="0" w:space="0" w:color="auto"/>
                  </w:divBdr>
                  <w:divsChild>
                    <w:div w:id="531842786">
                      <w:marLeft w:val="0"/>
                      <w:marRight w:val="0"/>
                      <w:marTop w:val="0"/>
                      <w:marBottom w:val="0"/>
                      <w:divBdr>
                        <w:top w:val="none" w:sz="0" w:space="0" w:color="auto"/>
                        <w:left w:val="none" w:sz="0" w:space="0" w:color="auto"/>
                        <w:bottom w:val="none" w:sz="0" w:space="0" w:color="auto"/>
                        <w:right w:val="none" w:sz="0" w:space="0" w:color="auto"/>
                      </w:divBdr>
                    </w:div>
                  </w:divsChild>
                </w:div>
                <w:div w:id="1881434348">
                  <w:marLeft w:val="0"/>
                  <w:marRight w:val="0"/>
                  <w:marTop w:val="0"/>
                  <w:marBottom w:val="0"/>
                  <w:divBdr>
                    <w:top w:val="none" w:sz="0" w:space="0" w:color="auto"/>
                    <w:left w:val="none" w:sz="0" w:space="0" w:color="auto"/>
                    <w:bottom w:val="none" w:sz="0" w:space="0" w:color="auto"/>
                    <w:right w:val="none" w:sz="0" w:space="0" w:color="auto"/>
                  </w:divBdr>
                  <w:divsChild>
                    <w:div w:id="967323267">
                      <w:marLeft w:val="0"/>
                      <w:marRight w:val="0"/>
                      <w:marTop w:val="0"/>
                      <w:marBottom w:val="0"/>
                      <w:divBdr>
                        <w:top w:val="none" w:sz="0" w:space="0" w:color="auto"/>
                        <w:left w:val="none" w:sz="0" w:space="0" w:color="auto"/>
                        <w:bottom w:val="none" w:sz="0" w:space="0" w:color="auto"/>
                        <w:right w:val="none" w:sz="0" w:space="0" w:color="auto"/>
                      </w:divBdr>
                    </w:div>
                  </w:divsChild>
                </w:div>
                <w:div w:id="1906720727">
                  <w:marLeft w:val="0"/>
                  <w:marRight w:val="0"/>
                  <w:marTop w:val="0"/>
                  <w:marBottom w:val="0"/>
                  <w:divBdr>
                    <w:top w:val="none" w:sz="0" w:space="0" w:color="auto"/>
                    <w:left w:val="none" w:sz="0" w:space="0" w:color="auto"/>
                    <w:bottom w:val="none" w:sz="0" w:space="0" w:color="auto"/>
                    <w:right w:val="none" w:sz="0" w:space="0" w:color="auto"/>
                  </w:divBdr>
                  <w:divsChild>
                    <w:div w:id="646669776">
                      <w:marLeft w:val="0"/>
                      <w:marRight w:val="0"/>
                      <w:marTop w:val="0"/>
                      <w:marBottom w:val="0"/>
                      <w:divBdr>
                        <w:top w:val="none" w:sz="0" w:space="0" w:color="auto"/>
                        <w:left w:val="none" w:sz="0" w:space="0" w:color="auto"/>
                        <w:bottom w:val="none" w:sz="0" w:space="0" w:color="auto"/>
                        <w:right w:val="none" w:sz="0" w:space="0" w:color="auto"/>
                      </w:divBdr>
                    </w:div>
                    <w:div w:id="1088694920">
                      <w:marLeft w:val="0"/>
                      <w:marRight w:val="0"/>
                      <w:marTop w:val="0"/>
                      <w:marBottom w:val="0"/>
                      <w:divBdr>
                        <w:top w:val="none" w:sz="0" w:space="0" w:color="auto"/>
                        <w:left w:val="none" w:sz="0" w:space="0" w:color="auto"/>
                        <w:bottom w:val="none" w:sz="0" w:space="0" w:color="auto"/>
                        <w:right w:val="none" w:sz="0" w:space="0" w:color="auto"/>
                      </w:divBdr>
                    </w:div>
                  </w:divsChild>
                </w:div>
                <w:div w:id="1931616495">
                  <w:marLeft w:val="0"/>
                  <w:marRight w:val="0"/>
                  <w:marTop w:val="0"/>
                  <w:marBottom w:val="0"/>
                  <w:divBdr>
                    <w:top w:val="none" w:sz="0" w:space="0" w:color="auto"/>
                    <w:left w:val="none" w:sz="0" w:space="0" w:color="auto"/>
                    <w:bottom w:val="none" w:sz="0" w:space="0" w:color="auto"/>
                    <w:right w:val="none" w:sz="0" w:space="0" w:color="auto"/>
                  </w:divBdr>
                  <w:divsChild>
                    <w:div w:id="1267033034">
                      <w:marLeft w:val="0"/>
                      <w:marRight w:val="0"/>
                      <w:marTop w:val="0"/>
                      <w:marBottom w:val="0"/>
                      <w:divBdr>
                        <w:top w:val="none" w:sz="0" w:space="0" w:color="auto"/>
                        <w:left w:val="none" w:sz="0" w:space="0" w:color="auto"/>
                        <w:bottom w:val="none" w:sz="0" w:space="0" w:color="auto"/>
                        <w:right w:val="none" w:sz="0" w:space="0" w:color="auto"/>
                      </w:divBdr>
                    </w:div>
                  </w:divsChild>
                </w:div>
                <w:div w:id="1965689906">
                  <w:marLeft w:val="0"/>
                  <w:marRight w:val="0"/>
                  <w:marTop w:val="0"/>
                  <w:marBottom w:val="0"/>
                  <w:divBdr>
                    <w:top w:val="none" w:sz="0" w:space="0" w:color="auto"/>
                    <w:left w:val="none" w:sz="0" w:space="0" w:color="auto"/>
                    <w:bottom w:val="none" w:sz="0" w:space="0" w:color="auto"/>
                    <w:right w:val="none" w:sz="0" w:space="0" w:color="auto"/>
                  </w:divBdr>
                  <w:divsChild>
                    <w:div w:id="521357844">
                      <w:marLeft w:val="0"/>
                      <w:marRight w:val="0"/>
                      <w:marTop w:val="0"/>
                      <w:marBottom w:val="0"/>
                      <w:divBdr>
                        <w:top w:val="none" w:sz="0" w:space="0" w:color="auto"/>
                        <w:left w:val="none" w:sz="0" w:space="0" w:color="auto"/>
                        <w:bottom w:val="none" w:sz="0" w:space="0" w:color="auto"/>
                        <w:right w:val="none" w:sz="0" w:space="0" w:color="auto"/>
                      </w:divBdr>
                    </w:div>
                  </w:divsChild>
                </w:div>
                <w:div w:id="2064790182">
                  <w:marLeft w:val="0"/>
                  <w:marRight w:val="0"/>
                  <w:marTop w:val="0"/>
                  <w:marBottom w:val="0"/>
                  <w:divBdr>
                    <w:top w:val="none" w:sz="0" w:space="0" w:color="auto"/>
                    <w:left w:val="none" w:sz="0" w:space="0" w:color="auto"/>
                    <w:bottom w:val="none" w:sz="0" w:space="0" w:color="auto"/>
                    <w:right w:val="none" w:sz="0" w:space="0" w:color="auto"/>
                  </w:divBdr>
                  <w:divsChild>
                    <w:div w:id="4195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8705">
          <w:marLeft w:val="0"/>
          <w:marRight w:val="0"/>
          <w:marTop w:val="0"/>
          <w:marBottom w:val="0"/>
          <w:divBdr>
            <w:top w:val="none" w:sz="0" w:space="0" w:color="auto"/>
            <w:left w:val="none" w:sz="0" w:space="0" w:color="auto"/>
            <w:bottom w:val="none" w:sz="0" w:space="0" w:color="auto"/>
            <w:right w:val="none" w:sz="0" w:space="0" w:color="auto"/>
          </w:divBdr>
        </w:div>
        <w:div w:id="516044702">
          <w:marLeft w:val="0"/>
          <w:marRight w:val="0"/>
          <w:marTop w:val="0"/>
          <w:marBottom w:val="0"/>
          <w:divBdr>
            <w:top w:val="none" w:sz="0" w:space="0" w:color="auto"/>
            <w:left w:val="none" w:sz="0" w:space="0" w:color="auto"/>
            <w:bottom w:val="none" w:sz="0" w:space="0" w:color="auto"/>
            <w:right w:val="none" w:sz="0" w:space="0" w:color="auto"/>
          </w:divBdr>
          <w:divsChild>
            <w:div w:id="116995901">
              <w:marLeft w:val="0"/>
              <w:marRight w:val="0"/>
              <w:marTop w:val="0"/>
              <w:marBottom w:val="0"/>
              <w:divBdr>
                <w:top w:val="none" w:sz="0" w:space="0" w:color="auto"/>
                <w:left w:val="none" w:sz="0" w:space="0" w:color="auto"/>
                <w:bottom w:val="none" w:sz="0" w:space="0" w:color="auto"/>
                <w:right w:val="none" w:sz="0" w:space="0" w:color="auto"/>
              </w:divBdr>
            </w:div>
            <w:div w:id="463819002">
              <w:marLeft w:val="0"/>
              <w:marRight w:val="0"/>
              <w:marTop w:val="0"/>
              <w:marBottom w:val="0"/>
              <w:divBdr>
                <w:top w:val="none" w:sz="0" w:space="0" w:color="auto"/>
                <w:left w:val="none" w:sz="0" w:space="0" w:color="auto"/>
                <w:bottom w:val="none" w:sz="0" w:space="0" w:color="auto"/>
                <w:right w:val="none" w:sz="0" w:space="0" w:color="auto"/>
              </w:divBdr>
            </w:div>
            <w:div w:id="1072120737">
              <w:marLeft w:val="0"/>
              <w:marRight w:val="0"/>
              <w:marTop w:val="0"/>
              <w:marBottom w:val="0"/>
              <w:divBdr>
                <w:top w:val="none" w:sz="0" w:space="0" w:color="auto"/>
                <w:left w:val="none" w:sz="0" w:space="0" w:color="auto"/>
                <w:bottom w:val="none" w:sz="0" w:space="0" w:color="auto"/>
                <w:right w:val="none" w:sz="0" w:space="0" w:color="auto"/>
              </w:divBdr>
            </w:div>
            <w:div w:id="1172725388">
              <w:marLeft w:val="0"/>
              <w:marRight w:val="0"/>
              <w:marTop w:val="0"/>
              <w:marBottom w:val="0"/>
              <w:divBdr>
                <w:top w:val="none" w:sz="0" w:space="0" w:color="auto"/>
                <w:left w:val="none" w:sz="0" w:space="0" w:color="auto"/>
                <w:bottom w:val="none" w:sz="0" w:space="0" w:color="auto"/>
                <w:right w:val="none" w:sz="0" w:space="0" w:color="auto"/>
              </w:divBdr>
            </w:div>
            <w:div w:id="1267692233">
              <w:marLeft w:val="0"/>
              <w:marRight w:val="0"/>
              <w:marTop w:val="0"/>
              <w:marBottom w:val="0"/>
              <w:divBdr>
                <w:top w:val="none" w:sz="0" w:space="0" w:color="auto"/>
                <w:left w:val="none" w:sz="0" w:space="0" w:color="auto"/>
                <w:bottom w:val="none" w:sz="0" w:space="0" w:color="auto"/>
                <w:right w:val="none" w:sz="0" w:space="0" w:color="auto"/>
              </w:divBdr>
            </w:div>
          </w:divsChild>
        </w:div>
        <w:div w:id="517736821">
          <w:marLeft w:val="0"/>
          <w:marRight w:val="0"/>
          <w:marTop w:val="0"/>
          <w:marBottom w:val="0"/>
          <w:divBdr>
            <w:top w:val="none" w:sz="0" w:space="0" w:color="auto"/>
            <w:left w:val="none" w:sz="0" w:space="0" w:color="auto"/>
            <w:bottom w:val="none" w:sz="0" w:space="0" w:color="auto"/>
            <w:right w:val="none" w:sz="0" w:space="0" w:color="auto"/>
          </w:divBdr>
        </w:div>
        <w:div w:id="519971083">
          <w:marLeft w:val="0"/>
          <w:marRight w:val="0"/>
          <w:marTop w:val="0"/>
          <w:marBottom w:val="0"/>
          <w:divBdr>
            <w:top w:val="none" w:sz="0" w:space="0" w:color="auto"/>
            <w:left w:val="none" w:sz="0" w:space="0" w:color="auto"/>
            <w:bottom w:val="none" w:sz="0" w:space="0" w:color="auto"/>
            <w:right w:val="none" w:sz="0" w:space="0" w:color="auto"/>
          </w:divBdr>
        </w:div>
        <w:div w:id="521280661">
          <w:marLeft w:val="0"/>
          <w:marRight w:val="0"/>
          <w:marTop w:val="0"/>
          <w:marBottom w:val="0"/>
          <w:divBdr>
            <w:top w:val="none" w:sz="0" w:space="0" w:color="auto"/>
            <w:left w:val="none" w:sz="0" w:space="0" w:color="auto"/>
            <w:bottom w:val="none" w:sz="0" w:space="0" w:color="auto"/>
            <w:right w:val="none" w:sz="0" w:space="0" w:color="auto"/>
          </w:divBdr>
        </w:div>
        <w:div w:id="529493851">
          <w:marLeft w:val="0"/>
          <w:marRight w:val="0"/>
          <w:marTop w:val="0"/>
          <w:marBottom w:val="0"/>
          <w:divBdr>
            <w:top w:val="none" w:sz="0" w:space="0" w:color="auto"/>
            <w:left w:val="none" w:sz="0" w:space="0" w:color="auto"/>
            <w:bottom w:val="none" w:sz="0" w:space="0" w:color="auto"/>
            <w:right w:val="none" w:sz="0" w:space="0" w:color="auto"/>
          </w:divBdr>
        </w:div>
        <w:div w:id="593365989">
          <w:marLeft w:val="0"/>
          <w:marRight w:val="0"/>
          <w:marTop w:val="0"/>
          <w:marBottom w:val="0"/>
          <w:divBdr>
            <w:top w:val="none" w:sz="0" w:space="0" w:color="auto"/>
            <w:left w:val="none" w:sz="0" w:space="0" w:color="auto"/>
            <w:bottom w:val="none" w:sz="0" w:space="0" w:color="auto"/>
            <w:right w:val="none" w:sz="0" w:space="0" w:color="auto"/>
          </w:divBdr>
        </w:div>
        <w:div w:id="596452163">
          <w:marLeft w:val="0"/>
          <w:marRight w:val="0"/>
          <w:marTop w:val="0"/>
          <w:marBottom w:val="0"/>
          <w:divBdr>
            <w:top w:val="none" w:sz="0" w:space="0" w:color="auto"/>
            <w:left w:val="none" w:sz="0" w:space="0" w:color="auto"/>
            <w:bottom w:val="none" w:sz="0" w:space="0" w:color="auto"/>
            <w:right w:val="none" w:sz="0" w:space="0" w:color="auto"/>
          </w:divBdr>
        </w:div>
        <w:div w:id="604773760">
          <w:marLeft w:val="0"/>
          <w:marRight w:val="0"/>
          <w:marTop w:val="0"/>
          <w:marBottom w:val="0"/>
          <w:divBdr>
            <w:top w:val="none" w:sz="0" w:space="0" w:color="auto"/>
            <w:left w:val="none" w:sz="0" w:space="0" w:color="auto"/>
            <w:bottom w:val="none" w:sz="0" w:space="0" w:color="auto"/>
            <w:right w:val="none" w:sz="0" w:space="0" w:color="auto"/>
          </w:divBdr>
        </w:div>
        <w:div w:id="608776237">
          <w:marLeft w:val="0"/>
          <w:marRight w:val="0"/>
          <w:marTop w:val="0"/>
          <w:marBottom w:val="0"/>
          <w:divBdr>
            <w:top w:val="none" w:sz="0" w:space="0" w:color="auto"/>
            <w:left w:val="none" w:sz="0" w:space="0" w:color="auto"/>
            <w:bottom w:val="none" w:sz="0" w:space="0" w:color="auto"/>
            <w:right w:val="none" w:sz="0" w:space="0" w:color="auto"/>
          </w:divBdr>
        </w:div>
        <w:div w:id="610166515">
          <w:marLeft w:val="0"/>
          <w:marRight w:val="0"/>
          <w:marTop w:val="0"/>
          <w:marBottom w:val="0"/>
          <w:divBdr>
            <w:top w:val="none" w:sz="0" w:space="0" w:color="auto"/>
            <w:left w:val="none" w:sz="0" w:space="0" w:color="auto"/>
            <w:bottom w:val="none" w:sz="0" w:space="0" w:color="auto"/>
            <w:right w:val="none" w:sz="0" w:space="0" w:color="auto"/>
          </w:divBdr>
        </w:div>
        <w:div w:id="613444675">
          <w:marLeft w:val="0"/>
          <w:marRight w:val="0"/>
          <w:marTop w:val="0"/>
          <w:marBottom w:val="0"/>
          <w:divBdr>
            <w:top w:val="none" w:sz="0" w:space="0" w:color="auto"/>
            <w:left w:val="none" w:sz="0" w:space="0" w:color="auto"/>
            <w:bottom w:val="none" w:sz="0" w:space="0" w:color="auto"/>
            <w:right w:val="none" w:sz="0" w:space="0" w:color="auto"/>
          </w:divBdr>
        </w:div>
        <w:div w:id="620838961">
          <w:marLeft w:val="0"/>
          <w:marRight w:val="0"/>
          <w:marTop w:val="0"/>
          <w:marBottom w:val="0"/>
          <w:divBdr>
            <w:top w:val="none" w:sz="0" w:space="0" w:color="auto"/>
            <w:left w:val="none" w:sz="0" w:space="0" w:color="auto"/>
            <w:bottom w:val="none" w:sz="0" w:space="0" w:color="auto"/>
            <w:right w:val="none" w:sz="0" w:space="0" w:color="auto"/>
          </w:divBdr>
        </w:div>
        <w:div w:id="626006153">
          <w:marLeft w:val="0"/>
          <w:marRight w:val="0"/>
          <w:marTop w:val="0"/>
          <w:marBottom w:val="0"/>
          <w:divBdr>
            <w:top w:val="none" w:sz="0" w:space="0" w:color="auto"/>
            <w:left w:val="none" w:sz="0" w:space="0" w:color="auto"/>
            <w:bottom w:val="none" w:sz="0" w:space="0" w:color="auto"/>
            <w:right w:val="none" w:sz="0" w:space="0" w:color="auto"/>
          </w:divBdr>
        </w:div>
        <w:div w:id="629095993">
          <w:marLeft w:val="0"/>
          <w:marRight w:val="0"/>
          <w:marTop w:val="0"/>
          <w:marBottom w:val="0"/>
          <w:divBdr>
            <w:top w:val="none" w:sz="0" w:space="0" w:color="auto"/>
            <w:left w:val="none" w:sz="0" w:space="0" w:color="auto"/>
            <w:bottom w:val="none" w:sz="0" w:space="0" w:color="auto"/>
            <w:right w:val="none" w:sz="0" w:space="0" w:color="auto"/>
          </w:divBdr>
        </w:div>
        <w:div w:id="633751768">
          <w:marLeft w:val="0"/>
          <w:marRight w:val="0"/>
          <w:marTop w:val="0"/>
          <w:marBottom w:val="0"/>
          <w:divBdr>
            <w:top w:val="none" w:sz="0" w:space="0" w:color="auto"/>
            <w:left w:val="none" w:sz="0" w:space="0" w:color="auto"/>
            <w:bottom w:val="none" w:sz="0" w:space="0" w:color="auto"/>
            <w:right w:val="none" w:sz="0" w:space="0" w:color="auto"/>
          </w:divBdr>
        </w:div>
        <w:div w:id="638076346">
          <w:marLeft w:val="0"/>
          <w:marRight w:val="0"/>
          <w:marTop w:val="0"/>
          <w:marBottom w:val="0"/>
          <w:divBdr>
            <w:top w:val="none" w:sz="0" w:space="0" w:color="auto"/>
            <w:left w:val="none" w:sz="0" w:space="0" w:color="auto"/>
            <w:bottom w:val="none" w:sz="0" w:space="0" w:color="auto"/>
            <w:right w:val="none" w:sz="0" w:space="0" w:color="auto"/>
          </w:divBdr>
        </w:div>
        <w:div w:id="638459703">
          <w:marLeft w:val="0"/>
          <w:marRight w:val="0"/>
          <w:marTop w:val="0"/>
          <w:marBottom w:val="0"/>
          <w:divBdr>
            <w:top w:val="none" w:sz="0" w:space="0" w:color="auto"/>
            <w:left w:val="none" w:sz="0" w:space="0" w:color="auto"/>
            <w:bottom w:val="none" w:sz="0" w:space="0" w:color="auto"/>
            <w:right w:val="none" w:sz="0" w:space="0" w:color="auto"/>
          </w:divBdr>
        </w:div>
        <w:div w:id="638918257">
          <w:marLeft w:val="0"/>
          <w:marRight w:val="0"/>
          <w:marTop w:val="0"/>
          <w:marBottom w:val="0"/>
          <w:divBdr>
            <w:top w:val="none" w:sz="0" w:space="0" w:color="auto"/>
            <w:left w:val="none" w:sz="0" w:space="0" w:color="auto"/>
            <w:bottom w:val="none" w:sz="0" w:space="0" w:color="auto"/>
            <w:right w:val="none" w:sz="0" w:space="0" w:color="auto"/>
          </w:divBdr>
        </w:div>
        <w:div w:id="640428960">
          <w:marLeft w:val="0"/>
          <w:marRight w:val="0"/>
          <w:marTop w:val="0"/>
          <w:marBottom w:val="0"/>
          <w:divBdr>
            <w:top w:val="none" w:sz="0" w:space="0" w:color="auto"/>
            <w:left w:val="none" w:sz="0" w:space="0" w:color="auto"/>
            <w:bottom w:val="none" w:sz="0" w:space="0" w:color="auto"/>
            <w:right w:val="none" w:sz="0" w:space="0" w:color="auto"/>
          </w:divBdr>
        </w:div>
        <w:div w:id="651253649">
          <w:marLeft w:val="0"/>
          <w:marRight w:val="0"/>
          <w:marTop w:val="0"/>
          <w:marBottom w:val="0"/>
          <w:divBdr>
            <w:top w:val="none" w:sz="0" w:space="0" w:color="auto"/>
            <w:left w:val="none" w:sz="0" w:space="0" w:color="auto"/>
            <w:bottom w:val="none" w:sz="0" w:space="0" w:color="auto"/>
            <w:right w:val="none" w:sz="0" w:space="0" w:color="auto"/>
          </w:divBdr>
        </w:div>
        <w:div w:id="652950266">
          <w:marLeft w:val="0"/>
          <w:marRight w:val="0"/>
          <w:marTop w:val="0"/>
          <w:marBottom w:val="0"/>
          <w:divBdr>
            <w:top w:val="none" w:sz="0" w:space="0" w:color="auto"/>
            <w:left w:val="none" w:sz="0" w:space="0" w:color="auto"/>
            <w:bottom w:val="none" w:sz="0" w:space="0" w:color="auto"/>
            <w:right w:val="none" w:sz="0" w:space="0" w:color="auto"/>
          </w:divBdr>
        </w:div>
        <w:div w:id="658070958">
          <w:marLeft w:val="0"/>
          <w:marRight w:val="0"/>
          <w:marTop w:val="0"/>
          <w:marBottom w:val="0"/>
          <w:divBdr>
            <w:top w:val="none" w:sz="0" w:space="0" w:color="auto"/>
            <w:left w:val="none" w:sz="0" w:space="0" w:color="auto"/>
            <w:bottom w:val="none" w:sz="0" w:space="0" w:color="auto"/>
            <w:right w:val="none" w:sz="0" w:space="0" w:color="auto"/>
          </w:divBdr>
        </w:div>
        <w:div w:id="675764668">
          <w:marLeft w:val="0"/>
          <w:marRight w:val="0"/>
          <w:marTop w:val="0"/>
          <w:marBottom w:val="0"/>
          <w:divBdr>
            <w:top w:val="none" w:sz="0" w:space="0" w:color="auto"/>
            <w:left w:val="none" w:sz="0" w:space="0" w:color="auto"/>
            <w:bottom w:val="none" w:sz="0" w:space="0" w:color="auto"/>
            <w:right w:val="none" w:sz="0" w:space="0" w:color="auto"/>
          </w:divBdr>
        </w:div>
        <w:div w:id="675809990">
          <w:marLeft w:val="0"/>
          <w:marRight w:val="0"/>
          <w:marTop w:val="0"/>
          <w:marBottom w:val="0"/>
          <w:divBdr>
            <w:top w:val="none" w:sz="0" w:space="0" w:color="auto"/>
            <w:left w:val="none" w:sz="0" w:space="0" w:color="auto"/>
            <w:bottom w:val="none" w:sz="0" w:space="0" w:color="auto"/>
            <w:right w:val="none" w:sz="0" w:space="0" w:color="auto"/>
          </w:divBdr>
        </w:div>
        <w:div w:id="688409182">
          <w:marLeft w:val="0"/>
          <w:marRight w:val="0"/>
          <w:marTop w:val="0"/>
          <w:marBottom w:val="0"/>
          <w:divBdr>
            <w:top w:val="none" w:sz="0" w:space="0" w:color="auto"/>
            <w:left w:val="none" w:sz="0" w:space="0" w:color="auto"/>
            <w:bottom w:val="none" w:sz="0" w:space="0" w:color="auto"/>
            <w:right w:val="none" w:sz="0" w:space="0" w:color="auto"/>
          </w:divBdr>
          <w:divsChild>
            <w:div w:id="57703918">
              <w:marLeft w:val="0"/>
              <w:marRight w:val="0"/>
              <w:marTop w:val="0"/>
              <w:marBottom w:val="0"/>
              <w:divBdr>
                <w:top w:val="none" w:sz="0" w:space="0" w:color="auto"/>
                <w:left w:val="none" w:sz="0" w:space="0" w:color="auto"/>
                <w:bottom w:val="none" w:sz="0" w:space="0" w:color="auto"/>
                <w:right w:val="none" w:sz="0" w:space="0" w:color="auto"/>
              </w:divBdr>
            </w:div>
            <w:div w:id="1031036146">
              <w:marLeft w:val="0"/>
              <w:marRight w:val="0"/>
              <w:marTop w:val="0"/>
              <w:marBottom w:val="0"/>
              <w:divBdr>
                <w:top w:val="none" w:sz="0" w:space="0" w:color="auto"/>
                <w:left w:val="none" w:sz="0" w:space="0" w:color="auto"/>
                <w:bottom w:val="none" w:sz="0" w:space="0" w:color="auto"/>
                <w:right w:val="none" w:sz="0" w:space="0" w:color="auto"/>
              </w:divBdr>
            </w:div>
            <w:div w:id="1236890086">
              <w:marLeft w:val="0"/>
              <w:marRight w:val="0"/>
              <w:marTop w:val="0"/>
              <w:marBottom w:val="0"/>
              <w:divBdr>
                <w:top w:val="none" w:sz="0" w:space="0" w:color="auto"/>
                <w:left w:val="none" w:sz="0" w:space="0" w:color="auto"/>
                <w:bottom w:val="none" w:sz="0" w:space="0" w:color="auto"/>
                <w:right w:val="none" w:sz="0" w:space="0" w:color="auto"/>
              </w:divBdr>
            </w:div>
            <w:div w:id="1974557067">
              <w:marLeft w:val="0"/>
              <w:marRight w:val="0"/>
              <w:marTop w:val="0"/>
              <w:marBottom w:val="0"/>
              <w:divBdr>
                <w:top w:val="none" w:sz="0" w:space="0" w:color="auto"/>
                <w:left w:val="none" w:sz="0" w:space="0" w:color="auto"/>
                <w:bottom w:val="none" w:sz="0" w:space="0" w:color="auto"/>
                <w:right w:val="none" w:sz="0" w:space="0" w:color="auto"/>
              </w:divBdr>
            </w:div>
            <w:div w:id="2136217458">
              <w:marLeft w:val="0"/>
              <w:marRight w:val="0"/>
              <w:marTop w:val="0"/>
              <w:marBottom w:val="0"/>
              <w:divBdr>
                <w:top w:val="none" w:sz="0" w:space="0" w:color="auto"/>
                <w:left w:val="none" w:sz="0" w:space="0" w:color="auto"/>
                <w:bottom w:val="none" w:sz="0" w:space="0" w:color="auto"/>
                <w:right w:val="none" w:sz="0" w:space="0" w:color="auto"/>
              </w:divBdr>
            </w:div>
          </w:divsChild>
        </w:div>
        <w:div w:id="693774802">
          <w:marLeft w:val="0"/>
          <w:marRight w:val="0"/>
          <w:marTop w:val="0"/>
          <w:marBottom w:val="0"/>
          <w:divBdr>
            <w:top w:val="none" w:sz="0" w:space="0" w:color="auto"/>
            <w:left w:val="none" w:sz="0" w:space="0" w:color="auto"/>
            <w:bottom w:val="none" w:sz="0" w:space="0" w:color="auto"/>
            <w:right w:val="none" w:sz="0" w:space="0" w:color="auto"/>
          </w:divBdr>
        </w:div>
        <w:div w:id="694310584">
          <w:marLeft w:val="0"/>
          <w:marRight w:val="0"/>
          <w:marTop w:val="0"/>
          <w:marBottom w:val="0"/>
          <w:divBdr>
            <w:top w:val="none" w:sz="0" w:space="0" w:color="auto"/>
            <w:left w:val="none" w:sz="0" w:space="0" w:color="auto"/>
            <w:bottom w:val="none" w:sz="0" w:space="0" w:color="auto"/>
            <w:right w:val="none" w:sz="0" w:space="0" w:color="auto"/>
          </w:divBdr>
          <w:divsChild>
            <w:div w:id="152374934">
              <w:marLeft w:val="0"/>
              <w:marRight w:val="0"/>
              <w:marTop w:val="0"/>
              <w:marBottom w:val="0"/>
              <w:divBdr>
                <w:top w:val="none" w:sz="0" w:space="0" w:color="auto"/>
                <w:left w:val="none" w:sz="0" w:space="0" w:color="auto"/>
                <w:bottom w:val="none" w:sz="0" w:space="0" w:color="auto"/>
                <w:right w:val="none" w:sz="0" w:space="0" w:color="auto"/>
              </w:divBdr>
            </w:div>
            <w:div w:id="252201486">
              <w:marLeft w:val="0"/>
              <w:marRight w:val="0"/>
              <w:marTop w:val="0"/>
              <w:marBottom w:val="0"/>
              <w:divBdr>
                <w:top w:val="none" w:sz="0" w:space="0" w:color="auto"/>
                <w:left w:val="none" w:sz="0" w:space="0" w:color="auto"/>
                <w:bottom w:val="none" w:sz="0" w:space="0" w:color="auto"/>
                <w:right w:val="none" w:sz="0" w:space="0" w:color="auto"/>
              </w:divBdr>
            </w:div>
            <w:div w:id="401372272">
              <w:marLeft w:val="0"/>
              <w:marRight w:val="0"/>
              <w:marTop w:val="0"/>
              <w:marBottom w:val="0"/>
              <w:divBdr>
                <w:top w:val="none" w:sz="0" w:space="0" w:color="auto"/>
                <w:left w:val="none" w:sz="0" w:space="0" w:color="auto"/>
                <w:bottom w:val="none" w:sz="0" w:space="0" w:color="auto"/>
                <w:right w:val="none" w:sz="0" w:space="0" w:color="auto"/>
              </w:divBdr>
            </w:div>
            <w:div w:id="1702707241">
              <w:marLeft w:val="0"/>
              <w:marRight w:val="0"/>
              <w:marTop w:val="0"/>
              <w:marBottom w:val="0"/>
              <w:divBdr>
                <w:top w:val="none" w:sz="0" w:space="0" w:color="auto"/>
                <w:left w:val="none" w:sz="0" w:space="0" w:color="auto"/>
                <w:bottom w:val="none" w:sz="0" w:space="0" w:color="auto"/>
                <w:right w:val="none" w:sz="0" w:space="0" w:color="auto"/>
              </w:divBdr>
            </w:div>
            <w:div w:id="1764108775">
              <w:marLeft w:val="0"/>
              <w:marRight w:val="0"/>
              <w:marTop w:val="0"/>
              <w:marBottom w:val="0"/>
              <w:divBdr>
                <w:top w:val="none" w:sz="0" w:space="0" w:color="auto"/>
                <w:left w:val="none" w:sz="0" w:space="0" w:color="auto"/>
                <w:bottom w:val="none" w:sz="0" w:space="0" w:color="auto"/>
                <w:right w:val="none" w:sz="0" w:space="0" w:color="auto"/>
              </w:divBdr>
            </w:div>
          </w:divsChild>
        </w:div>
        <w:div w:id="694423513">
          <w:marLeft w:val="0"/>
          <w:marRight w:val="0"/>
          <w:marTop w:val="0"/>
          <w:marBottom w:val="0"/>
          <w:divBdr>
            <w:top w:val="none" w:sz="0" w:space="0" w:color="auto"/>
            <w:left w:val="none" w:sz="0" w:space="0" w:color="auto"/>
            <w:bottom w:val="none" w:sz="0" w:space="0" w:color="auto"/>
            <w:right w:val="none" w:sz="0" w:space="0" w:color="auto"/>
          </w:divBdr>
        </w:div>
        <w:div w:id="695160334">
          <w:marLeft w:val="0"/>
          <w:marRight w:val="0"/>
          <w:marTop w:val="0"/>
          <w:marBottom w:val="0"/>
          <w:divBdr>
            <w:top w:val="none" w:sz="0" w:space="0" w:color="auto"/>
            <w:left w:val="none" w:sz="0" w:space="0" w:color="auto"/>
            <w:bottom w:val="none" w:sz="0" w:space="0" w:color="auto"/>
            <w:right w:val="none" w:sz="0" w:space="0" w:color="auto"/>
          </w:divBdr>
        </w:div>
        <w:div w:id="699088957">
          <w:marLeft w:val="0"/>
          <w:marRight w:val="0"/>
          <w:marTop w:val="0"/>
          <w:marBottom w:val="0"/>
          <w:divBdr>
            <w:top w:val="none" w:sz="0" w:space="0" w:color="auto"/>
            <w:left w:val="none" w:sz="0" w:space="0" w:color="auto"/>
            <w:bottom w:val="none" w:sz="0" w:space="0" w:color="auto"/>
            <w:right w:val="none" w:sz="0" w:space="0" w:color="auto"/>
          </w:divBdr>
        </w:div>
        <w:div w:id="717315000">
          <w:marLeft w:val="0"/>
          <w:marRight w:val="0"/>
          <w:marTop w:val="0"/>
          <w:marBottom w:val="0"/>
          <w:divBdr>
            <w:top w:val="none" w:sz="0" w:space="0" w:color="auto"/>
            <w:left w:val="none" w:sz="0" w:space="0" w:color="auto"/>
            <w:bottom w:val="none" w:sz="0" w:space="0" w:color="auto"/>
            <w:right w:val="none" w:sz="0" w:space="0" w:color="auto"/>
          </w:divBdr>
        </w:div>
        <w:div w:id="727188545">
          <w:marLeft w:val="0"/>
          <w:marRight w:val="0"/>
          <w:marTop w:val="0"/>
          <w:marBottom w:val="0"/>
          <w:divBdr>
            <w:top w:val="none" w:sz="0" w:space="0" w:color="auto"/>
            <w:left w:val="none" w:sz="0" w:space="0" w:color="auto"/>
            <w:bottom w:val="none" w:sz="0" w:space="0" w:color="auto"/>
            <w:right w:val="none" w:sz="0" w:space="0" w:color="auto"/>
          </w:divBdr>
        </w:div>
        <w:div w:id="727991670">
          <w:marLeft w:val="0"/>
          <w:marRight w:val="0"/>
          <w:marTop w:val="0"/>
          <w:marBottom w:val="0"/>
          <w:divBdr>
            <w:top w:val="none" w:sz="0" w:space="0" w:color="auto"/>
            <w:left w:val="none" w:sz="0" w:space="0" w:color="auto"/>
            <w:bottom w:val="none" w:sz="0" w:space="0" w:color="auto"/>
            <w:right w:val="none" w:sz="0" w:space="0" w:color="auto"/>
          </w:divBdr>
        </w:div>
        <w:div w:id="733895414">
          <w:marLeft w:val="0"/>
          <w:marRight w:val="0"/>
          <w:marTop w:val="0"/>
          <w:marBottom w:val="0"/>
          <w:divBdr>
            <w:top w:val="none" w:sz="0" w:space="0" w:color="auto"/>
            <w:left w:val="none" w:sz="0" w:space="0" w:color="auto"/>
            <w:bottom w:val="none" w:sz="0" w:space="0" w:color="auto"/>
            <w:right w:val="none" w:sz="0" w:space="0" w:color="auto"/>
          </w:divBdr>
        </w:div>
        <w:div w:id="747309311">
          <w:marLeft w:val="0"/>
          <w:marRight w:val="0"/>
          <w:marTop w:val="0"/>
          <w:marBottom w:val="0"/>
          <w:divBdr>
            <w:top w:val="none" w:sz="0" w:space="0" w:color="auto"/>
            <w:left w:val="none" w:sz="0" w:space="0" w:color="auto"/>
            <w:bottom w:val="none" w:sz="0" w:space="0" w:color="auto"/>
            <w:right w:val="none" w:sz="0" w:space="0" w:color="auto"/>
          </w:divBdr>
        </w:div>
        <w:div w:id="752163579">
          <w:marLeft w:val="0"/>
          <w:marRight w:val="0"/>
          <w:marTop w:val="0"/>
          <w:marBottom w:val="0"/>
          <w:divBdr>
            <w:top w:val="none" w:sz="0" w:space="0" w:color="auto"/>
            <w:left w:val="none" w:sz="0" w:space="0" w:color="auto"/>
            <w:bottom w:val="none" w:sz="0" w:space="0" w:color="auto"/>
            <w:right w:val="none" w:sz="0" w:space="0" w:color="auto"/>
          </w:divBdr>
        </w:div>
        <w:div w:id="759253847">
          <w:marLeft w:val="0"/>
          <w:marRight w:val="0"/>
          <w:marTop w:val="0"/>
          <w:marBottom w:val="0"/>
          <w:divBdr>
            <w:top w:val="none" w:sz="0" w:space="0" w:color="auto"/>
            <w:left w:val="none" w:sz="0" w:space="0" w:color="auto"/>
            <w:bottom w:val="none" w:sz="0" w:space="0" w:color="auto"/>
            <w:right w:val="none" w:sz="0" w:space="0" w:color="auto"/>
          </w:divBdr>
        </w:div>
        <w:div w:id="760957317">
          <w:marLeft w:val="0"/>
          <w:marRight w:val="0"/>
          <w:marTop w:val="0"/>
          <w:marBottom w:val="0"/>
          <w:divBdr>
            <w:top w:val="none" w:sz="0" w:space="0" w:color="auto"/>
            <w:left w:val="none" w:sz="0" w:space="0" w:color="auto"/>
            <w:bottom w:val="none" w:sz="0" w:space="0" w:color="auto"/>
            <w:right w:val="none" w:sz="0" w:space="0" w:color="auto"/>
          </w:divBdr>
        </w:div>
        <w:div w:id="770005818">
          <w:marLeft w:val="0"/>
          <w:marRight w:val="0"/>
          <w:marTop w:val="0"/>
          <w:marBottom w:val="0"/>
          <w:divBdr>
            <w:top w:val="none" w:sz="0" w:space="0" w:color="auto"/>
            <w:left w:val="none" w:sz="0" w:space="0" w:color="auto"/>
            <w:bottom w:val="none" w:sz="0" w:space="0" w:color="auto"/>
            <w:right w:val="none" w:sz="0" w:space="0" w:color="auto"/>
          </w:divBdr>
        </w:div>
        <w:div w:id="778451239">
          <w:marLeft w:val="0"/>
          <w:marRight w:val="0"/>
          <w:marTop w:val="0"/>
          <w:marBottom w:val="0"/>
          <w:divBdr>
            <w:top w:val="none" w:sz="0" w:space="0" w:color="auto"/>
            <w:left w:val="none" w:sz="0" w:space="0" w:color="auto"/>
            <w:bottom w:val="none" w:sz="0" w:space="0" w:color="auto"/>
            <w:right w:val="none" w:sz="0" w:space="0" w:color="auto"/>
          </w:divBdr>
        </w:div>
        <w:div w:id="781539300">
          <w:marLeft w:val="0"/>
          <w:marRight w:val="0"/>
          <w:marTop w:val="0"/>
          <w:marBottom w:val="0"/>
          <w:divBdr>
            <w:top w:val="none" w:sz="0" w:space="0" w:color="auto"/>
            <w:left w:val="none" w:sz="0" w:space="0" w:color="auto"/>
            <w:bottom w:val="none" w:sz="0" w:space="0" w:color="auto"/>
            <w:right w:val="none" w:sz="0" w:space="0" w:color="auto"/>
          </w:divBdr>
          <w:divsChild>
            <w:div w:id="114178706">
              <w:marLeft w:val="0"/>
              <w:marRight w:val="0"/>
              <w:marTop w:val="0"/>
              <w:marBottom w:val="0"/>
              <w:divBdr>
                <w:top w:val="none" w:sz="0" w:space="0" w:color="auto"/>
                <w:left w:val="none" w:sz="0" w:space="0" w:color="auto"/>
                <w:bottom w:val="none" w:sz="0" w:space="0" w:color="auto"/>
                <w:right w:val="none" w:sz="0" w:space="0" w:color="auto"/>
              </w:divBdr>
            </w:div>
            <w:div w:id="552811650">
              <w:marLeft w:val="0"/>
              <w:marRight w:val="0"/>
              <w:marTop w:val="0"/>
              <w:marBottom w:val="0"/>
              <w:divBdr>
                <w:top w:val="none" w:sz="0" w:space="0" w:color="auto"/>
                <w:left w:val="none" w:sz="0" w:space="0" w:color="auto"/>
                <w:bottom w:val="none" w:sz="0" w:space="0" w:color="auto"/>
                <w:right w:val="none" w:sz="0" w:space="0" w:color="auto"/>
              </w:divBdr>
            </w:div>
            <w:div w:id="1469199560">
              <w:marLeft w:val="0"/>
              <w:marRight w:val="0"/>
              <w:marTop w:val="0"/>
              <w:marBottom w:val="0"/>
              <w:divBdr>
                <w:top w:val="none" w:sz="0" w:space="0" w:color="auto"/>
                <w:left w:val="none" w:sz="0" w:space="0" w:color="auto"/>
                <w:bottom w:val="none" w:sz="0" w:space="0" w:color="auto"/>
                <w:right w:val="none" w:sz="0" w:space="0" w:color="auto"/>
              </w:divBdr>
            </w:div>
            <w:div w:id="1673604344">
              <w:marLeft w:val="0"/>
              <w:marRight w:val="0"/>
              <w:marTop w:val="0"/>
              <w:marBottom w:val="0"/>
              <w:divBdr>
                <w:top w:val="none" w:sz="0" w:space="0" w:color="auto"/>
                <w:left w:val="none" w:sz="0" w:space="0" w:color="auto"/>
                <w:bottom w:val="none" w:sz="0" w:space="0" w:color="auto"/>
                <w:right w:val="none" w:sz="0" w:space="0" w:color="auto"/>
              </w:divBdr>
            </w:div>
            <w:div w:id="1771972117">
              <w:marLeft w:val="0"/>
              <w:marRight w:val="0"/>
              <w:marTop w:val="0"/>
              <w:marBottom w:val="0"/>
              <w:divBdr>
                <w:top w:val="none" w:sz="0" w:space="0" w:color="auto"/>
                <w:left w:val="none" w:sz="0" w:space="0" w:color="auto"/>
                <w:bottom w:val="none" w:sz="0" w:space="0" w:color="auto"/>
                <w:right w:val="none" w:sz="0" w:space="0" w:color="auto"/>
              </w:divBdr>
            </w:div>
          </w:divsChild>
        </w:div>
        <w:div w:id="782965770">
          <w:marLeft w:val="0"/>
          <w:marRight w:val="0"/>
          <w:marTop w:val="0"/>
          <w:marBottom w:val="0"/>
          <w:divBdr>
            <w:top w:val="none" w:sz="0" w:space="0" w:color="auto"/>
            <w:left w:val="none" w:sz="0" w:space="0" w:color="auto"/>
            <w:bottom w:val="none" w:sz="0" w:space="0" w:color="auto"/>
            <w:right w:val="none" w:sz="0" w:space="0" w:color="auto"/>
          </w:divBdr>
        </w:div>
        <w:div w:id="787310221">
          <w:marLeft w:val="0"/>
          <w:marRight w:val="0"/>
          <w:marTop w:val="0"/>
          <w:marBottom w:val="0"/>
          <w:divBdr>
            <w:top w:val="none" w:sz="0" w:space="0" w:color="auto"/>
            <w:left w:val="none" w:sz="0" w:space="0" w:color="auto"/>
            <w:bottom w:val="none" w:sz="0" w:space="0" w:color="auto"/>
            <w:right w:val="none" w:sz="0" w:space="0" w:color="auto"/>
          </w:divBdr>
        </w:div>
        <w:div w:id="792750462">
          <w:marLeft w:val="0"/>
          <w:marRight w:val="0"/>
          <w:marTop w:val="0"/>
          <w:marBottom w:val="0"/>
          <w:divBdr>
            <w:top w:val="none" w:sz="0" w:space="0" w:color="auto"/>
            <w:left w:val="none" w:sz="0" w:space="0" w:color="auto"/>
            <w:bottom w:val="none" w:sz="0" w:space="0" w:color="auto"/>
            <w:right w:val="none" w:sz="0" w:space="0" w:color="auto"/>
          </w:divBdr>
        </w:div>
        <w:div w:id="797645514">
          <w:marLeft w:val="0"/>
          <w:marRight w:val="0"/>
          <w:marTop w:val="0"/>
          <w:marBottom w:val="0"/>
          <w:divBdr>
            <w:top w:val="none" w:sz="0" w:space="0" w:color="auto"/>
            <w:left w:val="none" w:sz="0" w:space="0" w:color="auto"/>
            <w:bottom w:val="none" w:sz="0" w:space="0" w:color="auto"/>
            <w:right w:val="none" w:sz="0" w:space="0" w:color="auto"/>
          </w:divBdr>
        </w:div>
        <w:div w:id="808858987">
          <w:marLeft w:val="0"/>
          <w:marRight w:val="0"/>
          <w:marTop w:val="0"/>
          <w:marBottom w:val="0"/>
          <w:divBdr>
            <w:top w:val="none" w:sz="0" w:space="0" w:color="auto"/>
            <w:left w:val="none" w:sz="0" w:space="0" w:color="auto"/>
            <w:bottom w:val="none" w:sz="0" w:space="0" w:color="auto"/>
            <w:right w:val="none" w:sz="0" w:space="0" w:color="auto"/>
          </w:divBdr>
        </w:div>
        <w:div w:id="809638990">
          <w:marLeft w:val="0"/>
          <w:marRight w:val="0"/>
          <w:marTop w:val="0"/>
          <w:marBottom w:val="0"/>
          <w:divBdr>
            <w:top w:val="none" w:sz="0" w:space="0" w:color="auto"/>
            <w:left w:val="none" w:sz="0" w:space="0" w:color="auto"/>
            <w:bottom w:val="none" w:sz="0" w:space="0" w:color="auto"/>
            <w:right w:val="none" w:sz="0" w:space="0" w:color="auto"/>
          </w:divBdr>
        </w:div>
        <w:div w:id="819999765">
          <w:marLeft w:val="0"/>
          <w:marRight w:val="0"/>
          <w:marTop w:val="0"/>
          <w:marBottom w:val="0"/>
          <w:divBdr>
            <w:top w:val="none" w:sz="0" w:space="0" w:color="auto"/>
            <w:left w:val="none" w:sz="0" w:space="0" w:color="auto"/>
            <w:bottom w:val="none" w:sz="0" w:space="0" w:color="auto"/>
            <w:right w:val="none" w:sz="0" w:space="0" w:color="auto"/>
          </w:divBdr>
        </w:div>
        <w:div w:id="820661808">
          <w:marLeft w:val="0"/>
          <w:marRight w:val="0"/>
          <w:marTop w:val="0"/>
          <w:marBottom w:val="0"/>
          <w:divBdr>
            <w:top w:val="none" w:sz="0" w:space="0" w:color="auto"/>
            <w:left w:val="none" w:sz="0" w:space="0" w:color="auto"/>
            <w:bottom w:val="none" w:sz="0" w:space="0" w:color="auto"/>
            <w:right w:val="none" w:sz="0" w:space="0" w:color="auto"/>
          </w:divBdr>
        </w:div>
        <w:div w:id="822816719">
          <w:marLeft w:val="0"/>
          <w:marRight w:val="0"/>
          <w:marTop w:val="0"/>
          <w:marBottom w:val="0"/>
          <w:divBdr>
            <w:top w:val="none" w:sz="0" w:space="0" w:color="auto"/>
            <w:left w:val="none" w:sz="0" w:space="0" w:color="auto"/>
            <w:bottom w:val="none" w:sz="0" w:space="0" w:color="auto"/>
            <w:right w:val="none" w:sz="0" w:space="0" w:color="auto"/>
          </w:divBdr>
        </w:div>
        <w:div w:id="828011563">
          <w:marLeft w:val="0"/>
          <w:marRight w:val="0"/>
          <w:marTop w:val="0"/>
          <w:marBottom w:val="0"/>
          <w:divBdr>
            <w:top w:val="none" w:sz="0" w:space="0" w:color="auto"/>
            <w:left w:val="none" w:sz="0" w:space="0" w:color="auto"/>
            <w:bottom w:val="none" w:sz="0" w:space="0" w:color="auto"/>
            <w:right w:val="none" w:sz="0" w:space="0" w:color="auto"/>
          </w:divBdr>
        </w:div>
        <w:div w:id="829717713">
          <w:marLeft w:val="0"/>
          <w:marRight w:val="0"/>
          <w:marTop w:val="0"/>
          <w:marBottom w:val="0"/>
          <w:divBdr>
            <w:top w:val="none" w:sz="0" w:space="0" w:color="auto"/>
            <w:left w:val="none" w:sz="0" w:space="0" w:color="auto"/>
            <w:bottom w:val="none" w:sz="0" w:space="0" w:color="auto"/>
            <w:right w:val="none" w:sz="0" w:space="0" w:color="auto"/>
          </w:divBdr>
          <w:divsChild>
            <w:div w:id="254438152">
              <w:marLeft w:val="0"/>
              <w:marRight w:val="0"/>
              <w:marTop w:val="0"/>
              <w:marBottom w:val="0"/>
              <w:divBdr>
                <w:top w:val="none" w:sz="0" w:space="0" w:color="auto"/>
                <w:left w:val="none" w:sz="0" w:space="0" w:color="auto"/>
                <w:bottom w:val="none" w:sz="0" w:space="0" w:color="auto"/>
                <w:right w:val="none" w:sz="0" w:space="0" w:color="auto"/>
              </w:divBdr>
            </w:div>
          </w:divsChild>
        </w:div>
        <w:div w:id="840123084">
          <w:marLeft w:val="0"/>
          <w:marRight w:val="0"/>
          <w:marTop w:val="0"/>
          <w:marBottom w:val="0"/>
          <w:divBdr>
            <w:top w:val="none" w:sz="0" w:space="0" w:color="auto"/>
            <w:left w:val="none" w:sz="0" w:space="0" w:color="auto"/>
            <w:bottom w:val="none" w:sz="0" w:space="0" w:color="auto"/>
            <w:right w:val="none" w:sz="0" w:space="0" w:color="auto"/>
          </w:divBdr>
        </w:div>
        <w:div w:id="849180508">
          <w:marLeft w:val="0"/>
          <w:marRight w:val="0"/>
          <w:marTop w:val="0"/>
          <w:marBottom w:val="0"/>
          <w:divBdr>
            <w:top w:val="none" w:sz="0" w:space="0" w:color="auto"/>
            <w:left w:val="none" w:sz="0" w:space="0" w:color="auto"/>
            <w:bottom w:val="none" w:sz="0" w:space="0" w:color="auto"/>
            <w:right w:val="none" w:sz="0" w:space="0" w:color="auto"/>
          </w:divBdr>
        </w:div>
        <w:div w:id="851649986">
          <w:marLeft w:val="0"/>
          <w:marRight w:val="0"/>
          <w:marTop w:val="0"/>
          <w:marBottom w:val="0"/>
          <w:divBdr>
            <w:top w:val="none" w:sz="0" w:space="0" w:color="auto"/>
            <w:left w:val="none" w:sz="0" w:space="0" w:color="auto"/>
            <w:bottom w:val="none" w:sz="0" w:space="0" w:color="auto"/>
            <w:right w:val="none" w:sz="0" w:space="0" w:color="auto"/>
          </w:divBdr>
        </w:div>
        <w:div w:id="876160708">
          <w:marLeft w:val="0"/>
          <w:marRight w:val="0"/>
          <w:marTop w:val="0"/>
          <w:marBottom w:val="0"/>
          <w:divBdr>
            <w:top w:val="none" w:sz="0" w:space="0" w:color="auto"/>
            <w:left w:val="none" w:sz="0" w:space="0" w:color="auto"/>
            <w:bottom w:val="none" w:sz="0" w:space="0" w:color="auto"/>
            <w:right w:val="none" w:sz="0" w:space="0" w:color="auto"/>
          </w:divBdr>
          <w:divsChild>
            <w:div w:id="501549782">
              <w:marLeft w:val="-75"/>
              <w:marRight w:val="0"/>
              <w:marTop w:val="30"/>
              <w:marBottom w:val="30"/>
              <w:divBdr>
                <w:top w:val="none" w:sz="0" w:space="0" w:color="auto"/>
                <w:left w:val="none" w:sz="0" w:space="0" w:color="auto"/>
                <w:bottom w:val="none" w:sz="0" w:space="0" w:color="auto"/>
                <w:right w:val="none" w:sz="0" w:space="0" w:color="auto"/>
              </w:divBdr>
              <w:divsChild>
                <w:div w:id="185758172">
                  <w:marLeft w:val="0"/>
                  <w:marRight w:val="0"/>
                  <w:marTop w:val="0"/>
                  <w:marBottom w:val="0"/>
                  <w:divBdr>
                    <w:top w:val="none" w:sz="0" w:space="0" w:color="auto"/>
                    <w:left w:val="none" w:sz="0" w:space="0" w:color="auto"/>
                    <w:bottom w:val="none" w:sz="0" w:space="0" w:color="auto"/>
                    <w:right w:val="none" w:sz="0" w:space="0" w:color="auto"/>
                  </w:divBdr>
                  <w:divsChild>
                    <w:div w:id="352653850">
                      <w:marLeft w:val="0"/>
                      <w:marRight w:val="0"/>
                      <w:marTop w:val="0"/>
                      <w:marBottom w:val="0"/>
                      <w:divBdr>
                        <w:top w:val="none" w:sz="0" w:space="0" w:color="auto"/>
                        <w:left w:val="none" w:sz="0" w:space="0" w:color="auto"/>
                        <w:bottom w:val="none" w:sz="0" w:space="0" w:color="auto"/>
                        <w:right w:val="none" w:sz="0" w:space="0" w:color="auto"/>
                      </w:divBdr>
                    </w:div>
                    <w:div w:id="414322489">
                      <w:marLeft w:val="0"/>
                      <w:marRight w:val="0"/>
                      <w:marTop w:val="0"/>
                      <w:marBottom w:val="0"/>
                      <w:divBdr>
                        <w:top w:val="none" w:sz="0" w:space="0" w:color="auto"/>
                        <w:left w:val="none" w:sz="0" w:space="0" w:color="auto"/>
                        <w:bottom w:val="none" w:sz="0" w:space="0" w:color="auto"/>
                        <w:right w:val="none" w:sz="0" w:space="0" w:color="auto"/>
                      </w:divBdr>
                    </w:div>
                    <w:div w:id="552815982">
                      <w:marLeft w:val="0"/>
                      <w:marRight w:val="0"/>
                      <w:marTop w:val="0"/>
                      <w:marBottom w:val="0"/>
                      <w:divBdr>
                        <w:top w:val="none" w:sz="0" w:space="0" w:color="auto"/>
                        <w:left w:val="none" w:sz="0" w:space="0" w:color="auto"/>
                        <w:bottom w:val="none" w:sz="0" w:space="0" w:color="auto"/>
                        <w:right w:val="none" w:sz="0" w:space="0" w:color="auto"/>
                      </w:divBdr>
                    </w:div>
                  </w:divsChild>
                </w:div>
                <w:div w:id="1350256152">
                  <w:marLeft w:val="0"/>
                  <w:marRight w:val="0"/>
                  <w:marTop w:val="0"/>
                  <w:marBottom w:val="0"/>
                  <w:divBdr>
                    <w:top w:val="none" w:sz="0" w:space="0" w:color="auto"/>
                    <w:left w:val="none" w:sz="0" w:space="0" w:color="auto"/>
                    <w:bottom w:val="none" w:sz="0" w:space="0" w:color="auto"/>
                    <w:right w:val="none" w:sz="0" w:space="0" w:color="auto"/>
                  </w:divBdr>
                  <w:divsChild>
                    <w:div w:id="203641337">
                      <w:marLeft w:val="0"/>
                      <w:marRight w:val="0"/>
                      <w:marTop w:val="0"/>
                      <w:marBottom w:val="0"/>
                      <w:divBdr>
                        <w:top w:val="none" w:sz="0" w:space="0" w:color="auto"/>
                        <w:left w:val="none" w:sz="0" w:space="0" w:color="auto"/>
                        <w:bottom w:val="none" w:sz="0" w:space="0" w:color="auto"/>
                        <w:right w:val="none" w:sz="0" w:space="0" w:color="auto"/>
                      </w:divBdr>
                    </w:div>
                    <w:div w:id="653611162">
                      <w:marLeft w:val="0"/>
                      <w:marRight w:val="0"/>
                      <w:marTop w:val="0"/>
                      <w:marBottom w:val="0"/>
                      <w:divBdr>
                        <w:top w:val="none" w:sz="0" w:space="0" w:color="auto"/>
                        <w:left w:val="none" w:sz="0" w:space="0" w:color="auto"/>
                        <w:bottom w:val="none" w:sz="0" w:space="0" w:color="auto"/>
                        <w:right w:val="none" w:sz="0" w:space="0" w:color="auto"/>
                      </w:divBdr>
                    </w:div>
                    <w:div w:id="915869340">
                      <w:marLeft w:val="0"/>
                      <w:marRight w:val="0"/>
                      <w:marTop w:val="0"/>
                      <w:marBottom w:val="0"/>
                      <w:divBdr>
                        <w:top w:val="none" w:sz="0" w:space="0" w:color="auto"/>
                        <w:left w:val="none" w:sz="0" w:space="0" w:color="auto"/>
                        <w:bottom w:val="none" w:sz="0" w:space="0" w:color="auto"/>
                        <w:right w:val="none" w:sz="0" w:space="0" w:color="auto"/>
                      </w:divBdr>
                    </w:div>
                    <w:div w:id="943004218">
                      <w:marLeft w:val="0"/>
                      <w:marRight w:val="0"/>
                      <w:marTop w:val="0"/>
                      <w:marBottom w:val="0"/>
                      <w:divBdr>
                        <w:top w:val="none" w:sz="0" w:space="0" w:color="auto"/>
                        <w:left w:val="none" w:sz="0" w:space="0" w:color="auto"/>
                        <w:bottom w:val="none" w:sz="0" w:space="0" w:color="auto"/>
                        <w:right w:val="none" w:sz="0" w:space="0" w:color="auto"/>
                      </w:divBdr>
                    </w:div>
                    <w:div w:id="15762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0575">
          <w:marLeft w:val="0"/>
          <w:marRight w:val="0"/>
          <w:marTop w:val="0"/>
          <w:marBottom w:val="0"/>
          <w:divBdr>
            <w:top w:val="none" w:sz="0" w:space="0" w:color="auto"/>
            <w:left w:val="none" w:sz="0" w:space="0" w:color="auto"/>
            <w:bottom w:val="none" w:sz="0" w:space="0" w:color="auto"/>
            <w:right w:val="none" w:sz="0" w:space="0" w:color="auto"/>
          </w:divBdr>
          <w:divsChild>
            <w:div w:id="56170212">
              <w:marLeft w:val="0"/>
              <w:marRight w:val="0"/>
              <w:marTop w:val="0"/>
              <w:marBottom w:val="0"/>
              <w:divBdr>
                <w:top w:val="none" w:sz="0" w:space="0" w:color="auto"/>
                <w:left w:val="none" w:sz="0" w:space="0" w:color="auto"/>
                <w:bottom w:val="none" w:sz="0" w:space="0" w:color="auto"/>
                <w:right w:val="none" w:sz="0" w:space="0" w:color="auto"/>
              </w:divBdr>
            </w:div>
          </w:divsChild>
        </w:div>
        <w:div w:id="891234235">
          <w:marLeft w:val="0"/>
          <w:marRight w:val="0"/>
          <w:marTop w:val="0"/>
          <w:marBottom w:val="0"/>
          <w:divBdr>
            <w:top w:val="none" w:sz="0" w:space="0" w:color="auto"/>
            <w:left w:val="none" w:sz="0" w:space="0" w:color="auto"/>
            <w:bottom w:val="none" w:sz="0" w:space="0" w:color="auto"/>
            <w:right w:val="none" w:sz="0" w:space="0" w:color="auto"/>
          </w:divBdr>
          <w:divsChild>
            <w:div w:id="774666421">
              <w:marLeft w:val="0"/>
              <w:marRight w:val="0"/>
              <w:marTop w:val="0"/>
              <w:marBottom w:val="0"/>
              <w:divBdr>
                <w:top w:val="none" w:sz="0" w:space="0" w:color="auto"/>
                <w:left w:val="none" w:sz="0" w:space="0" w:color="auto"/>
                <w:bottom w:val="none" w:sz="0" w:space="0" w:color="auto"/>
                <w:right w:val="none" w:sz="0" w:space="0" w:color="auto"/>
              </w:divBdr>
            </w:div>
            <w:div w:id="855384715">
              <w:marLeft w:val="0"/>
              <w:marRight w:val="0"/>
              <w:marTop w:val="0"/>
              <w:marBottom w:val="0"/>
              <w:divBdr>
                <w:top w:val="none" w:sz="0" w:space="0" w:color="auto"/>
                <w:left w:val="none" w:sz="0" w:space="0" w:color="auto"/>
                <w:bottom w:val="none" w:sz="0" w:space="0" w:color="auto"/>
                <w:right w:val="none" w:sz="0" w:space="0" w:color="auto"/>
              </w:divBdr>
            </w:div>
            <w:div w:id="949239860">
              <w:marLeft w:val="0"/>
              <w:marRight w:val="0"/>
              <w:marTop w:val="0"/>
              <w:marBottom w:val="0"/>
              <w:divBdr>
                <w:top w:val="none" w:sz="0" w:space="0" w:color="auto"/>
                <w:left w:val="none" w:sz="0" w:space="0" w:color="auto"/>
                <w:bottom w:val="none" w:sz="0" w:space="0" w:color="auto"/>
                <w:right w:val="none" w:sz="0" w:space="0" w:color="auto"/>
              </w:divBdr>
            </w:div>
            <w:div w:id="1153525191">
              <w:marLeft w:val="0"/>
              <w:marRight w:val="0"/>
              <w:marTop w:val="0"/>
              <w:marBottom w:val="0"/>
              <w:divBdr>
                <w:top w:val="none" w:sz="0" w:space="0" w:color="auto"/>
                <w:left w:val="none" w:sz="0" w:space="0" w:color="auto"/>
                <w:bottom w:val="none" w:sz="0" w:space="0" w:color="auto"/>
                <w:right w:val="none" w:sz="0" w:space="0" w:color="auto"/>
              </w:divBdr>
            </w:div>
            <w:div w:id="1667785523">
              <w:marLeft w:val="0"/>
              <w:marRight w:val="0"/>
              <w:marTop w:val="0"/>
              <w:marBottom w:val="0"/>
              <w:divBdr>
                <w:top w:val="none" w:sz="0" w:space="0" w:color="auto"/>
                <w:left w:val="none" w:sz="0" w:space="0" w:color="auto"/>
                <w:bottom w:val="none" w:sz="0" w:space="0" w:color="auto"/>
                <w:right w:val="none" w:sz="0" w:space="0" w:color="auto"/>
              </w:divBdr>
            </w:div>
          </w:divsChild>
        </w:div>
        <w:div w:id="898247133">
          <w:marLeft w:val="0"/>
          <w:marRight w:val="0"/>
          <w:marTop w:val="0"/>
          <w:marBottom w:val="0"/>
          <w:divBdr>
            <w:top w:val="none" w:sz="0" w:space="0" w:color="auto"/>
            <w:left w:val="none" w:sz="0" w:space="0" w:color="auto"/>
            <w:bottom w:val="none" w:sz="0" w:space="0" w:color="auto"/>
            <w:right w:val="none" w:sz="0" w:space="0" w:color="auto"/>
          </w:divBdr>
        </w:div>
        <w:div w:id="906916036">
          <w:marLeft w:val="0"/>
          <w:marRight w:val="0"/>
          <w:marTop w:val="0"/>
          <w:marBottom w:val="0"/>
          <w:divBdr>
            <w:top w:val="none" w:sz="0" w:space="0" w:color="auto"/>
            <w:left w:val="none" w:sz="0" w:space="0" w:color="auto"/>
            <w:bottom w:val="none" w:sz="0" w:space="0" w:color="auto"/>
            <w:right w:val="none" w:sz="0" w:space="0" w:color="auto"/>
          </w:divBdr>
        </w:div>
        <w:div w:id="912736226">
          <w:marLeft w:val="0"/>
          <w:marRight w:val="0"/>
          <w:marTop w:val="0"/>
          <w:marBottom w:val="0"/>
          <w:divBdr>
            <w:top w:val="none" w:sz="0" w:space="0" w:color="auto"/>
            <w:left w:val="none" w:sz="0" w:space="0" w:color="auto"/>
            <w:bottom w:val="none" w:sz="0" w:space="0" w:color="auto"/>
            <w:right w:val="none" w:sz="0" w:space="0" w:color="auto"/>
          </w:divBdr>
        </w:div>
        <w:div w:id="920942001">
          <w:marLeft w:val="0"/>
          <w:marRight w:val="0"/>
          <w:marTop w:val="0"/>
          <w:marBottom w:val="0"/>
          <w:divBdr>
            <w:top w:val="none" w:sz="0" w:space="0" w:color="auto"/>
            <w:left w:val="none" w:sz="0" w:space="0" w:color="auto"/>
            <w:bottom w:val="none" w:sz="0" w:space="0" w:color="auto"/>
            <w:right w:val="none" w:sz="0" w:space="0" w:color="auto"/>
          </w:divBdr>
        </w:div>
        <w:div w:id="921069148">
          <w:marLeft w:val="0"/>
          <w:marRight w:val="0"/>
          <w:marTop w:val="0"/>
          <w:marBottom w:val="0"/>
          <w:divBdr>
            <w:top w:val="none" w:sz="0" w:space="0" w:color="auto"/>
            <w:left w:val="none" w:sz="0" w:space="0" w:color="auto"/>
            <w:bottom w:val="none" w:sz="0" w:space="0" w:color="auto"/>
            <w:right w:val="none" w:sz="0" w:space="0" w:color="auto"/>
          </w:divBdr>
        </w:div>
        <w:div w:id="927428744">
          <w:marLeft w:val="0"/>
          <w:marRight w:val="0"/>
          <w:marTop w:val="0"/>
          <w:marBottom w:val="0"/>
          <w:divBdr>
            <w:top w:val="none" w:sz="0" w:space="0" w:color="auto"/>
            <w:left w:val="none" w:sz="0" w:space="0" w:color="auto"/>
            <w:bottom w:val="none" w:sz="0" w:space="0" w:color="auto"/>
            <w:right w:val="none" w:sz="0" w:space="0" w:color="auto"/>
          </w:divBdr>
        </w:div>
        <w:div w:id="930118580">
          <w:marLeft w:val="0"/>
          <w:marRight w:val="0"/>
          <w:marTop w:val="0"/>
          <w:marBottom w:val="0"/>
          <w:divBdr>
            <w:top w:val="none" w:sz="0" w:space="0" w:color="auto"/>
            <w:left w:val="none" w:sz="0" w:space="0" w:color="auto"/>
            <w:bottom w:val="none" w:sz="0" w:space="0" w:color="auto"/>
            <w:right w:val="none" w:sz="0" w:space="0" w:color="auto"/>
          </w:divBdr>
        </w:div>
        <w:div w:id="935332725">
          <w:marLeft w:val="0"/>
          <w:marRight w:val="0"/>
          <w:marTop w:val="0"/>
          <w:marBottom w:val="0"/>
          <w:divBdr>
            <w:top w:val="none" w:sz="0" w:space="0" w:color="auto"/>
            <w:left w:val="none" w:sz="0" w:space="0" w:color="auto"/>
            <w:bottom w:val="none" w:sz="0" w:space="0" w:color="auto"/>
            <w:right w:val="none" w:sz="0" w:space="0" w:color="auto"/>
          </w:divBdr>
        </w:div>
        <w:div w:id="937903364">
          <w:marLeft w:val="0"/>
          <w:marRight w:val="0"/>
          <w:marTop w:val="0"/>
          <w:marBottom w:val="0"/>
          <w:divBdr>
            <w:top w:val="none" w:sz="0" w:space="0" w:color="auto"/>
            <w:left w:val="none" w:sz="0" w:space="0" w:color="auto"/>
            <w:bottom w:val="none" w:sz="0" w:space="0" w:color="auto"/>
            <w:right w:val="none" w:sz="0" w:space="0" w:color="auto"/>
          </w:divBdr>
        </w:div>
        <w:div w:id="940793256">
          <w:marLeft w:val="0"/>
          <w:marRight w:val="0"/>
          <w:marTop w:val="0"/>
          <w:marBottom w:val="0"/>
          <w:divBdr>
            <w:top w:val="none" w:sz="0" w:space="0" w:color="auto"/>
            <w:left w:val="none" w:sz="0" w:space="0" w:color="auto"/>
            <w:bottom w:val="none" w:sz="0" w:space="0" w:color="auto"/>
            <w:right w:val="none" w:sz="0" w:space="0" w:color="auto"/>
          </w:divBdr>
        </w:div>
        <w:div w:id="942611077">
          <w:marLeft w:val="0"/>
          <w:marRight w:val="0"/>
          <w:marTop w:val="0"/>
          <w:marBottom w:val="0"/>
          <w:divBdr>
            <w:top w:val="none" w:sz="0" w:space="0" w:color="auto"/>
            <w:left w:val="none" w:sz="0" w:space="0" w:color="auto"/>
            <w:bottom w:val="none" w:sz="0" w:space="0" w:color="auto"/>
            <w:right w:val="none" w:sz="0" w:space="0" w:color="auto"/>
          </w:divBdr>
        </w:div>
        <w:div w:id="943150678">
          <w:marLeft w:val="0"/>
          <w:marRight w:val="0"/>
          <w:marTop w:val="0"/>
          <w:marBottom w:val="0"/>
          <w:divBdr>
            <w:top w:val="none" w:sz="0" w:space="0" w:color="auto"/>
            <w:left w:val="none" w:sz="0" w:space="0" w:color="auto"/>
            <w:bottom w:val="none" w:sz="0" w:space="0" w:color="auto"/>
            <w:right w:val="none" w:sz="0" w:space="0" w:color="auto"/>
          </w:divBdr>
        </w:div>
        <w:div w:id="944653493">
          <w:marLeft w:val="0"/>
          <w:marRight w:val="0"/>
          <w:marTop w:val="0"/>
          <w:marBottom w:val="0"/>
          <w:divBdr>
            <w:top w:val="none" w:sz="0" w:space="0" w:color="auto"/>
            <w:left w:val="none" w:sz="0" w:space="0" w:color="auto"/>
            <w:bottom w:val="none" w:sz="0" w:space="0" w:color="auto"/>
            <w:right w:val="none" w:sz="0" w:space="0" w:color="auto"/>
          </w:divBdr>
        </w:div>
        <w:div w:id="949358486">
          <w:marLeft w:val="0"/>
          <w:marRight w:val="0"/>
          <w:marTop w:val="0"/>
          <w:marBottom w:val="0"/>
          <w:divBdr>
            <w:top w:val="none" w:sz="0" w:space="0" w:color="auto"/>
            <w:left w:val="none" w:sz="0" w:space="0" w:color="auto"/>
            <w:bottom w:val="none" w:sz="0" w:space="0" w:color="auto"/>
            <w:right w:val="none" w:sz="0" w:space="0" w:color="auto"/>
          </w:divBdr>
        </w:div>
        <w:div w:id="953055637">
          <w:marLeft w:val="0"/>
          <w:marRight w:val="0"/>
          <w:marTop w:val="0"/>
          <w:marBottom w:val="0"/>
          <w:divBdr>
            <w:top w:val="none" w:sz="0" w:space="0" w:color="auto"/>
            <w:left w:val="none" w:sz="0" w:space="0" w:color="auto"/>
            <w:bottom w:val="none" w:sz="0" w:space="0" w:color="auto"/>
            <w:right w:val="none" w:sz="0" w:space="0" w:color="auto"/>
          </w:divBdr>
        </w:div>
        <w:div w:id="979992478">
          <w:marLeft w:val="0"/>
          <w:marRight w:val="0"/>
          <w:marTop w:val="0"/>
          <w:marBottom w:val="0"/>
          <w:divBdr>
            <w:top w:val="none" w:sz="0" w:space="0" w:color="auto"/>
            <w:left w:val="none" w:sz="0" w:space="0" w:color="auto"/>
            <w:bottom w:val="none" w:sz="0" w:space="0" w:color="auto"/>
            <w:right w:val="none" w:sz="0" w:space="0" w:color="auto"/>
          </w:divBdr>
          <w:divsChild>
            <w:div w:id="1383947018">
              <w:marLeft w:val="-75"/>
              <w:marRight w:val="0"/>
              <w:marTop w:val="30"/>
              <w:marBottom w:val="30"/>
              <w:divBdr>
                <w:top w:val="none" w:sz="0" w:space="0" w:color="auto"/>
                <w:left w:val="none" w:sz="0" w:space="0" w:color="auto"/>
                <w:bottom w:val="none" w:sz="0" w:space="0" w:color="auto"/>
                <w:right w:val="none" w:sz="0" w:space="0" w:color="auto"/>
              </w:divBdr>
              <w:divsChild>
                <w:div w:id="4670029">
                  <w:marLeft w:val="0"/>
                  <w:marRight w:val="0"/>
                  <w:marTop w:val="0"/>
                  <w:marBottom w:val="0"/>
                  <w:divBdr>
                    <w:top w:val="none" w:sz="0" w:space="0" w:color="auto"/>
                    <w:left w:val="none" w:sz="0" w:space="0" w:color="auto"/>
                    <w:bottom w:val="none" w:sz="0" w:space="0" w:color="auto"/>
                    <w:right w:val="none" w:sz="0" w:space="0" w:color="auto"/>
                  </w:divBdr>
                  <w:divsChild>
                    <w:div w:id="76101282">
                      <w:marLeft w:val="0"/>
                      <w:marRight w:val="0"/>
                      <w:marTop w:val="0"/>
                      <w:marBottom w:val="0"/>
                      <w:divBdr>
                        <w:top w:val="none" w:sz="0" w:space="0" w:color="auto"/>
                        <w:left w:val="none" w:sz="0" w:space="0" w:color="auto"/>
                        <w:bottom w:val="none" w:sz="0" w:space="0" w:color="auto"/>
                        <w:right w:val="none" w:sz="0" w:space="0" w:color="auto"/>
                      </w:divBdr>
                    </w:div>
                  </w:divsChild>
                </w:div>
                <w:div w:id="25915217">
                  <w:marLeft w:val="0"/>
                  <w:marRight w:val="0"/>
                  <w:marTop w:val="0"/>
                  <w:marBottom w:val="0"/>
                  <w:divBdr>
                    <w:top w:val="none" w:sz="0" w:space="0" w:color="auto"/>
                    <w:left w:val="none" w:sz="0" w:space="0" w:color="auto"/>
                    <w:bottom w:val="none" w:sz="0" w:space="0" w:color="auto"/>
                    <w:right w:val="none" w:sz="0" w:space="0" w:color="auto"/>
                  </w:divBdr>
                  <w:divsChild>
                    <w:div w:id="415059900">
                      <w:marLeft w:val="0"/>
                      <w:marRight w:val="0"/>
                      <w:marTop w:val="0"/>
                      <w:marBottom w:val="0"/>
                      <w:divBdr>
                        <w:top w:val="none" w:sz="0" w:space="0" w:color="auto"/>
                        <w:left w:val="none" w:sz="0" w:space="0" w:color="auto"/>
                        <w:bottom w:val="none" w:sz="0" w:space="0" w:color="auto"/>
                        <w:right w:val="none" w:sz="0" w:space="0" w:color="auto"/>
                      </w:divBdr>
                    </w:div>
                  </w:divsChild>
                </w:div>
                <w:div w:id="28264618">
                  <w:marLeft w:val="0"/>
                  <w:marRight w:val="0"/>
                  <w:marTop w:val="0"/>
                  <w:marBottom w:val="0"/>
                  <w:divBdr>
                    <w:top w:val="none" w:sz="0" w:space="0" w:color="auto"/>
                    <w:left w:val="none" w:sz="0" w:space="0" w:color="auto"/>
                    <w:bottom w:val="none" w:sz="0" w:space="0" w:color="auto"/>
                    <w:right w:val="none" w:sz="0" w:space="0" w:color="auto"/>
                  </w:divBdr>
                  <w:divsChild>
                    <w:div w:id="603462991">
                      <w:marLeft w:val="0"/>
                      <w:marRight w:val="0"/>
                      <w:marTop w:val="0"/>
                      <w:marBottom w:val="0"/>
                      <w:divBdr>
                        <w:top w:val="none" w:sz="0" w:space="0" w:color="auto"/>
                        <w:left w:val="none" w:sz="0" w:space="0" w:color="auto"/>
                        <w:bottom w:val="none" w:sz="0" w:space="0" w:color="auto"/>
                        <w:right w:val="none" w:sz="0" w:space="0" w:color="auto"/>
                      </w:divBdr>
                    </w:div>
                  </w:divsChild>
                </w:div>
                <w:div w:id="34039777">
                  <w:marLeft w:val="0"/>
                  <w:marRight w:val="0"/>
                  <w:marTop w:val="0"/>
                  <w:marBottom w:val="0"/>
                  <w:divBdr>
                    <w:top w:val="none" w:sz="0" w:space="0" w:color="auto"/>
                    <w:left w:val="none" w:sz="0" w:space="0" w:color="auto"/>
                    <w:bottom w:val="none" w:sz="0" w:space="0" w:color="auto"/>
                    <w:right w:val="none" w:sz="0" w:space="0" w:color="auto"/>
                  </w:divBdr>
                  <w:divsChild>
                    <w:div w:id="249704858">
                      <w:marLeft w:val="0"/>
                      <w:marRight w:val="0"/>
                      <w:marTop w:val="0"/>
                      <w:marBottom w:val="0"/>
                      <w:divBdr>
                        <w:top w:val="none" w:sz="0" w:space="0" w:color="auto"/>
                        <w:left w:val="none" w:sz="0" w:space="0" w:color="auto"/>
                        <w:bottom w:val="none" w:sz="0" w:space="0" w:color="auto"/>
                        <w:right w:val="none" w:sz="0" w:space="0" w:color="auto"/>
                      </w:divBdr>
                    </w:div>
                  </w:divsChild>
                </w:div>
                <w:div w:id="37363064">
                  <w:marLeft w:val="0"/>
                  <w:marRight w:val="0"/>
                  <w:marTop w:val="0"/>
                  <w:marBottom w:val="0"/>
                  <w:divBdr>
                    <w:top w:val="none" w:sz="0" w:space="0" w:color="auto"/>
                    <w:left w:val="none" w:sz="0" w:space="0" w:color="auto"/>
                    <w:bottom w:val="none" w:sz="0" w:space="0" w:color="auto"/>
                    <w:right w:val="none" w:sz="0" w:space="0" w:color="auto"/>
                  </w:divBdr>
                  <w:divsChild>
                    <w:div w:id="2084208142">
                      <w:marLeft w:val="0"/>
                      <w:marRight w:val="0"/>
                      <w:marTop w:val="0"/>
                      <w:marBottom w:val="0"/>
                      <w:divBdr>
                        <w:top w:val="none" w:sz="0" w:space="0" w:color="auto"/>
                        <w:left w:val="none" w:sz="0" w:space="0" w:color="auto"/>
                        <w:bottom w:val="none" w:sz="0" w:space="0" w:color="auto"/>
                        <w:right w:val="none" w:sz="0" w:space="0" w:color="auto"/>
                      </w:divBdr>
                    </w:div>
                  </w:divsChild>
                </w:div>
                <w:div w:id="70474082">
                  <w:marLeft w:val="0"/>
                  <w:marRight w:val="0"/>
                  <w:marTop w:val="0"/>
                  <w:marBottom w:val="0"/>
                  <w:divBdr>
                    <w:top w:val="none" w:sz="0" w:space="0" w:color="auto"/>
                    <w:left w:val="none" w:sz="0" w:space="0" w:color="auto"/>
                    <w:bottom w:val="none" w:sz="0" w:space="0" w:color="auto"/>
                    <w:right w:val="none" w:sz="0" w:space="0" w:color="auto"/>
                  </w:divBdr>
                  <w:divsChild>
                    <w:div w:id="1125781779">
                      <w:marLeft w:val="0"/>
                      <w:marRight w:val="0"/>
                      <w:marTop w:val="0"/>
                      <w:marBottom w:val="0"/>
                      <w:divBdr>
                        <w:top w:val="none" w:sz="0" w:space="0" w:color="auto"/>
                        <w:left w:val="none" w:sz="0" w:space="0" w:color="auto"/>
                        <w:bottom w:val="none" w:sz="0" w:space="0" w:color="auto"/>
                        <w:right w:val="none" w:sz="0" w:space="0" w:color="auto"/>
                      </w:divBdr>
                    </w:div>
                  </w:divsChild>
                </w:div>
                <w:div w:id="72244945">
                  <w:marLeft w:val="0"/>
                  <w:marRight w:val="0"/>
                  <w:marTop w:val="0"/>
                  <w:marBottom w:val="0"/>
                  <w:divBdr>
                    <w:top w:val="none" w:sz="0" w:space="0" w:color="auto"/>
                    <w:left w:val="none" w:sz="0" w:space="0" w:color="auto"/>
                    <w:bottom w:val="none" w:sz="0" w:space="0" w:color="auto"/>
                    <w:right w:val="none" w:sz="0" w:space="0" w:color="auto"/>
                  </w:divBdr>
                  <w:divsChild>
                    <w:div w:id="1828789657">
                      <w:marLeft w:val="0"/>
                      <w:marRight w:val="0"/>
                      <w:marTop w:val="0"/>
                      <w:marBottom w:val="0"/>
                      <w:divBdr>
                        <w:top w:val="none" w:sz="0" w:space="0" w:color="auto"/>
                        <w:left w:val="none" w:sz="0" w:space="0" w:color="auto"/>
                        <w:bottom w:val="none" w:sz="0" w:space="0" w:color="auto"/>
                        <w:right w:val="none" w:sz="0" w:space="0" w:color="auto"/>
                      </w:divBdr>
                    </w:div>
                  </w:divsChild>
                </w:div>
                <w:div w:id="76025821">
                  <w:marLeft w:val="0"/>
                  <w:marRight w:val="0"/>
                  <w:marTop w:val="0"/>
                  <w:marBottom w:val="0"/>
                  <w:divBdr>
                    <w:top w:val="none" w:sz="0" w:space="0" w:color="auto"/>
                    <w:left w:val="none" w:sz="0" w:space="0" w:color="auto"/>
                    <w:bottom w:val="none" w:sz="0" w:space="0" w:color="auto"/>
                    <w:right w:val="none" w:sz="0" w:space="0" w:color="auto"/>
                  </w:divBdr>
                  <w:divsChild>
                    <w:div w:id="1593587669">
                      <w:marLeft w:val="0"/>
                      <w:marRight w:val="0"/>
                      <w:marTop w:val="0"/>
                      <w:marBottom w:val="0"/>
                      <w:divBdr>
                        <w:top w:val="none" w:sz="0" w:space="0" w:color="auto"/>
                        <w:left w:val="none" w:sz="0" w:space="0" w:color="auto"/>
                        <w:bottom w:val="none" w:sz="0" w:space="0" w:color="auto"/>
                        <w:right w:val="none" w:sz="0" w:space="0" w:color="auto"/>
                      </w:divBdr>
                    </w:div>
                  </w:divsChild>
                </w:div>
                <w:div w:id="85738896">
                  <w:marLeft w:val="0"/>
                  <w:marRight w:val="0"/>
                  <w:marTop w:val="0"/>
                  <w:marBottom w:val="0"/>
                  <w:divBdr>
                    <w:top w:val="none" w:sz="0" w:space="0" w:color="auto"/>
                    <w:left w:val="none" w:sz="0" w:space="0" w:color="auto"/>
                    <w:bottom w:val="none" w:sz="0" w:space="0" w:color="auto"/>
                    <w:right w:val="none" w:sz="0" w:space="0" w:color="auto"/>
                  </w:divBdr>
                  <w:divsChild>
                    <w:div w:id="2137790873">
                      <w:marLeft w:val="0"/>
                      <w:marRight w:val="0"/>
                      <w:marTop w:val="0"/>
                      <w:marBottom w:val="0"/>
                      <w:divBdr>
                        <w:top w:val="none" w:sz="0" w:space="0" w:color="auto"/>
                        <w:left w:val="none" w:sz="0" w:space="0" w:color="auto"/>
                        <w:bottom w:val="none" w:sz="0" w:space="0" w:color="auto"/>
                        <w:right w:val="none" w:sz="0" w:space="0" w:color="auto"/>
                      </w:divBdr>
                    </w:div>
                  </w:divsChild>
                </w:div>
                <w:div w:id="97409493">
                  <w:marLeft w:val="0"/>
                  <w:marRight w:val="0"/>
                  <w:marTop w:val="0"/>
                  <w:marBottom w:val="0"/>
                  <w:divBdr>
                    <w:top w:val="none" w:sz="0" w:space="0" w:color="auto"/>
                    <w:left w:val="none" w:sz="0" w:space="0" w:color="auto"/>
                    <w:bottom w:val="none" w:sz="0" w:space="0" w:color="auto"/>
                    <w:right w:val="none" w:sz="0" w:space="0" w:color="auto"/>
                  </w:divBdr>
                  <w:divsChild>
                    <w:div w:id="906499707">
                      <w:marLeft w:val="0"/>
                      <w:marRight w:val="0"/>
                      <w:marTop w:val="0"/>
                      <w:marBottom w:val="0"/>
                      <w:divBdr>
                        <w:top w:val="none" w:sz="0" w:space="0" w:color="auto"/>
                        <w:left w:val="none" w:sz="0" w:space="0" w:color="auto"/>
                        <w:bottom w:val="none" w:sz="0" w:space="0" w:color="auto"/>
                        <w:right w:val="none" w:sz="0" w:space="0" w:color="auto"/>
                      </w:divBdr>
                    </w:div>
                  </w:divsChild>
                </w:div>
                <w:div w:id="104079095">
                  <w:marLeft w:val="0"/>
                  <w:marRight w:val="0"/>
                  <w:marTop w:val="0"/>
                  <w:marBottom w:val="0"/>
                  <w:divBdr>
                    <w:top w:val="none" w:sz="0" w:space="0" w:color="auto"/>
                    <w:left w:val="none" w:sz="0" w:space="0" w:color="auto"/>
                    <w:bottom w:val="none" w:sz="0" w:space="0" w:color="auto"/>
                    <w:right w:val="none" w:sz="0" w:space="0" w:color="auto"/>
                  </w:divBdr>
                  <w:divsChild>
                    <w:div w:id="669528828">
                      <w:marLeft w:val="0"/>
                      <w:marRight w:val="0"/>
                      <w:marTop w:val="0"/>
                      <w:marBottom w:val="0"/>
                      <w:divBdr>
                        <w:top w:val="none" w:sz="0" w:space="0" w:color="auto"/>
                        <w:left w:val="none" w:sz="0" w:space="0" w:color="auto"/>
                        <w:bottom w:val="none" w:sz="0" w:space="0" w:color="auto"/>
                        <w:right w:val="none" w:sz="0" w:space="0" w:color="auto"/>
                      </w:divBdr>
                    </w:div>
                  </w:divsChild>
                </w:div>
                <w:div w:id="115418869">
                  <w:marLeft w:val="0"/>
                  <w:marRight w:val="0"/>
                  <w:marTop w:val="0"/>
                  <w:marBottom w:val="0"/>
                  <w:divBdr>
                    <w:top w:val="none" w:sz="0" w:space="0" w:color="auto"/>
                    <w:left w:val="none" w:sz="0" w:space="0" w:color="auto"/>
                    <w:bottom w:val="none" w:sz="0" w:space="0" w:color="auto"/>
                    <w:right w:val="none" w:sz="0" w:space="0" w:color="auto"/>
                  </w:divBdr>
                  <w:divsChild>
                    <w:div w:id="1565604374">
                      <w:marLeft w:val="0"/>
                      <w:marRight w:val="0"/>
                      <w:marTop w:val="0"/>
                      <w:marBottom w:val="0"/>
                      <w:divBdr>
                        <w:top w:val="none" w:sz="0" w:space="0" w:color="auto"/>
                        <w:left w:val="none" w:sz="0" w:space="0" w:color="auto"/>
                        <w:bottom w:val="none" w:sz="0" w:space="0" w:color="auto"/>
                        <w:right w:val="none" w:sz="0" w:space="0" w:color="auto"/>
                      </w:divBdr>
                    </w:div>
                  </w:divsChild>
                </w:div>
                <w:div w:id="116030814">
                  <w:marLeft w:val="0"/>
                  <w:marRight w:val="0"/>
                  <w:marTop w:val="0"/>
                  <w:marBottom w:val="0"/>
                  <w:divBdr>
                    <w:top w:val="none" w:sz="0" w:space="0" w:color="auto"/>
                    <w:left w:val="none" w:sz="0" w:space="0" w:color="auto"/>
                    <w:bottom w:val="none" w:sz="0" w:space="0" w:color="auto"/>
                    <w:right w:val="none" w:sz="0" w:space="0" w:color="auto"/>
                  </w:divBdr>
                  <w:divsChild>
                    <w:div w:id="1540707894">
                      <w:marLeft w:val="0"/>
                      <w:marRight w:val="0"/>
                      <w:marTop w:val="0"/>
                      <w:marBottom w:val="0"/>
                      <w:divBdr>
                        <w:top w:val="none" w:sz="0" w:space="0" w:color="auto"/>
                        <w:left w:val="none" w:sz="0" w:space="0" w:color="auto"/>
                        <w:bottom w:val="none" w:sz="0" w:space="0" w:color="auto"/>
                        <w:right w:val="none" w:sz="0" w:space="0" w:color="auto"/>
                      </w:divBdr>
                    </w:div>
                  </w:divsChild>
                </w:div>
                <w:div w:id="138692818">
                  <w:marLeft w:val="0"/>
                  <w:marRight w:val="0"/>
                  <w:marTop w:val="0"/>
                  <w:marBottom w:val="0"/>
                  <w:divBdr>
                    <w:top w:val="none" w:sz="0" w:space="0" w:color="auto"/>
                    <w:left w:val="none" w:sz="0" w:space="0" w:color="auto"/>
                    <w:bottom w:val="none" w:sz="0" w:space="0" w:color="auto"/>
                    <w:right w:val="none" w:sz="0" w:space="0" w:color="auto"/>
                  </w:divBdr>
                  <w:divsChild>
                    <w:div w:id="30762385">
                      <w:marLeft w:val="0"/>
                      <w:marRight w:val="0"/>
                      <w:marTop w:val="0"/>
                      <w:marBottom w:val="0"/>
                      <w:divBdr>
                        <w:top w:val="none" w:sz="0" w:space="0" w:color="auto"/>
                        <w:left w:val="none" w:sz="0" w:space="0" w:color="auto"/>
                        <w:bottom w:val="none" w:sz="0" w:space="0" w:color="auto"/>
                        <w:right w:val="none" w:sz="0" w:space="0" w:color="auto"/>
                      </w:divBdr>
                    </w:div>
                  </w:divsChild>
                </w:div>
                <w:div w:id="142552775">
                  <w:marLeft w:val="0"/>
                  <w:marRight w:val="0"/>
                  <w:marTop w:val="0"/>
                  <w:marBottom w:val="0"/>
                  <w:divBdr>
                    <w:top w:val="none" w:sz="0" w:space="0" w:color="auto"/>
                    <w:left w:val="none" w:sz="0" w:space="0" w:color="auto"/>
                    <w:bottom w:val="none" w:sz="0" w:space="0" w:color="auto"/>
                    <w:right w:val="none" w:sz="0" w:space="0" w:color="auto"/>
                  </w:divBdr>
                  <w:divsChild>
                    <w:div w:id="1720667645">
                      <w:marLeft w:val="0"/>
                      <w:marRight w:val="0"/>
                      <w:marTop w:val="0"/>
                      <w:marBottom w:val="0"/>
                      <w:divBdr>
                        <w:top w:val="none" w:sz="0" w:space="0" w:color="auto"/>
                        <w:left w:val="none" w:sz="0" w:space="0" w:color="auto"/>
                        <w:bottom w:val="none" w:sz="0" w:space="0" w:color="auto"/>
                        <w:right w:val="none" w:sz="0" w:space="0" w:color="auto"/>
                      </w:divBdr>
                    </w:div>
                  </w:divsChild>
                </w:div>
                <w:div w:id="154414890">
                  <w:marLeft w:val="0"/>
                  <w:marRight w:val="0"/>
                  <w:marTop w:val="0"/>
                  <w:marBottom w:val="0"/>
                  <w:divBdr>
                    <w:top w:val="none" w:sz="0" w:space="0" w:color="auto"/>
                    <w:left w:val="none" w:sz="0" w:space="0" w:color="auto"/>
                    <w:bottom w:val="none" w:sz="0" w:space="0" w:color="auto"/>
                    <w:right w:val="none" w:sz="0" w:space="0" w:color="auto"/>
                  </w:divBdr>
                  <w:divsChild>
                    <w:div w:id="267203895">
                      <w:marLeft w:val="0"/>
                      <w:marRight w:val="0"/>
                      <w:marTop w:val="0"/>
                      <w:marBottom w:val="0"/>
                      <w:divBdr>
                        <w:top w:val="none" w:sz="0" w:space="0" w:color="auto"/>
                        <w:left w:val="none" w:sz="0" w:space="0" w:color="auto"/>
                        <w:bottom w:val="none" w:sz="0" w:space="0" w:color="auto"/>
                        <w:right w:val="none" w:sz="0" w:space="0" w:color="auto"/>
                      </w:divBdr>
                    </w:div>
                  </w:divsChild>
                </w:div>
                <w:div w:id="164325291">
                  <w:marLeft w:val="0"/>
                  <w:marRight w:val="0"/>
                  <w:marTop w:val="0"/>
                  <w:marBottom w:val="0"/>
                  <w:divBdr>
                    <w:top w:val="none" w:sz="0" w:space="0" w:color="auto"/>
                    <w:left w:val="none" w:sz="0" w:space="0" w:color="auto"/>
                    <w:bottom w:val="none" w:sz="0" w:space="0" w:color="auto"/>
                    <w:right w:val="none" w:sz="0" w:space="0" w:color="auto"/>
                  </w:divBdr>
                  <w:divsChild>
                    <w:div w:id="1160850225">
                      <w:marLeft w:val="0"/>
                      <w:marRight w:val="0"/>
                      <w:marTop w:val="0"/>
                      <w:marBottom w:val="0"/>
                      <w:divBdr>
                        <w:top w:val="none" w:sz="0" w:space="0" w:color="auto"/>
                        <w:left w:val="none" w:sz="0" w:space="0" w:color="auto"/>
                        <w:bottom w:val="none" w:sz="0" w:space="0" w:color="auto"/>
                        <w:right w:val="none" w:sz="0" w:space="0" w:color="auto"/>
                      </w:divBdr>
                    </w:div>
                  </w:divsChild>
                </w:div>
                <w:div w:id="193933540">
                  <w:marLeft w:val="0"/>
                  <w:marRight w:val="0"/>
                  <w:marTop w:val="0"/>
                  <w:marBottom w:val="0"/>
                  <w:divBdr>
                    <w:top w:val="none" w:sz="0" w:space="0" w:color="auto"/>
                    <w:left w:val="none" w:sz="0" w:space="0" w:color="auto"/>
                    <w:bottom w:val="none" w:sz="0" w:space="0" w:color="auto"/>
                    <w:right w:val="none" w:sz="0" w:space="0" w:color="auto"/>
                  </w:divBdr>
                  <w:divsChild>
                    <w:div w:id="616104747">
                      <w:marLeft w:val="0"/>
                      <w:marRight w:val="0"/>
                      <w:marTop w:val="0"/>
                      <w:marBottom w:val="0"/>
                      <w:divBdr>
                        <w:top w:val="none" w:sz="0" w:space="0" w:color="auto"/>
                        <w:left w:val="none" w:sz="0" w:space="0" w:color="auto"/>
                        <w:bottom w:val="none" w:sz="0" w:space="0" w:color="auto"/>
                        <w:right w:val="none" w:sz="0" w:space="0" w:color="auto"/>
                      </w:divBdr>
                    </w:div>
                  </w:divsChild>
                </w:div>
                <w:div w:id="202599160">
                  <w:marLeft w:val="0"/>
                  <w:marRight w:val="0"/>
                  <w:marTop w:val="0"/>
                  <w:marBottom w:val="0"/>
                  <w:divBdr>
                    <w:top w:val="none" w:sz="0" w:space="0" w:color="auto"/>
                    <w:left w:val="none" w:sz="0" w:space="0" w:color="auto"/>
                    <w:bottom w:val="none" w:sz="0" w:space="0" w:color="auto"/>
                    <w:right w:val="none" w:sz="0" w:space="0" w:color="auto"/>
                  </w:divBdr>
                  <w:divsChild>
                    <w:div w:id="1093552680">
                      <w:marLeft w:val="0"/>
                      <w:marRight w:val="0"/>
                      <w:marTop w:val="0"/>
                      <w:marBottom w:val="0"/>
                      <w:divBdr>
                        <w:top w:val="none" w:sz="0" w:space="0" w:color="auto"/>
                        <w:left w:val="none" w:sz="0" w:space="0" w:color="auto"/>
                        <w:bottom w:val="none" w:sz="0" w:space="0" w:color="auto"/>
                        <w:right w:val="none" w:sz="0" w:space="0" w:color="auto"/>
                      </w:divBdr>
                    </w:div>
                  </w:divsChild>
                </w:div>
                <w:div w:id="208421754">
                  <w:marLeft w:val="0"/>
                  <w:marRight w:val="0"/>
                  <w:marTop w:val="0"/>
                  <w:marBottom w:val="0"/>
                  <w:divBdr>
                    <w:top w:val="none" w:sz="0" w:space="0" w:color="auto"/>
                    <w:left w:val="none" w:sz="0" w:space="0" w:color="auto"/>
                    <w:bottom w:val="none" w:sz="0" w:space="0" w:color="auto"/>
                    <w:right w:val="none" w:sz="0" w:space="0" w:color="auto"/>
                  </w:divBdr>
                  <w:divsChild>
                    <w:div w:id="721949244">
                      <w:marLeft w:val="0"/>
                      <w:marRight w:val="0"/>
                      <w:marTop w:val="0"/>
                      <w:marBottom w:val="0"/>
                      <w:divBdr>
                        <w:top w:val="none" w:sz="0" w:space="0" w:color="auto"/>
                        <w:left w:val="none" w:sz="0" w:space="0" w:color="auto"/>
                        <w:bottom w:val="none" w:sz="0" w:space="0" w:color="auto"/>
                        <w:right w:val="none" w:sz="0" w:space="0" w:color="auto"/>
                      </w:divBdr>
                    </w:div>
                  </w:divsChild>
                </w:div>
                <w:div w:id="209459818">
                  <w:marLeft w:val="0"/>
                  <w:marRight w:val="0"/>
                  <w:marTop w:val="0"/>
                  <w:marBottom w:val="0"/>
                  <w:divBdr>
                    <w:top w:val="none" w:sz="0" w:space="0" w:color="auto"/>
                    <w:left w:val="none" w:sz="0" w:space="0" w:color="auto"/>
                    <w:bottom w:val="none" w:sz="0" w:space="0" w:color="auto"/>
                    <w:right w:val="none" w:sz="0" w:space="0" w:color="auto"/>
                  </w:divBdr>
                  <w:divsChild>
                    <w:div w:id="1414401689">
                      <w:marLeft w:val="0"/>
                      <w:marRight w:val="0"/>
                      <w:marTop w:val="0"/>
                      <w:marBottom w:val="0"/>
                      <w:divBdr>
                        <w:top w:val="none" w:sz="0" w:space="0" w:color="auto"/>
                        <w:left w:val="none" w:sz="0" w:space="0" w:color="auto"/>
                        <w:bottom w:val="none" w:sz="0" w:space="0" w:color="auto"/>
                        <w:right w:val="none" w:sz="0" w:space="0" w:color="auto"/>
                      </w:divBdr>
                    </w:div>
                  </w:divsChild>
                </w:div>
                <w:div w:id="221329941">
                  <w:marLeft w:val="0"/>
                  <w:marRight w:val="0"/>
                  <w:marTop w:val="0"/>
                  <w:marBottom w:val="0"/>
                  <w:divBdr>
                    <w:top w:val="none" w:sz="0" w:space="0" w:color="auto"/>
                    <w:left w:val="none" w:sz="0" w:space="0" w:color="auto"/>
                    <w:bottom w:val="none" w:sz="0" w:space="0" w:color="auto"/>
                    <w:right w:val="none" w:sz="0" w:space="0" w:color="auto"/>
                  </w:divBdr>
                  <w:divsChild>
                    <w:div w:id="1685127755">
                      <w:marLeft w:val="0"/>
                      <w:marRight w:val="0"/>
                      <w:marTop w:val="0"/>
                      <w:marBottom w:val="0"/>
                      <w:divBdr>
                        <w:top w:val="none" w:sz="0" w:space="0" w:color="auto"/>
                        <w:left w:val="none" w:sz="0" w:space="0" w:color="auto"/>
                        <w:bottom w:val="none" w:sz="0" w:space="0" w:color="auto"/>
                        <w:right w:val="none" w:sz="0" w:space="0" w:color="auto"/>
                      </w:divBdr>
                    </w:div>
                  </w:divsChild>
                </w:div>
                <w:div w:id="250238262">
                  <w:marLeft w:val="0"/>
                  <w:marRight w:val="0"/>
                  <w:marTop w:val="0"/>
                  <w:marBottom w:val="0"/>
                  <w:divBdr>
                    <w:top w:val="none" w:sz="0" w:space="0" w:color="auto"/>
                    <w:left w:val="none" w:sz="0" w:space="0" w:color="auto"/>
                    <w:bottom w:val="none" w:sz="0" w:space="0" w:color="auto"/>
                    <w:right w:val="none" w:sz="0" w:space="0" w:color="auto"/>
                  </w:divBdr>
                  <w:divsChild>
                    <w:div w:id="1219904003">
                      <w:marLeft w:val="0"/>
                      <w:marRight w:val="0"/>
                      <w:marTop w:val="0"/>
                      <w:marBottom w:val="0"/>
                      <w:divBdr>
                        <w:top w:val="none" w:sz="0" w:space="0" w:color="auto"/>
                        <w:left w:val="none" w:sz="0" w:space="0" w:color="auto"/>
                        <w:bottom w:val="none" w:sz="0" w:space="0" w:color="auto"/>
                        <w:right w:val="none" w:sz="0" w:space="0" w:color="auto"/>
                      </w:divBdr>
                    </w:div>
                  </w:divsChild>
                </w:div>
                <w:div w:id="252976387">
                  <w:marLeft w:val="0"/>
                  <w:marRight w:val="0"/>
                  <w:marTop w:val="0"/>
                  <w:marBottom w:val="0"/>
                  <w:divBdr>
                    <w:top w:val="none" w:sz="0" w:space="0" w:color="auto"/>
                    <w:left w:val="none" w:sz="0" w:space="0" w:color="auto"/>
                    <w:bottom w:val="none" w:sz="0" w:space="0" w:color="auto"/>
                    <w:right w:val="none" w:sz="0" w:space="0" w:color="auto"/>
                  </w:divBdr>
                  <w:divsChild>
                    <w:div w:id="2045444163">
                      <w:marLeft w:val="0"/>
                      <w:marRight w:val="0"/>
                      <w:marTop w:val="0"/>
                      <w:marBottom w:val="0"/>
                      <w:divBdr>
                        <w:top w:val="none" w:sz="0" w:space="0" w:color="auto"/>
                        <w:left w:val="none" w:sz="0" w:space="0" w:color="auto"/>
                        <w:bottom w:val="none" w:sz="0" w:space="0" w:color="auto"/>
                        <w:right w:val="none" w:sz="0" w:space="0" w:color="auto"/>
                      </w:divBdr>
                    </w:div>
                  </w:divsChild>
                </w:div>
                <w:div w:id="254751560">
                  <w:marLeft w:val="0"/>
                  <w:marRight w:val="0"/>
                  <w:marTop w:val="0"/>
                  <w:marBottom w:val="0"/>
                  <w:divBdr>
                    <w:top w:val="none" w:sz="0" w:space="0" w:color="auto"/>
                    <w:left w:val="none" w:sz="0" w:space="0" w:color="auto"/>
                    <w:bottom w:val="none" w:sz="0" w:space="0" w:color="auto"/>
                    <w:right w:val="none" w:sz="0" w:space="0" w:color="auto"/>
                  </w:divBdr>
                  <w:divsChild>
                    <w:div w:id="1903637821">
                      <w:marLeft w:val="0"/>
                      <w:marRight w:val="0"/>
                      <w:marTop w:val="0"/>
                      <w:marBottom w:val="0"/>
                      <w:divBdr>
                        <w:top w:val="none" w:sz="0" w:space="0" w:color="auto"/>
                        <w:left w:val="none" w:sz="0" w:space="0" w:color="auto"/>
                        <w:bottom w:val="none" w:sz="0" w:space="0" w:color="auto"/>
                        <w:right w:val="none" w:sz="0" w:space="0" w:color="auto"/>
                      </w:divBdr>
                    </w:div>
                  </w:divsChild>
                </w:div>
                <w:div w:id="263616723">
                  <w:marLeft w:val="0"/>
                  <w:marRight w:val="0"/>
                  <w:marTop w:val="0"/>
                  <w:marBottom w:val="0"/>
                  <w:divBdr>
                    <w:top w:val="none" w:sz="0" w:space="0" w:color="auto"/>
                    <w:left w:val="none" w:sz="0" w:space="0" w:color="auto"/>
                    <w:bottom w:val="none" w:sz="0" w:space="0" w:color="auto"/>
                    <w:right w:val="none" w:sz="0" w:space="0" w:color="auto"/>
                  </w:divBdr>
                  <w:divsChild>
                    <w:div w:id="1645507823">
                      <w:marLeft w:val="0"/>
                      <w:marRight w:val="0"/>
                      <w:marTop w:val="0"/>
                      <w:marBottom w:val="0"/>
                      <w:divBdr>
                        <w:top w:val="none" w:sz="0" w:space="0" w:color="auto"/>
                        <w:left w:val="none" w:sz="0" w:space="0" w:color="auto"/>
                        <w:bottom w:val="none" w:sz="0" w:space="0" w:color="auto"/>
                        <w:right w:val="none" w:sz="0" w:space="0" w:color="auto"/>
                      </w:divBdr>
                    </w:div>
                  </w:divsChild>
                </w:div>
                <w:div w:id="314650480">
                  <w:marLeft w:val="0"/>
                  <w:marRight w:val="0"/>
                  <w:marTop w:val="0"/>
                  <w:marBottom w:val="0"/>
                  <w:divBdr>
                    <w:top w:val="none" w:sz="0" w:space="0" w:color="auto"/>
                    <w:left w:val="none" w:sz="0" w:space="0" w:color="auto"/>
                    <w:bottom w:val="none" w:sz="0" w:space="0" w:color="auto"/>
                    <w:right w:val="none" w:sz="0" w:space="0" w:color="auto"/>
                  </w:divBdr>
                  <w:divsChild>
                    <w:div w:id="1256749659">
                      <w:marLeft w:val="0"/>
                      <w:marRight w:val="0"/>
                      <w:marTop w:val="0"/>
                      <w:marBottom w:val="0"/>
                      <w:divBdr>
                        <w:top w:val="none" w:sz="0" w:space="0" w:color="auto"/>
                        <w:left w:val="none" w:sz="0" w:space="0" w:color="auto"/>
                        <w:bottom w:val="none" w:sz="0" w:space="0" w:color="auto"/>
                        <w:right w:val="none" w:sz="0" w:space="0" w:color="auto"/>
                      </w:divBdr>
                    </w:div>
                  </w:divsChild>
                </w:div>
                <w:div w:id="327680576">
                  <w:marLeft w:val="0"/>
                  <w:marRight w:val="0"/>
                  <w:marTop w:val="0"/>
                  <w:marBottom w:val="0"/>
                  <w:divBdr>
                    <w:top w:val="none" w:sz="0" w:space="0" w:color="auto"/>
                    <w:left w:val="none" w:sz="0" w:space="0" w:color="auto"/>
                    <w:bottom w:val="none" w:sz="0" w:space="0" w:color="auto"/>
                    <w:right w:val="none" w:sz="0" w:space="0" w:color="auto"/>
                  </w:divBdr>
                  <w:divsChild>
                    <w:div w:id="1878394874">
                      <w:marLeft w:val="0"/>
                      <w:marRight w:val="0"/>
                      <w:marTop w:val="0"/>
                      <w:marBottom w:val="0"/>
                      <w:divBdr>
                        <w:top w:val="none" w:sz="0" w:space="0" w:color="auto"/>
                        <w:left w:val="none" w:sz="0" w:space="0" w:color="auto"/>
                        <w:bottom w:val="none" w:sz="0" w:space="0" w:color="auto"/>
                        <w:right w:val="none" w:sz="0" w:space="0" w:color="auto"/>
                      </w:divBdr>
                    </w:div>
                  </w:divsChild>
                </w:div>
                <w:div w:id="340936701">
                  <w:marLeft w:val="0"/>
                  <w:marRight w:val="0"/>
                  <w:marTop w:val="0"/>
                  <w:marBottom w:val="0"/>
                  <w:divBdr>
                    <w:top w:val="none" w:sz="0" w:space="0" w:color="auto"/>
                    <w:left w:val="none" w:sz="0" w:space="0" w:color="auto"/>
                    <w:bottom w:val="none" w:sz="0" w:space="0" w:color="auto"/>
                    <w:right w:val="none" w:sz="0" w:space="0" w:color="auto"/>
                  </w:divBdr>
                  <w:divsChild>
                    <w:div w:id="1765806175">
                      <w:marLeft w:val="0"/>
                      <w:marRight w:val="0"/>
                      <w:marTop w:val="0"/>
                      <w:marBottom w:val="0"/>
                      <w:divBdr>
                        <w:top w:val="none" w:sz="0" w:space="0" w:color="auto"/>
                        <w:left w:val="none" w:sz="0" w:space="0" w:color="auto"/>
                        <w:bottom w:val="none" w:sz="0" w:space="0" w:color="auto"/>
                        <w:right w:val="none" w:sz="0" w:space="0" w:color="auto"/>
                      </w:divBdr>
                    </w:div>
                  </w:divsChild>
                </w:div>
                <w:div w:id="367878597">
                  <w:marLeft w:val="0"/>
                  <w:marRight w:val="0"/>
                  <w:marTop w:val="0"/>
                  <w:marBottom w:val="0"/>
                  <w:divBdr>
                    <w:top w:val="none" w:sz="0" w:space="0" w:color="auto"/>
                    <w:left w:val="none" w:sz="0" w:space="0" w:color="auto"/>
                    <w:bottom w:val="none" w:sz="0" w:space="0" w:color="auto"/>
                    <w:right w:val="none" w:sz="0" w:space="0" w:color="auto"/>
                  </w:divBdr>
                  <w:divsChild>
                    <w:div w:id="1202404887">
                      <w:marLeft w:val="0"/>
                      <w:marRight w:val="0"/>
                      <w:marTop w:val="0"/>
                      <w:marBottom w:val="0"/>
                      <w:divBdr>
                        <w:top w:val="none" w:sz="0" w:space="0" w:color="auto"/>
                        <w:left w:val="none" w:sz="0" w:space="0" w:color="auto"/>
                        <w:bottom w:val="none" w:sz="0" w:space="0" w:color="auto"/>
                        <w:right w:val="none" w:sz="0" w:space="0" w:color="auto"/>
                      </w:divBdr>
                    </w:div>
                  </w:divsChild>
                </w:div>
                <w:div w:id="368067825">
                  <w:marLeft w:val="0"/>
                  <w:marRight w:val="0"/>
                  <w:marTop w:val="0"/>
                  <w:marBottom w:val="0"/>
                  <w:divBdr>
                    <w:top w:val="none" w:sz="0" w:space="0" w:color="auto"/>
                    <w:left w:val="none" w:sz="0" w:space="0" w:color="auto"/>
                    <w:bottom w:val="none" w:sz="0" w:space="0" w:color="auto"/>
                    <w:right w:val="none" w:sz="0" w:space="0" w:color="auto"/>
                  </w:divBdr>
                  <w:divsChild>
                    <w:div w:id="1289624048">
                      <w:marLeft w:val="0"/>
                      <w:marRight w:val="0"/>
                      <w:marTop w:val="0"/>
                      <w:marBottom w:val="0"/>
                      <w:divBdr>
                        <w:top w:val="none" w:sz="0" w:space="0" w:color="auto"/>
                        <w:left w:val="none" w:sz="0" w:space="0" w:color="auto"/>
                        <w:bottom w:val="none" w:sz="0" w:space="0" w:color="auto"/>
                        <w:right w:val="none" w:sz="0" w:space="0" w:color="auto"/>
                      </w:divBdr>
                    </w:div>
                  </w:divsChild>
                </w:div>
                <w:div w:id="390035821">
                  <w:marLeft w:val="0"/>
                  <w:marRight w:val="0"/>
                  <w:marTop w:val="0"/>
                  <w:marBottom w:val="0"/>
                  <w:divBdr>
                    <w:top w:val="none" w:sz="0" w:space="0" w:color="auto"/>
                    <w:left w:val="none" w:sz="0" w:space="0" w:color="auto"/>
                    <w:bottom w:val="none" w:sz="0" w:space="0" w:color="auto"/>
                    <w:right w:val="none" w:sz="0" w:space="0" w:color="auto"/>
                  </w:divBdr>
                  <w:divsChild>
                    <w:div w:id="490367468">
                      <w:marLeft w:val="0"/>
                      <w:marRight w:val="0"/>
                      <w:marTop w:val="0"/>
                      <w:marBottom w:val="0"/>
                      <w:divBdr>
                        <w:top w:val="none" w:sz="0" w:space="0" w:color="auto"/>
                        <w:left w:val="none" w:sz="0" w:space="0" w:color="auto"/>
                        <w:bottom w:val="none" w:sz="0" w:space="0" w:color="auto"/>
                        <w:right w:val="none" w:sz="0" w:space="0" w:color="auto"/>
                      </w:divBdr>
                    </w:div>
                  </w:divsChild>
                </w:div>
                <w:div w:id="391199144">
                  <w:marLeft w:val="0"/>
                  <w:marRight w:val="0"/>
                  <w:marTop w:val="0"/>
                  <w:marBottom w:val="0"/>
                  <w:divBdr>
                    <w:top w:val="none" w:sz="0" w:space="0" w:color="auto"/>
                    <w:left w:val="none" w:sz="0" w:space="0" w:color="auto"/>
                    <w:bottom w:val="none" w:sz="0" w:space="0" w:color="auto"/>
                    <w:right w:val="none" w:sz="0" w:space="0" w:color="auto"/>
                  </w:divBdr>
                  <w:divsChild>
                    <w:div w:id="1917012484">
                      <w:marLeft w:val="0"/>
                      <w:marRight w:val="0"/>
                      <w:marTop w:val="0"/>
                      <w:marBottom w:val="0"/>
                      <w:divBdr>
                        <w:top w:val="none" w:sz="0" w:space="0" w:color="auto"/>
                        <w:left w:val="none" w:sz="0" w:space="0" w:color="auto"/>
                        <w:bottom w:val="none" w:sz="0" w:space="0" w:color="auto"/>
                        <w:right w:val="none" w:sz="0" w:space="0" w:color="auto"/>
                      </w:divBdr>
                    </w:div>
                  </w:divsChild>
                </w:div>
                <w:div w:id="399838694">
                  <w:marLeft w:val="0"/>
                  <w:marRight w:val="0"/>
                  <w:marTop w:val="0"/>
                  <w:marBottom w:val="0"/>
                  <w:divBdr>
                    <w:top w:val="none" w:sz="0" w:space="0" w:color="auto"/>
                    <w:left w:val="none" w:sz="0" w:space="0" w:color="auto"/>
                    <w:bottom w:val="none" w:sz="0" w:space="0" w:color="auto"/>
                    <w:right w:val="none" w:sz="0" w:space="0" w:color="auto"/>
                  </w:divBdr>
                  <w:divsChild>
                    <w:div w:id="1157723318">
                      <w:marLeft w:val="0"/>
                      <w:marRight w:val="0"/>
                      <w:marTop w:val="0"/>
                      <w:marBottom w:val="0"/>
                      <w:divBdr>
                        <w:top w:val="none" w:sz="0" w:space="0" w:color="auto"/>
                        <w:left w:val="none" w:sz="0" w:space="0" w:color="auto"/>
                        <w:bottom w:val="none" w:sz="0" w:space="0" w:color="auto"/>
                        <w:right w:val="none" w:sz="0" w:space="0" w:color="auto"/>
                      </w:divBdr>
                    </w:div>
                  </w:divsChild>
                </w:div>
                <w:div w:id="400490793">
                  <w:marLeft w:val="0"/>
                  <w:marRight w:val="0"/>
                  <w:marTop w:val="0"/>
                  <w:marBottom w:val="0"/>
                  <w:divBdr>
                    <w:top w:val="none" w:sz="0" w:space="0" w:color="auto"/>
                    <w:left w:val="none" w:sz="0" w:space="0" w:color="auto"/>
                    <w:bottom w:val="none" w:sz="0" w:space="0" w:color="auto"/>
                    <w:right w:val="none" w:sz="0" w:space="0" w:color="auto"/>
                  </w:divBdr>
                  <w:divsChild>
                    <w:div w:id="1800758426">
                      <w:marLeft w:val="0"/>
                      <w:marRight w:val="0"/>
                      <w:marTop w:val="0"/>
                      <w:marBottom w:val="0"/>
                      <w:divBdr>
                        <w:top w:val="none" w:sz="0" w:space="0" w:color="auto"/>
                        <w:left w:val="none" w:sz="0" w:space="0" w:color="auto"/>
                        <w:bottom w:val="none" w:sz="0" w:space="0" w:color="auto"/>
                        <w:right w:val="none" w:sz="0" w:space="0" w:color="auto"/>
                      </w:divBdr>
                    </w:div>
                  </w:divsChild>
                </w:div>
                <w:div w:id="408891168">
                  <w:marLeft w:val="0"/>
                  <w:marRight w:val="0"/>
                  <w:marTop w:val="0"/>
                  <w:marBottom w:val="0"/>
                  <w:divBdr>
                    <w:top w:val="none" w:sz="0" w:space="0" w:color="auto"/>
                    <w:left w:val="none" w:sz="0" w:space="0" w:color="auto"/>
                    <w:bottom w:val="none" w:sz="0" w:space="0" w:color="auto"/>
                    <w:right w:val="none" w:sz="0" w:space="0" w:color="auto"/>
                  </w:divBdr>
                  <w:divsChild>
                    <w:div w:id="1940065902">
                      <w:marLeft w:val="0"/>
                      <w:marRight w:val="0"/>
                      <w:marTop w:val="0"/>
                      <w:marBottom w:val="0"/>
                      <w:divBdr>
                        <w:top w:val="none" w:sz="0" w:space="0" w:color="auto"/>
                        <w:left w:val="none" w:sz="0" w:space="0" w:color="auto"/>
                        <w:bottom w:val="none" w:sz="0" w:space="0" w:color="auto"/>
                        <w:right w:val="none" w:sz="0" w:space="0" w:color="auto"/>
                      </w:divBdr>
                    </w:div>
                  </w:divsChild>
                </w:div>
                <w:div w:id="427847839">
                  <w:marLeft w:val="0"/>
                  <w:marRight w:val="0"/>
                  <w:marTop w:val="0"/>
                  <w:marBottom w:val="0"/>
                  <w:divBdr>
                    <w:top w:val="none" w:sz="0" w:space="0" w:color="auto"/>
                    <w:left w:val="none" w:sz="0" w:space="0" w:color="auto"/>
                    <w:bottom w:val="none" w:sz="0" w:space="0" w:color="auto"/>
                    <w:right w:val="none" w:sz="0" w:space="0" w:color="auto"/>
                  </w:divBdr>
                  <w:divsChild>
                    <w:div w:id="1865509259">
                      <w:marLeft w:val="0"/>
                      <w:marRight w:val="0"/>
                      <w:marTop w:val="0"/>
                      <w:marBottom w:val="0"/>
                      <w:divBdr>
                        <w:top w:val="none" w:sz="0" w:space="0" w:color="auto"/>
                        <w:left w:val="none" w:sz="0" w:space="0" w:color="auto"/>
                        <w:bottom w:val="none" w:sz="0" w:space="0" w:color="auto"/>
                        <w:right w:val="none" w:sz="0" w:space="0" w:color="auto"/>
                      </w:divBdr>
                    </w:div>
                  </w:divsChild>
                </w:div>
                <w:div w:id="462189819">
                  <w:marLeft w:val="0"/>
                  <w:marRight w:val="0"/>
                  <w:marTop w:val="0"/>
                  <w:marBottom w:val="0"/>
                  <w:divBdr>
                    <w:top w:val="none" w:sz="0" w:space="0" w:color="auto"/>
                    <w:left w:val="none" w:sz="0" w:space="0" w:color="auto"/>
                    <w:bottom w:val="none" w:sz="0" w:space="0" w:color="auto"/>
                    <w:right w:val="none" w:sz="0" w:space="0" w:color="auto"/>
                  </w:divBdr>
                  <w:divsChild>
                    <w:div w:id="1425107075">
                      <w:marLeft w:val="0"/>
                      <w:marRight w:val="0"/>
                      <w:marTop w:val="0"/>
                      <w:marBottom w:val="0"/>
                      <w:divBdr>
                        <w:top w:val="none" w:sz="0" w:space="0" w:color="auto"/>
                        <w:left w:val="none" w:sz="0" w:space="0" w:color="auto"/>
                        <w:bottom w:val="none" w:sz="0" w:space="0" w:color="auto"/>
                        <w:right w:val="none" w:sz="0" w:space="0" w:color="auto"/>
                      </w:divBdr>
                    </w:div>
                  </w:divsChild>
                </w:div>
                <w:div w:id="475149163">
                  <w:marLeft w:val="0"/>
                  <w:marRight w:val="0"/>
                  <w:marTop w:val="0"/>
                  <w:marBottom w:val="0"/>
                  <w:divBdr>
                    <w:top w:val="none" w:sz="0" w:space="0" w:color="auto"/>
                    <w:left w:val="none" w:sz="0" w:space="0" w:color="auto"/>
                    <w:bottom w:val="none" w:sz="0" w:space="0" w:color="auto"/>
                    <w:right w:val="none" w:sz="0" w:space="0" w:color="auto"/>
                  </w:divBdr>
                  <w:divsChild>
                    <w:div w:id="1037319476">
                      <w:marLeft w:val="0"/>
                      <w:marRight w:val="0"/>
                      <w:marTop w:val="0"/>
                      <w:marBottom w:val="0"/>
                      <w:divBdr>
                        <w:top w:val="none" w:sz="0" w:space="0" w:color="auto"/>
                        <w:left w:val="none" w:sz="0" w:space="0" w:color="auto"/>
                        <w:bottom w:val="none" w:sz="0" w:space="0" w:color="auto"/>
                        <w:right w:val="none" w:sz="0" w:space="0" w:color="auto"/>
                      </w:divBdr>
                    </w:div>
                  </w:divsChild>
                </w:div>
                <w:div w:id="495463507">
                  <w:marLeft w:val="0"/>
                  <w:marRight w:val="0"/>
                  <w:marTop w:val="0"/>
                  <w:marBottom w:val="0"/>
                  <w:divBdr>
                    <w:top w:val="none" w:sz="0" w:space="0" w:color="auto"/>
                    <w:left w:val="none" w:sz="0" w:space="0" w:color="auto"/>
                    <w:bottom w:val="none" w:sz="0" w:space="0" w:color="auto"/>
                    <w:right w:val="none" w:sz="0" w:space="0" w:color="auto"/>
                  </w:divBdr>
                  <w:divsChild>
                    <w:div w:id="1416780390">
                      <w:marLeft w:val="0"/>
                      <w:marRight w:val="0"/>
                      <w:marTop w:val="0"/>
                      <w:marBottom w:val="0"/>
                      <w:divBdr>
                        <w:top w:val="none" w:sz="0" w:space="0" w:color="auto"/>
                        <w:left w:val="none" w:sz="0" w:space="0" w:color="auto"/>
                        <w:bottom w:val="none" w:sz="0" w:space="0" w:color="auto"/>
                        <w:right w:val="none" w:sz="0" w:space="0" w:color="auto"/>
                      </w:divBdr>
                    </w:div>
                  </w:divsChild>
                </w:div>
                <w:div w:id="500320897">
                  <w:marLeft w:val="0"/>
                  <w:marRight w:val="0"/>
                  <w:marTop w:val="0"/>
                  <w:marBottom w:val="0"/>
                  <w:divBdr>
                    <w:top w:val="none" w:sz="0" w:space="0" w:color="auto"/>
                    <w:left w:val="none" w:sz="0" w:space="0" w:color="auto"/>
                    <w:bottom w:val="none" w:sz="0" w:space="0" w:color="auto"/>
                    <w:right w:val="none" w:sz="0" w:space="0" w:color="auto"/>
                  </w:divBdr>
                  <w:divsChild>
                    <w:div w:id="1914125774">
                      <w:marLeft w:val="0"/>
                      <w:marRight w:val="0"/>
                      <w:marTop w:val="0"/>
                      <w:marBottom w:val="0"/>
                      <w:divBdr>
                        <w:top w:val="none" w:sz="0" w:space="0" w:color="auto"/>
                        <w:left w:val="none" w:sz="0" w:space="0" w:color="auto"/>
                        <w:bottom w:val="none" w:sz="0" w:space="0" w:color="auto"/>
                        <w:right w:val="none" w:sz="0" w:space="0" w:color="auto"/>
                      </w:divBdr>
                    </w:div>
                  </w:divsChild>
                </w:div>
                <w:div w:id="501552495">
                  <w:marLeft w:val="0"/>
                  <w:marRight w:val="0"/>
                  <w:marTop w:val="0"/>
                  <w:marBottom w:val="0"/>
                  <w:divBdr>
                    <w:top w:val="none" w:sz="0" w:space="0" w:color="auto"/>
                    <w:left w:val="none" w:sz="0" w:space="0" w:color="auto"/>
                    <w:bottom w:val="none" w:sz="0" w:space="0" w:color="auto"/>
                    <w:right w:val="none" w:sz="0" w:space="0" w:color="auto"/>
                  </w:divBdr>
                  <w:divsChild>
                    <w:div w:id="2120908259">
                      <w:marLeft w:val="0"/>
                      <w:marRight w:val="0"/>
                      <w:marTop w:val="0"/>
                      <w:marBottom w:val="0"/>
                      <w:divBdr>
                        <w:top w:val="none" w:sz="0" w:space="0" w:color="auto"/>
                        <w:left w:val="none" w:sz="0" w:space="0" w:color="auto"/>
                        <w:bottom w:val="none" w:sz="0" w:space="0" w:color="auto"/>
                        <w:right w:val="none" w:sz="0" w:space="0" w:color="auto"/>
                      </w:divBdr>
                    </w:div>
                  </w:divsChild>
                </w:div>
                <w:div w:id="512956271">
                  <w:marLeft w:val="0"/>
                  <w:marRight w:val="0"/>
                  <w:marTop w:val="0"/>
                  <w:marBottom w:val="0"/>
                  <w:divBdr>
                    <w:top w:val="none" w:sz="0" w:space="0" w:color="auto"/>
                    <w:left w:val="none" w:sz="0" w:space="0" w:color="auto"/>
                    <w:bottom w:val="none" w:sz="0" w:space="0" w:color="auto"/>
                    <w:right w:val="none" w:sz="0" w:space="0" w:color="auto"/>
                  </w:divBdr>
                  <w:divsChild>
                    <w:div w:id="1941522124">
                      <w:marLeft w:val="0"/>
                      <w:marRight w:val="0"/>
                      <w:marTop w:val="0"/>
                      <w:marBottom w:val="0"/>
                      <w:divBdr>
                        <w:top w:val="none" w:sz="0" w:space="0" w:color="auto"/>
                        <w:left w:val="none" w:sz="0" w:space="0" w:color="auto"/>
                        <w:bottom w:val="none" w:sz="0" w:space="0" w:color="auto"/>
                        <w:right w:val="none" w:sz="0" w:space="0" w:color="auto"/>
                      </w:divBdr>
                    </w:div>
                  </w:divsChild>
                </w:div>
                <w:div w:id="513494917">
                  <w:marLeft w:val="0"/>
                  <w:marRight w:val="0"/>
                  <w:marTop w:val="0"/>
                  <w:marBottom w:val="0"/>
                  <w:divBdr>
                    <w:top w:val="none" w:sz="0" w:space="0" w:color="auto"/>
                    <w:left w:val="none" w:sz="0" w:space="0" w:color="auto"/>
                    <w:bottom w:val="none" w:sz="0" w:space="0" w:color="auto"/>
                    <w:right w:val="none" w:sz="0" w:space="0" w:color="auto"/>
                  </w:divBdr>
                  <w:divsChild>
                    <w:div w:id="118769139">
                      <w:marLeft w:val="0"/>
                      <w:marRight w:val="0"/>
                      <w:marTop w:val="0"/>
                      <w:marBottom w:val="0"/>
                      <w:divBdr>
                        <w:top w:val="none" w:sz="0" w:space="0" w:color="auto"/>
                        <w:left w:val="none" w:sz="0" w:space="0" w:color="auto"/>
                        <w:bottom w:val="none" w:sz="0" w:space="0" w:color="auto"/>
                        <w:right w:val="none" w:sz="0" w:space="0" w:color="auto"/>
                      </w:divBdr>
                    </w:div>
                  </w:divsChild>
                </w:div>
                <w:div w:id="522523986">
                  <w:marLeft w:val="0"/>
                  <w:marRight w:val="0"/>
                  <w:marTop w:val="0"/>
                  <w:marBottom w:val="0"/>
                  <w:divBdr>
                    <w:top w:val="none" w:sz="0" w:space="0" w:color="auto"/>
                    <w:left w:val="none" w:sz="0" w:space="0" w:color="auto"/>
                    <w:bottom w:val="none" w:sz="0" w:space="0" w:color="auto"/>
                    <w:right w:val="none" w:sz="0" w:space="0" w:color="auto"/>
                  </w:divBdr>
                  <w:divsChild>
                    <w:div w:id="1232740475">
                      <w:marLeft w:val="0"/>
                      <w:marRight w:val="0"/>
                      <w:marTop w:val="0"/>
                      <w:marBottom w:val="0"/>
                      <w:divBdr>
                        <w:top w:val="none" w:sz="0" w:space="0" w:color="auto"/>
                        <w:left w:val="none" w:sz="0" w:space="0" w:color="auto"/>
                        <w:bottom w:val="none" w:sz="0" w:space="0" w:color="auto"/>
                        <w:right w:val="none" w:sz="0" w:space="0" w:color="auto"/>
                      </w:divBdr>
                    </w:div>
                  </w:divsChild>
                </w:div>
                <w:div w:id="529876053">
                  <w:marLeft w:val="0"/>
                  <w:marRight w:val="0"/>
                  <w:marTop w:val="0"/>
                  <w:marBottom w:val="0"/>
                  <w:divBdr>
                    <w:top w:val="none" w:sz="0" w:space="0" w:color="auto"/>
                    <w:left w:val="none" w:sz="0" w:space="0" w:color="auto"/>
                    <w:bottom w:val="none" w:sz="0" w:space="0" w:color="auto"/>
                    <w:right w:val="none" w:sz="0" w:space="0" w:color="auto"/>
                  </w:divBdr>
                  <w:divsChild>
                    <w:div w:id="870075438">
                      <w:marLeft w:val="0"/>
                      <w:marRight w:val="0"/>
                      <w:marTop w:val="0"/>
                      <w:marBottom w:val="0"/>
                      <w:divBdr>
                        <w:top w:val="none" w:sz="0" w:space="0" w:color="auto"/>
                        <w:left w:val="none" w:sz="0" w:space="0" w:color="auto"/>
                        <w:bottom w:val="none" w:sz="0" w:space="0" w:color="auto"/>
                        <w:right w:val="none" w:sz="0" w:space="0" w:color="auto"/>
                      </w:divBdr>
                    </w:div>
                  </w:divsChild>
                </w:div>
                <w:div w:id="591548957">
                  <w:marLeft w:val="0"/>
                  <w:marRight w:val="0"/>
                  <w:marTop w:val="0"/>
                  <w:marBottom w:val="0"/>
                  <w:divBdr>
                    <w:top w:val="none" w:sz="0" w:space="0" w:color="auto"/>
                    <w:left w:val="none" w:sz="0" w:space="0" w:color="auto"/>
                    <w:bottom w:val="none" w:sz="0" w:space="0" w:color="auto"/>
                    <w:right w:val="none" w:sz="0" w:space="0" w:color="auto"/>
                  </w:divBdr>
                  <w:divsChild>
                    <w:div w:id="642735989">
                      <w:marLeft w:val="0"/>
                      <w:marRight w:val="0"/>
                      <w:marTop w:val="0"/>
                      <w:marBottom w:val="0"/>
                      <w:divBdr>
                        <w:top w:val="none" w:sz="0" w:space="0" w:color="auto"/>
                        <w:left w:val="none" w:sz="0" w:space="0" w:color="auto"/>
                        <w:bottom w:val="none" w:sz="0" w:space="0" w:color="auto"/>
                        <w:right w:val="none" w:sz="0" w:space="0" w:color="auto"/>
                      </w:divBdr>
                    </w:div>
                  </w:divsChild>
                </w:div>
                <w:div w:id="595792607">
                  <w:marLeft w:val="0"/>
                  <w:marRight w:val="0"/>
                  <w:marTop w:val="0"/>
                  <w:marBottom w:val="0"/>
                  <w:divBdr>
                    <w:top w:val="none" w:sz="0" w:space="0" w:color="auto"/>
                    <w:left w:val="none" w:sz="0" w:space="0" w:color="auto"/>
                    <w:bottom w:val="none" w:sz="0" w:space="0" w:color="auto"/>
                    <w:right w:val="none" w:sz="0" w:space="0" w:color="auto"/>
                  </w:divBdr>
                  <w:divsChild>
                    <w:div w:id="1350370882">
                      <w:marLeft w:val="0"/>
                      <w:marRight w:val="0"/>
                      <w:marTop w:val="0"/>
                      <w:marBottom w:val="0"/>
                      <w:divBdr>
                        <w:top w:val="none" w:sz="0" w:space="0" w:color="auto"/>
                        <w:left w:val="none" w:sz="0" w:space="0" w:color="auto"/>
                        <w:bottom w:val="none" w:sz="0" w:space="0" w:color="auto"/>
                        <w:right w:val="none" w:sz="0" w:space="0" w:color="auto"/>
                      </w:divBdr>
                    </w:div>
                  </w:divsChild>
                </w:div>
                <w:div w:id="605847524">
                  <w:marLeft w:val="0"/>
                  <w:marRight w:val="0"/>
                  <w:marTop w:val="0"/>
                  <w:marBottom w:val="0"/>
                  <w:divBdr>
                    <w:top w:val="none" w:sz="0" w:space="0" w:color="auto"/>
                    <w:left w:val="none" w:sz="0" w:space="0" w:color="auto"/>
                    <w:bottom w:val="none" w:sz="0" w:space="0" w:color="auto"/>
                    <w:right w:val="none" w:sz="0" w:space="0" w:color="auto"/>
                  </w:divBdr>
                  <w:divsChild>
                    <w:div w:id="713164741">
                      <w:marLeft w:val="0"/>
                      <w:marRight w:val="0"/>
                      <w:marTop w:val="0"/>
                      <w:marBottom w:val="0"/>
                      <w:divBdr>
                        <w:top w:val="none" w:sz="0" w:space="0" w:color="auto"/>
                        <w:left w:val="none" w:sz="0" w:space="0" w:color="auto"/>
                        <w:bottom w:val="none" w:sz="0" w:space="0" w:color="auto"/>
                        <w:right w:val="none" w:sz="0" w:space="0" w:color="auto"/>
                      </w:divBdr>
                    </w:div>
                  </w:divsChild>
                </w:div>
                <w:div w:id="611278141">
                  <w:marLeft w:val="0"/>
                  <w:marRight w:val="0"/>
                  <w:marTop w:val="0"/>
                  <w:marBottom w:val="0"/>
                  <w:divBdr>
                    <w:top w:val="none" w:sz="0" w:space="0" w:color="auto"/>
                    <w:left w:val="none" w:sz="0" w:space="0" w:color="auto"/>
                    <w:bottom w:val="none" w:sz="0" w:space="0" w:color="auto"/>
                    <w:right w:val="none" w:sz="0" w:space="0" w:color="auto"/>
                  </w:divBdr>
                  <w:divsChild>
                    <w:div w:id="677342400">
                      <w:marLeft w:val="0"/>
                      <w:marRight w:val="0"/>
                      <w:marTop w:val="0"/>
                      <w:marBottom w:val="0"/>
                      <w:divBdr>
                        <w:top w:val="none" w:sz="0" w:space="0" w:color="auto"/>
                        <w:left w:val="none" w:sz="0" w:space="0" w:color="auto"/>
                        <w:bottom w:val="none" w:sz="0" w:space="0" w:color="auto"/>
                        <w:right w:val="none" w:sz="0" w:space="0" w:color="auto"/>
                      </w:divBdr>
                    </w:div>
                  </w:divsChild>
                </w:div>
                <w:div w:id="624505295">
                  <w:marLeft w:val="0"/>
                  <w:marRight w:val="0"/>
                  <w:marTop w:val="0"/>
                  <w:marBottom w:val="0"/>
                  <w:divBdr>
                    <w:top w:val="none" w:sz="0" w:space="0" w:color="auto"/>
                    <w:left w:val="none" w:sz="0" w:space="0" w:color="auto"/>
                    <w:bottom w:val="none" w:sz="0" w:space="0" w:color="auto"/>
                    <w:right w:val="none" w:sz="0" w:space="0" w:color="auto"/>
                  </w:divBdr>
                  <w:divsChild>
                    <w:div w:id="131561571">
                      <w:marLeft w:val="0"/>
                      <w:marRight w:val="0"/>
                      <w:marTop w:val="0"/>
                      <w:marBottom w:val="0"/>
                      <w:divBdr>
                        <w:top w:val="none" w:sz="0" w:space="0" w:color="auto"/>
                        <w:left w:val="none" w:sz="0" w:space="0" w:color="auto"/>
                        <w:bottom w:val="none" w:sz="0" w:space="0" w:color="auto"/>
                        <w:right w:val="none" w:sz="0" w:space="0" w:color="auto"/>
                      </w:divBdr>
                    </w:div>
                  </w:divsChild>
                </w:div>
                <w:div w:id="627124984">
                  <w:marLeft w:val="0"/>
                  <w:marRight w:val="0"/>
                  <w:marTop w:val="0"/>
                  <w:marBottom w:val="0"/>
                  <w:divBdr>
                    <w:top w:val="none" w:sz="0" w:space="0" w:color="auto"/>
                    <w:left w:val="none" w:sz="0" w:space="0" w:color="auto"/>
                    <w:bottom w:val="none" w:sz="0" w:space="0" w:color="auto"/>
                    <w:right w:val="none" w:sz="0" w:space="0" w:color="auto"/>
                  </w:divBdr>
                  <w:divsChild>
                    <w:div w:id="169637500">
                      <w:marLeft w:val="0"/>
                      <w:marRight w:val="0"/>
                      <w:marTop w:val="0"/>
                      <w:marBottom w:val="0"/>
                      <w:divBdr>
                        <w:top w:val="none" w:sz="0" w:space="0" w:color="auto"/>
                        <w:left w:val="none" w:sz="0" w:space="0" w:color="auto"/>
                        <w:bottom w:val="none" w:sz="0" w:space="0" w:color="auto"/>
                        <w:right w:val="none" w:sz="0" w:space="0" w:color="auto"/>
                      </w:divBdr>
                    </w:div>
                  </w:divsChild>
                </w:div>
                <w:div w:id="641929161">
                  <w:marLeft w:val="0"/>
                  <w:marRight w:val="0"/>
                  <w:marTop w:val="0"/>
                  <w:marBottom w:val="0"/>
                  <w:divBdr>
                    <w:top w:val="none" w:sz="0" w:space="0" w:color="auto"/>
                    <w:left w:val="none" w:sz="0" w:space="0" w:color="auto"/>
                    <w:bottom w:val="none" w:sz="0" w:space="0" w:color="auto"/>
                    <w:right w:val="none" w:sz="0" w:space="0" w:color="auto"/>
                  </w:divBdr>
                  <w:divsChild>
                    <w:div w:id="1615554181">
                      <w:marLeft w:val="0"/>
                      <w:marRight w:val="0"/>
                      <w:marTop w:val="0"/>
                      <w:marBottom w:val="0"/>
                      <w:divBdr>
                        <w:top w:val="none" w:sz="0" w:space="0" w:color="auto"/>
                        <w:left w:val="none" w:sz="0" w:space="0" w:color="auto"/>
                        <w:bottom w:val="none" w:sz="0" w:space="0" w:color="auto"/>
                        <w:right w:val="none" w:sz="0" w:space="0" w:color="auto"/>
                      </w:divBdr>
                    </w:div>
                  </w:divsChild>
                </w:div>
                <w:div w:id="660350529">
                  <w:marLeft w:val="0"/>
                  <w:marRight w:val="0"/>
                  <w:marTop w:val="0"/>
                  <w:marBottom w:val="0"/>
                  <w:divBdr>
                    <w:top w:val="none" w:sz="0" w:space="0" w:color="auto"/>
                    <w:left w:val="none" w:sz="0" w:space="0" w:color="auto"/>
                    <w:bottom w:val="none" w:sz="0" w:space="0" w:color="auto"/>
                    <w:right w:val="none" w:sz="0" w:space="0" w:color="auto"/>
                  </w:divBdr>
                  <w:divsChild>
                    <w:div w:id="186335744">
                      <w:marLeft w:val="0"/>
                      <w:marRight w:val="0"/>
                      <w:marTop w:val="0"/>
                      <w:marBottom w:val="0"/>
                      <w:divBdr>
                        <w:top w:val="none" w:sz="0" w:space="0" w:color="auto"/>
                        <w:left w:val="none" w:sz="0" w:space="0" w:color="auto"/>
                        <w:bottom w:val="none" w:sz="0" w:space="0" w:color="auto"/>
                        <w:right w:val="none" w:sz="0" w:space="0" w:color="auto"/>
                      </w:divBdr>
                    </w:div>
                  </w:divsChild>
                </w:div>
                <w:div w:id="678123531">
                  <w:marLeft w:val="0"/>
                  <w:marRight w:val="0"/>
                  <w:marTop w:val="0"/>
                  <w:marBottom w:val="0"/>
                  <w:divBdr>
                    <w:top w:val="none" w:sz="0" w:space="0" w:color="auto"/>
                    <w:left w:val="none" w:sz="0" w:space="0" w:color="auto"/>
                    <w:bottom w:val="none" w:sz="0" w:space="0" w:color="auto"/>
                    <w:right w:val="none" w:sz="0" w:space="0" w:color="auto"/>
                  </w:divBdr>
                  <w:divsChild>
                    <w:div w:id="1512069174">
                      <w:marLeft w:val="0"/>
                      <w:marRight w:val="0"/>
                      <w:marTop w:val="0"/>
                      <w:marBottom w:val="0"/>
                      <w:divBdr>
                        <w:top w:val="none" w:sz="0" w:space="0" w:color="auto"/>
                        <w:left w:val="none" w:sz="0" w:space="0" w:color="auto"/>
                        <w:bottom w:val="none" w:sz="0" w:space="0" w:color="auto"/>
                        <w:right w:val="none" w:sz="0" w:space="0" w:color="auto"/>
                      </w:divBdr>
                    </w:div>
                  </w:divsChild>
                </w:div>
                <w:div w:id="679965874">
                  <w:marLeft w:val="0"/>
                  <w:marRight w:val="0"/>
                  <w:marTop w:val="0"/>
                  <w:marBottom w:val="0"/>
                  <w:divBdr>
                    <w:top w:val="none" w:sz="0" w:space="0" w:color="auto"/>
                    <w:left w:val="none" w:sz="0" w:space="0" w:color="auto"/>
                    <w:bottom w:val="none" w:sz="0" w:space="0" w:color="auto"/>
                    <w:right w:val="none" w:sz="0" w:space="0" w:color="auto"/>
                  </w:divBdr>
                  <w:divsChild>
                    <w:div w:id="415246593">
                      <w:marLeft w:val="0"/>
                      <w:marRight w:val="0"/>
                      <w:marTop w:val="0"/>
                      <w:marBottom w:val="0"/>
                      <w:divBdr>
                        <w:top w:val="none" w:sz="0" w:space="0" w:color="auto"/>
                        <w:left w:val="none" w:sz="0" w:space="0" w:color="auto"/>
                        <w:bottom w:val="none" w:sz="0" w:space="0" w:color="auto"/>
                        <w:right w:val="none" w:sz="0" w:space="0" w:color="auto"/>
                      </w:divBdr>
                    </w:div>
                  </w:divsChild>
                </w:div>
                <w:div w:id="684287593">
                  <w:marLeft w:val="0"/>
                  <w:marRight w:val="0"/>
                  <w:marTop w:val="0"/>
                  <w:marBottom w:val="0"/>
                  <w:divBdr>
                    <w:top w:val="none" w:sz="0" w:space="0" w:color="auto"/>
                    <w:left w:val="none" w:sz="0" w:space="0" w:color="auto"/>
                    <w:bottom w:val="none" w:sz="0" w:space="0" w:color="auto"/>
                    <w:right w:val="none" w:sz="0" w:space="0" w:color="auto"/>
                  </w:divBdr>
                  <w:divsChild>
                    <w:div w:id="1190487782">
                      <w:marLeft w:val="0"/>
                      <w:marRight w:val="0"/>
                      <w:marTop w:val="0"/>
                      <w:marBottom w:val="0"/>
                      <w:divBdr>
                        <w:top w:val="none" w:sz="0" w:space="0" w:color="auto"/>
                        <w:left w:val="none" w:sz="0" w:space="0" w:color="auto"/>
                        <w:bottom w:val="none" w:sz="0" w:space="0" w:color="auto"/>
                        <w:right w:val="none" w:sz="0" w:space="0" w:color="auto"/>
                      </w:divBdr>
                    </w:div>
                  </w:divsChild>
                </w:div>
                <w:div w:id="710804886">
                  <w:marLeft w:val="0"/>
                  <w:marRight w:val="0"/>
                  <w:marTop w:val="0"/>
                  <w:marBottom w:val="0"/>
                  <w:divBdr>
                    <w:top w:val="none" w:sz="0" w:space="0" w:color="auto"/>
                    <w:left w:val="none" w:sz="0" w:space="0" w:color="auto"/>
                    <w:bottom w:val="none" w:sz="0" w:space="0" w:color="auto"/>
                    <w:right w:val="none" w:sz="0" w:space="0" w:color="auto"/>
                  </w:divBdr>
                  <w:divsChild>
                    <w:div w:id="423067077">
                      <w:marLeft w:val="0"/>
                      <w:marRight w:val="0"/>
                      <w:marTop w:val="0"/>
                      <w:marBottom w:val="0"/>
                      <w:divBdr>
                        <w:top w:val="none" w:sz="0" w:space="0" w:color="auto"/>
                        <w:left w:val="none" w:sz="0" w:space="0" w:color="auto"/>
                        <w:bottom w:val="none" w:sz="0" w:space="0" w:color="auto"/>
                        <w:right w:val="none" w:sz="0" w:space="0" w:color="auto"/>
                      </w:divBdr>
                    </w:div>
                  </w:divsChild>
                </w:div>
                <w:div w:id="724792241">
                  <w:marLeft w:val="0"/>
                  <w:marRight w:val="0"/>
                  <w:marTop w:val="0"/>
                  <w:marBottom w:val="0"/>
                  <w:divBdr>
                    <w:top w:val="none" w:sz="0" w:space="0" w:color="auto"/>
                    <w:left w:val="none" w:sz="0" w:space="0" w:color="auto"/>
                    <w:bottom w:val="none" w:sz="0" w:space="0" w:color="auto"/>
                    <w:right w:val="none" w:sz="0" w:space="0" w:color="auto"/>
                  </w:divBdr>
                  <w:divsChild>
                    <w:div w:id="1635797448">
                      <w:marLeft w:val="0"/>
                      <w:marRight w:val="0"/>
                      <w:marTop w:val="0"/>
                      <w:marBottom w:val="0"/>
                      <w:divBdr>
                        <w:top w:val="none" w:sz="0" w:space="0" w:color="auto"/>
                        <w:left w:val="none" w:sz="0" w:space="0" w:color="auto"/>
                        <w:bottom w:val="none" w:sz="0" w:space="0" w:color="auto"/>
                        <w:right w:val="none" w:sz="0" w:space="0" w:color="auto"/>
                      </w:divBdr>
                    </w:div>
                  </w:divsChild>
                </w:div>
                <w:div w:id="746071055">
                  <w:marLeft w:val="0"/>
                  <w:marRight w:val="0"/>
                  <w:marTop w:val="0"/>
                  <w:marBottom w:val="0"/>
                  <w:divBdr>
                    <w:top w:val="none" w:sz="0" w:space="0" w:color="auto"/>
                    <w:left w:val="none" w:sz="0" w:space="0" w:color="auto"/>
                    <w:bottom w:val="none" w:sz="0" w:space="0" w:color="auto"/>
                    <w:right w:val="none" w:sz="0" w:space="0" w:color="auto"/>
                  </w:divBdr>
                  <w:divsChild>
                    <w:div w:id="208424843">
                      <w:marLeft w:val="0"/>
                      <w:marRight w:val="0"/>
                      <w:marTop w:val="0"/>
                      <w:marBottom w:val="0"/>
                      <w:divBdr>
                        <w:top w:val="none" w:sz="0" w:space="0" w:color="auto"/>
                        <w:left w:val="none" w:sz="0" w:space="0" w:color="auto"/>
                        <w:bottom w:val="none" w:sz="0" w:space="0" w:color="auto"/>
                        <w:right w:val="none" w:sz="0" w:space="0" w:color="auto"/>
                      </w:divBdr>
                    </w:div>
                  </w:divsChild>
                </w:div>
                <w:div w:id="758597837">
                  <w:marLeft w:val="0"/>
                  <w:marRight w:val="0"/>
                  <w:marTop w:val="0"/>
                  <w:marBottom w:val="0"/>
                  <w:divBdr>
                    <w:top w:val="none" w:sz="0" w:space="0" w:color="auto"/>
                    <w:left w:val="none" w:sz="0" w:space="0" w:color="auto"/>
                    <w:bottom w:val="none" w:sz="0" w:space="0" w:color="auto"/>
                    <w:right w:val="none" w:sz="0" w:space="0" w:color="auto"/>
                  </w:divBdr>
                  <w:divsChild>
                    <w:div w:id="550769429">
                      <w:marLeft w:val="0"/>
                      <w:marRight w:val="0"/>
                      <w:marTop w:val="0"/>
                      <w:marBottom w:val="0"/>
                      <w:divBdr>
                        <w:top w:val="none" w:sz="0" w:space="0" w:color="auto"/>
                        <w:left w:val="none" w:sz="0" w:space="0" w:color="auto"/>
                        <w:bottom w:val="none" w:sz="0" w:space="0" w:color="auto"/>
                        <w:right w:val="none" w:sz="0" w:space="0" w:color="auto"/>
                      </w:divBdr>
                    </w:div>
                  </w:divsChild>
                </w:div>
                <w:div w:id="759910121">
                  <w:marLeft w:val="0"/>
                  <w:marRight w:val="0"/>
                  <w:marTop w:val="0"/>
                  <w:marBottom w:val="0"/>
                  <w:divBdr>
                    <w:top w:val="none" w:sz="0" w:space="0" w:color="auto"/>
                    <w:left w:val="none" w:sz="0" w:space="0" w:color="auto"/>
                    <w:bottom w:val="none" w:sz="0" w:space="0" w:color="auto"/>
                    <w:right w:val="none" w:sz="0" w:space="0" w:color="auto"/>
                  </w:divBdr>
                  <w:divsChild>
                    <w:div w:id="1947497438">
                      <w:marLeft w:val="0"/>
                      <w:marRight w:val="0"/>
                      <w:marTop w:val="0"/>
                      <w:marBottom w:val="0"/>
                      <w:divBdr>
                        <w:top w:val="none" w:sz="0" w:space="0" w:color="auto"/>
                        <w:left w:val="none" w:sz="0" w:space="0" w:color="auto"/>
                        <w:bottom w:val="none" w:sz="0" w:space="0" w:color="auto"/>
                        <w:right w:val="none" w:sz="0" w:space="0" w:color="auto"/>
                      </w:divBdr>
                    </w:div>
                  </w:divsChild>
                </w:div>
                <w:div w:id="762729180">
                  <w:marLeft w:val="0"/>
                  <w:marRight w:val="0"/>
                  <w:marTop w:val="0"/>
                  <w:marBottom w:val="0"/>
                  <w:divBdr>
                    <w:top w:val="none" w:sz="0" w:space="0" w:color="auto"/>
                    <w:left w:val="none" w:sz="0" w:space="0" w:color="auto"/>
                    <w:bottom w:val="none" w:sz="0" w:space="0" w:color="auto"/>
                    <w:right w:val="none" w:sz="0" w:space="0" w:color="auto"/>
                  </w:divBdr>
                  <w:divsChild>
                    <w:div w:id="930621260">
                      <w:marLeft w:val="0"/>
                      <w:marRight w:val="0"/>
                      <w:marTop w:val="0"/>
                      <w:marBottom w:val="0"/>
                      <w:divBdr>
                        <w:top w:val="none" w:sz="0" w:space="0" w:color="auto"/>
                        <w:left w:val="none" w:sz="0" w:space="0" w:color="auto"/>
                        <w:bottom w:val="none" w:sz="0" w:space="0" w:color="auto"/>
                        <w:right w:val="none" w:sz="0" w:space="0" w:color="auto"/>
                      </w:divBdr>
                    </w:div>
                  </w:divsChild>
                </w:div>
                <w:div w:id="770123748">
                  <w:marLeft w:val="0"/>
                  <w:marRight w:val="0"/>
                  <w:marTop w:val="0"/>
                  <w:marBottom w:val="0"/>
                  <w:divBdr>
                    <w:top w:val="none" w:sz="0" w:space="0" w:color="auto"/>
                    <w:left w:val="none" w:sz="0" w:space="0" w:color="auto"/>
                    <w:bottom w:val="none" w:sz="0" w:space="0" w:color="auto"/>
                    <w:right w:val="none" w:sz="0" w:space="0" w:color="auto"/>
                  </w:divBdr>
                  <w:divsChild>
                    <w:div w:id="1182210201">
                      <w:marLeft w:val="0"/>
                      <w:marRight w:val="0"/>
                      <w:marTop w:val="0"/>
                      <w:marBottom w:val="0"/>
                      <w:divBdr>
                        <w:top w:val="none" w:sz="0" w:space="0" w:color="auto"/>
                        <w:left w:val="none" w:sz="0" w:space="0" w:color="auto"/>
                        <w:bottom w:val="none" w:sz="0" w:space="0" w:color="auto"/>
                        <w:right w:val="none" w:sz="0" w:space="0" w:color="auto"/>
                      </w:divBdr>
                    </w:div>
                  </w:divsChild>
                </w:div>
                <w:div w:id="780151890">
                  <w:marLeft w:val="0"/>
                  <w:marRight w:val="0"/>
                  <w:marTop w:val="0"/>
                  <w:marBottom w:val="0"/>
                  <w:divBdr>
                    <w:top w:val="none" w:sz="0" w:space="0" w:color="auto"/>
                    <w:left w:val="none" w:sz="0" w:space="0" w:color="auto"/>
                    <w:bottom w:val="none" w:sz="0" w:space="0" w:color="auto"/>
                    <w:right w:val="none" w:sz="0" w:space="0" w:color="auto"/>
                  </w:divBdr>
                  <w:divsChild>
                    <w:div w:id="1955136747">
                      <w:marLeft w:val="0"/>
                      <w:marRight w:val="0"/>
                      <w:marTop w:val="0"/>
                      <w:marBottom w:val="0"/>
                      <w:divBdr>
                        <w:top w:val="none" w:sz="0" w:space="0" w:color="auto"/>
                        <w:left w:val="none" w:sz="0" w:space="0" w:color="auto"/>
                        <w:bottom w:val="none" w:sz="0" w:space="0" w:color="auto"/>
                        <w:right w:val="none" w:sz="0" w:space="0" w:color="auto"/>
                      </w:divBdr>
                    </w:div>
                  </w:divsChild>
                </w:div>
                <w:div w:id="821507905">
                  <w:marLeft w:val="0"/>
                  <w:marRight w:val="0"/>
                  <w:marTop w:val="0"/>
                  <w:marBottom w:val="0"/>
                  <w:divBdr>
                    <w:top w:val="none" w:sz="0" w:space="0" w:color="auto"/>
                    <w:left w:val="none" w:sz="0" w:space="0" w:color="auto"/>
                    <w:bottom w:val="none" w:sz="0" w:space="0" w:color="auto"/>
                    <w:right w:val="none" w:sz="0" w:space="0" w:color="auto"/>
                  </w:divBdr>
                  <w:divsChild>
                    <w:div w:id="1443576333">
                      <w:marLeft w:val="0"/>
                      <w:marRight w:val="0"/>
                      <w:marTop w:val="0"/>
                      <w:marBottom w:val="0"/>
                      <w:divBdr>
                        <w:top w:val="none" w:sz="0" w:space="0" w:color="auto"/>
                        <w:left w:val="none" w:sz="0" w:space="0" w:color="auto"/>
                        <w:bottom w:val="none" w:sz="0" w:space="0" w:color="auto"/>
                        <w:right w:val="none" w:sz="0" w:space="0" w:color="auto"/>
                      </w:divBdr>
                    </w:div>
                  </w:divsChild>
                </w:div>
                <w:div w:id="866216328">
                  <w:marLeft w:val="0"/>
                  <w:marRight w:val="0"/>
                  <w:marTop w:val="0"/>
                  <w:marBottom w:val="0"/>
                  <w:divBdr>
                    <w:top w:val="none" w:sz="0" w:space="0" w:color="auto"/>
                    <w:left w:val="none" w:sz="0" w:space="0" w:color="auto"/>
                    <w:bottom w:val="none" w:sz="0" w:space="0" w:color="auto"/>
                    <w:right w:val="none" w:sz="0" w:space="0" w:color="auto"/>
                  </w:divBdr>
                  <w:divsChild>
                    <w:div w:id="1437866127">
                      <w:marLeft w:val="0"/>
                      <w:marRight w:val="0"/>
                      <w:marTop w:val="0"/>
                      <w:marBottom w:val="0"/>
                      <w:divBdr>
                        <w:top w:val="none" w:sz="0" w:space="0" w:color="auto"/>
                        <w:left w:val="none" w:sz="0" w:space="0" w:color="auto"/>
                        <w:bottom w:val="none" w:sz="0" w:space="0" w:color="auto"/>
                        <w:right w:val="none" w:sz="0" w:space="0" w:color="auto"/>
                      </w:divBdr>
                    </w:div>
                  </w:divsChild>
                </w:div>
                <w:div w:id="872159539">
                  <w:marLeft w:val="0"/>
                  <w:marRight w:val="0"/>
                  <w:marTop w:val="0"/>
                  <w:marBottom w:val="0"/>
                  <w:divBdr>
                    <w:top w:val="none" w:sz="0" w:space="0" w:color="auto"/>
                    <w:left w:val="none" w:sz="0" w:space="0" w:color="auto"/>
                    <w:bottom w:val="none" w:sz="0" w:space="0" w:color="auto"/>
                    <w:right w:val="none" w:sz="0" w:space="0" w:color="auto"/>
                  </w:divBdr>
                  <w:divsChild>
                    <w:div w:id="1289973696">
                      <w:marLeft w:val="0"/>
                      <w:marRight w:val="0"/>
                      <w:marTop w:val="0"/>
                      <w:marBottom w:val="0"/>
                      <w:divBdr>
                        <w:top w:val="none" w:sz="0" w:space="0" w:color="auto"/>
                        <w:left w:val="none" w:sz="0" w:space="0" w:color="auto"/>
                        <w:bottom w:val="none" w:sz="0" w:space="0" w:color="auto"/>
                        <w:right w:val="none" w:sz="0" w:space="0" w:color="auto"/>
                      </w:divBdr>
                    </w:div>
                  </w:divsChild>
                </w:div>
                <w:div w:id="878518549">
                  <w:marLeft w:val="0"/>
                  <w:marRight w:val="0"/>
                  <w:marTop w:val="0"/>
                  <w:marBottom w:val="0"/>
                  <w:divBdr>
                    <w:top w:val="none" w:sz="0" w:space="0" w:color="auto"/>
                    <w:left w:val="none" w:sz="0" w:space="0" w:color="auto"/>
                    <w:bottom w:val="none" w:sz="0" w:space="0" w:color="auto"/>
                    <w:right w:val="none" w:sz="0" w:space="0" w:color="auto"/>
                  </w:divBdr>
                  <w:divsChild>
                    <w:div w:id="610405932">
                      <w:marLeft w:val="0"/>
                      <w:marRight w:val="0"/>
                      <w:marTop w:val="0"/>
                      <w:marBottom w:val="0"/>
                      <w:divBdr>
                        <w:top w:val="none" w:sz="0" w:space="0" w:color="auto"/>
                        <w:left w:val="none" w:sz="0" w:space="0" w:color="auto"/>
                        <w:bottom w:val="none" w:sz="0" w:space="0" w:color="auto"/>
                        <w:right w:val="none" w:sz="0" w:space="0" w:color="auto"/>
                      </w:divBdr>
                    </w:div>
                  </w:divsChild>
                </w:div>
                <w:div w:id="906109670">
                  <w:marLeft w:val="0"/>
                  <w:marRight w:val="0"/>
                  <w:marTop w:val="0"/>
                  <w:marBottom w:val="0"/>
                  <w:divBdr>
                    <w:top w:val="none" w:sz="0" w:space="0" w:color="auto"/>
                    <w:left w:val="none" w:sz="0" w:space="0" w:color="auto"/>
                    <w:bottom w:val="none" w:sz="0" w:space="0" w:color="auto"/>
                    <w:right w:val="none" w:sz="0" w:space="0" w:color="auto"/>
                  </w:divBdr>
                  <w:divsChild>
                    <w:div w:id="211844329">
                      <w:marLeft w:val="0"/>
                      <w:marRight w:val="0"/>
                      <w:marTop w:val="0"/>
                      <w:marBottom w:val="0"/>
                      <w:divBdr>
                        <w:top w:val="none" w:sz="0" w:space="0" w:color="auto"/>
                        <w:left w:val="none" w:sz="0" w:space="0" w:color="auto"/>
                        <w:bottom w:val="none" w:sz="0" w:space="0" w:color="auto"/>
                        <w:right w:val="none" w:sz="0" w:space="0" w:color="auto"/>
                      </w:divBdr>
                    </w:div>
                  </w:divsChild>
                </w:div>
                <w:div w:id="958294499">
                  <w:marLeft w:val="0"/>
                  <w:marRight w:val="0"/>
                  <w:marTop w:val="0"/>
                  <w:marBottom w:val="0"/>
                  <w:divBdr>
                    <w:top w:val="none" w:sz="0" w:space="0" w:color="auto"/>
                    <w:left w:val="none" w:sz="0" w:space="0" w:color="auto"/>
                    <w:bottom w:val="none" w:sz="0" w:space="0" w:color="auto"/>
                    <w:right w:val="none" w:sz="0" w:space="0" w:color="auto"/>
                  </w:divBdr>
                  <w:divsChild>
                    <w:div w:id="1934975918">
                      <w:marLeft w:val="0"/>
                      <w:marRight w:val="0"/>
                      <w:marTop w:val="0"/>
                      <w:marBottom w:val="0"/>
                      <w:divBdr>
                        <w:top w:val="none" w:sz="0" w:space="0" w:color="auto"/>
                        <w:left w:val="none" w:sz="0" w:space="0" w:color="auto"/>
                        <w:bottom w:val="none" w:sz="0" w:space="0" w:color="auto"/>
                        <w:right w:val="none" w:sz="0" w:space="0" w:color="auto"/>
                      </w:divBdr>
                    </w:div>
                  </w:divsChild>
                </w:div>
                <w:div w:id="968509924">
                  <w:marLeft w:val="0"/>
                  <w:marRight w:val="0"/>
                  <w:marTop w:val="0"/>
                  <w:marBottom w:val="0"/>
                  <w:divBdr>
                    <w:top w:val="none" w:sz="0" w:space="0" w:color="auto"/>
                    <w:left w:val="none" w:sz="0" w:space="0" w:color="auto"/>
                    <w:bottom w:val="none" w:sz="0" w:space="0" w:color="auto"/>
                    <w:right w:val="none" w:sz="0" w:space="0" w:color="auto"/>
                  </w:divBdr>
                  <w:divsChild>
                    <w:div w:id="1090662898">
                      <w:marLeft w:val="0"/>
                      <w:marRight w:val="0"/>
                      <w:marTop w:val="0"/>
                      <w:marBottom w:val="0"/>
                      <w:divBdr>
                        <w:top w:val="none" w:sz="0" w:space="0" w:color="auto"/>
                        <w:left w:val="none" w:sz="0" w:space="0" w:color="auto"/>
                        <w:bottom w:val="none" w:sz="0" w:space="0" w:color="auto"/>
                        <w:right w:val="none" w:sz="0" w:space="0" w:color="auto"/>
                      </w:divBdr>
                    </w:div>
                  </w:divsChild>
                </w:div>
                <w:div w:id="981622311">
                  <w:marLeft w:val="0"/>
                  <w:marRight w:val="0"/>
                  <w:marTop w:val="0"/>
                  <w:marBottom w:val="0"/>
                  <w:divBdr>
                    <w:top w:val="none" w:sz="0" w:space="0" w:color="auto"/>
                    <w:left w:val="none" w:sz="0" w:space="0" w:color="auto"/>
                    <w:bottom w:val="none" w:sz="0" w:space="0" w:color="auto"/>
                    <w:right w:val="none" w:sz="0" w:space="0" w:color="auto"/>
                  </w:divBdr>
                  <w:divsChild>
                    <w:div w:id="1782602319">
                      <w:marLeft w:val="0"/>
                      <w:marRight w:val="0"/>
                      <w:marTop w:val="0"/>
                      <w:marBottom w:val="0"/>
                      <w:divBdr>
                        <w:top w:val="none" w:sz="0" w:space="0" w:color="auto"/>
                        <w:left w:val="none" w:sz="0" w:space="0" w:color="auto"/>
                        <w:bottom w:val="none" w:sz="0" w:space="0" w:color="auto"/>
                        <w:right w:val="none" w:sz="0" w:space="0" w:color="auto"/>
                      </w:divBdr>
                    </w:div>
                  </w:divsChild>
                </w:div>
                <w:div w:id="995499742">
                  <w:marLeft w:val="0"/>
                  <w:marRight w:val="0"/>
                  <w:marTop w:val="0"/>
                  <w:marBottom w:val="0"/>
                  <w:divBdr>
                    <w:top w:val="none" w:sz="0" w:space="0" w:color="auto"/>
                    <w:left w:val="none" w:sz="0" w:space="0" w:color="auto"/>
                    <w:bottom w:val="none" w:sz="0" w:space="0" w:color="auto"/>
                    <w:right w:val="none" w:sz="0" w:space="0" w:color="auto"/>
                  </w:divBdr>
                  <w:divsChild>
                    <w:div w:id="2116711393">
                      <w:marLeft w:val="0"/>
                      <w:marRight w:val="0"/>
                      <w:marTop w:val="0"/>
                      <w:marBottom w:val="0"/>
                      <w:divBdr>
                        <w:top w:val="none" w:sz="0" w:space="0" w:color="auto"/>
                        <w:left w:val="none" w:sz="0" w:space="0" w:color="auto"/>
                        <w:bottom w:val="none" w:sz="0" w:space="0" w:color="auto"/>
                        <w:right w:val="none" w:sz="0" w:space="0" w:color="auto"/>
                      </w:divBdr>
                    </w:div>
                  </w:divsChild>
                </w:div>
                <w:div w:id="996693073">
                  <w:marLeft w:val="0"/>
                  <w:marRight w:val="0"/>
                  <w:marTop w:val="0"/>
                  <w:marBottom w:val="0"/>
                  <w:divBdr>
                    <w:top w:val="none" w:sz="0" w:space="0" w:color="auto"/>
                    <w:left w:val="none" w:sz="0" w:space="0" w:color="auto"/>
                    <w:bottom w:val="none" w:sz="0" w:space="0" w:color="auto"/>
                    <w:right w:val="none" w:sz="0" w:space="0" w:color="auto"/>
                  </w:divBdr>
                  <w:divsChild>
                    <w:div w:id="769356606">
                      <w:marLeft w:val="0"/>
                      <w:marRight w:val="0"/>
                      <w:marTop w:val="0"/>
                      <w:marBottom w:val="0"/>
                      <w:divBdr>
                        <w:top w:val="none" w:sz="0" w:space="0" w:color="auto"/>
                        <w:left w:val="none" w:sz="0" w:space="0" w:color="auto"/>
                        <w:bottom w:val="none" w:sz="0" w:space="0" w:color="auto"/>
                        <w:right w:val="none" w:sz="0" w:space="0" w:color="auto"/>
                      </w:divBdr>
                    </w:div>
                  </w:divsChild>
                </w:div>
                <w:div w:id="1014499817">
                  <w:marLeft w:val="0"/>
                  <w:marRight w:val="0"/>
                  <w:marTop w:val="0"/>
                  <w:marBottom w:val="0"/>
                  <w:divBdr>
                    <w:top w:val="none" w:sz="0" w:space="0" w:color="auto"/>
                    <w:left w:val="none" w:sz="0" w:space="0" w:color="auto"/>
                    <w:bottom w:val="none" w:sz="0" w:space="0" w:color="auto"/>
                    <w:right w:val="none" w:sz="0" w:space="0" w:color="auto"/>
                  </w:divBdr>
                  <w:divsChild>
                    <w:div w:id="1390611318">
                      <w:marLeft w:val="0"/>
                      <w:marRight w:val="0"/>
                      <w:marTop w:val="0"/>
                      <w:marBottom w:val="0"/>
                      <w:divBdr>
                        <w:top w:val="none" w:sz="0" w:space="0" w:color="auto"/>
                        <w:left w:val="none" w:sz="0" w:space="0" w:color="auto"/>
                        <w:bottom w:val="none" w:sz="0" w:space="0" w:color="auto"/>
                        <w:right w:val="none" w:sz="0" w:space="0" w:color="auto"/>
                      </w:divBdr>
                    </w:div>
                  </w:divsChild>
                </w:div>
                <w:div w:id="1056440467">
                  <w:marLeft w:val="0"/>
                  <w:marRight w:val="0"/>
                  <w:marTop w:val="0"/>
                  <w:marBottom w:val="0"/>
                  <w:divBdr>
                    <w:top w:val="none" w:sz="0" w:space="0" w:color="auto"/>
                    <w:left w:val="none" w:sz="0" w:space="0" w:color="auto"/>
                    <w:bottom w:val="none" w:sz="0" w:space="0" w:color="auto"/>
                    <w:right w:val="none" w:sz="0" w:space="0" w:color="auto"/>
                  </w:divBdr>
                  <w:divsChild>
                    <w:div w:id="433523100">
                      <w:marLeft w:val="0"/>
                      <w:marRight w:val="0"/>
                      <w:marTop w:val="0"/>
                      <w:marBottom w:val="0"/>
                      <w:divBdr>
                        <w:top w:val="none" w:sz="0" w:space="0" w:color="auto"/>
                        <w:left w:val="none" w:sz="0" w:space="0" w:color="auto"/>
                        <w:bottom w:val="none" w:sz="0" w:space="0" w:color="auto"/>
                        <w:right w:val="none" w:sz="0" w:space="0" w:color="auto"/>
                      </w:divBdr>
                    </w:div>
                  </w:divsChild>
                </w:div>
                <w:div w:id="1066803381">
                  <w:marLeft w:val="0"/>
                  <w:marRight w:val="0"/>
                  <w:marTop w:val="0"/>
                  <w:marBottom w:val="0"/>
                  <w:divBdr>
                    <w:top w:val="none" w:sz="0" w:space="0" w:color="auto"/>
                    <w:left w:val="none" w:sz="0" w:space="0" w:color="auto"/>
                    <w:bottom w:val="none" w:sz="0" w:space="0" w:color="auto"/>
                    <w:right w:val="none" w:sz="0" w:space="0" w:color="auto"/>
                  </w:divBdr>
                  <w:divsChild>
                    <w:div w:id="2058041416">
                      <w:marLeft w:val="0"/>
                      <w:marRight w:val="0"/>
                      <w:marTop w:val="0"/>
                      <w:marBottom w:val="0"/>
                      <w:divBdr>
                        <w:top w:val="none" w:sz="0" w:space="0" w:color="auto"/>
                        <w:left w:val="none" w:sz="0" w:space="0" w:color="auto"/>
                        <w:bottom w:val="none" w:sz="0" w:space="0" w:color="auto"/>
                        <w:right w:val="none" w:sz="0" w:space="0" w:color="auto"/>
                      </w:divBdr>
                    </w:div>
                  </w:divsChild>
                </w:div>
                <w:div w:id="1090737417">
                  <w:marLeft w:val="0"/>
                  <w:marRight w:val="0"/>
                  <w:marTop w:val="0"/>
                  <w:marBottom w:val="0"/>
                  <w:divBdr>
                    <w:top w:val="none" w:sz="0" w:space="0" w:color="auto"/>
                    <w:left w:val="none" w:sz="0" w:space="0" w:color="auto"/>
                    <w:bottom w:val="none" w:sz="0" w:space="0" w:color="auto"/>
                    <w:right w:val="none" w:sz="0" w:space="0" w:color="auto"/>
                  </w:divBdr>
                  <w:divsChild>
                    <w:div w:id="152139726">
                      <w:marLeft w:val="0"/>
                      <w:marRight w:val="0"/>
                      <w:marTop w:val="0"/>
                      <w:marBottom w:val="0"/>
                      <w:divBdr>
                        <w:top w:val="none" w:sz="0" w:space="0" w:color="auto"/>
                        <w:left w:val="none" w:sz="0" w:space="0" w:color="auto"/>
                        <w:bottom w:val="none" w:sz="0" w:space="0" w:color="auto"/>
                        <w:right w:val="none" w:sz="0" w:space="0" w:color="auto"/>
                      </w:divBdr>
                    </w:div>
                  </w:divsChild>
                </w:div>
                <w:div w:id="1091848980">
                  <w:marLeft w:val="0"/>
                  <w:marRight w:val="0"/>
                  <w:marTop w:val="0"/>
                  <w:marBottom w:val="0"/>
                  <w:divBdr>
                    <w:top w:val="none" w:sz="0" w:space="0" w:color="auto"/>
                    <w:left w:val="none" w:sz="0" w:space="0" w:color="auto"/>
                    <w:bottom w:val="none" w:sz="0" w:space="0" w:color="auto"/>
                    <w:right w:val="none" w:sz="0" w:space="0" w:color="auto"/>
                  </w:divBdr>
                  <w:divsChild>
                    <w:div w:id="1232228039">
                      <w:marLeft w:val="0"/>
                      <w:marRight w:val="0"/>
                      <w:marTop w:val="0"/>
                      <w:marBottom w:val="0"/>
                      <w:divBdr>
                        <w:top w:val="none" w:sz="0" w:space="0" w:color="auto"/>
                        <w:left w:val="none" w:sz="0" w:space="0" w:color="auto"/>
                        <w:bottom w:val="none" w:sz="0" w:space="0" w:color="auto"/>
                        <w:right w:val="none" w:sz="0" w:space="0" w:color="auto"/>
                      </w:divBdr>
                    </w:div>
                  </w:divsChild>
                </w:div>
                <w:div w:id="1093666685">
                  <w:marLeft w:val="0"/>
                  <w:marRight w:val="0"/>
                  <w:marTop w:val="0"/>
                  <w:marBottom w:val="0"/>
                  <w:divBdr>
                    <w:top w:val="none" w:sz="0" w:space="0" w:color="auto"/>
                    <w:left w:val="none" w:sz="0" w:space="0" w:color="auto"/>
                    <w:bottom w:val="none" w:sz="0" w:space="0" w:color="auto"/>
                    <w:right w:val="none" w:sz="0" w:space="0" w:color="auto"/>
                  </w:divBdr>
                  <w:divsChild>
                    <w:div w:id="1380283588">
                      <w:marLeft w:val="0"/>
                      <w:marRight w:val="0"/>
                      <w:marTop w:val="0"/>
                      <w:marBottom w:val="0"/>
                      <w:divBdr>
                        <w:top w:val="none" w:sz="0" w:space="0" w:color="auto"/>
                        <w:left w:val="none" w:sz="0" w:space="0" w:color="auto"/>
                        <w:bottom w:val="none" w:sz="0" w:space="0" w:color="auto"/>
                        <w:right w:val="none" w:sz="0" w:space="0" w:color="auto"/>
                      </w:divBdr>
                    </w:div>
                  </w:divsChild>
                </w:div>
                <w:div w:id="1132401839">
                  <w:marLeft w:val="0"/>
                  <w:marRight w:val="0"/>
                  <w:marTop w:val="0"/>
                  <w:marBottom w:val="0"/>
                  <w:divBdr>
                    <w:top w:val="none" w:sz="0" w:space="0" w:color="auto"/>
                    <w:left w:val="none" w:sz="0" w:space="0" w:color="auto"/>
                    <w:bottom w:val="none" w:sz="0" w:space="0" w:color="auto"/>
                    <w:right w:val="none" w:sz="0" w:space="0" w:color="auto"/>
                  </w:divBdr>
                  <w:divsChild>
                    <w:div w:id="7416166">
                      <w:marLeft w:val="0"/>
                      <w:marRight w:val="0"/>
                      <w:marTop w:val="0"/>
                      <w:marBottom w:val="0"/>
                      <w:divBdr>
                        <w:top w:val="none" w:sz="0" w:space="0" w:color="auto"/>
                        <w:left w:val="none" w:sz="0" w:space="0" w:color="auto"/>
                        <w:bottom w:val="none" w:sz="0" w:space="0" w:color="auto"/>
                        <w:right w:val="none" w:sz="0" w:space="0" w:color="auto"/>
                      </w:divBdr>
                    </w:div>
                  </w:divsChild>
                </w:div>
                <w:div w:id="1133477622">
                  <w:marLeft w:val="0"/>
                  <w:marRight w:val="0"/>
                  <w:marTop w:val="0"/>
                  <w:marBottom w:val="0"/>
                  <w:divBdr>
                    <w:top w:val="none" w:sz="0" w:space="0" w:color="auto"/>
                    <w:left w:val="none" w:sz="0" w:space="0" w:color="auto"/>
                    <w:bottom w:val="none" w:sz="0" w:space="0" w:color="auto"/>
                    <w:right w:val="none" w:sz="0" w:space="0" w:color="auto"/>
                  </w:divBdr>
                  <w:divsChild>
                    <w:div w:id="509297303">
                      <w:marLeft w:val="0"/>
                      <w:marRight w:val="0"/>
                      <w:marTop w:val="0"/>
                      <w:marBottom w:val="0"/>
                      <w:divBdr>
                        <w:top w:val="none" w:sz="0" w:space="0" w:color="auto"/>
                        <w:left w:val="none" w:sz="0" w:space="0" w:color="auto"/>
                        <w:bottom w:val="none" w:sz="0" w:space="0" w:color="auto"/>
                        <w:right w:val="none" w:sz="0" w:space="0" w:color="auto"/>
                      </w:divBdr>
                    </w:div>
                  </w:divsChild>
                </w:div>
                <w:div w:id="1202401172">
                  <w:marLeft w:val="0"/>
                  <w:marRight w:val="0"/>
                  <w:marTop w:val="0"/>
                  <w:marBottom w:val="0"/>
                  <w:divBdr>
                    <w:top w:val="none" w:sz="0" w:space="0" w:color="auto"/>
                    <w:left w:val="none" w:sz="0" w:space="0" w:color="auto"/>
                    <w:bottom w:val="none" w:sz="0" w:space="0" w:color="auto"/>
                    <w:right w:val="none" w:sz="0" w:space="0" w:color="auto"/>
                  </w:divBdr>
                  <w:divsChild>
                    <w:div w:id="100690233">
                      <w:marLeft w:val="0"/>
                      <w:marRight w:val="0"/>
                      <w:marTop w:val="0"/>
                      <w:marBottom w:val="0"/>
                      <w:divBdr>
                        <w:top w:val="none" w:sz="0" w:space="0" w:color="auto"/>
                        <w:left w:val="none" w:sz="0" w:space="0" w:color="auto"/>
                        <w:bottom w:val="none" w:sz="0" w:space="0" w:color="auto"/>
                        <w:right w:val="none" w:sz="0" w:space="0" w:color="auto"/>
                      </w:divBdr>
                    </w:div>
                  </w:divsChild>
                </w:div>
                <w:div w:id="1226070461">
                  <w:marLeft w:val="0"/>
                  <w:marRight w:val="0"/>
                  <w:marTop w:val="0"/>
                  <w:marBottom w:val="0"/>
                  <w:divBdr>
                    <w:top w:val="none" w:sz="0" w:space="0" w:color="auto"/>
                    <w:left w:val="none" w:sz="0" w:space="0" w:color="auto"/>
                    <w:bottom w:val="none" w:sz="0" w:space="0" w:color="auto"/>
                    <w:right w:val="none" w:sz="0" w:space="0" w:color="auto"/>
                  </w:divBdr>
                  <w:divsChild>
                    <w:div w:id="1905136560">
                      <w:marLeft w:val="0"/>
                      <w:marRight w:val="0"/>
                      <w:marTop w:val="0"/>
                      <w:marBottom w:val="0"/>
                      <w:divBdr>
                        <w:top w:val="none" w:sz="0" w:space="0" w:color="auto"/>
                        <w:left w:val="none" w:sz="0" w:space="0" w:color="auto"/>
                        <w:bottom w:val="none" w:sz="0" w:space="0" w:color="auto"/>
                        <w:right w:val="none" w:sz="0" w:space="0" w:color="auto"/>
                      </w:divBdr>
                    </w:div>
                  </w:divsChild>
                </w:div>
                <w:div w:id="1232274459">
                  <w:marLeft w:val="0"/>
                  <w:marRight w:val="0"/>
                  <w:marTop w:val="0"/>
                  <w:marBottom w:val="0"/>
                  <w:divBdr>
                    <w:top w:val="none" w:sz="0" w:space="0" w:color="auto"/>
                    <w:left w:val="none" w:sz="0" w:space="0" w:color="auto"/>
                    <w:bottom w:val="none" w:sz="0" w:space="0" w:color="auto"/>
                    <w:right w:val="none" w:sz="0" w:space="0" w:color="auto"/>
                  </w:divBdr>
                  <w:divsChild>
                    <w:div w:id="931742176">
                      <w:marLeft w:val="0"/>
                      <w:marRight w:val="0"/>
                      <w:marTop w:val="0"/>
                      <w:marBottom w:val="0"/>
                      <w:divBdr>
                        <w:top w:val="none" w:sz="0" w:space="0" w:color="auto"/>
                        <w:left w:val="none" w:sz="0" w:space="0" w:color="auto"/>
                        <w:bottom w:val="none" w:sz="0" w:space="0" w:color="auto"/>
                        <w:right w:val="none" w:sz="0" w:space="0" w:color="auto"/>
                      </w:divBdr>
                    </w:div>
                  </w:divsChild>
                </w:div>
                <w:div w:id="1247615067">
                  <w:marLeft w:val="0"/>
                  <w:marRight w:val="0"/>
                  <w:marTop w:val="0"/>
                  <w:marBottom w:val="0"/>
                  <w:divBdr>
                    <w:top w:val="none" w:sz="0" w:space="0" w:color="auto"/>
                    <w:left w:val="none" w:sz="0" w:space="0" w:color="auto"/>
                    <w:bottom w:val="none" w:sz="0" w:space="0" w:color="auto"/>
                    <w:right w:val="none" w:sz="0" w:space="0" w:color="auto"/>
                  </w:divBdr>
                  <w:divsChild>
                    <w:div w:id="1631740036">
                      <w:marLeft w:val="0"/>
                      <w:marRight w:val="0"/>
                      <w:marTop w:val="0"/>
                      <w:marBottom w:val="0"/>
                      <w:divBdr>
                        <w:top w:val="none" w:sz="0" w:space="0" w:color="auto"/>
                        <w:left w:val="none" w:sz="0" w:space="0" w:color="auto"/>
                        <w:bottom w:val="none" w:sz="0" w:space="0" w:color="auto"/>
                        <w:right w:val="none" w:sz="0" w:space="0" w:color="auto"/>
                      </w:divBdr>
                    </w:div>
                  </w:divsChild>
                </w:div>
                <w:div w:id="1275863580">
                  <w:marLeft w:val="0"/>
                  <w:marRight w:val="0"/>
                  <w:marTop w:val="0"/>
                  <w:marBottom w:val="0"/>
                  <w:divBdr>
                    <w:top w:val="none" w:sz="0" w:space="0" w:color="auto"/>
                    <w:left w:val="none" w:sz="0" w:space="0" w:color="auto"/>
                    <w:bottom w:val="none" w:sz="0" w:space="0" w:color="auto"/>
                    <w:right w:val="none" w:sz="0" w:space="0" w:color="auto"/>
                  </w:divBdr>
                  <w:divsChild>
                    <w:div w:id="566916059">
                      <w:marLeft w:val="0"/>
                      <w:marRight w:val="0"/>
                      <w:marTop w:val="0"/>
                      <w:marBottom w:val="0"/>
                      <w:divBdr>
                        <w:top w:val="none" w:sz="0" w:space="0" w:color="auto"/>
                        <w:left w:val="none" w:sz="0" w:space="0" w:color="auto"/>
                        <w:bottom w:val="none" w:sz="0" w:space="0" w:color="auto"/>
                        <w:right w:val="none" w:sz="0" w:space="0" w:color="auto"/>
                      </w:divBdr>
                    </w:div>
                  </w:divsChild>
                </w:div>
                <w:div w:id="1276790571">
                  <w:marLeft w:val="0"/>
                  <w:marRight w:val="0"/>
                  <w:marTop w:val="0"/>
                  <w:marBottom w:val="0"/>
                  <w:divBdr>
                    <w:top w:val="none" w:sz="0" w:space="0" w:color="auto"/>
                    <w:left w:val="none" w:sz="0" w:space="0" w:color="auto"/>
                    <w:bottom w:val="none" w:sz="0" w:space="0" w:color="auto"/>
                    <w:right w:val="none" w:sz="0" w:space="0" w:color="auto"/>
                  </w:divBdr>
                  <w:divsChild>
                    <w:div w:id="1423331579">
                      <w:marLeft w:val="0"/>
                      <w:marRight w:val="0"/>
                      <w:marTop w:val="0"/>
                      <w:marBottom w:val="0"/>
                      <w:divBdr>
                        <w:top w:val="none" w:sz="0" w:space="0" w:color="auto"/>
                        <w:left w:val="none" w:sz="0" w:space="0" w:color="auto"/>
                        <w:bottom w:val="none" w:sz="0" w:space="0" w:color="auto"/>
                        <w:right w:val="none" w:sz="0" w:space="0" w:color="auto"/>
                      </w:divBdr>
                    </w:div>
                  </w:divsChild>
                </w:div>
                <w:div w:id="1354914430">
                  <w:marLeft w:val="0"/>
                  <w:marRight w:val="0"/>
                  <w:marTop w:val="0"/>
                  <w:marBottom w:val="0"/>
                  <w:divBdr>
                    <w:top w:val="none" w:sz="0" w:space="0" w:color="auto"/>
                    <w:left w:val="none" w:sz="0" w:space="0" w:color="auto"/>
                    <w:bottom w:val="none" w:sz="0" w:space="0" w:color="auto"/>
                    <w:right w:val="none" w:sz="0" w:space="0" w:color="auto"/>
                  </w:divBdr>
                  <w:divsChild>
                    <w:div w:id="584001611">
                      <w:marLeft w:val="0"/>
                      <w:marRight w:val="0"/>
                      <w:marTop w:val="0"/>
                      <w:marBottom w:val="0"/>
                      <w:divBdr>
                        <w:top w:val="none" w:sz="0" w:space="0" w:color="auto"/>
                        <w:left w:val="none" w:sz="0" w:space="0" w:color="auto"/>
                        <w:bottom w:val="none" w:sz="0" w:space="0" w:color="auto"/>
                        <w:right w:val="none" w:sz="0" w:space="0" w:color="auto"/>
                      </w:divBdr>
                    </w:div>
                  </w:divsChild>
                </w:div>
                <w:div w:id="1361007160">
                  <w:marLeft w:val="0"/>
                  <w:marRight w:val="0"/>
                  <w:marTop w:val="0"/>
                  <w:marBottom w:val="0"/>
                  <w:divBdr>
                    <w:top w:val="none" w:sz="0" w:space="0" w:color="auto"/>
                    <w:left w:val="none" w:sz="0" w:space="0" w:color="auto"/>
                    <w:bottom w:val="none" w:sz="0" w:space="0" w:color="auto"/>
                    <w:right w:val="none" w:sz="0" w:space="0" w:color="auto"/>
                  </w:divBdr>
                  <w:divsChild>
                    <w:div w:id="368603870">
                      <w:marLeft w:val="0"/>
                      <w:marRight w:val="0"/>
                      <w:marTop w:val="0"/>
                      <w:marBottom w:val="0"/>
                      <w:divBdr>
                        <w:top w:val="none" w:sz="0" w:space="0" w:color="auto"/>
                        <w:left w:val="none" w:sz="0" w:space="0" w:color="auto"/>
                        <w:bottom w:val="none" w:sz="0" w:space="0" w:color="auto"/>
                        <w:right w:val="none" w:sz="0" w:space="0" w:color="auto"/>
                      </w:divBdr>
                    </w:div>
                  </w:divsChild>
                </w:div>
                <w:div w:id="1364597395">
                  <w:marLeft w:val="0"/>
                  <w:marRight w:val="0"/>
                  <w:marTop w:val="0"/>
                  <w:marBottom w:val="0"/>
                  <w:divBdr>
                    <w:top w:val="none" w:sz="0" w:space="0" w:color="auto"/>
                    <w:left w:val="none" w:sz="0" w:space="0" w:color="auto"/>
                    <w:bottom w:val="none" w:sz="0" w:space="0" w:color="auto"/>
                    <w:right w:val="none" w:sz="0" w:space="0" w:color="auto"/>
                  </w:divBdr>
                  <w:divsChild>
                    <w:div w:id="983239109">
                      <w:marLeft w:val="0"/>
                      <w:marRight w:val="0"/>
                      <w:marTop w:val="0"/>
                      <w:marBottom w:val="0"/>
                      <w:divBdr>
                        <w:top w:val="none" w:sz="0" w:space="0" w:color="auto"/>
                        <w:left w:val="none" w:sz="0" w:space="0" w:color="auto"/>
                        <w:bottom w:val="none" w:sz="0" w:space="0" w:color="auto"/>
                        <w:right w:val="none" w:sz="0" w:space="0" w:color="auto"/>
                      </w:divBdr>
                    </w:div>
                  </w:divsChild>
                </w:div>
                <w:div w:id="1366324216">
                  <w:marLeft w:val="0"/>
                  <w:marRight w:val="0"/>
                  <w:marTop w:val="0"/>
                  <w:marBottom w:val="0"/>
                  <w:divBdr>
                    <w:top w:val="none" w:sz="0" w:space="0" w:color="auto"/>
                    <w:left w:val="none" w:sz="0" w:space="0" w:color="auto"/>
                    <w:bottom w:val="none" w:sz="0" w:space="0" w:color="auto"/>
                    <w:right w:val="none" w:sz="0" w:space="0" w:color="auto"/>
                  </w:divBdr>
                  <w:divsChild>
                    <w:div w:id="669984049">
                      <w:marLeft w:val="0"/>
                      <w:marRight w:val="0"/>
                      <w:marTop w:val="0"/>
                      <w:marBottom w:val="0"/>
                      <w:divBdr>
                        <w:top w:val="none" w:sz="0" w:space="0" w:color="auto"/>
                        <w:left w:val="none" w:sz="0" w:space="0" w:color="auto"/>
                        <w:bottom w:val="none" w:sz="0" w:space="0" w:color="auto"/>
                        <w:right w:val="none" w:sz="0" w:space="0" w:color="auto"/>
                      </w:divBdr>
                    </w:div>
                  </w:divsChild>
                </w:div>
                <w:div w:id="1367826291">
                  <w:marLeft w:val="0"/>
                  <w:marRight w:val="0"/>
                  <w:marTop w:val="0"/>
                  <w:marBottom w:val="0"/>
                  <w:divBdr>
                    <w:top w:val="none" w:sz="0" w:space="0" w:color="auto"/>
                    <w:left w:val="none" w:sz="0" w:space="0" w:color="auto"/>
                    <w:bottom w:val="none" w:sz="0" w:space="0" w:color="auto"/>
                    <w:right w:val="none" w:sz="0" w:space="0" w:color="auto"/>
                  </w:divBdr>
                  <w:divsChild>
                    <w:div w:id="940914584">
                      <w:marLeft w:val="0"/>
                      <w:marRight w:val="0"/>
                      <w:marTop w:val="0"/>
                      <w:marBottom w:val="0"/>
                      <w:divBdr>
                        <w:top w:val="none" w:sz="0" w:space="0" w:color="auto"/>
                        <w:left w:val="none" w:sz="0" w:space="0" w:color="auto"/>
                        <w:bottom w:val="none" w:sz="0" w:space="0" w:color="auto"/>
                        <w:right w:val="none" w:sz="0" w:space="0" w:color="auto"/>
                      </w:divBdr>
                    </w:div>
                  </w:divsChild>
                </w:div>
                <w:div w:id="1370760259">
                  <w:marLeft w:val="0"/>
                  <w:marRight w:val="0"/>
                  <w:marTop w:val="0"/>
                  <w:marBottom w:val="0"/>
                  <w:divBdr>
                    <w:top w:val="none" w:sz="0" w:space="0" w:color="auto"/>
                    <w:left w:val="none" w:sz="0" w:space="0" w:color="auto"/>
                    <w:bottom w:val="none" w:sz="0" w:space="0" w:color="auto"/>
                    <w:right w:val="none" w:sz="0" w:space="0" w:color="auto"/>
                  </w:divBdr>
                  <w:divsChild>
                    <w:div w:id="967973692">
                      <w:marLeft w:val="0"/>
                      <w:marRight w:val="0"/>
                      <w:marTop w:val="0"/>
                      <w:marBottom w:val="0"/>
                      <w:divBdr>
                        <w:top w:val="none" w:sz="0" w:space="0" w:color="auto"/>
                        <w:left w:val="none" w:sz="0" w:space="0" w:color="auto"/>
                        <w:bottom w:val="none" w:sz="0" w:space="0" w:color="auto"/>
                        <w:right w:val="none" w:sz="0" w:space="0" w:color="auto"/>
                      </w:divBdr>
                    </w:div>
                  </w:divsChild>
                </w:div>
                <w:div w:id="1407845337">
                  <w:marLeft w:val="0"/>
                  <w:marRight w:val="0"/>
                  <w:marTop w:val="0"/>
                  <w:marBottom w:val="0"/>
                  <w:divBdr>
                    <w:top w:val="none" w:sz="0" w:space="0" w:color="auto"/>
                    <w:left w:val="none" w:sz="0" w:space="0" w:color="auto"/>
                    <w:bottom w:val="none" w:sz="0" w:space="0" w:color="auto"/>
                    <w:right w:val="none" w:sz="0" w:space="0" w:color="auto"/>
                  </w:divBdr>
                  <w:divsChild>
                    <w:div w:id="35080516">
                      <w:marLeft w:val="0"/>
                      <w:marRight w:val="0"/>
                      <w:marTop w:val="0"/>
                      <w:marBottom w:val="0"/>
                      <w:divBdr>
                        <w:top w:val="none" w:sz="0" w:space="0" w:color="auto"/>
                        <w:left w:val="none" w:sz="0" w:space="0" w:color="auto"/>
                        <w:bottom w:val="none" w:sz="0" w:space="0" w:color="auto"/>
                        <w:right w:val="none" w:sz="0" w:space="0" w:color="auto"/>
                      </w:divBdr>
                    </w:div>
                  </w:divsChild>
                </w:div>
                <w:div w:id="1412850004">
                  <w:marLeft w:val="0"/>
                  <w:marRight w:val="0"/>
                  <w:marTop w:val="0"/>
                  <w:marBottom w:val="0"/>
                  <w:divBdr>
                    <w:top w:val="none" w:sz="0" w:space="0" w:color="auto"/>
                    <w:left w:val="none" w:sz="0" w:space="0" w:color="auto"/>
                    <w:bottom w:val="none" w:sz="0" w:space="0" w:color="auto"/>
                    <w:right w:val="none" w:sz="0" w:space="0" w:color="auto"/>
                  </w:divBdr>
                  <w:divsChild>
                    <w:div w:id="470640683">
                      <w:marLeft w:val="0"/>
                      <w:marRight w:val="0"/>
                      <w:marTop w:val="0"/>
                      <w:marBottom w:val="0"/>
                      <w:divBdr>
                        <w:top w:val="none" w:sz="0" w:space="0" w:color="auto"/>
                        <w:left w:val="none" w:sz="0" w:space="0" w:color="auto"/>
                        <w:bottom w:val="none" w:sz="0" w:space="0" w:color="auto"/>
                        <w:right w:val="none" w:sz="0" w:space="0" w:color="auto"/>
                      </w:divBdr>
                    </w:div>
                  </w:divsChild>
                </w:div>
                <w:div w:id="1428230337">
                  <w:marLeft w:val="0"/>
                  <w:marRight w:val="0"/>
                  <w:marTop w:val="0"/>
                  <w:marBottom w:val="0"/>
                  <w:divBdr>
                    <w:top w:val="none" w:sz="0" w:space="0" w:color="auto"/>
                    <w:left w:val="none" w:sz="0" w:space="0" w:color="auto"/>
                    <w:bottom w:val="none" w:sz="0" w:space="0" w:color="auto"/>
                    <w:right w:val="none" w:sz="0" w:space="0" w:color="auto"/>
                  </w:divBdr>
                  <w:divsChild>
                    <w:div w:id="1226407383">
                      <w:marLeft w:val="0"/>
                      <w:marRight w:val="0"/>
                      <w:marTop w:val="0"/>
                      <w:marBottom w:val="0"/>
                      <w:divBdr>
                        <w:top w:val="none" w:sz="0" w:space="0" w:color="auto"/>
                        <w:left w:val="none" w:sz="0" w:space="0" w:color="auto"/>
                        <w:bottom w:val="none" w:sz="0" w:space="0" w:color="auto"/>
                        <w:right w:val="none" w:sz="0" w:space="0" w:color="auto"/>
                      </w:divBdr>
                    </w:div>
                  </w:divsChild>
                </w:div>
                <w:div w:id="1473405272">
                  <w:marLeft w:val="0"/>
                  <w:marRight w:val="0"/>
                  <w:marTop w:val="0"/>
                  <w:marBottom w:val="0"/>
                  <w:divBdr>
                    <w:top w:val="none" w:sz="0" w:space="0" w:color="auto"/>
                    <w:left w:val="none" w:sz="0" w:space="0" w:color="auto"/>
                    <w:bottom w:val="none" w:sz="0" w:space="0" w:color="auto"/>
                    <w:right w:val="none" w:sz="0" w:space="0" w:color="auto"/>
                  </w:divBdr>
                  <w:divsChild>
                    <w:div w:id="859047088">
                      <w:marLeft w:val="0"/>
                      <w:marRight w:val="0"/>
                      <w:marTop w:val="0"/>
                      <w:marBottom w:val="0"/>
                      <w:divBdr>
                        <w:top w:val="none" w:sz="0" w:space="0" w:color="auto"/>
                        <w:left w:val="none" w:sz="0" w:space="0" w:color="auto"/>
                        <w:bottom w:val="none" w:sz="0" w:space="0" w:color="auto"/>
                        <w:right w:val="none" w:sz="0" w:space="0" w:color="auto"/>
                      </w:divBdr>
                    </w:div>
                  </w:divsChild>
                </w:div>
                <w:div w:id="1475827062">
                  <w:marLeft w:val="0"/>
                  <w:marRight w:val="0"/>
                  <w:marTop w:val="0"/>
                  <w:marBottom w:val="0"/>
                  <w:divBdr>
                    <w:top w:val="none" w:sz="0" w:space="0" w:color="auto"/>
                    <w:left w:val="none" w:sz="0" w:space="0" w:color="auto"/>
                    <w:bottom w:val="none" w:sz="0" w:space="0" w:color="auto"/>
                    <w:right w:val="none" w:sz="0" w:space="0" w:color="auto"/>
                  </w:divBdr>
                  <w:divsChild>
                    <w:div w:id="971594911">
                      <w:marLeft w:val="0"/>
                      <w:marRight w:val="0"/>
                      <w:marTop w:val="0"/>
                      <w:marBottom w:val="0"/>
                      <w:divBdr>
                        <w:top w:val="none" w:sz="0" w:space="0" w:color="auto"/>
                        <w:left w:val="none" w:sz="0" w:space="0" w:color="auto"/>
                        <w:bottom w:val="none" w:sz="0" w:space="0" w:color="auto"/>
                        <w:right w:val="none" w:sz="0" w:space="0" w:color="auto"/>
                      </w:divBdr>
                    </w:div>
                  </w:divsChild>
                </w:div>
                <w:div w:id="1495804514">
                  <w:marLeft w:val="0"/>
                  <w:marRight w:val="0"/>
                  <w:marTop w:val="0"/>
                  <w:marBottom w:val="0"/>
                  <w:divBdr>
                    <w:top w:val="none" w:sz="0" w:space="0" w:color="auto"/>
                    <w:left w:val="none" w:sz="0" w:space="0" w:color="auto"/>
                    <w:bottom w:val="none" w:sz="0" w:space="0" w:color="auto"/>
                    <w:right w:val="none" w:sz="0" w:space="0" w:color="auto"/>
                  </w:divBdr>
                  <w:divsChild>
                    <w:div w:id="1922911860">
                      <w:marLeft w:val="0"/>
                      <w:marRight w:val="0"/>
                      <w:marTop w:val="0"/>
                      <w:marBottom w:val="0"/>
                      <w:divBdr>
                        <w:top w:val="none" w:sz="0" w:space="0" w:color="auto"/>
                        <w:left w:val="none" w:sz="0" w:space="0" w:color="auto"/>
                        <w:bottom w:val="none" w:sz="0" w:space="0" w:color="auto"/>
                        <w:right w:val="none" w:sz="0" w:space="0" w:color="auto"/>
                      </w:divBdr>
                    </w:div>
                  </w:divsChild>
                </w:div>
                <w:div w:id="1503157324">
                  <w:marLeft w:val="0"/>
                  <w:marRight w:val="0"/>
                  <w:marTop w:val="0"/>
                  <w:marBottom w:val="0"/>
                  <w:divBdr>
                    <w:top w:val="none" w:sz="0" w:space="0" w:color="auto"/>
                    <w:left w:val="none" w:sz="0" w:space="0" w:color="auto"/>
                    <w:bottom w:val="none" w:sz="0" w:space="0" w:color="auto"/>
                    <w:right w:val="none" w:sz="0" w:space="0" w:color="auto"/>
                  </w:divBdr>
                  <w:divsChild>
                    <w:div w:id="1170872217">
                      <w:marLeft w:val="0"/>
                      <w:marRight w:val="0"/>
                      <w:marTop w:val="0"/>
                      <w:marBottom w:val="0"/>
                      <w:divBdr>
                        <w:top w:val="none" w:sz="0" w:space="0" w:color="auto"/>
                        <w:left w:val="none" w:sz="0" w:space="0" w:color="auto"/>
                        <w:bottom w:val="none" w:sz="0" w:space="0" w:color="auto"/>
                        <w:right w:val="none" w:sz="0" w:space="0" w:color="auto"/>
                      </w:divBdr>
                    </w:div>
                  </w:divsChild>
                </w:div>
                <w:div w:id="1521049415">
                  <w:marLeft w:val="0"/>
                  <w:marRight w:val="0"/>
                  <w:marTop w:val="0"/>
                  <w:marBottom w:val="0"/>
                  <w:divBdr>
                    <w:top w:val="none" w:sz="0" w:space="0" w:color="auto"/>
                    <w:left w:val="none" w:sz="0" w:space="0" w:color="auto"/>
                    <w:bottom w:val="none" w:sz="0" w:space="0" w:color="auto"/>
                    <w:right w:val="none" w:sz="0" w:space="0" w:color="auto"/>
                  </w:divBdr>
                  <w:divsChild>
                    <w:div w:id="1493250948">
                      <w:marLeft w:val="0"/>
                      <w:marRight w:val="0"/>
                      <w:marTop w:val="0"/>
                      <w:marBottom w:val="0"/>
                      <w:divBdr>
                        <w:top w:val="none" w:sz="0" w:space="0" w:color="auto"/>
                        <w:left w:val="none" w:sz="0" w:space="0" w:color="auto"/>
                        <w:bottom w:val="none" w:sz="0" w:space="0" w:color="auto"/>
                        <w:right w:val="none" w:sz="0" w:space="0" w:color="auto"/>
                      </w:divBdr>
                    </w:div>
                  </w:divsChild>
                </w:div>
                <w:div w:id="1535117000">
                  <w:marLeft w:val="0"/>
                  <w:marRight w:val="0"/>
                  <w:marTop w:val="0"/>
                  <w:marBottom w:val="0"/>
                  <w:divBdr>
                    <w:top w:val="none" w:sz="0" w:space="0" w:color="auto"/>
                    <w:left w:val="none" w:sz="0" w:space="0" w:color="auto"/>
                    <w:bottom w:val="none" w:sz="0" w:space="0" w:color="auto"/>
                    <w:right w:val="none" w:sz="0" w:space="0" w:color="auto"/>
                  </w:divBdr>
                  <w:divsChild>
                    <w:div w:id="2105563575">
                      <w:marLeft w:val="0"/>
                      <w:marRight w:val="0"/>
                      <w:marTop w:val="0"/>
                      <w:marBottom w:val="0"/>
                      <w:divBdr>
                        <w:top w:val="none" w:sz="0" w:space="0" w:color="auto"/>
                        <w:left w:val="none" w:sz="0" w:space="0" w:color="auto"/>
                        <w:bottom w:val="none" w:sz="0" w:space="0" w:color="auto"/>
                        <w:right w:val="none" w:sz="0" w:space="0" w:color="auto"/>
                      </w:divBdr>
                    </w:div>
                  </w:divsChild>
                </w:div>
                <w:div w:id="1558785843">
                  <w:marLeft w:val="0"/>
                  <w:marRight w:val="0"/>
                  <w:marTop w:val="0"/>
                  <w:marBottom w:val="0"/>
                  <w:divBdr>
                    <w:top w:val="none" w:sz="0" w:space="0" w:color="auto"/>
                    <w:left w:val="none" w:sz="0" w:space="0" w:color="auto"/>
                    <w:bottom w:val="none" w:sz="0" w:space="0" w:color="auto"/>
                    <w:right w:val="none" w:sz="0" w:space="0" w:color="auto"/>
                  </w:divBdr>
                  <w:divsChild>
                    <w:div w:id="1600526727">
                      <w:marLeft w:val="0"/>
                      <w:marRight w:val="0"/>
                      <w:marTop w:val="0"/>
                      <w:marBottom w:val="0"/>
                      <w:divBdr>
                        <w:top w:val="none" w:sz="0" w:space="0" w:color="auto"/>
                        <w:left w:val="none" w:sz="0" w:space="0" w:color="auto"/>
                        <w:bottom w:val="none" w:sz="0" w:space="0" w:color="auto"/>
                        <w:right w:val="none" w:sz="0" w:space="0" w:color="auto"/>
                      </w:divBdr>
                    </w:div>
                  </w:divsChild>
                </w:div>
                <w:div w:id="1563102448">
                  <w:marLeft w:val="0"/>
                  <w:marRight w:val="0"/>
                  <w:marTop w:val="0"/>
                  <w:marBottom w:val="0"/>
                  <w:divBdr>
                    <w:top w:val="none" w:sz="0" w:space="0" w:color="auto"/>
                    <w:left w:val="none" w:sz="0" w:space="0" w:color="auto"/>
                    <w:bottom w:val="none" w:sz="0" w:space="0" w:color="auto"/>
                    <w:right w:val="none" w:sz="0" w:space="0" w:color="auto"/>
                  </w:divBdr>
                  <w:divsChild>
                    <w:div w:id="1508785495">
                      <w:marLeft w:val="0"/>
                      <w:marRight w:val="0"/>
                      <w:marTop w:val="0"/>
                      <w:marBottom w:val="0"/>
                      <w:divBdr>
                        <w:top w:val="none" w:sz="0" w:space="0" w:color="auto"/>
                        <w:left w:val="none" w:sz="0" w:space="0" w:color="auto"/>
                        <w:bottom w:val="none" w:sz="0" w:space="0" w:color="auto"/>
                        <w:right w:val="none" w:sz="0" w:space="0" w:color="auto"/>
                      </w:divBdr>
                    </w:div>
                  </w:divsChild>
                </w:div>
                <w:div w:id="1565293425">
                  <w:marLeft w:val="0"/>
                  <w:marRight w:val="0"/>
                  <w:marTop w:val="0"/>
                  <w:marBottom w:val="0"/>
                  <w:divBdr>
                    <w:top w:val="none" w:sz="0" w:space="0" w:color="auto"/>
                    <w:left w:val="none" w:sz="0" w:space="0" w:color="auto"/>
                    <w:bottom w:val="none" w:sz="0" w:space="0" w:color="auto"/>
                    <w:right w:val="none" w:sz="0" w:space="0" w:color="auto"/>
                  </w:divBdr>
                  <w:divsChild>
                    <w:div w:id="1461344581">
                      <w:marLeft w:val="0"/>
                      <w:marRight w:val="0"/>
                      <w:marTop w:val="0"/>
                      <w:marBottom w:val="0"/>
                      <w:divBdr>
                        <w:top w:val="none" w:sz="0" w:space="0" w:color="auto"/>
                        <w:left w:val="none" w:sz="0" w:space="0" w:color="auto"/>
                        <w:bottom w:val="none" w:sz="0" w:space="0" w:color="auto"/>
                        <w:right w:val="none" w:sz="0" w:space="0" w:color="auto"/>
                      </w:divBdr>
                    </w:div>
                  </w:divsChild>
                </w:div>
                <w:div w:id="1568151278">
                  <w:marLeft w:val="0"/>
                  <w:marRight w:val="0"/>
                  <w:marTop w:val="0"/>
                  <w:marBottom w:val="0"/>
                  <w:divBdr>
                    <w:top w:val="none" w:sz="0" w:space="0" w:color="auto"/>
                    <w:left w:val="none" w:sz="0" w:space="0" w:color="auto"/>
                    <w:bottom w:val="none" w:sz="0" w:space="0" w:color="auto"/>
                    <w:right w:val="none" w:sz="0" w:space="0" w:color="auto"/>
                  </w:divBdr>
                  <w:divsChild>
                    <w:div w:id="969163686">
                      <w:marLeft w:val="0"/>
                      <w:marRight w:val="0"/>
                      <w:marTop w:val="0"/>
                      <w:marBottom w:val="0"/>
                      <w:divBdr>
                        <w:top w:val="none" w:sz="0" w:space="0" w:color="auto"/>
                        <w:left w:val="none" w:sz="0" w:space="0" w:color="auto"/>
                        <w:bottom w:val="none" w:sz="0" w:space="0" w:color="auto"/>
                        <w:right w:val="none" w:sz="0" w:space="0" w:color="auto"/>
                      </w:divBdr>
                    </w:div>
                  </w:divsChild>
                </w:div>
                <w:div w:id="1580671085">
                  <w:marLeft w:val="0"/>
                  <w:marRight w:val="0"/>
                  <w:marTop w:val="0"/>
                  <w:marBottom w:val="0"/>
                  <w:divBdr>
                    <w:top w:val="none" w:sz="0" w:space="0" w:color="auto"/>
                    <w:left w:val="none" w:sz="0" w:space="0" w:color="auto"/>
                    <w:bottom w:val="none" w:sz="0" w:space="0" w:color="auto"/>
                    <w:right w:val="none" w:sz="0" w:space="0" w:color="auto"/>
                  </w:divBdr>
                  <w:divsChild>
                    <w:div w:id="668601634">
                      <w:marLeft w:val="0"/>
                      <w:marRight w:val="0"/>
                      <w:marTop w:val="0"/>
                      <w:marBottom w:val="0"/>
                      <w:divBdr>
                        <w:top w:val="none" w:sz="0" w:space="0" w:color="auto"/>
                        <w:left w:val="none" w:sz="0" w:space="0" w:color="auto"/>
                        <w:bottom w:val="none" w:sz="0" w:space="0" w:color="auto"/>
                        <w:right w:val="none" w:sz="0" w:space="0" w:color="auto"/>
                      </w:divBdr>
                    </w:div>
                  </w:divsChild>
                </w:div>
                <w:div w:id="1609502351">
                  <w:marLeft w:val="0"/>
                  <w:marRight w:val="0"/>
                  <w:marTop w:val="0"/>
                  <w:marBottom w:val="0"/>
                  <w:divBdr>
                    <w:top w:val="none" w:sz="0" w:space="0" w:color="auto"/>
                    <w:left w:val="none" w:sz="0" w:space="0" w:color="auto"/>
                    <w:bottom w:val="none" w:sz="0" w:space="0" w:color="auto"/>
                    <w:right w:val="none" w:sz="0" w:space="0" w:color="auto"/>
                  </w:divBdr>
                  <w:divsChild>
                    <w:div w:id="685595043">
                      <w:marLeft w:val="0"/>
                      <w:marRight w:val="0"/>
                      <w:marTop w:val="0"/>
                      <w:marBottom w:val="0"/>
                      <w:divBdr>
                        <w:top w:val="none" w:sz="0" w:space="0" w:color="auto"/>
                        <w:left w:val="none" w:sz="0" w:space="0" w:color="auto"/>
                        <w:bottom w:val="none" w:sz="0" w:space="0" w:color="auto"/>
                        <w:right w:val="none" w:sz="0" w:space="0" w:color="auto"/>
                      </w:divBdr>
                    </w:div>
                  </w:divsChild>
                </w:div>
                <w:div w:id="1647321722">
                  <w:marLeft w:val="0"/>
                  <w:marRight w:val="0"/>
                  <w:marTop w:val="0"/>
                  <w:marBottom w:val="0"/>
                  <w:divBdr>
                    <w:top w:val="none" w:sz="0" w:space="0" w:color="auto"/>
                    <w:left w:val="none" w:sz="0" w:space="0" w:color="auto"/>
                    <w:bottom w:val="none" w:sz="0" w:space="0" w:color="auto"/>
                    <w:right w:val="none" w:sz="0" w:space="0" w:color="auto"/>
                  </w:divBdr>
                  <w:divsChild>
                    <w:div w:id="1908494487">
                      <w:marLeft w:val="0"/>
                      <w:marRight w:val="0"/>
                      <w:marTop w:val="0"/>
                      <w:marBottom w:val="0"/>
                      <w:divBdr>
                        <w:top w:val="none" w:sz="0" w:space="0" w:color="auto"/>
                        <w:left w:val="none" w:sz="0" w:space="0" w:color="auto"/>
                        <w:bottom w:val="none" w:sz="0" w:space="0" w:color="auto"/>
                        <w:right w:val="none" w:sz="0" w:space="0" w:color="auto"/>
                      </w:divBdr>
                    </w:div>
                  </w:divsChild>
                </w:div>
                <w:div w:id="1652516651">
                  <w:marLeft w:val="0"/>
                  <w:marRight w:val="0"/>
                  <w:marTop w:val="0"/>
                  <w:marBottom w:val="0"/>
                  <w:divBdr>
                    <w:top w:val="none" w:sz="0" w:space="0" w:color="auto"/>
                    <w:left w:val="none" w:sz="0" w:space="0" w:color="auto"/>
                    <w:bottom w:val="none" w:sz="0" w:space="0" w:color="auto"/>
                    <w:right w:val="none" w:sz="0" w:space="0" w:color="auto"/>
                  </w:divBdr>
                  <w:divsChild>
                    <w:div w:id="1358695377">
                      <w:marLeft w:val="0"/>
                      <w:marRight w:val="0"/>
                      <w:marTop w:val="0"/>
                      <w:marBottom w:val="0"/>
                      <w:divBdr>
                        <w:top w:val="none" w:sz="0" w:space="0" w:color="auto"/>
                        <w:left w:val="none" w:sz="0" w:space="0" w:color="auto"/>
                        <w:bottom w:val="none" w:sz="0" w:space="0" w:color="auto"/>
                        <w:right w:val="none" w:sz="0" w:space="0" w:color="auto"/>
                      </w:divBdr>
                    </w:div>
                  </w:divsChild>
                </w:div>
                <w:div w:id="1655059637">
                  <w:marLeft w:val="0"/>
                  <w:marRight w:val="0"/>
                  <w:marTop w:val="0"/>
                  <w:marBottom w:val="0"/>
                  <w:divBdr>
                    <w:top w:val="none" w:sz="0" w:space="0" w:color="auto"/>
                    <w:left w:val="none" w:sz="0" w:space="0" w:color="auto"/>
                    <w:bottom w:val="none" w:sz="0" w:space="0" w:color="auto"/>
                    <w:right w:val="none" w:sz="0" w:space="0" w:color="auto"/>
                  </w:divBdr>
                  <w:divsChild>
                    <w:div w:id="1410149401">
                      <w:marLeft w:val="0"/>
                      <w:marRight w:val="0"/>
                      <w:marTop w:val="0"/>
                      <w:marBottom w:val="0"/>
                      <w:divBdr>
                        <w:top w:val="none" w:sz="0" w:space="0" w:color="auto"/>
                        <w:left w:val="none" w:sz="0" w:space="0" w:color="auto"/>
                        <w:bottom w:val="none" w:sz="0" w:space="0" w:color="auto"/>
                        <w:right w:val="none" w:sz="0" w:space="0" w:color="auto"/>
                      </w:divBdr>
                    </w:div>
                  </w:divsChild>
                </w:div>
                <w:div w:id="1658609830">
                  <w:marLeft w:val="0"/>
                  <w:marRight w:val="0"/>
                  <w:marTop w:val="0"/>
                  <w:marBottom w:val="0"/>
                  <w:divBdr>
                    <w:top w:val="none" w:sz="0" w:space="0" w:color="auto"/>
                    <w:left w:val="none" w:sz="0" w:space="0" w:color="auto"/>
                    <w:bottom w:val="none" w:sz="0" w:space="0" w:color="auto"/>
                    <w:right w:val="none" w:sz="0" w:space="0" w:color="auto"/>
                  </w:divBdr>
                  <w:divsChild>
                    <w:div w:id="1413963832">
                      <w:marLeft w:val="0"/>
                      <w:marRight w:val="0"/>
                      <w:marTop w:val="0"/>
                      <w:marBottom w:val="0"/>
                      <w:divBdr>
                        <w:top w:val="none" w:sz="0" w:space="0" w:color="auto"/>
                        <w:left w:val="none" w:sz="0" w:space="0" w:color="auto"/>
                        <w:bottom w:val="none" w:sz="0" w:space="0" w:color="auto"/>
                        <w:right w:val="none" w:sz="0" w:space="0" w:color="auto"/>
                      </w:divBdr>
                    </w:div>
                  </w:divsChild>
                </w:div>
                <w:div w:id="1667708344">
                  <w:marLeft w:val="0"/>
                  <w:marRight w:val="0"/>
                  <w:marTop w:val="0"/>
                  <w:marBottom w:val="0"/>
                  <w:divBdr>
                    <w:top w:val="none" w:sz="0" w:space="0" w:color="auto"/>
                    <w:left w:val="none" w:sz="0" w:space="0" w:color="auto"/>
                    <w:bottom w:val="none" w:sz="0" w:space="0" w:color="auto"/>
                    <w:right w:val="none" w:sz="0" w:space="0" w:color="auto"/>
                  </w:divBdr>
                  <w:divsChild>
                    <w:div w:id="1387409981">
                      <w:marLeft w:val="0"/>
                      <w:marRight w:val="0"/>
                      <w:marTop w:val="0"/>
                      <w:marBottom w:val="0"/>
                      <w:divBdr>
                        <w:top w:val="none" w:sz="0" w:space="0" w:color="auto"/>
                        <w:left w:val="none" w:sz="0" w:space="0" w:color="auto"/>
                        <w:bottom w:val="none" w:sz="0" w:space="0" w:color="auto"/>
                        <w:right w:val="none" w:sz="0" w:space="0" w:color="auto"/>
                      </w:divBdr>
                    </w:div>
                  </w:divsChild>
                </w:div>
                <w:div w:id="1676492675">
                  <w:marLeft w:val="0"/>
                  <w:marRight w:val="0"/>
                  <w:marTop w:val="0"/>
                  <w:marBottom w:val="0"/>
                  <w:divBdr>
                    <w:top w:val="none" w:sz="0" w:space="0" w:color="auto"/>
                    <w:left w:val="none" w:sz="0" w:space="0" w:color="auto"/>
                    <w:bottom w:val="none" w:sz="0" w:space="0" w:color="auto"/>
                    <w:right w:val="none" w:sz="0" w:space="0" w:color="auto"/>
                  </w:divBdr>
                  <w:divsChild>
                    <w:div w:id="1701971397">
                      <w:marLeft w:val="0"/>
                      <w:marRight w:val="0"/>
                      <w:marTop w:val="0"/>
                      <w:marBottom w:val="0"/>
                      <w:divBdr>
                        <w:top w:val="none" w:sz="0" w:space="0" w:color="auto"/>
                        <w:left w:val="none" w:sz="0" w:space="0" w:color="auto"/>
                        <w:bottom w:val="none" w:sz="0" w:space="0" w:color="auto"/>
                        <w:right w:val="none" w:sz="0" w:space="0" w:color="auto"/>
                      </w:divBdr>
                    </w:div>
                  </w:divsChild>
                </w:div>
                <w:div w:id="1688630188">
                  <w:marLeft w:val="0"/>
                  <w:marRight w:val="0"/>
                  <w:marTop w:val="0"/>
                  <w:marBottom w:val="0"/>
                  <w:divBdr>
                    <w:top w:val="none" w:sz="0" w:space="0" w:color="auto"/>
                    <w:left w:val="none" w:sz="0" w:space="0" w:color="auto"/>
                    <w:bottom w:val="none" w:sz="0" w:space="0" w:color="auto"/>
                    <w:right w:val="none" w:sz="0" w:space="0" w:color="auto"/>
                  </w:divBdr>
                  <w:divsChild>
                    <w:div w:id="361246282">
                      <w:marLeft w:val="0"/>
                      <w:marRight w:val="0"/>
                      <w:marTop w:val="0"/>
                      <w:marBottom w:val="0"/>
                      <w:divBdr>
                        <w:top w:val="none" w:sz="0" w:space="0" w:color="auto"/>
                        <w:left w:val="none" w:sz="0" w:space="0" w:color="auto"/>
                        <w:bottom w:val="none" w:sz="0" w:space="0" w:color="auto"/>
                        <w:right w:val="none" w:sz="0" w:space="0" w:color="auto"/>
                      </w:divBdr>
                    </w:div>
                  </w:divsChild>
                </w:div>
                <w:div w:id="1702321531">
                  <w:marLeft w:val="0"/>
                  <w:marRight w:val="0"/>
                  <w:marTop w:val="0"/>
                  <w:marBottom w:val="0"/>
                  <w:divBdr>
                    <w:top w:val="none" w:sz="0" w:space="0" w:color="auto"/>
                    <w:left w:val="none" w:sz="0" w:space="0" w:color="auto"/>
                    <w:bottom w:val="none" w:sz="0" w:space="0" w:color="auto"/>
                    <w:right w:val="none" w:sz="0" w:space="0" w:color="auto"/>
                  </w:divBdr>
                  <w:divsChild>
                    <w:div w:id="1423837354">
                      <w:marLeft w:val="0"/>
                      <w:marRight w:val="0"/>
                      <w:marTop w:val="0"/>
                      <w:marBottom w:val="0"/>
                      <w:divBdr>
                        <w:top w:val="none" w:sz="0" w:space="0" w:color="auto"/>
                        <w:left w:val="none" w:sz="0" w:space="0" w:color="auto"/>
                        <w:bottom w:val="none" w:sz="0" w:space="0" w:color="auto"/>
                        <w:right w:val="none" w:sz="0" w:space="0" w:color="auto"/>
                      </w:divBdr>
                    </w:div>
                  </w:divsChild>
                </w:div>
                <w:div w:id="1705985031">
                  <w:marLeft w:val="0"/>
                  <w:marRight w:val="0"/>
                  <w:marTop w:val="0"/>
                  <w:marBottom w:val="0"/>
                  <w:divBdr>
                    <w:top w:val="none" w:sz="0" w:space="0" w:color="auto"/>
                    <w:left w:val="none" w:sz="0" w:space="0" w:color="auto"/>
                    <w:bottom w:val="none" w:sz="0" w:space="0" w:color="auto"/>
                    <w:right w:val="none" w:sz="0" w:space="0" w:color="auto"/>
                  </w:divBdr>
                  <w:divsChild>
                    <w:div w:id="6953201">
                      <w:marLeft w:val="0"/>
                      <w:marRight w:val="0"/>
                      <w:marTop w:val="0"/>
                      <w:marBottom w:val="0"/>
                      <w:divBdr>
                        <w:top w:val="none" w:sz="0" w:space="0" w:color="auto"/>
                        <w:left w:val="none" w:sz="0" w:space="0" w:color="auto"/>
                        <w:bottom w:val="none" w:sz="0" w:space="0" w:color="auto"/>
                        <w:right w:val="none" w:sz="0" w:space="0" w:color="auto"/>
                      </w:divBdr>
                    </w:div>
                  </w:divsChild>
                </w:div>
                <w:div w:id="1757897010">
                  <w:marLeft w:val="0"/>
                  <w:marRight w:val="0"/>
                  <w:marTop w:val="0"/>
                  <w:marBottom w:val="0"/>
                  <w:divBdr>
                    <w:top w:val="none" w:sz="0" w:space="0" w:color="auto"/>
                    <w:left w:val="none" w:sz="0" w:space="0" w:color="auto"/>
                    <w:bottom w:val="none" w:sz="0" w:space="0" w:color="auto"/>
                    <w:right w:val="none" w:sz="0" w:space="0" w:color="auto"/>
                  </w:divBdr>
                  <w:divsChild>
                    <w:div w:id="355932598">
                      <w:marLeft w:val="0"/>
                      <w:marRight w:val="0"/>
                      <w:marTop w:val="0"/>
                      <w:marBottom w:val="0"/>
                      <w:divBdr>
                        <w:top w:val="none" w:sz="0" w:space="0" w:color="auto"/>
                        <w:left w:val="none" w:sz="0" w:space="0" w:color="auto"/>
                        <w:bottom w:val="none" w:sz="0" w:space="0" w:color="auto"/>
                        <w:right w:val="none" w:sz="0" w:space="0" w:color="auto"/>
                      </w:divBdr>
                    </w:div>
                  </w:divsChild>
                </w:div>
                <w:div w:id="1767579624">
                  <w:marLeft w:val="0"/>
                  <w:marRight w:val="0"/>
                  <w:marTop w:val="0"/>
                  <w:marBottom w:val="0"/>
                  <w:divBdr>
                    <w:top w:val="none" w:sz="0" w:space="0" w:color="auto"/>
                    <w:left w:val="none" w:sz="0" w:space="0" w:color="auto"/>
                    <w:bottom w:val="none" w:sz="0" w:space="0" w:color="auto"/>
                    <w:right w:val="none" w:sz="0" w:space="0" w:color="auto"/>
                  </w:divBdr>
                  <w:divsChild>
                    <w:div w:id="654605657">
                      <w:marLeft w:val="0"/>
                      <w:marRight w:val="0"/>
                      <w:marTop w:val="0"/>
                      <w:marBottom w:val="0"/>
                      <w:divBdr>
                        <w:top w:val="none" w:sz="0" w:space="0" w:color="auto"/>
                        <w:left w:val="none" w:sz="0" w:space="0" w:color="auto"/>
                        <w:bottom w:val="none" w:sz="0" w:space="0" w:color="auto"/>
                        <w:right w:val="none" w:sz="0" w:space="0" w:color="auto"/>
                      </w:divBdr>
                    </w:div>
                  </w:divsChild>
                </w:div>
                <w:div w:id="1786999618">
                  <w:marLeft w:val="0"/>
                  <w:marRight w:val="0"/>
                  <w:marTop w:val="0"/>
                  <w:marBottom w:val="0"/>
                  <w:divBdr>
                    <w:top w:val="none" w:sz="0" w:space="0" w:color="auto"/>
                    <w:left w:val="none" w:sz="0" w:space="0" w:color="auto"/>
                    <w:bottom w:val="none" w:sz="0" w:space="0" w:color="auto"/>
                    <w:right w:val="none" w:sz="0" w:space="0" w:color="auto"/>
                  </w:divBdr>
                  <w:divsChild>
                    <w:div w:id="1741324270">
                      <w:marLeft w:val="0"/>
                      <w:marRight w:val="0"/>
                      <w:marTop w:val="0"/>
                      <w:marBottom w:val="0"/>
                      <w:divBdr>
                        <w:top w:val="none" w:sz="0" w:space="0" w:color="auto"/>
                        <w:left w:val="none" w:sz="0" w:space="0" w:color="auto"/>
                        <w:bottom w:val="none" w:sz="0" w:space="0" w:color="auto"/>
                        <w:right w:val="none" w:sz="0" w:space="0" w:color="auto"/>
                      </w:divBdr>
                    </w:div>
                  </w:divsChild>
                </w:div>
                <w:div w:id="1830292070">
                  <w:marLeft w:val="0"/>
                  <w:marRight w:val="0"/>
                  <w:marTop w:val="0"/>
                  <w:marBottom w:val="0"/>
                  <w:divBdr>
                    <w:top w:val="none" w:sz="0" w:space="0" w:color="auto"/>
                    <w:left w:val="none" w:sz="0" w:space="0" w:color="auto"/>
                    <w:bottom w:val="none" w:sz="0" w:space="0" w:color="auto"/>
                    <w:right w:val="none" w:sz="0" w:space="0" w:color="auto"/>
                  </w:divBdr>
                  <w:divsChild>
                    <w:div w:id="1585069854">
                      <w:marLeft w:val="0"/>
                      <w:marRight w:val="0"/>
                      <w:marTop w:val="0"/>
                      <w:marBottom w:val="0"/>
                      <w:divBdr>
                        <w:top w:val="none" w:sz="0" w:space="0" w:color="auto"/>
                        <w:left w:val="none" w:sz="0" w:space="0" w:color="auto"/>
                        <w:bottom w:val="none" w:sz="0" w:space="0" w:color="auto"/>
                        <w:right w:val="none" w:sz="0" w:space="0" w:color="auto"/>
                      </w:divBdr>
                    </w:div>
                  </w:divsChild>
                </w:div>
                <w:div w:id="1833132990">
                  <w:marLeft w:val="0"/>
                  <w:marRight w:val="0"/>
                  <w:marTop w:val="0"/>
                  <w:marBottom w:val="0"/>
                  <w:divBdr>
                    <w:top w:val="none" w:sz="0" w:space="0" w:color="auto"/>
                    <w:left w:val="none" w:sz="0" w:space="0" w:color="auto"/>
                    <w:bottom w:val="none" w:sz="0" w:space="0" w:color="auto"/>
                    <w:right w:val="none" w:sz="0" w:space="0" w:color="auto"/>
                  </w:divBdr>
                  <w:divsChild>
                    <w:div w:id="1582331762">
                      <w:marLeft w:val="0"/>
                      <w:marRight w:val="0"/>
                      <w:marTop w:val="0"/>
                      <w:marBottom w:val="0"/>
                      <w:divBdr>
                        <w:top w:val="none" w:sz="0" w:space="0" w:color="auto"/>
                        <w:left w:val="none" w:sz="0" w:space="0" w:color="auto"/>
                        <w:bottom w:val="none" w:sz="0" w:space="0" w:color="auto"/>
                        <w:right w:val="none" w:sz="0" w:space="0" w:color="auto"/>
                      </w:divBdr>
                    </w:div>
                  </w:divsChild>
                </w:div>
                <w:div w:id="1850948253">
                  <w:marLeft w:val="0"/>
                  <w:marRight w:val="0"/>
                  <w:marTop w:val="0"/>
                  <w:marBottom w:val="0"/>
                  <w:divBdr>
                    <w:top w:val="none" w:sz="0" w:space="0" w:color="auto"/>
                    <w:left w:val="none" w:sz="0" w:space="0" w:color="auto"/>
                    <w:bottom w:val="none" w:sz="0" w:space="0" w:color="auto"/>
                    <w:right w:val="none" w:sz="0" w:space="0" w:color="auto"/>
                  </w:divBdr>
                  <w:divsChild>
                    <w:div w:id="1848325687">
                      <w:marLeft w:val="0"/>
                      <w:marRight w:val="0"/>
                      <w:marTop w:val="0"/>
                      <w:marBottom w:val="0"/>
                      <w:divBdr>
                        <w:top w:val="none" w:sz="0" w:space="0" w:color="auto"/>
                        <w:left w:val="none" w:sz="0" w:space="0" w:color="auto"/>
                        <w:bottom w:val="none" w:sz="0" w:space="0" w:color="auto"/>
                        <w:right w:val="none" w:sz="0" w:space="0" w:color="auto"/>
                      </w:divBdr>
                    </w:div>
                  </w:divsChild>
                </w:div>
                <w:div w:id="1856378510">
                  <w:marLeft w:val="0"/>
                  <w:marRight w:val="0"/>
                  <w:marTop w:val="0"/>
                  <w:marBottom w:val="0"/>
                  <w:divBdr>
                    <w:top w:val="none" w:sz="0" w:space="0" w:color="auto"/>
                    <w:left w:val="none" w:sz="0" w:space="0" w:color="auto"/>
                    <w:bottom w:val="none" w:sz="0" w:space="0" w:color="auto"/>
                    <w:right w:val="none" w:sz="0" w:space="0" w:color="auto"/>
                  </w:divBdr>
                  <w:divsChild>
                    <w:div w:id="1594775261">
                      <w:marLeft w:val="0"/>
                      <w:marRight w:val="0"/>
                      <w:marTop w:val="0"/>
                      <w:marBottom w:val="0"/>
                      <w:divBdr>
                        <w:top w:val="none" w:sz="0" w:space="0" w:color="auto"/>
                        <w:left w:val="none" w:sz="0" w:space="0" w:color="auto"/>
                        <w:bottom w:val="none" w:sz="0" w:space="0" w:color="auto"/>
                        <w:right w:val="none" w:sz="0" w:space="0" w:color="auto"/>
                      </w:divBdr>
                    </w:div>
                  </w:divsChild>
                </w:div>
                <w:div w:id="1918781381">
                  <w:marLeft w:val="0"/>
                  <w:marRight w:val="0"/>
                  <w:marTop w:val="0"/>
                  <w:marBottom w:val="0"/>
                  <w:divBdr>
                    <w:top w:val="none" w:sz="0" w:space="0" w:color="auto"/>
                    <w:left w:val="none" w:sz="0" w:space="0" w:color="auto"/>
                    <w:bottom w:val="none" w:sz="0" w:space="0" w:color="auto"/>
                    <w:right w:val="none" w:sz="0" w:space="0" w:color="auto"/>
                  </w:divBdr>
                  <w:divsChild>
                    <w:div w:id="127555082">
                      <w:marLeft w:val="0"/>
                      <w:marRight w:val="0"/>
                      <w:marTop w:val="0"/>
                      <w:marBottom w:val="0"/>
                      <w:divBdr>
                        <w:top w:val="none" w:sz="0" w:space="0" w:color="auto"/>
                        <w:left w:val="none" w:sz="0" w:space="0" w:color="auto"/>
                        <w:bottom w:val="none" w:sz="0" w:space="0" w:color="auto"/>
                        <w:right w:val="none" w:sz="0" w:space="0" w:color="auto"/>
                      </w:divBdr>
                    </w:div>
                  </w:divsChild>
                </w:div>
                <w:div w:id="1919821122">
                  <w:marLeft w:val="0"/>
                  <w:marRight w:val="0"/>
                  <w:marTop w:val="0"/>
                  <w:marBottom w:val="0"/>
                  <w:divBdr>
                    <w:top w:val="none" w:sz="0" w:space="0" w:color="auto"/>
                    <w:left w:val="none" w:sz="0" w:space="0" w:color="auto"/>
                    <w:bottom w:val="none" w:sz="0" w:space="0" w:color="auto"/>
                    <w:right w:val="none" w:sz="0" w:space="0" w:color="auto"/>
                  </w:divBdr>
                  <w:divsChild>
                    <w:div w:id="427119551">
                      <w:marLeft w:val="0"/>
                      <w:marRight w:val="0"/>
                      <w:marTop w:val="0"/>
                      <w:marBottom w:val="0"/>
                      <w:divBdr>
                        <w:top w:val="none" w:sz="0" w:space="0" w:color="auto"/>
                        <w:left w:val="none" w:sz="0" w:space="0" w:color="auto"/>
                        <w:bottom w:val="none" w:sz="0" w:space="0" w:color="auto"/>
                        <w:right w:val="none" w:sz="0" w:space="0" w:color="auto"/>
                      </w:divBdr>
                    </w:div>
                  </w:divsChild>
                </w:div>
                <w:div w:id="1919900144">
                  <w:marLeft w:val="0"/>
                  <w:marRight w:val="0"/>
                  <w:marTop w:val="0"/>
                  <w:marBottom w:val="0"/>
                  <w:divBdr>
                    <w:top w:val="none" w:sz="0" w:space="0" w:color="auto"/>
                    <w:left w:val="none" w:sz="0" w:space="0" w:color="auto"/>
                    <w:bottom w:val="none" w:sz="0" w:space="0" w:color="auto"/>
                    <w:right w:val="none" w:sz="0" w:space="0" w:color="auto"/>
                  </w:divBdr>
                  <w:divsChild>
                    <w:div w:id="1311059988">
                      <w:marLeft w:val="0"/>
                      <w:marRight w:val="0"/>
                      <w:marTop w:val="0"/>
                      <w:marBottom w:val="0"/>
                      <w:divBdr>
                        <w:top w:val="none" w:sz="0" w:space="0" w:color="auto"/>
                        <w:left w:val="none" w:sz="0" w:space="0" w:color="auto"/>
                        <w:bottom w:val="none" w:sz="0" w:space="0" w:color="auto"/>
                        <w:right w:val="none" w:sz="0" w:space="0" w:color="auto"/>
                      </w:divBdr>
                    </w:div>
                  </w:divsChild>
                </w:div>
                <w:div w:id="1948534862">
                  <w:marLeft w:val="0"/>
                  <w:marRight w:val="0"/>
                  <w:marTop w:val="0"/>
                  <w:marBottom w:val="0"/>
                  <w:divBdr>
                    <w:top w:val="none" w:sz="0" w:space="0" w:color="auto"/>
                    <w:left w:val="none" w:sz="0" w:space="0" w:color="auto"/>
                    <w:bottom w:val="none" w:sz="0" w:space="0" w:color="auto"/>
                    <w:right w:val="none" w:sz="0" w:space="0" w:color="auto"/>
                  </w:divBdr>
                  <w:divsChild>
                    <w:div w:id="602764232">
                      <w:marLeft w:val="0"/>
                      <w:marRight w:val="0"/>
                      <w:marTop w:val="0"/>
                      <w:marBottom w:val="0"/>
                      <w:divBdr>
                        <w:top w:val="none" w:sz="0" w:space="0" w:color="auto"/>
                        <w:left w:val="none" w:sz="0" w:space="0" w:color="auto"/>
                        <w:bottom w:val="none" w:sz="0" w:space="0" w:color="auto"/>
                        <w:right w:val="none" w:sz="0" w:space="0" w:color="auto"/>
                      </w:divBdr>
                    </w:div>
                  </w:divsChild>
                </w:div>
                <w:div w:id="1968194456">
                  <w:marLeft w:val="0"/>
                  <w:marRight w:val="0"/>
                  <w:marTop w:val="0"/>
                  <w:marBottom w:val="0"/>
                  <w:divBdr>
                    <w:top w:val="none" w:sz="0" w:space="0" w:color="auto"/>
                    <w:left w:val="none" w:sz="0" w:space="0" w:color="auto"/>
                    <w:bottom w:val="none" w:sz="0" w:space="0" w:color="auto"/>
                    <w:right w:val="none" w:sz="0" w:space="0" w:color="auto"/>
                  </w:divBdr>
                  <w:divsChild>
                    <w:div w:id="1813207820">
                      <w:marLeft w:val="0"/>
                      <w:marRight w:val="0"/>
                      <w:marTop w:val="0"/>
                      <w:marBottom w:val="0"/>
                      <w:divBdr>
                        <w:top w:val="none" w:sz="0" w:space="0" w:color="auto"/>
                        <w:left w:val="none" w:sz="0" w:space="0" w:color="auto"/>
                        <w:bottom w:val="none" w:sz="0" w:space="0" w:color="auto"/>
                        <w:right w:val="none" w:sz="0" w:space="0" w:color="auto"/>
                      </w:divBdr>
                    </w:div>
                  </w:divsChild>
                </w:div>
                <w:div w:id="1973319421">
                  <w:marLeft w:val="0"/>
                  <w:marRight w:val="0"/>
                  <w:marTop w:val="0"/>
                  <w:marBottom w:val="0"/>
                  <w:divBdr>
                    <w:top w:val="none" w:sz="0" w:space="0" w:color="auto"/>
                    <w:left w:val="none" w:sz="0" w:space="0" w:color="auto"/>
                    <w:bottom w:val="none" w:sz="0" w:space="0" w:color="auto"/>
                    <w:right w:val="none" w:sz="0" w:space="0" w:color="auto"/>
                  </w:divBdr>
                  <w:divsChild>
                    <w:div w:id="1904565764">
                      <w:marLeft w:val="0"/>
                      <w:marRight w:val="0"/>
                      <w:marTop w:val="0"/>
                      <w:marBottom w:val="0"/>
                      <w:divBdr>
                        <w:top w:val="none" w:sz="0" w:space="0" w:color="auto"/>
                        <w:left w:val="none" w:sz="0" w:space="0" w:color="auto"/>
                        <w:bottom w:val="none" w:sz="0" w:space="0" w:color="auto"/>
                        <w:right w:val="none" w:sz="0" w:space="0" w:color="auto"/>
                      </w:divBdr>
                    </w:div>
                  </w:divsChild>
                </w:div>
                <w:div w:id="1984310307">
                  <w:marLeft w:val="0"/>
                  <w:marRight w:val="0"/>
                  <w:marTop w:val="0"/>
                  <w:marBottom w:val="0"/>
                  <w:divBdr>
                    <w:top w:val="none" w:sz="0" w:space="0" w:color="auto"/>
                    <w:left w:val="none" w:sz="0" w:space="0" w:color="auto"/>
                    <w:bottom w:val="none" w:sz="0" w:space="0" w:color="auto"/>
                    <w:right w:val="none" w:sz="0" w:space="0" w:color="auto"/>
                  </w:divBdr>
                  <w:divsChild>
                    <w:div w:id="1610624847">
                      <w:marLeft w:val="0"/>
                      <w:marRight w:val="0"/>
                      <w:marTop w:val="0"/>
                      <w:marBottom w:val="0"/>
                      <w:divBdr>
                        <w:top w:val="none" w:sz="0" w:space="0" w:color="auto"/>
                        <w:left w:val="none" w:sz="0" w:space="0" w:color="auto"/>
                        <w:bottom w:val="none" w:sz="0" w:space="0" w:color="auto"/>
                        <w:right w:val="none" w:sz="0" w:space="0" w:color="auto"/>
                      </w:divBdr>
                    </w:div>
                  </w:divsChild>
                </w:div>
                <w:div w:id="1996716385">
                  <w:marLeft w:val="0"/>
                  <w:marRight w:val="0"/>
                  <w:marTop w:val="0"/>
                  <w:marBottom w:val="0"/>
                  <w:divBdr>
                    <w:top w:val="none" w:sz="0" w:space="0" w:color="auto"/>
                    <w:left w:val="none" w:sz="0" w:space="0" w:color="auto"/>
                    <w:bottom w:val="none" w:sz="0" w:space="0" w:color="auto"/>
                    <w:right w:val="none" w:sz="0" w:space="0" w:color="auto"/>
                  </w:divBdr>
                  <w:divsChild>
                    <w:div w:id="1946182536">
                      <w:marLeft w:val="0"/>
                      <w:marRight w:val="0"/>
                      <w:marTop w:val="0"/>
                      <w:marBottom w:val="0"/>
                      <w:divBdr>
                        <w:top w:val="none" w:sz="0" w:space="0" w:color="auto"/>
                        <w:left w:val="none" w:sz="0" w:space="0" w:color="auto"/>
                        <w:bottom w:val="none" w:sz="0" w:space="0" w:color="auto"/>
                        <w:right w:val="none" w:sz="0" w:space="0" w:color="auto"/>
                      </w:divBdr>
                    </w:div>
                  </w:divsChild>
                </w:div>
                <w:div w:id="2000110741">
                  <w:marLeft w:val="0"/>
                  <w:marRight w:val="0"/>
                  <w:marTop w:val="0"/>
                  <w:marBottom w:val="0"/>
                  <w:divBdr>
                    <w:top w:val="none" w:sz="0" w:space="0" w:color="auto"/>
                    <w:left w:val="none" w:sz="0" w:space="0" w:color="auto"/>
                    <w:bottom w:val="none" w:sz="0" w:space="0" w:color="auto"/>
                    <w:right w:val="none" w:sz="0" w:space="0" w:color="auto"/>
                  </w:divBdr>
                  <w:divsChild>
                    <w:div w:id="785584042">
                      <w:marLeft w:val="0"/>
                      <w:marRight w:val="0"/>
                      <w:marTop w:val="0"/>
                      <w:marBottom w:val="0"/>
                      <w:divBdr>
                        <w:top w:val="none" w:sz="0" w:space="0" w:color="auto"/>
                        <w:left w:val="none" w:sz="0" w:space="0" w:color="auto"/>
                        <w:bottom w:val="none" w:sz="0" w:space="0" w:color="auto"/>
                        <w:right w:val="none" w:sz="0" w:space="0" w:color="auto"/>
                      </w:divBdr>
                    </w:div>
                  </w:divsChild>
                </w:div>
                <w:div w:id="2021808851">
                  <w:marLeft w:val="0"/>
                  <w:marRight w:val="0"/>
                  <w:marTop w:val="0"/>
                  <w:marBottom w:val="0"/>
                  <w:divBdr>
                    <w:top w:val="none" w:sz="0" w:space="0" w:color="auto"/>
                    <w:left w:val="none" w:sz="0" w:space="0" w:color="auto"/>
                    <w:bottom w:val="none" w:sz="0" w:space="0" w:color="auto"/>
                    <w:right w:val="none" w:sz="0" w:space="0" w:color="auto"/>
                  </w:divBdr>
                  <w:divsChild>
                    <w:div w:id="311755382">
                      <w:marLeft w:val="0"/>
                      <w:marRight w:val="0"/>
                      <w:marTop w:val="0"/>
                      <w:marBottom w:val="0"/>
                      <w:divBdr>
                        <w:top w:val="none" w:sz="0" w:space="0" w:color="auto"/>
                        <w:left w:val="none" w:sz="0" w:space="0" w:color="auto"/>
                        <w:bottom w:val="none" w:sz="0" w:space="0" w:color="auto"/>
                        <w:right w:val="none" w:sz="0" w:space="0" w:color="auto"/>
                      </w:divBdr>
                    </w:div>
                  </w:divsChild>
                </w:div>
                <w:div w:id="2034846428">
                  <w:marLeft w:val="0"/>
                  <w:marRight w:val="0"/>
                  <w:marTop w:val="0"/>
                  <w:marBottom w:val="0"/>
                  <w:divBdr>
                    <w:top w:val="none" w:sz="0" w:space="0" w:color="auto"/>
                    <w:left w:val="none" w:sz="0" w:space="0" w:color="auto"/>
                    <w:bottom w:val="none" w:sz="0" w:space="0" w:color="auto"/>
                    <w:right w:val="none" w:sz="0" w:space="0" w:color="auto"/>
                  </w:divBdr>
                  <w:divsChild>
                    <w:div w:id="1070420240">
                      <w:marLeft w:val="0"/>
                      <w:marRight w:val="0"/>
                      <w:marTop w:val="0"/>
                      <w:marBottom w:val="0"/>
                      <w:divBdr>
                        <w:top w:val="none" w:sz="0" w:space="0" w:color="auto"/>
                        <w:left w:val="none" w:sz="0" w:space="0" w:color="auto"/>
                        <w:bottom w:val="none" w:sz="0" w:space="0" w:color="auto"/>
                        <w:right w:val="none" w:sz="0" w:space="0" w:color="auto"/>
                      </w:divBdr>
                    </w:div>
                  </w:divsChild>
                </w:div>
                <w:div w:id="2063166832">
                  <w:marLeft w:val="0"/>
                  <w:marRight w:val="0"/>
                  <w:marTop w:val="0"/>
                  <w:marBottom w:val="0"/>
                  <w:divBdr>
                    <w:top w:val="none" w:sz="0" w:space="0" w:color="auto"/>
                    <w:left w:val="none" w:sz="0" w:space="0" w:color="auto"/>
                    <w:bottom w:val="none" w:sz="0" w:space="0" w:color="auto"/>
                    <w:right w:val="none" w:sz="0" w:space="0" w:color="auto"/>
                  </w:divBdr>
                  <w:divsChild>
                    <w:div w:id="547882628">
                      <w:marLeft w:val="0"/>
                      <w:marRight w:val="0"/>
                      <w:marTop w:val="0"/>
                      <w:marBottom w:val="0"/>
                      <w:divBdr>
                        <w:top w:val="none" w:sz="0" w:space="0" w:color="auto"/>
                        <w:left w:val="none" w:sz="0" w:space="0" w:color="auto"/>
                        <w:bottom w:val="none" w:sz="0" w:space="0" w:color="auto"/>
                        <w:right w:val="none" w:sz="0" w:space="0" w:color="auto"/>
                      </w:divBdr>
                    </w:div>
                  </w:divsChild>
                </w:div>
                <w:div w:id="2069570256">
                  <w:marLeft w:val="0"/>
                  <w:marRight w:val="0"/>
                  <w:marTop w:val="0"/>
                  <w:marBottom w:val="0"/>
                  <w:divBdr>
                    <w:top w:val="none" w:sz="0" w:space="0" w:color="auto"/>
                    <w:left w:val="none" w:sz="0" w:space="0" w:color="auto"/>
                    <w:bottom w:val="none" w:sz="0" w:space="0" w:color="auto"/>
                    <w:right w:val="none" w:sz="0" w:space="0" w:color="auto"/>
                  </w:divBdr>
                  <w:divsChild>
                    <w:div w:id="728041949">
                      <w:marLeft w:val="0"/>
                      <w:marRight w:val="0"/>
                      <w:marTop w:val="0"/>
                      <w:marBottom w:val="0"/>
                      <w:divBdr>
                        <w:top w:val="none" w:sz="0" w:space="0" w:color="auto"/>
                        <w:left w:val="none" w:sz="0" w:space="0" w:color="auto"/>
                        <w:bottom w:val="none" w:sz="0" w:space="0" w:color="auto"/>
                        <w:right w:val="none" w:sz="0" w:space="0" w:color="auto"/>
                      </w:divBdr>
                    </w:div>
                  </w:divsChild>
                </w:div>
                <w:div w:id="2087846467">
                  <w:marLeft w:val="0"/>
                  <w:marRight w:val="0"/>
                  <w:marTop w:val="0"/>
                  <w:marBottom w:val="0"/>
                  <w:divBdr>
                    <w:top w:val="none" w:sz="0" w:space="0" w:color="auto"/>
                    <w:left w:val="none" w:sz="0" w:space="0" w:color="auto"/>
                    <w:bottom w:val="none" w:sz="0" w:space="0" w:color="auto"/>
                    <w:right w:val="none" w:sz="0" w:space="0" w:color="auto"/>
                  </w:divBdr>
                  <w:divsChild>
                    <w:div w:id="331883452">
                      <w:marLeft w:val="0"/>
                      <w:marRight w:val="0"/>
                      <w:marTop w:val="0"/>
                      <w:marBottom w:val="0"/>
                      <w:divBdr>
                        <w:top w:val="none" w:sz="0" w:space="0" w:color="auto"/>
                        <w:left w:val="none" w:sz="0" w:space="0" w:color="auto"/>
                        <w:bottom w:val="none" w:sz="0" w:space="0" w:color="auto"/>
                        <w:right w:val="none" w:sz="0" w:space="0" w:color="auto"/>
                      </w:divBdr>
                    </w:div>
                  </w:divsChild>
                </w:div>
                <w:div w:id="2092197692">
                  <w:marLeft w:val="0"/>
                  <w:marRight w:val="0"/>
                  <w:marTop w:val="0"/>
                  <w:marBottom w:val="0"/>
                  <w:divBdr>
                    <w:top w:val="none" w:sz="0" w:space="0" w:color="auto"/>
                    <w:left w:val="none" w:sz="0" w:space="0" w:color="auto"/>
                    <w:bottom w:val="none" w:sz="0" w:space="0" w:color="auto"/>
                    <w:right w:val="none" w:sz="0" w:space="0" w:color="auto"/>
                  </w:divBdr>
                  <w:divsChild>
                    <w:div w:id="1779791256">
                      <w:marLeft w:val="0"/>
                      <w:marRight w:val="0"/>
                      <w:marTop w:val="0"/>
                      <w:marBottom w:val="0"/>
                      <w:divBdr>
                        <w:top w:val="none" w:sz="0" w:space="0" w:color="auto"/>
                        <w:left w:val="none" w:sz="0" w:space="0" w:color="auto"/>
                        <w:bottom w:val="none" w:sz="0" w:space="0" w:color="auto"/>
                        <w:right w:val="none" w:sz="0" w:space="0" w:color="auto"/>
                      </w:divBdr>
                    </w:div>
                  </w:divsChild>
                </w:div>
                <w:div w:id="2137139186">
                  <w:marLeft w:val="0"/>
                  <w:marRight w:val="0"/>
                  <w:marTop w:val="0"/>
                  <w:marBottom w:val="0"/>
                  <w:divBdr>
                    <w:top w:val="none" w:sz="0" w:space="0" w:color="auto"/>
                    <w:left w:val="none" w:sz="0" w:space="0" w:color="auto"/>
                    <w:bottom w:val="none" w:sz="0" w:space="0" w:color="auto"/>
                    <w:right w:val="none" w:sz="0" w:space="0" w:color="auto"/>
                  </w:divBdr>
                  <w:divsChild>
                    <w:div w:id="1108623324">
                      <w:marLeft w:val="0"/>
                      <w:marRight w:val="0"/>
                      <w:marTop w:val="0"/>
                      <w:marBottom w:val="0"/>
                      <w:divBdr>
                        <w:top w:val="none" w:sz="0" w:space="0" w:color="auto"/>
                        <w:left w:val="none" w:sz="0" w:space="0" w:color="auto"/>
                        <w:bottom w:val="none" w:sz="0" w:space="0" w:color="auto"/>
                        <w:right w:val="none" w:sz="0" w:space="0" w:color="auto"/>
                      </w:divBdr>
                    </w:div>
                  </w:divsChild>
                </w:div>
                <w:div w:id="2143225471">
                  <w:marLeft w:val="0"/>
                  <w:marRight w:val="0"/>
                  <w:marTop w:val="0"/>
                  <w:marBottom w:val="0"/>
                  <w:divBdr>
                    <w:top w:val="none" w:sz="0" w:space="0" w:color="auto"/>
                    <w:left w:val="none" w:sz="0" w:space="0" w:color="auto"/>
                    <w:bottom w:val="none" w:sz="0" w:space="0" w:color="auto"/>
                    <w:right w:val="none" w:sz="0" w:space="0" w:color="auto"/>
                  </w:divBdr>
                  <w:divsChild>
                    <w:div w:id="19625755">
                      <w:marLeft w:val="0"/>
                      <w:marRight w:val="0"/>
                      <w:marTop w:val="0"/>
                      <w:marBottom w:val="0"/>
                      <w:divBdr>
                        <w:top w:val="none" w:sz="0" w:space="0" w:color="auto"/>
                        <w:left w:val="none" w:sz="0" w:space="0" w:color="auto"/>
                        <w:bottom w:val="none" w:sz="0" w:space="0" w:color="auto"/>
                        <w:right w:val="none" w:sz="0" w:space="0" w:color="auto"/>
                      </w:divBdr>
                    </w:div>
                  </w:divsChild>
                </w:div>
                <w:div w:id="2145155652">
                  <w:marLeft w:val="0"/>
                  <w:marRight w:val="0"/>
                  <w:marTop w:val="0"/>
                  <w:marBottom w:val="0"/>
                  <w:divBdr>
                    <w:top w:val="none" w:sz="0" w:space="0" w:color="auto"/>
                    <w:left w:val="none" w:sz="0" w:space="0" w:color="auto"/>
                    <w:bottom w:val="none" w:sz="0" w:space="0" w:color="auto"/>
                    <w:right w:val="none" w:sz="0" w:space="0" w:color="auto"/>
                  </w:divBdr>
                  <w:divsChild>
                    <w:div w:id="11393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4712">
          <w:marLeft w:val="0"/>
          <w:marRight w:val="0"/>
          <w:marTop w:val="0"/>
          <w:marBottom w:val="0"/>
          <w:divBdr>
            <w:top w:val="none" w:sz="0" w:space="0" w:color="auto"/>
            <w:left w:val="none" w:sz="0" w:space="0" w:color="auto"/>
            <w:bottom w:val="none" w:sz="0" w:space="0" w:color="auto"/>
            <w:right w:val="none" w:sz="0" w:space="0" w:color="auto"/>
          </w:divBdr>
        </w:div>
        <w:div w:id="986738318">
          <w:marLeft w:val="0"/>
          <w:marRight w:val="0"/>
          <w:marTop w:val="0"/>
          <w:marBottom w:val="0"/>
          <w:divBdr>
            <w:top w:val="none" w:sz="0" w:space="0" w:color="auto"/>
            <w:left w:val="none" w:sz="0" w:space="0" w:color="auto"/>
            <w:bottom w:val="none" w:sz="0" w:space="0" w:color="auto"/>
            <w:right w:val="none" w:sz="0" w:space="0" w:color="auto"/>
          </w:divBdr>
        </w:div>
        <w:div w:id="989209631">
          <w:marLeft w:val="0"/>
          <w:marRight w:val="0"/>
          <w:marTop w:val="0"/>
          <w:marBottom w:val="0"/>
          <w:divBdr>
            <w:top w:val="none" w:sz="0" w:space="0" w:color="auto"/>
            <w:left w:val="none" w:sz="0" w:space="0" w:color="auto"/>
            <w:bottom w:val="none" w:sz="0" w:space="0" w:color="auto"/>
            <w:right w:val="none" w:sz="0" w:space="0" w:color="auto"/>
          </w:divBdr>
        </w:div>
        <w:div w:id="1002198590">
          <w:marLeft w:val="0"/>
          <w:marRight w:val="0"/>
          <w:marTop w:val="0"/>
          <w:marBottom w:val="0"/>
          <w:divBdr>
            <w:top w:val="none" w:sz="0" w:space="0" w:color="auto"/>
            <w:left w:val="none" w:sz="0" w:space="0" w:color="auto"/>
            <w:bottom w:val="none" w:sz="0" w:space="0" w:color="auto"/>
            <w:right w:val="none" w:sz="0" w:space="0" w:color="auto"/>
          </w:divBdr>
        </w:div>
        <w:div w:id="1013456216">
          <w:marLeft w:val="0"/>
          <w:marRight w:val="0"/>
          <w:marTop w:val="0"/>
          <w:marBottom w:val="0"/>
          <w:divBdr>
            <w:top w:val="none" w:sz="0" w:space="0" w:color="auto"/>
            <w:left w:val="none" w:sz="0" w:space="0" w:color="auto"/>
            <w:bottom w:val="none" w:sz="0" w:space="0" w:color="auto"/>
            <w:right w:val="none" w:sz="0" w:space="0" w:color="auto"/>
          </w:divBdr>
        </w:div>
        <w:div w:id="1015502625">
          <w:marLeft w:val="0"/>
          <w:marRight w:val="0"/>
          <w:marTop w:val="0"/>
          <w:marBottom w:val="0"/>
          <w:divBdr>
            <w:top w:val="none" w:sz="0" w:space="0" w:color="auto"/>
            <w:left w:val="none" w:sz="0" w:space="0" w:color="auto"/>
            <w:bottom w:val="none" w:sz="0" w:space="0" w:color="auto"/>
            <w:right w:val="none" w:sz="0" w:space="0" w:color="auto"/>
          </w:divBdr>
          <w:divsChild>
            <w:div w:id="28797847">
              <w:marLeft w:val="0"/>
              <w:marRight w:val="0"/>
              <w:marTop w:val="0"/>
              <w:marBottom w:val="0"/>
              <w:divBdr>
                <w:top w:val="none" w:sz="0" w:space="0" w:color="auto"/>
                <w:left w:val="none" w:sz="0" w:space="0" w:color="auto"/>
                <w:bottom w:val="none" w:sz="0" w:space="0" w:color="auto"/>
                <w:right w:val="none" w:sz="0" w:space="0" w:color="auto"/>
              </w:divBdr>
            </w:div>
            <w:div w:id="442305210">
              <w:marLeft w:val="0"/>
              <w:marRight w:val="0"/>
              <w:marTop w:val="0"/>
              <w:marBottom w:val="0"/>
              <w:divBdr>
                <w:top w:val="none" w:sz="0" w:space="0" w:color="auto"/>
                <w:left w:val="none" w:sz="0" w:space="0" w:color="auto"/>
                <w:bottom w:val="none" w:sz="0" w:space="0" w:color="auto"/>
                <w:right w:val="none" w:sz="0" w:space="0" w:color="auto"/>
              </w:divBdr>
            </w:div>
            <w:div w:id="822115085">
              <w:marLeft w:val="0"/>
              <w:marRight w:val="0"/>
              <w:marTop w:val="0"/>
              <w:marBottom w:val="0"/>
              <w:divBdr>
                <w:top w:val="none" w:sz="0" w:space="0" w:color="auto"/>
                <w:left w:val="none" w:sz="0" w:space="0" w:color="auto"/>
                <w:bottom w:val="none" w:sz="0" w:space="0" w:color="auto"/>
                <w:right w:val="none" w:sz="0" w:space="0" w:color="auto"/>
              </w:divBdr>
            </w:div>
            <w:div w:id="987587915">
              <w:marLeft w:val="0"/>
              <w:marRight w:val="0"/>
              <w:marTop w:val="0"/>
              <w:marBottom w:val="0"/>
              <w:divBdr>
                <w:top w:val="none" w:sz="0" w:space="0" w:color="auto"/>
                <w:left w:val="none" w:sz="0" w:space="0" w:color="auto"/>
                <w:bottom w:val="none" w:sz="0" w:space="0" w:color="auto"/>
                <w:right w:val="none" w:sz="0" w:space="0" w:color="auto"/>
              </w:divBdr>
            </w:div>
            <w:div w:id="1532305655">
              <w:marLeft w:val="0"/>
              <w:marRight w:val="0"/>
              <w:marTop w:val="0"/>
              <w:marBottom w:val="0"/>
              <w:divBdr>
                <w:top w:val="none" w:sz="0" w:space="0" w:color="auto"/>
                <w:left w:val="none" w:sz="0" w:space="0" w:color="auto"/>
                <w:bottom w:val="none" w:sz="0" w:space="0" w:color="auto"/>
                <w:right w:val="none" w:sz="0" w:space="0" w:color="auto"/>
              </w:divBdr>
            </w:div>
          </w:divsChild>
        </w:div>
        <w:div w:id="1016031041">
          <w:marLeft w:val="0"/>
          <w:marRight w:val="0"/>
          <w:marTop w:val="0"/>
          <w:marBottom w:val="0"/>
          <w:divBdr>
            <w:top w:val="none" w:sz="0" w:space="0" w:color="auto"/>
            <w:left w:val="none" w:sz="0" w:space="0" w:color="auto"/>
            <w:bottom w:val="none" w:sz="0" w:space="0" w:color="auto"/>
            <w:right w:val="none" w:sz="0" w:space="0" w:color="auto"/>
          </w:divBdr>
        </w:div>
        <w:div w:id="1029259165">
          <w:marLeft w:val="0"/>
          <w:marRight w:val="0"/>
          <w:marTop w:val="0"/>
          <w:marBottom w:val="0"/>
          <w:divBdr>
            <w:top w:val="none" w:sz="0" w:space="0" w:color="auto"/>
            <w:left w:val="none" w:sz="0" w:space="0" w:color="auto"/>
            <w:bottom w:val="none" w:sz="0" w:space="0" w:color="auto"/>
            <w:right w:val="none" w:sz="0" w:space="0" w:color="auto"/>
          </w:divBdr>
          <w:divsChild>
            <w:div w:id="202376393">
              <w:marLeft w:val="0"/>
              <w:marRight w:val="0"/>
              <w:marTop w:val="0"/>
              <w:marBottom w:val="0"/>
              <w:divBdr>
                <w:top w:val="none" w:sz="0" w:space="0" w:color="auto"/>
                <w:left w:val="none" w:sz="0" w:space="0" w:color="auto"/>
                <w:bottom w:val="none" w:sz="0" w:space="0" w:color="auto"/>
                <w:right w:val="none" w:sz="0" w:space="0" w:color="auto"/>
              </w:divBdr>
            </w:div>
            <w:div w:id="663313311">
              <w:marLeft w:val="0"/>
              <w:marRight w:val="0"/>
              <w:marTop w:val="0"/>
              <w:marBottom w:val="0"/>
              <w:divBdr>
                <w:top w:val="none" w:sz="0" w:space="0" w:color="auto"/>
                <w:left w:val="none" w:sz="0" w:space="0" w:color="auto"/>
                <w:bottom w:val="none" w:sz="0" w:space="0" w:color="auto"/>
                <w:right w:val="none" w:sz="0" w:space="0" w:color="auto"/>
              </w:divBdr>
            </w:div>
            <w:div w:id="1286617442">
              <w:marLeft w:val="0"/>
              <w:marRight w:val="0"/>
              <w:marTop w:val="0"/>
              <w:marBottom w:val="0"/>
              <w:divBdr>
                <w:top w:val="none" w:sz="0" w:space="0" w:color="auto"/>
                <w:left w:val="none" w:sz="0" w:space="0" w:color="auto"/>
                <w:bottom w:val="none" w:sz="0" w:space="0" w:color="auto"/>
                <w:right w:val="none" w:sz="0" w:space="0" w:color="auto"/>
              </w:divBdr>
            </w:div>
            <w:div w:id="1671447595">
              <w:marLeft w:val="0"/>
              <w:marRight w:val="0"/>
              <w:marTop w:val="0"/>
              <w:marBottom w:val="0"/>
              <w:divBdr>
                <w:top w:val="none" w:sz="0" w:space="0" w:color="auto"/>
                <w:left w:val="none" w:sz="0" w:space="0" w:color="auto"/>
                <w:bottom w:val="none" w:sz="0" w:space="0" w:color="auto"/>
                <w:right w:val="none" w:sz="0" w:space="0" w:color="auto"/>
              </w:divBdr>
            </w:div>
            <w:div w:id="2002662051">
              <w:marLeft w:val="0"/>
              <w:marRight w:val="0"/>
              <w:marTop w:val="0"/>
              <w:marBottom w:val="0"/>
              <w:divBdr>
                <w:top w:val="none" w:sz="0" w:space="0" w:color="auto"/>
                <w:left w:val="none" w:sz="0" w:space="0" w:color="auto"/>
                <w:bottom w:val="none" w:sz="0" w:space="0" w:color="auto"/>
                <w:right w:val="none" w:sz="0" w:space="0" w:color="auto"/>
              </w:divBdr>
            </w:div>
          </w:divsChild>
        </w:div>
        <w:div w:id="1038161180">
          <w:marLeft w:val="0"/>
          <w:marRight w:val="0"/>
          <w:marTop w:val="0"/>
          <w:marBottom w:val="0"/>
          <w:divBdr>
            <w:top w:val="none" w:sz="0" w:space="0" w:color="auto"/>
            <w:left w:val="none" w:sz="0" w:space="0" w:color="auto"/>
            <w:bottom w:val="none" w:sz="0" w:space="0" w:color="auto"/>
            <w:right w:val="none" w:sz="0" w:space="0" w:color="auto"/>
          </w:divBdr>
        </w:div>
        <w:div w:id="1051423068">
          <w:marLeft w:val="0"/>
          <w:marRight w:val="0"/>
          <w:marTop w:val="0"/>
          <w:marBottom w:val="0"/>
          <w:divBdr>
            <w:top w:val="none" w:sz="0" w:space="0" w:color="auto"/>
            <w:left w:val="none" w:sz="0" w:space="0" w:color="auto"/>
            <w:bottom w:val="none" w:sz="0" w:space="0" w:color="auto"/>
            <w:right w:val="none" w:sz="0" w:space="0" w:color="auto"/>
          </w:divBdr>
        </w:div>
        <w:div w:id="1089697652">
          <w:marLeft w:val="0"/>
          <w:marRight w:val="0"/>
          <w:marTop w:val="0"/>
          <w:marBottom w:val="0"/>
          <w:divBdr>
            <w:top w:val="none" w:sz="0" w:space="0" w:color="auto"/>
            <w:left w:val="none" w:sz="0" w:space="0" w:color="auto"/>
            <w:bottom w:val="none" w:sz="0" w:space="0" w:color="auto"/>
            <w:right w:val="none" w:sz="0" w:space="0" w:color="auto"/>
          </w:divBdr>
        </w:div>
        <w:div w:id="1096175071">
          <w:marLeft w:val="0"/>
          <w:marRight w:val="0"/>
          <w:marTop w:val="0"/>
          <w:marBottom w:val="0"/>
          <w:divBdr>
            <w:top w:val="none" w:sz="0" w:space="0" w:color="auto"/>
            <w:left w:val="none" w:sz="0" w:space="0" w:color="auto"/>
            <w:bottom w:val="none" w:sz="0" w:space="0" w:color="auto"/>
            <w:right w:val="none" w:sz="0" w:space="0" w:color="auto"/>
          </w:divBdr>
        </w:div>
        <w:div w:id="1120295623">
          <w:marLeft w:val="0"/>
          <w:marRight w:val="0"/>
          <w:marTop w:val="0"/>
          <w:marBottom w:val="0"/>
          <w:divBdr>
            <w:top w:val="none" w:sz="0" w:space="0" w:color="auto"/>
            <w:left w:val="none" w:sz="0" w:space="0" w:color="auto"/>
            <w:bottom w:val="none" w:sz="0" w:space="0" w:color="auto"/>
            <w:right w:val="none" w:sz="0" w:space="0" w:color="auto"/>
          </w:divBdr>
        </w:div>
        <w:div w:id="1120732188">
          <w:marLeft w:val="0"/>
          <w:marRight w:val="0"/>
          <w:marTop w:val="0"/>
          <w:marBottom w:val="0"/>
          <w:divBdr>
            <w:top w:val="none" w:sz="0" w:space="0" w:color="auto"/>
            <w:left w:val="none" w:sz="0" w:space="0" w:color="auto"/>
            <w:bottom w:val="none" w:sz="0" w:space="0" w:color="auto"/>
            <w:right w:val="none" w:sz="0" w:space="0" w:color="auto"/>
          </w:divBdr>
          <w:divsChild>
            <w:div w:id="186262529">
              <w:marLeft w:val="0"/>
              <w:marRight w:val="0"/>
              <w:marTop w:val="0"/>
              <w:marBottom w:val="0"/>
              <w:divBdr>
                <w:top w:val="none" w:sz="0" w:space="0" w:color="auto"/>
                <w:left w:val="none" w:sz="0" w:space="0" w:color="auto"/>
                <w:bottom w:val="none" w:sz="0" w:space="0" w:color="auto"/>
                <w:right w:val="none" w:sz="0" w:space="0" w:color="auto"/>
              </w:divBdr>
            </w:div>
            <w:div w:id="777719414">
              <w:marLeft w:val="0"/>
              <w:marRight w:val="0"/>
              <w:marTop w:val="0"/>
              <w:marBottom w:val="0"/>
              <w:divBdr>
                <w:top w:val="none" w:sz="0" w:space="0" w:color="auto"/>
                <w:left w:val="none" w:sz="0" w:space="0" w:color="auto"/>
                <w:bottom w:val="none" w:sz="0" w:space="0" w:color="auto"/>
                <w:right w:val="none" w:sz="0" w:space="0" w:color="auto"/>
              </w:divBdr>
            </w:div>
            <w:div w:id="806356817">
              <w:marLeft w:val="0"/>
              <w:marRight w:val="0"/>
              <w:marTop w:val="0"/>
              <w:marBottom w:val="0"/>
              <w:divBdr>
                <w:top w:val="none" w:sz="0" w:space="0" w:color="auto"/>
                <w:left w:val="none" w:sz="0" w:space="0" w:color="auto"/>
                <w:bottom w:val="none" w:sz="0" w:space="0" w:color="auto"/>
                <w:right w:val="none" w:sz="0" w:space="0" w:color="auto"/>
              </w:divBdr>
            </w:div>
            <w:div w:id="1617373651">
              <w:marLeft w:val="0"/>
              <w:marRight w:val="0"/>
              <w:marTop w:val="0"/>
              <w:marBottom w:val="0"/>
              <w:divBdr>
                <w:top w:val="none" w:sz="0" w:space="0" w:color="auto"/>
                <w:left w:val="none" w:sz="0" w:space="0" w:color="auto"/>
                <w:bottom w:val="none" w:sz="0" w:space="0" w:color="auto"/>
                <w:right w:val="none" w:sz="0" w:space="0" w:color="auto"/>
              </w:divBdr>
            </w:div>
          </w:divsChild>
        </w:div>
        <w:div w:id="1121144020">
          <w:marLeft w:val="0"/>
          <w:marRight w:val="0"/>
          <w:marTop w:val="0"/>
          <w:marBottom w:val="0"/>
          <w:divBdr>
            <w:top w:val="none" w:sz="0" w:space="0" w:color="auto"/>
            <w:left w:val="none" w:sz="0" w:space="0" w:color="auto"/>
            <w:bottom w:val="none" w:sz="0" w:space="0" w:color="auto"/>
            <w:right w:val="none" w:sz="0" w:space="0" w:color="auto"/>
          </w:divBdr>
        </w:div>
        <w:div w:id="1124077123">
          <w:marLeft w:val="0"/>
          <w:marRight w:val="0"/>
          <w:marTop w:val="0"/>
          <w:marBottom w:val="0"/>
          <w:divBdr>
            <w:top w:val="none" w:sz="0" w:space="0" w:color="auto"/>
            <w:left w:val="none" w:sz="0" w:space="0" w:color="auto"/>
            <w:bottom w:val="none" w:sz="0" w:space="0" w:color="auto"/>
            <w:right w:val="none" w:sz="0" w:space="0" w:color="auto"/>
          </w:divBdr>
        </w:div>
        <w:div w:id="1133593802">
          <w:marLeft w:val="0"/>
          <w:marRight w:val="0"/>
          <w:marTop w:val="0"/>
          <w:marBottom w:val="0"/>
          <w:divBdr>
            <w:top w:val="none" w:sz="0" w:space="0" w:color="auto"/>
            <w:left w:val="none" w:sz="0" w:space="0" w:color="auto"/>
            <w:bottom w:val="none" w:sz="0" w:space="0" w:color="auto"/>
            <w:right w:val="none" w:sz="0" w:space="0" w:color="auto"/>
          </w:divBdr>
        </w:div>
        <w:div w:id="1141145263">
          <w:marLeft w:val="0"/>
          <w:marRight w:val="0"/>
          <w:marTop w:val="0"/>
          <w:marBottom w:val="0"/>
          <w:divBdr>
            <w:top w:val="none" w:sz="0" w:space="0" w:color="auto"/>
            <w:left w:val="none" w:sz="0" w:space="0" w:color="auto"/>
            <w:bottom w:val="none" w:sz="0" w:space="0" w:color="auto"/>
            <w:right w:val="none" w:sz="0" w:space="0" w:color="auto"/>
          </w:divBdr>
        </w:div>
        <w:div w:id="1149055493">
          <w:marLeft w:val="0"/>
          <w:marRight w:val="0"/>
          <w:marTop w:val="0"/>
          <w:marBottom w:val="0"/>
          <w:divBdr>
            <w:top w:val="none" w:sz="0" w:space="0" w:color="auto"/>
            <w:left w:val="none" w:sz="0" w:space="0" w:color="auto"/>
            <w:bottom w:val="none" w:sz="0" w:space="0" w:color="auto"/>
            <w:right w:val="none" w:sz="0" w:space="0" w:color="auto"/>
          </w:divBdr>
        </w:div>
        <w:div w:id="1151947077">
          <w:marLeft w:val="0"/>
          <w:marRight w:val="0"/>
          <w:marTop w:val="0"/>
          <w:marBottom w:val="0"/>
          <w:divBdr>
            <w:top w:val="none" w:sz="0" w:space="0" w:color="auto"/>
            <w:left w:val="none" w:sz="0" w:space="0" w:color="auto"/>
            <w:bottom w:val="none" w:sz="0" w:space="0" w:color="auto"/>
            <w:right w:val="none" w:sz="0" w:space="0" w:color="auto"/>
          </w:divBdr>
        </w:div>
        <w:div w:id="1183544118">
          <w:marLeft w:val="0"/>
          <w:marRight w:val="0"/>
          <w:marTop w:val="0"/>
          <w:marBottom w:val="0"/>
          <w:divBdr>
            <w:top w:val="none" w:sz="0" w:space="0" w:color="auto"/>
            <w:left w:val="none" w:sz="0" w:space="0" w:color="auto"/>
            <w:bottom w:val="none" w:sz="0" w:space="0" w:color="auto"/>
            <w:right w:val="none" w:sz="0" w:space="0" w:color="auto"/>
          </w:divBdr>
        </w:div>
        <w:div w:id="1185707602">
          <w:marLeft w:val="0"/>
          <w:marRight w:val="0"/>
          <w:marTop w:val="0"/>
          <w:marBottom w:val="0"/>
          <w:divBdr>
            <w:top w:val="none" w:sz="0" w:space="0" w:color="auto"/>
            <w:left w:val="none" w:sz="0" w:space="0" w:color="auto"/>
            <w:bottom w:val="none" w:sz="0" w:space="0" w:color="auto"/>
            <w:right w:val="none" w:sz="0" w:space="0" w:color="auto"/>
          </w:divBdr>
        </w:div>
        <w:div w:id="1196164065">
          <w:marLeft w:val="0"/>
          <w:marRight w:val="0"/>
          <w:marTop w:val="0"/>
          <w:marBottom w:val="0"/>
          <w:divBdr>
            <w:top w:val="none" w:sz="0" w:space="0" w:color="auto"/>
            <w:left w:val="none" w:sz="0" w:space="0" w:color="auto"/>
            <w:bottom w:val="none" w:sz="0" w:space="0" w:color="auto"/>
            <w:right w:val="none" w:sz="0" w:space="0" w:color="auto"/>
          </w:divBdr>
        </w:div>
        <w:div w:id="1196432105">
          <w:marLeft w:val="0"/>
          <w:marRight w:val="0"/>
          <w:marTop w:val="0"/>
          <w:marBottom w:val="0"/>
          <w:divBdr>
            <w:top w:val="none" w:sz="0" w:space="0" w:color="auto"/>
            <w:left w:val="none" w:sz="0" w:space="0" w:color="auto"/>
            <w:bottom w:val="none" w:sz="0" w:space="0" w:color="auto"/>
            <w:right w:val="none" w:sz="0" w:space="0" w:color="auto"/>
          </w:divBdr>
        </w:div>
        <w:div w:id="1198203486">
          <w:marLeft w:val="0"/>
          <w:marRight w:val="0"/>
          <w:marTop w:val="0"/>
          <w:marBottom w:val="0"/>
          <w:divBdr>
            <w:top w:val="none" w:sz="0" w:space="0" w:color="auto"/>
            <w:left w:val="none" w:sz="0" w:space="0" w:color="auto"/>
            <w:bottom w:val="none" w:sz="0" w:space="0" w:color="auto"/>
            <w:right w:val="none" w:sz="0" w:space="0" w:color="auto"/>
          </w:divBdr>
        </w:div>
        <w:div w:id="1198397446">
          <w:marLeft w:val="0"/>
          <w:marRight w:val="0"/>
          <w:marTop w:val="0"/>
          <w:marBottom w:val="0"/>
          <w:divBdr>
            <w:top w:val="none" w:sz="0" w:space="0" w:color="auto"/>
            <w:left w:val="none" w:sz="0" w:space="0" w:color="auto"/>
            <w:bottom w:val="none" w:sz="0" w:space="0" w:color="auto"/>
            <w:right w:val="none" w:sz="0" w:space="0" w:color="auto"/>
          </w:divBdr>
        </w:div>
        <w:div w:id="1203204782">
          <w:marLeft w:val="0"/>
          <w:marRight w:val="0"/>
          <w:marTop w:val="0"/>
          <w:marBottom w:val="0"/>
          <w:divBdr>
            <w:top w:val="none" w:sz="0" w:space="0" w:color="auto"/>
            <w:left w:val="none" w:sz="0" w:space="0" w:color="auto"/>
            <w:bottom w:val="none" w:sz="0" w:space="0" w:color="auto"/>
            <w:right w:val="none" w:sz="0" w:space="0" w:color="auto"/>
          </w:divBdr>
        </w:div>
        <w:div w:id="1213268347">
          <w:marLeft w:val="0"/>
          <w:marRight w:val="0"/>
          <w:marTop w:val="0"/>
          <w:marBottom w:val="0"/>
          <w:divBdr>
            <w:top w:val="none" w:sz="0" w:space="0" w:color="auto"/>
            <w:left w:val="none" w:sz="0" w:space="0" w:color="auto"/>
            <w:bottom w:val="none" w:sz="0" w:space="0" w:color="auto"/>
            <w:right w:val="none" w:sz="0" w:space="0" w:color="auto"/>
          </w:divBdr>
          <w:divsChild>
            <w:div w:id="15544560">
              <w:marLeft w:val="0"/>
              <w:marRight w:val="0"/>
              <w:marTop w:val="0"/>
              <w:marBottom w:val="0"/>
              <w:divBdr>
                <w:top w:val="none" w:sz="0" w:space="0" w:color="auto"/>
                <w:left w:val="none" w:sz="0" w:space="0" w:color="auto"/>
                <w:bottom w:val="none" w:sz="0" w:space="0" w:color="auto"/>
                <w:right w:val="none" w:sz="0" w:space="0" w:color="auto"/>
              </w:divBdr>
            </w:div>
            <w:div w:id="1250314257">
              <w:marLeft w:val="0"/>
              <w:marRight w:val="0"/>
              <w:marTop w:val="0"/>
              <w:marBottom w:val="0"/>
              <w:divBdr>
                <w:top w:val="none" w:sz="0" w:space="0" w:color="auto"/>
                <w:left w:val="none" w:sz="0" w:space="0" w:color="auto"/>
                <w:bottom w:val="none" w:sz="0" w:space="0" w:color="auto"/>
                <w:right w:val="none" w:sz="0" w:space="0" w:color="auto"/>
              </w:divBdr>
            </w:div>
            <w:div w:id="1253317543">
              <w:marLeft w:val="0"/>
              <w:marRight w:val="0"/>
              <w:marTop w:val="0"/>
              <w:marBottom w:val="0"/>
              <w:divBdr>
                <w:top w:val="none" w:sz="0" w:space="0" w:color="auto"/>
                <w:left w:val="none" w:sz="0" w:space="0" w:color="auto"/>
                <w:bottom w:val="none" w:sz="0" w:space="0" w:color="auto"/>
                <w:right w:val="none" w:sz="0" w:space="0" w:color="auto"/>
              </w:divBdr>
            </w:div>
            <w:div w:id="1614440078">
              <w:marLeft w:val="0"/>
              <w:marRight w:val="0"/>
              <w:marTop w:val="0"/>
              <w:marBottom w:val="0"/>
              <w:divBdr>
                <w:top w:val="none" w:sz="0" w:space="0" w:color="auto"/>
                <w:left w:val="none" w:sz="0" w:space="0" w:color="auto"/>
                <w:bottom w:val="none" w:sz="0" w:space="0" w:color="auto"/>
                <w:right w:val="none" w:sz="0" w:space="0" w:color="auto"/>
              </w:divBdr>
            </w:div>
            <w:div w:id="2080326225">
              <w:marLeft w:val="0"/>
              <w:marRight w:val="0"/>
              <w:marTop w:val="0"/>
              <w:marBottom w:val="0"/>
              <w:divBdr>
                <w:top w:val="none" w:sz="0" w:space="0" w:color="auto"/>
                <w:left w:val="none" w:sz="0" w:space="0" w:color="auto"/>
                <w:bottom w:val="none" w:sz="0" w:space="0" w:color="auto"/>
                <w:right w:val="none" w:sz="0" w:space="0" w:color="auto"/>
              </w:divBdr>
            </w:div>
          </w:divsChild>
        </w:div>
        <w:div w:id="1214922312">
          <w:marLeft w:val="0"/>
          <w:marRight w:val="0"/>
          <w:marTop w:val="0"/>
          <w:marBottom w:val="0"/>
          <w:divBdr>
            <w:top w:val="none" w:sz="0" w:space="0" w:color="auto"/>
            <w:left w:val="none" w:sz="0" w:space="0" w:color="auto"/>
            <w:bottom w:val="none" w:sz="0" w:space="0" w:color="auto"/>
            <w:right w:val="none" w:sz="0" w:space="0" w:color="auto"/>
          </w:divBdr>
        </w:div>
        <w:div w:id="1215629209">
          <w:marLeft w:val="0"/>
          <w:marRight w:val="0"/>
          <w:marTop w:val="0"/>
          <w:marBottom w:val="0"/>
          <w:divBdr>
            <w:top w:val="none" w:sz="0" w:space="0" w:color="auto"/>
            <w:left w:val="none" w:sz="0" w:space="0" w:color="auto"/>
            <w:bottom w:val="none" w:sz="0" w:space="0" w:color="auto"/>
            <w:right w:val="none" w:sz="0" w:space="0" w:color="auto"/>
          </w:divBdr>
        </w:div>
        <w:div w:id="1217429071">
          <w:marLeft w:val="0"/>
          <w:marRight w:val="0"/>
          <w:marTop w:val="0"/>
          <w:marBottom w:val="0"/>
          <w:divBdr>
            <w:top w:val="none" w:sz="0" w:space="0" w:color="auto"/>
            <w:left w:val="none" w:sz="0" w:space="0" w:color="auto"/>
            <w:bottom w:val="none" w:sz="0" w:space="0" w:color="auto"/>
            <w:right w:val="none" w:sz="0" w:space="0" w:color="auto"/>
          </w:divBdr>
        </w:div>
        <w:div w:id="1223326998">
          <w:marLeft w:val="0"/>
          <w:marRight w:val="0"/>
          <w:marTop w:val="0"/>
          <w:marBottom w:val="0"/>
          <w:divBdr>
            <w:top w:val="none" w:sz="0" w:space="0" w:color="auto"/>
            <w:left w:val="none" w:sz="0" w:space="0" w:color="auto"/>
            <w:bottom w:val="none" w:sz="0" w:space="0" w:color="auto"/>
            <w:right w:val="none" w:sz="0" w:space="0" w:color="auto"/>
          </w:divBdr>
          <w:divsChild>
            <w:div w:id="725033541">
              <w:marLeft w:val="0"/>
              <w:marRight w:val="0"/>
              <w:marTop w:val="0"/>
              <w:marBottom w:val="0"/>
              <w:divBdr>
                <w:top w:val="none" w:sz="0" w:space="0" w:color="auto"/>
                <w:left w:val="none" w:sz="0" w:space="0" w:color="auto"/>
                <w:bottom w:val="none" w:sz="0" w:space="0" w:color="auto"/>
                <w:right w:val="none" w:sz="0" w:space="0" w:color="auto"/>
              </w:divBdr>
            </w:div>
          </w:divsChild>
        </w:div>
        <w:div w:id="1225719891">
          <w:marLeft w:val="0"/>
          <w:marRight w:val="0"/>
          <w:marTop w:val="0"/>
          <w:marBottom w:val="0"/>
          <w:divBdr>
            <w:top w:val="none" w:sz="0" w:space="0" w:color="auto"/>
            <w:left w:val="none" w:sz="0" w:space="0" w:color="auto"/>
            <w:bottom w:val="none" w:sz="0" w:space="0" w:color="auto"/>
            <w:right w:val="none" w:sz="0" w:space="0" w:color="auto"/>
          </w:divBdr>
        </w:div>
        <w:div w:id="1228762921">
          <w:marLeft w:val="0"/>
          <w:marRight w:val="0"/>
          <w:marTop w:val="0"/>
          <w:marBottom w:val="0"/>
          <w:divBdr>
            <w:top w:val="none" w:sz="0" w:space="0" w:color="auto"/>
            <w:left w:val="none" w:sz="0" w:space="0" w:color="auto"/>
            <w:bottom w:val="none" w:sz="0" w:space="0" w:color="auto"/>
            <w:right w:val="none" w:sz="0" w:space="0" w:color="auto"/>
          </w:divBdr>
        </w:div>
        <w:div w:id="1237587582">
          <w:marLeft w:val="0"/>
          <w:marRight w:val="0"/>
          <w:marTop w:val="0"/>
          <w:marBottom w:val="0"/>
          <w:divBdr>
            <w:top w:val="none" w:sz="0" w:space="0" w:color="auto"/>
            <w:left w:val="none" w:sz="0" w:space="0" w:color="auto"/>
            <w:bottom w:val="none" w:sz="0" w:space="0" w:color="auto"/>
            <w:right w:val="none" w:sz="0" w:space="0" w:color="auto"/>
          </w:divBdr>
        </w:div>
        <w:div w:id="1238399717">
          <w:marLeft w:val="0"/>
          <w:marRight w:val="0"/>
          <w:marTop w:val="0"/>
          <w:marBottom w:val="0"/>
          <w:divBdr>
            <w:top w:val="none" w:sz="0" w:space="0" w:color="auto"/>
            <w:left w:val="none" w:sz="0" w:space="0" w:color="auto"/>
            <w:bottom w:val="none" w:sz="0" w:space="0" w:color="auto"/>
            <w:right w:val="none" w:sz="0" w:space="0" w:color="auto"/>
          </w:divBdr>
        </w:div>
        <w:div w:id="1240552531">
          <w:marLeft w:val="0"/>
          <w:marRight w:val="0"/>
          <w:marTop w:val="0"/>
          <w:marBottom w:val="0"/>
          <w:divBdr>
            <w:top w:val="none" w:sz="0" w:space="0" w:color="auto"/>
            <w:left w:val="none" w:sz="0" w:space="0" w:color="auto"/>
            <w:bottom w:val="none" w:sz="0" w:space="0" w:color="auto"/>
            <w:right w:val="none" w:sz="0" w:space="0" w:color="auto"/>
          </w:divBdr>
        </w:div>
        <w:div w:id="1243175987">
          <w:marLeft w:val="0"/>
          <w:marRight w:val="0"/>
          <w:marTop w:val="0"/>
          <w:marBottom w:val="0"/>
          <w:divBdr>
            <w:top w:val="none" w:sz="0" w:space="0" w:color="auto"/>
            <w:left w:val="none" w:sz="0" w:space="0" w:color="auto"/>
            <w:bottom w:val="none" w:sz="0" w:space="0" w:color="auto"/>
            <w:right w:val="none" w:sz="0" w:space="0" w:color="auto"/>
          </w:divBdr>
        </w:div>
        <w:div w:id="1244880270">
          <w:marLeft w:val="0"/>
          <w:marRight w:val="0"/>
          <w:marTop w:val="0"/>
          <w:marBottom w:val="0"/>
          <w:divBdr>
            <w:top w:val="none" w:sz="0" w:space="0" w:color="auto"/>
            <w:left w:val="none" w:sz="0" w:space="0" w:color="auto"/>
            <w:bottom w:val="none" w:sz="0" w:space="0" w:color="auto"/>
            <w:right w:val="none" w:sz="0" w:space="0" w:color="auto"/>
          </w:divBdr>
        </w:div>
        <w:div w:id="1253973027">
          <w:marLeft w:val="0"/>
          <w:marRight w:val="0"/>
          <w:marTop w:val="0"/>
          <w:marBottom w:val="0"/>
          <w:divBdr>
            <w:top w:val="none" w:sz="0" w:space="0" w:color="auto"/>
            <w:left w:val="none" w:sz="0" w:space="0" w:color="auto"/>
            <w:bottom w:val="none" w:sz="0" w:space="0" w:color="auto"/>
            <w:right w:val="none" w:sz="0" w:space="0" w:color="auto"/>
          </w:divBdr>
        </w:div>
        <w:div w:id="1254557069">
          <w:marLeft w:val="0"/>
          <w:marRight w:val="0"/>
          <w:marTop w:val="0"/>
          <w:marBottom w:val="0"/>
          <w:divBdr>
            <w:top w:val="none" w:sz="0" w:space="0" w:color="auto"/>
            <w:left w:val="none" w:sz="0" w:space="0" w:color="auto"/>
            <w:bottom w:val="none" w:sz="0" w:space="0" w:color="auto"/>
            <w:right w:val="none" w:sz="0" w:space="0" w:color="auto"/>
          </w:divBdr>
        </w:div>
        <w:div w:id="1267494045">
          <w:marLeft w:val="0"/>
          <w:marRight w:val="0"/>
          <w:marTop w:val="0"/>
          <w:marBottom w:val="0"/>
          <w:divBdr>
            <w:top w:val="none" w:sz="0" w:space="0" w:color="auto"/>
            <w:left w:val="none" w:sz="0" w:space="0" w:color="auto"/>
            <w:bottom w:val="none" w:sz="0" w:space="0" w:color="auto"/>
            <w:right w:val="none" w:sz="0" w:space="0" w:color="auto"/>
          </w:divBdr>
        </w:div>
        <w:div w:id="1284842945">
          <w:marLeft w:val="0"/>
          <w:marRight w:val="0"/>
          <w:marTop w:val="0"/>
          <w:marBottom w:val="0"/>
          <w:divBdr>
            <w:top w:val="none" w:sz="0" w:space="0" w:color="auto"/>
            <w:left w:val="none" w:sz="0" w:space="0" w:color="auto"/>
            <w:bottom w:val="none" w:sz="0" w:space="0" w:color="auto"/>
            <w:right w:val="none" w:sz="0" w:space="0" w:color="auto"/>
          </w:divBdr>
        </w:div>
        <w:div w:id="1315184619">
          <w:marLeft w:val="0"/>
          <w:marRight w:val="0"/>
          <w:marTop w:val="0"/>
          <w:marBottom w:val="0"/>
          <w:divBdr>
            <w:top w:val="none" w:sz="0" w:space="0" w:color="auto"/>
            <w:left w:val="none" w:sz="0" w:space="0" w:color="auto"/>
            <w:bottom w:val="none" w:sz="0" w:space="0" w:color="auto"/>
            <w:right w:val="none" w:sz="0" w:space="0" w:color="auto"/>
          </w:divBdr>
        </w:div>
        <w:div w:id="1317109479">
          <w:marLeft w:val="0"/>
          <w:marRight w:val="0"/>
          <w:marTop w:val="0"/>
          <w:marBottom w:val="0"/>
          <w:divBdr>
            <w:top w:val="none" w:sz="0" w:space="0" w:color="auto"/>
            <w:left w:val="none" w:sz="0" w:space="0" w:color="auto"/>
            <w:bottom w:val="none" w:sz="0" w:space="0" w:color="auto"/>
            <w:right w:val="none" w:sz="0" w:space="0" w:color="auto"/>
          </w:divBdr>
        </w:div>
        <w:div w:id="1319722821">
          <w:marLeft w:val="0"/>
          <w:marRight w:val="0"/>
          <w:marTop w:val="0"/>
          <w:marBottom w:val="0"/>
          <w:divBdr>
            <w:top w:val="none" w:sz="0" w:space="0" w:color="auto"/>
            <w:left w:val="none" w:sz="0" w:space="0" w:color="auto"/>
            <w:bottom w:val="none" w:sz="0" w:space="0" w:color="auto"/>
            <w:right w:val="none" w:sz="0" w:space="0" w:color="auto"/>
          </w:divBdr>
        </w:div>
        <w:div w:id="1335111480">
          <w:marLeft w:val="0"/>
          <w:marRight w:val="0"/>
          <w:marTop w:val="0"/>
          <w:marBottom w:val="0"/>
          <w:divBdr>
            <w:top w:val="none" w:sz="0" w:space="0" w:color="auto"/>
            <w:left w:val="none" w:sz="0" w:space="0" w:color="auto"/>
            <w:bottom w:val="none" w:sz="0" w:space="0" w:color="auto"/>
            <w:right w:val="none" w:sz="0" w:space="0" w:color="auto"/>
          </w:divBdr>
        </w:div>
        <w:div w:id="1343387159">
          <w:marLeft w:val="0"/>
          <w:marRight w:val="0"/>
          <w:marTop w:val="0"/>
          <w:marBottom w:val="0"/>
          <w:divBdr>
            <w:top w:val="none" w:sz="0" w:space="0" w:color="auto"/>
            <w:left w:val="none" w:sz="0" w:space="0" w:color="auto"/>
            <w:bottom w:val="none" w:sz="0" w:space="0" w:color="auto"/>
            <w:right w:val="none" w:sz="0" w:space="0" w:color="auto"/>
          </w:divBdr>
        </w:div>
        <w:div w:id="1350446395">
          <w:marLeft w:val="0"/>
          <w:marRight w:val="0"/>
          <w:marTop w:val="0"/>
          <w:marBottom w:val="0"/>
          <w:divBdr>
            <w:top w:val="none" w:sz="0" w:space="0" w:color="auto"/>
            <w:left w:val="none" w:sz="0" w:space="0" w:color="auto"/>
            <w:bottom w:val="none" w:sz="0" w:space="0" w:color="auto"/>
            <w:right w:val="none" w:sz="0" w:space="0" w:color="auto"/>
          </w:divBdr>
        </w:div>
        <w:div w:id="1351640450">
          <w:marLeft w:val="0"/>
          <w:marRight w:val="0"/>
          <w:marTop w:val="0"/>
          <w:marBottom w:val="0"/>
          <w:divBdr>
            <w:top w:val="none" w:sz="0" w:space="0" w:color="auto"/>
            <w:left w:val="none" w:sz="0" w:space="0" w:color="auto"/>
            <w:bottom w:val="none" w:sz="0" w:space="0" w:color="auto"/>
            <w:right w:val="none" w:sz="0" w:space="0" w:color="auto"/>
          </w:divBdr>
        </w:div>
        <w:div w:id="1354114474">
          <w:marLeft w:val="0"/>
          <w:marRight w:val="0"/>
          <w:marTop w:val="0"/>
          <w:marBottom w:val="0"/>
          <w:divBdr>
            <w:top w:val="none" w:sz="0" w:space="0" w:color="auto"/>
            <w:left w:val="none" w:sz="0" w:space="0" w:color="auto"/>
            <w:bottom w:val="none" w:sz="0" w:space="0" w:color="auto"/>
            <w:right w:val="none" w:sz="0" w:space="0" w:color="auto"/>
          </w:divBdr>
          <w:divsChild>
            <w:div w:id="1465192995">
              <w:marLeft w:val="0"/>
              <w:marRight w:val="0"/>
              <w:marTop w:val="0"/>
              <w:marBottom w:val="0"/>
              <w:divBdr>
                <w:top w:val="none" w:sz="0" w:space="0" w:color="auto"/>
                <w:left w:val="none" w:sz="0" w:space="0" w:color="auto"/>
                <w:bottom w:val="none" w:sz="0" w:space="0" w:color="auto"/>
                <w:right w:val="none" w:sz="0" w:space="0" w:color="auto"/>
              </w:divBdr>
            </w:div>
          </w:divsChild>
        </w:div>
        <w:div w:id="1355185280">
          <w:marLeft w:val="0"/>
          <w:marRight w:val="0"/>
          <w:marTop w:val="0"/>
          <w:marBottom w:val="0"/>
          <w:divBdr>
            <w:top w:val="none" w:sz="0" w:space="0" w:color="auto"/>
            <w:left w:val="none" w:sz="0" w:space="0" w:color="auto"/>
            <w:bottom w:val="none" w:sz="0" w:space="0" w:color="auto"/>
            <w:right w:val="none" w:sz="0" w:space="0" w:color="auto"/>
          </w:divBdr>
        </w:div>
        <w:div w:id="1359234473">
          <w:marLeft w:val="0"/>
          <w:marRight w:val="0"/>
          <w:marTop w:val="0"/>
          <w:marBottom w:val="0"/>
          <w:divBdr>
            <w:top w:val="none" w:sz="0" w:space="0" w:color="auto"/>
            <w:left w:val="none" w:sz="0" w:space="0" w:color="auto"/>
            <w:bottom w:val="none" w:sz="0" w:space="0" w:color="auto"/>
            <w:right w:val="none" w:sz="0" w:space="0" w:color="auto"/>
          </w:divBdr>
        </w:div>
        <w:div w:id="1367756570">
          <w:marLeft w:val="0"/>
          <w:marRight w:val="0"/>
          <w:marTop w:val="0"/>
          <w:marBottom w:val="0"/>
          <w:divBdr>
            <w:top w:val="none" w:sz="0" w:space="0" w:color="auto"/>
            <w:left w:val="none" w:sz="0" w:space="0" w:color="auto"/>
            <w:bottom w:val="none" w:sz="0" w:space="0" w:color="auto"/>
            <w:right w:val="none" w:sz="0" w:space="0" w:color="auto"/>
          </w:divBdr>
        </w:div>
        <w:div w:id="1368797181">
          <w:marLeft w:val="0"/>
          <w:marRight w:val="0"/>
          <w:marTop w:val="0"/>
          <w:marBottom w:val="0"/>
          <w:divBdr>
            <w:top w:val="none" w:sz="0" w:space="0" w:color="auto"/>
            <w:left w:val="none" w:sz="0" w:space="0" w:color="auto"/>
            <w:bottom w:val="none" w:sz="0" w:space="0" w:color="auto"/>
            <w:right w:val="none" w:sz="0" w:space="0" w:color="auto"/>
          </w:divBdr>
        </w:div>
        <w:div w:id="1397892307">
          <w:marLeft w:val="0"/>
          <w:marRight w:val="0"/>
          <w:marTop w:val="0"/>
          <w:marBottom w:val="0"/>
          <w:divBdr>
            <w:top w:val="none" w:sz="0" w:space="0" w:color="auto"/>
            <w:left w:val="none" w:sz="0" w:space="0" w:color="auto"/>
            <w:bottom w:val="none" w:sz="0" w:space="0" w:color="auto"/>
            <w:right w:val="none" w:sz="0" w:space="0" w:color="auto"/>
          </w:divBdr>
        </w:div>
        <w:div w:id="1402605781">
          <w:marLeft w:val="0"/>
          <w:marRight w:val="0"/>
          <w:marTop w:val="0"/>
          <w:marBottom w:val="0"/>
          <w:divBdr>
            <w:top w:val="none" w:sz="0" w:space="0" w:color="auto"/>
            <w:left w:val="none" w:sz="0" w:space="0" w:color="auto"/>
            <w:bottom w:val="none" w:sz="0" w:space="0" w:color="auto"/>
            <w:right w:val="none" w:sz="0" w:space="0" w:color="auto"/>
          </w:divBdr>
        </w:div>
        <w:div w:id="1406605510">
          <w:marLeft w:val="0"/>
          <w:marRight w:val="0"/>
          <w:marTop w:val="0"/>
          <w:marBottom w:val="0"/>
          <w:divBdr>
            <w:top w:val="none" w:sz="0" w:space="0" w:color="auto"/>
            <w:left w:val="none" w:sz="0" w:space="0" w:color="auto"/>
            <w:bottom w:val="none" w:sz="0" w:space="0" w:color="auto"/>
            <w:right w:val="none" w:sz="0" w:space="0" w:color="auto"/>
          </w:divBdr>
        </w:div>
        <w:div w:id="1427773861">
          <w:marLeft w:val="0"/>
          <w:marRight w:val="0"/>
          <w:marTop w:val="0"/>
          <w:marBottom w:val="0"/>
          <w:divBdr>
            <w:top w:val="none" w:sz="0" w:space="0" w:color="auto"/>
            <w:left w:val="none" w:sz="0" w:space="0" w:color="auto"/>
            <w:bottom w:val="none" w:sz="0" w:space="0" w:color="auto"/>
            <w:right w:val="none" w:sz="0" w:space="0" w:color="auto"/>
          </w:divBdr>
        </w:div>
        <w:div w:id="1441415168">
          <w:marLeft w:val="0"/>
          <w:marRight w:val="0"/>
          <w:marTop w:val="0"/>
          <w:marBottom w:val="0"/>
          <w:divBdr>
            <w:top w:val="none" w:sz="0" w:space="0" w:color="auto"/>
            <w:left w:val="none" w:sz="0" w:space="0" w:color="auto"/>
            <w:bottom w:val="none" w:sz="0" w:space="0" w:color="auto"/>
            <w:right w:val="none" w:sz="0" w:space="0" w:color="auto"/>
          </w:divBdr>
        </w:div>
        <w:div w:id="1450322673">
          <w:marLeft w:val="0"/>
          <w:marRight w:val="0"/>
          <w:marTop w:val="0"/>
          <w:marBottom w:val="0"/>
          <w:divBdr>
            <w:top w:val="none" w:sz="0" w:space="0" w:color="auto"/>
            <w:left w:val="none" w:sz="0" w:space="0" w:color="auto"/>
            <w:bottom w:val="none" w:sz="0" w:space="0" w:color="auto"/>
            <w:right w:val="none" w:sz="0" w:space="0" w:color="auto"/>
          </w:divBdr>
        </w:div>
        <w:div w:id="1468468908">
          <w:marLeft w:val="0"/>
          <w:marRight w:val="0"/>
          <w:marTop w:val="0"/>
          <w:marBottom w:val="0"/>
          <w:divBdr>
            <w:top w:val="none" w:sz="0" w:space="0" w:color="auto"/>
            <w:left w:val="none" w:sz="0" w:space="0" w:color="auto"/>
            <w:bottom w:val="none" w:sz="0" w:space="0" w:color="auto"/>
            <w:right w:val="none" w:sz="0" w:space="0" w:color="auto"/>
          </w:divBdr>
        </w:div>
        <w:div w:id="1472600133">
          <w:marLeft w:val="0"/>
          <w:marRight w:val="0"/>
          <w:marTop w:val="0"/>
          <w:marBottom w:val="0"/>
          <w:divBdr>
            <w:top w:val="none" w:sz="0" w:space="0" w:color="auto"/>
            <w:left w:val="none" w:sz="0" w:space="0" w:color="auto"/>
            <w:bottom w:val="none" w:sz="0" w:space="0" w:color="auto"/>
            <w:right w:val="none" w:sz="0" w:space="0" w:color="auto"/>
          </w:divBdr>
        </w:div>
        <w:div w:id="1482230944">
          <w:marLeft w:val="0"/>
          <w:marRight w:val="0"/>
          <w:marTop w:val="0"/>
          <w:marBottom w:val="0"/>
          <w:divBdr>
            <w:top w:val="none" w:sz="0" w:space="0" w:color="auto"/>
            <w:left w:val="none" w:sz="0" w:space="0" w:color="auto"/>
            <w:bottom w:val="none" w:sz="0" w:space="0" w:color="auto"/>
            <w:right w:val="none" w:sz="0" w:space="0" w:color="auto"/>
          </w:divBdr>
        </w:div>
        <w:div w:id="1483546426">
          <w:marLeft w:val="0"/>
          <w:marRight w:val="0"/>
          <w:marTop w:val="0"/>
          <w:marBottom w:val="0"/>
          <w:divBdr>
            <w:top w:val="none" w:sz="0" w:space="0" w:color="auto"/>
            <w:left w:val="none" w:sz="0" w:space="0" w:color="auto"/>
            <w:bottom w:val="none" w:sz="0" w:space="0" w:color="auto"/>
            <w:right w:val="none" w:sz="0" w:space="0" w:color="auto"/>
          </w:divBdr>
        </w:div>
        <w:div w:id="1486118501">
          <w:marLeft w:val="0"/>
          <w:marRight w:val="0"/>
          <w:marTop w:val="0"/>
          <w:marBottom w:val="0"/>
          <w:divBdr>
            <w:top w:val="none" w:sz="0" w:space="0" w:color="auto"/>
            <w:left w:val="none" w:sz="0" w:space="0" w:color="auto"/>
            <w:bottom w:val="none" w:sz="0" w:space="0" w:color="auto"/>
            <w:right w:val="none" w:sz="0" w:space="0" w:color="auto"/>
          </w:divBdr>
        </w:div>
        <w:div w:id="1489907856">
          <w:marLeft w:val="0"/>
          <w:marRight w:val="0"/>
          <w:marTop w:val="0"/>
          <w:marBottom w:val="0"/>
          <w:divBdr>
            <w:top w:val="none" w:sz="0" w:space="0" w:color="auto"/>
            <w:left w:val="none" w:sz="0" w:space="0" w:color="auto"/>
            <w:bottom w:val="none" w:sz="0" w:space="0" w:color="auto"/>
            <w:right w:val="none" w:sz="0" w:space="0" w:color="auto"/>
          </w:divBdr>
        </w:div>
        <w:div w:id="1503617749">
          <w:marLeft w:val="0"/>
          <w:marRight w:val="0"/>
          <w:marTop w:val="0"/>
          <w:marBottom w:val="0"/>
          <w:divBdr>
            <w:top w:val="none" w:sz="0" w:space="0" w:color="auto"/>
            <w:left w:val="none" w:sz="0" w:space="0" w:color="auto"/>
            <w:bottom w:val="none" w:sz="0" w:space="0" w:color="auto"/>
            <w:right w:val="none" w:sz="0" w:space="0" w:color="auto"/>
          </w:divBdr>
        </w:div>
        <w:div w:id="1506357337">
          <w:marLeft w:val="0"/>
          <w:marRight w:val="0"/>
          <w:marTop w:val="0"/>
          <w:marBottom w:val="0"/>
          <w:divBdr>
            <w:top w:val="none" w:sz="0" w:space="0" w:color="auto"/>
            <w:left w:val="none" w:sz="0" w:space="0" w:color="auto"/>
            <w:bottom w:val="none" w:sz="0" w:space="0" w:color="auto"/>
            <w:right w:val="none" w:sz="0" w:space="0" w:color="auto"/>
          </w:divBdr>
          <w:divsChild>
            <w:div w:id="766774178">
              <w:marLeft w:val="0"/>
              <w:marRight w:val="0"/>
              <w:marTop w:val="0"/>
              <w:marBottom w:val="0"/>
              <w:divBdr>
                <w:top w:val="none" w:sz="0" w:space="0" w:color="auto"/>
                <w:left w:val="none" w:sz="0" w:space="0" w:color="auto"/>
                <w:bottom w:val="none" w:sz="0" w:space="0" w:color="auto"/>
                <w:right w:val="none" w:sz="0" w:space="0" w:color="auto"/>
              </w:divBdr>
            </w:div>
            <w:div w:id="1276908204">
              <w:marLeft w:val="0"/>
              <w:marRight w:val="0"/>
              <w:marTop w:val="0"/>
              <w:marBottom w:val="0"/>
              <w:divBdr>
                <w:top w:val="none" w:sz="0" w:space="0" w:color="auto"/>
                <w:left w:val="none" w:sz="0" w:space="0" w:color="auto"/>
                <w:bottom w:val="none" w:sz="0" w:space="0" w:color="auto"/>
                <w:right w:val="none" w:sz="0" w:space="0" w:color="auto"/>
              </w:divBdr>
            </w:div>
            <w:div w:id="1527401907">
              <w:marLeft w:val="0"/>
              <w:marRight w:val="0"/>
              <w:marTop w:val="0"/>
              <w:marBottom w:val="0"/>
              <w:divBdr>
                <w:top w:val="none" w:sz="0" w:space="0" w:color="auto"/>
                <w:left w:val="none" w:sz="0" w:space="0" w:color="auto"/>
                <w:bottom w:val="none" w:sz="0" w:space="0" w:color="auto"/>
                <w:right w:val="none" w:sz="0" w:space="0" w:color="auto"/>
              </w:divBdr>
            </w:div>
            <w:div w:id="1544173451">
              <w:marLeft w:val="0"/>
              <w:marRight w:val="0"/>
              <w:marTop w:val="0"/>
              <w:marBottom w:val="0"/>
              <w:divBdr>
                <w:top w:val="none" w:sz="0" w:space="0" w:color="auto"/>
                <w:left w:val="none" w:sz="0" w:space="0" w:color="auto"/>
                <w:bottom w:val="none" w:sz="0" w:space="0" w:color="auto"/>
                <w:right w:val="none" w:sz="0" w:space="0" w:color="auto"/>
              </w:divBdr>
            </w:div>
            <w:div w:id="2016614571">
              <w:marLeft w:val="0"/>
              <w:marRight w:val="0"/>
              <w:marTop w:val="0"/>
              <w:marBottom w:val="0"/>
              <w:divBdr>
                <w:top w:val="none" w:sz="0" w:space="0" w:color="auto"/>
                <w:left w:val="none" w:sz="0" w:space="0" w:color="auto"/>
                <w:bottom w:val="none" w:sz="0" w:space="0" w:color="auto"/>
                <w:right w:val="none" w:sz="0" w:space="0" w:color="auto"/>
              </w:divBdr>
            </w:div>
          </w:divsChild>
        </w:div>
        <w:div w:id="1516729858">
          <w:marLeft w:val="0"/>
          <w:marRight w:val="0"/>
          <w:marTop w:val="0"/>
          <w:marBottom w:val="0"/>
          <w:divBdr>
            <w:top w:val="none" w:sz="0" w:space="0" w:color="auto"/>
            <w:left w:val="none" w:sz="0" w:space="0" w:color="auto"/>
            <w:bottom w:val="none" w:sz="0" w:space="0" w:color="auto"/>
            <w:right w:val="none" w:sz="0" w:space="0" w:color="auto"/>
          </w:divBdr>
        </w:div>
        <w:div w:id="1519736196">
          <w:marLeft w:val="0"/>
          <w:marRight w:val="0"/>
          <w:marTop w:val="0"/>
          <w:marBottom w:val="0"/>
          <w:divBdr>
            <w:top w:val="none" w:sz="0" w:space="0" w:color="auto"/>
            <w:left w:val="none" w:sz="0" w:space="0" w:color="auto"/>
            <w:bottom w:val="none" w:sz="0" w:space="0" w:color="auto"/>
            <w:right w:val="none" w:sz="0" w:space="0" w:color="auto"/>
          </w:divBdr>
        </w:div>
        <w:div w:id="1522010325">
          <w:marLeft w:val="0"/>
          <w:marRight w:val="0"/>
          <w:marTop w:val="0"/>
          <w:marBottom w:val="0"/>
          <w:divBdr>
            <w:top w:val="none" w:sz="0" w:space="0" w:color="auto"/>
            <w:left w:val="none" w:sz="0" w:space="0" w:color="auto"/>
            <w:bottom w:val="none" w:sz="0" w:space="0" w:color="auto"/>
            <w:right w:val="none" w:sz="0" w:space="0" w:color="auto"/>
          </w:divBdr>
        </w:div>
        <w:div w:id="1530029496">
          <w:marLeft w:val="0"/>
          <w:marRight w:val="0"/>
          <w:marTop w:val="0"/>
          <w:marBottom w:val="0"/>
          <w:divBdr>
            <w:top w:val="none" w:sz="0" w:space="0" w:color="auto"/>
            <w:left w:val="none" w:sz="0" w:space="0" w:color="auto"/>
            <w:bottom w:val="none" w:sz="0" w:space="0" w:color="auto"/>
            <w:right w:val="none" w:sz="0" w:space="0" w:color="auto"/>
          </w:divBdr>
        </w:div>
        <w:div w:id="1535847948">
          <w:marLeft w:val="0"/>
          <w:marRight w:val="0"/>
          <w:marTop w:val="0"/>
          <w:marBottom w:val="0"/>
          <w:divBdr>
            <w:top w:val="none" w:sz="0" w:space="0" w:color="auto"/>
            <w:left w:val="none" w:sz="0" w:space="0" w:color="auto"/>
            <w:bottom w:val="none" w:sz="0" w:space="0" w:color="auto"/>
            <w:right w:val="none" w:sz="0" w:space="0" w:color="auto"/>
          </w:divBdr>
        </w:div>
        <w:div w:id="1543978844">
          <w:marLeft w:val="0"/>
          <w:marRight w:val="0"/>
          <w:marTop w:val="0"/>
          <w:marBottom w:val="0"/>
          <w:divBdr>
            <w:top w:val="none" w:sz="0" w:space="0" w:color="auto"/>
            <w:left w:val="none" w:sz="0" w:space="0" w:color="auto"/>
            <w:bottom w:val="none" w:sz="0" w:space="0" w:color="auto"/>
            <w:right w:val="none" w:sz="0" w:space="0" w:color="auto"/>
          </w:divBdr>
        </w:div>
        <w:div w:id="1544051880">
          <w:marLeft w:val="0"/>
          <w:marRight w:val="0"/>
          <w:marTop w:val="0"/>
          <w:marBottom w:val="0"/>
          <w:divBdr>
            <w:top w:val="none" w:sz="0" w:space="0" w:color="auto"/>
            <w:left w:val="none" w:sz="0" w:space="0" w:color="auto"/>
            <w:bottom w:val="none" w:sz="0" w:space="0" w:color="auto"/>
            <w:right w:val="none" w:sz="0" w:space="0" w:color="auto"/>
          </w:divBdr>
        </w:div>
        <w:div w:id="1551385597">
          <w:marLeft w:val="0"/>
          <w:marRight w:val="0"/>
          <w:marTop w:val="0"/>
          <w:marBottom w:val="0"/>
          <w:divBdr>
            <w:top w:val="none" w:sz="0" w:space="0" w:color="auto"/>
            <w:left w:val="none" w:sz="0" w:space="0" w:color="auto"/>
            <w:bottom w:val="none" w:sz="0" w:space="0" w:color="auto"/>
            <w:right w:val="none" w:sz="0" w:space="0" w:color="auto"/>
          </w:divBdr>
        </w:div>
        <w:div w:id="1555003993">
          <w:marLeft w:val="0"/>
          <w:marRight w:val="0"/>
          <w:marTop w:val="0"/>
          <w:marBottom w:val="0"/>
          <w:divBdr>
            <w:top w:val="none" w:sz="0" w:space="0" w:color="auto"/>
            <w:left w:val="none" w:sz="0" w:space="0" w:color="auto"/>
            <w:bottom w:val="none" w:sz="0" w:space="0" w:color="auto"/>
            <w:right w:val="none" w:sz="0" w:space="0" w:color="auto"/>
          </w:divBdr>
        </w:div>
        <w:div w:id="1568609933">
          <w:marLeft w:val="0"/>
          <w:marRight w:val="0"/>
          <w:marTop w:val="0"/>
          <w:marBottom w:val="0"/>
          <w:divBdr>
            <w:top w:val="none" w:sz="0" w:space="0" w:color="auto"/>
            <w:left w:val="none" w:sz="0" w:space="0" w:color="auto"/>
            <w:bottom w:val="none" w:sz="0" w:space="0" w:color="auto"/>
            <w:right w:val="none" w:sz="0" w:space="0" w:color="auto"/>
          </w:divBdr>
        </w:div>
        <w:div w:id="1571429255">
          <w:marLeft w:val="0"/>
          <w:marRight w:val="0"/>
          <w:marTop w:val="0"/>
          <w:marBottom w:val="0"/>
          <w:divBdr>
            <w:top w:val="none" w:sz="0" w:space="0" w:color="auto"/>
            <w:left w:val="none" w:sz="0" w:space="0" w:color="auto"/>
            <w:bottom w:val="none" w:sz="0" w:space="0" w:color="auto"/>
            <w:right w:val="none" w:sz="0" w:space="0" w:color="auto"/>
          </w:divBdr>
        </w:div>
        <w:div w:id="1572156989">
          <w:marLeft w:val="0"/>
          <w:marRight w:val="0"/>
          <w:marTop w:val="0"/>
          <w:marBottom w:val="0"/>
          <w:divBdr>
            <w:top w:val="none" w:sz="0" w:space="0" w:color="auto"/>
            <w:left w:val="none" w:sz="0" w:space="0" w:color="auto"/>
            <w:bottom w:val="none" w:sz="0" w:space="0" w:color="auto"/>
            <w:right w:val="none" w:sz="0" w:space="0" w:color="auto"/>
          </w:divBdr>
        </w:div>
        <w:div w:id="1574775145">
          <w:marLeft w:val="0"/>
          <w:marRight w:val="0"/>
          <w:marTop w:val="0"/>
          <w:marBottom w:val="0"/>
          <w:divBdr>
            <w:top w:val="none" w:sz="0" w:space="0" w:color="auto"/>
            <w:left w:val="none" w:sz="0" w:space="0" w:color="auto"/>
            <w:bottom w:val="none" w:sz="0" w:space="0" w:color="auto"/>
            <w:right w:val="none" w:sz="0" w:space="0" w:color="auto"/>
          </w:divBdr>
        </w:div>
        <w:div w:id="1581914478">
          <w:marLeft w:val="0"/>
          <w:marRight w:val="0"/>
          <w:marTop w:val="0"/>
          <w:marBottom w:val="0"/>
          <w:divBdr>
            <w:top w:val="none" w:sz="0" w:space="0" w:color="auto"/>
            <w:left w:val="none" w:sz="0" w:space="0" w:color="auto"/>
            <w:bottom w:val="none" w:sz="0" w:space="0" w:color="auto"/>
            <w:right w:val="none" w:sz="0" w:space="0" w:color="auto"/>
          </w:divBdr>
        </w:div>
        <w:div w:id="1590968257">
          <w:marLeft w:val="0"/>
          <w:marRight w:val="0"/>
          <w:marTop w:val="0"/>
          <w:marBottom w:val="0"/>
          <w:divBdr>
            <w:top w:val="none" w:sz="0" w:space="0" w:color="auto"/>
            <w:left w:val="none" w:sz="0" w:space="0" w:color="auto"/>
            <w:bottom w:val="none" w:sz="0" w:space="0" w:color="auto"/>
            <w:right w:val="none" w:sz="0" w:space="0" w:color="auto"/>
          </w:divBdr>
        </w:div>
        <w:div w:id="1596789998">
          <w:marLeft w:val="0"/>
          <w:marRight w:val="0"/>
          <w:marTop w:val="0"/>
          <w:marBottom w:val="0"/>
          <w:divBdr>
            <w:top w:val="none" w:sz="0" w:space="0" w:color="auto"/>
            <w:left w:val="none" w:sz="0" w:space="0" w:color="auto"/>
            <w:bottom w:val="none" w:sz="0" w:space="0" w:color="auto"/>
            <w:right w:val="none" w:sz="0" w:space="0" w:color="auto"/>
          </w:divBdr>
        </w:div>
        <w:div w:id="1607932121">
          <w:marLeft w:val="0"/>
          <w:marRight w:val="0"/>
          <w:marTop w:val="0"/>
          <w:marBottom w:val="0"/>
          <w:divBdr>
            <w:top w:val="none" w:sz="0" w:space="0" w:color="auto"/>
            <w:left w:val="none" w:sz="0" w:space="0" w:color="auto"/>
            <w:bottom w:val="none" w:sz="0" w:space="0" w:color="auto"/>
            <w:right w:val="none" w:sz="0" w:space="0" w:color="auto"/>
          </w:divBdr>
        </w:div>
        <w:div w:id="1615400913">
          <w:marLeft w:val="0"/>
          <w:marRight w:val="0"/>
          <w:marTop w:val="0"/>
          <w:marBottom w:val="0"/>
          <w:divBdr>
            <w:top w:val="none" w:sz="0" w:space="0" w:color="auto"/>
            <w:left w:val="none" w:sz="0" w:space="0" w:color="auto"/>
            <w:bottom w:val="none" w:sz="0" w:space="0" w:color="auto"/>
            <w:right w:val="none" w:sz="0" w:space="0" w:color="auto"/>
          </w:divBdr>
        </w:div>
        <w:div w:id="1617255195">
          <w:marLeft w:val="0"/>
          <w:marRight w:val="0"/>
          <w:marTop w:val="0"/>
          <w:marBottom w:val="0"/>
          <w:divBdr>
            <w:top w:val="none" w:sz="0" w:space="0" w:color="auto"/>
            <w:left w:val="none" w:sz="0" w:space="0" w:color="auto"/>
            <w:bottom w:val="none" w:sz="0" w:space="0" w:color="auto"/>
            <w:right w:val="none" w:sz="0" w:space="0" w:color="auto"/>
          </w:divBdr>
        </w:div>
        <w:div w:id="1618102969">
          <w:marLeft w:val="0"/>
          <w:marRight w:val="0"/>
          <w:marTop w:val="0"/>
          <w:marBottom w:val="0"/>
          <w:divBdr>
            <w:top w:val="none" w:sz="0" w:space="0" w:color="auto"/>
            <w:left w:val="none" w:sz="0" w:space="0" w:color="auto"/>
            <w:bottom w:val="none" w:sz="0" w:space="0" w:color="auto"/>
            <w:right w:val="none" w:sz="0" w:space="0" w:color="auto"/>
          </w:divBdr>
        </w:div>
        <w:div w:id="1619483135">
          <w:marLeft w:val="0"/>
          <w:marRight w:val="0"/>
          <w:marTop w:val="0"/>
          <w:marBottom w:val="0"/>
          <w:divBdr>
            <w:top w:val="none" w:sz="0" w:space="0" w:color="auto"/>
            <w:left w:val="none" w:sz="0" w:space="0" w:color="auto"/>
            <w:bottom w:val="none" w:sz="0" w:space="0" w:color="auto"/>
            <w:right w:val="none" w:sz="0" w:space="0" w:color="auto"/>
          </w:divBdr>
          <w:divsChild>
            <w:div w:id="1778019134">
              <w:marLeft w:val="-75"/>
              <w:marRight w:val="0"/>
              <w:marTop w:val="30"/>
              <w:marBottom w:val="30"/>
              <w:divBdr>
                <w:top w:val="none" w:sz="0" w:space="0" w:color="auto"/>
                <w:left w:val="none" w:sz="0" w:space="0" w:color="auto"/>
                <w:bottom w:val="none" w:sz="0" w:space="0" w:color="auto"/>
                <w:right w:val="none" w:sz="0" w:space="0" w:color="auto"/>
              </w:divBdr>
              <w:divsChild>
                <w:div w:id="27485933">
                  <w:marLeft w:val="0"/>
                  <w:marRight w:val="0"/>
                  <w:marTop w:val="0"/>
                  <w:marBottom w:val="0"/>
                  <w:divBdr>
                    <w:top w:val="none" w:sz="0" w:space="0" w:color="auto"/>
                    <w:left w:val="none" w:sz="0" w:space="0" w:color="auto"/>
                    <w:bottom w:val="none" w:sz="0" w:space="0" w:color="auto"/>
                    <w:right w:val="none" w:sz="0" w:space="0" w:color="auto"/>
                  </w:divBdr>
                  <w:divsChild>
                    <w:div w:id="1172263365">
                      <w:marLeft w:val="0"/>
                      <w:marRight w:val="0"/>
                      <w:marTop w:val="0"/>
                      <w:marBottom w:val="0"/>
                      <w:divBdr>
                        <w:top w:val="none" w:sz="0" w:space="0" w:color="auto"/>
                        <w:left w:val="none" w:sz="0" w:space="0" w:color="auto"/>
                        <w:bottom w:val="none" w:sz="0" w:space="0" w:color="auto"/>
                        <w:right w:val="none" w:sz="0" w:space="0" w:color="auto"/>
                      </w:divBdr>
                    </w:div>
                    <w:div w:id="1415126610">
                      <w:marLeft w:val="0"/>
                      <w:marRight w:val="0"/>
                      <w:marTop w:val="0"/>
                      <w:marBottom w:val="0"/>
                      <w:divBdr>
                        <w:top w:val="none" w:sz="0" w:space="0" w:color="auto"/>
                        <w:left w:val="none" w:sz="0" w:space="0" w:color="auto"/>
                        <w:bottom w:val="none" w:sz="0" w:space="0" w:color="auto"/>
                        <w:right w:val="none" w:sz="0" w:space="0" w:color="auto"/>
                      </w:divBdr>
                    </w:div>
                  </w:divsChild>
                </w:div>
                <w:div w:id="42604307">
                  <w:marLeft w:val="0"/>
                  <w:marRight w:val="0"/>
                  <w:marTop w:val="0"/>
                  <w:marBottom w:val="0"/>
                  <w:divBdr>
                    <w:top w:val="none" w:sz="0" w:space="0" w:color="auto"/>
                    <w:left w:val="none" w:sz="0" w:space="0" w:color="auto"/>
                    <w:bottom w:val="none" w:sz="0" w:space="0" w:color="auto"/>
                    <w:right w:val="none" w:sz="0" w:space="0" w:color="auto"/>
                  </w:divBdr>
                  <w:divsChild>
                    <w:div w:id="504785637">
                      <w:marLeft w:val="0"/>
                      <w:marRight w:val="0"/>
                      <w:marTop w:val="0"/>
                      <w:marBottom w:val="0"/>
                      <w:divBdr>
                        <w:top w:val="none" w:sz="0" w:space="0" w:color="auto"/>
                        <w:left w:val="none" w:sz="0" w:space="0" w:color="auto"/>
                        <w:bottom w:val="none" w:sz="0" w:space="0" w:color="auto"/>
                        <w:right w:val="none" w:sz="0" w:space="0" w:color="auto"/>
                      </w:divBdr>
                    </w:div>
                  </w:divsChild>
                </w:div>
                <w:div w:id="84691289">
                  <w:marLeft w:val="0"/>
                  <w:marRight w:val="0"/>
                  <w:marTop w:val="0"/>
                  <w:marBottom w:val="0"/>
                  <w:divBdr>
                    <w:top w:val="none" w:sz="0" w:space="0" w:color="auto"/>
                    <w:left w:val="none" w:sz="0" w:space="0" w:color="auto"/>
                    <w:bottom w:val="none" w:sz="0" w:space="0" w:color="auto"/>
                    <w:right w:val="none" w:sz="0" w:space="0" w:color="auto"/>
                  </w:divBdr>
                  <w:divsChild>
                    <w:div w:id="1278679632">
                      <w:marLeft w:val="0"/>
                      <w:marRight w:val="0"/>
                      <w:marTop w:val="0"/>
                      <w:marBottom w:val="0"/>
                      <w:divBdr>
                        <w:top w:val="none" w:sz="0" w:space="0" w:color="auto"/>
                        <w:left w:val="none" w:sz="0" w:space="0" w:color="auto"/>
                        <w:bottom w:val="none" w:sz="0" w:space="0" w:color="auto"/>
                        <w:right w:val="none" w:sz="0" w:space="0" w:color="auto"/>
                      </w:divBdr>
                    </w:div>
                  </w:divsChild>
                </w:div>
                <w:div w:id="119420178">
                  <w:marLeft w:val="0"/>
                  <w:marRight w:val="0"/>
                  <w:marTop w:val="0"/>
                  <w:marBottom w:val="0"/>
                  <w:divBdr>
                    <w:top w:val="none" w:sz="0" w:space="0" w:color="auto"/>
                    <w:left w:val="none" w:sz="0" w:space="0" w:color="auto"/>
                    <w:bottom w:val="none" w:sz="0" w:space="0" w:color="auto"/>
                    <w:right w:val="none" w:sz="0" w:space="0" w:color="auto"/>
                  </w:divBdr>
                  <w:divsChild>
                    <w:div w:id="1631126558">
                      <w:marLeft w:val="0"/>
                      <w:marRight w:val="0"/>
                      <w:marTop w:val="0"/>
                      <w:marBottom w:val="0"/>
                      <w:divBdr>
                        <w:top w:val="none" w:sz="0" w:space="0" w:color="auto"/>
                        <w:left w:val="none" w:sz="0" w:space="0" w:color="auto"/>
                        <w:bottom w:val="none" w:sz="0" w:space="0" w:color="auto"/>
                        <w:right w:val="none" w:sz="0" w:space="0" w:color="auto"/>
                      </w:divBdr>
                    </w:div>
                  </w:divsChild>
                </w:div>
                <w:div w:id="206720659">
                  <w:marLeft w:val="0"/>
                  <w:marRight w:val="0"/>
                  <w:marTop w:val="0"/>
                  <w:marBottom w:val="0"/>
                  <w:divBdr>
                    <w:top w:val="none" w:sz="0" w:space="0" w:color="auto"/>
                    <w:left w:val="none" w:sz="0" w:space="0" w:color="auto"/>
                    <w:bottom w:val="none" w:sz="0" w:space="0" w:color="auto"/>
                    <w:right w:val="none" w:sz="0" w:space="0" w:color="auto"/>
                  </w:divBdr>
                  <w:divsChild>
                    <w:div w:id="938835537">
                      <w:marLeft w:val="0"/>
                      <w:marRight w:val="0"/>
                      <w:marTop w:val="0"/>
                      <w:marBottom w:val="0"/>
                      <w:divBdr>
                        <w:top w:val="none" w:sz="0" w:space="0" w:color="auto"/>
                        <w:left w:val="none" w:sz="0" w:space="0" w:color="auto"/>
                        <w:bottom w:val="none" w:sz="0" w:space="0" w:color="auto"/>
                        <w:right w:val="none" w:sz="0" w:space="0" w:color="auto"/>
                      </w:divBdr>
                    </w:div>
                  </w:divsChild>
                </w:div>
                <w:div w:id="218446068">
                  <w:marLeft w:val="0"/>
                  <w:marRight w:val="0"/>
                  <w:marTop w:val="0"/>
                  <w:marBottom w:val="0"/>
                  <w:divBdr>
                    <w:top w:val="none" w:sz="0" w:space="0" w:color="auto"/>
                    <w:left w:val="none" w:sz="0" w:space="0" w:color="auto"/>
                    <w:bottom w:val="none" w:sz="0" w:space="0" w:color="auto"/>
                    <w:right w:val="none" w:sz="0" w:space="0" w:color="auto"/>
                  </w:divBdr>
                  <w:divsChild>
                    <w:div w:id="1625306853">
                      <w:marLeft w:val="0"/>
                      <w:marRight w:val="0"/>
                      <w:marTop w:val="0"/>
                      <w:marBottom w:val="0"/>
                      <w:divBdr>
                        <w:top w:val="none" w:sz="0" w:space="0" w:color="auto"/>
                        <w:left w:val="none" w:sz="0" w:space="0" w:color="auto"/>
                        <w:bottom w:val="none" w:sz="0" w:space="0" w:color="auto"/>
                        <w:right w:val="none" w:sz="0" w:space="0" w:color="auto"/>
                      </w:divBdr>
                    </w:div>
                  </w:divsChild>
                </w:div>
                <w:div w:id="243732169">
                  <w:marLeft w:val="0"/>
                  <w:marRight w:val="0"/>
                  <w:marTop w:val="0"/>
                  <w:marBottom w:val="0"/>
                  <w:divBdr>
                    <w:top w:val="none" w:sz="0" w:space="0" w:color="auto"/>
                    <w:left w:val="none" w:sz="0" w:space="0" w:color="auto"/>
                    <w:bottom w:val="none" w:sz="0" w:space="0" w:color="auto"/>
                    <w:right w:val="none" w:sz="0" w:space="0" w:color="auto"/>
                  </w:divBdr>
                  <w:divsChild>
                    <w:div w:id="1067728565">
                      <w:marLeft w:val="0"/>
                      <w:marRight w:val="0"/>
                      <w:marTop w:val="0"/>
                      <w:marBottom w:val="0"/>
                      <w:divBdr>
                        <w:top w:val="none" w:sz="0" w:space="0" w:color="auto"/>
                        <w:left w:val="none" w:sz="0" w:space="0" w:color="auto"/>
                        <w:bottom w:val="none" w:sz="0" w:space="0" w:color="auto"/>
                        <w:right w:val="none" w:sz="0" w:space="0" w:color="auto"/>
                      </w:divBdr>
                    </w:div>
                    <w:div w:id="1355381575">
                      <w:marLeft w:val="0"/>
                      <w:marRight w:val="0"/>
                      <w:marTop w:val="0"/>
                      <w:marBottom w:val="0"/>
                      <w:divBdr>
                        <w:top w:val="none" w:sz="0" w:space="0" w:color="auto"/>
                        <w:left w:val="none" w:sz="0" w:space="0" w:color="auto"/>
                        <w:bottom w:val="none" w:sz="0" w:space="0" w:color="auto"/>
                        <w:right w:val="none" w:sz="0" w:space="0" w:color="auto"/>
                      </w:divBdr>
                    </w:div>
                  </w:divsChild>
                </w:div>
                <w:div w:id="244461006">
                  <w:marLeft w:val="0"/>
                  <w:marRight w:val="0"/>
                  <w:marTop w:val="0"/>
                  <w:marBottom w:val="0"/>
                  <w:divBdr>
                    <w:top w:val="none" w:sz="0" w:space="0" w:color="auto"/>
                    <w:left w:val="none" w:sz="0" w:space="0" w:color="auto"/>
                    <w:bottom w:val="none" w:sz="0" w:space="0" w:color="auto"/>
                    <w:right w:val="none" w:sz="0" w:space="0" w:color="auto"/>
                  </w:divBdr>
                  <w:divsChild>
                    <w:div w:id="1620840089">
                      <w:marLeft w:val="0"/>
                      <w:marRight w:val="0"/>
                      <w:marTop w:val="0"/>
                      <w:marBottom w:val="0"/>
                      <w:divBdr>
                        <w:top w:val="none" w:sz="0" w:space="0" w:color="auto"/>
                        <w:left w:val="none" w:sz="0" w:space="0" w:color="auto"/>
                        <w:bottom w:val="none" w:sz="0" w:space="0" w:color="auto"/>
                        <w:right w:val="none" w:sz="0" w:space="0" w:color="auto"/>
                      </w:divBdr>
                    </w:div>
                  </w:divsChild>
                </w:div>
                <w:div w:id="246039005">
                  <w:marLeft w:val="0"/>
                  <w:marRight w:val="0"/>
                  <w:marTop w:val="0"/>
                  <w:marBottom w:val="0"/>
                  <w:divBdr>
                    <w:top w:val="none" w:sz="0" w:space="0" w:color="auto"/>
                    <w:left w:val="none" w:sz="0" w:space="0" w:color="auto"/>
                    <w:bottom w:val="none" w:sz="0" w:space="0" w:color="auto"/>
                    <w:right w:val="none" w:sz="0" w:space="0" w:color="auto"/>
                  </w:divBdr>
                  <w:divsChild>
                    <w:div w:id="967708233">
                      <w:marLeft w:val="0"/>
                      <w:marRight w:val="0"/>
                      <w:marTop w:val="0"/>
                      <w:marBottom w:val="0"/>
                      <w:divBdr>
                        <w:top w:val="none" w:sz="0" w:space="0" w:color="auto"/>
                        <w:left w:val="none" w:sz="0" w:space="0" w:color="auto"/>
                        <w:bottom w:val="none" w:sz="0" w:space="0" w:color="auto"/>
                        <w:right w:val="none" w:sz="0" w:space="0" w:color="auto"/>
                      </w:divBdr>
                    </w:div>
                  </w:divsChild>
                </w:div>
                <w:div w:id="246574657">
                  <w:marLeft w:val="0"/>
                  <w:marRight w:val="0"/>
                  <w:marTop w:val="0"/>
                  <w:marBottom w:val="0"/>
                  <w:divBdr>
                    <w:top w:val="none" w:sz="0" w:space="0" w:color="auto"/>
                    <w:left w:val="none" w:sz="0" w:space="0" w:color="auto"/>
                    <w:bottom w:val="none" w:sz="0" w:space="0" w:color="auto"/>
                    <w:right w:val="none" w:sz="0" w:space="0" w:color="auto"/>
                  </w:divBdr>
                  <w:divsChild>
                    <w:div w:id="465665273">
                      <w:marLeft w:val="0"/>
                      <w:marRight w:val="0"/>
                      <w:marTop w:val="0"/>
                      <w:marBottom w:val="0"/>
                      <w:divBdr>
                        <w:top w:val="none" w:sz="0" w:space="0" w:color="auto"/>
                        <w:left w:val="none" w:sz="0" w:space="0" w:color="auto"/>
                        <w:bottom w:val="none" w:sz="0" w:space="0" w:color="auto"/>
                        <w:right w:val="none" w:sz="0" w:space="0" w:color="auto"/>
                      </w:divBdr>
                    </w:div>
                  </w:divsChild>
                </w:div>
                <w:div w:id="288710776">
                  <w:marLeft w:val="0"/>
                  <w:marRight w:val="0"/>
                  <w:marTop w:val="0"/>
                  <w:marBottom w:val="0"/>
                  <w:divBdr>
                    <w:top w:val="none" w:sz="0" w:space="0" w:color="auto"/>
                    <w:left w:val="none" w:sz="0" w:space="0" w:color="auto"/>
                    <w:bottom w:val="none" w:sz="0" w:space="0" w:color="auto"/>
                    <w:right w:val="none" w:sz="0" w:space="0" w:color="auto"/>
                  </w:divBdr>
                  <w:divsChild>
                    <w:div w:id="2120488171">
                      <w:marLeft w:val="0"/>
                      <w:marRight w:val="0"/>
                      <w:marTop w:val="0"/>
                      <w:marBottom w:val="0"/>
                      <w:divBdr>
                        <w:top w:val="none" w:sz="0" w:space="0" w:color="auto"/>
                        <w:left w:val="none" w:sz="0" w:space="0" w:color="auto"/>
                        <w:bottom w:val="none" w:sz="0" w:space="0" w:color="auto"/>
                        <w:right w:val="none" w:sz="0" w:space="0" w:color="auto"/>
                      </w:divBdr>
                    </w:div>
                  </w:divsChild>
                </w:div>
                <w:div w:id="303435168">
                  <w:marLeft w:val="0"/>
                  <w:marRight w:val="0"/>
                  <w:marTop w:val="0"/>
                  <w:marBottom w:val="0"/>
                  <w:divBdr>
                    <w:top w:val="none" w:sz="0" w:space="0" w:color="auto"/>
                    <w:left w:val="none" w:sz="0" w:space="0" w:color="auto"/>
                    <w:bottom w:val="none" w:sz="0" w:space="0" w:color="auto"/>
                    <w:right w:val="none" w:sz="0" w:space="0" w:color="auto"/>
                  </w:divBdr>
                  <w:divsChild>
                    <w:div w:id="501702800">
                      <w:marLeft w:val="0"/>
                      <w:marRight w:val="0"/>
                      <w:marTop w:val="0"/>
                      <w:marBottom w:val="0"/>
                      <w:divBdr>
                        <w:top w:val="none" w:sz="0" w:space="0" w:color="auto"/>
                        <w:left w:val="none" w:sz="0" w:space="0" w:color="auto"/>
                        <w:bottom w:val="none" w:sz="0" w:space="0" w:color="auto"/>
                        <w:right w:val="none" w:sz="0" w:space="0" w:color="auto"/>
                      </w:divBdr>
                    </w:div>
                  </w:divsChild>
                </w:div>
                <w:div w:id="320741886">
                  <w:marLeft w:val="0"/>
                  <w:marRight w:val="0"/>
                  <w:marTop w:val="0"/>
                  <w:marBottom w:val="0"/>
                  <w:divBdr>
                    <w:top w:val="none" w:sz="0" w:space="0" w:color="auto"/>
                    <w:left w:val="none" w:sz="0" w:space="0" w:color="auto"/>
                    <w:bottom w:val="none" w:sz="0" w:space="0" w:color="auto"/>
                    <w:right w:val="none" w:sz="0" w:space="0" w:color="auto"/>
                  </w:divBdr>
                  <w:divsChild>
                    <w:div w:id="495267363">
                      <w:marLeft w:val="0"/>
                      <w:marRight w:val="0"/>
                      <w:marTop w:val="0"/>
                      <w:marBottom w:val="0"/>
                      <w:divBdr>
                        <w:top w:val="none" w:sz="0" w:space="0" w:color="auto"/>
                        <w:left w:val="none" w:sz="0" w:space="0" w:color="auto"/>
                        <w:bottom w:val="none" w:sz="0" w:space="0" w:color="auto"/>
                        <w:right w:val="none" w:sz="0" w:space="0" w:color="auto"/>
                      </w:divBdr>
                    </w:div>
                  </w:divsChild>
                </w:div>
                <w:div w:id="323514127">
                  <w:marLeft w:val="0"/>
                  <w:marRight w:val="0"/>
                  <w:marTop w:val="0"/>
                  <w:marBottom w:val="0"/>
                  <w:divBdr>
                    <w:top w:val="none" w:sz="0" w:space="0" w:color="auto"/>
                    <w:left w:val="none" w:sz="0" w:space="0" w:color="auto"/>
                    <w:bottom w:val="none" w:sz="0" w:space="0" w:color="auto"/>
                    <w:right w:val="none" w:sz="0" w:space="0" w:color="auto"/>
                  </w:divBdr>
                  <w:divsChild>
                    <w:div w:id="1609391591">
                      <w:marLeft w:val="0"/>
                      <w:marRight w:val="0"/>
                      <w:marTop w:val="0"/>
                      <w:marBottom w:val="0"/>
                      <w:divBdr>
                        <w:top w:val="none" w:sz="0" w:space="0" w:color="auto"/>
                        <w:left w:val="none" w:sz="0" w:space="0" w:color="auto"/>
                        <w:bottom w:val="none" w:sz="0" w:space="0" w:color="auto"/>
                        <w:right w:val="none" w:sz="0" w:space="0" w:color="auto"/>
                      </w:divBdr>
                    </w:div>
                  </w:divsChild>
                </w:div>
                <w:div w:id="387648340">
                  <w:marLeft w:val="0"/>
                  <w:marRight w:val="0"/>
                  <w:marTop w:val="0"/>
                  <w:marBottom w:val="0"/>
                  <w:divBdr>
                    <w:top w:val="none" w:sz="0" w:space="0" w:color="auto"/>
                    <w:left w:val="none" w:sz="0" w:space="0" w:color="auto"/>
                    <w:bottom w:val="none" w:sz="0" w:space="0" w:color="auto"/>
                    <w:right w:val="none" w:sz="0" w:space="0" w:color="auto"/>
                  </w:divBdr>
                  <w:divsChild>
                    <w:div w:id="968440606">
                      <w:marLeft w:val="0"/>
                      <w:marRight w:val="0"/>
                      <w:marTop w:val="0"/>
                      <w:marBottom w:val="0"/>
                      <w:divBdr>
                        <w:top w:val="none" w:sz="0" w:space="0" w:color="auto"/>
                        <w:left w:val="none" w:sz="0" w:space="0" w:color="auto"/>
                        <w:bottom w:val="none" w:sz="0" w:space="0" w:color="auto"/>
                        <w:right w:val="none" w:sz="0" w:space="0" w:color="auto"/>
                      </w:divBdr>
                    </w:div>
                  </w:divsChild>
                </w:div>
                <w:div w:id="431436458">
                  <w:marLeft w:val="0"/>
                  <w:marRight w:val="0"/>
                  <w:marTop w:val="0"/>
                  <w:marBottom w:val="0"/>
                  <w:divBdr>
                    <w:top w:val="none" w:sz="0" w:space="0" w:color="auto"/>
                    <w:left w:val="none" w:sz="0" w:space="0" w:color="auto"/>
                    <w:bottom w:val="none" w:sz="0" w:space="0" w:color="auto"/>
                    <w:right w:val="none" w:sz="0" w:space="0" w:color="auto"/>
                  </w:divBdr>
                  <w:divsChild>
                    <w:div w:id="1600941638">
                      <w:marLeft w:val="0"/>
                      <w:marRight w:val="0"/>
                      <w:marTop w:val="0"/>
                      <w:marBottom w:val="0"/>
                      <w:divBdr>
                        <w:top w:val="none" w:sz="0" w:space="0" w:color="auto"/>
                        <w:left w:val="none" w:sz="0" w:space="0" w:color="auto"/>
                        <w:bottom w:val="none" w:sz="0" w:space="0" w:color="auto"/>
                        <w:right w:val="none" w:sz="0" w:space="0" w:color="auto"/>
                      </w:divBdr>
                    </w:div>
                  </w:divsChild>
                </w:div>
                <w:div w:id="445077726">
                  <w:marLeft w:val="0"/>
                  <w:marRight w:val="0"/>
                  <w:marTop w:val="0"/>
                  <w:marBottom w:val="0"/>
                  <w:divBdr>
                    <w:top w:val="none" w:sz="0" w:space="0" w:color="auto"/>
                    <w:left w:val="none" w:sz="0" w:space="0" w:color="auto"/>
                    <w:bottom w:val="none" w:sz="0" w:space="0" w:color="auto"/>
                    <w:right w:val="none" w:sz="0" w:space="0" w:color="auto"/>
                  </w:divBdr>
                  <w:divsChild>
                    <w:div w:id="5716450">
                      <w:marLeft w:val="0"/>
                      <w:marRight w:val="0"/>
                      <w:marTop w:val="0"/>
                      <w:marBottom w:val="0"/>
                      <w:divBdr>
                        <w:top w:val="none" w:sz="0" w:space="0" w:color="auto"/>
                        <w:left w:val="none" w:sz="0" w:space="0" w:color="auto"/>
                        <w:bottom w:val="none" w:sz="0" w:space="0" w:color="auto"/>
                        <w:right w:val="none" w:sz="0" w:space="0" w:color="auto"/>
                      </w:divBdr>
                    </w:div>
                  </w:divsChild>
                </w:div>
                <w:div w:id="448596487">
                  <w:marLeft w:val="0"/>
                  <w:marRight w:val="0"/>
                  <w:marTop w:val="0"/>
                  <w:marBottom w:val="0"/>
                  <w:divBdr>
                    <w:top w:val="none" w:sz="0" w:space="0" w:color="auto"/>
                    <w:left w:val="none" w:sz="0" w:space="0" w:color="auto"/>
                    <w:bottom w:val="none" w:sz="0" w:space="0" w:color="auto"/>
                    <w:right w:val="none" w:sz="0" w:space="0" w:color="auto"/>
                  </w:divBdr>
                  <w:divsChild>
                    <w:div w:id="539325109">
                      <w:marLeft w:val="0"/>
                      <w:marRight w:val="0"/>
                      <w:marTop w:val="0"/>
                      <w:marBottom w:val="0"/>
                      <w:divBdr>
                        <w:top w:val="none" w:sz="0" w:space="0" w:color="auto"/>
                        <w:left w:val="none" w:sz="0" w:space="0" w:color="auto"/>
                        <w:bottom w:val="none" w:sz="0" w:space="0" w:color="auto"/>
                        <w:right w:val="none" w:sz="0" w:space="0" w:color="auto"/>
                      </w:divBdr>
                    </w:div>
                    <w:div w:id="842626277">
                      <w:marLeft w:val="0"/>
                      <w:marRight w:val="0"/>
                      <w:marTop w:val="0"/>
                      <w:marBottom w:val="0"/>
                      <w:divBdr>
                        <w:top w:val="none" w:sz="0" w:space="0" w:color="auto"/>
                        <w:left w:val="none" w:sz="0" w:space="0" w:color="auto"/>
                        <w:bottom w:val="none" w:sz="0" w:space="0" w:color="auto"/>
                        <w:right w:val="none" w:sz="0" w:space="0" w:color="auto"/>
                      </w:divBdr>
                    </w:div>
                  </w:divsChild>
                </w:div>
                <w:div w:id="492527557">
                  <w:marLeft w:val="0"/>
                  <w:marRight w:val="0"/>
                  <w:marTop w:val="0"/>
                  <w:marBottom w:val="0"/>
                  <w:divBdr>
                    <w:top w:val="none" w:sz="0" w:space="0" w:color="auto"/>
                    <w:left w:val="none" w:sz="0" w:space="0" w:color="auto"/>
                    <w:bottom w:val="none" w:sz="0" w:space="0" w:color="auto"/>
                    <w:right w:val="none" w:sz="0" w:space="0" w:color="auto"/>
                  </w:divBdr>
                  <w:divsChild>
                    <w:div w:id="1810320003">
                      <w:marLeft w:val="0"/>
                      <w:marRight w:val="0"/>
                      <w:marTop w:val="0"/>
                      <w:marBottom w:val="0"/>
                      <w:divBdr>
                        <w:top w:val="none" w:sz="0" w:space="0" w:color="auto"/>
                        <w:left w:val="none" w:sz="0" w:space="0" w:color="auto"/>
                        <w:bottom w:val="none" w:sz="0" w:space="0" w:color="auto"/>
                        <w:right w:val="none" w:sz="0" w:space="0" w:color="auto"/>
                      </w:divBdr>
                    </w:div>
                  </w:divsChild>
                </w:div>
                <w:div w:id="514155089">
                  <w:marLeft w:val="0"/>
                  <w:marRight w:val="0"/>
                  <w:marTop w:val="0"/>
                  <w:marBottom w:val="0"/>
                  <w:divBdr>
                    <w:top w:val="none" w:sz="0" w:space="0" w:color="auto"/>
                    <w:left w:val="none" w:sz="0" w:space="0" w:color="auto"/>
                    <w:bottom w:val="none" w:sz="0" w:space="0" w:color="auto"/>
                    <w:right w:val="none" w:sz="0" w:space="0" w:color="auto"/>
                  </w:divBdr>
                  <w:divsChild>
                    <w:div w:id="871457603">
                      <w:marLeft w:val="0"/>
                      <w:marRight w:val="0"/>
                      <w:marTop w:val="0"/>
                      <w:marBottom w:val="0"/>
                      <w:divBdr>
                        <w:top w:val="none" w:sz="0" w:space="0" w:color="auto"/>
                        <w:left w:val="none" w:sz="0" w:space="0" w:color="auto"/>
                        <w:bottom w:val="none" w:sz="0" w:space="0" w:color="auto"/>
                        <w:right w:val="none" w:sz="0" w:space="0" w:color="auto"/>
                      </w:divBdr>
                    </w:div>
                    <w:div w:id="975767851">
                      <w:marLeft w:val="0"/>
                      <w:marRight w:val="0"/>
                      <w:marTop w:val="0"/>
                      <w:marBottom w:val="0"/>
                      <w:divBdr>
                        <w:top w:val="none" w:sz="0" w:space="0" w:color="auto"/>
                        <w:left w:val="none" w:sz="0" w:space="0" w:color="auto"/>
                        <w:bottom w:val="none" w:sz="0" w:space="0" w:color="auto"/>
                        <w:right w:val="none" w:sz="0" w:space="0" w:color="auto"/>
                      </w:divBdr>
                    </w:div>
                  </w:divsChild>
                </w:div>
                <w:div w:id="523785768">
                  <w:marLeft w:val="0"/>
                  <w:marRight w:val="0"/>
                  <w:marTop w:val="0"/>
                  <w:marBottom w:val="0"/>
                  <w:divBdr>
                    <w:top w:val="none" w:sz="0" w:space="0" w:color="auto"/>
                    <w:left w:val="none" w:sz="0" w:space="0" w:color="auto"/>
                    <w:bottom w:val="none" w:sz="0" w:space="0" w:color="auto"/>
                    <w:right w:val="none" w:sz="0" w:space="0" w:color="auto"/>
                  </w:divBdr>
                  <w:divsChild>
                    <w:div w:id="1741291687">
                      <w:marLeft w:val="0"/>
                      <w:marRight w:val="0"/>
                      <w:marTop w:val="0"/>
                      <w:marBottom w:val="0"/>
                      <w:divBdr>
                        <w:top w:val="none" w:sz="0" w:space="0" w:color="auto"/>
                        <w:left w:val="none" w:sz="0" w:space="0" w:color="auto"/>
                        <w:bottom w:val="none" w:sz="0" w:space="0" w:color="auto"/>
                        <w:right w:val="none" w:sz="0" w:space="0" w:color="auto"/>
                      </w:divBdr>
                    </w:div>
                  </w:divsChild>
                </w:div>
                <w:div w:id="538393189">
                  <w:marLeft w:val="0"/>
                  <w:marRight w:val="0"/>
                  <w:marTop w:val="0"/>
                  <w:marBottom w:val="0"/>
                  <w:divBdr>
                    <w:top w:val="none" w:sz="0" w:space="0" w:color="auto"/>
                    <w:left w:val="none" w:sz="0" w:space="0" w:color="auto"/>
                    <w:bottom w:val="none" w:sz="0" w:space="0" w:color="auto"/>
                    <w:right w:val="none" w:sz="0" w:space="0" w:color="auto"/>
                  </w:divBdr>
                  <w:divsChild>
                    <w:div w:id="263458527">
                      <w:marLeft w:val="0"/>
                      <w:marRight w:val="0"/>
                      <w:marTop w:val="0"/>
                      <w:marBottom w:val="0"/>
                      <w:divBdr>
                        <w:top w:val="none" w:sz="0" w:space="0" w:color="auto"/>
                        <w:left w:val="none" w:sz="0" w:space="0" w:color="auto"/>
                        <w:bottom w:val="none" w:sz="0" w:space="0" w:color="auto"/>
                        <w:right w:val="none" w:sz="0" w:space="0" w:color="auto"/>
                      </w:divBdr>
                    </w:div>
                  </w:divsChild>
                </w:div>
                <w:div w:id="590702710">
                  <w:marLeft w:val="0"/>
                  <w:marRight w:val="0"/>
                  <w:marTop w:val="0"/>
                  <w:marBottom w:val="0"/>
                  <w:divBdr>
                    <w:top w:val="none" w:sz="0" w:space="0" w:color="auto"/>
                    <w:left w:val="none" w:sz="0" w:space="0" w:color="auto"/>
                    <w:bottom w:val="none" w:sz="0" w:space="0" w:color="auto"/>
                    <w:right w:val="none" w:sz="0" w:space="0" w:color="auto"/>
                  </w:divBdr>
                  <w:divsChild>
                    <w:div w:id="1611544053">
                      <w:marLeft w:val="0"/>
                      <w:marRight w:val="0"/>
                      <w:marTop w:val="0"/>
                      <w:marBottom w:val="0"/>
                      <w:divBdr>
                        <w:top w:val="none" w:sz="0" w:space="0" w:color="auto"/>
                        <w:left w:val="none" w:sz="0" w:space="0" w:color="auto"/>
                        <w:bottom w:val="none" w:sz="0" w:space="0" w:color="auto"/>
                        <w:right w:val="none" w:sz="0" w:space="0" w:color="auto"/>
                      </w:divBdr>
                    </w:div>
                  </w:divsChild>
                </w:div>
                <w:div w:id="645478727">
                  <w:marLeft w:val="0"/>
                  <w:marRight w:val="0"/>
                  <w:marTop w:val="0"/>
                  <w:marBottom w:val="0"/>
                  <w:divBdr>
                    <w:top w:val="none" w:sz="0" w:space="0" w:color="auto"/>
                    <w:left w:val="none" w:sz="0" w:space="0" w:color="auto"/>
                    <w:bottom w:val="none" w:sz="0" w:space="0" w:color="auto"/>
                    <w:right w:val="none" w:sz="0" w:space="0" w:color="auto"/>
                  </w:divBdr>
                  <w:divsChild>
                    <w:div w:id="256449809">
                      <w:marLeft w:val="0"/>
                      <w:marRight w:val="0"/>
                      <w:marTop w:val="0"/>
                      <w:marBottom w:val="0"/>
                      <w:divBdr>
                        <w:top w:val="none" w:sz="0" w:space="0" w:color="auto"/>
                        <w:left w:val="none" w:sz="0" w:space="0" w:color="auto"/>
                        <w:bottom w:val="none" w:sz="0" w:space="0" w:color="auto"/>
                        <w:right w:val="none" w:sz="0" w:space="0" w:color="auto"/>
                      </w:divBdr>
                    </w:div>
                  </w:divsChild>
                </w:div>
                <w:div w:id="665010634">
                  <w:marLeft w:val="0"/>
                  <w:marRight w:val="0"/>
                  <w:marTop w:val="0"/>
                  <w:marBottom w:val="0"/>
                  <w:divBdr>
                    <w:top w:val="none" w:sz="0" w:space="0" w:color="auto"/>
                    <w:left w:val="none" w:sz="0" w:space="0" w:color="auto"/>
                    <w:bottom w:val="none" w:sz="0" w:space="0" w:color="auto"/>
                    <w:right w:val="none" w:sz="0" w:space="0" w:color="auto"/>
                  </w:divBdr>
                  <w:divsChild>
                    <w:div w:id="1986468984">
                      <w:marLeft w:val="0"/>
                      <w:marRight w:val="0"/>
                      <w:marTop w:val="0"/>
                      <w:marBottom w:val="0"/>
                      <w:divBdr>
                        <w:top w:val="none" w:sz="0" w:space="0" w:color="auto"/>
                        <w:left w:val="none" w:sz="0" w:space="0" w:color="auto"/>
                        <w:bottom w:val="none" w:sz="0" w:space="0" w:color="auto"/>
                        <w:right w:val="none" w:sz="0" w:space="0" w:color="auto"/>
                      </w:divBdr>
                    </w:div>
                  </w:divsChild>
                </w:div>
                <w:div w:id="693918424">
                  <w:marLeft w:val="0"/>
                  <w:marRight w:val="0"/>
                  <w:marTop w:val="0"/>
                  <w:marBottom w:val="0"/>
                  <w:divBdr>
                    <w:top w:val="none" w:sz="0" w:space="0" w:color="auto"/>
                    <w:left w:val="none" w:sz="0" w:space="0" w:color="auto"/>
                    <w:bottom w:val="none" w:sz="0" w:space="0" w:color="auto"/>
                    <w:right w:val="none" w:sz="0" w:space="0" w:color="auto"/>
                  </w:divBdr>
                  <w:divsChild>
                    <w:div w:id="1723366209">
                      <w:marLeft w:val="0"/>
                      <w:marRight w:val="0"/>
                      <w:marTop w:val="0"/>
                      <w:marBottom w:val="0"/>
                      <w:divBdr>
                        <w:top w:val="none" w:sz="0" w:space="0" w:color="auto"/>
                        <w:left w:val="none" w:sz="0" w:space="0" w:color="auto"/>
                        <w:bottom w:val="none" w:sz="0" w:space="0" w:color="auto"/>
                        <w:right w:val="none" w:sz="0" w:space="0" w:color="auto"/>
                      </w:divBdr>
                    </w:div>
                  </w:divsChild>
                </w:div>
                <w:div w:id="704259931">
                  <w:marLeft w:val="0"/>
                  <w:marRight w:val="0"/>
                  <w:marTop w:val="0"/>
                  <w:marBottom w:val="0"/>
                  <w:divBdr>
                    <w:top w:val="none" w:sz="0" w:space="0" w:color="auto"/>
                    <w:left w:val="none" w:sz="0" w:space="0" w:color="auto"/>
                    <w:bottom w:val="none" w:sz="0" w:space="0" w:color="auto"/>
                    <w:right w:val="none" w:sz="0" w:space="0" w:color="auto"/>
                  </w:divBdr>
                  <w:divsChild>
                    <w:div w:id="266161112">
                      <w:marLeft w:val="0"/>
                      <w:marRight w:val="0"/>
                      <w:marTop w:val="0"/>
                      <w:marBottom w:val="0"/>
                      <w:divBdr>
                        <w:top w:val="none" w:sz="0" w:space="0" w:color="auto"/>
                        <w:left w:val="none" w:sz="0" w:space="0" w:color="auto"/>
                        <w:bottom w:val="none" w:sz="0" w:space="0" w:color="auto"/>
                        <w:right w:val="none" w:sz="0" w:space="0" w:color="auto"/>
                      </w:divBdr>
                    </w:div>
                  </w:divsChild>
                </w:div>
                <w:div w:id="750128301">
                  <w:marLeft w:val="0"/>
                  <w:marRight w:val="0"/>
                  <w:marTop w:val="0"/>
                  <w:marBottom w:val="0"/>
                  <w:divBdr>
                    <w:top w:val="none" w:sz="0" w:space="0" w:color="auto"/>
                    <w:left w:val="none" w:sz="0" w:space="0" w:color="auto"/>
                    <w:bottom w:val="none" w:sz="0" w:space="0" w:color="auto"/>
                    <w:right w:val="none" w:sz="0" w:space="0" w:color="auto"/>
                  </w:divBdr>
                  <w:divsChild>
                    <w:div w:id="498009793">
                      <w:marLeft w:val="0"/>
                      <w:marRight w:val="0"/>
                      <w:marTop w:val="0"/>
                      <w:marBottom w:val="0"/>
                      <w:divBdr>
                        <w:top w:val="none" w:sz="0" w:space="0" w:color="auto"/>
                        <w:left w:val="none" w:sz="0" w:space="0" w:color="auto"/>
                        <w:bottom w:val="none" w:sz="0" w:space="0" w:color="auto"/>
                        <w:right w:val="none" w:sz="0" w:space="0" w:color="auto"/>
                      </w:divBdr>
                    </w:div>
                  </w:divsChild>
                </w:div>
                <w:div w:id="767775756">
                  <w:marLeft w:val="0"/>
                  <w:marRight w:val="0"/>
                  <w:marTop w:val="0"/>
                  <w:marBottom w:val="0"/>
                  <w:divBdr>
                    <w:top w:val="none" w:sz="0" w:space="0" w:color="auto"/>
                    <w:left w:val="none" w:sz="0" w:space="0" w:color="auto"/>
                    <w:bottom w:val="none" w:sz="0" w:space="0" w:color="auto"/>
                    <w:right w:val="none" w:sz="0" w:space="0" w:color="auto"/>
                  </w:divBdr>
                  <w:divsChild>
                    <w:div w:id="2136440735">
                      <w:marLeft w:val="0"/>
                      <w:marRight w:val="0"/>
                      <w:marTop w:val="0"/>
                      <w:marBottom w:val="0"/>
                      <w:divBdr>
                        <w:top w:val="none" w:sz="0" w:space="0" w:color="auto"/>
                        <w:left w:val="none" w:sz="0" w:space="0" w:color="auto"/>
                        <w:bottom w:val="none" w:sz="0" w:space="0" w:color="auto"/>
                        <w:right w:val="none" w:sz="0" w:space="0" w:color="auto"/>
                      </w:divBdr>
                    </w:div>
                  </w:divsChild>
                </w:div>
                <w:div w:id="785198096">
                  <w:marLeft w:val="0"/>
                  <w:marRight w:val="0"/>
                  <w:marTop w:val="0"/>
                  <w:marBottom w:val="0"/>
                  <w:divBdr>
                    <w:top w:val="none" w:sz="0" w:space="0" w:color="auto"/>
                    <w:left w:val="none" w:sz="0" w:space="0" w:color="auto"/>
                    <w:bottom w:val="none" w:sz="0" w:space="0" w:color="auto"/>
                    <w:right w:val="none" w:sz="0" w:space="0" w:color="auto"/>
                  </w:divBdr>
                  <w:divsChild>
                    <w:div w:id="395470933">
                      <w:marLeft w:val="0"/>
                      <w:marRight w:val="0"/>
                      <w:marTop w:val="0"/>
                      <w:marBottom w:val="0"/>
                      <w:divBdr>
                        <w:top w:val="none" w:sz="0" w:space="0" w:color="auto"/>
                        <w:left w:val="none" w:sz="0" w:space="0" w:color="auto"/>
                        <w:bottom w:val="none" w:sz="0" w:space="0" w:color="auto"/>
                        <w:right w:val="none" w:sz="0" w:space="0" w:color="auto"/>
                      </w:divBdr>
                    </w:div>
                  </w:divsChild>
                </w:div>
                <w:div w:id="801461924">
                  <w:marLeft w:val="0"/>
                  <w:marRight w:val="0"/>
                  <w:marTop w:val="0"/>
                  <w:marBottom w:val="0"/>
                  <w:divBdr>
                    <w:top w:val="none" w:sz="0" w:space="0" w:color="auto"/>
                    <w:left w:val="none" w:sz="0" w:space="0" w:color="auto"/>
                    <w:bottom w:val="none" w:sz="0" w:space="0" w:color="auto"/>
                    <w:right w:val="none" w:sz="0" w:space="0" w:color="auto"/>
                  </w:divBdr>
                  <w:divsChild>
                    <w:div w:id="120803538">
                      <w:marLeft w:val="0"/>
                      <w:marRight w:val="0"/>
                      <w:marTop w:val="0"/>
                      <w:marBottom w:val="0"/>
                      <w:divBdr>
                        <w:top w:val="none" w:sz="0" w:space="0" w:color="auto"/>
                        <w:left w:val="none" w:sz="0" w:space="0" w:color="auto"/>
                        <w:bottom w:val="none" w:sz="0" w:space="0" w:color="auto"/>
                        <w:right w:val="none" w:sz="0" w:space="0" w:color="auto"/>
                      </w:divBdr>
                    </w:div>
                  </w:divsChild>
                </w:div>
                <w:div w:id="806168341">
                  <w:marLeft w:val="0"/>
                  <w:marRight w:val="0"/>
                  <w:marTop w:val="0"/>
                  <w:marBottom w:val="0"/>
                  <w:divBdr>
                    <w:top w:val="none" w:sz="0" w:space="0" w:color="auto"/>
                    <w:left w:val="none" w:sz="0" w:space="0" w:color="auto"/>
                    <w:bottom w:val="none" w:sz="0" w:space="0" w:color="auto"/>
                    <w:right w:val="none" w:sz="0" w:space="0" w:color="auto"/>
                  </w:divBdr>
                  <w:divsChild>
                    <w:div w:id="831876248">
                      <w:marLeft w:val="0"/>
                      <w:marRight w:val="0"/>
                      <w:marTop w:val="0"/>
                      <w:marBottom w:val="0"/>
                      <w:divBdr>
                        <w:top w:val="none" w:sz="0" w:space="0" w:color="auto"/>
                        <w:left w:val="none" w:sz="0" w:space="0" w:color="auto"/>
                        <w:bottom w:val="none" w:sz="0" w:space="0" w:color="auto"/>
                        <w:right w:val="none" w:sz="0" w:space="0" w:color="auto"/>
                      </w:divBdr>
                    </w:div>
                  </w:divsChild>
                </w:div>
                <w:div w:id="807406116">
                  <w:marLeft w:val="0"/>
                  <w:marRight w:val="0"/>
                  <w:marTop w:val="0"/>
                  <w:marBottom w:val="0"/>
                  <w:divBdr>
                    <w:top w:val="none" w:sz="0" w:space="0" w:color="auto"/>
                    <w:left w:val="none" w:sz="0" w:space="0" w:color="auto"/>
                    <w:bottom w:val="none" w:sz="0" w:space="0" w:color="auto"/>
                    <w:right w:val="none" w:sz="0" w:space="0" w:color="auto"/>
                  </w:divBdr>
                  <w:divsChild>
                    <w:div w:id="282619129">
                      <w:marLeft w:val="0"/>
                      <w:marRight w:val="0"/>
                      <w:marTop w:val="0"/>
                      <w:marBottom w:val="0"/>
                      <w:divBdr>
                        <w:top w:val="none" w:sz="0" w:space="0" w:color="auto"/>
                        <w:left w:val="none" w:sz="0" w:space="0" w:color="auto"/>
                        <w:bottom w:val="none" w:sz="0" w:space="0" w:color="auto"/>
                        <w:right w:val="none" w:sz="0" w:space="0" w:color="auto"/>
                      </w:divBdr>
                    </w:div>
                  </w:divsChild>
                </w:div>
                <w:div w:id="814221349">
                  <w:marLeft w:val="0"/>
                  <w:marRight w:val="0"/>
                  <w:marTop w:val="0"/>
                  <w:marBottom w:val="0"/>
                  <w:divBdr>
                    <w:top w:val="none" w:sz="0" w:space="0" w:color="auto"/>
                    <w:left w:val="none" w:sz="0" w:space="0" w:color="auto"/>
                    <w:bottom w:val="none" w:sz="0" w:space="0" w:color="auto"/>
                    <w:right w:val="none" w:sz="0" w:space="0" w:color="auto"/>
                  </w:divBdr>
                  <w:divsChild>
                    <w:div w:id="1815564532">
                      <w:marLeft w:val="0"/>
                      <w:marRight w:val="0"/>
                      <w:marTop w:val="0"/>
                      <w:marBottom w:val="0"/>
                      <w:divBdr>
                        <w:top w:val="none" w:sz="0" w:space="0" w:color="auto"/>
                        <w:left w:val="none" w:sz="0" w:space="0" w:color="auto"/>
                        <w:bottom w:val="none" w:sz="0" w:space="0" w:color="auto"/>
                        <w:right w:val="none" w:sz="0" w:space="0" w:color="auto"/>
                      </w:divBdr>
                    </w:div>
                  </w:divsChild>
                </w:div>
                <w:div w:id="865757361">
                  <w:marLeft w:val="0"/>
                  <w:marRight w:val="0"/>
                  <w:marTop w:val="0"/>
                  <w:marBottom w:val="0"/>
                  <w:divBdr>
                    <w:top w:val="none" w:sz="0" w:space="0" w:color="auto"/>
                    <w:left w:val="none" w:sz="0" w:space="0" w:color="auto"/>
                    <w:bottom w:val="none" w:sz="0" w:space="0" w:color="auto"/>
                    <w:right w:val="none" w:sz="0" w:space="0" w:color="auto"/>
                  </w:divBdr>
                  <w:divsChild>
                    <w:div w:id="1292634641">
                      <w:marLeft w:val="0"/>
                      <w:marRight w:val="0"/>
                      <w:marTop w:val="0"/>
                      <w:marBottom w:val="0"/>
                      <w:divBdr>
                        <w:top w:val="none" w:sz="0" w:space="0" w:color="auto"/>
                        <w:left w:val="none" w:sz="0" w:space="0" w:color="auto"/>
                        <w:bottom w:val="none" w:sz="0" w:space="0" w:color="auto"/>
                        <w:right w:val="none" w:sz="0" w:space="0" w:color="auto"/>
                      </w:divBdr>
                    </w:div>
                  </w:divsChild>
                </w:div>
                <w:div w:id="879824527">
                  <w:marLeft w:val="0"/>
                  <w:marRight w:val="0"/>
                  <w:marTop w:val="0"/>
                  <w:marBottom w:val="0"/>
                  <w:divBdr>
                    <w:top w:val="none" w:sz="0" w:space="0" w:color="auto"/>
                    <w:left w:val="none" w:sz="0" w:space="0" w:color="auto"/>
                    <w:bottom w:val="none" w:sz="0" w:space="0" w:color="auto"/>
                    <w:right w:val="none" w:sz="0" w:space="0" w:color="auto"/>
                  </w:divBdr>
                  <w:divsChild>
                    <w:div w:id="912273207">
                      <w:marLeft w:val="0"/>
                      <w:marRight w:val="0"/>
                      <w:marTop w:val="0"/>
                      <w:marBottom w:val="0"/>
                      <w:divBdr>
                        <w:top w:val="none" w:sz="0" w:space="0" w:color="auto"/>
                        <w:left w:val="none" w:sz="0" w:space="0" w:color="auto"/>
                        <w:bottom w:val="none" w:sz="0" w:space="0" w:color="auto"/>
                        <w:right w:val="none" w:sz="0" w:space="0" w:color="auto"/>
                      </w:divBdr>
                    </w:div>
                    <w:div w:id="1679775638">
                      <w:marLeft w:val="0"/>
                      <w:marRight w:val="0"/>
                      <w:marTop w:val="0"/>
                      <w:marBottom w:val="0"/>
                      <w:divBdr>
                        <w:top w:val="none" w:sz="0" w:space="0" w:color="auto"/>
                        <w:left w:val="none" w:sz="0" w:space="0" w:color="auto"/>
                        <w:bottom w:val="none" w:sz="0" w:space="0" w:color="auto"/>
                        <w:right w:val="none" w:sz="0" w:space="0" w:color="auto"/>
                      </w:divBdr>
                    </w:div>
                  </w:divsChild>
                </w:div>
                <w:div w:id="903032019">
                  <w:marLeft w:val="0"/>
                  <w:marRight w:val="0"/>
                  <w:marTop w:val="0"/>
                  <w:marBottom w:val="0"/>
                  <w:divBdr>
                    <w:top w:val="none" w:sz="0" w:space="0" w:color="auto"/>
                    <w:left w:val="none" w:sz="0" w:space="0" w:color="auto"/>
                    <w:bottom w:val="none" w:sz="0" w:space="0" w:color="auto"/>
                    <w:right w:val="none" w:sz="0" w:space="0" w:color="auto"/>
                  </w:divBdr>
                  <w:divsChild>
                    <w:div w:id="199905170">
                      <w:marLeft w:val="0"/>
                      <w:marRight w:val="0"/>
                      <w:marTop w:val="0"/>
                      <w:marBottom w:val="0"/>
                      <w:divBdr>
                        <w:top w:val="none" w:sz="0" w:space="0" w:color="auto"/>
                        <w:left w:val="none" w:sz="0" w:space="0" w:color="auto"/>
                        <w:bottom w:val="none" w:sz="0" w:space="0" w:color="auto"/>
                        <w:right w:val="none" w:sz="0" w:space="0" w:color="auto"/>
                      </w:divBdr>
                    </w:div>
                  </w:divsChild>
                </w:div>
                <w:div w:id="949239616">
                  <w:marLeft w:val="0"/>
                  <w:marRight w:val="0"/>
                  <w:marTop w:val="0"/>
                  <w:marBottom w:val="0"/>
                  <w:divBdr>
                    <w:top w:val="none" w:sz="0" w:space="0" w:color="auto"/>
                    <w:left w:val="none" w:sz="0" w:space="0" w:color="auto"/>
                    <w:bottom w:val="none" w:sz="0" w:space="0" w:color="auto"/>
                    <w:right w:val="none" w:sz="0" w:space="0" w:color="auto"/>
                  </w:divBdr>
                  <w:divsChild>
                    <w:div w:id="510071390">
                      <w:marLeft w:val="0"/>
                      <w:marRight w:val="0"/>
                      <w:marTop w:val="0"/>
                      <w:marBottom w:val="0"/>
                      <w:divBdr>
                        <w:top w:val="none" w:sz="0" w:space="0" w:color="auto"/>
                        <w:left w:val="none" w:sz="0" w:space="0" w:color="auto"/>
                        <w:bottom w:val="none" w:sz="0" w:space="0" w:color="auto"/>
                        <w:right w:val="none" w:sz="0" w:space="0" w:color="auto"/>
                      </w:divBdr>
                    </w:div>
                  </w:divsChild>
                </w:div>
                <w:div w:id="979963870">
                  <w:marLeft w:val="0"/>
                  <w:marRight w:val="0"/>
                  <w:marTop w:val="0"/>
                  <w:marBottom w:val="0"/>
                  <w:divBdr>
                    <w:top w:val="none" w:sz="0" w:space="0" w:color="auto"/>
                    <w:left w:val="none" w:sz="0" w:space="0" w:color="auto"/>
                    <w:bottom w:val="none" w:sz="0" w:space="0" w:color="auto"/>
                    <w:right w:val="none" w:sz="0" w:space="0" w:color="auto"/>
                  </w:divBdr>
                  <w:divsChild>
                    <w:div w:id="631833758">
                      <w:marLeft w:val="0"/>
                      <w:marRight w:val="0"/>
                      <w:marTop w:val="0"/>
                      <w:marBottom w:val="0"/>
                      <w:divBdr>
                        <w:top w:val="none" w:sz="0" w:space="0" w:color="auto"/>
                        <w:left w:val="none" w:sz="0" w:space="0" w:color="auto"/>
                        <w:bottom w:val="none" w:sz="0" w:space="0" w:color="auto"/>
                        <w:right w:val="none" w:sz="0" w:space="0" w:color="auto"/>
                      </w:divBdr>
                    </w:div>
                  </w:divsChild>
                </w:div>
                <w:div w:id="1013654791">
                  <w:marLeft w:val="0"/>
                  <w:marRight w:val="0"/>
                  <w:marTop w:val="0"/>
                  <w:marBottom w:val="0"/>
                  <w:divBdr>
                    <w:top w:val="none" w:sz="0" w:space="0" w:color="auto"/>
                    <w:left w:val="none" w:sz="0" w:space="0" w:color="auto"/>
                    <w:bottom w:val="none" w:sz="0" w:space="0" w:color="auto"/>
                    <w:right w:val="none" w:sz="0" w:space="0" w:color="auto"/>
                  </w:divBdr>
                  <w:divsChild>
                    <w:div w:id="2109882070">
                      <w:marLeft w:val="0"/>
                      <w:marRight w:val="0"/>
                      <w:marTop w:val="0"/>
                      <w:marBottom w:val="0"/>
                      <w:divBdr>
                        <w:top w:val="none" w:sz="0" w:space="0" w:color="auto"/>
                        <w:left w:val="none" w:sz="0" w:space="0" w:color="auto"/>
                        <w:bottom w:val="none" w:sz="0" w:space="0" w:color="auto"/>
                        <w:right w:val="none" w:sz="0" w:space="0" w:color="auto"/>
                      </w:divBdr>
                    </w:div>
                  </w:divsChild>
                </w:div>
                <w:div w:id="1014381843">
                  <w:marLeft w:val="0"/>
                  <w:marRight w:val="0"/>
                  <w:marTop w:val="0"/>
                  <w:marBottom w:val="0"/>
                  <w:divBdr>
                    <w:top w:val="none" w:sz="0" w:space="0" w:color="auto"/>
                    <w:left w:val="none" w:sz="0" w:space="0" w:color="auto"/>
                    <w:bottom w:val="none" w:sz="0" w:space="0" w:color="auto"/>
                    <w:right w:val="none" w:sz="0" w:space="0" w:color="auto"/>
                  </w:divBdr>
                  <w:divsChild>
                    <w:div w:id="2035109972">
                      <w:marLeft w:val="0"/>
                      <w:marRight w:val="0"/>
                      <w:marTop w:val="0"/>
                      <w:marBottom w:val="0"/>
                      <w:divBdr>
                        <w:top w:val="none" w:sz="0" w:space="0" w:color="auto"/>
                        <w:left w:val="none" w:sz="0" w:space="0" w:color="auto"/>
                        <w:bottom w:val="none" w:sz="0" w:space="0" w:color="auto"/>
                        <w:right w:val="none" w:sz="0" w:space="0" w:color="auto"/>
                      </w:divBdr>
                    </w:div>
                  </w:divsChild>
                </w:div>
                <w:div w:id="1036085428">
                  <w:marLeft w:val="0"/>
                  <w:marRight w:val="0"/>
                  <w:marTop w:val="0"/>
                  <w:marBottom w:val="0"/>
                  <w:divBdr>
                    <w:top w:val="none" w:sz="0" w:space="0" w:color="auto"/>
                    <w:left w:val="none" w:sz="0" w:space="0" w:color="auto"/>
                    <w:bottom w:val="none" w:sz="0" w:space="0" w:color="auto"/>
                    <w:right w:val="none" w:sz="0" w:space="0" w:color="auto"/>
                  </w:divBdr>
                  <w:divsChild>
                    <w:div w:id="881483934">
                      <w:marLeft w:val="0"/>
                      <w:marRight w:val="0"/>
                      <w:marTop w:val="0"/>
                      <w:marBottom w:val="0"/>
                      <w:divBdr>
                        <w:top w:val="none" w:sz="0" w:space="0" w:color="auto"/>
                        <w:left w:val="none" w:sz="0" w:space="0" w:color="auto"/>
                        <w:bottom w:val="none" w:sz="0" w:space="0" w:color="auto"/>
                        <w:right w:val="none" w:sz="0" w:space="0" w:color="auto"/>
                      </w:divBdr>
                    </w:div>
                  </w:divsChild>
                </w:div>
                <w:div w:id="1074087388">
                  <w:marLeft w:val="0"/>
                  <w:marRight w:val="0"/>
                  <w:marTop w:val="0"/>
                  <w:marBottom w:val="0"/>
                  <w:divBdr>
                    <w:top w:val="none" w:sz="0" w:space="0" w:color="auto"/>
                    <w:left w:val="none" w:sz="0" w:space="0" w:color="auto"/>
                    <w:bottom w:val="none" w:sz="0" w:space="0" w:color="auto"/>
                    <w:right w:val="none" w:sz="0" w:space="0" w:color="auto"/>
                  </w:divBdr>
                  <w:divsChild>
                    <w:div w:id="1405032645">
                      <w:marLeft w:val="0"/>
                      <w:marRight w:val="0"/>
                      <w:marTop w:val="0"/>
                      <w:marBottom w:val="0"/>
                      <w:divBdr>
                        <w:top w:val="none" w:sz="0" w:space="0" w:color="auto"/>
                        <w:left w:val="none" w:sz="0" w:space="0" w:color="auto"/>
                        <w:bottom w:val="none" w:sz="0" w:space="0" w:color="auto"/>
                        <w:right w:val="none" w:sz="0" w:space="0" w:color="auto"/>
                      </w:divBdr>
                    </w:div>
                  </w:divsChild>
                </w:div>
                <w:div w:id="1084494861">
                  <w:marLeft w:val="0"/>
                  <w:marRight w:val="0"/>
                  <w:marTop w:val="0"/>
                  <w:marBottom w:val="0"/>
                  <w:divBdr>
                    <w:top w:val="none" w:sz="0" w:space="0" w:color="auto"/>
                    <w:left w:val="none" w:sz="0" w:space="0" w:color="auto"/>
                    <w:bottom w:val="none" w:sz="0" w:space="0" w:color="auto"/>
                    <w:right w:val="none" w:sz="0" w:space="0" w:color="auto"/>
                  </w:divBdr>
                  <w:divsChild>
                    <w:div w:id="785928860">
                      <w:marLeft w:val="0"/>
                      <w:marRight w:val="0"/>
                      <w:marTop w:val="0"/>
                      <w:marBottom w:val="0"/>
                      <w:divBdr>
                        <w:top w:val="none" w:sz="0" w:space="0" w:color="auto"/>
                        <w:left w:val="none" w:sz="0" w:space="0" w:color="auto"/>
                        <w:bottom w:val="none" w:sz="0" w:space="0" w:color="auto"/>
                        <w:right w:val="none" w:sz="0" w:space="0" w:color="auto"/>
                      </w:divBdr>
                    </w:div>
                  </w:divsChild>
                </w:div>
                <w:div w:id="1105033157">
                  <w:marLeft w:val="0"/>
                  <w:marRight w:val="0"/>
                  <w:marTop w:val="0"/>
                  <w:marBottom w:val="0"/>
                  <w:divBdr>
                    <w:top w:val="none" w:sz="0" w:space="0" w:color="auto"/>
                    <w:left w:val="none" w:sz="0" w:space="0" w:color="auto"/>
                    <w:bottom w:val="none" w:sz="0" w:space="0" w:color="auto"/>
                    <w:right w:val="none" w:sz="0" w:space="0" w:color="auto"/>
                  </w:divBdr>
                  <w:divsChild>
                    <w:div w:id="743837785">
                      <w:marLeft w:val="0"/>
                      <w:marRight w:val="0"/>
                      <w:marTop w:val="0"/>
                      <w:marBottom w:val="0"/>
                      <w:divBdr>
                        <w:top w:val="none" w:sz="0" w:space="0" w:color="auto"/>
                        <w:left w:val="none" w:sz="0" w:space="0" w:color="auto"/>
                        <w:bottom w:val="none" w:sz="0" w:space="0" w:color="auto"/>
                        <w:right w:val="none" w:sz="0" w:space="0" w:color="auto"/>
                      </w:divBdr>
                    </w:div>
                  </w:divsChild>
                </w:div>
                <w:div w:id="1126922960">
                  <w:marLeft w:val="0"/>
                  <w:marRight w:val="0"/>
                  <w:marTop w:val="0"/>
                  <w:marBottom w:val="0"/>
                  <w:divBdr>
                    <w:top w:val="none" w:sz="0" w:space="0" w:color="auto"/>
                    <w:left w:val="none" w:sz="0" w:space="0" w:color="auto"/>
                    <w:bottom w:val="none" w:sz="0" w:space="0" w:color="auto"/>
                    <w:right w:val="none" w:sz="0" w:space="0" w:color="auto"/>
                  </w:divBdr>
                  <w:divsChild>
                    <w:div w:id="525604947">
                      <w:marLeft w:val="0"/>
                      <w:marRight w:val="0"/>
                      <w:marTop w:val="0"/>
                      <w:marBottom w:val="0"/>
                      <w:divBdr>
                        <w:top w:val="none" w:sz="0" w:space="0" w:color="auto"/>
                        <w:left w:val="none" w:sz="0" w:space="0" w:color="auto"/>
                        <w:bottom w:val="none" w:sz="0" w:space="0" w:color="auto"/>
                        <w:right w:val="none" w:sz="0" w:space="0" w:color="auto"/>
                      </w:divBdr>
                    </w:div>
                  </w:divsChild>
                </w:div>
                <w:div w:id="1130248891">
                  <w:marLeft w:val="0"/>
                  <w:marRight w:val="0"/>
                  <w:marTop w:val="0"/>
                  <w:marBottom w:val="0"/>
                  <w:divBdr>
                    <w:top w:val="none" w:sz="0" w:space="0" w:color="auto"/>
                    <w:left w:val="none" w:sz="0" w:space="0" w:color="auto"/>
                    <w:bottom w:val="none" w:sz="0" w:space="0" w:color="auto"/>
                    <w:right w:val="none" w:sz="0" w:space="0" w:color="auto"/>
                  </w:divBdr>
                  <w:divsChild>
                    <w:div w:id="1978608535">
                      <w:marLeft w:val="0"/>
                      <w:marRight w:val="0"/>
                      <w:marTop w:val="0"/>
                      <w:marBottom w:val="0"/>
                      <w:divBdr>
                        <w:top w:val="none" w:sz="0" w:space="0" w:color="auto"/>
                        <w:left w:val="none" w:sz="0" w:space="0" w:color="auto"/>
                        <w:bottom w:val="none" w:sz="0" w:space="0" w:color="auto"/>
                        <w:right w:val="none" w:sz="0" w:space="0" w:color="auto"/>
                      </w:divBdr>
                    </w:div>
                  </w:divsChild>
                </w:div>
                <w:div w:id="1142039372">
                  <w:marLeft w:val="0"/>
                  <w:marRight w:val="0"/>
                  <w:marTop w:val="0"/>
                  <w:marBottom w:val="0"/>
                  <w:divBdr>
                    <w:top w:val="none" w:sz="0" w:space="0" w:color="auto"/>
                    <w:left w:val="none" w:sz="0" w:space="0" w:color="auto"/>
                    <w:bottom w:val="none" w:sz="0" w:space="0" w:color="auto"/>
                    <w:right w:val="none" w:sz="0" w:space="0" w:color="auto"/>
                  </w:divBdr>
                  <w:divsChild>
                    <w:div w:id="441076425">
                      <w:marLeft w:val="0"/>
                      <w:marRight w:val="0"/>
                      <w:marTop w:val="0"/>
                      <w:marBottom w:val="0"/>
                      <w:divBdr>
                        <w:top w:val="none" w:sz="0" w:space="0" w:color="auto"/>
                        <w:left w:val="none" w:sz="0" w:space="0" w:color="auto"/>
                        <w:bottom w:val="none" w:sz="0" w:space="0" w:color="auto"/>
                        <w:right w:val="none" w:sz="0" w:space="0" w:color="auto"/>
                      </w:divBdr>
                    </w:div>
                    <w:div w:id="842862395">
                      <w:marLeft w:val="0"/>
                      <w:marRight w:val="0"/>
                      <w:marTop w:val="0"/>
                      <w:marBottom w:val="0"/>
                      <w:divBdr>
                        <w:top w:val="none" w:sz="0" w:space="0" w:color="auto"/>
                        <w:left w:val="none" w:sz="0" w:space="0" w:color="auto"/>
                        <w:bottom w:val="none" w:sz="0" w:space="0" w:color="auto"/>
                        <w:right w:val="none" w:sz="0" w:space="0" w:color="auto"/>
                      </w:divBdr>
                    </w:div>
                  </w:divsChild>
                </w:div>
                <w:div w:id="1168867143">
                  <w:marLeft w:val="0"/>
                  <w:marRight w:val="0"/>
                  <w:marTop w:val="0"/>
                  <w:marBottom w:val="0"/>
                  <w:divBdr>
                    <w:top w:val="none" w:sz="0" w:space="0" w:color="auto"/>
                    <w:left w:val="none" w:sz="0" w:space="0" w:color="auto"/>
                    <w:bottom w:val="none" w:sz="0" w:space="0" w:color="auto"/>
                    <w:right w:val="none" w:sz="0" w:space="0" w:color="auto"/>
                  </w:divBdr>
                  <w:divsChild>
                    <w:div w:id="349070658">
                      <w:marLeft w:val="0"/>
                      <w:marRight w:val="0"/>
                      <w:marTop w:val="0"/>
                      <w:marBottom w:val="0"/>
                      <w:divBdr>
                        <w:top w:val="none" w:sz="0" w:space="0" w:color="auto"/>
                        <w:left w:val="none" w:sz="0" w:space="0" w:color="auto"/>
                        <w:bottom w:val="none" w:sz="0" w:space="0" w:color="auto"/>
                        <w:right w:val="none" w:sz="0" w:space="0" w:color="auto"/>
                      </w:divBdr>
                    </w:div>
                  </w:divsChild>
                </w:div>
                <w:div w:id="1248618344">
                  <w:marLeft w:val="0"/>
                  <w:marRight w:val="0"/>
                  <w:marTop w:val="0"/>
                  <w:marBottom w:val="0"/>
                  <w:divBdr>
                    <w:top w:val="none" w:sz="0" w:space="0" w:color="auto"/>
                    <w:left w:val="none" w:sz="0" w:space="0" w:color="auto"/>
                    <w:bottom w:val="none" w:sz="0" w:space="0" w:color="auto"/>
                    <w:right w:val="none" w:sz="0" w:space="0" w:color="auto"/>
                  </w:divBdr>
                  <w:divsChild>
                    <w:div w:id="224149313">
                      <w:marLeft w:val="0"/>
                      <w:marRight w:val="0"/>
                      <w:marTop w:val="0"/>
                      <w:marBottom w:val="0"/>
                      <w:divBdr>
                        <w:top w:val="none" w:sz="0" w:space="0" w:color="auto"/>
                        <w:left w:val="none" w:sz="0" w:space="0" w:color="auto"/>
                        <w:bottom w:val="none" w:sz="0" w:space="0" w:color="auto"/>
                        <w:right w:val="none" w:sz="0" w:space="0" w:color="auto"/>
                      </w:divBdr>
                    </w:div>
                  </w:divsChild>
                </w:div>
                <w:div w:id="1265073105">
                  <w:marLeft w:val="0"/>
                  <w:marRight w:val="0"/>
                  <w:marTop w:val="0"/>
                  <w:marBottom w:val="0"/>
                  <w:divBdr>
                    <w:top w:val="none" w:sz="0" w:space="0" w:color="auto"/>
                    <w:left w:val="none" w:sz="0" w:space="0" w:color="auto"/>
                    <w:bottom w:val="none" w:sz="0" w:space="0" w:color="auto"/>
                    <w:right w:val="none" w:sz="0" w:space="0" w:color="auto"/>
                  </w:divBdr>
                  <w:divsChild>
                    <w:div w:id="1299335242">
                      <w:marLeft w:val="0"/>
                      <w:marRight w:val="0"/>
                      <w:marTop w:val="0"/>
                      <w:marBottom w:val="0"/>
                      <w:divBdr>
                        <w:top w:val="none" w:sz="0" w:space="0" w:color="auto"/>
                        <w:left w:val="none" w:sz="0" w:space="0" w:color="auto"/>
                        <w:bottom w:val="none" w:sz="0" w:space="0" w:color="auto"/>
                        <w:right w:val="none" w:sz="0" w:space="0" w:color="auto"/>
                      </w:divBdr>
                    </w:div>
                  </w:divsChild>
                </w:div>
                <w:div w:id="1266160148">
                  <w:marLeft w:val="0"/>
                  <w:marRight w:val="0"/>
                  <w:marTop w:val="0"/>
                  <w:marBottom w:val="0"/>
                  <w:divBdr>
                    <w:top w:val="none" w:sz="0" w:space="0" w:color="auto"/>
                    <w:left w:val="none" w:sz="0" w:space="0" w:color="auto"/>
                    <w:bottom w:val="none" w:sz="0" w:space="0" w:color="auto"/>
                    <w:right w:val="none" w:sz="0" w:space="0" w:color="auto"/>
                  </w:divBdr>
                  <w:divsChild>
                    <w:div w:id="94912662">
                      <w:marLeft w:val="0"/>
                      <w:marRight w:val="0"/>
                      <w:marTop w:val="0"/>
                      <w:marBottom w:val="0"/>
                      <w:divBdr>
                        <w:top w:val="none" w:sz="0" w:space="0" w:color="auto"/>
                        <w:left w:val="none" w:sz="0" w:space="0" w:color="auto"/>
                        <w:bottom w:val="none" w:sz="0" w:space="0" w:color="auto"/>
                        <w:right w:val="none" w:sz="0" w:space="0" w:color="auto"/>
                      </w:divBdr>
                    </w:div>
                  </w:divsChild>
                </w:div>
                <w:div w:id="1298754451">
                  <w:marLeft w:val="0"/>
                  <w:marRight w:val="0"/>
                  <w:marTop w:val="0"/>
                  <w:marBottom w:val="0"/>
                  <w:divBdr>
                    <w:top w:val="none" w:sz="0" w:space="0" w:color="auto"/>
                    <w:left w:val="none" w:sz="0" w:space="0" w:color="auto"/>
                    <w:bottom w:val="none" w:sz="0" w:space="0" w:color="auto"/>
                    <w:right w:val="none" w:sz="0" w:space="0" w:color="auto"/>
                  </w:divBdr>
                  <w:divsChild>
                    <w:div w:id="1219170430">
                      <w:marLeft w:val="0"/>
                      <w:marRight w:val="0"/>
                      <w:marTop w:val="0"/>
                      <w:marBottom w:val="0"/>
                      <w:divBdr>
                        <w:top w:val="none" w:sz="0" w:space="0" w:color="auto"/>
                        <w:left w:val="none" w:sz="0" w:space="0" w:color="auto"/>
                        <w:bottom w:val="none" w:sz="0" w:space="0" w:color="auto"/>
                        <w:right w:val="none" w:sz="0" w:space="0" w:color="auto"/>
                      </w:divBdr>
                    </w:div>
                  </w:divsChild>
                </w:div>
                <w:div w:id="1306349450">
                  <w:marLeft w:val="0"/>
                  <w:marRight w:val="0"/>
                  <w:marTop w:val="0"/>
                  <w:marBottom w:val="0"/>
                  <w:divBdr>
                    <w:top w:val="none" w:sz="0" w:space="0" w:color="auto"/>
                    <w:left w:val="none" w:sz="0" w:space="0" w:color="auto"/>
                    <w:bottom w:val="none" w:sz="0" w:space="0" w:color="auto"/>
                    <w:right w:val="none" w:sz="0" w:space="0" w:color="auto"/>
                  </w:divBdr>
                  <w:divsChild>
                    <w:div w:id="287011867">
                      <w:marLeft w:val="0"/>
                      <w:marRight w:val="0"/>
                      <w:marTop w:val="0"/>
                      <w:marBottom w:val="0"/>
                      <w:divBdr>
                        <w:top w:val="none" w:sz="0" w:space="0" w:color="auto"/>
                        <w:left w:val="none" w:sz="0" w:space="0" w:color="auto"/>
                        <w:bottom w:val="none" w:sz="0" w:space="0" w:color="auto"/>
                        <w:right w:val="none" w:sz="0" w:space="0" w:color="auto"/>
                      </w:divBdr>
                    </w:div>
                  </w:divsChild>
                </w:div>
                <w:div w:id="1307473805">
                  <w:marLeft w:val="0"/>
                  <w:marRight w:val="0"/>
                  <w:marTop w:val="0"/>
                  <w:marBottom w:val="0"/>
                  <w:divBdr>
                    <w:top w:val="none" w:sz="0" w:space="0" w:color="auto"/>
                    <w:left w:val="none" w:sz="0" w:space="0" w:color="auto"/>
                    <w:bottom w:val="none" w:sz="0" w:space="0" w:color="auto"/>
                    <w:right w:val="none" w:sz="0" w:space="0" w:color="auto"/>
                  </w:divBdr>
                  <w:divsChild>
                    <w:div w:id="1432625249">
                      <w:marLeft w:val="0"/>
                      <w:marRight w:val="0"/>
                      <w:marTop w:val="0"/>
                      <w:marBottom w:val="0"/>
                      <w:divBdr>
                        <w:top w:val="none" w:sz="0" w:space="0" w:color="auto"/>
                        <w:left w:val="none" w:sz="0" w:space="0" w:color="auto"/>
                        <w:bottom w:val="none" w:sz="0" w:space="0" w:color="auto"/>
                        <w:right w:val="none" w:sz="0" w:space="0" w:color="auto"/>
                      </w:divBdr>
                    </w:div>
                  </w:divsChild>
                </w:div>
                <w:div w:id="1322614266">
                  <w:marLeft w:val="0"/>
                  <w:marRight w:val="0"/>
                  <w:marTop w:val="0"/>
                  <w:marBottom w:val="0"/>
                  <w:divBdr>
                    <w:top w:val="none" w:sz="0" w:space="0" w:color="auto"/>
                    <w:left w:val="none" w:sz="0" w:space="0" w:color="auto"/>
                    <w:bottom w:val="none" w:sz="0" w:space="0" w:color="auto"/>
                    <w:right w:val="none" w:sz="0" w:space="0" w:color="auto"/>
                  </w:divBdr>
                  <w:divsChild>
                    <w:div w:id="102186447">
                      <w:marLeft w:val="0"/>
                      <w:marRight w:val="0"/>
                      <w:marTop w:val="0"/>
                      <w:marBottom w:val="0"/>
                      <w:divBdr>
                        <w:top w:val="none" w:sz="0" w:space="0" w:color="auto"/>
                        <w:left w:val="none" w:sz="0" w:space="0" w:color="auto"/>
                        <w:bottom w:val="none" w:sz="0" w:space="0" w:color="auto"/>
                        <w:right w:val="none" w:sz="0" w:space="0" w:color="auto"/>
                      </w:divBdr>
                    </w:div>
                  </w:divsChild>
                </w:div>
                <w:div w:id="1337150442">
                  <w:marLeft w:val="0"/>
                  <w:marRight w:val="0"/>
                  <w:marTop w:val="0"/>
                  <w:marBottom w:val="0"/>
                  <w:divBdr>
                    <w:top w:val="none" w:sz="0" w:space="0" w:color="auto"/>
                    <w:left w:val="none" w:sz="0" w:space="0" w:color="auto"/>
                    <w:bottom w:val="none" w:sz="0" w:space="0" w:color="auto"/>
                    <w:right w:val="none" w:sz="0" w:space="0" w:color="auto"/>
                  </w:divBdr>
                  <w:divsChild>
                    <w:div w:id="1972713211">
                      <w:marLeft w:val="0"/>
                      <w:marRight w:val="0"/>
                      <w:marTop w:val="0"/>
                      <w:marBottom w:val="0"/>
                      <w:divBdr>
                        <w:top w:val="none" w:sz="0" w:space="0" w:color="auto"/>
                        <w:left w:val="none" w:sz="0" w:space="0" w:color="auto"/>
                        <w:bottom w:val="none" w:sz="0" w:space="0" w:color="auto"/>
                        <w:right w:val="none" w:sz="0" w:space="0" w:color="auto"/>
                      </w:divBdr>
                    </w:div>
                  </w:divsChild>
                </w:div>
                <w:div w:id="1338119560">
                  <w:marLeft w:val="0"/>
                  <w:marRight w:val="0"/>
                  <w:marTop w:val="0"/>
                  <w:marBottom w:val="0"/>
                  <w:divBdr>
                    <w:top w:val="none" w:sz="0" w:space="0" w:color="auto"/>
                    <w:left w:val="none" w:sz="0" w:space="0" w:color="auto"/>
                    <w:bottom w:val="none" w:sz="0" w:space="0" w:color="auto"/>
                    <w:right w:val="none" w:sz="0" w:space="0" w:color="auto"/>
                  </w:divBdr>
                  <w:divsChild>
                    <w:div w:id="1895071691">
                      <w:marLeft w:val="0"/>
                      <w:marRight w:val="0"/>
                      <w:marTop w:val="0"/>
                      <w:marBottom w:val="0"/>
                      <w:divBdr>
                        <w:top w:val="none" w:sz="0" w:space="0" w:color="auto"/>
                        <w:left w:val="none" w:sz="0" w:space="0" w:color="auto"/>
                        <w:bottom w:val="none" w:sz="0" w:space="0" w:color="auto"/>
                        <w:right w:val="none" w:sz="0" w:space="0" w:color="auto"/>
                      </w:divBdr>
                    </w:div>
                  </w:divsChild>
                </w:div>
                <w:div w:id="1395153346">
                  <w:marLeft w:val="0"/>
                  <w:marRight w:val="0"/>
                  <w:marTop w:val="0"/>
                  <w:marBottom w:val="0"/>
                  <w:divBdr>
                    <w:top w:val="none" w:sz="0" w:space="0" w:color="auto"/>
                    <w:left w:val="none" w:sz="0" w:space="0" w:color="auto"/>
                    <w:bottom w:val="none" w:sz="0" w:space="0" w:color="auto"/>
                    <w:right w:val="none" w:sz="0" w:space="0" w:color="auto"/>
                  </w:divBdr>
                  <w:divsChild>
                    <w:div w:id="1286082670">
                      <w:marLeft w:val="0"/>
                      <w:marRight w:val="0"/>
                      <w:marTop w:val="0"/>
                      <w:marBottom w:val="0"/>
                      <w:divBdr>
                        <w:top w:val="none" w:sz="0" w:space="0" w:color="auto"/>
                        <w:left w:val="none" w:sz="0" w:space="0" w:color="auto"/>
                        <w:bottom w:val="none" w:sz="0" w:space="0" w:color="auto"/>
                        <w:right w:val="none" w:sz="0" w:space="0" w:color="auto"/>
                      </w:divBdr>
                    </w:div>
                  </w:divsChild>
                </w:div>
                <w:div w:id="1432623002">
                  <w:marLeft w:val="0"/>
                  <w:marRight w:val="0"/>
                  <w:marTop w:val="0"/>
                  <w:marBottom w:val="0"/>
                  <w:divBdr>
                    <w:top w:val="none" w:sz="0" w:space="0" w:color="auto"/>
                    <w:left w:val="none" w:sz="0" w:space="0" w:color="auto"/>
                    <w:bottom w:val="none" w:sz="0" w:space="0" w:color="auto"/>
                    <w:right w:val="none" w:sz="0" w:space="0" w:color="auto"/>
                  </w:divBdr>
                  <w:divsChild>
                    <w:div w:id="1708680071">
                      <w:marLeft w:val="0"/>
                      <w:marRight w:val="0"/>
                      <w:marTop w:val="0"/>
                      <w:marBottom w:val="0"/>
                      <w:divBdr>
                        <w:top w:val="none" w:sz="0" w:space="0" w:color="auto"/>
                        <w:left w:val="none" w:sz="0" w:space="0" w:color="auto"/>
                        <w:bottom w:val="none" w:sz="0" w:space="0" w:color="auto"/>
                        <w:right w:val="none" w:sz="0" w:space="0" w:color="auto"/>
                      </w:divBdr>
                    </w:div>
                  </w:divsChild>
                </w:div>
                <w:div w:id="1460762292">
                  <w:marLeft w:val="0"/>
                  <w:marRight w:val="0"/>
                  <w:marTop w:val="0"/>
                  <w:marBottom w:val="0"/>
                  <w:divBdr>
                    <w:top w:val="none" w:sz="0" w:space="0" w:color="auto"/>
                    <w:left w:val="none" w:sz="0" w:space="0" w:color="auto"/>
                    <w:bottom w:val="none" w:sz="0" w:space="0" w:color="auto"/>
                    <w:right w:val="none" w:sz="0" w:space="0" w:color="auto"/>
                  </w:divBdr>
                  <w:divsChild>
                    <w:div w:id="238640046">
                      <w:marLeft w:val="0"/>
                      <w:marRight w:val="0"/>
                      <w:marTop w:val="0"/>
                      <w:marBottom w:val="0"/>
                      <w:divBdr>
                        <w:top w:val="none" w:sz="0" w:space="0" w:color="auto"/>
                        <w:left w:val="none" w:sz="0" w:space="0" w:color="auto"/>
                        <w:bottom w:val="none" w:sz="0" w:space="0" w:color="auto"/>
                        <w:right w:val="none" w:sz="0" w:space="0" w:color="auto"/>
                      </w:divBdr>
                    </w:div>
                    <w:div w:id="722288501">
                      <w:marLeft w:val="0"/>
                      <w:marRight w:val="0"/>
                      <w:marTop w:val="0"/>
                      <w:marBottom w:val="0"/>
                      <w:divBdr>
                        <w:top w:val="none" w:sz="0" w:space="0" w:color="auto"/>
                        <w:left w:val="none" w:sz="0" w:space="0" w:color="auto"/>
                        <w:bottom w:val="none" w:sz="0" w:space="0" w:color="auto"/>
                        <w:right w:val="none" w:sz="0" w:space="0" w:color="auto"/>
                      </w:divBdr>
                    </w:div>
                  </w:divsChild>
                </w:div>
                <w:div w:id="1489200789">
                  <w:marLeft w:val="0"/>
                  <w:marRight w:val="0"/>
                  <w:marTop w:val="0"/>
                  <w:marBottom w:val="0"/>
                  <w:divBdr>
                    <w:top w:val="none" w:sz="0" w:space="0" w:color="auto"/>
                    <w:left w:val="none" w:sz="0" w:space="0" w:color="auto"/>
                    <w:bottom w:val="none" w:sz="0" w:space="0" w:color="auto"/>
                    <w:right w:val="none" w:sz="0" w:space="0" w:color="auto"/>
                  </w:divBdr>
                  <w:divsChild>
                    <w:div w:id="198006289">
                      <w:marLeft w:val="0"/>
                      <w:marRight w:val="0"/>
                      <w:marTop w:val="0"/>
                      <w:marBottom w:val="0"/>
                      <w:divBdr>
                        <w:top w:val="none" w:sz="0" w:space="0" w:color="auto"/>
                        <w:left w:val="none" w:sz="0" w:space="0" w:color="auto"/>
                        <w:bottom w:val="none" w:sz="0" w:space="0" w:color="auto"/>
                        <w:right w:val="none" w:sz="0" w:space="0" w:color="auto"/>
                      </w:divBdr>
                    </w:div>
                  </w:divsChild>
                </w:div>
                <w:div w:id="1580361895">
                  <w:marLeft w:val="0"/>
                  <w:marRight w:val="0"/>
                  <w:marTop w:val="0"/>
                  <w:marBottom w:val="0"/>
                  <w:divBdr>
                    <w:top w:val="none" w:sz="0" w:space="0" w:color="auto"/>
                    <w:left w:val="none" w:sz="0" w:space="0" w:color="auto"/>
                    <w:bottom w:val="none" w:sz="0" w:space="0" w:color="auto"/>
                    <w:right w:val="none" w:sz="0" w:space="0" w:color="auto"/>
                  </w:divBdr>
                  <w:divsChild>
                    <w:div w:id="734931369">
                      <w:marLeft w:val="0"/>
                      <w:marRight w:val="0"/>
                      <w:marTop w:val="0"/>
                      <w:marBottom w:val="0"/>
                      <w:divBdr>
                        <w:top w:val="none" w:sz="0" w:space="0" w:color="auto"/>
                        <w:left w:val="none" w:sz="0" w:space="0" w:color="auto"/>
                        <w:bottom w:val="none" w:sz="0" w:space="0" w:color="auto"/>
                        <w:right w:val="none" w:sz="0" w:space="0" w:color="auto"/>
                      </w:divBdr>
                    </w:div>
                  </w:divsChild>
                </w:div>
                <w:div w:id="1597127291">
                  <w:marLeft w:val="0"/>
                  <w:marRight w:val="0"/>
                  <w:marTop w:val="0"/>
                  <w:marBottom w:val="0"/>
                  <w:divBdr>
                    <w:top w:val="none" w:sz="0" w:space="0" w:color="auto"/>
                    <w:left w:val="none" w:sz="0" w:space="0" w:color="auto"/>
                    <w:bottom w:val="none" w:sz="0" w:space="0" w:color="auto"/>
                    <w:right w:val="none" w:sz="0" w:space="0" w:color="auto"/>
                  </w:divBdr>
                  <w:divsChild>
                    <w:div w:id="153113692">
                      <w:marLeft w:val="0"/>
                      <w:marRight w:val="0"/>
                      <w:marTop w:val="0"/>
                      <w:marBottom w:val="0"/>
                      <w:divBdr>
                        <w:top w:val="none" w:sz="0" w:space="0" w:color="auto"/>
                        <w:left w:val="none" w:sz="0" w:space="0" w:color="auto"/>
                        <w:bottom w:val="none" w:sz="0" w:space="0" w:color="auto"/>
                        <w:right w:val="none" w:sz="0" w:space="0" w:color="auto"/>
                      </w:divBdr>
                    </w:div>
                  </w:divsChild>
                </w:div>
                <w:div w:id="1634023644">
                  <w:marLeft w:val="0"/>
                  <w:marRight w:val="0"/>
                  <w:marTop w:val="0"/>
                  <w:marBottom w:val="0"/>
                  <w:divBdr>
                    <w:top w:val="none" w:sz="0" w:space="0" w:color="auto"/>
                    <w:left w:val="none" w:sz="0" w:space="0" w:color="auto"/>
                    <w:bottom w:val="none" w:sz="0" w:space="0" w:color="auto"/>
                    <w:right w:val="none" w:sz="0" w:space="0" w:color="auto"/>
                  </w:divBdr>
                  <w:divsChild>
                    <w:div w:id="168831972">
                      <w:marLeft w:val="0"/>
                      <w:marRight w:val="0"/>
                      <w:marTop w:val="0"/>
                      <w:marBottom w:val="0"/>
                      <w:divBdr>
                        <w:top w:val="none" w:sz="0" w:space="0" w:color="auto"/>
                        <w:left w:val="none" w:sz="0" w:space="0" w:color="auto"/>
                        <w:bottom w:val="none" w:sz="0" w:space="0" w:color="auto"/>
                        <w:right w:val="none" w:sz="0" w:space="0" w:color="auto"/>
                      </w:divBdr>
                    </w:div>
                  </w:divsChild>
                </w:div>
                <w:div w:id="1640066853">
                  <w:marLeft w:val="0"/>
                  <w:marRight w:val="0"/>
                  <w:marTop w:val="0"/>
                  <w:marBottom w:val="0"/>
                  <w:divBdr>
                    <w:top w:val="none" w:sz="0" w:space="0" w:color="auto"/>
                    <w:left w:val="none" w:sz="0" w:space="0" w:color="auto"/>
                    <w:bottom w:val="none" w:sz="0" w:space="0" w:color="auto"/>
                    <w:right w:val="none" w:sz="0" w:space="0" w:color="auto"/>
                  </w:divBdr>
                  <w:divsChild>
                    <w:div w:id="2037844665">
                      <w:marLeft w:val="0"/>
                      <w:marRight w:val="0"/>
                      <w:marTop w:val="0"/>
                      <w:marBottom w:val="0"/>
                      <w:divBdr>
                        <w:top w:val="none" w:sz="0" w:space="0" w:color="auto"/>
                        <w:left w:val="none" w:sz="0" w:space="0" w:color="auto"/>
                        <w:bottom w:val="none" w:sz="0" w:space="0" w:color="auto"/>
                        <w:right w:val="none" w:sz="0" w:space="0" w:color="auto"/>
                      </w:divBdr>
                    </w:div>
                  </w:divsChild>
                </w:div>
                <w:div w:id="1641691883">
                  <w:marLeft w:val="0"/>
                  <w:marRight w:val="0"/>
                  <w:marTop w:val="0"/>
                  <w:marBottom w:val="0"/>
                  <w:divBdr>
                    <w:top w:val="none" w:sz="0" w:space="0" w:color="auto"/>
                    <w:left w:val="none" w:sz="0" w:space="0" w:color="auto"/>
                    <w:bottom w:val="none" w:sz="0" w:space="0" w:color="auto"/>
                    <w:right w:val="none" w:sz="0" w:space="0" w:color="auto"/>
                  </w:divBdr>
                  <w:divsChild>
                    <w:div w:id="2098596273">
                      <w:marLeft w:val="0"/>
                      <w:marRight w:val="0"/>
                      <w:marTop w:val="0"/>
                      <w:marBottom w:val="0"/>
                      <w:divBdr>
                        <w:top w:val="none" w:sz="0" w:space="0" w:color="auto"/>
                        <w:left w:val="none" w:sz="0" w:space="0" w:color="auto"/>
                        <w:bottom w:val="none" w:sz="0" w:space="0" w:color="auto"/>
                        <w:right w:val="none" w:sz="0" w:space="0" w:color="auto"/>
                      </w:divBdr>
                    </w:div>
                  </w:divsChild>
                </w:div>
                <w:div w:id="1650938920">
                  <w:marLeft w:val="0"/>
                  <w:marRight w:val="0"/>
                  <w:marTop w:val="0"/>
                  <w:marBottom w:val="0"/>
                  <w:divBdr>
                    <w:top w:val="none" w:sz="0" w:space="0" w:color="auto"/>
                    <w:left w:val="none" w:sz="0" w:space="0" w:color="auto"/>
                    <w:bottom w:val="none" w:sz="0" w:space="0" w:color="auto"/>
                    <w:right w:val="none" w:sz="0" w:space="0" w:color="auto"/>
                  </w:divBdr>
                  <w:divsChild>
                    <w:div w:id="332412908">
                      <w:marLeft w:val="0"/>
                      <w:marRight w:val="0"/>
                      <w:marTop w:val="0"/>
                      <w:marBottom w:val="0"/>
                      <w:divBdr>
                        <w:top w:val="none" w:sz="0" w:space="0" w:color="auto"/>
                        <w:left w:val="none" w:sz="0" w:space="0" w:color="auto"/>
                        <w:bottom w:val="none" w:sz="0" w:space="0" w:color="auto"/>
                        <w:right w:val="none" w:sz="0" w:space="0" w:color="auto"/>
                      </w:divBdr>
                    </w:div>
                  </w:divsChild>
                </w:div>
                <w:div w:id="1680961546">
                  <w:marLeft w:val="0"/>
                  <w:marRight w:val="0"/>
                  <w:marTop w:val="0"/>
                  <w:marBottom w:val="0"/>
                  <w:divBdr>
                    <w:top w:val="none" w:sz="0" w:space="0" w:color="auto"/>
                    <w:left w:val="none" w:sz="0" w:space="0" w:color="auto"/>
                    <w:bottom w:val="none" w:sz="0" w:space="0" w:color="auto"/>
                    <w:right w:val="none" w:sz="0" w:space="0" w:color="auto"/>
                  </w:divBdr>
                  <w:divsChild>
                    <w:div w:id="1973558360">
                      <w:marLeft w:val="0"/>
                      <w:marRight w:val="0"/>
                      <w:marTop w:val="0"/>
                      <w:marBottom w:val="0"/>
                      <w:divBdr>
                        <w:top w:val="none" w:sz="0" w:space="0" w:color="auto"/>
                        <w:left w:val="none" w:sz="0" w:space="0" w:color="auto"/>
                        <w:bottom w:val="none" w:sz="0" w:space="0" w:color="auto"/>
                        <w:right w:val="none" w:sz="0" w:space="0" w:color="auto"/>
                      </w:divBdr>
                    </w:div>
                  </w:divsChild>
                </w:div>
                <w:div w:id="1706522131">
                  <w:marLeft w:val="0"/>
                  <w:marRight w:val="0"/>
                  <w:marTop w:val="0"/>
                  <w:marBottom w:val="0"/>
                  <w:divBdr>
                    <w:top w:val="none" w:sz="0" w:space="0" w:color="auto"/>
                    <w:left w:val="none" w:sz="0" w:space="0" w:color="auto"/>
                    <w:bottom w:val="none" w:sz="0" w:space="0" w:color="auto"/>
                    <w:right w:val="none" w:sz="0" w:space="0" w:color="auto"/>
                  </w:divBdr>
                  <w:divsChild>
                    <w:div w:id="145827218">
                      <w:marLeft w:val="0"/>
                      <w:marRight w:val="0"/>
                      <w:marTop w:val="0"/>
                      <w:marBottom w:val="0"/>
                      <w:divBdr>
                        <w:top w:val="none" w:sz="0" w:space="0" w:color="auto"/>
                        <w:left w:val="none" w:sz="0" w:space="0" w:color="auto"/>
                        <w:bottom w:val="none" w:sz="0" w:space="0" w:color="auto"/>
                        <w:right w:val="none" w:sz="0" w:space="0" w:color="auto"/>
                      </w:divBdr>
                    </w:div>
                  </w:divsChild>
                </w:div>
                <w:div w:id="1727142646">
                  <w:marLeft w:val="0"/>
                  <w:marRight w:val="0"/>
                  <w:marTop w:val="0"/>
                  <w:marBottom w:val="0"/>
                  <w:divBdr>
                    <w:top w:val="none" w:sz="0" w:space="0" w:color="auto"/>
                    <w:left w:val="none" w:sz="0" w:space="0" w:color="auto"/>
                    <w:bottom w:val="none" w:sz="0" w:space="0" w:color="auto"/>
                    <w:right w:val="none" w:sz="0" w:space="0" w:color="auto"/>
                  </w:divBdr>
                  <w:divsChild>
                    <w:div w:id="180359011">
                      <w:marLeft w:val="0"/>
                      <w:marRight w:val="0"/>
                      <w:marTop w:val="0"/>
                      <w:marBottom w:val="0"/>
                      <w:divBdr>
                        <w:top w:val="none" w:sz="0" w:space="0" w:color="auto"/>
                        <w:left w:val="none" w:sz="0" w:space="0" w:color="auto"/>
                        <w:bottom w:val="none" w:sz="0" w:space="0" w:color="auto"/>
                        <w:right w:val="none" w:sz="0" w:space="0" w:color="auto"/>
                      </w:divBdr>
                    </w:div>
                  </w:divsChild>
                </w:div>
                <w:div w:id="1758600931">
                  <w:marLeft w:val="0"/>
                  <w:marRight w:val="0"/>
                  <w:marTop w:val="0"/>
                  <w:marBottom w:val="0"/>
                  <w:divBdr>
                    <w:top w:val="none" w:sz="0" w:space="0" w:color="auto"/>
                    <w:left w:val="none" w:sz="0" w:space="0" w:color="auto"/>
                    <w:bottom w:val="none" w:sz="0" w:space="0" w:color="auto"/>
                    <w:right w:val="none" w:sz="0" w:space="0" w:color="auto"/>
                  </w:divBdr>
                  <w:divsChild>
                    <w:div w:id="1274945024">
                      <w:marLeft w:val="0"/>
                      <w:marRight w:val="0"/>
                      <w:marTop w:val="0"/>
                      <w:marBottom w:val="0"/>
                      <w:divBdr>
                        <w:top w:val="none" w:sz="0" w:space="0" w:color="auto"/>
                        <w:left w:val="none" w:sz="0" w:space="0" w:color="auto"/>
                        <w:bottom w:val="none" w:sz="0" w:space="0" w:color="auto"/>
                        <w:right w:val="none" w:sz="0" w:space="0" w:color="auto"/>
                      </w:divBdr>
                    </w:div>
                  </w:divsChild>
                </w:div>
                <w:div w:id="1849059349">
                  <w:marLeft w:val="0"/>
                  <w:marRight w:val="0"/>
                  <w:marTop w:val="0"/>
                  <w:marBottom w:val="0"/>
                  <w:divBdr>
                    <w:top w:val="none" w:sz="0" w:space="0" w:color="auto"/>
                    <w:left w:val="none" w:sz="0" w:space="0" w:color="auto"/>
                    <w:bottom w:val="none" w:sz="0" w:space="0" w:color="auto"/>
                    <w:right w:val="none" w:sz="0" w:space="0" w:color="auto"/>
                  </w:divBdr>
                  <w:divsChild>
                    <w:div w:id="864169156">
                      <w:marLeft w:val="0"/>
                      <w:marRight w:val="0"/>
                      <w:marTop w:val="0"/>
                      <w:marBottom w:val="0"/>
                      <w:divBdr>
                        <w:top w:val="none" w:sz="0" w:space="0" w:color="auto"/>
                        <w:left w:val="none" w:sz="0" w:space="0" w:color="auto"/>
                        <w:bottom w:val="none" w:sz="0" w:space="0" w:color="auto"/>
                        <w:right w:val="none" w:sz="0" w:space="0" w:color="auto"/>
                      </w:divBdr>
                    </w:div>
                  </w:divsChild>
                </w:div>
                <w:div w:id="1864592988">
                  <w:marLeft w:val="0"/>
                  <w:marRight w:val="0"/>
                  <w:marTop w:val="0"/>
                  <w:marBottom w:val="0"/>
                  <w:divBdr>
                    <w:top w:val="none" w:sz="0" w:space="0" w:color="auto"/>
                    <w:left w:val="none" w:sz="0" w:space="0" w:color="auto"/>
                    <w:bottom w:val="none" w:sz="0" w:space="0" w:color="auto"/>
                    <w:right w:val="none" w:sz="0" w:space="0" w:color="auto"/>
                  </w:divBdr>
                  <w:divsChild>
                    <w:div w:id="25757059">
                      <w:marLeft w:val="0"/>
                      <w:marRight w:val="0"/>
                      <w:marTop w:val="0"/>
                      <w:marBottom w:val="0"/>
                      <w:divBdr>
                        <w:top w:val="none" w:sz="0" w:space="0" w:color="auto"/>
                        <w:left w:val="none" w:sz="0" w:space="0" w:color="auto"/>
                        <w:bottom w:val="none" w:sz="0" w:space="0" w:color="auto"/>
                        <w:right w:val="none" w:sz="0" w:space="0" w:color="auto"/>
                      </w:divBdr>
                    </w:div>
                  </w:divsChild>
                </w:div>
                <w:div w:id="1942251316">
                  <w:marLeft w:val="0"/>
                  <w:marRight w:val="0"/>
                  <w:marTop w:val="0"/>
                  <w:marBottom w:val="0"/>
                  <w:divBdr>
                    <w:top w:val="none" w:sz="0" w:space="0" w:color="auto"/>
                    <w:left w:val="none" w:sz="0" w:space="0" w:color="auto"/>
                    <w:bottom w:val="none" w:sz="0" w:space="0" w:color="auto"/>
                    <w:right w:val="none" w:sz="0" w:space="0" w:color="auto"/>
                  </w:divBdr>
                  <w:divsChild>
                    <w:div w:id="960919460">
                      <w:marLeft w:val="0"/>
                      <w:marRight w:val="0"/>
                      <w:marTop w:val="0"/>
                      <w:marBottom w:val="0"/>
                      <w:divBdr>
                        <w:top w:val="none" w:sz="0" w:space="0" w:color="auto"/>
                        <w:left w:val="none" w:sz="0" w:space="0" w:color="auto"/>
                        <w:bottom w:val="none" w:sz="0" w:space="0" w:color="auto"/>
                        <w:right w:val="none" w:sz="0" w:space="0" w:color="auto"/>
                      </w:divBdr>
                    </w:div>
                  </w:divsChild>
                </w:div>
                <w:div w:id="1951274869">
                  <w:marLeft w:val="0"/>
                  <w:marRight w:val="0"/>
                  <w:marTop w:val="0"/>
                  <w:marBottom w:val="0"/>
                  <w:divBdr>
                    <w:top w:val="none" w:sz="0" w:space="0" w:color="auto"/>
                    <w:left w:val="none" w:sz="0" w:space="0" w:color="auto"/>
                    <w:bottom w:val="none" w:sz="0" w:space="0" w:color="auto"/>
                    <w:right w:val="none" w:sz="0" w:space="0" w:color="auto"/>
                  </w:divBdr>
                  <w:divsChild>
                    <w:div w:id="1320695935">
                      <w:marLeft w:val="0"/>
                      <w:marRight w:val="0"/>
                      <w:marTop w:val="0"/>
                      <w:marBottom w:val="0"/>
                      <w:divBdr>
                        <w:top w:val="none" w:sz="0" w:space="0" w:color="auto"/>
                        <w:left w:val="none" w:sz="0" w:space="0" w:color="auto"/>
                        <w:bottom w:val="none" w:sz="0" w:space="0" w:color="auto"/>
                        <w:right w:val="none" w:sz="0" w:space="0" w:color="auto"/>
                      </w:divBdr>
                    </w:div>
                  </w:divsChild>
                </w:div>
                <w:div w:id="1997537820">
                  <w:marLeft w:val="0"/>
                  <w:marRight w:val="0"/>
                  <w:marTop w:val="0"/>
                  <w:marBottom w:val="0"/>
                  <w:divBdr>
                    <w:top w:val="none" w:sz="0" w:space="0" w:color="auto"/>
                    <w:left w:val="none" w:sz="0" w:space="0" w:color="auto"/>
                    <w:bottom w:val="none" w:sz="0" w:space="0" w:color="auto"/>
                    <w:right w:val="none" w:sz="0" w:space="0" w:color="auto"/>
                  </w:divBdr>
                  <w:divsChild>
                    <w:div w:id="1391072521">
                      <w:marLeft w:val="0"/>
                      <w:marRight w:val="0"/>
                      <w:marTop w:val="0"/>
                      <w:marBottom w:val="0"/>
                      <w:divBdr>
                        <w:top w:val="none" w:sz="0" w:space="0" w:color="auto"/>
                        <w:left w:val="none" w:sz="0" w:space="0" w:color="auto"/>
                        <w:bottom w:val="none" w:sz="0" w:space="0" w:color="auto"/>
                        <w:right w:val="none" w:sz="0" w:space="0" w:color="auto"/>
                      </w:divBdr>
                    </w:div>
                  </w:divsChild>
                </w:div>
                <w:div w:id="2027562930">
                  <w:marLeft w:val="0"/>
                  <w:marRight w:val="0"/>
                  <w:marTop w:val="0"/>
                  <w:marBottom w:val="0"/>
                  <w:divBdr>
                    <w:top w:val="none" w:sz="0" w:space="0" w:color="auto"/>
                    <w:left w:val="none" w:sz="0" w:space="0" w:color="auto"/>
                    <w:bottom w:val="none" w:sz="0" w:space="0" w:color="auto"/>
                    <w:right w:val="none" w:sz="0" w:space="0" w:color="auto"/>
                  </w:divBdr>
                  <w:divsChild>
                    <w:div w:id="89010760">
                      <w:marLeft w:val="0"/>
                      <w:marRight w:val="0"/>
                      <w:marTop w:val="0"/>
                      <w:marBottom w:val="0"/>
                      <w:divBdr>
                        <w:top w:val="none" w:sz="0" w:space="0" w:color="auto"/>
                        <w:left w:val="none" w:sz="0" w:space="0" w:color="auto"/>
                        <w:bottom w:val="none" w:sz="0" w:space="0" w:color="auto"/>
                        <w:right w:val="none" w:sz="0" w:space="0" w:color="auto"/>
                      </w:divBdr>
                    </w:div>
                  </w:divsChild>
                </w:div>
                <w:div w:id="2072776673">
                  <w:marLeft w:val="0"/>
                  <w:marRight w:val="0"/>
                  <w:marTop w:val="0"/>
                  <w:marBottom w:val="0"/>
                  <w:divBdr>
                    <w:top w:val="none" w:sz="0" w:space="0" w:color="auto"/>
                    <w:left w:val="none" w:sz="0" w:space="0" w:color="auto"/>
                    <w:bottom w:val="none" w:sz="0" w:space="0" w:color="auto"/>
                    <w:right w:val="none" w:sz="0" w:space="0" w:color="auto"/>
                  </w:divBdr>
                  <w:divsChild>
                    <w:div w:id="1258714423">
                      <w:marLeft w:val="0"/>
                      <w:marRight w:val="0"/>
                      <w:marTop w:val="0"/>
                      <w:marBottom w:val="0"/>
                      <w:divBdr>
                        <w:top w:val="none" w:sz="0" w:space="0" w:color="auto"/>
                        <w:left w:val="none" w:sz="0" w:space="0" w:color="auto"/>
                        <w:bottom w:val="none" w:sz="0" w:space="0" w:color="auto"/>
                        <w:right w:val="none" w:sz="0" w:space="0" w:color="auto"/>
                      </w:divBdr>
                    </w:div>
                  </w:divsChild>
                </w:div>
                <w:div w:id="2086804047">
                  <w:marLeft w:val="0"/>
                  <w:marRight w:val="0"/>
                  <w:marTop w:val="0"/>
                  <w:marBottom w:val="0"/>
                  <w:divBdr>
                    <w:top w:val="none" w:sz="0" w:space="0" w:color="auto"/>
                    <w:left w:val="none" w:sz="0" w:space="0" w:color="auto"/>
                    <w:bottom w:val="none" w:sz="0" w:space="0" w:color="auto"/>
                    <w:right w:val="none" w:sz="0" w:space="0" w:color="auto"/>
                  </w:divBdr>
                  <w:divsChild>
                    <w:div w:id="1412237386">
                      <w:marLeft w:val="0"/>
                      <w:marRight w:val="0"/>
                      <w:marTop w:val="0"/>
                      <w:marBottom w:val="0"/>
                      <w:divBdr>
                        <w:top w:val="none" w:sz="0" w:space="0" w:color="auto"/>
                        <w:left w:val="none" w:sz="0" w:space="0" w:color="auto"/>
                        <w:bottom w:val="none" w:sz="0" w:space="0" w:color="auto"/>
                        <w:right w:val="none" w:sz="0" w:space="0" w:color="auto"/>
                      </w:divBdr>
                    </w:div>
                  </w:divsChild>
                </w:div>
                <w:div w:id="2141990799">
                  <w:marLeft w:val="0"/>
                  <w:marRight w:val="0"/>
                  <w:marTop w:val="0"/>
                  <w:marBottom w:val="0"/>
                  <w:divBdr>
                    <w:top w:val="none" w:sz="0" w:space="0" w:color="auto"/>
                    <w:left w:val="none" w:sz="0" w:space="0" w:color="auto"/>
                    <w:bottom w:val="none" w:sz="0" w:space="0" w:color="auto"/>
                    <w:right w:val="none" w:sz="0" w:space="0" w:color="auto"/>
                  </w:divBdr>
                  <w:divsChild>
                    <w:div w:id="19219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4129">
          <w:marLeft w:val="0"/>
          <w:marRight w:val="0"/>
          <w:marTop w:val="0"/>
          <w:marBottom w:val="0"/>
          <w:divBdr>
            <w:top w:val="none" w:sz="0" w:space="0" w:color="auto"/>
            <w:left w:val="none" w:sz="0" w:space="0" w:color="auto"/>
            <w:bottom w:val="none" w:sz="0" w:space="0" w:color="auto"/>
            <w:right w:val="none" w:sz="0" w:space="0" w:color="auto"/>
          </w:divBdr>
        </w:div>
        <w:div w:id="1622178151">
          <w:marLeft w:val="0"/>
          <w:marRight w:val="0"/>
          <w:marTop w:val="0"/>
          <w:marBottom w:val="0"/>
          <w:divBdr>
            <w:top w:val="none" w:sz="0" w:space="0" w:color="auto"/>
            <w:left w:val="none" w:sz="0" w:space="0" w:color="auto"/>
            <w:bottom w:val="none" w:sz="0" w:space="0" w:color="auto"/>
            <w:right w:val="none" w:sz="0" w:space="0" w:color="auto"/>
          </w:divBdr>
        </w:div>
        <w:div w:id="1630939122">
          <w:marLeft w:val="0"/>
          <w:marRight w:val="0"/>
          <w:marTop w:val="0"/>
          <w:marBottom w:val="0"/>
          <w:divBdr>
            <w:top w:val="none" w:sz="0" w:space="0" w:color="auto"/>
            <w:left w:val="none" w:sz="0" w:space="0" w:color="auto"/>
            <w:bottom w:val="none" w:sz="0" w:space="0" w:color="auto"/>
            <w:right w:val="none" w:sz="0" w:space="0" w:color="auto"/>
          </w:divBdr>
        </w:div>
        <w:div w:id="1633825274">
          <w:marLeft w:val="0"/>
          <w:marRight w:val="0"/>
          <w:marTop w:val="0"/>
          <w:marBottom w:val="0"/>
          <w:divBdr>
            <w:top w:val="none" w:sz="0" w:space="0" w:color="auto"/>
            <w:left w:val="none" w:sz="0" w:space="0" w:color="auto"/>
            <w:bottom w:val="none" w:sz="0" w:space="0" w:color="auto"/>
            <w:right w:val="none" w:sz="0" w:space="0" w:color="auto"/>
          </w:divBdr>
        </w:div>
        <w:div w:id="1677347231">
          <w:marLeft w:val="0"/>
          <w:marRight w:val="0"/>
          <w:marTop w:val="0"/>
          <w:marBottom w:val="0"/>
          <w:divBdr>
            <w:top w:val="none" w:sz="0" w:space="0" w:color="auto"/>
            <w:left w:val="none" w:sz="0" w:space="0" w:color="auto"/>
            <w:bottom w:val="none" w:sz="0" w:space="0" w:color="auto"/>
            <w:right w:val="none" w:sz="0" w:space="0" w:color="auto"/>
          </w:divBdr>
        </w:div>
        <w:div w:id="1681663185">
          <w:marLeft w:val="0"/>
          <w:marRight w:val="0"/>
          <w:marTop w:val="0"/>
          <w:marBottom w:val="0"/>
          <w:divBdr>
            <w:top w:val="none" w:sz="0" w:space="0" w:color="auto"/>
            <w:left w:val="none" w:sz="0" w:space="0" w:color="auto"/>
            <w:bottom w:val="none" w:sz="0" w:space="0" w:color="auto"/>
            <w:right w:val="none" w:sz="0" w:space="0" w:color="auto"/>
          </w:divBdr>
          <w:divsChild>
            <w:div w:id="44456892">
              <w:marLeft w:val="0"/>
              <w:marRight w:val="0"/>
              <w:marTop w:val="0"/>
              <w:marBottom w:val="0"/>
              <w:divBdr>
                <w:top w:val="none" w:sz="0" w:space="0" w:color="auto"/>
                <w:left w:val="none" w:sz="0" w:space="0" w:color="auto"/>
                <w:bottom w:val="none" w:sz="0" w:space="0" w:color="auto"/>
                <w:right w:val="none" w:sz="0" w:space="0" w:color="auto"/>
              </w:divBdr>
            </w:div>
            <w:div w:id="1521433256">
              <w:marLeft w:val="0"/>
              <w:marRight w:val="0"/>
              <w:marTop w:val="0"/>
              <w:marBottom w:val="0"/>
              <w:divBdr>
                <w:top w:val="none" w:sz="0" w:space="0" w:color="auto"/>
                <w:left w:val="none" w:sz="0" w:space="0" w:color="auto"/>
                <w:bottom w:val="none" w:sz="0" w:space="0" w:color="auto"/>
                <w:right w:val="none" w:sz="0" w:space="0" w:color="auto"/>
              </w:divBdr>
            </w:div>
            <w:div w:id="1664776790">
              <w:marLeft w:val="0"/>
              <w:marRight w:val="0"/>
              <w:marTop w:val="0"/>
              <w:marBottom w:val="0"/>
              <w:divBdr>
                <w:top w:val="none" w:sz="0" w:space="0" w:color="auto"/>
                <w:left w:val="none" w:sz="0" w:space="0" w:color="auto"/>
                <w:bottom w:val="none" w:sz="0" w:space="0" w:color="auto"/>
                <w:right w:val="none" w:sz="0" w:space="0" w:color="auto"/>
              </w:divBdr>
            </w:div>
            <w:div w:id="1759716228">
              <w:marLeft w:val="0"/>
              <w:marRight w:val="0"/>
              <w:marTop w:val="0"/>
              <w:marBottom w:val="0"/>
              <w:divBdr>
                <w:top w:val="none" w:sz="0" w:space="0" w:color="auto"/>
                <w:left w:val="none" w:sz="0" w:space="0" w:color="auto"/>
                <w:bottom w:val="none" w:sz="0" w:space="0" w:color="auto"/>
                <w:right w:val="none" w:sz="0" w:space="0" w:color="auto"/>
              </w:divBdr>
            </w:div>
            <w:div w:id="2034645342">
              <w:marLeft w:val="0"/>
              <w:marRight w:val="0"/>
              <w:marTop w:val="0"/>
              <w:marBottom w:val="0"/>
              <w:divBdr>
                <w:top w:val="none" w:sz="0" w:space="0" w:color="auto"/>
                <w:left w:val="none" w:sz="0" w:space="0" w:color="auto"/>
                <w:bottom w:val="none" w:sz="0" w:space="0" w:color="auto"/>
                <w:right w:val="none" w:sz="0" w:space="0" w:color="auto"/>
              </w:divBdr>
            </w:div>
          </w:divsChild>
        </w:div>
        <w:div w:id="1681857886">
          <w:marLeft w:val="0"/>
          <w:marRight w:val="0"/>
          <w:marTop w:val="0"/>
          <w:marBottom w:val="0"/>
          <w:divBdr>
            <w:top w:val="none" w:sz="0" w:space="0" w:color="auto"/>
            <w:left w:val="none" w:sz="0" w:space="0" w:color="auto"/>
            <w:bottom w:val="none" w:sz="0" w:space="0" w:color="auto"/>
            <w:right w:val="none" w:sz="0" w:space="0" w:color="auto"/>
          </w:divBdr>
        </w:div>
        <w:div w:id="1682469610">
          <w:marLeft w:val="0"/>
          <w:marRight w:val="0"/>
          <w:marTop w:val="0"/>
          <w:marBottom w:val="0"/>
          <w:divBdr>
            <w:top w:val="none" w:sz="0" w:space="0" w:color="auto"/>
            <w:left w:val="none" w:sz="0" w:space="0" w:color="auto"/>
            <w:bottom w:val="none" w:sz="0" w:space="0" w:color="auto"/>
            <w:right w:val="none" w:sz="0" w:space="0" w:color="auto"/>
          </w:divBdr>
        </w:div>
        <w:div w:id="1683585535">
          <w:marLeft w:val="0"/>
          <w:marRight w:val="0"/>
          <w:marTop w:val="0"/>
          <w:marBottom w:val="0"/>
          <w:divBdr>
            <w:top w:val="none" w:sz="0" w:space="0" w:color="auto"/>
            <w:left w:val="none" w:sz="0" w:space="0" w:color="auto"/>
            <w:bottom w:val="none" w:sz="0" w:space="0" w:color="auto"/>
            <w:right w:val="none" w:sz="0" w:space="0" w:color="auto"/>
          </w:divBdr>
        </w:div>
        <w:div w:id="1684743478">
          <w:marLeft w:val="0"/>
          <w:marRight w:val="0"/>
          <w:marTop w:val="0"/>
          <w:marBottom w:val="0"/>
          <w:divBdr>
            <w:top w:val="none" w:sz="0" w:space="0" w:color="auto"/>
            <w:left w:val="none" w:sz="0" w:space="0" w:color="auto"/>
            <w:bottom w:val="none" w:sz="0" w:space="0" w:color="auto"/>
            <w:right w:val="none" w:sz="0" w:space="0" w:color="auto"/>
          </w:divBdr>
        </w:div>
        <w:div w:id="1702435520">
          <w:marLeft w:val="0"/>
          <w:marRight w:val="0"/>
          <w:marTop w:val="0"/>
          <w:marBottom w:val="0"/>
          <w:divBdr>
            <w:top w:val="none" w:sz="0" w:space="0" w:color="auto"/>
            <w:left w:val="none" w:sz="0" w:space="0" w:color="auto"/>
            <w:bottom w:val="none" w:sz="0" w:space="0" w:color="auto"/>
            <w:right w:val="none" w:sz="0" w:space="0" w:color="auto"/>
          </w:divBdr>
        </w:div>
        <w:div w:id="1710715852">
          <w:marLeft w:val="0"/>
          <w:marRight w:val="0"/>
          <w:marTop w:val="0"/>
          <w:marBottom w:val="0"/>
          <w:divBdr>
            <w:top w:val="none" w:sz="0" w:space="0" w:color="auto"/>
            <w:left w:val="none" w:sz="0" w:space="0" w:color="auto"/>
            <w:bottom w:val="none" w:sz="0" w:space="0" w:color="auto"/>
            <w:right w:val="none" w:sz="0" w:space="0" w:color="auto"/>
          </w:divBdr>
          <w:divsChild>
            <w:div w:id="1960719783">
              <w:marLeft w:val="-75"/>
              <w:marRight w:val="0"/>
              <w:marTop w:val="30"/>
              <w:marBottom w:val="30"/>
              <w:divBdr>
                <w:top w:val="none" w:sz="0" w:space="0" w:color="auto"/>
                <w:left w:val="none" w:sz="0" w:space="0" w:color="auto"/>
                <w:bottom w:val="none" w:sz="0" w:space="0" w:color="auto"/>
                <w:right w:val="none" w:sz="0" w:space="0" w:color="auto"/>
              </w:divBdr>
              <w:divsChild>
                <w:div w:id="34237249">
                  <w:marLeft w:val="0"/>
                  <w:marRight w:val="0"/>
                  <w:marTop w:val="0"/>
                  <w:marBottom w:val="0"/>
                  <w:divBdr>
                    <w:top w:val="none" w:sz="0" w:space="0" w:color="auto"/>
                    <w:left w:val="none" w:sz="0" w:space="0" w:color="auto"/>
                    <w:bottom w:val="none" w:sz="0" w:space="0" w:color="auto"/>
                    <w:right w:val="none" w:sz="0" w:space="0" w:color="auto"/>
                  </w:divBdr>
                  <w:divsChild>
                    <w:div w:id="1281184010">
                      <w:marLeft w:val="0"/>
                      <w:marRight w:val="0"/>
                      <w:marTop w:val="0"/>
                      <w:marBottom w:val="0"/>
                      <w:divBdr>
                        <w:top w:val="none" w:sz="0" w:space="0" w:color="auto"/>
                        <w:left w:val="none" w:sz="0" w:space="0" w:color="auto"/>
                        <w:bottom w:val="none" w:sz="0" w:space="0" w:color="auto"/>
                        <w:right w:val="none" w:sz="0" w:space="0" w:color="auto"/>
                      </w:divBdr>
                    </w:div>
                  </w:divsChild>
                </w:div>
                <w:div w:id="67114367">
                  <w:marLeft w:val="0"/>
                  <w:marRight w:val="0"/>
                  <w:marTop w:val="0"/>
                  <w:marBottom w:val="0"/>
                  <w:divBdr>
                    <w:top w:val="none" w:sz="0" w:space="0" w:color="auto"/>
                    <w:left w:val="none" w:sz="0" w:space="0" w:color="auto"/>
                    <w:bottom w:val="none" w:sz="0" w:space="0" w:color="auto"/>
                    <w:right w:val="none" w:sz="0" w:space="0" w:color="auto"/>
                  </w:divBdr>
                  <w:divsChild>
                    <w:div w:id="444151692">
                      <w:marLeft w:val="0"/>
                      <w:marRight w:val="0"/>
                      <w:marTop w:val="0"/>
                      <w:marBottom w:val="0"/>
                      <w:divBdr>
                        <w:top w:val="none" w:sz="0" w:space="0" w:color="auto"/>
                        <w:left w:val="none" w:sz="0" w:space="0" w:color="auto"/>
                        <w:bottom w:val="none" w:sz="0" w:space="0" w:color="auto"/>
                        <w:right w:val="none" w:sz="0" w:space="0" w:color="auto"/>
                      </w:divBdr>
                    </w:div>
                  </w:divsChild>
                </w:div>
                <w:div w:id="243806983">
                  <w:marLeft w:val="0"/>
                  <w:marRight w:val="0"/>
                  <w:marTop w:val="0"/>
                  <w:marBottom w:val="0"/>
                  <w:divBdr>
                    <w:top w:val="none" w:sz="0" w:space="0" w:color="auto"/>
                    <w:left w:val="none" w:sz="0" w:space="0" w:color="auto"/>
                    <w:bottom w:val="none" w:sz="0" w:space="0" w:color="auto"/>
                    <w:right w:val="none" w:sz="0" w:space="0" w:color="auto"/>
                  </w:divBdr>
                  <w:divsChild>
                    <w:div w:id="1359159068">
                      <w:marLeft w:val="0"/>
                      <w:marRight w:val="0"/>
                      <w:marTop w:val="0"/>
                      <w:marBottom w:val="0"/>
                      <w:divBdr>
                        <w:top w:val="none" w:sz="0" w:space="0" w:color="auto"/>
                        <w:left w:val="none" w:sz="0" w:space="0" w:color="auto"/>
                        <w:bottom w:val="none" w:sz="0" w:space="0" w:color="auto"/>
                        <w:right w:val="none" w:sz="0" w:space="0" w:color="auto"/>
                      </w:divBdr>
                    </w:div>
                  </w:divsChild>
                </w:div>
                <w:div w:id="353188045">
                  <w:marLeft w:val="0"/>
                  <w:marRight w:val="0"/>
                  <w:marTop w:val="0"/>
                  <w:marBottom w:val="0"/>
                  <w:divBdr>
                    <w:top w:val="none" w:sz="0" w:space="0" w:color="auto"/>
                    <w:left w:val="none" w:sz="0" w:space="0" w:color="auto"/>
                    <w:bottom w:val="none" w:sz="0" w:space="0" w:color="auto"/>
                    <w:right w:val="none" w:sz="0" w:space="0" w:color="auto"/>
                  </w:divBdr>
                  <w:divsChild>
                    <w:div w:id="429862465">
                      <w:marLeft w:val="0"/>
                      <w:marRight w:val="0"/>
                      <w:marTop w:val="0"/>
                      <w:marBottom w:val="0"/>
                      <w:divBdr>
                        <w:top w:val="none" w:sz="0" w:space="0" w:color="auto"/>
                        <w:left w:val="none" w:sz="0" w:space="0" w:color="auto"/>
                        <w:bottom w:val="none" w:sz="0" w:space="0" w:color="auto"/>
                        <w:right w:val="none" w:sz="0" w:space="0" w:color="auto"/>
                      </w:divBdr>
                    </w:div>
                  </w:divsChild>
                </w:div>
                <w:div w:id="386759945">
                  <w:marLeft w:val="0"/>
                  <w:marRight w:val="0"/>
                  <w:marTop w:val="0"/>
                  <w:marBottom w:val="0"/>
                  <w:divBdr>
                    <w:top w:val="none" w:sz="0" w:space="0" w:color="auto"/>
                    <w:left w:val="none" w:sz="0" w:space="0" w:color="auto"/>
                    <w:bottom w:val="none" w:sz="0" w:space="0" w:color="auto"/>
                    <w:right w:val="none" w:sz="0" w:space="0" w:color="auto"/>
                  </w:divBdr>
                  <w:divsChild>
                    <w:div w:id="1037270018">
                      <w:marLeft w:val="0"/>
                      <w:marRight w:val="0"/>
                      <w:marTop w:val="0"/>
                      <w:marBottom w:val="0"/>
                      <w:divBdr>
                        <w:top w:val="none" w:sz="0" w:space="0" w:color="auto"/>
                        <w:left w:val="none" w:sz="0" w:space="0" w:color="auto"/>
                        <w:bottom w:val="none" w:sz="0" w:space="0" w:color="auto"/>
                        <w:right w:val="none" w:sz="0" w:space="0" w:color="auto"/>
                      </w:divBdr>
                    </w:div>
                  </w:divsChild>
                </w:div>
                <w:div w:id="527371079">
                  <w:marLeft w:val="0"/>
                  <w:marRight w:val="0"/>
                  <w:marTop w:val="0"/>
                  <w:marBottom w:val="0"/>
                  <w:divBdr>
                    <w:top w:val="none" w:sz="0" w:space="0" w:color="auto"/>
                    <w:left w:val="none" w:sz="0" w:space="0" w:color="auto"/>
                    <w:bottom w:val="none" w:sz="0" w:space="0" w:color="auto"/>
                    <w:right w:val="none" w:sz="0" w:space="0" w:color="auto"/>
                  </w:divBdr>
                  <w:divsChild>
                    <w:div w:id="399400293">
                      <w:marLeft w:val="0"/>
                      <w:marRight w:val="0"/>
                      <w:marTop w:val="0"/>
                      <w:marBottom w:val="0"/>
                      <w:divBdr>
                        <w:top w:val="none" w:sz="0" w:space="0" w:color="auto"/>
                        <w:left w:val="none" w:sz="0" w:space="0" w:color="auto"/>
                        <w:bottom w:val="none" w:sz="0" w:space="0" w:color="auto"/>
                        <w:right w:val="none" w:sz="0" w:space="0" w:color="auto"/>
                      </w:divBdr>
                    </w:div>
                  </w:divsChild>
                </w:div>
                <w:div w:id="591167467">
                  <w:marLeft w:val="0"/>
                  <w:marRight w:val="0"/>
                  <w:marTop w:val="0"/>
                  <w:marBottom w:val="0"/>
                  <w:divBdr>
                    <w:top w:val="none" w:sz="0" w:space="0" w:color="auto"/>
                    <w:left w:val="none" w:sz="0" w:space="0" w:color="auto"/>
                    <w:bottom w:val="none" w:sz="0" w:space="0" w:color="auto"/>
                    <w:right w:val="none" w:sz="0" w:space="0" w:color="auto"/>
                  </w:divBdr>
                  <w:divsChild>
                    <w:div w:id="1500123148">
                      <w:marLeft w:val="0"/>
                      <w:marRight w:val="0"/>
                      <w:marTop w:val="0"/>
                      <w:marBottom w:val="0"/>
                      <w:divBdr>
                        <w:top w:val="none" w:sz="0" w:space="0" w:color="auto"/>
                        <w:left w:val="none" w:sz="0" w:space="0" w:color="auto"/>
                        <w:bottom w:val="none" w:sz="0" w:space="0" w:color="auto"/>
                        <w:right w:val="none" w:sz="0" w:space="0" w:color="auto"/>
                      </w:divBdr>
                    </w:div>
                  </w:divsChild>
                </w:div>
                <w:div w:id="693073642">
                  <w:marLeft w:val="0"/>
                  <w:marRight w:val="0"/>
                  <w:marTop w:val="0"/>
                  <w:marBottom w:val="0"/>
                  <w:divBdr>
                    <w:top w:val="none" w:sz="0" w:space="0" w:color="auto"/>
                    <w:left w:val="none" w:sz="0" w:space="0" w:color="auto"/>
                    <w:bottom w:val="none" w:sz="0" w:space="0" w:color="auto"/>
                    <w:right w:val="none" w:sz="0" w:space="0" w:color="auto"/>
                  </w:divBdr>
                  <w:divsChild>
                    <w:div w:id="840698672">
                      <w:marLeft w:val="0"/>
                      <w:marRight w:val="0"/>
                      <w:marTop w:val="0"/>
                      <w:marBottom w:val="0"/>
                      <w:divBdr>
                        <w:top w:val="none" w:sz="0" w:space="0" w:color="auto"/>
                        <w:left w:val="none" w:sz="0" w:space="0" w:color="auto"/>
                        <w:bottom w:val="none" w:sz="0" w:space="0" w:color="auto"/>
                        <w:right w:val="none" w:sz="0" w:space="0" w:color="auto"/>
                      </w:divBdr>
                    </w:div>
                  </w:divsChild>
                </w:div>
                <w:div w:id="719015509">
                  <w:marLeft w:val="0"/>
                  <w:marRight w:val="0"/>
                  <w:marTop w:val="0"/>
                  <w:marBottom w:val="0"/>
                  <w:divBdr>
                    <w:top w:val="none" w:sz="0" w:space="0" w:color="auto"/>
                    <w:left w:val="none" w:sz="0" w:space="0" w:color="auto"/>
                    <w:bottom w:val="none" w:sz="0" w:space="0" w:color="auto"/>
                    <w:right w:val="none" w:sz="0" w:space="0" w:color="auto"/>
                  </w:divBdr>
                  <w:divsChild>
                    <w:div w:id="189992598">
                      <w:marLeft w:val="0"/>
                      <w:marRight w:val="0"/>
                      <w:marTop w:val="0"/>
                      <w:marBottom w:val="0"/>
                      <w:divBdr>
                        <w:top w:val="none" w:sz="0" w:space="0" w:color="auto"/>
                        <w:left w:val="none" w:sz="0" w:space="0" w:color="auto"/>
                        <w:bottom w:val="none" w:sz="0" w:space="0" w:color="auto"/>
                        <w:right w:val="none" w:sz="0" w:space="0" w:color="auto"/>
                      </w:divBdr>
                    </w:div>
                  </w:divsChild>
                </w:div>
                <w:div w:id="812215982">
                  <w:marLeft w:val="0"/>
                  <w:marRight w:val="0"/>
                  <w:marTop w:val="0"/>
                  <w:marBottom w:val="0"/>
                  <w:divBdr>
                    <w:top w:val="none" w:sz="0" w:space="0" w:color="auto"/>
                    <w:left w:val="none" w:sz="0" w:space="0" w:color="auto"/>
                    <w:bottom w:val="none" w:sz="0" w:space="0" w:color="auto"/>
                    <w:right w:val="none" w:sz="0" w:space="0" w:color="auto"/>
                  </w:divBdr>
                  <w:divsChild>
                    <w:div w:id="628970773">
                      <w:marLeft w:val="0"/>
                      <w:marRight w:val="0"/>
                      <w:marTop w:val="0"/>
                      <w:marBottom w:val="0"/>
                      <w:divBdr>
                        <w:top w:val="none" w:sz="0" w:space="0" w:color="auto"/>
                        <w:left w:val="none" w:sz="0" w:space="0" w:color="auto"/>
                        <w:bottom w:val="none" w:sz="0" w:space="0" w:color="auto"/>
                        <w:right w:val="none" w:sz="0" w:space="0" w:color="auto"/>
                      </w:divBdr>
                    </w:div>
                  </w:divsChild>
                </w:div>
                <w:div w:id="847599029">
                  <w:marLeft w:val="0"/>
                  <w:marRight w:val="0"/>
                  <w:marTop w:val="0"/>
                  <w:marBottom w:val="0"/>
                  <w:divBdr>
                    <w:top w:val="none" w:sz="0" w:space="0" w:color="auto"/>
                    <w:left w:val="none" w:sz="0" w:space="0" w:color="auto"/>
                    <w:bottom w:val="none" w:sz="0" w:space="0" w:color="auto"/>
                    <w:right w:val="none" w:sz="0" w:space="0" w:color="auto"/>
                  </w:divBdr>
                  <w:divsChild>
                    <w:div w:id="1082918306">
                      <w:marLeft w:val="0"/>
                      <w:marRight w:val="0"/>
                      <w:marTop w:val="0"/>
                      <w:marBottom w:val="0"/>
                      <w:divBdr>
                        <w:top w:val="none" w:sz="0" w:space="0" w:color="auto"/>
                        <w:left w:val="none" w:sz="0" w:space="0" w:color="auto"/>
                        <w:bottom w:val="none" w:sz="0" w:space="0" w:color="auto"/>
                        <w:right w:val="none" w:sz="0" w:space="0" w:color="auto"/>
                      </w:divBdr>
                    </w:div>
                  </w:divsChild>
                </w:div>
                <w:div w:id="961765256">
                  <w:marLeft w:val="0"/>
                  <w:marRight w:val="0"/>
                  <w:marTop w:val="0"/>
                  <w:marBottom w:val="0"/>
                  <w:divBdr>
                    <w:top w:val="none" w:sz="0" w:space="0" w:color="auto"/>
                    <w:left w:val="none" w:sz="0" w:space="0" w:color="auto"/>
                    <w:bottom w:val="none" w:sz="0" w:space="0" w:color="auto"/>
                    <w:right w:val="none" w:sz="0" w:space="0" w:color="auto"/>
                  </w:divBdr>
                  <w:divsChild>
                    <w:div w:id="1319574715">
                      <w:marLeft w:val="0"/>
                      <w:marRight w:val="0"/>
                      <w:marTop w:val="0"/>
                      <w:marBottom w:val="0"/>
                      <w:divBdr>
                        <w:top w:val="none" w:sz="0" w:space="0" w:color="auto"/>
                        <w:left w:val="none" w:sz="0" w:space="0" w:color="auto"/>
                        <w:bottom w:val="none" w:sz="0" w:space="0" w:color="auto"/>
                        <w:right w:val="none" w:sz="0" w:space="0" w:color="auto"/>
                      </w:divBdr>
                    </w:div>
                  </w:divsChild>
                </w:div>
                <w:div w:id="988829575">
                  <w:marLeft w:val="0"/>
                  <w:marRight w:val="0"/>
                  <w:marTop w:val="0"/>
                  <w:marBottom w:val="0"/>
                  <w:divBdr>
                    <w:top w:val="none" w:sz="0" w:space="0" w:color="auto"/>
                    <w:left w:val="none" w:sz="0" w:space="0" w:color="auto"/>
                    <w:bottom w:val="none" w:sz="0" w:space="0" w:color="auto"/>
                    <w:right w:val="none" w:sz="0" w:space="0" w:color="auto"/>
                  </w:divBdr>
                  <w:divsChild>
                    <w:div w:id="240483027">
                      <w:marLeft w:val="0"/>
                      <w:marRight w:val="0"/>
                      <w:marTop w:val="0"/>
                      <w:marBottom w:val="0"/>
                      <w:divBdr>
                        <w:top w:val="none" w:sz="0" w:space="0" w:color="auto"/>
                        <w:left w:val="none" w:sz="0" w:space="0" w:color="auto"/>
                        <w:bottom w:val="none" w:sz="0" w:space="0" w:color="auto"/>
                        <w:right w:val="none" w:sz="0" w:space="0" w:color="auto"/>
                      </w:divBdr>
                    </w:div>
                    <w:div w:id="481122525">
                      <w:marLeft w:val="0"/>
                      <w:marRight w:val="0"/>
                      <w:marTop w:val="0"/>
                      <w:marBottom w:val="0"/>
                      <w:divBdr>
                        <w:top w:val="none" w:sz="0" w:space="0" w:color="auto"/>
                        <w:left w:val="none" w:sz="0" w:space="0" w:color="auto"/>
                        <w:bottom w:val="none" w:sz="0" w:space="0" w:color="auto"/>
                        <w:right w:val="none" w:sz="0" w:space="0" w:color="auto"/>
                      </w:divBdr>
                    </w:div>
                  </w:divsChild>
                </w:div>
                <w:div w:id="1020160027">
                  <w:marLeft w:val="0"/>
                  <w:marRight w:val="0"/>
                  <w:marTop w:val="0"/>
                  <w:marBottom w:val="0"/>
                  <w:divBdr>
                    <w:top w:val="none" w:sz="0" w:space="0" w:color="auto"/>
                    <w:left w:val="none" w:sz="0" w:space="0" w:color="auto"/>
                    <w:bottom w:val="none" w:sz="0" w:space="0" w:color="auto"/>
                    <w:right w:val="none" w:sz="0" w:space="0" w:color="auto"/>
                  </w:divBdr>
                  <w:divsChild>
                    <w:div w:id="1443108587">
                      <w:marLeft w:val="0"/>
                      <w:marRight w:val="0"/>
                      <w:marTop w:val="0"/>
                      <w:marBottom w:val="0"/>
                      <w:divBdr>
                        <w:top w:val="none" w:sz="0" w:space="0" w:color="auto"/>
                        <w:left w:val="none" w:sz="0" w:space="0" w:color="auto"/>
                        <w:bottom w:val="none" w:sz="0" w:space="0" w:color="auto"/>
                        <w:right w:val="none" w:sz="0" w:space="0" w:color="auto"/>
                      </w:divBdr>
                    </w:div>
                  </w:divsChild>
                </w:div>
                <w:div w:id="1148788702">
                  <w:marLeft w:val="0"/>
                  <w:marRight w:val="0"/>
                  <w:marTop w:val="0"/>
                  <w:marBottom w:val="0"/>
                  <w:divBdr>
                    <w:top w:val="none" w:sz="0" w:space="0" w:color="auto"/>
                    <w:left w:val="none" w:sz="0" w:space="0" w:color="auto"/>
                    <w:bottom w:val="none" w:sz="0" w:space="0" w:color="auto"/>
                    <w:right w:val="none" w:sz="0" w:space="0" w:color="auto"/>
                  </w:divBdr>
                  <w:divsChild>
                    <w:div w:id="401298113">
                      <w:marLeft w:val="0"/>
                      <w:marRight w:val="0"/>
                      <w:marTop w:val="0"/>
                      <w:marBottom w:val="0"/>
                      <w:divBdr>
                        <w:top w:val="none" w:sz="0" w:space="0" w:color="auto"/>
                        <w:left w:val="none" w:sz="0" w:space="0" w:color="auto"/>
                        <w:bottom w:val="none" w:sz="0" w:space="0" w:color="auto"/>
                        <w:right w:val="none" w:sz="0" w:space="0" w:color="auto"/>
                      </w:divBdr>
                    </w:div>
                  </w:divsChild>
                </w:div>
                <w:div w:id="1231966236">
                  <w:marLeft w:val="0"/>
                  <w:marRight w:val="0"/>
                  <w:marTop w:val="0"/>
                  <w:marBottom w:val="0"/>
                  <w:divBdr>
                    <w:top w:val="none" w:sz="0" w:space="0" w:color="auto"/>
                    <w:left w:val="none" w:sz="0" w:space="0" w:color="auto"/>
                    <w:bottom w:val="none" w:sz="0" w:space="0" w:color="auto"/>
                    <w:right w:val="none" w:sz="0" w:space="0" w:color="auto"/>
                  </w:divBdr>
                  <w:divsChild>
                    <w:div w:id="924801015">
                      <w:marLeft w:val="0"/>
                      <w:marRight w:val="0"/>
                      <w:marTop w:val="0"/>
                      <w:marBottom w:val="0"/>
                      <w:divBdr>
                        <w:top w:val="none" w:sz="0" w:space="0" w:color="auto"/>
                        <w:left w:val="none" w:sz="0" w:space="0" w:color="auto"/>
                        <w:bottom w:val="none" w:sz="0" w:space="0" w:color="auto"/>
                        <w:right w:val="none" w:sz="0" w:space="0" w:color="auto"/>
                      </w:divBdr>
                    </w:div>
                  </w:divsChild>
                </w:div>
                <w:div w:id="1282763135">
                  <w:marLeft w:val="0"/>
                  <w:marRight w:val="0"/>
                  <w:marTop w:val="0"/>
                  <w:marBottom w:val="0"/>
                  <w:divBdr>
                    <w:top w:val="none" w:sz="0" w:space="0" w:color="auto"/>
                    <w:left w:val="none" w:sz="0" w:space="0" w:color="auto"/>
                    <w:bottom w:val="none" w:sz="0" w:space="0" w:color="auto"/>
                    <w:right w:val="none" w:sz="0" w:space="0" w:color="auto"/>
                  </w:divBdr>
                  <w:divsChild>
                    <w:div w:id="864439490">
                      <w:marLeft w:val="0"/>
                      <w:marRight w:val="0"/>
                      <w:marTop w:val="0"/>
                      <w:marBottom w:val="0"/>
                      <w:divBdr>
                        <w:top w:val="none" w:sz="0" w:space="0" w:color="auto"/>
                        <w:left w:val="none" w:sz="0" w:space="0" w:color="auto"/>
                        <w:bottom w:val="none" w:sz="0" w:space="0" w:color="auto"/>
                        <w:right w:val="none" w:sz="0" w:space="0" w:color="auto"/>
                      </w:divBdr>
                    </w:div>
                  </w:divsChild>
                </w:div>
                <w:div w:id="1414425011">
                  <w:marLeft w:val="0"/>
                  <w:marRight w:val="0"/>
                  <w:marTop w:val="0"/>
                  <w:marBottom w:val="0"/>
                  <w:divBdr>
                    <w:top w:val="none" w:sz="0" w:space="0" w:color="auto"/>
                    <w:left w:val="none" w:sz="0" w:space="0" w:color="auto"/>
                    <w:bottom w:val="none" w:sz="0" w:space="0" w:color="auto"/>
                    <w:right w:val="none" w:sz="0" w:space="0" w:color="auto"/>
                  </w:divBdr>
                  <w:divsChild>
                    <w:div w:id="976181720">
                      <w:marLeft w:val="0"/>
                      <w:marRight w:val="0"/>
                      <w:marTop w:val="0"/>
                      <w:marBottom w:val="0"/>
                      <w:divBdr>
                        <w:top w:val="none" w:sz="0" w:space="0" w:color="auto"/>
                        <w:left w:val="none" w:sz="0" w:space="0" w:color="auto"/>
                        <w:bottom w:val="none" w:sz="0" w:space="0" w:color="auto"/>
                        <w:right w:val="none" w:sz="0" w:space="0" w:color="auto"/>
                      </w:divBdr>
                    </w:div>
                  </w:divsChild>
                </w:div>
                <w:div w:id="1444111125">
                  <w:marLeft w:val="0"/>
                  <w:marRight w:val="0"/>
                  <w:marTop w:val="0"/>
                  <w:marBottom w:val="0"/>
                  <w:divBdr>
                    <w:top w:val="none" w:sz="0" w:space="0" w:color="auto"/>
                    <w:left w:val="none" w:sz="0" w:space="0" w:color="auto"/>
                    <w:bottom w:val="none" w:sz="0" w:space="0" w:color="auto"/>
                    <w:right w:val="none" w:sz="0" w:space="0" w:color="auto"/>
                  </w:divBdr>
                  <w:divsChild>
                    <w:div w:id="1160540163">
                      <w:marLeft w:val="0"/>
                      <w:marRight w:val="0"/>
                      <w:marTop w:val="0"/>
                      <w:marBottom w:val="0"/>
                      <w:divBdr>
                        <w:top w:val="none" w:sz="0" w:space="0" w:color="auto"/>
                        <w:left w:val="none" w:sz="0" w:space="0" w:color="auto"/>
                        <w:bottom w:val="none" w:sz="0" w:space="0" w:color="auto"/>
                        <w:right w:val="none" w:sz="0" w:space="0" w:color="auto"/>
                      </w:divBdr>
                    </w:div>
                  </w:divsChild>
                </w:div>
                <w:div w:id="1710689555">
                  <w:marLeft w:val="0"/>
                  <w:marRight w:val="0"/>
                  <w:marTop w:val="0"/>
                  <w:marBottom w:val="0"/>
                  <w:divBdr>
                    <w:top w:val="none" w:sz="0" w:space="0" w:color="auto"/>
                    <w:left w:val="none" w:sz="0" w:space="0" w:color="auto"/>
                    <w:bottom w:val="none" w:sz="0" w:space="0" w:color="auto"/>
                    <w:right w:val="none" w:sz="0" w:space="0" w:color="auto"/>
                  </w:divBdr>
                  <w:divsChild>
                    <w:div w:id="1622960481">
                      <w:marLeft w:val="0"/>
                      <w:marRight w:val="0"/>
                      <w:marTop w:val="0"/>
                      <w:marBottom w:val="0"/>
                      <w:divBdr>
                        <w:top w:val="none" w:sz="0" w:space="0" w:color="auto"/>
                        <w:left w:val="none" w:sz="0" w:space="0" w:color="auto"/>
                        <w:bottom w:val="none" w:sz="0" w:space="0" w:color="auto"/>
                        <w:right w:val="none" w:sz="0" w:space="0" w:color="auto"/>
                      </w:divBdr>
                    </w:div>
                  </w:divsChild>
                </w:div>
                <w:div w:id="1734502151">
                  <w:marLeft w:val="0"/>
                  <w:marRight w:val="0"/>
                  <w:marTop w:val="0"/>
                  <w:marBottom w:val="0"/>
                  <w:divBdr>
                    <w:top w:val="none" w:sz="0" w:space="0" w:color="auto"/>
                    <w:left w:val="none" w:sz="0" w:space="0" w:color="auto"/>
                    <w:bottom w:val="none" w:sz="0" w:space="0" w:color="auto"/>
                    <w:right w:val="none" w:sz="0" w:space="0" w:color="auto"/>
                  </w:divBdr>
                  <w:divsChild>
                    <w:div w:id="1646665586">
                      <w:marLeft w:val="0"/>
                      <w:marRight w:val="0"/>
                      <w:marTop w:val="0"/>
                      <w:marBottom w:val="0"/>
                      <w:divBdr>
                        <w:top w:val="none" w:sz="0" w:space="0" w:color="auto"/>
                        <w:left w:val="none" w:sz="0" w:space="0" w:color="auto"/>
                        <w:bottom w:val="none" w:sz="0" w:space="0" w:color="auto"/>
                        <w:right w:val="none" w:sz="0" w:space="0" w:color="auto"/>
                      </w:divBdr>
                    </w:div>
                    <w:div w:id="2034764819">
                      <w:marLeft w:val="0"/>
                      <w:marRight w:val="0"/>
                      <w:marTop w:val="0"/>
                      <w:marBottom w:val="0"/>
                      <w:divBdr>
                        <w:top w:val="none" w:sz="0" w:space="0" w:color="auto"/>
                        <w:left w:val="none" w:sz="0" w:space="0" w:color="auto"/>
                        <w:bottom w:val="none" w:sz="0" w:space="0" w:color="auto"/>
                        <w:right w:val="none" w:sz="0" w:space="0" w:color="auto"/>
                      </w:divBdr>
                    </w:div>
                  </w:divsChild>
                </w:div>
                <w:div w:id="1743944423">
                  <w:marLeft w:val="0"/>
                  <w:marRight w:val="0"/>
                  <w:marTop w:val="0"/>
                  <w:marBottom w:val="0"/>
                  <w:divBdr>
                    <w:top w:val="none" w:sz="0" w:space="0" w:color="auto"/>
                    <w:left w:val="none" w:sz="0" w:space="0" w:color="auto"/>
                    <w:bottom w:val="none" w:sz="0" w:space="0" w:color="auto"/>
                    <w:right w:val="none" w:sz="0" w:space="0" w:color="auto"/>
                  </w:divBdr>
                  <w:divsChild>
                    <w:div w:id="726925878">
                      <w:marLeft w:val="0"/>
                      <w:marRight w:val="0"/>
                      <w:marTop w:val="0"/>
                      <w:marBottom w:val="0"/>
                      <w:divBdr>
                        <w:top w:val="none" w:sz="0" w:space="0" w:color="auto"/>
                        <w:left w:val="none" w:sz="0" w:space="0" w:color="auto"/>
                        <w:bottom w:val="none" w:sz="0" w:space="0" w:color="auto"/>
                        <w:right w:val="none" w:sz="0" w:space="0" w:color="auto"/>
                      </w:divBdr>
                    </w:div>
                  </w:divsChild>
                </w:div>
                <w:div w:id="1745641798">
                  <w:marLeft w:val="0"/>
                  <w:marRight w:val="0"/>
                  <w:marTop w:val="0"/>
                  <w:marBottom w:val="0"/>
                  <w:divBdr>
                    <w:top w:val="none" w:sz="0" w:space="0" w:color="auto"/>
                    <w:left w:val="none" w:sz="0" w:space="0" w:color="auto"/>
                    <w:bottom w:val="none" w:sz="0" w:space="0" w:color="auto"/>
                    <w:right w:val="none" w:sz="0" w:space="0" w:color="auto"/>
                  </w:divBdr>
                  <w:divsChild>
                    <w:div w:id="623075434">
                      <w:marLeft w:val="0"/>
                      <w:marRight w:val="0"/>
                      <w:marTop w:val="0"/>
                      <w:marBottom w:val="0"/>
                      <w:divBdr>
                        <w:top w:val="none" w:sz="0" w:space="0" w:color="auto"/>
                        <w:left w:val="none" w:sz="0" w:space="0" w:color="auto"/>
                        <w:bottom w:val="none" w:sz="0" w:space="0" w:color="auto"/>
                        <w:right w:val="none" w:sz="0" w:space="0" w:color="auto"/>
                      </w:divBdr>
                    </w:div>
                  </w:divsChild>
                </w:div>
                <w:div w:id="1806654739">
                  <w:marLeft w:val="0"/>
                  <w:marRight w:val="0"/>
                  <w:marTop w:val="0"/>
                  <w:marBottom w:val="0"/>
                  <w:divBdr>
                    <w:top w:val="none" w:sz="0" w:space="0" w:color="auto"/>
                    <w:left w:val="none" w:sz="0" w:space="0" w:color="auto"/>
                    <w:bottom w:val="none" w:sz="0" w:space="0" w:color="auto"/>
                    <w:right w:val="none" w:sz="0" w:space="0" w:color="auto"/>
                  </w:divBdr>
                  <w:divsChild>
                    <w:div w:id="986664468">
                      <w:marLeft w:val="0"/>
                      <w:marRight w:val="0"/>
                      <w:marTop w:val="0"/>
                      <w:marBottom w:val="0"/>
                      <w:divBdr>
                        <w:top w:val="none" w:sz="0" w:space="0" w:color="auto"/>
                        <w:left w:val="none" w:sz="0" w:space="0" w:color="auto"/>
                        <w:bottom w:val="none" w:sz="0" w:space="0" w:color="auto"/>
                        <w:right w:val="none" w:sz="0" w:space="0" w:color="auto"/>
                      </w:divBdr>
                    </w:div>
                  </w:divsChild>
                </w:div>
                <w:div w:id="1808010905">
                  <w:marLeft w:val="0"/>
                  <w:marRight w:val="0"/>
                  <w:marTop w:val="0"/>
                  <w:marBottom w:val="0"/>
                  <w:divBdr>
                    <w:top w:val="none" w:sz="0" w:space="0" w:color="auto"/>
                    <w:left w:val="none" w:sz="0" w:space="0" w:color="auto"/>
                    <w:bottom w:val="none" w:sz="0" w:space="0" w:color="auto"/>
                    <w:right w:val="none" w:sz="0" w:space="0" w:color="auto"/>
                  </w:divBdr>
                  <w:divsChild>
                    <w:div w:id="733697506">
                      <w:marLeft w:val="0"/>
                      <w:marRight w:val="0"/>
                      <w:marTop w:val="0"/>
                      <w:marBottom w:val="0"/>
                      <w:divBdr>
                        <w:top w:val="none" w:sz="0" w:space="0" w:color="auto"/>
                        <w:left w:val="none" w:sz="0" w:space="0" w:color="auto"/>
                        <w:bottom w:val="none" w:sz="0" w:space="0" w:color="auto"/>
                        <w:right w:val="none" w:sz="0" w:space="0" w:color="auto"/>
                      </w:divBdr>
                    </w:div>
                  </w:divsChild>
                </w:div>
                <w:div w:id="1823153720">
                  <w:marLeft w:val="0"/>
                  <w:marRight w:val="0"/>
                  <w:marTop w:val="0"/>
                  <w:marBottom w:val="0"/>
                  <w:divBdr>
                    <w:top w:val="none" w:sz="0" w:space="0" w:color="auto"/>
                    <w:left w:val="none" w:sz="0" w:space="0" w:color="auto"/>
                    <w:bottom w:val="none" w:sz="0" w:space="0" w:color="auto"/>
                    <w:right w:val="none" w:sz="0" w:space="0" w:color="auto"/>
                  </w:divBdr>
                  <w:divsChild>
                    <w:div w:id="1439137253">
                      <w:marLeft w:val="0"/>
                      <w:marRight w:val="0"/>
                      <w:marTop w:val="0"/>
                      <w:marBottom w:val="0"/>
                      <w:divBdr>
                        <w:top w:val="none" w:sz="0" w:space="0" w:color="auto"/>
                        <w:left w:val="none" w:sz="0" w:space="0" w:color="auto"/>
                        <w:bottom w:val="none" w:sz="0" w:space="0" w:color="auto"/>
                        <w:right w:val="none" w:sz="0" w:space="0" w:color="auto"/>
                      </w:divBdr>
                    </w:div>
                  </w:divsChild>
                </w:div>
                <w:div w:id="1837842789">
                  <w:marLeft w:val="0"/>
                  <w:marRight w:val="0"/>
                  <w:marTop w:val="0"/>
                  <w:marBottom w:val="0"/>
                  <w:divBdr>
                    <w:top w:val="none" w:sz="0" w:space="0" w:color="auto"/>
                    <w:left w:val="none" w:sz="0" w:space="0" w:color="auto"/>
                    <w:bottom w:val="none" w:sz="0" w:space="0" w:color="auto"/>
                    <w:right w:val="none" w:sz="0" w:space="0" w:color="auto"/>
                  </w:divBdr>
                  <w:divsChild>
                    <w:div w:id="434638014">
                      <w:marLeft w:val="0"/>
                      <w:marRight w:val="0"/>
                      <w:marTop w:val="0"/>
                      <w:marBottom w:val="0"/>
                      <w:divBdr>
                        <w:top w:val="none" w:sz="0" w:space="0" w:color="auto"/>
                        <w:left w:val="none" w:sz="0" w:space="0" w:color="auto"/>
                        <w:bottom w:val="none" w:sz="0" w:space="0" w:color="auto"/>
                        <w:right w:val="none" w:sz="0" w:space="0" w:color="auto"/>
                      </w:divBdr>
                    </w:div>
                  </w:divsChild>
                </w:div>
                <w:div w:id="1881286940">
                  <w:marLeft w:val="0"/>
                  <w:marRight w:val="0"/>
                  <w:marTop w:val="0"/>
                  <w:marBottom w:val="0"/>
                  <w:divBdr>
                    <w:top w:val="none" w:sz="0" w:space="0" w:color="auto"/>
                    <w:left w:val="none" w:sz="0" w:space="0" w:color="auto"/>
                    <w:bottom w:val="none" w:sz="0" w:space="0" w:color="auto"/>
                    <w:right w:val="none" w:sz="0" w:space="0" w:color="auto"/>
                  </w:divBdr>
                  <w:divsChild>
                    <w:div w:id="490371030">
                      <w:marLeft w:val="0"/>
                      <w:marRight w:val="0"/>
                      <w:marTop w:val="0"/>
                      <w:marBottom w:val="0"/>
                      <w:divBdr>
                        <w:top w:val="none" w:sz="0" w:space="0" w:color="auto"/>
                        <w:left w:val="none" w:sz="0" w:space="0" w:color="auto"/>
                        <w:bottom w:val="none" w:sz="0" w:space="0" w:color="auto"/>
                        <w:right w:val="none" w:sz="0" w:space="0" w:color="auto"/>
                      </w:divBdr>
                    </w:div>
                  </w:divsChild>
                </w:div>
                <w:div w:id="2043164977">
                  <w:marLeft w:val="0"/>
                  <w:marRight w:val="0"/>
                  <w:marTop w:val="0"/>
                  <w:marBottom w:val="0"/>
                  <w:divBdr>
                    <w:top w:val="none" w:sz="0" w:space="0" w:color="auto"/>
                    <w:left w:val="none" w:sz="0" w:space="0" w:color="auto"/>
                    <w:bottom w:val="none" w:sz="0" w:space="0" w:color="auto"/>
                    <w:right w:val="none" w:sz="0" w:space="0" w:color="auto"/>
                  </w:divBdr>
                  <w:divsChild>
                    <w:div w:id="586619856">
                      <w:marLeft w:val="0"/>
                      <w:marRight w:val="0"/>
                      <w:marTop w:val="0"/>
                      <w:marBottom w:val="0"/>
                      <w:divBdr>
                        <w:top w:val="none" w:sz="0" w:space="0" w:color="auto"/>
                        <w:left w:val="none" w:sz="0" w:space="0" w:color="auto"/>
                        <w:bottom w:val="none" w:sz="0" w:space="0" w:color="auto"/>
                        <w:right w:val="none" w:sz="0" w:space="0" w:color="auto"/>
                      </w:divBdr>
                    </w:div>
                  </w:divsChild>
                </w:div>
                <w:div w:id="2133936937">
                  <w:marLeft w:val="0"/>
                  <w:marRight w:val="0"/>
                  <w:marTop w:val="0"/>
                  <w:marBottom w:val="0"/>
                  <w:divBdr>
                    <w:top w:val="none" w:sz="0" w:space="0" w:color="auto"/>
                    <w:left w:val="none" w:sz="0" w:space="0" w:color="auto"/>
                    <w:bottom w:val="none" w:sz="0" w:space="0" w:color="auto"/>
                    <w:right w:val="none" w:sz="0" w:space="0" w:color="auto"/>
                  </w:divBdr>
                  <w:divsChild>
                    <w:div w:id="832725512">
                      <w:marLeft w:val="0"/>
                      <w:marRight w:val="0"/>
                      <w:marTop w:val="0"/>
                      <w:marBottom w:val="0"/>
                      <w:divBdr>
                        <w:top w:val="none" w:sz="0" w:space="0" w:color="auto"/>
                        <w:left w:val="none" w:sz="0" w:space="0" w:color="auto"/>
                        <w:bottom w:val="none" w:sz="0" w:space="0" w:color="auto"/>
                        <w:right w:val="none" w:sz="0" w:space="0" w:color="auto"/>
                      </w:divBdr>
                    </w:div>
                  </w:divsChild>
                </w:div>
                <w:div w:id="2136289278">
                  <w:marLeft w:val="0"/>
                  <w:marRight w:val="0"/>
                  <w:marTop w:val="0"/>
                  <w:marBottom w:val="0"/>
                  <w:divBdr>
                    <w:top w:val="none" w:sz="0" w:space="0" w:color="auto"/>
                    <w:left w:val="none" w:sz="0" w:space="0" w:color="auto"/>
                    <w:bottom w:val="none" w:sz="0" w:space="0" w:color="auto"/>
                    <w:right w:val="none" w:sz="0" w:space="0" w:color="auto"/>
                  </w:divBdr>
                  <w:divsChild>
                    <w:div w:id="8464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7370">
          <w:marLeft w:val="0"/>
          <w:marRight w:val="0"/>
          <w:marTop w:val="0"/>
          <w:marBottom w:val="0"/>
          <w:divBdr>
            <w:top w:val="none" w:sz="0" w:space="0" w:color="auto"/>
            <w:left w:val="none" w:sz="0" w:space="0" w:color="auto"/>
            <w:bottom w:val="none" w:sz="0" w:space="0" w:color="auto"/>
            <w:right w:val="none" w:sz="0" w:space="0" w:color="auto"/>
          </w:divBdr>
        </w:div>
        <w:div w:id="1737627728">
          <w:marLeft w:val="0"/>
          <w:marRight w:val="0"/>
          <w:marTop w:val="0"/>
          <w:marBottom w:val="0"/>
          <w:divBdr>
            <w:top w:val="none" w:sz="0" w:space="0" w:color="auto"/>
            <w:left w:val="none" w:sz="0" w:space="0" w:color="auto"/>
            <w:bottom w:val="none" w:sz="0" w:space="0" w:color="auto"/>
            <w:right w:val="none" w:sz="0" w:space="0" w:color="auto"/>
          </w:divBdr>
        </w:div>
        <w:div w:id="1739018071">
          <w:marLeft w:val="0"/>
          <w:marRight w:val="0"/>
          <w:marTop w:val="0"/>
          <w:marBottom w:val="0"/>
          <w:divBdr>
            <w:top w:val="none" w:sz="0" w:space="0" w:color="auto"/>
            <w:left w:val="none" w:sz="0" w:space="0" w:color="auto"/>
            <w:bottom w:val="none" w:sz="0" w:space="0" w:color="auto"/>
            <w:right w:val="none" w:sz="0" w:space="0" w:color="auto"/>
          </w:divBdr>
        </w:div>
        <w:div w:id="1742170519">
          <w:marLeft w:val="0"/>
          <w:marRight w:val="0"/>
          <w:marTop w:val="0"/>
          <w:marBottom w:val="0"/>
          <w:divBdr>
            <w:top w:val="none" w:sz="0" w:space="0" w:color="auto"/>
            <w:left w:val="none" w:sz="0" w:space="0" w:color="auto"/>
            <w:bottom w:val="none" w:sz="0" w:space="0" w:color="auto"/>
            <w:right w:val="none" w:sz="0" w:space="0" w:color="auto"/>
          </w:divBdr>
        </w:div>
        <w:div w:id="1747653743">
          <w:marLeft w:val="0"/>
          <w:marRight w:val="0"/>
          <w:marTop w:val="0"/>
          <w:marBottom w:val="0"/>
          <w:divBdr>
            <w:top w:val="none" w:sz="0" w:space="0" w:color="auto"/>
            <w:left w:val="none" w:sz="0" w:space="0" w:color="auto"/>
            <w:bottom w:val="none" w:sz="0" w:space="0" w:color="auto"/>
            <w:right w:val="none" w:sz="0" w:space="0" w:color="auto"/>
          </w:divBdr>
        </w:div>
        <w:div w:id="1752846359">
          <w:marLeft w:val="0"/>
          <w:marRight w:val="0"/>
          <w:marTop w:val="0"/>
          <w:marBottom w:val="0"/>
          <w:divBdr>
            <w:top w:val="none" w:sz="0" w:space="0" w:color="auto"/>
            <w:left w:val="none" w:sz="0" w:space="0" w:color="auto"/>
            <w:bottom w:val="none" w:sz="0" w:space="0" w:color="auto"/>
            <w:right w:val="none" w:sz="0" w:space="0" w:color="auto"/>
          </w:divBdr>
        </w:div>
        <w:div w:id="1778980599">
          <w:marLeft w:val="0"/>
          <w:marRight w:val="0"/>
          <w:marTop w:val="0"/>
          <w:marBottom w:val="0"/>
          <w:divBdr>
            <w:top w:val="none" w:sz="0" w:space="0" w:color="auto"/>
            <w:left w:val="none" w:sz="0" w:space="0" w:color="auto"/>
            <w:bottom w:val="none" w:sz="0" w:space="0" w:color="auto"/>
            <w:right w:val="none" w:sz="0" w:space="0" w:color="auto"/>
          </w:divBdr>
          <w:divsChild>
            <w:div w:id="1019232850">
              <w:marLeft w:val="-75"/>
              <w:marRight w:val="0"/>
              <w:marTop w:val="30"/>
              <w:marBottom w:val="30"/>
              <w:divBdr>
                <w:top w:val="none" w:sz="0" w:space="0" w:color="auto"/>
                <w:left w:val="none" w:sz="0" w:space="0" w:color="auto"/>
                <w:bottom w:val="none" w:sz="0" w:space="0" w:color="auto"/>
                <w:right w:val="none" w:sz="0" w:space="0" w:color="auto"/>
              </w:divBdr>
              <w:divsChild>
                <w:div w:id="152331430">
                  <w:marLeft w:val="0"/>
                  <w:marRight w:val="0"/>
                  <w:marTop w:val="0"/>
                  <w:marBottom w:val="0"/>
                  <w:divBdr>
                    <w:top w:val="none" w:sz="0" w:space="0" w:color="auto"/>
                    <w:left w:val="none" w:sz="0" w:space="0" w:color="auto"/>
                    <w:bottom w:val="none" w:sz="0" w:space="0" w:color="auto"/>
                    <w:right w:val="none" w:sz="0" w:space="0" w:color="auto"/>
                  </w:divBdr>
                  <w:divsChild>
                    <w:div w:id="2062752583">
                      <w:marLeft w:val="0"/>
                      <w:marRight w:val="0"/>
                      <w:marTop w:val="0"/>
                      <w:marBottom w:val="0"/>
                      <w:divBdr>
                        <w:top w:val="none" w:sz="0" w:space="0" w:color="auto"/>
                        <w:left w:val="none" w:sz="0" w:space="0" w:color="auto"/>
                        <w:bottom w:val="none" w:sz="0" w:space="0" w:color="auto"/>
                        <w:right w:val="none" w:sz="0" w:space="0" w:color="auto"/>
                      </w:divBdr>
                    </w:div>
                  </w:divsChild>
                </w:div>
                <w:div w:id="358050116">
                  <w:marLeft w:val="0"/>
                  <w:marRight w:val="0"/>
                  <w:marTop w:val="0"/>
                  <w:marBottom w:val="0"/>
                  <w:divBdr>
                    <w:top w:val="none" w:sz="0" w:space="0" w:color="auto"/>
                    <w:left w:val="none" w:sz="0" w:space="0" w:color="auto"/>
                    <w:bottom w:val="none" w:sz="0" w:space="0" w:color="auto"/>
                    <w:right w:val="none" w:sz="0" w:space="0" w:color="auto"/>
                  </w:divBdr>
                  <w:divsChild>
                    <w:div w:id="80180726">
                      <w:marLeft w:val="0"/>
                      <w:marRight w:val="0"/>
                      <w:marTop w:val="0"/>
                      <w:marBottom w:val="0"/>
                      <w:divBdr>
                        <w:top w:val="none" w:sz="0" w:space="0" w:color="auto"/>
                        <w:left w:val="none" w:sz="0" w:space="0" w:color="auto"/>
                        <w:bottom w:val="none" w:sz="0" w:space="0" w:color="auto"/>
                        <w:right w:val="none" w:sz="0" w:space="0" w:color="auto"/>
                      </w:divBdr>
                    </w:div>
                  </w:divsChild>
                </w:div>
                <w:div w:id="361134421">
                  <w:marLeft w:val="0"/>
                  <w:marRight w:val="0"/>
                  <w:marTop w:val="0"/>
                  <w:marBottom w:val="0"/>
                  <w:divBdr>
                    <w:top w:val="none" w:sz="0" w:space="0" w:color="auto"/>
                    <w:left w:val="none" w:sz="0" w:space="0" w:color="auto"/>
                    <w:bottom w:val="none" w:sz="0" w:space="0" w:color="auto"/>
                    <w:right w:val="none" w:sz="0" w:space="0" w:color="auto"/>
                  </w:divBdr>
                  <w:divsChild>
                    <w:div w:id="556279127">
                      <w:marLeft w:val="0"/>
                      <w:marRight w:val="0"/>
                      <w:marTop w:val="0"/>
                      <w:marBottom w:val="0"/>
                      <w:divBdr>
                        <w:top w:val="none" w:sz="0" w:space="0" w:color="auto"/>
                        <w:left w:val="none" w:sz="0" w:space="0" w:color="auto"/>
                        <w:bottom w:val="none" w:sz="0" w:space="0" w:color="auto"/>
                        <w:right w:val="none" w:sz="0" w:space="0" w:color="auto"/>
                      </w:divBdr>
                    </w:div>
                  </w:divsChild>
                </w:div>
                <w:div w:id="432937042">
                  <w:marLeft w:val="0"/>
                  <w:marRight w:val="0"/>
                  <w:marTop w:val="0"/>
                  <w:marBottom w:val="0"/>
                  <w:divBdr>
                    <w:top w:val="none" w:sz="0" w:space="0" w:color="auto"/>
                    <w:left w:val="none" w:sz="0" w:space="0" w:color="auto"/>
                    <w:bottom w:val="none" w:sz="0" w:space="0" w:color="auto"/>
                    <w:right w:val="none" w:sz="0" w:space="0" w:color="auto"/>
                  </w:divBdr>
                  <w:divsChild>
                    <w:div w:id="817575420">
                      <w:marLeft w:val="0"/>
                      <w:marRight w:val="0"/>
                      <w:marTop w:val="0"/>
                      <w:marBottom w:val="0"/>
                      <w:divBdr>
                        <w:top w:val="none" w:sz="0" w:space="0" w:color="auto"/>
                        <w:left w:val="none" w:sz="0" w:space="0" w:color="auto"/>
                        <w:bottom w:val="none" w:sz="0" w:space="0" w:color="auto"/>
                        <w:right w:val="none" w:sz="0" w:space="0" w:color="auto"/>
                      </w:divBdr>
                    </w:div>
                  </w:divsChild>
                </w:div>
                <w:div w:id="445541348">
                  <w:marLeft w:val="0"/>
                  <w:marRight w:val="0"/>
                  <w:marTop w:val="0"/>
                  <w:marBottom w:val="0"/>
                  <w:divBdr>
                    <w:top w:val="none" w:sz="0" w:space="0" w:color="auto"/>
                    <w:left w:val="none" w:sz="0" w:space="0" w:color="auto"/>
                    <w:bottom w:val="none" w:sz="0" w:space="0" w:color="auto"/>
                    <w:right w:val="none" w:sz="0" w:space="0" w:color="auto"/>
                  </w:divBdr>
                  <w:divsChild>
                    <w:div w:id="1299920210">
                      <w:marLeft w:val="0"/>
                      <w:marRight w:val="0"/>
                      <w:marTop w:val="0"/>
                      <w:marBottom w:val="0"/>
                      <w:divBdr>
                        <w:top w:val="none" w:sz="0" w:space="0" w:color="auto"/>
                        <w:left w:val="none" w:sz="0" w:space="0" w:color="auto"/>
                        <w:bottom w:val="none" w:sz="0" w:space="0" w:color="auto"/>
                        <w:right w:val="none" w:sz="0" w:space="0" w:color="auto"/>
                      </w:divBdr>
                    </w:div>
                  </w:divsChild>
                </w:div>
                <w:div w:id="497884118">
                  <w:marLeft w:val="0"/>
                  <w:marRight w:val="0"/>
                  <w:marTop w:val="0"/>
                  <w:marBottom w:val="0"/>
                  <w:divBdr>
                    <w:top w:val="none" w:sz="0" w:space="0" w:color="auto"/>
                    <w:left w:val="none" w:sz="0" w:space="0" w:color="auto"/>
                    <w:bottom w:val="none" w:sz="0" w:space="0" w:color="auto"/>
                    <w:right w:val="none" w:sz="0" w:space="0" w:color="auto"/>
                  </w:divBdr>
                  <w:divsChild>
                    <w:div w:id="758411109">
                      <w:marLeft w:val="0"/>
                      <w:marRight w:val="0"/>
                      <w:marTop w:val="0"/>
                      <w:marBottom w:val="0"/>
                      <w:divBdr>
                        <w:top w:val="none" w:sz="0" w:space="0" w:color="auto"/>
                        <w:left w:val="none" w:sz="0" w:space="0" w:color="auto"/>
                        <w:bottom w:val="none" w:sz="0" w:space="0" w:color="auto"/>
                        <w:right w:val="none" w:sz="0" w:space="0" w:color="auto"/>
                      </w:divBdr>
                    </w:div>
                  </w:divsChild>
                </w:div>
                <w:div w:id="564217547">
                  <w:marLeft w:val="0"/>
                  <w:marRight w:val="0"/>
                  <w:marTop w:val="0"/>
                  <w:marBottom w:val="0"/>
                  <w:divBdr>
                    <w:top w:val="none" w:sz="0" w:space="0" w:color="auto"/>
                    <w:left w:val="none" w:sz="0" w:space="0" w:color="auto"/>
                    <w:bottom w:val="none" w:sz="0" w:space="0" w:color="auto"/>
                    <w:right w:val="none" w:sz="0" w:space="0" w:color="auto"/>
                  </w:divBdr>
                  <w:divsChild>
                    <w:div w:id="408387400">
                      <w:marLeft w:val="0"/>
                      <w:marRight w:val="0"/>
                      <w:marTop w:val="0"/>
                      <w:marBottom w:val="0"/>
                      <w:divBdr>
                        <w:top w:val="none" w:sz="0" w:space="0" w:color="auto"/>
                        <w:left w:val="none" w:sz="0" w:space="0" w:color="auto"/>
                        <w:bottom w:val="none" w:sz="0" w:space="0" w:color="auto"/>
                        <w:right w:val="none" w:sz="0" w:space="0" w:color="auto"/>
                      </w:divBdr>
                    </w:div>
                  </w:divsChild>
                </w:div>
                <w:div w:id="687829538">
                  <w:marLeft w:val="0"/>
                  <w:marRight w:val="0"/>
                  <w:marTop w:val="0"/>
                  <w:marBottom w:val="0"/>
                  <w:divBdr>
                    <w:top w:val="none" w:sz="0" w:space="0" w:color="auto"/>
                    <w:left w:val="none" w:sz="0" w:space="0" w:color="auto"/>
                    <w:bottom w:val="none" w:sz="0" w:space="0" w:color="auto"/>
                    <w:right w:val="none" w:sz="0" w:space="0" w:color="auto"/>
                  </w:divBdr>
                  <w:divsChild>
                    <w:div w:id="77603306">
                      <w:marLeft w:val="0"/>
                      <w:marRight w:val="0"/>
                      <w:marTop w:val="0"/>
                      <w:marBottom w:val="0"/>
                      <w:divBdr>
                        <w:top w:val="none" w:sz="0" w:space="0" w:color="auto"/>
                        <w:left w:val="none" w:sz="0" w:space="0" w:color="auto"/>
                        <w:bottom w:val="none" w:sz="0" w:space="0" w:color="auto"/>
                        <w:right w:val="none" w:sz="0" w:space="0" w:color="auto"/>
                      </w:divBdr>
                    </w:div>
                  </w:divsChild>
                </w:div>
                <w:div w:id="855508179">
                  <w:marLeft w:val="0"/>
                  <w:marRight w:val="0"/>
                  <w:marTop w:val="0"/>
                  <w:marBottom w:val="0"/>
                  <w:divBdr>
                    <w:top w:val="none" w:sz="0" w:space="0" w:color="auto"/>
                    <w:left w:val="none" w:sz="0" w:space="0" w:color="auto"/>
                    <w:bottom w:val="none" w:sz="0" w:space="0" w:color="auto"/>
                    <w:right w:val="none" w:sz="0" w:space="0" w:color="auto"/>
                  </w:divBdr>
                  <w:divsChild>
                    <w:div w:id="2085905977">
                      <w:marLeft w:val="0"/>
                      <w:marRight w:val="0"/>
                      <w:marTop w:val="0"/>
                      <w:marBottom w:val="0"/>
                      <w:divBdr>
                        <w:top w:val="none" w:sz="0" w:space="0" w:color="auto"/>
                        <w:left w:val="none" w:sz="0" w:space="0" w:color="auto"/>
                        <w:bottom w:val="none" w:sz="0" w:space="0" w:color="auto"/>
                        <w:right w:val="none" w:sz="0" w:space="0" w:color="auto"/>
                      </w:divBdr>
                    </w:div>
                  </w:divsChild>
                </w:div>
                <w:div w:id="991711972">
                  <w:marLeft w:val="0"/>
                  <w:marRight w:val="0"/>
                  <w:marTop w:val="0"/>
                  <w:marBottom w:val="0"/>
                  <w:divBdr>
                    <w:top w:val="none" w:sz="0" w:space="0" w:color="auto"/>
                    <w:left w:val="none" w:sz="0" w:space="0" w:color="auto"/>
                    <w:bottom w:val="none" w:sz="0" w:space="0" w:color="auto"/>
                    <w:right w:val="none" w:sz="0" w:space="0" w:color="auto"/>
                  </w:divBdr>
                  <w:divsChild>
                    <w:div w:id="382825528">
                      <w:marLeft w:val="0"/>
                      <w:marRight w:val="0"/>
                      <w:marTop w:val="0"/>
                      <w:marBottom w:val="0"/>
                      <w:divBdr>
                        <w:top w:val="none" w:sz="0" w:space="0" w:color="auto"/>
                        <w:left w:val="none" w:sz="0" w:space="0" w:color="auto"/>
                        <w:bottom w:val="none" w:sz="0" w:space="0" w:color="auto"/>
                        <w:right w:val="none" w:sz="0" w:space="0" w:color="auto"/>
                      </w:divBdr>
                    </w:div>
                  </w:divsChild>
                </w:div>
                <w:div w:id="1001154773">
                  <w:marLeft w:val="0"/>
                  <w:marRight w:val="0"/>
                  <w:marTop w:val="0"/>
                  <w:marBottom w:val="0"/>
                  <w:divBdr>
                    <w:top w:val="none" w:sz="0" w:space="0" w:color="auto"/>
                    <w:left w:val="none" w:sz="0" w:space="0" w:color="auto"/>
                    <w:bottom w:val="none" w:sz="0" w:space="0" w:color="auto"/>
                    <w:right w:val="none" w:sz="0" w:space="0" w:color="auto"/>
                  </w:divBdr>
                  <w:divsChild>
                    <w:div w:id="1739522563">
                      <w:marLeft w:val="0"/>
                      <w:marRight w:val="0"/>
                      <w:marTop w:val="0"/>
                      <w:marBottom w:val="0"/>
                      <w:divBdr>
                        <w:top w:val="none" w:sz="0" w:space="0" w:color="auto"/>
                        <w:left w:val="none" w:sz="0" w:space="0" w:color="auto"/>
                        <w:bottom w:val="none" w:sz="0" w:space="0" w:color="auto"/>
                        <w:right w:val="none" w:sz="0" w:space="0" w:color="auto"/>
                      </w:divBdr>
                    </w:div>
                  </w:divsChild>
                </w:div>
                <w:div w:id="1062022923">
                  <w:marLeft w:val="0"/>
                  <w:marRight w:val="0"/>
                  <w:marTop w:val="0"/>
                  <w:marBottom w:val="0"/>
                  <w:divBdr>
                    <w:top w:val="none" w:sz="0" w:space="0" w:color="auto"/>
                    <w:left w:val="none" w:sz="0" w:space="0" w:color="auto"/>
                    <w:bottom w:val="none" w:sz="0" w:space="0" w:color="auto"/>
                    <w:right w:val="none" w:sz="0" w:space="0" w:color="auto"/>
                  </w:divBdr>
                  <w:divsChild>
                    <w:div w:id="1709187126">
                      <w:marLeft w:val="0"/>
                      <w:marRight w:val="0"/>
                      <w:marTop w:val="0"/>
                      <w:marBottom w:val="0"/>
                      <w:divBdr>
                        <w:top w:val="none" w:sz="0" w:space="0" w:color="auto"/>
                        <w:left w:val="none" w:sz="0" w:space="0" w:color="auto"/>
                        <w:bottom w:val="none" w:sz="0" w:space="0" w:color="auto"/>
                        <w:right w:val="none" w:sz="0" w:space="0" w:color="auto"/>
                      </w:divBdr>
                    </w:div>
                  </w:divsChild>
                </w:div>
                <w:div w:id="1065687269">
                  <w:marLeft w:val="0"/>
                  <w:marRight w:val="0"/>
                  <w:marTop w:val="0"/>
                  <w:marBottom w:val="0"/>
                  <w:divBdr>
                    <w:top w:val="none" w:sz="0" w:space="0" w:color="auto"/>
                    <w:left w:val="none" w:sz="0" w:space="0" w:color="auto"/>
                    <w:bottom w:val="none" w:sz="0" w:space="0" w:color="auto"/>
                    <w:right w:val="none" w:sz="0" w:space="0" w:color="auto"/>
                  </w:divBdr>
                  <w:divsChild>
                    <w:div w:id="297033459">
                      <w:marLeft w:val="0"/>
                      <w:marRight w:val="0"/>
                      <w:marTop w:val="0"/>
                      <w:marBottom w:val="0"/>
                      <w:divBdr>
                        <w:top w:val="none" w:sz="0" w:space="0" w:color="auto"/>
                        <w:left w:val="none" w:sz="0" w:space="0" w:color="auto"/>
                        <w:bottom w:val="none" w:sz="0" w:space="0" w:color="auto"/>
                        <w:right w:val="none" w:sz="0" w:space="0" w:color="auto"/>
                      </w:divBdr>
                    </w:div>
                  </w:divsChild>
                </w:div>
                <w:div w:id="1121412733">
                  <w:marLeft w:val="0"/>
                  <w:marRight w:val="0"/>
                  <w:marTop w:val="0"/>
                  <w:marBottom w:val="0"/>
                  <w:divBdr>
                    <w:top w:val="none" w:sz="0" w:space="0" w:color="auto"/>
                    <w:left w:val="none" w:sz="0" w:space="0" w:color="auto"/>
                    <w:bottom w:val="none" w:sz="0" w:space="0" w:color="auto"/>
                    <w:right w:val="none" w:sz="0" w:space="0" w:color="auto"/>
                  </w:divBdr>
                  <w:divsChild>
                    <w:div w:id="1512642857">
                      <w:marLeft w:val="0"/>
                      <w:marRight w:val="0"/>
                      <w:marTop w:val="0"/>
                      <w:marBottom w:val="0"/>
                      <w:divBdr>
                        <w:top w:val="none" w:sz="0" w:space="0" w:color="auto"/>
                        <w:left w:val="none" w:sz="0" w:space="0" w:color="auto"/>
                        <w:bottom w:val="none" w:sz="0" w:space="0" w:color="auto"/>
                        <w:right w:val="none" w:sz="0" w:space="0" w:color="auto"/>
                      </w:divBdr>
                    </w:div>
                  </w:divsChild>
                </w:div>
                <w:div w:id="1422023883">
                  <w:marLeft w:val="0"/>
                  <w:marRight w:val="0"/>
                  <w:marTop w:val="0"/>
                  <w:marBottom w:val="0"/>
                  <w:divBdr>
                    <w:top w:val="none" w:sz="0" w:space="0" w:color="auto"/>
                    <w:left w:val="none" w:sz="0" w:space="0" w:color="auto"/>
                    <w:bottom w:val="none" w:sz="0" w:space="0" w:color="auto"/>
                    <w:right w:val="none" w:sz="0" w:space="0" w:color="auto"/>
                  </w:divBdr>
                  <w:divsChild>
                    <w:div w:id="1739863463">
                      <w:marLeft w:val="0"/>
                      <w:marRight w:val="0"/>
                      <w:marTop w:val="0"/>
                      <w:marBottom w:val="0"/>
                      <w:divBdr>
                        <w:top w:val="none" w:sz="0" w:space="0" w:color="auto"/>
                        <w:left w:val="none" w:sz="0" w:space="0" w:color="auto"/>
                        <w:bottom w:val="none" w:sz="0" w:space="0" w:color="auto"/>
                        <w:right w:val="none" w:sz="0" w:space="0" w:color="auto"/>
                      </w:divBdr>
                    </w:div>
                  </w:divsChild>
                </w:div>
                <w:div w:id="1469739309">
                  <w:marLeft w:val="0"/>
                  <w:marRight w:val="0"/>
                  <w:marTop w:val="0"/>
                  <w:marBottom w:val="0"/>
                  <w:divBdr>
                    <w:top w:val="none" w:sz="0" w:space="0" w:color="auto"/>
                    <w:left w:val="none" w:sz="0" w:space="0" w:color="auto"/>
                    <w:bottom w:val="none" w:sz="0" w:space="0" w:color="auto"/>
                    <w:right w:val="none" w:sz="0" w:space="0" w:color="auto"/>
                  </w:divBdr>
                  <w:divsChild>
                    <w:div w:id="1490708032">
                      <w:marLeft w:val="0"/>
                      <w:marRight w:val="0"/>
                      <w:marTop w:val="0"/>
                      <w:marBottom w:val="0"/>
                      <w:divBdr>
                        <w:top w:val="none" w:sz="0" w:space="0" w:color="auto"/>
                        <w:left w:val="none" w:sz="0" w:space="0" w:color="auto"/>
                        <w:bottom w:val="none" w:sz="0" w:space="0" w:color="auto"/>
                        <w:right w:val="none" w:sz="0" w:space="0" w:color="auto"/>
                      </w:divBdr>
                    </w:div>
                  </w:divsChild>
                </w:div>
                <w:div w:id="1598899822">
                  <w:marLeft w:val="0"/>
                  <w:marRight w:val="0"/>
                  <w:marTop w:val="0"/>
                  <w:marBottom w:val="0"/>
                  <w:divBdr>
                    <w:top w:val="none" w:sz="0" w:space="0" w:color="auto"/>
                    <w:left w:val="none" w:sz="0" w:space="0" w:color="auto"/>
                    <w:bottom w:val="none" w:sz="0" w:space="0" w:color="auto"/>
                    <w:right w:val="none" w:sz="0" w:space="0" w:color="auto"/>
                  </w:divBdr>
                  <w:divsChild>
                    <w:div w:id="1953780230">
                      <w:marLeft w:val="0"/>
                      <w:marRight w:val="0"/>
                      <w:marTop w:val="0"/>
                      <w:marBottom w:val="0"/>
                      <w:divBdr>
                        <w:top w:val="none" w:sz="0" w:space="0" w:color="auto"/>
                        <w:left w:val="none" w:sz="0" w:space="0" w:color="auto"/>
                        <w:bottom w:val="none" w:sz="0" w:space="0" w:color="auto"/>
                        <w:right w:val="none" w:sz="0" w:space="0" w:color="auto"/>
                      </w:divBdr>
                    </w:div>
                  </w:divsChild>
                </w:div>
                <w:div w:id="1715811697">
                  <w:marLeft w:val="0"/>
                  <w:marRight w:val="0"/>
                  <w:marTop w:val="0"/>
                  <w:marBottom w:val="0"/>
                  <w:divBdr>
                    <w:top w:val="none" w:sz="0" w:space="0" w:color="auto"/>
                    <w:left w:val="none" w:sz="0" w:space="0" w:color="auto"/>
                    <w:bottom w:val="none" w:sz="0" w:space="0" w:color="auto"/>
                    <w:right w:val="none" w:sz="0" w:space="0" w:color="auto"/>
                  </w:divBdr>
                  <w:divsChild>
                    <w:div w:id="780153675">
                      <w:marLeft w:val="0"/>
                      <w:marRight w:val="0"/>
                      <w:marTop w:val="0"/>
                      <w:marBottom w:val="0"/>
                      <w:divBdr>
                        <w:top w:val="none" w:sz="0" w:space="0" w:color="auto"/>
                        <w:left w:val="none" w:sz="0" w:space="0" w:color="auto"/>
                        <w:bottom w:val="none" w:sz="0" w:space="0" w:color="auto"/>
                        <w:right w:val="none" w:sz="0" w:space="0" w:color="auto"/>
                      </w:divBdr>
                    </w:div>
                  </w:divsChild>
                </w:div>
                <w:div w:id="1736657094">
                  <w:marLeft w:val="0"/>
                  <w:marRight w:val="0"/>
                  <w:marTop w:val="0"/>
                  <w:marBottom w:val="0"/>
                  <w:divBdr>
                    <w:top w:val="none" w:sz="0" w:space="0" w:color="auto"/>
                    <w:left w:val="none" w:sz="0" w:space="0" w:color="auto"/>
                    <w:bottom w:val="none" w:sz="0" w:space="0" w:color="auto"/>
                    <w:right w:val="none" w:sz="0" w:space="0" w:color="auto"/>
                  </w:divBdr>
                  <w:divsChild>
                    <w:div w:id="139201880">
                      <w:marLeft w:val="0"/>
                      <w:marRight w:val="0"/>
                      <w:marTop w:val="0"/>
                      <w:marBottom w:val="0"/>
                      <w:divBdr>
                        <w:top w:val="none" w:sz="0" w:space="0" w:color="auto"/>
                        <w:left w:val="none" w:sz="0" w:space="0" w:color="auto"/>
                        <w:bottom w:val="none" w:sz="0" w:space="0" w:color="auto"/>
                        <w:right w:val="none" w:sz="0" w:space="0" w:color="auto"/>
                      </w:divBdr>
                    </w:div>
                  </w:divsChild>
                </w:div>
                <w:div w:id="1778869552">
                  <w:marLeft w:val="0"/>
                  <w:marRight w:val="0"/>
                  <w:marTop w:val="0"/>
                  <w:marBottom w:val="0"/>
                  <w:divBdr>
                    <w:top w:val="none" w:sz="0" w:space="0" w:color="auto"/>
                    <w:left w:val="none" w:sz="0" w:space="0" w:color="auto"/>
                    <w:bottom w:val="none" w:sz="0" w:space="0" w:color="auto"/>
                    <w:right w:val="none" w:sz="0" w:space="0" w:color="auto"/>
                  </w:divBdr>
                  <w:divsChild>
                    <w:div w:id="70516952">
                      <w:marLeft w:val="0"/>
                      <w:marRight w:val="0"/>
                      <w:marTop w:val="0"/>
                      <w:marBottom w:val="0"/>
                      <w:divBdr>
                        <w:top w:val="none" w:sz="0" w:space="0" w:color="auto"/>
                        <w:left w:val="none" w:sz="0" w:space="0" w:color="auto"/>
                        <w:bottom w:val="none" w:sz="0" w:space="0" w:color="auto"/>
                        <w:right w:val="none" w:sz="0" w:space="0" w:color="auto"/>
                      </w:divBdr>
                    </w:div>
                  </w:divsChild>
                </w:div>
                <w:div w:id="2002808399">
                  <w:marLeft w:val="0"/>
                  <w:marRight w:val="0"/>
                  <w:marTop w:val="0"/>
                  <w:marBottom w:val="0"/>
                  <w:divBdr>
                    <w:top w:val="none" w:sz="0" w:space="0" w:color="auto"/>
                    <w:left w:val="none" w:sz="0" w:space="0" w:color="auto"/>
                    <w:bottom w:val="none" w:sz="0" w:space="0" w:color="auto"/>
                    <w:right w:val="none" w:sz="0" w:space="0" w:color="auto"/>
                  </w:divBdr>
                  <w:divsChild>
                    <w:div w:id="97989889">
                      <w:marLeft w:val="0"/>
                      <w:marRight w:val="0"/>
                      <w:marTop w:val="0"/>
                      <w:marBottom w:val="0"/>
                      <w:divBdr>
                        <w:top w:val="none" w:sz="0" w:space="0" w:color="auto"/>
                        <w:left w:val="none" w:sz="0" w:space="0" w:color="auto"/>
                        <w:bottom w:val="none" w:sz="0" w:space="0" w:color="auto"/>
                        <w:right w:val="none" w:sz="0" w:space="0" w:color="auto"/>
                      </w:divBdr>
                    </w:div>
                  </w:divsChild>
                </w:div>
                <w:div w:id="2097971109">
                  <w:marLeft w:val="0"/>
                  <w:marRight w:val="0"/>
                  <w:marTop w:val="0"/>
                  <w:marBottom w:val="0"/>
                  <w:divBdr>
                    <w:top w:val="none" w:sz="0" w:space="0" w:color="auto"/>
                    <w:left w:val="none" w:sz="0" w:space="0" w:color="auto"/>
                    <w:bottom w:val="none" w:sz="0" w:space="0" w:color="auto"/>
                    <w:right w:val="none" w:sz="0" w:space="0" w:color="auto"/>
                  </w:divBdr>
                  <w:divsChild>
                    <w:div w:id="754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8554">
          <w:marLeft w:val="0"/>
          <w:marRight w:val="0"/>
          <w:marTop w:val="0"/>
          <w:marBottom w:val="0"/>
          <w:divBdr>
            <w:top w:val="none" w:sz="0" w:space="0" w:color="auto"/>
            <w:left w:val="none" w:sz="0" w:space="0" w:color="auto"/>
            <w:bottom w:val="none" w:sz="0" w:space="0" w:color="auto"/>
            <w:right w:val="none" w:sz="0" w:space="0" w:color="auto"/>
          </w:divBdr>
        </w:div>
        <w:div w:id="1782525450">
          <w:marLeft w:val="0"/>
          <w:marRight w:val="0"/>
          <w:marTop w:val="0"/>
          <w:marBottom w:val="0"/>
          <w:divBdr>
            <w:top w:val="none" w:sz="0" w:space="0" w:color="auto"/>
            <w:left w:val="none" w:sz="0" w:space="0" w:color="auto"/>
            <w:bottom w:val="none" w:sz="0" w:space="0" w:color="auto"/>
            <w:right w:val="none" w:sz="0" w:space="0" w:color="auto"/>
          </w:divBdr>
        </w:div>
        <w:div w:id="1786001110">
          <w:marLeft w:val="0"/>
          <w:marRight w:val="0"/>
          <w:marTop w:val="0"/>
          <w:marBottom w:val="0"/>
          <w:divBdr>
            <w:top w:val="none" w:sz="0" w:space="0" w:color="auto"/>
            <w:left w:val="none" w:sz="0" w:space="0" w:color="auto"/>
            <w:bottom w:val="none" w:sz="0" w:space="0" w:color="auto"/>
            <w:right w:val="none" w:sz="0" w:space="0" w:color="auto"/>
          </w:divBdr>
        </w:div>
        <w:div w:id="1800804064">
          <w:marLeft w:val="0"/>
          <w:marRight w:val="0"/>
          <w:marTop w:val="0"/>
          <w:marBottom w:val="0"/>
          <w:divBdr>
            <w:top w:val="none" w:sz="0" w:space="0" w:color="auto"/>
            <w:left w:val="none" w:sz="0" w:space="0" w:color="auto"/>
            <w:bottom w:val="none" w:sz="0" w:space="0" w:color="auto"/>
            <w:right w:val="none" w:sz="0" w:space="0" w:color="auto"/>
          </w:divBdr>
        </w:div>
        <w:div w:id="1803379281">
          <w:marLeft w:val="0"/>
          <w:marRight w:val="0"/>
          <w:marTop w:val="0"/>
          <w:marBottom w:val="0"/>
          <w:divBdr>
            <w:top w:val="none" w:sz="0" w:space="0" w:color="auto"/>
            <w:left w:val="none" w:sz="0" w:space="0" w:color="auto"/>
            <w:bottom w:val="none" w:sz="0" w:space="0" w:color="auto"/>
            <w:right w:val="none" w:sz="0" w:space="0" w:color="auto"/>
          </w:divBdr>
          <w:divsChild>
            <w:div w:id="395010840">
              <w:marLeft w:val="0"/>
              <w:marRight w:val="0"/>
              <w:marTop w:val="0"/>
              <w:marBottom w:val="0"/>
              <w:divBdr>
                <w:top w:val="none" w:sz="0" w:space="0" w:color="auto"/>
                <w:left w:val="none" w:sz="0" w:space="0" w:color="auto"/>
                <w:bottom w:val="none" w:sz="0" w:space="0" w:color="auto"/>
                <w:right w:val="none" w:sz="0" w:space="0" w:color="auto"/>
              </w:divBdr>
            </w:div>
            <w:div w:id="863519174">
              <w:marLeft w:val="0"/>
              <w:marRight w:val="0"/>
              <w:marTop w:val="0"/>
              <w:marBottom w:val="0"/>
              <w:divBdr>
                <w:top w:val="none" w:sz="0" w:space="0" w:color="auto"/>
                <w:left w:val="none" w:sz="0" w:space="0" w:color="auto"/>
                <w:bottom w:val="none" w:sz="0" w:space="0" w:color="auto"/>
                <w:right w:val="none" w:sz="0" w:space="0" w:color="auto"/>
              </w:divBdr>
            </w:div>
          </w:divsChild>
        </w:div>
        <w:div w:id="1828592120">
          <w:marLeft w:val="0"/>
          <w:marRight w:val="0"/>
          <w:marTop w:val="0"/>
          <w:marBottom w:val="0"/>
          <w:divBdr>
            <w:top w:val="none" w:sz="0" w:space="0" w:color="auto"/>
            <w:left w:val="none" w:sz="0" w:space="0" w:color="auto"/>
            <w:bottom w:val="none" w:sz="0" w:space="0" w:color="auto"/>
            <w:right w:val="none" w:sz="0" w:space="0" w:color="auto"/>
          </w:divBdr>
          <w:divsChild>
            <w:div w:id="446438248">
              <w:marLeft w:val="0"/>
              <w:marRight w:val="0"/>
              <w:marTop w:val="0"/>
              <w:marBottom w:val="0"/>
              <w:divBdr>
                <w:top w:val="none" w:sz="0" w:space="0" w:color="auto"/>
                <w:left w:val="none" w:sz="0" w:space="0" w:color="auto"/>
                <w:bottom w:val="none" w:sz="0" w:space="0" w:color="auto"/>
                <w:right w:val="none" w:sz="0" w:space="0" w:color="auto"/>
              </w:divBdr>
            </w:div>
            <w:div w:id="1662736736">
              <w:marLeft w:val="0"/>
              <w:marRight w:val="0"/>
              <w:marTop w:val="0"/>
              <w:marBottom w:val="0"/>
              <w:divBdr>
                <w:top w:val="none" w:sz="0" w:space="0" w:color="auto"/>
                <w:left w:val="none" w:sz="0" w:space="0" w:color="auto"/>
                <w:bottom w:val="none" w:sz="0" w:space="0" w:color="auto"/>
                <w:right w:val="none" w:sz="0" w:space="0" w:color="auto"/>
              </w:divBdr>
            </w:div>
          </w:divsChild>
        </w:div>
        <w:div w:id="1832604284">
          <w:marLeft w:val="0"/>
          <w:marRight w:val="0"/>
          <w:marTop w:val="0"/>
          <w:marBottom w:val="0"/>
          <w:divBdr>
            <w:top w:val="none" w:sz="0" w:space="0" w:color="auto"/>
            <w:left w:val="none" w:sz="0" w:space="0" w:color="auto"/>
            <w:bottom w:val="none" w:sz="0" w:space="0" w:color="auto"/>
            <w:right w:val="none" w:sz="0" w:space="0" w:color="auto"/>
          </w:divBdr>
        </w:div>
        <w:div w:id="1845321393">
          <w:marLeft w:val="0"/>
          <w:marRight w:val="0"/>
          <w:marTop w:val="0"/>
          <w:marBottom w:val="0"/>
          <w:divBdr>
            <w:top w:val="none" w:sz="0" w:space="0" w:color="auto"/>
            <w:left w:val="none" w:sz="0" w:space="0" w:color="auto"/>
            <w:bottom w:val="none" w:sz="0" w:space="0" w:color="auto"/>
            <w:right w:val="none" w:sz="0" w:space="0" w:color="auto"/>
          </w:divBdr>
        </w:div>
        <w:div w:id="1853645397">
          <w:marLeft w:val="0"/>
          <w:marRight w:val="0"/>
          <w:marTop w:val="0"/>
          <w:marBottom w:val="0"/>
          <w:divBdr>
            <w:top w:val="none" w:sz="0" w:space="0" w:color="auto"/>
            <w:left w:val="none" w:sz="0" w:space="0" w:color="auto"/>
            <w:bottom w:val="none" w:sz="0" w:space="0" w:color="auto"/>
            <w:right w:val="none" w:sz="0" w:space="0" w:color="auto"/>
          </w:divBdr>
        </w:div>
        <w:div w:id="1870600351">
          <w:marLeft w:val="0"/>
          <w:marRight w:val="0"/>
          <w:marTop w:val="0"/>
          <w:marBottom w:val="0"/>
          <w:divBdr>
            <w:top w:val="none" w:sz="0" w:space="0" w:color="auto"/>
            <w:left w:val="none" w:sz="0" w:space="0" w:color="auto"/>
            <w:bottom w:val="none" w:sz="0" w:space="0" w:color="auto"/>
            <w:right w:val="none" w:sz="0" w:space="0" w:color="auto"/>
          </w:divBdr>
        </w:div>
        <w:div w:id="1884512000">
          <w:marLeft w:val="0"/>
          <w:marRight w:val="0"/>
          <w:marTop w:val="0"/>
          <w:marBottom w:val="0"/>
          <w:divBdr>
            <w:top w:val="none" w:sz="0" w:space="0" w:color="auto"/>
            <w:left w:val="none" w:sz="0" w:space="0" w:color="auto"/>
            <w:bottom w:val="none" w:sz="0" w:space="0" w:color="auto"/>
            <w:right w:val="none" w:sz="0" w:space="0" w:color="auto"/>
          </w:divBdr>
        </w:div>
        <w:div w:id="1885605176">
          <w:marLeft w:val="0"/>
          <w:marRight w:val="0"/>
          <w:marTop w:val="0"/>
          <w:marBottom w:val="0"/>
          <w:divBdr>
            <w:top w:val="none" w:sz="0" w:space="0" w:color="auto"/>
            <w:left w:val="none" w:sz="0" w:space="0" w:color="auto"/>
            <w:bottom w:val="none" w:sz="0" w:space="0" w:color="auto"/>
            <w:right w:val="none" w:sz="0" w:space="0" w:color="auto"/>
          </w:divBdr>
        </w:div>
        <w:div w:id="1906330811">
          <w:marLeft w:val="0"/>
          <w:marRight w:val="0"/>
          <w:marTop w:val="0"/>
          <w:marBottom w:val="0"/>
          <w:divBdr>
            <w:top w:val="none" w:sz="0" w:space="0" w:color="auto"/>
            <w:left w:val="none" w:sz="0" w:space="0" w:color="auto"/>
            <w:bottom w:val="none" w:sz="0" w:space="0" w:color="auto"/>
            <w:right w:val="none" w:sz="0" w:space="0" w:color="auto"/>
          </w:divBdr>
        </w:div>
        <w:div w:id="1910456794">
          <w:marLeft w:val="0"/>
          <w:marRight w:val="0"/>
          <w:marTop w:val="0"/>
          <w:marBottom w:val="0"/>
          <w:divBdr>
            <w:top w:val="none" w:sz="0" w:space="0" w:color="auto"/>
            <w:left w:val="none" w:sz="0" w:space="0" w:color="auto"/>
            <w:bottom w:val="none" w:sz="0" w:space="0" w:color="auto"/>
            <w:right w:val="none" w:sz="0" w:space="0" w:color="auto"/>
          </w:divBdr>
        </w:div>
        <w:div w:id="1913152527">
          <w:marLeft w:val="0"/>
          <w:marRight w:val="0"/>
          <w:marTop w:val="0"/>
          <w:marBottom w:val="0"/>
          <w:divBdr>
            <w:top w:val="none" w:sz="0" w:space="0" w:color="auto"/>
            <w:left w:val="none" w:sz="0" w:space="0" w:color="auto"/>
            <w:bottom w:val="none" w:sz="0" w:space="0" w:color="auto"/>
            <w:right w:val="none" w:sz="0" w:space="0" w:color="auto"/>
          </w:divBdr>
        </w:div>
        <w:div w:id="1917856336">
          <w:marLeft w:val="0"/>
          <w:marRight w:val="0"/>
          <w:marTop w:val="0"/>
          <w:marBottom w:val="0"/>
          <w:divBdr>
            <w:top w:val="none" w:sz="0" w:space="0" w:color="auto"/>
            <w:left w:val="none" w:sz="0" w:space="0" w:color="auto"/>
            <w:bottom w:val="none" w:sz="0" w:space="0" w:color="auto"/>
            <w:right w:val="none" w:sz="0" w:space="0" w:color="auto"/>
          </w:divBdr>
          <w:divsChild>
            <w:div w:id="412970995">
              <w:marLeft w:val="-75"/>
              <w:marRight w:val="0"/>
              <w:marTop w:val="30"/>
              <w:marBottom w:val="30"/>
              <w:divBdr>
                <w:top w:val="none" w:sz="0" w:space="0" w:color="auto"/>
                <w:left w:val="none" w:sz="0" w:space="0" w:color="auto"/>
                <w:bottom w:val="none" w:sz="0" w:space="0" w:color="auto"/>
                <w:right w:val="none" w:sz="0" w:space="0" w:color="auto"/>
              </w:divBdr>
              <w:divsChild>
                <w:div w:id="1130122">
                  <w:marLeft w:val="0"/>
                  <w:marRight w:val="0"/>
                  <w:marTop w:val="0"/>
                  <w:marBottom w:val="0"/>
                  <w:divBdr>
                    <w:top w:val="none" w:sz="0" w:space="0" w:color="auto"/>
                    <w:left w:val="none" w:sz="0" w:space="0" w:color="auto"/>
                    <w:bottom w:val="none" w:sz="0" w:space="0" w:color="auto"/>
                    <w:right w:val="none" w:sz="0" w:space="0" w:color="auto"/>
                  </w:divBdr>
                  <w:divsChild>
                    <w:div w:id="535854866">
                      <w:marLeft w:val="0"/>
                      <w:marRight w:val="0"/>
                      <w:marTop w:val="0"/>
                      <w:marBottom w:val="0"/>
                      <w:divBdr>
                        <w:top w:val="none" w:sz="0" w:space="0" w:color="auto"/>
                        <w:left w:val="none" w:sz="0" w:space="0" w:color="auto"/>
                        <w:bottom w:val="none" w:sz="0" w:space="0" w:color="auto"/>
                        <w:right w:val="none" w:sz="0" w:space="0" w:color="auto"/>
                      </w:divBdr>
                    </w:div>
                  </w:divsChild>
                </w:div>
                <w:div w:id="171654517">
                  <w:marLeft w:val="0"/>
                  <w:marRight w:val="0"/>
                  <w:marTop w:val="0"/>
                  <w:marBottom w:val="0"/>
                  <w:divBdr>
                    <w:top w:val="none" w:sz="0" w:space="0" w:color="auto"/>
                    <w:left w:val="none" w:sz="0" w:space="0" w:color="auto"/>
                    <w:bottom w:val="none" w:sz="0" w:space="0" w:color="auto"/>
                    <w:right w:val="none" w:sz="0" w:space="0" w:color="auto"/>
                  </w:divBdr>
                  <w:divsChild>
                    <w:div w:id="754128854">
                      <w:marLeft w:val="0"/>
                      <w:marRight w:val="0"/>
                      <w:marTop w:val="0"/>
                      <w:marBottom w:val="0"/>
                      <w:divBdr>
                        <w:top w:val="none" w:sz="0" w:space="0" w:color="auto"/>
                        <w:left w:val="none" w:sz="0" w:space="0" w:color="auto"/>
                        <w:bottom w:val="none" w:sz="0" w:space="0" w:color="auto"/>
                        <w:right w:val="none" w:sz="0" w:space="0" w:color="auto"/>
                      </w:divBdr>
                    </w:div>
                  </w:divsChild>
                </w:div>
                <w:div w:id="177159513">
                  <w:marLeft w:val="0"/>
                  <w:marRight w:val="0"/>
                  <w:marTop w:val="0"/>
                  <w:marBottom w:val="0"/>
                  <w:divBdr>
                    <w:top w:val="none" w:sz="0" w:space="0" w:color="auto"/>
                    <w:left w:val="none" w:sz="0" w:space="0" w:color="auto"/>
                    <w:bottom w:val="none" w:sz="0" w:space="0" w:color="auto"/>
                    <w:right w:val="none" w:sz="0" w:space="0" w:color="auto"/>
                  </w:divBdr>
                  <w:divsChild>
                    <w:div w:id="1100636771">
                      <w:marLeft w:val="0"/>
                      <w:marRight w:val="0"/>
                      <w:marTop w:val="0"/>
                      <w:marBottom w:val="0"/>
                      <w:divBdr>
                        <w:top w:val="none" w:sz="0" w:space="0" w:color="auto"/>
                        <w:left w:val="none" w:sz="0" w:space="0" w:color="auto"/>
                        <w:bottom w:val="none" w:sz="0" w:space="0" w:color="auto"/>
                        <w:right w:val="none" w:sz="0" w:space="0" w:color="auto"/>
                      </w:divBdr>
                    </w:div>
                  </w:divsChild>
                </w:div>
                <w:div w:id="397483282">
                  <w:marLeft w:val="0"/>
                  <w:marRight w:val="0"/>
                  <w:marTop w:val="0"/>
                  <w:marBottom w:val="0"/>
                  <w:divBdr>
                    <w:top w:val="none" w:sz="0" w:space="0" w:color="auto"/>
                    <w:left w:val="none" w:sz="0" w:space="0" w:color="auto"/>
                    <w:bottom w:val="none" w:sz="0" w:space="0" w:color="auto"/>
                    <w:right w:val="none" w:sz="0" w:space="0" w:color="auto"/>
                  </w:divBdr>
                  <w:divsChild>
                    <w:div w:id="187717341">
                      <w:marLeft w:val="0"/>
                      <w:marRight w:val="0"/>
                      <w:marTop w:val="0"/>
                      <w:marBottom w:val="0"/>
                      <w:divBdr>
                        <w:top w:val="none" w:sz="0" w:space="0" w:color="auto"/>
                        <w:left w:val="none" w:sz="0" w:space="0" w:color="auto"/>
                        <w:bottom w:val="none" w:sz="0" w:space="0" w:color="auto"/>
                        <w:right w:val="none" w:sz="0" w:space="0" w:color="auto"/>
                      </w:divBdr>
                    </w:div>
                    <w:div w:id="1904175812">
                      <w:marLeft w:val="0"/>
                      <w:marRight w:val="0"/>
                      <w:marTop w:val="0"/>
                      <w:marBottom w:val="0"/>
                      <w:divBdr>
                        <w:top w:val="none" w:sz="0" w:space="0" w:color="auto"/>
                        <w:left w:val="none" w:sz="0" w:space="0" w:color="auto"/>
                        <w:bottom w:val="none" w:sz="0" w:space="0" w:color="auto"/>
                        <w:right w:val="none" w:sz="0" w:space="0" w:color="auto"/>
                      </w:divBdr>
                    </w:div>
                  </w:divsChild>
                </w:div>
                <w:div w:id="484324804">
                  <w:marLeft w:val="0"/>
                  <w:marRight w:val="0"/>
                  <w:marTop w:val="0"/>
                  <w:marBottom w:val="0"/>
                  <w:divBdr>
                    <w:top w:val="none" w:sz="0" w:space="0" w:color="auto"/>
                    <w:left w:val="none" w:sz="0" w:space="0" w:color="auto"/>
                    <w:bottom w:val="none" w:sz="0" w:space="0" w:color="auto"/>
                    <w:right w:val="none" w:sz="0" w:space="0" w:color="auto"/>
                  </w:divBdr>
                  <w:divsChild>
                    <w:div w:id="1116607465">
                      <w:marLeft w:val="0"/>
                      <w:marRight w:val="0"/>
                      <w:marTop w:val="0"/>
                      <w:marBottom w:val="0"/>
                      <w:divBdr>
                        <w:top w:val="none" w:sz="0" w:space="0" w:color="auto"/>
                        <w:left w:val="none" w:sz="0" w:space="0" w:color="auto"/>
                        <w:bottom w:val="none" w:sz="0" w:space="0" w:color="auto"/>
                        <w:right w:val="none" w:sz="0" w:space="0" w:color="auto"/>
                      </w:divBdr>
                    </w:div>
                    <w:div w:id="1789615758">
                      <w:marLeft w:val="0"/>
                      <w:marRight w:val="0"/>
                      <w:marTop w:val="0"/>
                      <w:marBottom w:val="0"/>
                      <w:divBdr>
                        <w:top w:val="none" w:sz="0" w:space="0" w:color="auto"/>
                        <w:left w:val="none" w:sz="0" w:space="0" w:color="auto"/>
                        <w:bottom w:val="none" w:sz="0" w:space="0" w:color="auto"/>
                        <w:right w:val="none" w:sz="0" w:space="0" w:color="auto"/>
                      </w:divBdr>
                    </w:div>
                  </w:divsChild>
                </w:div>
                <w:div w:id="604768244">
                  <w:marLeft w:val="0"/>
                  <w:marRight w:val="0"/>
                  <w:marTop w:val="0"/>
                  <w:marBottom w:val="0"/>
                  <w:divBdr>
                    <w:top w:val="none" w:sz="0" w:space="0" w:color="auto"/>
                    <w:left w:val="none" w:sz="0" w:space="0" w:color="auto"/>
                    <w:bottom w:val="none" w:sz="0" w:space="0" w:color="auto"/>
                    <w:right w:val="none" w:sz="0" w:space="0" w:color="auto"/>
                  </w:divBdr>
                  <w:divsChild>
                    <w:div w:id="1515412900">
                      <w:marLeft w:val="0"/>
                      <w:marRight w:val="0"/>
                      <w:marTop w:val="0"/>
                      <w:marBottom w:val="0"/>
                      <w:divBdr>
                        <w:top w:val="none" w:sz="0" w:space="0" w:color="auto"/>
                        <w:left w:val="none" w:sz="0" w:space="0" w:color="auto"/>
                        <w:bottom w:val="none" w:sz="0" w:space="0" w:color="auto"/>
                        <w:right w:val="none" w:sz="0" w:space="0" w:color="auto"/>
                      </w:divBdr>
                    </w:div>
                    <w:div w:id="2005544317">
                      <w:marLeft w:val="0"/>
                      <w:marRight w:val="0"/>
                      <w:marTop w:val="0"/>
                      <w:marBottom w:val="0"/>
                      <w:divBdr>
                        <w:top w:val="none" w:sz="0" w:space="0" w:color="auto"/>
                        <w:left w:val="none" w:sz="0" w:space="0" w:color="auto"/>
                        <w:bottom w:val="none" w:sz="0" w:space="0" w:color="auto"/>
                        <w:right w:val="none" w:sz="0" w:space="0" w:color="auto"/>
                      </w:divBdr>
                    </w:div>
                  </w:divsChild>
                </w:div>
                <w:div w:id="854736066">
                  <w:marLeft w:val="0"/>
                  <w:marRight w:val="0"/>
                  <w:marTop w:val="0"/>
                  <w:marBottom w:val="0"/>
                  <w:divBdr>
                    <w:top w:val="none" w:sz="0" w:space="0" w:color="auto"/>
                    <w:left w:val="none" w:sz="0" w:space="0" w:color="auto"/>
                    <w:bottom w:val="none" w:sz="0" w:space="0" w:color="auto"/>
                    <w:right w:val="none" w:sz="0" w:space="0" w:color="auto"/>
                  </w:divBdr>
                  <w:divsChild>
                    <w:div w:id="1753046804">
                      <w:marLeft w:val="0"/>
                      <w:marRight w:val="0"/>
                      <w:marTop w:val="0"/>
                      <w:marBottom w:val="0"/>
                      <w:divBdr>
                        <w:top w:val="none" w:sz="0" w:space="0" w:color="auto"/>
                        <w:left w:val="none" w:sz="0" w:space="0" w:color="auto"/>
                        <w:bottom w:val="none" w:sz="0" w:space="0" w:color="auto"/>
                        <w:right w:val="none" w:sz="0" w:space="0" w:color="auto"/>
                      </w:divBdr>
                    </w:div>
                  </w:divsChild>
                </w:div>
                <w:div w:id="871384363">
                  <w:marLeft w:val="0"/>
                  <w:marRight w:val="0"/>
                  <w:marTop w:val="0"/>
                  <w:marBottom w:val="0"/>
                  <w:divBdr>
                    <w:top w:val="none" w:sz="0" w:space="0" w:color="auto"/>
                    <w:left w:val="none" w:sz="0" w:space="0" w:color="auto"/>
                    <w:bottom w:val="none" w:sz="0" w:space="0" w:color="auto"/>
                    <w:right w:val="none" w:sz="0" w:space="0" w:color="auto"/>
                  </w:divBdr>
                  <w:divsChild>
                    <w:div w:id="1363745905">
                      <w:marLeft w:val="0"/>
                      <w:marRight w:val="0"/>
                      <w:marTop w:val="0"/>
                      <w:marBottom w:val="0"/>
                      <w:divBdr>
                        <w:top w:val="none" w:sz="0" w:space="0" w:color="auto"/>
                        <w:left w:val="none" w:sz="0" w:space="0" w:color="auto"/>
                        <w:bottom w:val="none" w:sz="0" w:space="0" w:color="auto"/>
                        <w:right w:val="none" w:sz="0" w:space="0" w:color="auto"/>
                      </w:divBdr>
                    </w:div>
                  </w:divsChild>
                </w:div>
                <w:div w:id="1567110586">
                  <w:marLeft w:val="0"/>
                  <w:marRight w:val="0"/>
                  <w:marTop w:val="0"/>
                  <w:marBottom w:val="0"/>
                  <w:divBdr>
                    <w:top w:val="none" w:sz="0" w:space="0" w:color="auto"/>
                    <w:left w:val="none" w:sz="0" w:space="0" w:color="auto"/>
                    <w:bottom w:val="none" w:sz="0" w:space="0" w:color="auto"/>
                    <w:right w:val="none" w:sz="0" w:space="0" w:color="auto"/>
                  </w:divBdr>
                  <w:divsChild>
                    <w:div w:id="1291856731">
                      <w:marLeft w:val="0"/>
                      <w:marRight w:val="0"/>
                      <w:marTop w:val="0"/>
                      <w:marBottom w:val="0"/>
                      <w:divBdr>
                        <w:top w:val="none" w:sz="0" w:space="0" w:color="auto"/>
                        <w:left w:val="none" w:sz="0" w:space="0" w:color="auto"/>
                        <w:bottom w:val="none" w:sz="0" w:space="0" w:color="auto"/>
                        <w:right w:val="none" w:sz="0" w:space="0" w:color="auto"/>
                      </w:divBdr>
                    </w:div>
                  </w:divsChild>
                </w:div>
                <w:div w:id="1723749010">
                  <w:marLeft w:val="0"/>
                  <w:marRight w:val="0"/>
                  <w:marTop w:val="0"/>
                  <w:marBottom w:val="0"/>
                  <w:divBdr>
                    <w:top w:val="none" w:sz="0" w:space="0" w:color="auto"/>
                    <w:left w:val="none" w:sz="0" w:space="0" w:color="auto"/>
                    <w:bottom w:val="none" w:sz="0" w:space="0" w:color="auto"/>
                    <w:right w:val="none" w:sz="0" w:space="0" w:color="auto"/>
                  </w:divBdr>
                  <w:divsChild>
                    <w:div w:id="152986864">
                      <w:marLeft w:val="0"/>
                      <w:marRight w:val="0"/>
                      <w:marTop w:val="0"/>
                      <w:marBottom w:val="0"/>
                      <w:divBdr>
                        <w:top w:val="none" w:sz="0" w:space="0" w:color="auto"/>
                        <w:left w:val="none" w:sz="0" w:space="0" w:color="auto"/>
                        <w:bottom w:val="none" w:sz="0" w:space="0" w:color="auto"/>
                        <w:right w:val="none" w:sz="0" w:space="0" w:color="auto"/>
                      </w:divBdr>
                    </w:div>
                  </w:divsChild>
                </w:div>
                <w:div w:id="1793591436">
                  <w:marLeft w:val="0"/>
                  <w:marRight w:val="0"/>
                  <w:marTop w:val="0"/>
                  <w:marBottom w:val="0"/>
                  <w:divBdr>
                    <w:top w:val="none" w:sz="0" w:space="0" w:color="auto"/>
                    <w:left w:val="none" w:sz="0" w:space="0" w:color="auto"/>
                    <w:bottom w:val="none" w:sz="0" w:space="0" w:color="auto"/>
                    <w:right w:val="none" w:sz="0" w:space="0" w:color="auto"/>
                  </w:divBdr>
                  <w:divsChild>
                    <w:div w:id="702293024">
                      <w:marLeft w:val="0"/>
                      <w:marRight w:val="0"/>
                      <w:marTop w:val="0"/>
                      <w:marBottom w:val="0"/>
                      <w:divBdr>
                        <w:top w:val="none" w:sz="0" w:space="0" w:color="auto"/>
                        <w:left w:val="none" w:sz="0" w:space="0" w:color="auto"/>
                        <w:bottom w:val="none" w:sz="0" w:space="0" w:color="auto"/>
                        <w:right w:val="none" w:sz="0" w:space="0" w:color="auto"/>
                      </w:divBdr>
                    </w:div>
                  </w:divsChild>
                </w:div>
                <w:div w:id="1804226479">
                  <w:marLeft w:val="0"/>
                  <w:marRight w:val="0"/>
                  <w:marTop w:val="0"/>
                  <w:marBottom w:val="0"/>
                  <w:divBdr>
                    <w:top w:val="none" w:sz="0" w:space="0" w:color="auto"/>
                    <w:left w:val="none" w:sz="0" w:space="0" w:color="auto"/>
                    <w:bottom w:val="none" w:sz="0" w:space="0" w:color="auto"/>
                    <w:right w:val="none" w:sz="0" w:space="0" w:color="auto"/>
                  </w:divBdr>
                  <w:divsChild>
                    <w:div w:id="1444882541">
                      <w:marLeft w:val="0"/>
                      <w:marRight w:val="0"/>
                      <w:marTop w:val="0"/>
                      <w:marBottom w:val="0"/>
                      <w:divBdr>
                        <w:top w:val="none" w:sz="0" w:space="0" w:color="auto"/>
                        <w:left w:val="none" w:sz="0" w:space="0" w:color="auto"/>
                        <w:bottom w:val="none" w:sz="0" w:space="0" w:color="auto"/>
                        <w:right w:val="none" w:sz="0" w:space="0" w:color="auto"/>
                      </w:divBdr>
                      <w:divsChild>
                        <w:div w:id="844367858">
                          <w:marLeft w:val="0"/>
                          <w:marRight w:val="0"/>
                          <w:marTop w:val="0"/>
                          <w:marBottom w:val="0"/>
                          <w:divBdr>
                            <w:top w:val="none" w:sz="0" w:space="0" w:color="auto"/>
                            <w:left w:val="none" w:sz="0" w:space="0" w:color="auto"/>
                            <w:bottom w:val="none" w:sz="0" w:space="0" w:color="auto"/>
                            <w:right w:val="none" w:sz="0" w:space="0" w:color="auto"/>
                          </w:divBdr>
                          <w:divsChild>
                            <w:div w:id="1850173869">
                              <w:marLeft w:val="0"/>
                              <w:marRight w:val="0"/>
                              <w:marTop w:val="0"/>
                              <w:marBottom w:val="0"/>
                              <w:divBdr>
                                <w:top w:val="none" w:sz="0" w:space="0" w:color="auto"/>
                                <w:left w:val="none" w:sz="0" w:space="0" w:color="auto"/>
                                <w:bottom w:val="none" w:sz="0" w:space="0" w:color="auto"/>
                                <w:right w:val="none" w:sz="0" w:space="0" w:color="auto"/>
                              </w:divBdr>
                              <w:divsChild>
                                <w:div w:id="682172197">
                                  <w:marLeft w:val="0"/>
                                  <w:marRight w:val="0"/>
                                  <w:marTop w:val="0"/>
                                  <w:marBottom w:val="0"/>
                                  <w:divBdr>
                                    <w:top w:val="none" w:sz="0" w:space="0" w:color="auto"/>
                                    <w:left w:val="none" w:sz="0" w:space="0" w:color="auto"/>
                                    <w:bottom w:val="none" w:sz="0" w:space="0" w:color="auto"/>
                                    <w:right w:val="none" w:sz="0" w:space="0" w:color="auto"/>
                                  </w:divBdr>
                                  <w:divsChild>
                                    <w:div w:id="18436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375">
          <w:marLeft w:val="0"/>
          <w:marRight w:val="0"/>
          <w:marTop w:val="0"/>
          <w:marBottom w:val="0"/>
          <w:divBdr>
            <w:top w:val="none" w:sz="0" w:space="0" w:color="auto"/>
            <w:left w:val="none" w:sz="0" w:space="0" w:color="auto"/>
            <w:bottom w:val="none" w:sz="0" w:space="0" w:color="auto"/>
            <w:right w:val="none" w:sz="0" w:space="0" w:color="auto"/>
          </w:divBdr>
        </w:div>
        <w:div w:id="1920553723">
          <w:marLeft w:val="0"/>
          <w:marRight w:val="0"/>
          <w:marTop w:val="0"/>
          <w:marBottom w:val="0"/>
          <w:divBdr>
            <w:top w:val="none" w:sz="0" w:space="0" w:color="auto"/>
            <w:left w:val="none" w:sz="0" w:space="0" w:color="auto"/>
            <w:bottom w:val="none" w:sz="0" w:space="0" w:color="auto"/>
            <w:right w:val="none" w:sz="0" w:space="0" w:color="auto"/>
          </w:divBdr>
        </w:div>
        <w:div w:id="1925993521">
          <w:marLeft w:val="0"/>
          <w:marRight w:val="0"/>
          <w:marTop w:val="0"/>
          <w:marBottom w:val="0"/>
          <w:divBdr>
            <w:top w:val="none" w:sz="0" w:space="0" w:color="auto"/>
            <w:left w:val="none" w:sz="0" w:space="0" w:color="auto"/>
            <w:bottom w:val="none" w:sz="0" w:space="0" w:color="auto"/>
            <w:right w:val="none" w:sz="0" w:space="0" w:color="auto"/>
          </w:divBdr>
        </w:div>
        <w:div w:id="1928347578">
          <w:marLeft w:val="0"/>
          <w:marRight w:val="0"/>
          <w:marTop w:val="0"/>
          <w:marBottom w:val="0"/>
          <w:divBdr>
            <w:top w:val="none" w:sz="0" w:space="0" w:color="auto"/>
            <w:left w:val="none" w:sz="0" w:space="0" w:color="auto"/>
            <w:bottom w:val="none" w:sz="0" w:space="0" w:color="auto"/>
            <w:right w:val="none" w:sz="0" w:space="0" w:color="auto"/>
          </w:divBdr>
        </w:div>
        <w:div w:id="1940987412">
          <w:marLeft w:val="0"/>
          <w:marRight w:val="0"/>
          <w:marTop w:val="0"/>
          <w:marBottom w:val="0"/>
          <w:divBdr>
            <w:top w:val="none" w:sz="0" w:space="0" w:color="auto"/>
            <w:left w:val="none" w:sz="0" w:space="0" w:color="auto"/>
            <w:bottom w:val="none" w:sz="0" w:space="0" w:color="auto"/>
            <w:right w:val="none" w:sz="0" w:space="0" w:color="auto"/>
          </w:divBdr>
        </w:div>
        <w:div w:id="1958222006">
          <w:marLeft w:val="0"/>
          <w:marRight w:val="0"/>
          <w:marTop w:val="0"/>
          <w:marBottom w:val="0"/>
          <w:divBdr>
            <w:top w:val="none" w:sz="0" w:space="0" w:color="auto"/>
            <w:left w:val="none" w:sz="0" w:space="0" w:color="auto"/>
            <w:bottom w:val="none" w:sz="0" w:space="0" w:color="auto"/>
            <w:right w:val="none" w:sz="0" w:space="0" w:color="auto"/>
          </w:divBdr>
        </w:div>
        <w:div w:id="1963341774">
          <w:marLeft w:val="0"/>
          <w:marRight w:val="0"/>
          <w:marTop w:val="0"/>
          <w:marBottom w:val="0"/>
          <w:divBdr>
            <w:top w:val="none" w:sz="0" w:space="0" w:color="auto"/>
            <w:left w:val="none" w:sz="0" w:space="0" w:color="auto"/>
            <w:bottom w:val="none" w:sz="0" w:space="0" w:color="auto"/>
            <w:right w:val="none" w:sz="0" w:space="0" w:color="auto"/>
          </w:divBdr>
        </w:div>
        <w:div w:id="1964725089">
          <w:marLeft w:val="0"/>
          <w:marRight w:val="0"/>
          <w:marTop w:val="0"/>
          <w:marBottom w:val="0"/>
          <w:divBdr>
            <w:top w:val="none" w:sz="0" w:space="0" w:color="auto"/>
            <w:left w:val="none" w:sz="0" w:space="0" w:color="auto"/>
            <w:bottom w:val="none" w:sz="0" w:space="0" w:color="auto"/>
            <w:right w:val="none" w:sz="0" w:space="0" w:color="auto"/>
          </w:divBdr>
        </w:div>
        <w:div w:id="1967546619">
          <w:marLeft w:val="0"/>
          <w:marRight w:val="0"/>
          <w:marTop w:val="0"/>
          <w:marBottom w:val="0"/>
          <w:divBdr>
            <w:top w:val="none" w:sz="0" w:space="0" w:color="auto"/>
            <w:left w:val="none" w:sz="0" w:space="0" w:color="auto"/>
            <w:bottom w:val="none" w:sz="0" w:space="0" w:color="auto"/>
            <w:right w:val="none" w:sz="0" w:space="0" w:color="auto"/>
          </w:divBdr>
        </w:div>
        <w:div w:id="1972395453">
          <w:marLeft w:val="0"/>
          <w:marRight w:val="0"/>
          <w:marTop w:val="0"/>
          <w:marBottom w:val="0"/>
          <w:divBdr>
            <w:top w:val="none" w:sz="0" w:space="0" w:color="auto"/>
            <w:left w:val="none" w:sz="0" w:space="0" w:color="auto"/>
            <w:bottom w:val="none" w:sz="0" w:space="0" w:color="auto"/>
            <w:right w:val="none" w:sz="0" w:space="0" w:color="auto"/>
          </w:divBdr>
        </w:div>
        <w:div w:id="1982077427">
          <w:marLeft w:val="0"/>
          <w:marRight w:val="0"/>
          <w:marTop w:val="0"/>
          <w:marBottom w:val="0"/>
          <w:divBdr>
            <w:top w:val="none" w:sz="0" w:space="0" w:color="auto"/>
            <w:left w:val="none" w:sz="0" w:space="0" w:color="auto"/>
            <w:bottom w:val="none" w:sz="0" w:space="0" w:color="auto"/>
            <w:right w:val="none" w:sz="0" w:space="0" w:color="auto"/>
          </w:divBdr>
        </w:div>
        <w:div w:id="1982806243">
          <w:marLeft w:val="0"/>
          <w:marRight w:val="0"/>
          <w:marTop w:val="0"/>
          <w:marBottom w:val="0"/>
          <w:divBdr>
            <w:top w:val="none" w:sz="0" w:space="0" w:color="auto"/>
            <w:left w:val="none" w:sz="0" w:space="0" w:color="auto"/>
            <w:bottom w:val="none" w:sz="0" w:space="0" w:color="auto"/>
            <w:right w:val="none" w:sz="0" w:space="0" w:color="auto"/>
          </w:divBdr>
        </w:div>
        <w:div w:id="1985968458">
          <w:marLeft w:val="0"/>
          <w:marRight w:val="0"/>
          <w:marTop w:val="0"/>
          <w:marBottom w:val="0"/>
          <w:divBdr>
            <w:top w:val="none" w:sz="0" w:space="0" w:color="auto"/>
            <w:left w:val="none" w:sz="0" w:space="0" w:color="auto"/>
            <w:bottom w:val="none" w:sz="0" w:space="0" w:color="auto"/>
            <w:right w:val="none" w:sz="0" w:space="0" w:color="auto"/>
          </w:divBdr>
        </w:div>
        <w:div w:id="1991254636">
          <w:marLeft w:val="0"/>
          <w:marRight w:val="0"/>
          <w:marTop w:val="0"/>
          <w:marBottom w:val="0"/>
          <w:divBdr>
            <w:top w:val="none" w:sz="0" w:space="0" w:color="auto"/>
            <w:left w:val="none" w:sz="0" w:space="0" w:color="auto"/>
            <w:bottom w:val="none" w:sz="0" w:space="0" w:color="auto"/>
            <w:right w:val="none" w:sz="0" w:space="0" w:color="auto"/>
          </w:divBdr>
        </w:div>
        <w:div w:id="1993868267">
          <w:marLeft w:val="0"/>
          <w:marRight w:val="0"/>
          <w:marTop w:val="0"/>
          <w:marBottom w:val="0"/>
          <w:divBdr>
            <w:top w:val="none" w:sz="0" w:space="0" w:color="auto"/>
            <w:left w:val="none" w:sz="0" w:space="0" w:color="auto"/>
            <w:bottom w:val="none" w:sz="0" w:space="0" w:color="auto"/>
            <w:right w:val="none" w:sz="0" w:space="0" w:color="auto"/>
          </w:divBdr>
        </w:div>
        <w:div w:id="1994408574">
          <w:marLeft w:val="0"/>
          <w:marRight w:val="0"/>
          <w:marTop w:val="0"/>
          <w:marBottom w:val="0"/>
          <w:divBdr>
            <w:top w:val="none" w:sz="0" w:space="0" w:color="auto"/>
            <w:left w:val="none" w:sz="0" w:space="0" w:color="auto"/>
            <w:bottom w:val="none" w:sz="0" w:space="0" w:color="auto"/>
            <w:right w:val="none" w:sz="0" w:space="0" w:color="auto"/>
          </w:divBdr>
        </w:div>
        <w:div w:id="2007442670">
          <w:marLeft w:val="0"/>
          <w:marRight w:val="0"/>
          <w:marTop w:val="0"/>
          <w:marBottom w:val="0"/>
          <w:divBdr>
            <w:top w:val="none" w:sz="0" w:space="0" w:color="auto"/>
            <w:left w:val="none" w:sz="0" w:space="0" w:color="auto"/>
            <w:bottom w:val="none" w:sz="0" w:space="0" w:color="auto"/>
            <w:right w:val="none" w:sz="0" w:space="0" w:color="auto"/>
          </w:divBdr>
        </w:div>
        <w:div w:id="2023624121">
          <w:marLeft w:val="0"/>
          <w:marRight w:val="0"/>
          <w:marTop w:val="0"/>
          <w:marBottom w:val="0"/>
          <w:divBdr>
            <w:top w:val="none" w:sz="0" w:space="0" w:color="auto"/>
            <w:left w:val="none" w:sz="0" w:space="0" w:color="auto"/>
            <w:bottom w:val="none" w:sz="0" w:space="0" w:color="auto"/>
            <w:right w:val="none" w:sz="0" w:space="0" w:color="auto"/>
          </w:divBdr>
        </w:div>
        <w:div w:id="2028021527">
          <w:marLeft w:val="0"/>
          <w:marRight w:val="0"/>
          <w:marTop w:val="0"/>
          <w:marBottom w:val="0"/>
          <w:divBdr>
            <w:top w:val="none" w:sz="0" w:space="0" w:color="auto"/>
            <w:left w:val="none" w:sz="0" w:space="0" w:color="auto"/>
            <w:bottom w:val="none" w:sz="0" w:space="0" w:color="auto"/>
            <w:right w:val="none" w:sz="0" w:space="0" w:color="auto"/>
          </w:divBdr>
        </w:div>
        <w:div w:id="2041272534">
          <w:marLeft w:val="0"/>
          <w:marRight w:val="0"/>
          <w:marTop w:val="0"/>
          <w:marBottom w:val="0"/>
          <w:divBdr>
            <w:top w:val="none" w:sz="0" w:space="0" w:color="auto"/>
            <w:left w:val="none" w:sz="0" w:space="0" w:color="auto"/>
            <w:bottom w:val="none" w:sz="0" w:space="0" w:color="auto"/>
            <w:right w:val="none" w:sz="0" w:space="0" w:color="auto"/>
          </w:divBdr>
        </w:div>
        <w:div w:id="2043355560">
          <w:marLeft w:val="0"/>
          <w:marRight w:val="0"/>
          <w:marTop w:val="0"/>
          <w:marBottom w:val="0"/>
          <w:divBdr>
            <w:top w:val="none" w:sz="0" w:space="0" w:color="auto"/>
            <w:left w:val="none" w:sz="0" w:space="0" w:color="auto"/>
            <w:bottom w:val="none" w:sz="0" w:space="0" w:color="auto"/>
            <w:right w:val="none" w:sz="0" w:space="0" w:color="auto"/>
          </w:divBdr>
        </w:div>
        <w:div w:id="2054691714">
          <w:marLeft w:val="0"/>
          <w:marRight w:val="0"/>
          <w:marTop w:val="0"/>
          <w:marBottom w:val="0"/>
          <w:divBdr>
            <w:top w:val="none" w:sz="0" w:space="0" w:color="auto"/>
            <w:left w:val="none" w:sz="0" w:space="0" w:color="auto"/>
            <w:bottom w:val="none" w:sz="0" w:space="0" w:color="auto"/>
            <w:right w:val="none" w:sz="0" w:space="0" w:color="auto"/>
          </w:divBdr>
        </w:div>
        <w:div w:id="2072804653">
          <w:marLeft w:val="0"/>
          <w:marRight w:val="0"/>
          <w:marTop w:val="0"/>
          <w:marBottom w:val="0"/>
          <w:divBdr>
            <w:top w:val="none" w:sz="0" w:space="0" w:color="auto"/>
            <w:left w:val="none" w:sz="0" w:space="0" w:color="auto"/>
            <w:bottom w:val="none" w:sz="0" w:space="0" w:color="auto"/>
            <w:right w:val="none" w:sz="0" w:space="0" w:color="auto"/>
          </w:divBdr>
        </w:div>
        <w:div w:id="2076049578">
          <w:marLeft w:val="0"/>
          <w:marRight w:val="0"/>
          <w:marTop w:val="0"/>
          <w:marBottom w:val="0"/>
          <w:divBdr>
            <w:top w:val="none" w:sz="0" w:space="0" w:color="auto"/>
            <w:left w:val="none" w:sz="0" w:space="0" w:color="auto"/>
            <w:bottom w:val="none" w:sz="0" w:space="0" w:color="auto"/>
            <w:right w:val="none" w:sz="0" w:space="0" w:color="auto"/>
          </w:divBdr>
          <w:divsChild>
            <w:div w:id="455760448">
              <w:marLeft w:val="0"/>
              <w:marRight w:val="0"/>
              <w:marTop w:val="0"/>
              <w:marBottom w:val="0"/>
              <w:divBdr>
                <w:top w:val="none" w:sz="0" w:space="0" w:color="auto"/>
                <w:left w:val="none" w:sz="0" w:space="0" w:color="auto"/>
                <w:bottom w:val="none" w:sz="0" w:space="0" w:color="auto"/>
                <w:right w:val="none" w:sz="0" w:space="0" w:color="auto"/>
              </w:divBdr>
            </w:div>
            <w:div w:id="1068117384">
              <w:marLeft w:val="0"/>
              <w:marRight w:val="0"/>
              <w:marTop w:val="0"/>
              <w:marBottom w:val="0"/>
              <w:divBdr>
                <w:top w:val="none" w:sz="0" w:space="0" w:color="auto"/>
                <w:left w:val="none" w:sz="0" w:space="0" w:color="auto"/>
                <w:bottom w:val="none" w:sz="0" w:space="0" w:color="auto"/>
                <w:right w:val="none" w:sz="0" w:space="0" w:color="auto"/>
              </w:divBdr>
            </w:div>
            <w:div w:id="1242957191">
              <w:marLeft w:val="0"/>
              <w:marRight w:val="0"/>
              <w:marTop w:val="0"/>
              <w:marBottom w:val="0"/>
              <w:divBdr>
                <w:top w:val="none" w:sz="0" w:space="0" w:color="auto"/>
                <w:left w:val="none" w:sz="0" w:space="0" w:color="auto"/>
                <w:bottom w:val="none" w:sz="0" w:space="0" w:color="auto"/>
                <w:right w:val="none" w:sz="0" w:space="0" w:color="auto"/>
              </w:divBdr>
            </w:div>
            <w:div w:id="1252277054">
              <w:marLeft w:val="0"/>
              <w:marRight w:val="0"/>
              <w:marTop w:val="0"/>
              <w:marBottom w:val="0"/>
              <w:divBdr>
                <w:top w:val="none" w:sz="0" w:space="0" w:color="auto"/>
                <w:left w:val="none" w:sz="0" w:space="0" w:color="auto"/>
                <w:bottom w:val="none" w:sz="0" w:space="0" w:color="auto"/>
                <w:right w:val="none" w:sz="0" w:space="0" w:color="auto"/>
              </w:divBdr>
            </w:div>
            <w:div w:id="1276017239">
              <w:marLeft w:val="0"/>
              <w:marRight w:val="0"/>
              <w:marTop w:val="0"/>
              <w:marBottom w:val="0"/>
              <w:divBdr>
                <w:top w:val="none" w:sz="0" w:space="0" w:color="auto"/>
                <w:left w:val="none" w:sz="0" w:space="0" w:color="auto"/>
                <w:bottom w:val="none" w:sz="0" w:space="0" w:color="auto"/>
                <w:right w:val="none" w:sz="0" w:space="0" w:color="auto"/>
              </w:divBdr>
            </w:div>
          </w:divsChild>
        </w:div>
        <w:div w:id="2082018188">
          <w:marLeft w:val="0"/>
          <w:marRight w:val="0"/>
          <w:marTop w:val="0"/>
          <w:marBottom w:val="0"/>
          <w:divBdr>
            <w:top w:val="none" w:sz="0" w:space="0" w:color="auto"/>
            <w:left w:val="none" w:sz="0" w:space="0" w:color="auto"/>
            <w:bottom w:val="none" w:sz="0" w:space="0" w:color="auto"/>
            <w:right w:val="none" w:sz="0" w:space="0" w:color="auto"/>
          </w:divBdr>
        </w:div>
        <w:div w:id="2084637805">
          <w:marLeft w:val="0"/>
          <w:marRight w:val="0"/>
          <w:marTop w:val="0"/>
          <w:marBottom w:val="0"/>
          <w:divBdr>
            <w:top w:val="none" w:sz="0" w:space="0" w:color="auto"/>
            <w:left w:val="none" w:sz="0" w:space="0" w:color="auto"/>
            <w:bottom w:val="none" w:sz="0" w:space="0" w:color="auto"/>
            <w:right w:val="none" w:sz="0" w:space="0" w:color="auto"/>
          </w:divBdr>
        </w:div>
        <w:div w:id="2089570745">
          <w:marLeft w:val="0"/>
          <w:marRight w:val="0"/>
          <w:marTop w:val="0"/>
          <w:marBottom w:val="0"/>
          <w:divBdr>
            <w:top w:val="none" w:sz="0" w:space="0" w:color="auto"/>
            <w:left w:val="none" w:sz="0" w:space="0" w:color="auto"/>
            <w:bottom w:val="none" w:sz="0" w:space="0" w:color="auto"/>
            <w:right w:val="none" w:sz="0" w:space="0" w:color="auto"/>
          </w:divBdr>
        </w:div>
        <w:div w:id="2090418910">
          <w:marLeft w:val="0"/>
          <w:marRight w:val="0"/>
          <w:marTop w:val="0"/>
          <w:marBottom w:val="0"/>
          <w:divBdr>
            <w:top w:val="none" w:sz="0" w:space="0" w:color="auto"/>
            <w:left w:val="none" w:sz="0" w:space="0" w:color="auto"/>
            <w:bottom w:val="none" w:sz="0" w:space="0" w:color="auto"/>
            <w:right w:val="none" w:sz="0" w:space="0" w:color="auto"/>
          </w:divBdr>
        </w:div>
        <w:div w:id="2109813527">
          <w:marLeft w:val="0"/>
          <w:marRight w:val="0"/>
          <w:marTop w:val="0"/>
          <w:marBottom w:val="0"/>
          <w:divBdr>
            <w:top w:val="none" w:sz="0" w:space="0" w:color="auto"/>
            <w:left w:val="none" w:sz="0" w:space="0" w:color="auto"/>
            <w:bottom w:val="none" w:sz="0" w:space="0" w:color="auto"/>
            <w:right w:val="none" w:sz="0" w:space="0" w:color="auto"/>
          </w:divBdr>
        </w:div>
        <w:div w:id="2113352170">
          <w:marLeft w:val="0"/>
          <w:marRight w:val="0"/>
          <w:marTop w:val="0"/>
          <w:marBottom w:val="0"/>
          <w:divBdr>
            <w:top w:val="none" w:sz="0" w:space="0" w:color="auto"/>
            <w:left w:val="none" w:sz="0" w:space="0" w:color="auto"/>
            <w:bottom w:val="none" w:sz="0" w:space="0" w:color="auto"/>
            <w:right w:val="none" w:sz="0" w:space="0" w:color="auto"/>
          </w:divBdr>
        </w:div>
        <w:div w:id="2119327278">
          <w:marLeft w:val="0"/>
          <w:marRight w:val="0"/>
          <w:marTop w:val="0"/>
          <w:marBottom w:val="0"/>
          <w:divBdr>
            <w:top w:val="none" w:sz="0" w:space="0" w:color="auto"/>
            <w:left w:val="none" w:sz="0" w:space="0" w:color="auto"/>
            <w:bottom w:val="none" w:sz="0" w:space="0" w:color="auto"/>
            <w:right w:val="none" w:sz="0" w:space="0" w:color="auto"/>
          </w:divBdr>
        </w:div>
        <w:div w:id="2121488280">
          <w:marLeft w:val="0"/>
          <w:marRight w:val="0"/>
          <w:marTop w:val="0"/>
          <w:marBottom w:val="0"/>
          <w:divBdr>
            <w:top w:val="none" w:sz="0" w:space="0" w:color="auto"/>
            <w:left w:val="none" w:sz="0" w:space="0" w:color="auto"/>
            <w:bottom w:val="none" w:sz="0" w:space="0" w:color="auto"/>
            <w:right w:val="none" w:sz="0" w:space="0" w:color="auto"/>
          </w:divBdr>
          <w:divsChild>
            <w:div w:id="89788421">
              <w:marLeft w:val="0"/>
              <w:marRight w:val="0"/>
              <w:marTop w:val="0"/>
              <w:marBottom w:val="0"/>
              <w:divBdr>
                <w:top w:val="none" w:sz="0" w:space="0" w:color="auto"/>
                <w:left w:val="none" w:sz="0" w:space="0" w:color="auto"/>
                <w:bottom w:val="none" w:sz="0" w:space="0" w:color="auto"/>
                <w:right w:val="none" w:sz="0" w:space="0" w:color="auto"/>
              </w:divBdr>
            </w:div>
            <w:div w:id="1309482643">
              <w:marLeft w:val="0"/>
              <w:marRight w:val="0"/>
              <w:marTop w:val="0"/>
              <w:marBottom w:val="0"/>
              <w:divBdr>
                <w:top w:val="none" w:sz="0" w:space="0" w:color="auto"/>
                <w:left w:val="none" w:sz="0" w:space="0" w:color="auto"/>
                <w:bottom w:val="none" w:sz="0" w:space="0" w:color="auto"/>
                <w:right w:val="none" w:sz="0" w:space="0" w:color="auto"/>
              </w:divBdr>
            </w:div>
            <w:div w:id="1816947339">
              <w:marLeft w:val="0"/>
              <w:marRight w:val="0"/>
              <w:marTop w:val="0"/>
              <w:marBottom w:val="0"/>
              <w:divBdr>
                <w:top w:val="none" w:sz="0" w:space="0" w:color="auto"/>
                <w:left w:val="none" w:sz="0" w:space="0" w:color="auto"/>
                <w:bottom w:val="none" w:sz="0" w:space="0" w:color="auto"/>
                <w:right w:val="none" w:sz="0" w:space="0" w:color="auto"/>
              </w:divBdr>
            </w:div>
            <w:div w:id="2069718704">
              <w:marLeft w:val="0"/>
              <w:marRight w:val="0"/>
              <w:marTop w:val="0"/>
              <w:marBottom w:val="0"/>
              <w:divBdr>
                <w:top w:val="none" w:sz="0" w:space="0" w:color="auto"/>
                <w:left w:val="none" w:sz="0" w:space="0" w:color="auto"/>
                <w:bottom w:val="none" w:sz="0" w:space="0" w:color="auto"/>
                <w:right w:val="none" w:sz="0" w:space="0" w:color="auto"/>
              </w:divBdr>
            </w:div>
          </w:divsChild>
        </w:div>
        <w:div w:id="2131362320">
          <w:marLeft w:val="0"/>
          <w:marRight w:val="0"/>
          <w:marTop w:val="0"/>
          <w:marBottom w:val="0"/>
          <w:divBdr>
            <w:top w:val="none" w:sz="0" w:space="0" w:color="auto"/>
            <w:left w:val="none" w:sz="0" w:space="0" w:color="auto"/>
            <w:bottom w:val="none" w:sz="0" w:space="0" w:color="auto"/>
            <w:right w:val="none" w:sz="0" w:space="0" w:color="auto"/>
          </w:divBdr>
        </w:div>
        <w:div w:id="2136949680">
          <w:marLeft w:val="0"/>
          <w:marRight w:val="0"/>
          <w:marTop w:val="0"/>
          <w:marBottom w:val="0"/>
          <w:divBdr>
            <w:top w:val="none" w:sz="0" w:space="0" w:color="auto"/>
            <w:left w:val="none" w:sz="0" w:space="0" w:color="auto"/>
            <w:bottom w:val="none" w:sz="0" w:space="0" w:color="auto"/>
            <w:right w:val="none" w:sz="0" w:space="0" w:color="auto"/>
          </w:divBdr>
        </w:div>
        <w:div w:id="2147046972">
          <w:marLeft w:val="0"/>
          <w:marRight w:val="0"/>
          <w:marTop w:val="0"/>
          <w:marBottom w:val="0"/>
          <w:divBdr>
            <w:top w:val="none" w:sz="0" w:space="0" w:color="auto"/>
            <w:left w:val="none" w:sz="0" w:space="0" w:color="auto"/>
            <w:bottom w:val="none" w:sz="0" w:space="0" w:color="auto"/>
            <w:right w:val="none" w:sz="0" w:space="0" w:color="auto"/>
          </w:divBdr>
        </w:div>
      </w:divsChild>
    </w:div>
    <w:div w:id="267930568">
      <w:bodyDiv w:val="1"/>
      <w:marLeft w:val="0"/>
      <w:marRight w:val="0"/>
      <w:marTop w:val="0"/>
      <w:marBottom w:val="0"/>
      <w:divBdr>
        <w:top w:val="none" w:sz="0" w:space="0" w:color="auto"/>
        <w:left w:val="none" w:sz="0" w:space="0" w:color="auto"/>
        <w:bottom w:val="none" w:sz="0" w:space="0" w:color="auto"/>
        <w:right w:val="none" w:sz="0" w:space="0" w:color="auto"/>
      </w:divBdr>
    </w:div>
    <w:div w:id="364521875">
      <w:bodyDiv w:val="1"/>
      <w:marLeft w:val="0"/>
      <w:marRight w:val="0"/>
      <w:marTop w:val="0"/>
      <w:marBottom w:val="0"/>
      <w:divBdr>
        <w:top w:val="none" w:sz="0" w:space="0" w:color="auto"/>
        <w:left w:val="none" w:sz="0" w:space="0" w:color="auto"/>
        <w:bottom w:val="none" w:sz="0" w:space="0" w:color="auto"/>
        <w:right w:val="none" w:sz="0" w:space="0" w:color="auto"/>
      </w:divBdr>
    </w:div>
    <w:div w:id="453715063">
      <w:bodyDiv w:val="1"/>
      <w:marLeft w:val="0"/>
      <w:marRight w:val="0"/>
      <w:marTop w:val="0"/>
      <w:marBottom w:val="0"/>
      <w:divBdr>
        <w:top w:val="none" w:sz="0" w:space="0" w:color="auto"/>
        <w:left w:val="none" w:sz="0" w:space="0" w:color="auto"/>
        <w:bottom w:val="none" w:sz="0" w:space="0" w:color="auto"/>
        <w:right w:val="none" w:sz="0" w:space="0" w:color="auto"/>
      </w:divBdr>
    </w:div>
    <w:div w:id="494877320">
      <w:bodyDiv w:val="1"/>
      <w:marLeft w:val="0"/>
      <w:marRight w:val="0"/>
      <w:marTop w:val="0"/>
      <w:marBottom w:val="0"/>
      <w:divBdr>
        <w:top w:val="none" w:sz="0" w:space="0" w:color="auto"/>
        <w:left w:val="none" w:sz="0" w:space="0" w:color="auto"/>
        <w:bottom w:val="none" w:sz="0" w:space="0" w:color="auto"/>
        <w:right w:val="none" w:sz="0" w:space="0" w:color="auto"/>
      </w:divBdr>
    </w:div>
    <w:div w:id="702292433">
      <w:bodyDiv w:val="1"/>
      <w:marLeft w:val="0"/>
      <w:marRight w:val="0"/>
      <w:marTop w:val="0"/>
      <w:marBottom w:val="0"/>
      <w:divBdr>
        <w:top w:val="none" w:sz="0" w:space="0" w:color="auto"/>
        <w:left w:val="none" w:sz="0" w:space="0" w:color="auto"/>
        <w:bottom w:val="none" w:sz="0" w:space="0" w:color="auto"/>
        <w:right w:val="none" w:sz="0" w:space="0" w:color="auto"/>
      </w:divBdr>
      <w:divsChild>
        <w:div w:id="1778988766">
          <w:marLeft w:val="0"/>
          <w:marRight w:val="0"/>
          <w:marTop w:val="0"/>
          <w:marBottom w:val="0"/>
          <w:divBdr>
            <w:top w:val="none" w:sz="0" w:space="0" w:color="auto"/>
            <w:left w:val="none" w:sz="0" w:space="0" w:color="auto"/>
            <w:bottom w:val="none" w:sz="0" w:space="0" w:color="auto"/>
            <w:right w:val="none" w:sz="0" w:space="0" w:color="auto"/>
          </w:divBdr>
        </w:div>
        <w:div w:id="189610068">
          <w:marLeft w:val="0"/>
          <w:marRight w:val="0"/>
          <w:marTop w:val="0"/>
          <w:marBottom w:val="0"/>
          <w:divBdr>
            <w:top w:val="none" w:sz="0" w:space="0" w:color="auto"/>
            <w:left w:val="none" w:sz="0" w:space="0" w:color="auto"/>
            <w:bottom w:val="none" w:sz="0" w:space="0" w:color="auto"/>
            <w:right w:val="none" w:sz="0" w:space="0" w:color="auto"/>
          </w:divBdr>
        </w:div>
        <w:div w:id="21252813">
          <w:marLeft w:val="0"/>
          <w:marRight w:val="0"/>
          <w:marTop w:val="0"/>
          <w:marBottom w:val="0"/>
          <w:divBdr>
            <w:top w:val="none" w:sz="0" w:space="0" w:color="auto"/>
            <w:left w:val="none" w:sz="0" w:space="0" w:color="auto"/>
            <w:bottom w:val="none" w:sz="0" w:space="0" w:color="auto"/>
            <w:right w:val="none" w:sz="0" w:space="0" w:color="auto"/>
          </w:divBdr>
        </w:div>
        <w:div w:id="1265458873">
          <w:marLeft w:val="0"/>
          <w:marRight w:val="0"/>
          <w:marTop w:val="0"/>
          <w:marBottom w:val="0"/>
          <w:divBdr>
            <w:top w:val="none" w:sz="0" w:space="0" w:color="auto"/>
            <w:left w:val="none" w:sz="0" w:space="0" w:color="auto"/>
            <w:bottom w:val="none" w:sz="0" w:space="0" w:color="auto"/>
            <w:right w:val="none" w:sz="0" w:space="0" w:color="auto"/>
          </w:divBdr>
        </w:div>
        <w:div w:id="150760503">
          <w:marLeft w:val="0"/>
          <w:marRight w:val="0"/>
          <w:marTop w:val="0"/>
          <w:marBottom w:val="0"/>
          <w:divBdr>
            <w:top w:val="none" w:sz="0" w:space="0" w:color="auto"/>
            <w:left w:val="none" w:sz="0" w:space="0" w:color="auto"/>
            <w:bottom w:val="none" w:sz="0" w:space="0" w:color="auto"/>
            <w:right w:val="none" w:sz="0" w:space="0" w:color="auto"/>
          </w:divBdr>
        </w:div>
      </w:divsChild>
    </w:div>
    <w:div w:id="883102657">
      <w:bodyDiv w:val="1"/>
      <w:marLeft w:val="0"/>
      <w:marRight w:val="0"/>
      <w:marTop w:val="0"/>
      <w:marBottom w:val="0"/>
      <w:divBdr>
        <w:top w:val="none" w:sz="0" w:space="0" w:color="auto"/>
        <w:left w:val="none" w:sz="0" w:space="0" w:color="auto"/>
        <w:bottom w:val="none" w:sz="0" w:space="0" w:color="auto"/>
        <w:right w:val="none" w:sz="0" w:space="0" w:color="auto"/>
      </w:divBdr>
    </w:div>
    <w:div w:id="956109158">
      <w:bodyDiv w:val="1"/>
      <w:marLeft w:val="0"/>
      <w:marRight w:val="0"/>
      <w:marTop w:val="0"/>
      <w:marBottom w:val="0"/>
      <w:divBdr>
        <w:top w:val="none" w:sz="0" w:space="0" w:color="auto"/>
        <w:left w:val="none" w:sz="0" w:space="0" w:color="auto"/>
        <w:bottom w:val="none" w:sz="0" w:space="0" w:color="auto"/>
        <w:right w:val="none" w:sz="0" w:space="0" w:color="auto"/>
      </w:divBdr>
    </w:div>
    <w:div w:id="970209562">
      <w:bodyDiv w:val="1"/>
      <w:marLeft w:val="0"/>
      <w:marRight w:val="0"/>
      <w:marTop w:val="0"/>
      <w:marBottom w:val="0"/>
      <w:divBdr>
        <w:top w:val="none" w:sz="0" w:space="0" w:color="auto"/>
        <w:left w:val="none" w:sz="0" w:space="0" w:color="auto"/>
        <w:bottom w:val="none" w:sz="0" w:space="0" w:color="auto"/>
        <w:right w:val="none" w:sz="0" w:space="0" w:color="auto"/>
      </w:divBdr>
      <w:divsChild>
        <w:div w:id="31543325">
          <w:marLeft w:val="0"/>
          <w:marRight w:val="0"/>
          <w:marTop w:val="0"/>
          <w:marBottom w:val="0"/>
          <w:divBdr>
            <w:top w:val="none" w:sz="0" w:space="0" w:color="auto"/>
            <w:left w:val="none" w:sz="0" w:space="0" w:color="auto"/>
            <w:bottom w:val="none" w:sz="0" w:space="0" w:color="auto"/>
            <w:right w:val="none" w:sz="0" w:space="0" w:color="auto"/>
          </w:divBdr>
        </w:div>
        <w:div w:id="332269590">
          <w:marLeft w:val="0"/>
          <w:marRight w:val="0"/>
          <w:marTop w:val="0"/>
          <w:marBottom w:val="0"/>
          <w:divBdr>
            <w:top w:val="none" w:sz="0" w:space="0" w:color="auto"/>
            <w:left w:val="none" w:sz="0" w:space="0" w:color="auto"/>
            <w:bottom w:val="none" w:sz="0" w:space="0" w:color="auto"/>
            <w:right w:val="none" w:sz="0" w:space="0" w:color="auto"/>
          </w:divBdr>
        </w:div>
        <w:div w:id="340938986">
          <w:marLeft w:val="0"/>
          <w:marRight w:val="0"/>
          <w:marTop w:val="0"/>
          <w:marBottom w:val="0"/>
          <w:divBdr>
            <w:top w:val="none" w:sz="0" w:space="0" w:color="auto"/>
            <w:left w:val="none" w:sz="0" w:space="0" w:color="auto"/>
            <w:bottom w:val="none" w:sz="0" w:space="0" w:color="auto"/>
            <w:right w:val="none" w:sz="0" w:space="0" w:color="auto"/>
          </w:divBdr>
        </w:div>
        <w:div w:id="594285938">
          <w:marLeft w:val="0"/>
          <w:marRight w:val="0"/>
          <w:marTop w:val="0"/>
          <w:marBottom w:val="0"/>
          <w:divBdr>
            <w:top w:val="none" w:sz="0" w:space="0" w:color="auto"/>
            <w:left w:val="none" w:sz="0" w:space="0" w:color="auto"/>
            <w:bottom w:val="none" w:sz="0" w:space="0" w:color="auto"/>
            <w:right w:val="none" w:sz="0" w:space="0" w:color="auto"/>
          </w:divBdr>
        </w:div>
        <w:div w:id="804199453">
          <w:marLeft w:val="0"/>
          <w:marRight w:val="0"/>
          <w:marTop w:val="0"/>
          <w:marBottom w:val="0"/>
          <w:divBdr>
            <w:top w:val="none" w:sz="0" w:space="0" w:color="auto"/>
            <w:left w:val="none" w:sz="0" w:space="0" w:color="auto"/>
            <w:bottom w:val="none" w:sz="0" w:space="0" w:color="auto"/>
            <w:right w:val="none" w:sz="0" w:space="0" w:color="auto"/>
          </w:divBdr>
        </w:div>
        <w:div w:id="1139763737">
          <w:marLeft w:val="0"/>
          <w:marRight w:val="0"/>
          <w:marTop w:val="0"/>
          <w:marBottom w:val="0"/>
          <w:divBdr>
            <w:top w:val="none" w:sz="0" w:space="0" w:color="auto"/>
            <w:left w:val="none" w:sz="0" w:space="0" w:color="auto"/>
            <w:bottom w:val="none" w:sz="0" w:space="0" w:color="auto"/>
            <w:right w:val="none" w:sz="0" w:space="0" w:color="auto"/>
          </w:divBdr>
        </w:div>
        <w:div w:id="1314218980">
          <w:marLeft w:val="0"/>
          <w:marRight w:val="0"/>
          <w:marTop w:val="0"/>
          <w:marBottom w:val="0"/>
          <w:divBdr>
            <w:top w:val="none" w:sz="0" w:space="0" w:color="auto"/>
            <w:left w:val="none" w:sz="0" w:space="0" w:color="auto"/>
            <w:bottom w:val="none" w:sz="0" w:space="0" w:color="auto"/>
            <w:right w:val="none" w:sz="0" w:space="0" w:color="auto"/>
          </w:divBdr>
        </w:div>
        <w:div w:id="1385720342">
          <w:marLeft w:val="0"/>
          <w:marRight w:val="0"/>
          <w:marTop w:val="0"/>
          <w:marBottom w:val="0"/>
          <w:divBdr>
            <w:top w:val="none" w:sz="0" w:space="0" w:color="auto"/>
            <w:left w:val="none" w:sz="0" w:space="0" w:color="auto"/>
            <w:bottom w:val="none" w:sz="0" w:space="0" w:color="auto"/>
            <w:right w:val="none" w:sz="0" w:space="0" w:color="auto"/>
          </w:divBdr>
        </w:div>
        <w:div w:id="1657106046">
          <w:marLeft w:val="0"/>
          <w:marRight w:val="0"/>
          <w:marTop w:val="0"/>
          <w:marBottom w:val="0"/>
          <w:divBdr>
            <w:top w:val="none" w:sz="0" w:space="0" w:color="auto"/>
            <w:left w:val="none" w:sz="0" w:space="0" w:color="auto"/>
            <w:bottom w:val="none" w:sz="0" w:space="0" w:color="auto"/>
            <w:right w:val="none" w:sz="0" w:space="0" w:color="auto"/>
          </w:divBdr>
        </w:div>
        <w:div w:id="1777556737">
          <w:marLeft w:val="0"/>
          <w:marRight w:val="0"/>
          <w:marTop w:val="0"/>
          <w:marBottom w:val="0"/>
          <w:divBdr>
            <w:top w:val="none" w:sz="0" w:space="0" w:color="auto"/>
            <w:left w:val="none" w:sz="0" w:space="0" w:color="auto"/>
            <w:bottom w:val="none" w:sz="0" w:space="0" w:color="auto"/>
            <w:right w:val="none" w:sz="0" w:space="0" w:color="auto"/>
          </w:divBdr>
        </w:div>
        <w:div w:id="1898128709">
          <w:marLeft w:val="0"/>
          <w:marRight w:val="0"/>
          <w:marTop w:val="0"/>
          <w:marBottom w:val="0"/>
          <w:divBdr>
            <w:top w:val="none" w:sz="0" w:space="0" w:color="auto"/>
            <w:left w:val="none" w:sz="0" w:space="0" w:color="auto"/>
            <w:bottom w:val="none" w:sz="0" w:space="0" w:color="auto"/>
            <w:right w:val="none" w:sz="0" w:space="0" w:color="auto"/>
          </w:divBdr>
        </w:div>
        <w:div w:id="1942490553">
          <w:marLeft w:val="0"/>
          <w:marRight w:val="0"/>
          <w:marTop w:val="0"/>
          <w:marBottom w:val="0"/>
          <w:divBdr>
            <w:top w:val="none" w:sz="0" w:space="0" w:color="auto"/>
            <w:left w:val="none" w:sz="0" w:space="0" w:color="auto"/>
            <w:bottom w:val="none" w:sz="0" w:space="0" w:color="auto"/>
            <w:right w:val="none" w:sz="0" w:space="0" w:color="auto"/>
          </w:divBdr>
        </w:div>
      </w:divsChild>
    </w:div>
    <w:div w:id="993797010">
      <w:bodyDiv w:val="1"/>
      <w:marLeft w:val="0"/>
      <w:marRight w:val="0"/>
      <w:marTop w:val="0"/>
      <w:marBottom w:val="0"/>
      <w:divBdr>
        <w:top w:val="none" w:sz="0" w:space="0" w:color="auto"/>
        <w:left w:val="none" w:sz="0" w:space="0" w:color="auto"/>
        <w:bottom w:val="none" w:sz="0" w:space="0" w:color="auto"/>
        <w:right w:val="none" w:sz="0" w:space="0" w:color="auto"/>
      </w:divBdr>
      <w:divsChild>
        <w:div w:id="71703370">
          <w:marLeft w:val="0"/>
          <w:marRight w:val="0"/>
          <w:marTop w:val="0"/>
          <w:marBottom w:val="0"/>
          <w:divBdr>
            <w:top w:val="none" w:sz="0" w:space="0" w:color="auto"/>
            <w:left w:val="none" w:sz="0" w:space="0" w:color="auto"/>
            <w:bottom w:val="none" w:sz="0" w:space="0" w:color="auto"/>
            <w:right w:val="none" w:sz="0" w:space="0" w:color="auto"/>
          </w:divBdr>
        </w:div>
        <w:div w:id="2088066365">
          <w:marLeft w:val="0"/>
          <w:marRight w:val="0"/>
          <w:marTop w:val="0"/>
          <w:marBottom w:val="0"/>
          <w:divBdr>
            <w:top w:val="none" w:sz="0" w:space="0" w:color="auto"/>
            <w:left w:val="none" w:sz="0" w:space="0" w:color="auto"/>
            <w:bottom w:val="none" w:sz="0" w:space="0" w:color="auto"/>
            <w:right w:val="none" w:sz="0" w:space="0" w:color="auto"/>
          </w:divBdr>
        </w:div>
        <w:div w:id="329605311">
          <w:marLeft w:val="0"/>
          <w:marRight w:val="0"/>
          <w:marTop w:val="0"/>
          <w:marBottom w:val="0"/>
          <w:divBdr>
            <w:top w:val="none" w:sz="0" w:space="0" w:color="auto"/>
            <w:left w:val="none" w:sz="0" w:space="0" w:color="auto"/>
            <w:bottom w:val="none" w:sz="0" w:space="0" w:color="auto"/>
            <w:right w:val="none" w:sz="0" w:space="0" w:color="auto"/>
          </w:divBdr>
        </w:div>
        <w:div w:id="1533416522">
          <w:marLeft w:val="0"/>
          <w:marRight w:val="0"/>
          <w:marTop w:val="0"/>
          <w:marBottom w:val="0"/>
          <w:divBdr>
            <w:top w:val="none" w:sz="0" w:space="0" w:color="auto"/>
            <w:left w:val="none" w:sz="0" w:space="0" w:color="auto"/>
            <w:bottom w:val="none" w:sz="0" w:space="0" w:color="auto"/>
            <w:right w:val="none" w:sz="0" w:space="0" w:color="auto"/>
          </w:divBdr>
        </w:div>
        <w:div w:id="1745833696">
          <w:marLeft w:val="0"/>
          <w:marRight w:val="0"/>
          <w:marTop w:val="0"/>
          <w:marBottom w:val="0"/>
          <w:divBdr>
            <w:top w:val="none" w:sz="0" w:space="0" w:color="auto"/>
            <w:left w:val="none" w:sz="0" w:space="0" w:color="auto"/>
            <w:bottom w:val="none" w:sz="0" w:space="0" w:color="auto"/>
            <w:right w:val="none" w:sz="0" w:space="0" w:color="auto"/>
          </w:divBdr>
        </w:div>
        <w:div w:id="186606183">
          <w:marLeft w:val="0"/>
          <w:marRight w:val="0"/>
          <w:marTop w:val="0"/>
          <w:marBottom w:val="0"/>
          <w:divBdr>
            <w:top w:val="none" w:sz="0" w:space="0" w:color="auto"/>
            <w:left w:val="none" w:sz="0" w:space="0" w:color="auto"/>
            <w:bottom w:val="none" w:sz="0" w:space="0" w:color="auto"/>
            <w:right w:val="none" w:sz="0" w:space="0" w:color="auto"/>
          </w:divBdr>
        </w:div>
      </w:divsChild>
    </w:div>
    <w:div w:id="1004013948">
      <w:bodyDiv w:val="1"/>
      <w:marLeft w:val="0"/>
      <w:marRight w:val="0"/>
      <w:marTop w:val="0"/>
      <w:marBottom w:val="0"/>
      <w:divBdr>
        <w:top w:val="none" w:sz="0" w:space="0" w:color="auto"/>
        <w:left w:val="none" w:sz="0" w:space="0" w:color="auto"/>
        <w:bottom w:val="none" w:sz="0" w:space="0" w:color="auto"/>
        <w:right w:val="none" w:sz="0" w:space="0" w:color="auto"/>
      </w:divBdr>
      <w:divsChild>
        <w:div w:id="15656">
          <w:marLeft w:val="0"/>
          <w:marRight w:val="0"/>
          <w:marTop w:val="0"/>
          <w:marBottom w:val="0"/>
          <w:divBdr>
            <w:top w:val="none" w:sz="0" w:space="0" w:color="auto"/>
            <w:left w:val="none" w:sz="0" w:space="0" w:color="auto"/>
            <w:bottom w:val="none" w:sz="0" w:space="0" w:color="auto"/>
            <w:right w:val="none" w:sz="0" w:space="0" w:color="auto"/>
          </w:divBdr>
          <w:divsChild>
            <w:div w:id="2036880320">
              <w:marLeft w:val="0"/>
              <w:marRight w:val="0"/>
              <w:marTop w:val="0"/>
              <w:marBottom w:val="0"/>
              <w:divBdr>
                <w:top w:val="none" w:sz="0" w:space="0" w:color="auto"/>
                <w:left w:val="none" w:sz="0" w:space="0" w:color="auto"/>
                <w:bottom w:val="none" w:sz="0" w:space="0" w:color="auto"/>
                <w:right w:val="none" w:sz="0" w:space="0" w:color="auto"/>
              </w:divBdr>
            </w:div>
          </w:divsChild>
        </w:div>
        <w:div w:id="13384455">
          <w:marLeft w:val="0"/>
          <w:marRight w:val="0"/>
          <w:marTop w:val="0"/>
          <w:marBottom w:val="0"/>
          <w:divBdr>
            <w:top w:val="none" w:sz="0" w:space="0" w:color="auto"/>
            <w:left w:val="none" w:sz="0" w:space="0" w:color="auto"/>
            <w:bottom w:val="none" w:sz="0" w:space="0" w:color="auto"/>
            <w:right w:val="none" w:sz="0" w:space="0" w:color="auto"/>
          </w:divBdr>
          <w:divsChild>
            <w:div w:id="1862278626">
              <w:marLeft w:val="0"/>
              <w:marRight w:val="0"/>
              <w:marTop w:val="0"/>
              <w:marBottom w:val="0"/>
              <w:divBdr>
                <w:top w:val="none" w:sz="0" w:space="0" w:color="auto"/>
                <w:left w:val="none" w:sz="0" w:space="0" w:color="auto"/>
                <w:bottom w:val="none" w:sz="0" w:space="0" w:color="auto"/>
                <w:right w:val="none" w:sz="0" w:space="0" w:color="auto"/>
              </w:divBdr>
            </w:div>
          </w:divsChild>
        </w:div>
        <w:div w:id="52117671">
          <w:marLeft w:val="0"/>
          <w:marRight w:val="0"/>
          <w:marTop w:val="0"/>
          <w:marBottom w:val="0"/>
          <w:divBdr>
            <w:top w:val="none" w:sz="0" w:space="0" w:color="auto"/>
            <w:left w:val="none" w:sz="0" w:space="0" w:color="auto"/>
            <w:bottom w:val="none" w:sz="0" w:space="0" w:color="auto"/>
            <w:right w:val="none" w:sz="0" w:space="0" w:color="auto"/>
          </w:divBdr>
          <w:divsChild>
            <w:div w:id="707071998">
              <w:marLeft w:val="0"/>
              <w:marRight w:val="0"/>
              <w:marTop w:val="0"/>
              <w:marBottom w:val="0"/>
              <w:divBdr>
                <w:top w:val="none" w:sz="0" w:space="0" w:color="auto"/>
                <w:left w:val="none" w:sz="0" w:space="0" w:color="auto"/>
                <w:bottom w:val="none" w:sz="0" w:space="0" w:color="auto"/>
                <w:right w:val="none" w:sz="0" w:space="0" w:color="auto"/>
              </w:divBdr>
            </w:div>
          </w:divsChild>
        </w:div>
        <w:div w:id="66734281">
          <w:marLeft w:val="0"/>
          <w:marRight w:val="0"/>
          <w:marTop w:val="0"/>
          <w:marBottom w:val="0"/>
          <w:divBdr>
            <w:top w:val="none" w:sz="0" w:space="0" w:color="auto"/>
            <w:left w:val="none" w:sz="0" w:space="0" w:color="auto"/>
            <w:bottom w:val="none" w:sz="0" w:space="0" w:color="auto"/>
            <w:right w:val="none" w:sz="0" w:space="0" w:color="auto"/>
          </w:divBdr>
          <w:divsChild>
            <w:div w:id="1299412003">
              <w:marLeft w:val="0"/>
              <w:marRight w:val="0"/>
              <w:marTop w:val="0"/>
              <w:marBottom w:val="0"/>
              <w:divBdr>
                <w:top w:val="none" w:sz="0" w:space="0" w:color="auto"/>
                <w:left w:val="none" w:sz="0" w:space="0" w:color="auto"/>
                <w:bottom w:val="none" w:sz="0" w:space="0" w:color="auto"/>
                <w:right w:val="none" w:sz="0" w:space="0" w:color="auto"/>
              </w:divBdr>
            </w:div>
          </w:divsChild>
        </w:div>
        <w:div w:id="80683246">
          <w:marLeft w:val="0"/>
          <w:marRight w:val="0"/>
          <w:marTop w:val="0"/>
          <w:marBottom w:val="0"/>
          <w:divBdr>
            <w:top w:val="none" w:sz="0" w:space="0" w:color="auto"/>
            <w:left w:val="none" w:sz="0" w:space="0" w:color="auto"/>
            <w:bottom w:val="none" w:sz="0" w:space="0" w:color="auto"/>
            <w:right w:val="none" w:sz="0" w:space="0" w:color="auto"/>
          </w:divBdr>
          <w:divsChild>
            <w:div w:id="184906370">
              <w:marLeft w:val="0"/>
              <w:marRight w:val="0"/>
              <w:marTop w:val="0"/>
              <w:marBottom w:val="0"/>
              <w:divBdr>
                <w:top w:val="none" w:sz="0" w:space="0" w:color="auto"/>
                <w:left w:val="none" w:sz="0" w:space="0" w:color="auto"/>
                <w:bottom w:val="none" w:sz="0" w:space="0" w:color="auto"/>
                <w:right w:val="none" w:sz="0" w:space="0" w:color="auto"/>
              </w:divBdr>
            </w:div>
          </w:divsChild>
        </w:div>
        <w:div w:id="81492186">
          <w:marLeft w:val="0"/>
          <w:marRight w:val="0"/>
          <w:marTop w:val="0"/>
          <w:marBottom w:val="0"/>
          <w:divBdr>
            <w:top w:val="none" w:sz="0" w:space="0" w:color="auto"/>
            <w:left w:val="none" w:sz="0" w:space="0" w:color="auto"/>
            <w:bottom w:val="none" w:sz="0" w:space="0" w:color="auto"/>
            <w:right w:val="none" w:sz="0" w:space="0" w:color="auto"/>
          </w:divBdr>
          <w:divsChild>
            <w:div w:id="1322734995">
              <w:marLeft w:val="0"/>
              <w:marRight w:val="0"/>
              <w:marTop w:val="0"/>
              <w:marBottom w:val="0"/>
              <w:divBdr>
                <w:top w:val="none" w:sz="0" w:space="0" w:color="auto"/>
                <w:left w:val="none" w:sz="0" w:space="0" w:color="auto"/>
                <w:bottom w:val="none" w:sz="0" w:space="0" w:color="auto"/>
                <w:right w:val="none" w:sz="0" w:space="0" w:color="auto"/>
              </w:divBdr>
            </w:div>
          </w:divsChild>
        </w:div>
        <w:div w:id="208341976">
          <w:marLeft w:val="0"/>
          <w:marRight w:val="0"/>
          <w:marTop w:val="0"/>
          <w:marBottom w:val="0"/>
          <w:divBdr>
            <w:top w:val="none" w:sz="0" w:space="0" w:color="auto"/>
            <w:left w:val="none" w:sz="0" w:space="0" w:color="auto"/>
            <w:bottom w:val="none" w:sz="0" w:space="0" w:color="auto"/>
            <w:right w:val="none" w:sz="0" w:space="0" w:color="auto"/>
          </w:divBdr>
          <w:divsChild>
            <w:div w:id="2087024045">
              <w:marLeft w:val="0"/>
              <w:marRight w:val="0"/>
              <w:marTop w:val="0"/>
              <w:marBottom w:val="0"/>
              <w:divBdr>
                <w:top w:val="none" w:sz="0" w:space="0" w:color="auto"/>
                <w:left w:val="none" w:sz="0" w:space="0" w:color="auto"/>
                <w:bottom w:val="none" w:sz="0" w:space="0" w:color="auto"/>
                <w:right w:val="none" w:sz="0" w:space="0" w:color="auto"/>
              </w:divBdr>
            </w:div>
          </w:divsChild>
        </w:div>
        <w:div w:id="263344208">
          <w:marLeft w:val="0"/>
          <w:marRight w:val="0"/>
          <w:marTop w:val="0"/>
          <w:marBottom w:val="0"/>
          <w:divBdr>
            <w:top w:val="none" w:sz="0" w:space="0" w:color="auto"/>
            <w:left w:val="none" w:sz="0" w:space="0" w:color="auto"/>
            <w:bottom w:val="none" w:sz="0" w:space="0" w:color="auto"/>
            <w:right w:val="none" w:sz="0" w:space="0" w:color="auto"/>
          </w:divBdr>
          <w:divsChild>
            <w:div w:id="1710640300">
              <w:marLeft w:val="0"/>
              <w:marRight w:val="0"/>
              <w:marTop w:val="0"/>
              <w:marBottom w:val="0"/>
              <w:divBdr>
                <w:top w:val="none" w:sz="0" w:space="0" w:color="auto"/>
                <w:left w:val="none" w:sz="0" w:space="0" w:color="auto"/>
                <w:bottom w:val="none" w:sz="0" w:space="0" w:color="auto"/>
                <w:right w:val="none" w:sz="0" w:space="0" w:color="auto"/>
              </w:divBdr>
            </w:div>
          </w:divsChild>
        </w:div>
        <w:div w:id="296305439">
          <w:marLeft w:val="0"/>
          <w:marRight w:val="0"/>
          <w:marTop w:val="0"/>
          <w:marBottom w:val="0"/>
          <w:divBdr>
            <w:top w:val="none" w:sz="0" w:space="0" w:color="auto"/>
            <w:left w:val="none" w:sz="0" w:space="0" w:color="auto"/>
            <w:bottom w:val="none" w:sz="0" w:space="0" w:color="auto"/>
            <w:right w:val="none" w:sz="0" w:space="0" w:color="auto"/>
          </w:divBdr>
          <w:divsChild>
            <w:div w:id="1807041351">
              <w:marLeft w:val="0"/>
              <w:marRight w:val="0"/>
              <w:marTop w:val="0"/>
              <w:marBottom w:val="0"/>
              <w:divBdr>
                <w:top w:val="none" w:sz="0" w:space="0" w:color="auto"/>
                <w:left w:val="none" w:sz="0" w:space="0" w:color="auto"/>
                <w:bottom w:val="none" w:sz="0" w:space="0" w:color="auto"/>
                <w:right w:val="none" w:sz="0" w:space="0" w:color="auto"/>
              </w:divBdr>
            </w:div>
          </w:divsChild>
        </w:div>
        <w:div w:id="313796083">
          <w:marLeft w:val="0"/>
          <w:marRight w:val="0"/>
          <w:marTop w:val="0"/>
          <w:marBottom w:val="0"/>
          <w:divBdr>
            <w:top w:val="none" w:sz="0" w:space="0" w:color="auto"/>
            <w:left w:val="none" w:sz="0" w:space="0" w:color="auto"/>
            <w:bottom w:val="none" w:sz="0" w:space="0" w:color="auto"/>
            <w:right w:val="none" w:sz="0" w:space="0" w:color="auto"/>
          </w:divBdr>
          <w:divsChild>
            <w:div w:id="126551725">
              <w:marLeft w:val="0"/>
              <w:marRight w:val="0"/>
              <w:marTop w:val="0"/>
              <w:marBottom w:val="0"/>
              <w:divBdr>
                <w:top w:val="none" w:sz="0" w:space="0" w:color="auto"/>
                <w:left w:val="none" w:sz="0" w:space="0" w:color="auto"/>
                <w:bottom w:val="none" w:sz="0" w:space="0" w:color="auto"/>
                <w:right w:val="none" w:sz="0" w:space="0" w:color="auto"/>
              </w:divBdr>
            </w:div>
          </w:divsChild>
        </w:div>
        <w:div w:id="426922898">
          <w:marLeft w:val="0"/>
          <w:marRight w:val="0"/>
          <w:marTop w:val="0"/>
          <w:marBottom w:val="0"/>
          <w:divBdr>
            <w:top w:val="none" w:sz="0" w:space="0" w:color="auto"/>
            <w:left w:val="none" w:sz="0" w:space="0" w:color="auto"/>
            <w:bottom w:val="none" w:sz="0" w:space="0" w:color="auto"/>
            <w:right w:val="none" w:sz="0" w:space="0" w:color="auto"/>
          </w:divBdr>
          <w:divsChild>
            <w:div w:id="987594685">
              <w:marLeft w:val="0"/>
              <w:marRight w:val="0"/>
              <w:marTop w:val="0"/>
              <w:marBottom w:val="0"/>
              <w:divBdr>
                <w:top w:val="none" w:sz="0" w:space="0" w:color="auto"/>
                <w:left w:val="none" w:sz="0" w:space="0" w:color="auto"/>
                <w:bottom w:val="none" w:sz="0" w:space="0" w:color="auto"/>
                <w:right w:val="none" w:sz="0" w:space="0" w:color="auto"/>
              </w:divBdr>
            </w:div>
          </w:divsChild>
        </w:div>
        <w:div w:id="473302095">
          <w:marLeft w:val="0"/>
          <w:marRight w:val="0"/>
          <w:marTop w:val="0"/>
          <w:marBottom w:val="0"/>
          <w:divBdr>
            <w:top w:val="none" w:sz="0" w:space="0" w:color="auto"/>
            <w:left w:val="none" w:sz="0" w:space="0" w:color="auto"/>
            <w:bottom w:val="none" w:sz="0" w:space="0" w:color="auto"/>
            <w:right w:val="none" w:sz="0" w:space="0" w:color="auto"/>
          </w:divBdr>
          <w:divsChild>
            <w:div w:id="1630891947">
              <w:marLeft w:val="0"/>
              <w:marRight w:val="0"/>
              <w:marTop w:val="0"/>
              <w:marBottom w:val="0"/>
              <w:divBdr>
                <w:top w:val="none" w:sz="0" w:space="0" w:color="auto"/>
                <w:left w:val="none" w:sz="0" w:space="0" w:color="auto"/>
                <w:bottom w:val="none" w:sz="0" w:space="0" w:color="auto"/>
                <w:right w:val="none" w:sz="0" w:space="0" w:color="auto"/>
              </w:divBdr>
            </w:div>
          </w:divsChild>
        </w:div>
        <w:div w:id="479922843">
          <w:marLeft w:val="0"/>
          <w:marRight w:val="0"/>
          <w:marTop w:val="0"/>
          <w:marBottom w:val="0"/>
          <w:divBdr>
            <w:top w:val="none" w:sz="0" w:space="0" w:color="auto"/>
            <w:left w:val="none" w:sz="0" w:space="0" w:color="auto"/>
            <w:bottom w:val="none" w:sz="0" w:space="0" w:color="auto"/>
            <w:right w:val="none" w:sz="0" w:space="0" w:color="auto"/>
          </w:divBdr>
          <w:divsChild>
            <w:div w:id="2042510304">
              <w:marLeft w:val="0"/>
              <w:marRight w:val="0"/>
              <w:marTop w:val="0"/>
              <w:marBottom w:val="0"/>
              <w:divBdr>
                <w:top w:val="none" w:sz="0" w:space="0" w:color="auto"/>
                <w:left w:val="none" w:sz="0" w:space="0" w:color="auto"/>
                <w:bottom w:val="none" w:sz="0" w:space="0" w:color="auto"/>
                <w:right w:val="none" w:sz="0" w:space="0" w:color="auto"/>
              </w:divBdr>
            </w:div>
          </w:divsChild>
        </w:div>
        <w:div w:id="548494769">
          <w:marLeft w:val="0"/>
          <w:marRight w:val="0"/>
          <w:marTop w:val="0"/>
          <w:marBottom w:val="0"/>
          <w:divBdr>
            <w:top w:val="none" w:sz="0" w:space="0" w:color="auto"/>
            <w:left w:val="none" w:sz="0" w:space="0" w:color="auto"/>
            <w:bottom w:val="none" w:sz="0" w:space="0" w:color="auto"/>
            <w:right w:val="none" w:sz="0" w:space="0" w:color="auto"/>
          </w:divBdr>
          <w:divsChild>
            <w:div w:id="23676451">
              <w:marLeft w:val="0"/>
              <w:marRight w:val="0"/>
              <w:marTop w:val="0"/>
              <w:marBottom w:val="0"/>
              <w:divBdr>
                <w:top w:val="none" w:sz="0" w:space="0" w:color="auto"/>
                <w:left w:val="none" w:sz="0" w:space="0" w:color="auto"/>
                <w:bottom w:val="none" w:sz="0" w:space="0" w:color="auto"/>
                <w:right w:val="none" w:sz="0" w:space="0" w:color="auto"/>
              </w:divBdr>
            </w:div>
            <w:div w:id="332146461">
              <w:marLeft w:val="0"/>
              <w:marRight w:val="0"/>
              <w:marTop w:val="0"/>
              <w:marBottom w:val="0"/>
              <w:divBdr>
                <w:top w:val="none" w:sz="0" w:space="0" w:color="auto"/>
                <w:left w:val="none" w:sz="0" w:space="0" w:color="auto"/>
                <w:bottom w:val="none" w:sz="0" w:space="0" w:color="auto"/>
                <w:right w:val="none" w:sz="0" w:space="0" w:color="auto"/>
              </w:divBdr>
            </w:div>
            <w:div w:id="362481295">
              <w:marLeft w:val="0"/>
              <w:marRight w:val="0"/>
              <w:marTop w:val="0"/>
              <w:marBottom w:val="0"/>
              <w:divBdr>
                <w:top w:val="none" w:sz="0" w:space="0" w:color="auto"/>
                <w:left w:val="none" w:sz="0" w:space="0" w:color="auto"/>
                <w:bottom w:val="none" w:sz="0" w:space="0" w:color="auto"/>
                <w:right w:val="none" w:sz="0" w:space="0" w:color="auto"/>
              </w:divBdr>
            </w:div>
            <w:div w:id="1448158761">
              <w:marLeft w:val="0"/>
              <w:marRight w:val="0"/>
              <w:marTop w:val="0"/>
              <w:marBottom w:val="0"/>
              <w:divBdr>
                <w:top w:val="none" w:sz="0" w:space="0" w:color="auto"/>
                <w:left w:val="none" w:sz="0" w:space="0" w:color="auto"/>
                <w:bottom w:val="none" w:sz="0" w:space="0" w:color="auto"/>
                <w:right w:val="none" w:sz="0" w:space="0" w:color="auto"/>
              </w:divBdr>
            </w:div>
          </w:divsChild>
        </w:div>
        <w:div w:id="550769472">
          <w:marLeft w:val="0"/>
          <w:marRight w:val="0"/>
          <w:marTop w:val="0"/>
          <w:marBottom w:val="0"/>
          <w:divBdr>
            <w:top w:val="none" w:sz="0" w:space="0" w:color="auto"/>
            <w:left w:val="none" w:sz="0" w:space="0" w:color="auto"/>
            <w:bottom w:val="none" w:sz="0" w:space="0" w:color="auto"/>
            <w:right w:val="none" w:sz="0" w:space="0" w:color="auto"/>
          </w:divBdr>
          <w:divsChild>
            <w:div w:id="1552032101">
              <w:marLeft w:val="0"/>
              <w:marRight w:val="0"/>
              <w:marTop w:val="0"/>
              <w:marBottom w:val="0"/>
              <w:divBdr>
                <w:top w:val="none" w:sz="0" w:space="0" w:color="auto"/>
                <w:left w:val="none" w:sz="0" w:space="0" w:color="auto"/>
                <w:bottom w:val="none" w:sz="0" w:space="0" w:color="auto"/>
                <w:right w:val="none" w:sz="0" w:space="0" w:color="auto"/>
              </w:divBdr>
            </w:div>
          </w:divsChild>
        </w:div>
        <w:div w:id="584995331">
          <w:marLeft w:val="0"/>
          <w:marRight w:val="0"/>
          <w:marTop w:val="0"/>
          <w:marBottom w:val="0"/>
          <w:divBdr>
            <w:top w:val="none" w:sz="0" w:space="0" w:color="auto"/>
            <w:left w:val="none" w:sz="0" w:space="0" w:color="auto"/>
            <w:bottom w:val="none" w:sz="0" w:space="0" w:color="auto"/>
            <w:right w:val="none" w:sz="0" w:space="0" w:color="auto"/>
          </w:divBdr>
          <w:divsChild>
            <w:div w:id="225772682">
              <w:marLeft w:val="0"/>
              <w:marRight w:val="0"/>
              <w:marTop w:val="0"/>
              <w:marBottom w:val="0"/>
              <w:divBdr>
                <w:top w:val="none" w:sz="0" w:space="0" w:color="auto"/>
                <w:left w:val="none" w:sz="0" w:space="0" w:color="auto"/>
                <w:bottom w:val="none" w:sz="0" w:space="0" w:color="auto"/>
                <w:right w:val="none" w:sz="0" w:space="0" w:color="auto"/>
              </w:divBdr>
            </w:div>
            <w:div w:id="781652850">
              <w:marLeft w:val="0"/>
              <w:marRight w:val="0"/>
              <w:marTop w:val="0"/>
              <w:marBottom w:val="0"/>
              <w:divBdr>
                <w:top w:val="none" w:sz="0" w:space="0" w:color="auto"/>
                <w:left w:val="none" w:sz="0" w:space="0" w:color="auto"/>
                <w:bottom w:val="none" w:sz="0" w:space="0" w:color="auto"/>
                <w:right w:val="none" w:sz="0" w:space="0" w:color="auto"/>
              </w:divBdr>
            </w:div>
            <w:div w:id="929195670">
              <w:marLeft w:val="0"/>
              <w:marRight w:val="0"/>
              <w:marTop w:val="0"/>
              <w:marBottom w:val="0"/>
              <w:divBdr>
                <w:top w:val="none" w:sz="0" w:space="0" w:color="auto"/>
                <w:left w:val="none" w:sz="0" w:space="0" w:color="auto"/>
                <w:bottom w:val="none" w:sz="0" w:space="0" w:color="auto"/>
                <w:right w:val="none" w:sz="0" w:space="0" w:color="auto"/>
              </w:divBdr>
            </w:div>
          </w:divsChild>
        </w:div>
        <w:div w:id="591864095">
          <w:marLeft w:val="0"/>
          <w:marRight w:val="0"/>
          <w:marTop w:val="0"/>
          <w:marBottom w:val="0"/>
          <w:divBdr>
            <w:top w:val="none" w:sz="0" w:space="0" w:color="auto"/>
            <w:left w:val="none" w:sz="0" w:space="0" w:color="auto"/>
            <w:bottom w:val="none" w:sz="0" w:space="0" w:color="auto"/>
            <w:right w:val="none" w:sz="0" w:space="0" w:color="auto"/>
          </w:divBdr>
          <w:divsChild>
            <w:div w:id="1268073771">
              <w:marLeft w:val="0"/>
              <w:marRight w:val="0"/>
              <w:marTop w:val="0"/>
              <w:marBottom w:val="0"/>
              <w:divBdr>
                <w:top w:val="none" w:sz="0" w:space="0" w:color="auto"/>
                <w:left w:val="none" w:sz="0" w:space="0" w:color="auto"/>
                <w:bottom w:val="none" w:sz="0" w:space="0" w:color="auto"/>
                <w:right w:val="none" w:sz="0" w:space="0" w:color="auto"/>
              </w:divBdr>
            </w:div>
          </w:divsChild>
        </w:div>
        <w:div w:id="592863600">
          <w:marLeft w:val="0"/>
          <w:marRight w:val="0"/>
          <w:marTop w:val="0"/>
          <w:marBottom w:val="0"/>
          <w:divBdr>
            <w:top w:val="none" w:sz="0" w:space="0" w:color="auto"/>
            <w:left w:val="none" w:sz="0" w:space="0" w:color="auto"/>
            <w:bottom w:val="none" w:sz="0" w:space="0" w:color="auto"/>
            <w:right w:val="none" w:sz="0" w:space="0" w:color="auto"/>
          </w:divBdr>
          <w:divsChild>
            <w:div w:id="1010982215">
              <w:marLeft w:val="0"/>
              <w:marRight w:val="0"/>
              <w:marTop w:val="0"/>
              <w:marBottom w:val="0"/>
              <w:divBdr>
                <w:top w:val="none" w:sz="0" w:space="0" w:color="auto"/>
                <w:left w:val="none" w:sz="0" w:space="0" w:color="auto"/>
                <w:bottom w:val="none" w:sz="0" w:space="0" w:color="auto"/>
                <w:right w:val="none" w:sz="0" w:space="0" w:color="auto"/>
              </w:divBdr>
            </w:div>
          </w:divsChild>
        </w:div>
        <w:div w:id="672728106">
          <w:marLeft w:val="0"/>
          <w:marRight w:val="0"/>
          <w:marTop w:val="0"/>
          <w:marBottom w:val="0"/>
          <w:divBdr>
            <w:top w:val="none" w:sz="0" w:space="0" w:color="auto"/>
            <w:left w:val="none" w:sz="0" w:space="0" w:color="auto"/>
            <w:bottom w:val="none" w:sz="0" w:space="0" w:color="auto"/>
            <w:right w:val="none" w:sz="0" w:space="0" w:color="auto"/>
          </w:divBdr>
          <w:divsChild>
            <w:div w:id="881092803">
              <w:marLeft w:val="0"/>
              <w:marRight w:val="0"/>
              <w:marTop w:val="0"/>
              <w:marBottom w:val="0"/>
              <w:divBdr>
                <w:top w:val="none" w:sz="0" w:space="0" w:color="auto"/>
                <w:left w:val="none" w:sz="0" w:space="0" w:color="auto"/>
                <w:bottom w:val="none" w:sz="0" w:space="0" w:color="auto"/>
                <w:right w:val="none" w:sz="0" w:space="0" w:color="auto"/>
              </w:divBdr>
            </w:div>
          </w:divsChild>
        </w:div>
        <w:div w:id="777337051">
          <w:marLeft w:val="0"/>
          <w:marRight w:val="0"/>
          <w:marTop w:val="0"/>
          <w:marBottom w:val="0"/>
          <w:divBdr>
            <w:top w:val="none" w:sz="0" w:space="0" w:color="auto"/>
            <w:left w:val="none" w:sz="0" w:space="0" w:color="auto"/>
            <w:bottom w:val="none" w:sz="0" w:space="0" w:color="auto"/>
            <w:right w:val="none" w:sz="0" w:space="0" w:color="auto"/>
          </w:divBdr>
          <w:divsChild>
            <w:div w:id="1972058367">
              <w:marLeft w:val="0"/>
              <w:marRight w:val="0"/>
              <w:marTop w:val="0"/>
              <w:marBottom w:val="0"/>
              <w:divBdr>
                <w:top w:val="none" w:sz="0" w:space="0" w:color="auto"/>
                <w:left w:val="none" w:sz="0" w:space="0" w:color="auto"/>
                <w:bottom w:val="none" w:sz="0" w:space="0" w:color="auto"/>
                <w:right w:val="none" w:sz="0" w:space="0" w:color="auto"/>
              </w:divBdr>
            </w:div>
          </w:divsChild>
        </w:div>
        <w:div w:id="822702972">
          <w:marLeft w:val="0"/>
          <w:marRight w:val="0"/>
          <w:marTop w:val="0"/>
          <w:marBottom w:val="0"/>
          <w:divBdr>
            <w:top w:val="none" w:sz="0" w:space="0" w:color="auto"/>
            <w:left w:val="none" w:sz="0" w:space="0" w:color="auto"/>
            <w:bottom w:val="none" w:sz="0" w:space="0" w:color="auto"/>
            <w:right w:val="none" w:sz="0" w:space="0" w:color="auto"/>
          </w:divBdr>
          <w:divsChild>
            <w:div w:id="1639677844">
              <w:marLeft w:val="0"/>
              <w:marRight w:val="0"/>
              <w:marTop w:val="0"/>
              <w:marBottom w:val="0"/>
              <w:divBdr>
                <w:top w:val="none" w:sz="0" w:space="0" w:color="auto"/>
                <w:left w:val="none" w:sz="0" w:space="0" w:color="auto"/>
                <w:bottom w:val="none" w:sz="0" w:space="0" w:color="auto"/>
                <w:right w:val="none" w:sz="0" w:space="0" w:color="auto"/>
              </w:divBdr>
            </w:div>
            <w:div w:id="2066219433">
              <w:marLeft w:val="0"/>
              <w:marRight w:val="0"/>
              <w:marTop w:val="0"/>
              <w:marBottom w:val="0"/>
              <w:divBdr>
                <w:top w:val="none" w:sz="0" w:space="0" w:color="auto"/>
                <w:left w:val="none" w:sz="0" w:space="0" w:color="auto"/>
                <w:bottom w:val="none" w:sz="0" w:space="0" w:color="auto"/>
                <w:right w:val="none" w:sz="0" w:space="0" w:color="auto"/>
              </w:divBdr>
            </w:div>
          </w:divsChild>
        </w:div>
        <w:div w:id="836773869">
          <w:marLeft w:val="0"/>
          <w:marRight w:val="0"/>
          <w:marTop w:val="0"/>
          <w:marBottom w:val="0"/>
          <w:divBdr>
            <w:top w:val="none" w:sz="0" w:space="0" w:color="auto"/>
            <w:left w:val="none" w:sz="0" w:space="0" w:color="auto"/>
            <w:bottom w:val="none" w:sz="0" w:space="0" w:color="auto"/>
            <w:right w:val="none" w:sz="0" w:space="0" w:color="auto"/>
          </w:divBdr>
          <w:divsChild>
            <w:div w:id="2085489316">
              <w:marLeft w:val="0"/>
              <w:marRight w:val="0"/>
              <w:marTop w:val="0"/>
              <w:marBottom w:val="0"/>
              <w:divBdr>
                <w:top w:val="none" w:sz="0" w:space="0" w:color="auto"/>
                <w:left w:val="none" w:sz="0" w:space="0" w:color="auto"/>
                <w:bottom w:val="none" w:sz="0" w:space="0" w:color="auto"/>
                <w:right w:val="none" w:sz="0" w:space="0" w:color="auto"/>
              </w:divBdr>
            </w:div>
          </w:divsChild>
        </w:div>
        <w:div w:id="908077454">
          <w:marLeft w:val="0"/>
          <w:marRight w:val="0"/>
          <w:marTop w:val="0"/>
          <w:marBottom w:val="0"/>
          <w:divBdr>
            <w:top w:val="none" w:sz="0" w:space="0" w:color="auto"/>
            <w:left w:val="none" w:sz="0" w:space="0" w:color="auto"/>
            <w:bottom w:val="none" w:sz="0" w:space="0" w:color="auto"/>
            <w:right w:val="none" w:sz="0" w:space="0" w:color="auto"/>
          </w:divBdr>
          <w:divsChild>
            <w:div w:id="907375642">
              <w:marLeft w:val="0"/>
              <w:marRight w:val="0"/>
              <w:marTop w:val="0"/>
              <w:marBottom w:val="0"/>
              <w:divBdr>
                <w:top w:val="none" w:sz="0" w:space="0" w:color="auto"/>
                <w:left w:val="none" w:sz="0" w:space="0" w:color="auto"/>
                <w:bottom w:val="none" w:sz="0" w:space="0" w:color="auto"/>
                <w:right w:val="none" w:sz="0" w:space="0" w:color="auto"/>
              </w:divBdr>
            </w:div>
          </w:divsChild>
        </w:div>
        <w:div w:id="939797113">
          <w:marLeft w:val="0"/>
          <w:marRight w:val="0"/>
          <w:marTop w:val="0"/>
          <w:marBottom w:val="0"/>
          <w:divBdr>
            <w:top w:val="none" w:sz="0" w:space="0" w:color="auto"/>
            <w:left w:val="none" w:sz="0" w:space="0" w:color="auto"/>
            <w:bottom w:val="none" w:sz="0" w:space="0" w:color="auto"/>
            <w:right w:val="none" w:sz="0" w:space="0" w:color="auto"/>
          </w:divBdr>
          <w:divsChild>
            <w:div w:id="1832021304">
              <w:marLeft w:val="0"/>
              <w:marRight w:val="0"/>
              <w:marTop w:val="0"/>
              <w:marBottom w:val="0"/>
              <w:divBdr>
                <w:top w:val="none" w:sz="0" w:space="0" w:color="auto"/>
                <w:left w:val="none" w:sz="0" w:space="0" w:color="auto"/>
                <w:bottom w:val="none" w:sz="0" w:space="0" w:color="auto"/>
                <w:right w:val="none" w:sz="0" w:space="0" w:color="auto"/>
              </w:divBdr>
            </w:div>
          </w:divsChild>
        </w:div>
        <w:div w:id="958609808">
          <w:marLeft w:val="0"/>
          <w:marRight w:val="0"/>
          <w:marTop w:val="0"/>
          <w:marBottom w:val="0"/>
          <w:divBdr>
            <w:top w:val="none" w:sz="0" w:space="0" w:color="auto"/>
            <w:left w:val="none" w:sz="0" w:space="0" w:color="auto"/>
            <w:bottom w:val="none" w:sz="0" w:space="0" w:color="auto"/>
            <w:right w:val="none" w:sz="0" w:space="0" w:color="auto"/>
          </w:divBdr>
          <w:divsChild>
            <w:div w:id="294408779">
              <w:marLeft w:val="0"/>
              <w:marRight w:val="0"/>
              <w:marTop w:val="0"/>
              <w:marBottom w:val="0"/>
              <w:divBdr>
                <w:top w:val="none" w:sz="0" w:space="0" w:color="auto"/>
                <w:left w:val="none" w:sz="0" w:space="0" w:color="auto"/>
                <w:bottom w:val="none" w:sz="0" w:space="0" w:color="auto"/>
                <w:right w:val="none" w:sz="0" w:space="0" w:color="auto"/>
              </w:divBdr>
            </w:div>
          </w:divsChild>
        </w:div>
        <w:div w:id="965813178">
          <w:marLeft w:val="0"/>
          <w:marRight w:val="0"/>
          <w:marTop w:val="0"/>
          <w:marBottom w:val="0"/>
          <w:divBdr>
            <w:top w:val="none" w:sz="0" w:space="0" w:color="auto"/>
            <w:left w:val="none" w:sz="0" w:space="0" w:color="auto"/>
            <w:bottom w:val="none" w:sz="0" w:space="0" w:color="auto"/>
            <w:right w:val="none" w:sz="0" w:space="0" w:color="auto"/>
          </w:divBdr>
          <w:divsChild>
            <w:div w:id="1315448132">
              <w:marLeft w:val="0"/>
              <w:marRight w:val="0"/>
              <w:marTop w:val="0"/>
              <w:marBottom w:val="0"/>
              <w:divBdr>
                <w:top w:val="none" w:sz="0" w:space="0" w:color="auto"/>
                <w:left w:val="none" w:sz="0" w:space="0" w:color="auto"/>
                <w:bottom w:val="none" w:sz="0" w:space="0" w:color="auto"/>
                <w:right w:val="none" w:sz="0" w:space="0" w:color="auto"/>
              </w:divBdr>
            </w:div>
            <w:div w:id="2006011501">
              <w:marLeft w:val="0"/>
              <w:marRight w:val="0"/>
              <w:marTop w:val="0"/>
              <w:marBottom w:val="0"/>
              <w:divBdr>
                <w:top w:val="none" w:sz="0" w:space="0" w:color="auto"/>
                <w:left w:val="none" w:sz="0" w:space="0" w:color="auto"/>
                <w:bottom w:val="none" w:sz="0" w:space="0" w:color="auto"/>
                <w:right w:val="none" w:sz="0" w:space="0" w:color="auto"/>
              </w:divBdr>
            </w:div>
          </w:divsChild>
        </w:div>
        <w:div w:id="1004623353">
          <w:marLeft w:val="0"/>
          <w:marRight w:val="0"/>
          <w:marTop w:val="0"/>
          <w:marBottom w:val="0"/>
          <w:divBdr>
            <w:top w:val="none" w:sz="0" w:space="0" w:color="auto"/>
            <w:left w:val="none" w:sz="0" w:space="0" w:color="auto"/>
            <w:bottom w:val="none" w:sz="0" w:space="0" w:color="auto"/>
            <w:right w:val="none" w:sz="0" w:space="0" w:color="auto"/>
          </w:divBdr>
          <w:divsChild>
            <w:div w:id="1711683055">
              <w:marLeft w:val="0"/>
              <w:marRight w:val="0"/>
              <w:marTop w:val="0"/>
              <w:marBottom w:val="0"/>
              <w:divBdr>
                <w:top w:val="none" w:sz="0" w:space="0" w:color="auto"/>
                <w:left w:val="none" w:sz="0" w:space="0" w:color="auto"/>
                <w:bottom w:val="none" w:sz="0" w:space="0" w:color="auto"/>
                <w:right w:val="none" w:sz="0" w:space="0" w:color="auto"/>
              </w:divBdr>
            </w:div>
          </w:divsChild>
        </w:div>
        <w:div w:id="1016467003">
          <w:marLeft w:val="0"/>
          <w:marRight w:val="0"/>
          <w:marTop w:val="0"/>
          <w:marBottom w:val="0"/>
          <w:divBdr>
            <w:top w:val="none" w:sz="0" w:space="0" w:color="auto"/>
            <w:left w:val="none" w:sz="0" w:space="0" w:color="auto"/>
            <w:bottom w:val="none" w:sz="0" w:space="0" w:color="auto"/>
            <w:right w:val="none" w:sz="0" w:space="0" w:color="auto"/>
          </w:divBdr>
          <w:divsChild>
            <w:div w:id="2068332613">
              <w:marLeft w:val="0"/>
              <w:marRight w:val="0"/>
              <w:marTop w:val="0"/>
              <w:marBottom w:val="0"/>
              <w:divBdr>
                <w:top w:val="none" w:sz="0" w:space="0" w:color="auto"/>
                <w:left w:val="none" w:sz="0" w:space="0" w:color="auto"/>
                <w:bottom w:val="none" w:sz="0" w:space="0" w:color="auto"/>
                <w:right w:val="none" w:sz="0" w:space="0" w:color="auto"/>
              </w:divBdr>
            </w:div>
          </w:divsChild>
        </w:div>
        <w:div w:id="1056395439">
          <w:marLeft w:val="0"/>
          <w:marRight w:val="0"/>
          <w:marTop w:val="0"/>
          <w:marBottom w:val="0"/>
          <w:divBdr>
            <w:top w:val="none" w:sz="0" w:space="0" w:color="auto"/>
            <w:left w:val="none" w:sz="0" w:space="0" w:color="auto"/>
            <w:bottom w:val="none" w:sz="0" w:space="0" w:color="auto"/>
            <w:right w:val="none" w:sz="0" w:space="0" w:color="auto"/>
          </w:divBdr>
          <w:divsChild>
            <w:div w:id="1349677055">
              <w:marLeft w:val="0"/>
              <w:marRight w:val="0"/>
              <w:marTop w:val="0"/>
              <w:marBottom w:val="0"/>
              <w:divBdr>
                <w:top w:val="none" w:sz="0" w:space="0" w:color="auto"/>
                <w:left w:val="none" w:sz="0" w:space="0" w:color="auto"/>
                <w:bottom w:val="none" w:sz="0" w:space="0" w:color="auto"/>
                <w:right w:val="none" w:sz="0" w:space="0" w:color="auto"/>
              </w:divBdr>
            </w:div>
          </w:divsChild>
        </w:div>
        <w:div w:id="1113554928">
          <w:marLeft w:val="0"/>
          <w:marRight w:val="0"/>
          <w:marTop w:val="0"/>
          <w:marBottom w:val="0"/>
          <w:divBdr>
            <w:top w:val="none" w:sz="0" w:space="0" w:color="auto"/>
            <w:left w:val="none" w:sz="0" w:space="0" w:color="auto"/>
            <w:bottom w:val="none" w:sz="0" w:space="0" w:color="auto"/>
            <w:right w:val="none" w:sz="0" w:space="0" w:color="auto"/>
          </w:divBdr>
          <w:divsChild>
            <w:div w:id="44522814">
              <w:marLeft w:val="0"/>
              <w:marRight w:val="0"/>
              <w:marTop w:val="0"/>
              <w:marBottom w:val="0"/>
              <w:divBdr>
                <w:top w:val="none" w:sz="0" w:space="0" w:color="auto"/>
                <w:left w:val="none" w:sz="0" w:space="0" w:color="auto"/>
                <w:bottom w:val="none" w:sz="0" w:space="0" w:color="auto"/>
                <w:right w:val="none" w:sz="0" w:space="0" w:color="auto"/>
              </w:divBdr>
            </w:div>
          </w:divsChild>
        </w:div>
        <w:div w:id="1148353858">
          <w:marLeft w:val="0"/>
          <w:marRight w:val="0"/>
          <w:marTop w:val="0"/>
          <w:marBottom w:val="0"/>
          <w:divBdr>
            <w:top w:val="none" w:sz="0" w:space="0" w:color="auto"/>
            <w:left w:val="none" w:sz="0" w:space="0" w:color="auto"/>
            <w:bottom w:val="none" w:sz="0" w:space="0" w:color="auto"/>
            <w:right w:val="none" w:sz="0" w:space="0" w:color="auto"/>
          </w:divBdr>
          <w:divsChild>
            <w:div w:id="320668981">
              <w:marLeft w:val="0"/>
              <w:marRight w:val="0"/>
              <w:marTop w:val="0"/>
              <w:marBottom w:val="0"/>
              <w:divBdr>
                <w:top w:val="none" w:sz="0" w:space="0" w:color="auto"/>
                <w:left w:val="none" w:sz="0" w:space="0" w:color="auto"/>
                <w:bottom w:val="none" w:sz="0" w:space="0" w:color="auto"/>
                <w:right w:val="none" w:sz="0" w:space="0" w:color="auto"/>
              </w:divBdr>
            </w:div>
          </w:divsChild>
        </w:div>
        <w:div w:id="1154373243">
          <w:marLeft w:val="0"/>
          <w:marRight w:val="0"/>
          <w:marTop w:val="0"/>
          <w:marBottom w:val="0"/>
          <w:divBdr>
            <w:top w:val="none" w:sz="0" w:space="0" w:color="auto"/>
            <w:left w:val="none" w:sz="0" w:space="0" w:color="auto"/>
            <w:bottom w:val="none" w:sz="0" w:space="0" w:color="auto"/>
            <w:right w:val="none" w:sz="0" w:space="0" w:color="auto"/>
          </w:divBdr>
          <w:divsChild>
            <w:div w:id="628436517">
              <w:marLeft w:val="0"/>
              <w:marRight w:val="0"/>
              <w:marTop w:val="0"/>
              <w:marBottom w:val="0"/>
              <w:divBdr>
                <w:top w:val="none" w:sz="0" w:space="0" w:color="auto"/>
                <w:left w:val="none" w:sz="0" w:space="0" w:color="auto"/>
                <w:bottom w:val="none" w:sz="0" w:space="0" w:color="auto"/>
                <w:right w:val="none" w:sz="0" w:space="0" w:color="auto"/>
              </w:divBdr>
            </w:div>
          </w:divsChild>
        </w:div>
        <w:div w:id="1165899151">
          <w:marLeft w:val="0"/>
          <w:marRight w:val="0"/>
          <w:marTop w:val="0"/>
          <w:marBottom w:val="0"/>
          <w:divBdr>
            <w:top w:val="none" w:sz="0" w:space="0" w:color="auto"/>
            <w:left w:val="none" w:sz="0" w:space="0" w:color="auto"/>
            <w:bottom w:val="none" w:sz="0" w:space="0" w:color="auto"/>
            <w:right w:val="none" w:sz="0" w:space="0" w:color="auto"/>
          </w:divBdr>
          <w:divsChild>
            <w:div w:id="1863083914">
              <w:marLeft w:val="0"/>
              <w:marRight w:val="0"/>
              <w:marTop w:val="0"/>
              <w:marBottom w:val="0"/>
              <w:divBdr>
                <w:top w:val="none" w:sz="0" w:space="0" w:color="auto"/>
                <w:left w:val="none" w:sz="0" w:space="0" w:color="auto"/>
                <w:bottom w:val="none" w:sz="0" w:space="0" w:color="auto"/>
                <w:right w:val="none" w:sz="0" w:space="0" w:color="auto"/>
              </w:divBdr>
            </w:div>
          </w:divsChild>
        </w:div>
        <w:div w:id="1196308638">
          <w:marLeft w:val="0"/>
          <w:marRight w:val="0"/>
          <w:marTop w:val="0"/>
          <w:marBottom w:val="0"/>
          <w:divBdr>
            <w:top w:val="none" w:sz="0" w:space="0" w:color="auto"/>
            <w:left w:val="none" w:sz="0" w:space="0" w:color="auto"/>
            <w:bottom w:val="none" w:sz="0" w:space="0" w:color="auto"/>
            <w:right w:val="none" w:sz="0" w:space="0" w:color="auto"/>
          </w:divBdr>
          <w:divsChild>
            <w:div w:id="490414861">
              <w:marLeft w:val="0"/>
              <w:marRight w:val="0"/>
              <w:marTop w:val="0"/>
              <w:marBottom w:val="0"/>
              <w:divBdr>
                <w:top w:val="none" w:sz="0" w:space="0" w:color="auto"/>
                <w:left w:val="none" w:sz="0" w:space="0" w:color="auto"/>
                <w:bottom w:val="none" w:sz="0" w:space="0" w:color="auto"/>
                <w:right w:val="none" w:sz="0" w:space="0" w:color="auto"/>
              </w:divBdr>
            </w:div>
          </w:divsChild>
        </w:div>
        <w:div w:id="1324816628">
          <w:marLeft w:val="0"/>
          <w:marRight w:val="0"/>
          <w:marTop w:val="0"/>
          <w:marBottom w:val="0"/>
          <w:divBdr>
            <w:top w:val="none" w:sz="0" w:space="0" w:color="auto"/>
            <w:left w:val="none" w:sz="0" w:space="0" w:color="auto"/>
            <w:bottom w:val="none" w:sz="0" w:space="0" w:color="auto"/>
            <w:right w:val="none" w:sz="0" w:space="0" w:color="auto"/>
          </w:divBdr>
          <w:divsChild>
            <w:div w:id="740559731">
              <w:marLeft w:val="0"/>
              <w:marRight w:val="0"/>
              <w:marTop w:val="0"/>
              <w:marBottom w:val="0"/>
              <w:divBdr>
                <w:top w:val="none" w:sz="0" w:space="0" w:color="auto"/>
                <w:left w:val="none" w:sz="0" w:space="0" w:color="auto"/>
                <w:bottom w:val="none" w:sz="0" w:space="0" w:color="auto"/>
                <w:right w:val="none" w:sz="0" w:space="0" w:color="auto"/>
              </w:divBdr>
            </w:div>
          </w:divsChild>
        </w:div>
        <w:div w:id="1398016159">
          <w:marLeft w:val="0"/>
          <w:marRight w:val="0"/>
          <w:marTop w:val="0"/>
          <w:marBottom w:val="0"/>
          <w:divBdr>
            <w:top w:val="none" w:sz="0" w:space="0" w:color="auto"/>
            <w:left w:val="none" w:sz="0" w:space="0" w:color="auto"/>
            <w:bottom w:val="none" w:sz="0" w:space="0" w:color="auto"/>
            <w:right w:val="none" w:sz="0" w:space="0" w:color="auto"/>
          </w:divBdr>
          <w:divsChild>
            <w:div w:id="1990598380">
              <w:marLeft w:val="0"/>
              <w:marRight w:val="0"/>
              <w:marTop w:val="0"/>
              <w:marBottom w:val="0"/>
              <w:divBdr>
                <w:top w:val="none" w:sz="0" w:space="0" w:color="auto"/>
                <w:left w:val="none" w:sz="0" w:space="0" w:color="auto"/>
                <w:bottom w:val="none" w:sz="0" w:space="0" w:color="auto"/>
                <w:right w:val="none" w:sz="0" w:space="0" w:color="auto"/>
              </w:divBdr>
            </w:div>
          </w:divsChild>
        </w:div>
        <w:div w:id="1442802830">
          <w:marLeft w:val="0"/>
          <w:marRight w:val="0"/>
          <w:marTop w:val="0"/>
          <w:marBottom w:val="0"/>
          <w:divBdr>
            <w:top w:val="none" w:sz="0" w:space="0" w:color="auto"/>
            <w:left w:val="none" w:sz="0" w:space="0" w:color="auto"/>
            <w:bottom w:val="none" w:sz="0" w:space="0" w:color="auto"/>
            <w:right w:val="none" w:sz="0" w:space="0" w:color="auto"/>
          </w:divBdr>
          <w:divsChild>
            <w:div w:id="1748334786">
              <w:marLeft w:val="0"/>
              <w:marRight w:val="0"/>
              <w:marTop w:val="0"/>
              <w:marBottom w:val="0"/>
              <w:divBdr>
                <w:top w:val="none" w:sz="0" w:space="0" w:color="auto"/>
                <w:left w:val="none" w:sz="0" w:space="0" w:color="auto"/>
                <w:bottom w:val="none" w:sz="0" w:space="0" w:color="auto"/>
                <w:right w:val="none" w:sz="0" w:space="0" w:color="auto"/>
              </w:divBdr>
            </w:div>
          </w:divsChild>
        </w:div>
        <w:div w:id="1471899311">
          <w:marLeft w:val="0"/>
          <w:marRight w:val="0"/>
          <w:marTop w:val="0"/>
          <w:marBottom w:val="0"/>
          <w:divBdr>
            <w:top w:val="none" w:sz="0" w:space="0" w:color="auto"/>
            <w:left w:val="none" w:sz="0" w:space="0" w:color="auto"/>
            <w:bottom w:val="none" w:sz="0" w:space="0" w:color="auto"/>
            <w:right w:val="none" w:sz="0" w:space="0" w:color="auto"/>
          </w:divBdr>
          <w:divsChild>
            <w:div w:id="984551377">
              <w:marLeft w:val="0"/>
              <w:marRight w:val="0"/>
              <w:marTop w:val="0"/>
              <w:marBottom w:val="0"/>
              <w:divBdr>
                <w:top w:val="none" w:sz="0" w:space="0" w:color="auto"/>
                <w:left w:val="none" w:sz="0" w:space="0" w:color="auto"/>
                <w:bottom w:val="none" w:sz="0" w:space="0" w:color="auto"/>
                <w:right w:val="none" w:sz="0" w:space="0" w:color="auto"/>
              </w:divBdr>
            </w:div>
          </w:divsChild>
        </w:div>
        <w:div w:id="1545484255">
          <w:marLeft w:val="0"/>
          <w:marRight w:val="0"/>
          <w:marTop w:val="0"/>
          <w:marBottom w:val="0"/>
          <w:divBdr>
            <w:top w:val="none" w:sz="0" w:space="0" w:color="auto"/>
            <w:left w:val="none" w:sz="0" w:space="0" w:color="auto"/>
            <w:bottom w:val="none" w:sz="0" w:space="0" w:color="auto"/>
            <w:right w:val="none" w:sz="0" w:space="0" w:color="auto"/>
          </w:divBdr>
          <w:divsChild>
            <w:div w:id="1384523524">
              <w:marLeft w:val="0"/>
              <w:marRight w:val="0"/>
              <w:marTop w:val="0"/>
              <w:marBottom w:val="0"/>
              <w:divBdr>
                <w:top w:val="none" w:sz="0" w:space="0" w:color="auto"/>
                <w:left w:val="none" w:sz="0" w:space="0" w:color="auto"/>
                <w:bottom w:val="none" w:sz="0" w:space="0" w:color="auto"/>
                <w:right w:val="none" w:sz="0" w:space="0" w:color="auto"/>
              </w:divBdr>
            </w:div>
          </w:divsChild>
        </w:div>
        <w:div w:id="1603997924">
          <w:marLeft w:val="0"/>
          <w:marRight w:val="0"/>
          <w:marTop w:val="0"/>
          <w:marBottom w:val="0"/>
          <w:divBdr>
            <w:top w:val="none" w:sz="0" w:space="0" w:color="auto"/>
            <w:left w:val="none" w:sz="0" w:space="0" w:color="auto"/>
            <w:bottom w:val="none" w:sz="0" w:space="0" w:color="auto"/>
            <w:right w:val="none" w:sz="0" w:space="0" w:color="auto"/>
          </w:divBdr>
          <w:divsChild>
            <w:div w:id="859703776">
              <w:marLeft w:val="0"/>
              <w:marRight w:val="0"/>
              <w:marTop w:val="0"/>
              <w:marBottom w:val="0"/>
              <w:divBdr>
                <w:top w:val="none" w:sz="0" w:space="0" w:color="auto"/>
                <w:left w:val="none" w:sz="0" w:space="0" w:color="auto"/>
                <w:bottom w:val="none" w:sz="0" w:space="0" w:color="auto"/>
                <w:right w:val="none" w:sz="0" w:space="0" w:color="auto"/>
              </w:divBdr>
            </w:div>
          </w:divsChild>
        </w:div>
        <w:div w:id="1608778212">
          <w:marLeft w:val="0"/>
          <w:marRight w:val="0"/>
          <w:marTop w:val="0"/>
          <w:marBottom w:val="0"/>
          <w:divBdr>
            <w:top w:val="none" w:sz="0" w:space="0" w:color="auto"/>
            <w:left w:val="none" w:sz="0" w:space="0" w:color="auto"/>
            <w:bottom w:val="none" w:sz="0" w:space="0" w:color="auto"/>
            <w:right w:val="none" w:sz="0" w:space="0" w:color="auto"/>
          </w:divBdr>
          <w:divsChild>
            <w:div w:id="334454359">
              <w:marLeft w:val="0"/>
              <w:marRight w:val="0"/>
              <w:marTop w:val="0"/>
              <w:marBottom w:val="0"/>
              <w:divBdr>
                <w:top w:val="none" w:sz="0" w:space="0" w:color="auto"/>
                <w:left w:val="none" w:sz="0" w:space="0" w:color="auto"/>
                <w:bottom w:val="none" w:sz="0" w:space="0" w:color="auto"/>
                <w:right w:val="none" w:sz="0" w:space="0" w:color="auto"/>
              </w:divBdr>
            </w:div>
          </w:divsChild>
        </w:div>
        <w:div w:id="1630279535">
          <w:marLeft w:val="0"/>
          <w:marRight w:val="0"/>
          <w:marTop w:val="0"/>
          <w:marBottom w:val="0"/>
          <w:divBdr>
            <w:top w:val="none" w:sz="0" w:space="0" w:color="auto"/>
            <w:left w:val="none" w:sz="0" w:space="0" w:color="auto"/>
            <w:bottom w:val="none" w:sz="0" w:space="0" w:color="auto"/>
            <w:right w:val="none" w:sz="0" w:space="0" w:color="auto"/>
          </w:divBdr>
          <w:divsChild>
            <w:div w:id="434521896">
              <w:marLeft w:val="0"/>
              <w:marRight w:val="0"/>
              <w:marTop w:val="0"/>
              <w:marBottom w:val="0"/>
              <w:divBdr>
                <w:top w:val="none" w:sz="0" w:space="0" w:color="auto"/>
                <w:left w:val="none" w:sz="0" w:space="0" w:color="auto"/>
                <w:bottom w:val="none" w:sz="0" w:space="0" w:color="auto"/>
                <w:right w:val="none" w:sz="0" w:space="0" w:color="auto"/>
              </w:divBdr>
            </w:div>
          </w:divsChild>
        </w:div>
        <w:div w:id="1638951647">
          <w:marLeft w:val="0"/>
          <w:marRight w:val="0"/>
          <w:marTop w:val="0"/>
          <w:marBottom w:val="0"/>
          <w:divBdr>
            <w:top w:val="none" w:sz="0" w:space="0" w:color="auto"/>
            <w:left w:val="none" w:sz="0" w:space="0" w:color="auto"/>
            <w:bottom w:val="none" w:sz="0" w:space="0" w:color="auto"/>
            <w:right w:val="none" w:sz="0" w:space="0" w:color="auto"/>
          </w:divBdr>
          <w:divsChild>
            <w:div w:id="1606186765">
              <w:marLeft w:val="0"/>
              <w:marRight w:val="0"/>
              <w:marTop w:val="0"/>
              <w:marBottom w:val="0"/>
              <w:divBdr>
                <w:top w:val="none" w:sz="0" w:space="0" w:color="auto"/>
                <w:left w:val="none" w:sz="0" w:space="0" w:color="auto"/>
                <w:bottom w:val="none" w:sz="0" w:space="0" w:color="auto"/>
                <w:right w:val="none" w:sz="0" w:space="0" w:color="auto"/>
              </w:divBdr>
            </w:div>
          </w:divsChild>
        </w:div>
        <w:div w:id="1649748870">
          <w:marLeft w:val="0"/>
          <w:marRight w:val="0"/>
          <w:marTop w:val="0"/>
          <w:marBottom w:val="0"/>
          <w:divBdr>
            <w:top w:val="none" w:sz="0" w:space="0" w:color="auto"/>
            <w:left w:val="none" w:sz="0" w:space="0" w:color="auto"/>
            <w:bottom w:val="none" w:sz="0" w:space="0" w:color="auto"/>
            <w:right w:val="none" w:sz="0" w:space="0" w:color="auto"/>
          </w:divBdr>
          <w:divsChild>
            <w:div w:id="1024669392">
              <w:marLeft w:val="0"/>
              <w:marRight w:val="0"/>
              <w:marTop w:val="0"/>
              <w:marBottom w:val="0"/>
              <w:divBdr>
                <w:top w:val="none" w:sz="0" w:space="0" w:color="auto"/>
                <w:left w:val="none" w:sz="0" w:space="0" w:color="auto"/>
                <w:bottom w:val="none" w:sz="0" w:space="0" w:color="auto"/>
                <w:right w:val="none" w:sz="0" w:space="0" w:color="auto"/>
              </w:divBdr>
            </w:div>
          </w:divsChild>
        </w:div>
        <w:div w:id="1690645260">
          <w:marLeft w:val="0"/>
          <w:marRight w:val="0"/>
          <w:marTop w:val="0"/>
          <w:marBottom w:val="0"/>
          <w:divBdr>
            <w:top w:val="none" w:sz="0" w:space="0" w:color="auto"/>
            <w:left w:val="none" w:sz="0" w:space="0" w:color="auto"/>
            <w:bottom w:val="none" w:sz="0" w:space="0" w:color="auto"/>
            <w:right w:val="none" w:sz="0" w:space="0" w:color="auto"/>
          </w:divBdr>
          <w:divsChild>
            <w:div w:id="1992980010">
              <w:marLeft w:val="0"/>
              <w:marRight w:val="0"/>
              <w:marTop w:val="0"/>
              <w:marBottom w:val="0"/>
              <w:divBdr>
                <w:top w:val="none" w:sz="0" w:space="0" w:color="auto"/>
                <w:left w:val="none" w:sz="0" w:space="0" w:color="auto"/>
                <w:bottom w:val="none" w:sz="0" w:space="0" w:color="auto"/>
                <w:right w:val="none" w:sz="0" w:space="0" w:color="auto"/>
              </w:divBdr>
            </w:div>
          </w:divsChild>
        </w:div>
        <w:div w:id="1691763150">
          <w:marLeft w:val="0"/>
          <w:marRight w:val="0"/>
          <w:marTop w:val="0"/>
          <w:marBottom w:val="0"/>
          <w:divBdr>
            <w:top w:val="none" w:sz="0" w:space="0" w:color="auto"/>
            <w:left w:val="none" w:sz="0" w:space="0" w:color="auto"/>
            <w:bottom w:val="none" w:sz="0" w:space="0" w:color="auto"/>
            <w:right w:val="none" w:sz="0" w:space="0" w:color="auto"/>
          </w:divBdr>
          <w:divsChild>
            <w:div w:id="972906609">
              <w:marLeft w:val="0"/>
              <w:marRight w:val="0"/>
              <w:marTop w:val="0"/>
              <w:marBottom w:val="0"/>
              <w:divBdr>
                <w:top w:val="none" w:sz="0" w:space="0" w:color="auto"/>
                <w:left w:val="none" w:sz="0" w:space="0" w:color="auto"/>
                <w:bottom w:val="none" w:sz="0" w:space="0" w:color="auto"/>
                <w:right w:val="none" w:sz="0" w:space="0" w:color="auto"/>
              </w:divBdr>
            </w:div>
          </w:divsChild>
        </w:div>
        <w:div w:id="1745838771">
          <w:marLeft w:val="0"/>
          <w:marRight w:val="0"/>
          <w:marTop w:val="0"/>
          <w:marBottom w:val="0"/>
          <w:divBdr>
            <w:top w:val="none" w:sz="0" w:space="0" w:color="auto"/>
            <w:left w:val="none" w:sz="0" w:space="0" w:color="auto"/>
            <w:bottom w:val="none" w:sz="0" w:space="0" w:color="auto"/>
            <w:right w:val="none" w:sz="0" w:space="0" w:color="auto"/>
          </w:divBdr>
          <w:divsChild>
            <w:div w:id="1625767543">
              <w:marLeft w:val="0"/>
              <w:marRight w:val="0"/>
              <w:marTop w:val="0"/>
              <w:marBottom w:val="0"/>
              <w:divBdr>
                <w:top w:val="none" w:sz="0" w:space="0" w:color="auto"/>
                <w:left w:val="none" w:sz="0" w:space="0" w:color="auto"/>
                <w:bottom w:val="none" w:sz="0" w:space="0" w:color="auto"/>
                <w:right w:val="none" w:sz="0" w:space="0" w:color="auto"/>
              </w:divBdr>
            </w:div>
          </w:divsChild>
        </w:div>
        <w:div w:id="1778518510">
          <w:marLeft w:val="0"/>
          <w:marRight w:val="0"/>
          <w:marTop w:val="0"/>
          <w:marBottom w:val="0"/>
          <w:divBdr>
            <w:top w:val="none" w:sz="0" w:space="0" w:color="auto"/>
            <w:left w:val="none" w:sz="0" w:space="0" w:color="auto"/>
            <w:bottom w:val="none" w:sz="0" w:space="0" w:color="auto"/>
            <w:right w:val="none" w:sz="0" w:space="0" w:color="auto"/>
          </w:divBdr>
          <w:divsChild>
            <w:div w:id="3556663">
              <w:marLeft w:val="0"/>
              <w:marRight w:val="0"/>
              <w:marTop w:val="0"/>
              <w:marBottom w:val="0"/>
              <w:divBdr>
                <w:top w:val="none" w:sz="0" w:space="0" w:color="auto"/>
                <w:left w:val="none" w:sz="0" w:space="0" w:color="auto"/>
                <w:bottom w:val="none" w:sz="0" w:space="0" w:color="auto"/>
                <w:right w:val="none" w:sz="0" w:space="0" w:color="auto"/>
              </w:divBdr>
            </w:div>
          </w:divsChild>
        </w:div>
        <w:div w:id="1793984158">
          <w:marLeft w:val="0"/>
          <w:marRight w:val="0"/>
          <w:marTop w:val="0"/>
          <w:marBottom w:val="0"/>
          <w:divBdr>
            <w:top w:val="none" w:sz="0" w:space="0" w:color="auto"/>
            <w:left w:val="none" w:sz="0" w:space="0" w:color="auto"/>
            <w:bottom w:val="none" w:sz="0" w:space="0" w:color="auto"/>
            <w:right w:val="none" w:sz="0" w:space="0" w:color="auto"/>
          </w:divBdr>
          <w:divsChild>
            <w:div w:id="687175671">
              <w:marLeft w:val="0"/>
              <w:marRight w:val="0"/>
              <w:marTop w:val="0"/>
              <w:marBottom w:val="0"/>
              <w:divBdr>
                <w:top w:val="none" w:sz="0" w:space="0" w:color="auto"/>
                <w:left w:val="none" w:sz="0" w:space="0" w:color="auto"/>
                <w:bottom w:val="none" w:sz="0" w:space="0" w:color="auto"/>
                <w:right w:val="none" w:sz="0" w:space="0" w:color="auto"/>
              </w:divBdr>
            </w:div>
          </w:divsChild>
        </w:div>
        <w:div w:id="1815875592">
          <w:marLeft w:val="0"/>
          <w:marRight w:val="0"/>
          <w:marTop w:val="0"/>
          <w:marBottom w:val="0"/>
          <w:divBdr>
            <w:top w:val="none" w:sz="0" w:space="0" w:color="auto"/>
            <w:left w:val="none" w:sz="0" w:space="0" w:color="auto"/>
            <w:bottom w:val="none" w:sz="0" w:space="0" w:color="auto"/>
            <w:right w:val="none" w:sz="0" w:space="0" w:color="auto"/>
          </w:divBdr>
          <w:divsChild>
            <w:div w:id="435179990">
              <w:marLeft w:val="0"/>
              <w:marRight w:val="0"/>
              <w:marTop w:val="0"/>
              <w:marBottom w:val="0"/>
              <w:divBdr>
                <w:top w:val="none" w:sz="0" w:space="0" w:color="auto"/>
                <w:left w:val="none" w:sz="0" w:space="0" w:color="auto"/>
                <w:bottom w:val="none" w:sz="0" w:space="0" w:color="auto"/>
                <w:right w:val="none" w:sz="0" w:space="0" w:color="auto"/>
              </w:divBdr>
            </w:div>
            <w:div w:id="557590046">
              <w:marLeft w:val="0"/>
              <w:marRight w:val="0"/>
              <w:marTop w:val="0"/>
              <w:marBottom w:val="0"/>
              <w:divBdr>
                <w:top w:val="none" w:sz="0" w:space="0" w:color="auto"/>
                <w:left w:val="none" w:sz="0" w:space="0" w:color="auto"/>
                <w:bottom w:val="none" w:sz="0" w:space="0" w:color="auto"/>
                <w:right w:val="none" w:sz="0" w:space="0" w:color="auto"/>
              </w:divBdr>
            </w:div>
            <w:div w:id="1814564914">
              <w:marLeft w:val="0"/>
              <w:marRight w:val="0"/>
              <w:marTop w:val="0"/>
              <w:marBottom w:val="0"/>
              <w:divBdr>
                <w:top w:val="none" w:sz="0" w:space="0" w:color="auto"/>
                <w:left w:val="none" w:sz="0" w:space="0" w:color="auto"/>
                <w:bottom w:val="none" w:sz="0" w:space="0" w:color="auto"/>
                <w:right w:val="none" w:sz="0" w:space="0" w:color="auto"/>
              </w:divBdr>
            </w:div>
          </w:divsChild>
        </w:div>
        <w:div w:id="1855535059">
          <w:marLeft w:val="0"/>
          <w:marRight w:val="0"/>
          <w:marTop w:val="0"/>
          <w:marBottom w:val="0"/>
          <w:divBdr>
            <w:top w:val="none" w:sz="0" w:space="0" w:color="auto"/>
            <w:left w:val="none" w:sz="0" w:space="0" w:color="auto"/>
            <w:bottom w:val="none" w:sz="0" w:space="0" w:color="auto"/>
            <w:right w:val="none" w:sz="0" w:space="0" w:color="auto"/>
          </w:divBdr>
          <w:divsChild>
            <w:div w:id="31073762">
              <w:marLeft w:val="0"/>
              <w:marRight w:val="0"/>
              <w:marTop w:val="0"/>
              <w:marBottom w:val="0"/>
              <w:divBdr>
                <w:top w:val="none" w:sz="0" w:space="0" w:color="auto"/>
                <w:left w:val="none" w:sz="0" w:space="0" w:color="auto"/>
                <w:bottom w:val="none" w:sz="0" w:space="0" w:color="auto"/>
                <w:right w:val="none" w:sz="0" w:space="0" w:color="auto"/>
              </w:divBdr>
            </w:div>
          </w:divsChild>
        </w:div>
        <w:div w:id="1886017764">
          <w:marLeft w:val="0"/>
          <w:marRight w:val="0"/>
          <w:marTop w:val="0"/>
          <w:marBottom w:val="0"/>
          <w:divBdr>
            <w:top w:val="none" w:sz="0" w:space="0" w:color="auto"/>
            <w:left w:val="none" w:sz="0" w:space="0" w:color="auto"/>
            <w:bottom w:val="none" w:sz="0" w:space="0" w:color="auto"/>
            <w:right w:val="none" w:sz="0" w:space="0" w:color="auto"/>
          </w:divBdr>
          <w:divsChild>
            <w:div w:id="102313293">
              <w:marLeft w:val="0"/>
              <w:marRight w:val="0"/>
              <w:marTop w:val="0"/>
              <w:marBottom w:val="0"/>
              <w:divBdr>
                <w:top w:val="none" w:sz="0" w:space="0" w:color="auto"/>
                <w:left w:val="none" w:sz="0" w:space="0" w:color="auto"/>
                <w:bottom w:val="none" w:sz="0" w:space="0" w:color="auto"/>
                <w:right w:val="none" w:sz="0" w:space="0" w:color="auto"/>
              </w:divBdr>
            </w:div>
          </w:divsChild>
        </w:div>
        <w:div w:id="1899434641">
          <w:marLeft w:val="0"/>
          <w:marRight w:val="0"/>
          <w:marTop w:val="0"/>
          <w:marBottom w:val="0"/>
          <w:divBdr>
            <w:top w:val="none" w:sz="0" w:space="0" w:color="auto"/>
            <w:left w:val="none" w:sz="0" w:space="0" w:color="auto"/>
            <w:bottom w:val="none" w:sz="0" w:space="0" w:color="auto"/>
            <w:right w:val="none" w:sz="0" w:space="0" w:color="auto"/>
          </w:divBdr>
          <w:divsChild>
            <w:div w:id="1850632089">
              <w:marLeft w:val="0"/>
              <w:marRight w:val="0"/>
              <w:marTop w:val="0"/>
              <w:marBottom w:val="0"/>
              <w:divBdr>
                <w:top w:val="none" w:sz="0" w:space="0" w:color="auto"/>
                <w:left w:val="none" w:sz="0" w:space="0" w:color="auto"/>
                <w:bottom w:val="none" w:sz="0" w:space="0" w:color="auto"/>
                <w:right w:val="none" w:sz="0" w:space="0" w:color="auto"/>
              </w:divBdr>
            </w:div>
          </w:divsChild>
        </w:div>
        <w:div w:id="1900747564">
          <w:marLeft w:val="0"/>
          <w:marRight w:val="0"/>
          <w:marTop w:val="0"/>
          <w:marBottom w:val="0"/>
          <w:divBdr>
            <w:top w:val="none" w:sz="0" w:space="0" w:color="auto"/>
            <w:left w:val="none" w:sz="0" w:space="0" w:color="auto"/>
            <w:bottom w:val="none" w:sz="0" w:space="0" w:color="auto"/>
            <w:right w:val="none" w:sz="0" w:space="0" w:color="auto"/>
          </w:divBdr>
          <w:divsChild>
            <w:div w:id="493571430">
              <w:marLeft w:val="0"/>
              <w:marRight w:val="0"/>
              <w:marTop w:val="0"/>
              <w:marBottom w:val="0"/>
              <w:divBdr>
                <w:top w:val="none" w:sz="0" w:space="0" w:color="auto"/>
                <w:left w:val="none" w:sz="0" w:space="0" w:color="auto"/>
                <w:bottom w:val="none" w:sz="0" w:space="0" w:color="auto"/>
                <w:right w:val="none" w:sz="0" w:space="0" w:color="auto"/>
              </w:divBdr>
            </w:div>
            <w:div w:id="1103647213">
              <w:marLeft w:val="0"/>
              <w:marRight w:val="0"/>
              <w:marTop w:val="0"/>
              <w:marBottom w:val="0"/>
              <w:divBdr>
                <w:top w:val="none" w:sz="0" w:space="0" w:color="auto"/>
                <w:left w:val="none" w:sz="0" w:space="0" w:color="auto"/>
                <w:bottom w:val="none" w:sz="0" w:space="0" w:color="auto"/>
                <w:right w:val="none" w:sz="0" w:space="0" w:color="auto"/>
              </w:divBdr>
            </w:div>
          </w:divsChild>
        </w:div>
        <w:div w:id="1943681262">
          <w:marLeft w:val="0"/>
          <w:marRight w:val="0"/>
          <w:marTop w:val="0"/>
          <w:marBottom w:val="0"/>
          <w:divBdr>
            <w:top w:val="none" w:sz="0" w:space="0" w:color="auto"/>
            <w:left w:val="none" w:sz="0" w:space="0" w:color="auto"/>
            <w:bottom w:val="none" w:sz="0" w:space="0" w:color="auto"/>
            <w:right w:val="none" w:sz="0" w:space="0" w:color="auto"/>
          </w:divBdr>
          <w:divsChild>
            <w:div w:id="248387909">
              <w:marLeft w:val="0"/>
              <w:marRight w:val="0"/>
              <w:marTop w:val="0"/>
              <w:marBottom w:val="0"/>
              <w:divBdr>
                <w:top w:val="none" w:sz="0" w:space="0" w:color="auto"/>
                <w:left w:val="none" w:sz="0" w:space="0" w:color="auto"/>
                <w:bottom w:val="none" w:sz="0" w:space="0" w:color="auto"/>
                <w:right w:val="none" w:sz="0" w:space="0" w:color="auto"/>
              </w:divBdr>
            </w:div>
          </w:divsChild>
        </w:div>
        <w:div w:id="1957179153">
          <w:marLeft w:val="0"/>
          <w:marRight w:val="0"/>
          <w:marTop w:val="0"/>
          <w:marBottom w:val="0"/>
          <w:divBdr>
            <w:top w:val="none" w:sz="0" w:space="0" w:color="auto"/>
            <w:left w:val="none" w:sz="0" w:space="0" w:color="auto"/>
            <w:bottom w:val="none" w:sz="0" w:space="0" w:color="auto"/>
            <w:right w:val="none" w:sz="0" w:space="0" w:color="auto"/>
          </w:divBdr>
          <w:divsChild>
            <w:div w:id="1473013330">
              <w:marLeft w:val="0"/>
              <w:marRight w:val="0"/>
              <w:marTop w:val="0"/>
              <w:marBottom w:val="0"/>
              <w:divBdr>
                <w:top w:val="none" w:sz="0" w:space="0" w:color="auto"/>
                <w:left w:val="none" w:sz="0" w:space="0" w:color="auto"/>
                <w:bottom w:val="none" w:sz="0" w:space="0" w:color="auto"/>
                <w:right w:val="none" w:sz="0" w:space="0" w:color="auto"/>
              </w:divBdr>
            </w:div>
          </w:divsChild>
        </w:div>
        <w:div w:id="1998076010">
          <w:marLeft w:val="0"/>
          <w:marRight w:val="0"/>
          <w:marTop w:val="0"/>
          <w:marBottom w:val="0"/>
          <w:divBdr>
            <w:top w:val="none" w:sz="0" w:space="0" w:color="auto"/>
            <w:left w:val="none" w:sz="0" w:space="0" w:color="auto"/>
            <w:bottom w:val="none" w:sz="0" w:space="0" w:color="auto"/>
            <w:right w:val="none" w:sz="0" w:space="0" w:color="auto"/>
          </w:divBdr>
          <w:divsChild>
            <w:div w:id="1094479663">
              <w:marLeft w:val="0"/>
              <w:marRight w:val="0"/>
              <w:marTop w:val="0"/>
              <w:marBottom w:val="0"/>
              <w:divBdr>
                <w:top w:val="none" w:sz="0" w:space="0" w:color="auto"/>
                <w:left w:val="none" w:sz="0" w:space="0" w:color="auto"/>
                <w:bottom w:val="none" w:sz="0" w:space="0" w:color="auto"/>
                <w:right w:val="none" w:sz="0" w:space="0" w:color="auto"/>
              </w:divBdr>
            </w:div>
          </w:divsChild>
        </w:div>
        <w:div w:id="2025859952">
          <w:marLeft w:val="0"/>
          <w:marRight w:val="0"/>
          <w:marTop w:val="0"/>
          <w:marBottom w:val="0"/>
          <w:divBdr>
            <w:top w:val="none" w:sz="0" w:space="0" w:color="auto"/>
            <w:left w:val="none" w:sz="0" w:space="0" w:color="auto"/>
            <w:bottom w:val="none" w:sz="0" w:space="0" w:color="auto"/>
            <w:right w:val="none" w:sz="0" w:space="0" w:color="auto"/>
          </w:divBdr>
          <w:divsChild>
            <w:div w:id="1368681329">
              <w:marLeft w:val="0"/>
              <w:marRight w:val="0"/>
              <w:marTop w:val="0"/>
              <w:marBottom w:val="0"/>
              <w:divBdr>
                <w:top w:val="none" w:sz="0" w:space="0" w:color="auto"/>
                <w:left w:val="none" w:sz="0" w:space="0" w:color="auto"/>
                <w:bottom w:val="none" w:sz="0" w:space="0" w:color="auto"/>
                <w:right w:val="none" w:sz="0" w:space="0" w:color="auto"/>
              </w:divBdr>
            </w:div>
          </w:divsChild>
        </w:div>
        <w:div w:id="2065716763">
          <w:marLeft w:val="0"/>
          <w:marRight w:val="0"/>
          <w:marTop w:val="0"/>
          <w:marBottom w:val="0"/>
          <w:divBdr>
            <w:top w:val="none" w:sz="0" w:space="0" w:color="auto"/>
            <w:left w:val="none" w:sz="0" w:space="0" w:color="auto"/>
            <w:bottom w:val="none" w:sz="0" w:space="0" w:color="auto"/>
            <w:right w:val="none" w:sz="0" w:space="0" w:color="auto"/>
          </w:divBdr>
          <w:divsChild>
            <w:div w:id="1229922746">
              <w:marLeft w:val="0"/>
              <w:marRight w:val="0"/>
              <w:marTop w:val="0"/>
              <w:marBottom w:val="0"/>
              <w:divBdr>
                <w:top w:val="none" w:sz="0" w:space="0" w:color="auto"/>
                <w:left w:val="none" w:sz="0" w:space="0" w:color="auto"/>
                <w:bottom w:val="none" w:sz="0" w:space="0" w:color="auto"/>
                <w:right w:val="none" w:sz="0" w:space="0" w:color="auto"/>
              </w:divBdr>
            </w:div>
            <w:div w:id="2135561509">
              <w:marLeft w:val="0"/>
              <w:marRight w:val="0"/>
              <w:marTop w:val="0"/>
              <w:marBottom w:val="0"/>
              <w:divBdr>
                <w:top w:val="none" w:sz="0" w:space="0" w:color="auto"/>
                <w:left w:val="none" w:sz="0" w:space="0" w:color="auto"/>
                <w:bottom w:val="none" w:sz="0" w:space="0" w:color="auto"/>
                <w:right w:val="none" w:sz="0" w:space="0" w:color="auto"/>
              </w:divBdr>
            </w:div>
          </w:divsChild>
        </w:div>
        <w:div w:id="2084375305">
          <w:marLeft w:val="0"/>
          <w:marRight w:val="0"/>
          <w:marTop w:val="0"/>
          <w:marBottom w:val="0"/>
          <w:divBdr>
            <w:top w:val="none" w:sz="0" w:space="0" w:color="auto"/>
            <w:left w:val="none" w:sz="0" w:space="0" w:color="auto"/>
            <w:bottom w:val="none" w:sz="0" w:space="0" w:color="auto"/>
            <w:right w:val="none" w:sz="0" w:space="0" w:color="auto"/>
          </w:divBdr>
          <w:divsChild>
            <w:div w:id="8232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8308">
      <w:bodyDiv w:val="1"/>
      <w:marLeft w:val="0"/>
      <w:marRight w:val="0"/>
      <w:marTop w:val="0"/>
      <w:marBottom w:val="0"/>
      <w:divBdr>
        <w:top w:val="none" w:sz="0" w:space="0" w:color="auto"/>
        <w:left w:val="none" w:sz="0" w:space="0" w:color="auto"/>
        <w:bottom w:val="none" w:sz="0" w:space="0" w:color="auto"/>
        <w:right w:val="none" w:sz="0" w:space="0" w:color="auto"/>
      </w:divBdr>
    </w:div>
    <w:div w:id="1147235791">
      <w:bodyDiv w:val="1"/>
      <w:marLeft w:val="0"/>
      <w:marRight w:val="0"/>
      <w:marTop w:val="0"/>
      <w:marBottom w:val="0"/>
      <w:divBdr>
        <w:top w:val="none" w:sz="0" w:space="0" w:color="auto"/>
        <w:left w:val="none" w:sz="0" w:space="0" w:color="auto"/>
        <w:bottom w:val="none" w:sz="0" w:space="0" w:color="auto"/>
        <w:right w:val="none" w:sz="0" w:space="0" w:color="auto"/>
      </w:divBdr>
    </w:div>
    <w:div w:id="1174606805">
      <w:bodyDiv w:val="1"/>
      <w:marLeft w:val="0"/>
      <w:marRight w:val="0"/>
      <w:marTop w:val="0"/>
      <w:marBottom w:val="0"/>
      <w:divBdr>
        <w:top w:val="none" w:sz="0" w:space="0" w:color="auto"/>
        <w:left w:val="none" w:sz="0" w:space="0" w:color="auto"/>
        <w:bottom w:val="none" w:sz="0" w:space="0" w:color="auto"/>
        <w:right w:val="none" w:sz="0" w:space="0" w:color="auto"/>
      </w:divBdr>
    </w:div>
    <w:div w:id="1418745864">
      <w:bodyDiv w:val="1"/>
      <w:marLeft w:val="0"/>
      <w:marRight w:val="0"/>
      <w:marTop w:val="0"/>
      <w:marBottom w:val="0"/>
      <w:divBdr>
        <w:top w:val="none" w:sz="0" w:space="0" w:color="auto"/>
        <w:left w:val="none" w:sz="0" w:space="0" w:color="auto"/>
        <w:bottom w:val="none" w:sz="0" w:space="0" w:color="auto"/>
        <w:right w:val="none" w:sz="0" w:space="0" w:color="auto"/>
      </w:divBdr>
      <w:divsChild>
        <w:div w:id="106631187">
          <w:marLeft w:val="0"/>
          <w:marRight w:val="0"/>
          <w:marTop w:val="0"/>
          <w:marBottom w:val="0"/>
          <w:divBdr>
            <w:top w:val="none" w:sz="0" w:space="0" w:color="auto"/>
            <w:left w:val="none" w:sz="0" w:space="0" w:color="auto"/>
            <w:bottom w:val="none" w:sz="0" w:space="0" w:color="auto"/>
            <w:right w:val="none" w:sz="0" w:space="0" w:color="auto"/>
          </w:divBdr>
        </w:div>
        <w:div w:id="115374327">
          <w:marLeft w:val="0"/>
          <w:marRight w:val="0"/>
          <w:marTop w:val="0"/>
          <w:marBottom w:val="0"/>
          <w:divBdr>
            <w:top w:val="none" w:sz="0" w:space="0" w:color="auto"/>
            <w:left w:val="none" w:sz="0" w:space="0" w:color="auto"/>
            <w:bottom w:val="none" w:sz="0" w:space="0" w:color="auto"/>
            <w:right w:val="none" w:sz="0" w:space="0" w:color="auto"/>
          </w:divBdr>
        </w:div>
        <w:div w:id="606422578">
          <w:marLeft w:val="0"/>
          <w:marRight w:val="0"/>
          <w:marTop w:val="0"/>
          <w:marBottom w:val="0"/>
          <w:divBdr>
            <w:top w:val="none" w:sz="0" w:space="0" w:color="auto"/>
            <w:left w:val="none" w:sz="0" w:space="0" w:color="auto"/>
            <w:bottom w:val="none" w:sz="0" w:space="0" w:color="auto"/>
            <w:right w:val="none" w:sz="0" w:space="0" w:color="auto"/>
          </w:divBdr>
        </w:div>
        <w:div w:id="1096292896">
          <w:marLeft w:val="0"/>
          <w:marRight w:val="0"/>
          <w:marTop w:val="0"/>
          <w:marBottom w:val="0"/>
          <w:divBdr>
            <w:top w:val="none" w:sz="0" w:space="0" w:color="auto"/>
            <w:left w:val="none" w:sz="0" w:space="0" w:color="auto"/>
            <w:bottom w:val="none" w:sz="0" w:space="0" w:color="auto"/>
            <w:right w:val="none" w:sz="0" w:space="0" w:color="auto"/>
          </w:divBdr>
        </w:div>
        <w:div w:id="1351905778">
          <w:marLeft w:val="0"/>
          <w:marRight w:val="0"/>
          <w:marTop w:val="0"/>
          <w:marBottom w:val="0"/>
          <w:divBdr>
            <w:top w:val="none" w:sz="0" w:space="0" w:color="auto"/>
            <w:left w:val="none" w:sz="0" w:space="0" w:color="auto"/>
            <w:bottom w:val="none" w:sz="0" w:space="0" w:color="auto"/>
            <w:right w:val="none" w:sz="0" w:space="0" w:color="auto"/>
          </w:divBdr>
        </w:div>
        <w:div w:id="1515454950">
          <w:marLeft w:val="0"/>
          <w:marRight w:val="0"/>
          <w:marTop w:val="0"/>
          <w:marBottom w:val="0"/>
          <w:divBdr>
            <w:top w:val="none" w:sz="0" w:space="0" w:color="auto"/>
            <w:left w:val="none" w:sz="0" w:space="0" w:color="auto"/>
            <w:bottom w:val="none" w:sz="0" w:space="0" w:color="auto"/>
            <w:right w:val="none" w:sz="0" w:space="0" w:color="auto"/>
          </w:divBdr>
        </w:div>
      </w:divsChild>
    </w:div>
    <w:div w:id="1456367545">
      <w:bodyDiv w:val="1"/>
      <w:marLeft w:val="0"/>
      <w:marRight w:val="0"/>
      <w:marTop w:val="0"/>
      <w:marBottom w:val="0"/>
      <w:divBdr>
        <w:top w:val="none" w:sz="0" w:space="0" w:color="auto"/>
        <w:left w:val="none" w:sz="0" w:space="0" w:color="auto"/>
        <w:bottom w:val="none" w:sz="0" w:space="0" w:color="auto"/>
        <w:right w:val="none" w:sz="0" w:space="0" w:color="auto"/>
      </w:divBdr>
    </w:div>
    <w:div w:id="1540118630">
      <w:bodyDiv w:val="1"/>
      <w:marLeft w:val="0"/>
      <w:marRight w:val="0"/>
      <w:marTop w:val="0"/>
      <w:marBottom w:val="0"/>
      <w:divBdr>
        <w:top w:val="none" w:sz="0" w:space="0" w:color="auto"/>
        <w:left w:val="none" w:sz="0" w:space="0" w:color="auto"/>
        <w:bottom w:val="none" w:sz="0" w:space="0" w:color="auto"/>
        <w:right w:val="none" w:sz="0" w:space="0" w:color="auto"/>
      </w:divBdr>
    </w:div>
    <w:div w:id="1568997789">
      <w:bodyDiv w:val="1"/>
      <w:marLeft w:val="0"/>
      <w:marRight w:val="0"/>
      <w:marTop w:val="0"/>
      <w:marBottom w:val="0"/>
      <w:divBdr>
        <w:top w:val="none" w:sz="0" w:space="0" w:color="auto"/>
        <w:left w:val="none" w:sz="0" w:space="0" w:color="auto"/>
        <w:bottom w:val="none" w:sz="0" w:space="0" w:color="auto"/>
        <w:right w:val="none" w:sz="0" w:space="0" w:color="auto"/>
      </w:divBdr>
    </w:div>
    <w:div w:id="1686401843">
      <w:bodyDiv w:val="1"/>
      <w:marLeft w:val="0"/>
      <w:marRight w:val="0"/>
      <w:marTop w:val="0"/>
      <w:marBottom w:val="0"/>
      <w:divBdr>
        <w:top w:val="none" w:sz="0" w:space="0" w:color="auto"/>
        <w:left w:val="none" w:sz="0" w:space="0" w:color="auto"/>
        <w:bottom w:val="none" w:sz="0" w:space="0" w:color="auto"/>
        <w:right w:val="none" w:sz="0" w:space="0" w:color="auto"/>
      </w:divBdr>
      <w:divsChild>
        <w:div w:id="1538006919">
          <w:marLeft w:val="0"/>
          <w:marRight w:val="0"/>
          <w:marTop w:val="0"/>
          <w:marBottom w:val="0"/>
          <w:divBdr>
            <w:top w:val="none" w:sz="0" w:space="0" w:color="auto"/>
            <w:left w:val="none" w:sz="0" w:space="0" w:color="auto"/>
            <w:bottom w:val="none" w:sz="0" w:space="0" w:color="auto"/>
            <w:right w:val="none" w:sz="0" w:space="0" w:color="auto"/>
          </w:divBdr>
          <w:divsChild>
            <w:div w:id="347148302">
              <w:marLeft w:val="0"/>
              <w:marRight w:val="0"/>
              <w:marTop w:val="0"/>
              <w:marBottom w:val="0"/>
              <w:divBdr>
                <w:top w:val="none" w:sz="0" w:space="0" w:color="auto"/>
                <w:left w:val="none" w:sz="0" w:space="0" w:color="auto"/>
                <w:bottom w:val="none" w:sz="0" w:space="0" w:color="auto"/>
                <w:right w:val="none" w:sz="0" w:space="0" w:color="auto"/>
              </w:divBdr>
            </w:div>
            <w:div w:id="501698958">
              <w:marLeft w:val="0"/>
              <w:marRight w:val="0"/>
              <w:marTop w:val="0"/>
              <w:marBottom w:val="0"/>
              <w:divBdr>
                <w:top w:val="none" w:sz="0" w:space="0" w:color="auto"/>
                <w:left w:val="none" w:sz="0" w:space="0" w:color="auto"/>
                <w:bottom w:val="none" w:sz="0" w:space="0" w:color="auto"/>
                <w:right w:val="none" w:sz="0" w:space="0" w:color="auto"/>
              </w:divBdr>
            </w:div>
            <w:div w:id="1946228138">
              <w:marLeft w:val="0"/>
              <w:marRight w:val="0"/>
              <w:marTop w:val="0"/>
              <w:marBottom w:val="0"/>
              <w:divBdr>
                <w:top w:val="none" w:sz="0" w:space="0" w:color="auto"/>
                <w:left w:val="none" w:sz="0" w:space="0" w:color="auto"/>
                <w:bottom w:val="none" w:sz="0" w:space="0" w:color="auto"/>
                <w:right w:val="none" w:sz="0" w:space="0" w:color="auto"/>
              </w:divBdr>
            </w:div>
          </w:divsChild>
        </w:div>
        <w:div w:id="2132017588">
          <w:marLeft w:val="0"/>
          <w:marRight w:val="0"/>
          <w:marTop w:val="0"/>
          <w:marBottom w:val="0"/>
          <w:divBdr>
            <w:top w:val="none" w:sz="0" w:space="0" w:color="auto"/>
            <w:left w:val="none" w:sz="0" w:space="0" w:color="auto"/>
            <w:bottom w:val="none" w:sz="0" w:space="0" w:color="auto"/>
            <w:right w:val="none" w:sz="0" w:space="0" w:color="auto"/>
          </w:divBdr>
          <w:divsChild>
            <w:div w:id="125971239">
              <w:marLeft w:val="0"/>
              <w:marRight w:val="0"/>
              <w:marTop w:val="0"/>
              <w:marBottom w:val="0"/>
              <w:divBdr>
                <w:top w:val="none" w:sz="0" w:space="0" w:color="auto"/>
                <w:left w:val="none" w:sz="0" w:space="0" w:color="auto"/>
                <w:bottom w:val="none" w:sz="0" w:space="0" w:color="auto"/>
                <w:right w:val="none" w:sz="0" w:space="0" w:color="auto"/>
              </w:divBdr>
            </w:div>
            <w:div w:id="20737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intranet.oxfordhealth.nhs.uk/strategy/" TargetMode="External"/><Relationship Id="rId17" Type="http://schemas.openxmlformats.org/officeDocument/2006/relationships/hyperlink" Target="https://protect-eu.mimecast.com/s/f5uKCNO4mHjK1zBCz0Pym?domain=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eu.mimecast.com/s/p2SZCZ8jBsPkKRxizREa1m?domain=email.nspcc.org.uk"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ervices.parliament.uk/bills/2019-21/domesticabuse.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8A24.AD1D8B80" TargetMode="External"/><Relationship Id="rId22" Type="http://schemas.openxmlformats.org/officeDocument/2006/relationships/image" Target="media/image4.png"/><Relationship Id="rId27" Type="http://schemas.microsoft.com/office/2020/10/relationships/intelligence" Target="intelligence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u="sng">
                <a:effectLst/>
              </a:rPr>
              <a:t>Referrals made to children’s social care by mental health</a:t>
            </a:r>
            <a:endParaRPr lang="en-GB" sz="1800">
              <a:effectLst/>
            </a:endParaRPr>
          </a:p>
        </c:rich>
      </c:tx>
      <c:layout>
        <c:manualLayout>
          <c:xMode val="edge"/>
          <c:yMode val="edge"/>
          <c:x val="0.1940327868852459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Oxon</c:v>
                </c:pt>
              </c:strCache>
            </c:strRef>
          </c:tx>
          <c:spPr>
            <a:solidFill>
              <a:schemeClr val="accent1"/>
            </a:solidFill>
            <a:ln>
              <a:noFill/>
            </a:ln>
            <a:effectLst/>
          </c:spPr>
          <c:invertIfNegative val="0"/>
          <c:cat>
            <c:strRef>
              <c:f>Sheet1!$A$2:$A$3</c:f>
              <c:strCache>
                <c:ptCount val="2"/>
                <c:pt idx="0">
                  <c:v>2021/22 Total</c:v>
                </c:pt>
                <c:pt idx="1">
                  <c:v>2020/21 Total</c:v>
                </c:pt>
              </c:strCache>
            </c:strRef>
          </c:cat>
          <c:val>
            <c:numRef>
              <c:f>Sheet1!$B$2:$B$3</c:f>
              <c:numCache>
                <c:formatCode>General</c:formatCode>
                <c:ptCount val="2"/>
                <c:pt idx="0">
                  <c:v>63</c:v>
                </c:pt>
                <c:pt idx="1">
                  <c:v>48</c:v>
                </c:pt>
              </c:numCache>
            </c:numRef>
          </c:val>
          <c:extLst>
            <c:ext xmlns:c16="http://schemas.microsoft.com/office/drawing/2014/chart" uri="{C3380CC4-5D6E-409C-BE32-E72D297353CC}">
              <c16:uniqueId val="{00000000-D2EC-4A41-AC9D-107FD43403F1}"/>
            </c:ext>
          </c:extLst>
        </c:ser>
        <c:ser>
          <c:idx val="1"/>
          <c:order val="1"/>
          <c:tx>
            <c:strRef>
              <c:f>Sheet1!$C$1</c:f>
              <c:strCache>
                <c:ptCount val="1"/>
                <c:pt idx="0">
                  <c:v>Bucks</c:v>
                </c:pt>
              </c:strCache>
            </c:strRef>
          </c:tx>
          <c:spPr>
            <a:solidFill>
              <a:schemeClr val="accent2"/>
            </a:solidFill>
            <a:ln>
              <a:noFill/>
            </a:ln>
            <a:effectLst/>
          </c:spPr>
          <c:invertIfNegative val="0"/>
          <c:cat>
            <c:strRef>
              <c:f>Sheet1!$A$2:$A$3</c:f>
              <c:strCache>
                <c:ptCount val="2"/>
                <c:pt idx="0">
                  <c:v>2021/22 Total</c:v>
                </c:pt>
                <c:pt idx="1">
                  <c:v>2020/21 Total</c:v>
                </c:pt>
              </c:strCache>
            </c:strRef>
          </c:cat>
          <c:val>
            <c:numRef>
              <c:f>Sheet1!$C$2:$C$3</c:f>
              <c:numCache>
                <c:formatCode>General</c:formatCode>
                <c:ptCount val="2"/>
                <c:pt idx="0">
                  <c:v>27</c:v>
                </c:pt>
                <c:pt idx="1">
                  <c:v>28</c:v>
                </c:pt>
              </c:numCache>
            </c:numRef>
          </c:val>
          <c:extLst>
            <c:ext xmlns:c16="http://schemas.microsoft.com/office/drawing/2014/chart" uri="{C3380CC4-5D6E-409C-BE32-E72D297353CC}">
              <c16:uniqueId val="{00000001-D2EC-4A41-AC9D-107FD43403F1}"/>
            </c:ext>
          </c:extLst>
        </c:ser>
        <c:ser>
          <c:idx val="2"/>
          <c:order val="2"/>
          <c:tx>
            <c:strRef>
              <c:f>Sheet1!$D$1</c:f>
              <c:strCache>
                <c:ptCount val="1"/>
                <c:pt idx="0">
                  <c:v>BSW</c:v>
                </c:pt>
              </c:strCache>
            </c:strRef>
          </c:tx>
          <c:spPr>
            <a:solidFill>
              <a:schemeClr val="accent3"/>
            </a:solidFill>
            <a:ln>
              <a:noFill/>
            </a:ln>
            <a:effectLst/>
          </c:spPr>
          <c:invertIfNegative val="0"/>
          <c:cat>
            <c:strRef>
              <c:f>Sheet1!$A$2:$A$3</c:f>
              <c:strCache>
                <c:ptCount val="2"/>
                <c:pt idx="0">
                  <c:v>2021/22 Total</c:v>
                </c:pt>
                <c:pt idx="1">
                  <c:v>2020/21 Total</c:v>
                </c:pt>
              </c:strCache>
            </c:strRef>
          </c:cat>
          <c:val>
            <c:numRef>
              <c:f>Sheet1!$D$2:$D$3</c:f>
              <c:numCache>
                <c:formatCode>General</c:formatCode>
                <c:ptCount val="2"/>
                <c:pt idx="0">
                  <c:v>85</c:v>
                </c:pt>
                <c:pt idx="1">
                  <c:v>55</c:v>
                </c:pt>
              </c:numCache>
            </c:numRef>
          </c:val>
          <c:extLst>
            <c:ext xmlns:c16="http://schemas.microsoft.com/office/drawing/2014/chart" uri="{C3380CC4-5D6E-409C-BE32-E72D297353CC}">
              <c16:uniqueId val="{00000002-D2EC-4A41-AC9D-107FD43403F1}"/>
            </c:ext>
          </c:extLst>
        </c:ser>
        <c:dLbls>
          <c:showLegendKey val="0"/>
          <c:showVal val="0"/>
          <c:showCatName val="0"/>
          <c:showSerName val="0"/>
          <c:showPercent val="0"/>
          <c:showBubbleSize val="0"/>
        </c:dLbls>
        <c:gapWidth val="182"/>
        <c:axId val="320487504"/>
        <c:axId val="320485208"/>
      </c:barChart>
      <c:catAx>
        <c:axId val="320487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485208"/>
        <c:crosses val="autoZero"/>
        <c:auto val="1"/>
        <c:lblAlgn val="ctr"/>
        <c:lblOffset val="100"/>
        <c:noMultiLvlLbl val="0"/>
      </c:catAx>
      <c:valAx>
        <c:axId val="320485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48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Oxfordshire</c:v>
                </c:pt>
              </c:strCache>
            </c:strRef>
          </c:tx>
          <c:spPr>
            <a:solidFill>
              <a:schemeClr val="accent1"/>
            </a:solidFill>
            <a:ln>
              <a:noFill/>
            </a:ln>
            <a:effectLst/>
          </c:spPr>
          <c:invertIfNegative val="0"/>
          <c:cat>
            <c:strRef>
              <c:f>Sheet1!$A$2:$A$3</c:f>
              <c:strCache>
                <c:ptCount val="2"/>
                <c:pt idx="0">
                  <c:v>2021/22</c:v>
                </c:pt>
                <c:pt idx="1">
                  <c:v>2020/21</c:v>
                </c:pt>
              </c:strCache>
            </c:strRef>
          </c:cat>
          <c:val>
            <c:numRef>
              <c:f>Sheet1!$B$2:$B$3</c:f>
              <c:numCache>
                <c:formatCode>General</c:formatCode>
                <c:ptCount val="2"/>
                <c:pt idx="0">
                  <c:v>86</c:v>
                </c:pt>
                <c:pt idx="1">
                  <c:v>111</c:v>
                </c:pt>
              </c:numCache>
            </c:numRef>
          </c:val>
          <c:extLst>
            <c:ext xmlns:c16="http://schemas.microsoft.com/office/drawing/2014/chart" uri="{C3380CC4-5D6E-409C-BE32-E72D297353CC}">
              <c16:uniqueId val="{00000000-1BA8-4186-84DC-4F9FB9C2B7CD}"/>
            </c:ext>
          </c:extLst>
        </c:ser>
        <c:dLbls>
          <c:showLegendKey val="0"/>
          <c:showVal val="0"/>
          <c:showCatName val="0"/>
          <c:showSerName val="0"/>
          <c:showPercent val="0"/>
          <c:showBubbleSize val="0"/>
        </c:dLbls>
        <c:gapWidth val="182"/>
        <c:axId val="654861720"/>
        <c:axId val="654858112"/>
      </c:barChart>
      <c:catAx>
        <c:axId val="654861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858112"/>
        <c:crosses val="autoZero"/>
        <c:auto val="1"/>
        <c:lblAlgn val="ctr"/>
        <c:lblOffset val="100"/>
        <c:noMultiLvlLbl val="0"/>
      </c:catAx>
      <c:valAx>
        <c:axId val="654858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86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u="sng">
                <a:effectLst/>
              </a:rPr>
              <a:t>Safeguarding children consultation data</a:t>
            </a:r>
            <a:endParaRPr lang="en-GB"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Oxon &amp; South West Mental Health</c:v>
                </c:pt>
              </c:strCache>
            </c:strRef>
          </c:tx>
          <c:spPr>
            <a:solidFill>
              <a:schemeClr val="accent1"/>
            </a:solidFill>
            <a:ln>
              <a:noFill/>
            </a:ln>
            <a:effectLst/>
          </c:spPr>
          <c:invertIfNegative val="0"/>
          <c:cat>
            <c:strRef>
              <c:f>Sheet1!$A$2:$A$3</c:f>
              <c:strCache>
                <c:ptCount val="2"/>
                <c:pt idx="0">
                  <c:v>2021/22 Total</c:v>
                </c:pt>
                <c:pt idx="1">
                  <c:v>2020/21 Total</c:v>
                </c:pt>
              </c:strCache>
            </c:strRef>
          </c:cat>
          <c:val>
            <c:numRef>
              <c:f>Sheet1!$B$2:$B$3</c:f>
              <c:numCache>
                <c:formatCode>General</c:formatCode>
                <c:ptCount val="2"/>
                <c:pt idx="0">
                  <c:v>748</c:v>
                </c:pt>
                <c:pt idx="1">
                  <c:v>542</c:v>
                </c:pt>
              </c:numCache>
            </c:numRef>
          </c:val>
          <c:extLst>
            <c:ext xmlns:c16="http://schemas.microsoft.com/office/drawing/2014/chart" uri="{C3380CC4-5D6E-409C-BE32-E72D297353CC}">
              <c16:uniqueId val="{00000000-8333-42CA-9CA6-813BFBAE7CEE}"/>
            </c:ext>
          </c:extLst>
        </c:ser>
        <c:ser>
          <c:idx val="1"/>
          <c:order val="1"/>
          <c:tx>
            <c:strRef>
              <c:f>Sheet1!$C$1</c:f>
              <c:strCache>
                <c:ptCount val="1"/>
                <c:pt idx="0">
                  <c:v>Bucks Mental Health</c:v>
                </c:pt>
              </c:strCache>
            </c:strRef>
          </c:tx>
          <c:spPr>
            <a:solidFill>
              <a:schemeClr val="accent2"/>
            </a:solidFill>
            <a:ln>
              <a:noFill/>
            </a:ln>
            <a:effectLst/>
          </c:spPr>
          <c:invertIfNegative val="0"/>
          <c:cat>
            <c:strRef>
              <c:f>Sheet1!$A$2:$A$3</c:f>
              <c:strCache>
                <c:ptCount val="2"/>
                <c:pt idx="0">
                  <c:v>2021/22 Total</c:v>
                </c:pt>
                <c:pt idx="1">
                  <c:v>2020/21 Total</c:v>
                </c:pt>
              </c:strCache>
            </c:strRef>
          </c:cat>
          <c:val>
            <c:numRef>
              <c:f>Sheet1!$C$2:$C$3</c:f>
              <c:numCache>
                <c:formatCode>General</c:formatCode>
                <c:ptCount val="2"/>
                <c:pt idx="0">
                  <c:v>281</c:v>
                </c:pt>
                <c:pt idx="1">
                  <c:v>216</c:v>
                </c:pt>
              </c:numCache>
            </c:numRef>
          </c:val>
          <c:extLst>
            <c:ext xmlns:c16="http://schemas.microsoft.com/office/drawing/2014/chart" uri="{C3380CC4-5D6E-409C-BE32-E72D297353CC}">
              <c16:uniqueId val="{00000001-8333-42CA-9CA6-813BFBAE7CEE}"/>
            </c:ext>
          </c:extLst>
        </c:ser>
        <c:ser>
          <c:idx val="2"/>
          <c:order val="2"/>
          <c:tx>
            <c:strRef>
              <c:f>Sheet1!$D$1</c:f>
              <c:strCache>
                <c:ptCount val="1"/>
                <c:pt idx="0">
                  <c:v>Community Health</c:v>
                </c:pt>
              </c:strCache>
            </c:strRef>
          </c:tx>
          <c:spPr>
            <a:solidFill>
              <a:schemeClr val="accent3"/>
            </a:solidFill>
            <a:ln>
              <a:noFill/>
            </a:ln>
            <a:effectLst/>
          </c:spPr>
          <c:invertIfNegative val="0"/>
          <c:cat>
            <c:strRef>
              <c:f>Sheet1!$A$2:$A$3</c:f>
              <c:strCache>
                <c:ptCount val="2"/>
                <c:pt idx="0">
                  <c:v>2021/22 Total</c:v>
                </c:pt>
                <c:pt idx="1">
                  <c:v>2020/21 Total</c:v>
                </c:pt>
              </c:strCache>
            </c:strRef>
          </c:cat>
          <c:val>
            <c:numRef>
              <c:f>Sheet1!$D$2:$D$3</c:f>
              <c:numCache>
                <c:formatCode>General</c:formatCode>
                <c:ptCount val="2"/>
                <c:pt idx="0">
                  <c:v>382</c:v>
                </c:pt>
                <c:pt idx="1">
                  <c:v>297</c:v>
                </c:pt>
              </c:numCache>
            </c:numRef>
          </c:val>
          <c:extLst>
            <c:ext xmlns:c16="http://schemas.microsoft.com/office/drawing/2014/chart" uri="{C3380CC4-5D6E-409C-BE32-E72D297353CC}">
              <c16:uniqueId val="{00000002-8333-42CA-9CA6-813BFBAE7CEE}"/>
            </c:ext>
          </c:extLst>
        </c:ser>
        <c:ser>
          <c:idx val="3"/>
          <c:order val="3"/>
          <c:tx>
            <c:strRef>
              <c:f>Sheet1!$E$1</c:f>
              <c:strCache>
                <c:ptCount val="1"/>
                <c:pt idx="0">
                  <c:v>Specialised Services</c:v>
                </c:pt>
              </c:strCache>
            </c:strRef>
          </c:tx>
          <c:spPr>
            <a:solidFill>
              <a:schemeClr val="accent4"/>
            </a:solidFill>
            <a:ln>
              <a:noFill/>
            </a:ln>
            <a:effectLst/>
          </c:spPr>
          <c:invertIfNegative val="0"/>
          <c:cat>
            <c:strRef>
              <c:f>Sheet1!$A$2:$A$3</c:f>
              <c:strCache>
                <c:ptCount val="2"/>
                <c:pt idx="0">
                  <c:v>2021/22 Total</c:v>
                </c:pt>
                <c:pt idx="1">
                  <c:v>2020/21 Total</c:v>
                </c:pt>
              </c:strCache>
            </c:strRef>
          </c:cat>
          <c:val>
            <c:numRef>
              <c:f>Sheet1!$E$2:$E$3</c:f>
              <c:numCache>
                <c:formatCode>General</c:formatCode>
                <c:ptCount val="2"/>
                <c:pt idx="0">
                  <c:v>16</c:v>
                </c:pt>
                <c:pt idx="1">
                  <c:v>21</c:v>
                </c:pt>
              </c:numCache>
            </c:numRef>
          </c:val>
          <c:extLst>
            <c:ext xmlns:c16="http://schemas.microsoft.com/office/drawing/2014/chart" uri="{C3380CC4-5D6E-409C-BE32-E72D297353CC}">
              <c16:uniqueId val="{00000003-8333-42CA-9CA6-813BFBAE7CEE}"/>
            </c:ext>
          </c:extLst>
        </c:ser>
        <c:dLbls>
          <c:showLegendKey val="0"/>
          <c:showVal val="0"/>
          <c:showCatName val="0"/>
          <c:showSerName val="0"/>
          <c:showPercent val="0"/>
          <c:showBubbleSize val="0"/>
        </c:dLbls>
        <c:gapWidth val="182"/>
        <c:axId val="408484448"/>
        <c:axId val="408484120"/>
      </c:barChart>
      <c:catAx>
        <c:axId val="40848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484120"/>
        <c:crosses val="autoZero"/>
        <c:auto val="1"/>
        <c:lblAlgn val="ctr"/>
        <c:lblOffset val="100"/>
        <c:noMultiLvlLbl val="0"/>
      </c:catAx>
      <c:valAx>
        <c:axId val="408484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4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A4138EFA277345A8B84460FA0FFBC4" ma:contentTypeVersion="12" ma:contentTypeDescription="Create a new document." ma:contentTypeScope="" ma:versionID="8590e2a0aef882b4cc596e9c1a4ff9f1">
  <xsd:schema xmlns:xsd="http://www.w3.org/2001/XMLSchema" xmlns:xs="http://www.w3.org/2001/XMLSchema" xmlns:p="http://schemas.microsoft.com/office/2006/metadata/properties" xmlns:ns2="2efd6ed3-31a5-4448-ad1b-a798a03193c7" xmlns:ns3="395a8462-7bc5-4dd4-a47e-9708a42f2e1a" targetNamespace="http://schemas.microsoft.com/office/2006/metadata/properties" ma:root="true" ma:fieldsID="0bc84f36cc03f6d24d2840b30730036f" ns2:_="" ns3:_="">
    <xsd:import namespace="2efd6ed3-31a5-4448-ad1b-a798a03193c7"/>
    <xsd:import namespace="395a8462-7bc5-4dd4-a47e-9708a42f2e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6ed3-31a5-4448-ad1b-a798a0319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5a8462-7bc5-4dd4-a47e-9708a42f2e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363D4-F9F2-44DC-B3FE-36298F5847B6}">
  <ds:schemaRefs>
    <ds:schemaRef ds:uri="http://schemas.openxmlformats.org/officeDocument/2006/bibliography"/>
  </ds:schemaRefs>
</ds:datastoreItem>
</file>

<file path=customXml/itemProps2.xml><?xml version="1.0" encoding="utf-8"?>
<ds:datastoreItem xmlns:ds="http://schemas.openxmlformats.org/officeDocument/2006/customXml" ds:itemID="{8EF568A2-A57A-4399-AEDD-0A24F653B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103086-D6F1-4580-BACA-A8603DBCDDBB}">
  <ds:schemaRefs>
    <ds:schemaRef ds:uri="http://schemas.microsoft.com/sharepoint/v3/contenttype/forms"/>
  </ds:schemaRefs>
</ds:datastoreItem>
</file>

<file path=customXml/itemProps4.xml><?xml version="1.0" encoding="utf-8"?>
<ds:datastoreItem xmlns:ds="http://schemas.openxmlformats.org/officeDocument/2006/customXml" ds:itemID="{3A9EDC7B-2738-4441-A9EC-4970DAEB6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6ed3-31a5-4448-ad1b-a798a03193c7"/>
    <ds:schemaRef ds:uri="395a8462-7bc5-4dd4-a47e-9708a42f2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10184</TotalTime>
  <Pages>36</Pages>
  <Words>9428</Words>
  <Characters>53744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63046</CharactersWithSpaces>
  <SharedDoc>false</SharedDoc>
  <HLinks>
    <vt:vector size="18" baseType="variant">
      <vt:variant>
        <vt:i4>2490401</vt:i4>
      </vt:variant>
      <vt:variant>
        <vt:i4>12</vt:i4>
      </vt:variant>
      <vt:variant>
        <vt:i4>0</vt:i4>
      </vt:variant>
      <vt:variant>
        <vt:i4>5</vt:i4>
      </vt:variant>
      <vt:variant>
        <vt:lpwstr>https://protect-eu.mimecast.com/s/p2SZCZ8jBsPkKRxizREa1m?domain=email.nspcc.org.uk</vt:lpwstr>
      </vt:variant>
      <vt:variant>
        <vt:lpwstr/>
      </vt:variant>
      <vt:variant>
        <vt:i4>3801132</vt:i4>
      </vt:variant>
      <vt:variant>
        <vt:i4>6</vt:i4>
      </vt:variant>
      <vt:variant>
        <vt:i4>0</vt:i4>
      </vt:variant>
      <vt:variant>
        <vt:i4>5</vt:i4>
      </vt:variant>
      <vt:variant>
        <vt:lpwstr>https://services.parliament.uk/bills/2019-21/domesticabuse.html</vt:lpwstr>
      </vt:variant>
      <vt:variant>
        <vt:lpwstr/>
      </vt:variant>
      <vt:variant>
        <vt:i4>4194328</vt:i4>
      </vt:variant>
      <vt:variant>
        <vt:i4>0</vt:i4>
      </vt:variant>
      <vt:variant>
        <vt:i4>0</vt:i4>
      </vt:variant>
      <vt:variant>
        <vt:i4>5</vt:i4>
      </vt:variant>
      <vt:variant>
        <vt:lpwstr>http://intranet.oxfordhealth.nhs.uk/strategy/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 Tracy (RNU) Oxford Health</dc:creator>
  <cp:keywords/>
  <dc:description/>
  <cp:lastModifiedBy>Smith Hannah (RNU) Oxford Health</cp:lastModifiedBy>
  <cp:revision>914</cp:revision>
  <dcterms:created xsi:type="dcterms:W3CDTF">2022-06-17T23:22:00Z</dcterms:created>
  <dcterms:modified xsi:type="dcterms:W3CDTF">2022-09-22T19:32:00Z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0x0101004CA4138EFA277345A8B84460FA0FFBC4</vt:lpwstr>
  </property>
</Properties>
</file>