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514BC" w14:textId="34ADD116" w:rsidR="00206D0D" w:rsidRDefault="00092916" w:rsidP="00C55775">
      <w:pPr>
        <w:jc w:val="center"/>
        <w:rPr>
          <w:rFonts w:ascii="Tahoma" w:hAnsi="Tahoma" w:cs="Tahoma"/>
          <w:noProof/>
          <w:sz w:val="28"/>
          <w:szCs w:val="28"/>
          <w:lang w:eastAsia="en-GB"/>
        </w:rPr>
      </w:pPr>
      <w:r w:rsidRPr="00092916">
        <w:rPr>
          <w:rFonts w:ascii="Tahoma" w:hAnsi="Tahoma" w:cs="Tahoma"/>
          <w:noProof/>
          <w:sz w:val="28"/>
          <w:szCs w:val="28"/>
          <w:lang w:eastAsia="en-GB"/>
        </w:rPr>
        <w:t xml:space="preserve">Often, </w:t>
      </w:r>
      <w:r>
        <w:rPr>
          <w:rFonts w:ascii="Tahoma" w:hAnsi="Tahoma" w:cs="Tahoma"/>
          <w:noProof/>
          <w:sz w:val="28"/>
          <w:szCs w:val="28"/>
          <w:lang w:eastAsia="en-GB"/>
        </w:rPr>
        <w:t>people with Autism</w:t>
      </w:r>
      <w:r w:rsidRPr="00092916">
        <w:rPr>
          <w:rFonts w:ascii="Tahoma" w:hAnsi="Tahoma" w:cs="Tahoma"/>
          <w:noProof/>
          <w:sz w:val="28"/>
          <w:szCs w:val="28"/>
          <w:lang w:eastAsia="en-GB"/>
        </w:rPr>
        <w:t xml:space="preserve"> can give the appearance of having ‘mastered’ communication. However, it’s important to understand that </w:t>
      </w:r>
      <w:r w:rsidRPr="002C2555">
        <w:rPr>
          <w:rFonts w:ascii="Tahoma" w:hAnsi="Tahoma" w:cs="Tahoma"/>
          <w:noProof/>
          <w:sz w:val="28"/>
          <w:szCs w:val="28"/>
          <w:lang w:eastAsia="en-GB"/>
        </w:rPr>
        <w:t>communication and </w:t>
      </w:r>
      <w:hyperlink r:id="rId5" w:history="1">
        <w:r w:rsidRPr="002C2555">
          <w:rPr>
            <w:rStyle w:val="Hyperlink"/>
            <w:rFonts w:ascii="Tahoma" w:hAnsi="Tahoma" w:cs="Tahoma"/>
            <w:noProof/>
            <w:color w:val="auto"/>
            <w:sz w:val="28"/>
            <w:szCs w:val="28"/>
            <w:u w:val="none"/>
            <w:lang w:eastAsia="en-GB"/>
          </w:rPr>
          <w:t>social skills</w:t>
        </w:r>
      </w:hyperlink>
      <w:r w:rsidRPr="002C2555">
        <w:rPr>
          <w:rFonts w:ascii="Tahoma" w:hAnsi="Tahoma" w:cs="Tahoma"/>
          <w:noProof/>
          <w:sz w:val="28"/>
          <w:szCs w:val="28"/>
          <w:lang w:eastAsia="en-GB"/>
        </w:rPr>
        <w:t xml:space="preserve"> need to be taught and practised</w:t>
      </w:r>
      <w:r w:rsidR="002C2555" w:rsidRPr="002C2555">
        <w:rPr>
          <w:rFonts w:ascii="Tahoma" w:hAnsi="Tahoma" w:cs="Tahoma"/>
          <w:noProof/>
          <w:sz w:val="28"/>
          <w:szCs w:val="28"/>
          <w:lang w:eastAsia="en-GB"/>
        </w:rPr>
        <w:t>.</w:t>
      </w:r>
    </w:p>
    <w:p w14:paraId="0FEA21FE" w14:textId="2E4589FA" w:rsidR="00DE60E0" w:rsidRDefault="00DE60E0" w:rsidP="00206D0D">
      <w:pPr>
        <w:jc w:val="center"/>
        <w:rPr>
          <w:rFonts w:ascii="Tahoma" w:hAnsi="Tahoma" w:cs="Tahoma"/>
          <w:b/>
          <w:sz w:val="28"/>
          <w:szCs w:val="28"/>
          <w:u w:val="single"/>
        </w:rPr>
      </w:pPr>
    </w:p>
    <w:p w14:paraId="3CCB0793" w14:textId="2867BB37" w:rsidR="00DE60E0" w:rsidRDefault="001F5B96" w:rsidP="00206D0D">
      <w:pPr>
        <w:jc w:val="center"/>
        <w:rPr>
          <w:rFonts w:ascii="Tahoma" w:hAnsi="Tahoma" w:cs="Tahoma"/>
          <w:b/>
          <w:sz w:val="28"/>
          <w:szCs w:val="28"/>
          <w:u w:val="single"/>
        </w:rPr>
      </w:pPr>
      <w:r w:rsidRPr="001F5B96">
        <w:rPr>
          <w:rFonts w:ascii="Tahoma" w:hAnsi="Tahoma" w:cs="Tahoma"/>
          <w:b/>
          <w:noProof/>
          <w:sz w:val="28"/>
          <w:szCs w:val="28"/>
          <w:u w:val="single"/>
        </w:rPr>
        <w:drawing>
          <wp:inline distT="0" distB="0" distL="0" distR="0" wp14:anchorId="5DC9EB42" wp14:editId="66339E4C">
            <wp:extent cx="2583027" cy="2583027"/>
            <wp:effectExtent l="0" t="0" r="8255" b="8255"/>
            <wp:docPr id="2" name="Picture 2" descr="http://diysolarpanelsv.com/images/filipino-family-clipart-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ysolarpanelsv.com/images/filipino-family-clipart-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3670" cy="2593670"/>
                    </a:xfrm>
                    <a:prstGeom prst="rect">
                      <a:avLst/>
                    </a:prstGeom>
                    <a:noFill/>
                    <a:ln>
                      <a:noFill/>
                    </a:ln>
                  </pic:spPr>
                </pic:pic>
              </a:graphicData>
            </a:graphic>
          </wp:inline>
        </w:drawing>
      </w:r>
    </w:p>
    <w:p w14:paraId="2AA9B52F" w14:textId="77777777" w:rsidR="00E206B4" w:rsidRDefault="00E206B4" w:rsidP="002C2555">
      <w:pPr>
        <w:spacing w:after="0" w:line="240" w:lineRule="auto"/>
        <w:rPr>
          <w:rFonts w:ascii="Tahoma" w:hAnsi="Tahoma" w:cs="Tahoma"/>
          <w:b/>
          <w:sz w:val="24"/>
          <w:szCs w:val="24"/>
        </w:rPr>
      </w:pPr>
    </w:p>
    <w:p w14:paraId="0E9514BD" w14:textId="70958B2F" w:rsidR="00486081" w:rsidRPr="00612B64" w:rsidRDefault="00612B64" w:rsidP="002C2555">
      <w:pPr>
        <w:spacing w:after="0" w:line="240" w:lineRule="auto"/>
        <w:rPr>
          <w:rFonts w:ascii="Tahoma" w:hAnsi="Tahoma" w:cs="Tahoma"/>
          <w:b/>
          <w:sz w:val="24"/>
          <w:szCs w:val="24"/>
        </w:rPr>
      </w:pPr>
      <w:r>
        <w:rPr>
          <w:rFonts w:ascii="Tahoma" w:hAnsi="Tahoma" w:cs="Tahoma"/>
          <w:b/>
          <w:sz w:val="24"/>
          <w:szCs w:val="24"/>
        </w:rPr>
        <w:t>Further support/ advice on s</w:t>
      </w:r>
      <w:r w:rsidR="00062A53" w:rsidRPr="00612B64">
        <w:rPr>
          <w:rFonts w:ascii="Tahoma" w:hAnsi="Tahoma" w:cs="Tahoma"/>
          <w:b/>
          <w:sz w:val="24"/>
          <w:szCs w:val="24"/>
        </w:rPr>
        <w:t>peech, language and communication</w:t>
      </w:r>
      <w:r w:rsidR="00534465" w:rsidRPr="00612B64">
        <w:rPr>
          <w:rFonts w:ascii="Tahoma" w:hAnsi="Tahoma" w:cs="Tahoma"/>
          <w:b/>
          <w:sz w:val="24"/>
          <w:szCs w:val="24"/>
        </w:rPr>
        <w:t>:</w:t>
      </w:r>
    </w:p>
    <w:p w14:paraId="106CBA30" w14:textId="31012F2B" w:rsidR="00DA077F" w:rsidRPr="00C55775" w:rsidRDefault="009B4D78" w:rsidP="002C2555">
      <w:pPr>
        <w:spacing w:after="0" w:line="240" w:lineRule="auto"/>
        <w:rPr>
          <w:rStyle w:val="Hyperlink"/>
          <w:rFonts w:ascii="Tahoma" w:hAnsi="Tahoma" w:cs="Tahoma"/>
          <w:sz w:val="24"/>
          <w:szCs w:val="24"/>
        </w:rPr>
      </w:pPr>
      <w:hyperlink r:id="rId7" w:history="1">
        <w:r w:rsidR="00DA077F" w:rsidRPr="00C55775">
          <w:rPr>
            <w:rStyle w:val="Hyperlink"/>
            <w:rFonts w:ascii="Tahoma" w:hAnsi="Tahoma" w:cs="Tahoma"/>
            <w:sz w:val="24"/>
            <w:szCs w:val="24"/>
          </w:rPr>
          <w:t>https://talkingpoint.org.uk/</w:t>
        </w:r>
      </w:hyperlink>
    </w:p>
    <w:p w14:paraId="38EC7F81" w14:textId="3510D7CD" w:rsidR="003E5C0B" w:rsidRPr="00C55775" w:rsidRDefault="009B4D78" w:rsidP="002C2555">
      <w:pPr>
        <w:spacing w:after="0" w:line="240" w:lineRule="auto"/>
        <w:rPr>
          <w:rFonts w:ascii="Tahoma" w:hAnsi="Tahoma" w:cs="Tahoma"/>
          <w:sz w:val="24"/>
          <w:szCs w:val="24"/>
        </w:rPr>
      </w:pPr>
      <w:hyperlink r:id="rId8" w:history="1">
        <w:r w:rsidR="003E5C0B" w:rsidRPr="00C55775">
          <w:rPr>
            <w:rStyle w:val="Hyperlink"/>
            <w:rFonts w:ascii="Tahoma" w:hAnsi="Tahoma" w:cs="Tahoma"/>
            <w:sz w:val="24"/>
            <w:szCs w:val="24"/>
          </w:rPr>
          <w:t>https://www.afasic.org.uk/</w:t>
        </w:r>
      </w:hyperlink>
    </w:p>
    <w:p w14:paraId="73E85C8D" w14:textId="27BA8FC7" w:rsidR="003B4960" w:rsidRPr="00C55775" w:rsidRDefault="003B4960" w:rsidP="002C2555">
      <w:pPr>
        <w:spacing w:after="0" w:line="240" w:lineRule="auto"/>
        <w:rPr>
          <w:rFonts w:ascii="Tahoma" w:hAnsi="Tahoma" w:cs="Tahoma"/>
          <w:sz w:val="24"/>
          <w:szCs w:val="24"/>
        </w:rPr>
      </w:pPr>
      <w:r w:rsidRPr="00C55775">
        <w:rPr>
          <w:rFonts w:ascii="Tahoma" w:hAnsi="Tahoma" w:cs="Tahoma"/>
          <w:sz w:val="24"/>
          <w:szCs w:val="24"/>
        </w:rPr>
        <w:t>C</w:t>
      </w:r>
      <w:r w:rsidR="00943FC5" w:rsidRPr="00C55775">
        <w:rPr>
          <w:rFonts w:ascii="Tahoma" w:hAnsi="Tahoma" w:cs="Tahoma"/>
          <w:sz w:val="24"/>
          <w:szCs w:val="24"/>
        </w:rPr>
        <w:t>hild</w:t>
      </w:r>
      <w:r w:rsidRPr="00C55775">
        <w:rPr>
          <w:rFonts w:ascii="Tahoma" w:hAnsi="Tahoma" w:cs="Tahoma"/>
          <w:sz w:val="24"/>
          <w:szCs w:val="24"/>
        </w:rPr>
        <w:t xml:space="preserve"> &amp; I</w:t>
      </w:r>
      <w:r w:rsidR="00943FC5" w:rsidRPr="00C55775">
        <w:rPr>
          <w:rFonts w:ascii="Tahoma" w:hAnsi="Tahoma" w:cs="Tahoma"/>
          <w:sz w:val="24"/>
          <w:szCs w:val="24"/>
        </w:rPr>
        <w:t>nteraction team</w:t>
      </w:r>
      <w:r w:rsidRPr="00C55775">
        <w:rPr>
          <w:rFonts w:ascii="Tahoma" w:hAnsi="Tahoma" w:cs="Tahoma"/>
          <w:sz w:val="24"/>
          <w:szCs w:val="24"/>
        </w:rPr>
        <w:t xml:space="preserve"> (</w:t>
      </w:r>
      <w:r w:rsidR="00943FC5" w:rsidRPr="00C55775">
        <w:rPr>
          <w:rFonts w:ascii="Tahoma" w:hAnsi="Tahoma" w:cs="Tahoma"/>
          <w:sz w:val="24"/>
          <w:szCs w:val="24"/>
        </w:rPr>
        <w:t xml:space="preserve">can support </w:t>
      </w:r>
      <w:r w:rsidR="00C55775" w:rsidRPr="00C55775">
        <w:rPr>
          <w:rFonts w:ascii="Tahoma" w:hAnsi="Tahoma" w:cs="Tahoma"/>
          <w:sz w:val="24"/>
          <w:szCs w:val="24"/>
        </w:rPr>
        <w:t xml:space="preserve">communication in </w:t>
      </w:r>
      <w:r w:rsidR="00943FC5" w:rsidRPr="00C55775">
        <w:rPr>
          <w:rFonts w:ascii="Tahoma" w:hAnsi="Tahoma" w:cs="Tahoma"/>
          <w:sz w:val="24"/>
          <w:szCs w:val="24"/>
        </w:rPr>
        <w:t>schools</w:t>
      </w:r>
      <w:r w:rsidR="00C55775" w:rsidRPr="00C55775">
        <w:rPr>
          <w:rFonts w:ascii="Tahoma" w:hAnsi="Tahoma" w:cs="Tahoma"/>
          <w:sz w:val="24"/>
          <w:szCs w:val="24"/>
        </w:rPr>
        <w:t>,</w:t>
      </w:r>
      <w:r w:rsidR="00943FC5" w:rsidRPr="00C55775">
        <w:rPr>
          <w:rFonts w:ascii="Tahoma" w:hAnsi="Tahoma" w:cs="Tahoma"/>
          <w:sz w:val="24"/>
          <w:szCs w:val="24"/>
        </w:rPr>
        <w:t xml:space="preserve"> on </w:t>
      </w:r>
      <w:r w:rsidR="00612B64" w:rsidRPr="00C55775">
        <w:rPr>
          <w:rFonts w:ascii="Tahoma" w:hAnsi="Tahoma" w:cs="Tahoma"/>
          <w:sz w:val="24"/>
          <w:szCs w:val="24"/>
        </w:rPr>
        <w:t>school’s</w:t>
      </w:r>
      <w:r w:rsidR="00943FC5" w:rsidRPr="00C55775">
        <w:rPr>
          <w:rFonts w:ascii="Tahoma" w:hAnsi="Tahoma" w:cs="Tahoma"/>
          <w:sz w:val="24"/>
          <w:szCs w:val="24"/>
        </w:rPr>
        <w:t xml:space="preserve"> request)</w:t>
      </w:r>
    </w:p>
    <w:p w14:paraId="4614AFCC" w14:textId="6E7DFD39" w:rsidR="00580FD1" w:rsidRDefault="00612B64" w:rsidP="002C2555">
      <w:pPr>
        <w:spacing w:after="0" w:line="240" w:lineRule="auto"/>
        <w:rPr>
          <w:rFonts w:ascii="Tahoma" w:hAnsi="Tahoma" w:cs="Tahoma"/>
          <w:sz w:val="24"/>
          <w:szCs w:val="24"/>
        </w:rPr>
      </w:pPr>
      <w:r>
        <w:rPr>
          <w:rFonts w:ascii="Tahoma" w:hAnsi="Tahoma" w:cs="Tahoma"/>
          <w:sz w:val="24"/>
          <w:szCs w:val="24"/>
        </w:rPr>
        <w:t xml:space="preserve">NHS </w:t>
      </w:r>
      <w:r w:rsidR="00E206B4">
        <w:rPr>
          <w:rFonts w:ascii="Tahoma" w:hAnsi="Tahoma" w:cs="Tahoma"/>
          <w:sz w:val="24"/>
          <w:szCs w:val="24"/>
        </w:rPr>
        <w:t xml:space="preserve">Children’s </w:t>
      </w:r>
      <w:r w:rsidR="00AA6018" w:rsidRPr="00C55775">
        <w:rPr>
          <w:rFonts w:ascii="Tahoma" w:hAnsi="Tahoma" w:cs="Tahoma"/>
          <w:sz w:val="24"/>
          <w:szCs w:val="24"/>
        </w:rPr>
        <w:t xml:space="preserve">Integrated </w:t>
      </w:r>
      <w:r w:rsidR="00C55775" w:rsidRPr="00C55775">
        <w:rPr>
          <w:rFonts w:ascii="Tahoma" w:hAnsi="Tahoma" w:cs="Tahoma"/>
          <w:sz w:val="24"/>
          <w:szCs w:val="24"/>
        </w:rPr>
        <w:t xml:space="preserve">Therapy </w:t>
      </w:r>
      <w:r w:rsidR="00AA6018" w:rsidRPr="00C55775">
        <w:rPr>
          <w:rFonts w:ascii="Tahoma" w:hAnsi="Tahoma" w:cs="Tahoma"/>
          <w:sz w:val="24"/>
          <w:szCs w:val="24"/>
        </w:rPr>
        <w:t>service</w:t>
      </w:r>
      <w:r w:rsidR="00E206B4">
        <w:rPr>
          <w:rFonts w:ascii="Tahoma" w:hAnsi="Tahoma" w:cs="Tahoma"/>
          <w:sz w:val="24"/>
          <w:szCs w:val="24"/>
        </w:rPr>
        <w:t>s</w:t>
      </w:r>
      <w:r>
        <w:rPr>
          <w:rFonts w:ascii="Tahoma" w:hAnsi="Tahoma" w:cs="Tahoma"/>
          <w:sz w:val="24"/>
          <w:szCs w:val="24"/>
        </w:rPr>
        <w:t xml:space="preserve"> -</w:t>
      </w:r>
      <w:r w:rsidR="00C55775" w:rsidRPr="00C55775">
        <w:rPr>
          <w:rFonts w:ascii="Tahoma" w:hAnsi="Tahoma" w:cs="Tahoma"/>
          <w:sz w:val="24"/>
          <w:szCs w:val="24"/>
        </w:rPr>
        <w:t xml:space="preserve"> Speech and Language</w:t>
      </w:r>
      <w:r>
        <w:rPr>
          <w:rFonts w:ascii="Tahoma" w:hAnsi="Tahoma" w:cs="Tahoma"/>
          <w:sz w:val="24"/>
          <w:szCs w:val="24"/>
        </w:rPr>
        <w:t xml:space="preserve"> Department</w:t>
      </w:r>
    </w:p>
    <w:p w14:paraId="5E48A719" w14:textId="2DFE3D91" w:rsidR="00612B64" w:rsidRPr="00C55775" w:rsidRDefault="00612B64" w:rsidP="002C2555">
      <w:pPr>
        <w:spacing w:after="0" w:line="240" w:lineRule="auto"/>
        <w:rPr>
          <w:rFonts w:ascii="Tahoma" w:hAnsi="Tahoma" w:cs="Tahoma"/>
          <w:sz w:val="24"/>
          <w:szCs w:val="24"/>
        </w:rPr>
      </w:pPr>
    </w:p>
    <w:p w14:paraId="5734F023" w14:textId="03094AD7" w:rsidR="003E5C0B" w:rsidRDefault="003E5C0B" w:rsidP="002C2555">
      <w:pPr>
        <w:spacing w:after="0" w:line="240" w:lineRule="auto"/>
        <w:rPr>
          <w:rFonts w:ascii="Tahoma" w:hAnsi="Tahoma" w:cs="Tahoma"/>
          <w:sz w:val="28"/>
          <w:szCs w:val="28"/>
        </w:rPr>
      </w:pPr>
    </w:p>
    <w:p w14:paraId="29A1EBF8" w14:textId="1688CABD" w:rsidR="00612B64" w:rsidRDefault="00E206B4">
      <w:pPr>
        <w:rPr>
          <w:rFonts w:ascii="Tahoma" w:hAnsi="Tahoma" w:cs="Tahoma"/>
          <w:sz w:val="28"/>
          <w:szCs w:val="28"/>
        </w:rPr>
      </w:pPr>
      <w:r>
        <w:rPr>
          <w:rFonts w:ascii="Tahoma" w:hAnsi="Tahoma" w:cs="Tahoma"/>
          <w:b/>
          <w:noProof/>
          <w:sz w:val="28"/>
          <w:szCs w:val="28"/>
          <w:u w:val="single"/>
        </w:rPr>
        <mc:AlternateContent>
          <mc:Choice Requires="wps">
            <w:drawing>
              <wp:anchor distT="0" distB="0" distL="114300" distR="114300" simplePos="0" relativeHeight="251696128" behindDoc="0" locked="0" layoutInCell="1" allowOverlap="1" wp14:anchorId="60B17583" wp14:editId="18D663B8">
                <wp:simplePos x="0" y="0"/>
                <wp:positionH relativeFrom="column">
                  <wp:align>right</wp:align>
                </wp:positionH>
                <wp:positionV relativeFrom="paragraph">
                  <wp:posOffset>231819</wp:posOffset>
                </wp:positionV>
                <wp:extent cx="2787650" cy="304800"/>
                <wp:effectExtent l="0" t="0" r="12700" b="19050"/>
                <wp:wrapNone/>
                <wp:docPr id="10" name="Arrow: Pentagon 10"/>
                <wp:cNvGraphicFramePr/>
                <a:graphic xmlns:a="http://schemas.openxmlformats.org/drawingml/2006/main">
                  <a:graphicData uri="http://schemas.microsoft.com/office/word/2010/wordprocessingShape">
                    <wps:wsp>
                      <wps:cNvSpPr/>
                      <wps:spPr>
                        <a:xfrm>
                          <a:off x="0" y="0"/>
                          <a:ext cx="2787650" cy="304800"/>
                        </a:xfrm>
                        <a:prstGeom prst="homePlate">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2BA39" w14:textId="3E7E4647" w:rsidR="004A4BC9" w:rsidRPr="004A4BC9" w:rsidRDefault="004A4BC9" w:rsidP="004A4BC9">
                            <w:pPr>
                              <w:jc w:val="center"/>
                              <w:rPr>
                                <w:b/>
                                <w:sz w:val="20"/>
                                <w:szCs w:val="20"/>
                                <w:lang w:val="en-US"/>
                              </w:rPr>
                            </w:pPr>
                            <w:r w:rsidRPr="004A4BC9">
                              <w:rPr>
                                <w:b/>
                                <w:sz w:val="20"/>
                                <w:szCs w:val="20"/>
                                <w:lang w:val="en-US"/>
                              </w:rPr>
                              <w:t>Neuro Developmental Conditions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1758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168.3pt;margin-top:18.25pt;width:219.5pt;height:24pt;z-index:2516961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" adj="20419" fillcolor="#00b050" strokecolor="white [3212]" strokeweight="2pt">
                <v:textbox>
                  <w:txbxContent>
                    <w:p w14:paraId="23A2BA39" w14:textId="3E7E4647" w:rsidR="004A4BC9" w:rsidRPr="004A4BC9" w:rsidRDefault="004A4BC9" w:rsidP="004A4BC9">
                      <w:pPr>
                        <w:jc w:val="center"/>
                        <w:rPr>
                          <w:b/>
                          <w:sz w:val="20"/>
                          <w:szCs w:val="20"/>
                          <w:lang w:val="en-US"/>
                        </w:rPr>
                      </w:pPr>
                      <w:r w:rsidRPr="004A4BC9">
                        <w:rPr>
                          <w:b/>
                          <w:sz w:val="20"/>
                          <w:szCs w:val="20"/>
                          <w:lang w:val="en-US"/>
                        </w:rPr>
                        <w:t>Neuro Developmental Conditions Pathway</w:t>
                      </w:r>
                    </w:p>
                  </w:txbxContent>
                </v:textbox>
              </v:shape>
            </w:pict>
          </mc:Fallback>
        </mc:AlternateContent>
      </w:r>
    </w:p>
    <w:p w14:paraId="0E9514BF" w14:textId="4609F8FA" w:rsidR="002B11DF" w:rsidRPr="00A337F7" w:rsidRDefault="00CB23D5">
      <w:pPr>
        <w:rPr>
          <w:rFonts w:ascii="Tahoma" w:hAnsi="Tahoma" w:cs="Tahoma"/>
          <w:sz w:val="28"/>
          <w:szCs w:val="28"/>
        </w:rPr>
      </w:pPr>
      <w:r>
        <w:rPr>
          <w:rFonts w:ascii="Tahoma" w:hAnsi="Tahoma" w:cs="Tahoma"/>
          <w:noProof/>
          <w:sz w:val="28"/>
          <w:szCs w:val="28"/>
          <w:lang w:eastAsia="en-GB"/>
        </w:rPr>
        <mc:AlternateContent>
          <mc:Choice Requires="wps">
            <w:drawing>
              <wp:anchor distT="0" distB="0" distL="114300" distR="114300" simplePos="0" relativeHeight="251701248" behindDoc="0" locked="0" layoutInCell="1" allowOverlap="1" wp14:anchorId="673893A4" wp14:editId="7523BBBE">
                <wp:simplePos x="0" y="0"/>
                <wp:positionH relativeFrom="column">
                  <wp:posOffset>3195320</wp:posOffset>
                </wp:positionH>
                <wp:positionV relativeFrom="paragraph">
                  <wp:posOffset>159385</wp:posOffset>
                </wp:positionV>
                <wp:extent cx="1662546" cy="79457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662546" cy="794575"/>
                        </a:xfrm>
                        <a:prstGeom prst="rect">
                          <a:avLst/>
                        </a:prstGeom>
                        <a:solidFill>
                          <a:schemeClr val="lt1"/>
                        </a:solidFill>
                        <a:ln w="6350">
                          <a:noFill/>
                        </a:ln>
                      </wps:spPr>
                      <wps:txbx>
                        <w:txbxContent>
                          <w:p w14:paraId="677C0014" w14:textId="194E5203" w:rsidR="00386196" w:rsidRDefault="00CE0CE9">
                            <w:r>
                              <w:rPr>
                                <w:noProof/>
                              </w:rPr>
                              <w:drawing>
                                <wp:inline distT="0" distB="0" distL="0" distR="0" wp14:anchorId="27260961" wp14:editId="60FC5B69">
                                  <wp:extent cx="1496291" cy="72552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812" cy="7374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93A4" id="_x0000_t202" coordsize="21600,21600" o:spt="202" path="m,l,21600r21600,l21600,xe">
                <v:stroke joinstyle="miter"/>
                <v:path gradientshapeok="t" o:connecttype="rect"/>
              </v:shapetype>
              <v:shape id="Text Box 3" o:spid="_x0000_s1027" type="#_x0000_t202" style="position:absolute;margin-left:251.6pt;margin-top:12.55pt;width:130.9pt;height:6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" fillcolor="white [3201]" stroked="f" strokeweight=".5pt">
                <v:textbox>
                  <w:txbxContent>
                    <w:p w14:paraId="677C0014" w14:textId="194E5203" w:rsidR="00386196" w:rsidRDefault="00CE0CE9">
                      <w:r>
                        <w:rPr>
                          <w:noProof/>
                        </w:rPr>
                        <w:drawing>
                          <wp:inline distT="0" distB="0" distL="0" distR="0" wp14:anchorId="27260961" wp14:editId="60FC5B69">
                            <wp:extent cx="1496291" cy="72552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812" cy="737418"/>
                                    </a:xfrm>
                                    <a:prstGeom prst="rect">
                                      <a:avLst/>
                                    </a:prstGeom>
                                    <a:noFill/>
                                    <a:ln>
                                      <a:noFill/>
                                    </a:ln>
                                  </pic:spPr>
                                </pic:pic>
                              </a:graphicData>
                            </a:graphic>
                          </wp:inline>
                        </w:drawing>
                      </w:r>
                    </w:p>
                  </w:txbxContent>
                </v:textbox>
              </v:shape>
            </w:pict>
          </mc:Fallback>
        </mc:AlternateContent>
      </w:r>
      <w:r w:rsidR="008B1A9D" w:rsidRPr="00A337F7">
        <w:rPr>
          <w:rFonts w:ascii="Tahoma" w:hAnsi="Tahoma" w:cs="Tahoma"/>
          <w:noProof/>
          <w:sz w:val="28"/>
          <w:szCs w:val="28"/>
          <w:lang w:eastAsia="en-GB"/>
        </w:rPr>
        <mc:AlternateContent>
          <mc:Choice Requires="wps">
            <w:drawing>
              <wp:anchor distT="0" distB="0" distL="114300" distR="114300" simplePos="0" relativeHeight="251659264" behindDoc="1" locked="0" layoutInCell="1" allowOverlap="1" wp14:anchorId="0E9514DE" wp14:editId="5810A7DA">
                <wp:simplePos x="0" y="0"/>
                <wp:positionH relativeFrom="column">
                  <wp:align>left</wp:align>
                </wp:positionH>
                <wp:positionV relativeFrom="paragraph">
                  <wp:posOffset>215661</wp:posOffset>
                </wp:positionV>
                <wp:extent cx="3436620" cy="658709"/>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436620" cy="658709"/>
                        </a:xfrm>
                        <a:prstGeom prst="rect">
                          <a:avLst/>
                        </a:prstGeom>
                        <a:noFill/>
                        <a:ln>
                          <a:noFill/>
                        </a:ln>
                        <a:effectLst/>
                      </wps:spPr>
                      <wps:txbx>
                        <w:txbxContent>
                          <w:p w14:paraId="0E9514F7" w14:textId="37FF0147" w:rsidR="002B11DF" w:rsidRPr="00965B4A" w:rsidRDefault="00965B4A" w:rsidP="00892998">
                            <w:pPr>
                              <w:rPr>
                                <w:b/>
                                <w:color w:val="548DD4" w:themeColor="text2" w:themeTint="99"/>
                                <w:sz w:val="72"/>
                                <w:szCs w:val="72"/>
                                <w:lang w:val="en-US"/>
                                <w14:textOutline w14:w="9207" w14:cap="flat" w14:cmpd="sng" w14:algn="ctr">
                                  <w14:solidFill>
                                    <w14:schemeClr w14:val="tx1">
                                      <w14:lumMod w14:val="95000"/>
                                      <w14:lumOff w14:val="5000"/>
                                    </w14:schemeClr>
                                  </w14:solidFill>
                                  <w14:prstDash w14:val="solid"/>
                                  <w14:round/>
                                </w14:textOutline>
                              </w:rPr>
                            </w:pPr>
                            <w:r>
                              <w:rPr>
                                <w:b/>
                                <w:color w:val="548DD4" w:themeColor="text2" w:themeTint="99"/>
                                <w:sz w:val="72"/>
                                <w:szCs w:val="72"/>
                                <w:lang w:val="en-US"/>
                                <w14:textOutline w14:w="9207" w14:cap="flat" w14:cmpd="sng" w14:algn="ctr">
                                  <w14:solidFill>
                                    <w14:schemeClr w14:val="tx1">
                                      <w14:lumMod w14:val="95000"/>
                                      <w14:lumOff w14:val="5000"/>
                                    </w14:schemeClr>
                                  </w14:solidFill>
                                  <w14:prstDash w14:val="solid"/>
                                  <w14:round/>
                                </w14:textOutline>
                              </w:rPr>
                              <w:t xml:space="preserve">Communication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514DE" id="Text Box 1" o:spid="_x0000_s1028" type="#_x0000_t202" style="position:absolute;margin-left:0;margin-top:17pt;width:270.6pt;height:51.8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" filled="f" stroked="f">
                <v:textbox>
                  <w:txbxContent>
                    <w:p w14:paraId="0E9514F7" w14:textId="37FF0147" w:rsidR="002B11DF" w:rsidRPr="00965B4A" w:rsidRDefault="00965B4A" w:rsidP="00892998">
                      <w:pPr>
                        <w:rPr>
                          <w:b/>
                          <w:color w:val="548DD4" w:themeColor="text2" w:themeTint="99"/>
                          <w:sz w:val="72"/>
                          <w:szCs w:val="72"/>
                          <w:lang w:val="en-US"/>
                          <w14:textOutline w14:w="9207" w14:cap="flat" w14:cmpd="sng" w14:algn="ctr">
                            <w14:solidFill>
                              <w14:schemeClr w14:val="tx1">
                                <w14:lumMod w14:val="95000"/>
                                <w14:lumOff w14:val="5000"/>
                              </w14:schemeClr>
                            </w14:solidFill>
                            <w14:prstDash w14:val="solid"/>
                            <w14:round/>
                          </w14:textOutline>
                        </w:rPr>
                      </w:pPr>
                      <w:r>
                        <w:rPr>
                          <w:b/>
                          <w:color w:val="548DD4" w:themeColor="text2" w:themeTint="99"/>
                          <w:sz w:val="72"/>
                          <w:szCs w:val="72"/>
                          <w:lang w:val="en-US"/>
                          <w14:textOutline w14:w="9207" w14:cap="flat" w14:cmpd="sng" w14:algn="ctr">
                            <w14:solidFill>
                              <w14:schemeClr w14:val="tx1">
                                <w14:lumMod w14:val="95000"/>
                                <w14:lumOff w14:val="5000"/>
                              </w14:schemeClr>
                            </w14:solidFill>
                            <w14:prstDash w14:val="solid"/>
                            <w14:round/>
                          </w14:textOutline>
                        </w:rPr>
                        <w:t xml:space="preserve">Communication </w:t>
                      </w:r>
                    </w:p>
                  </w:txbxContent>
                </v:textbox>
              </v:shape>
            </w:pict>
          </mc:Fallback>
        </mc:AlternateContent>
      </w:r>
      <w:r w:rsidR="004A4BC9">
        <w:rPr>
          <w:rFonts w:ascii="Tahoma" w:hAnsi="Tahoma" w:cs="Tahoma"/>
          <w:b/>
          <w:noProof/>
          <w:sz w:val="28"/>
          <w:szCs w:val="28"/>
          <w:u w:val="single"/>
        </w:rPr>
        <mc:AlternateContent>
          <mc:Choice Requires="wps">
            <w:drawing>
              <wp:anchor distT="0" distB="0" distL="114300" distR="114300" simplePos="0" relativeHeight="251698176" behindDoc="0" locked="0" layoutInCell="1" allowOverlap="1" wp14:anchorId="1AF18D97" wp14:editId="4C155E8B">
                <wp:simplePos x="0" y="0"/>
                <wp:positionH relativeFrom="margin">
                  <wp:align>right</wp:align>
                </wp:positionH>
                <wp:positionV relativeFrom="paragraph">
                  <wp:posOffset>-331076</wp:posOffset>
                </wp:positionV>
                <wp:extent cx="2787650" cy="304800"/>
                <wp:effectExtent l="0" t="0" r="12700" b="19050"/>
                <wp:wrapNone/>
                <wp:docPr id="12" name="Arrow: Pentagon 12"/>
                <wp:cNvGraphicFramePr/>
                <a:graphic xmlns:a="http://schemas.openxmlformats.org/drawingml/2006/main">
                  <a:graphicData uri="http://schemas.microsoft.com/office/word/2010/wordprocessingShape">
                    <wps:wsp>
                      <wps:cNvSpPr/>
                      <wps:spPr>
                        <a:xfrm>
                          <a:off x="0" y="0"/>
                          <a:ext cx="2787650" cy="304800"/>
                        </a:xfrm>
                        <a:prstGeom prst="homePlate">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1869A" w14:textId="77777777" w:rsidR="004A4BC9" w:rsidRPr="004A4BC9" w:rsidRDefault="004A4BC9" w:rsidP="004A4BC9">
                            <w:pPr>
                              <w:jc w:val="center"/>
                              <w:rPr>
                                <w:b/>
                                <w:sz w:val="20"/>
                                <w:szCs w:val="20"/>
                                <w:lang w:val="en-US"/>
                              </w:rPr>
                            </w:pPr>
                            <w:r w:rsidRPr="004A4BC9">
                              <w:rPr>
                                <w:b/>
                                <w:sz w:val="20"/>
                                <w:szCs w:val="20"/>
                                <w:lang w:val="en-US"/>
                              </w:rPr>
                              <w:t>Neuro Developmental Conditions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18D97" id="Arrow: Pentagon 12" o:spid="_x0000_s1029" type="#_x0000_t15" style="position:absolute;margin-left:168.3pt;margin-top:-26.05pt;width:219.5pt;height:24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" adj="20419" fillcolor="#00b050" strokecolor="white [3212]" strokeweight="2pt">
                <v:textbox>
                  <w:txbxContent>
                    <w:p w14:paraId="7E91869A" w14:textId="77777777" w:rsidR="004A4BC9" w:rsidRPr="004A4BC9" w:rsidRDefault="004A4BC9" w:rsidP="004A4BC9">
                      <w:pPr>
                        <w:jc w:val="center"/>
                        <w:rPr>
                          <w:b/>
                          <w:sz w:val="20"/>
                          <w:szCs w:val="20"/>
                          <w:lang w:val="en-US"/>
                        </w:rPr>
                      </w:pPr>
                      <w:r w:rsidRPr="004A4BC9">
                        <w:rPr>
                          <w:b/>
                          <w:sz w:val="20"/>
                          <w:szCs w:val="20"/>
                          <w:lang w:val="en-US"/>
                        </w:rPr>
                        <w:t>Neuro Developmental Conditions Pathway</w:t>
                      </w:r>
                    </w:p>
                  </w:txbxContent>
                </v:textbox>
                <w10:wrap anchorx="margin"/>
              </v:shape>
            </w:pict>
          </mc:Fallback>
        </mc:AlternateContent>
      </w:r>
    </w:p>
    <w:p w14:paraId="0E9514C0" w14:textId="0A2EF216" w:rsidR="002B11DF" w:rsidRPr="00A337F7" w:rsidRDefault="002B11DF">
      <w:pPr>
        <w:rPr>
          <w:rFonts w:ascii="Tahoma" w:hAnsi="Tahoma" w:cs="Tahoma"/>
          <w:sz w:val="28"/>
          <w:szCs w:val="28"/>
        </w:rPr>
      </w:pPr>
    </w:p>
    <w:p w14:paraId="1DDDCB25" w14:textId="3D19A90C" w:rsidR="00CA4C47" w:rsidRDefault="00CA4C47" w:rsidP="006620AA">
      <w:pPr>
        <w:spacing w:after="0"/>
        <w:rPr>
          <w:rFonts w:ascii="Tahoma" w:hAnsi="Tahoma" w:cs="Tahoma"/>
          <w:b/>
          <w:sz w:val="28"/>
          <w:szCs w:val="28"/>
          <w:u w:val="single"/>
        </w:rPr>
      </w:pPr>
    </w:p>
    <w:p w14:paraId="1C76F625" w14:textId="77777777" w:rsidR="009B4D78" w:rsidRDefault="009B4D78" w:rsidP="006620AA">
      <w:pPr>
        <w:spacing w:after="0"/>
        <w:rPr>
          <w:rFonts w:ascii="Tahoma" w:hAnsi="Tahoma" w:cs="Tahoma"/>
          <w:b/>
          <w:sz w:val="28"/>
          <w:szCs w:val="28"/>
          <w:u w:val="single"/>
        </w:rPr>
      </w:pPr>
      <w:bookmarkStart w:id="0" w:name="_GoBack"/>
      <w:bookmarkEnd w:id="0"/>
    </w:p>
    <w:p w14:paraId="0E9514C2" w14:textId="311C1852" w:rsidR="002B11DF" w:rsidRPr="00F16F81" w:rsidRDefault="004F4BD7" w:rsidP="006620AA">
      <w:pPr>
        <w:spacing w:after="0"/>
        <w:rPr>
          <w:rFonts w:ascii="Tahoma" w:hAnsi="Tahoma" w:cs="Tahoma"/>
          <w:b/>
          <w:color w:val="002060"/>
          <w:sz w:val="28"/>
          <w:szCs w:val="28"/>
          <w:u w:val="single"/>
        </w:rPr>
      </w:pPr>
      <w:r w:rsidRPr="00F16F81">
        <w:rPr>
          <w:rFonts w:ascii="Tahoma" w:hAnsi="Tahoma" w:cs="Tahoma"/>
          <w:b/>
          <w:color w:val="002060"/>
          <w:sz w:val="28"/>
          <w:szCs w:val="28"/>
          <w:u w:val="single"/>
        </w:rPr>
        <w:t xml:space="preserve">How Does </w:t>
      </w:r>
      <w:r w:rsidR="00DC1685" w:rsidRPr="00F16F81">
        <w:rPr>
          <w:rFonts w:ascii="Tahoma" w:hAnsi="Tahoma" w:cs="Tahoma"/>
          <w:b/>
          <w:color w:val="002060"/>
          <w:sz w:val="28"/>
          <w:szCs w:val="28"/>
          <w:u w:val="single"/>
        </w:rPr>
        <w:t>Autism</w:t>
      </w:r>
      <w:r w:rsidRPr="00F16F81">
        <w:rPr>
          <w:rFonts w:ascii="Tahoma" w:hAnsi="Tahoma" w:cs="Tahoma"/>
          <w:b/>
          <w:color w:val="002060"/>
          <w:sz w:val="28"/>
          <w:szCs w:val="28"/>
          <w:u w:val="single"/>
        </w:rPr>
        <w:t xml:space="preserve"> affect </w:t>
      </w:r>
      <w:r w:rsidR="009F5E87" w:rsidRPr="00F16F81">
        <w:rPr>
          <w:rFonts w:ascii="Tahoma" w:hAnsi="Tahoma" w:cs="Tahoma"/>
          <w:b/>
          <w:color w:val="002060"/>
          <w:sz w:val="28"/>
          <w:szCs w:val="28"/>
          <w:u w:val="single"/>
        </w:rPr>
        <w:t>Communication?</w:t>
      </w:r>
    </w:p>
    <w:p w14:paraId="3069E2AA" w14:textId="37735C66" w:rsidR="009B06E8" w:rsidRPr="00F16F81" w:rsidRDefault="009F5E87" w:rsidP="00686D17">
      <w:pPr>
        <w:spacing w:after="0"/>
        <w:jc w:val="both"/>
        <w:rPr>
          <w:rFonts w:ascii="Tahoma" w:hAnsi="Tahoma" w:cs="Tahoma"/>
          <w:color w:val="002060"/>
          <w:sz w:val="28"/>
          <w:szCs w:val="28"/>
        </w:rPr>
      </w:pPr>
      <w:r w:rsidRPr="00F16F81">
        <w:rPr>
          <w:rFonts w:ascii="Tahoma" w:hAnsi="Tahoma" w:cs="Tahoma"/>
          <w:b/>
          <w:bCs/>
          <w:color w:val="002060"/>
          <w:sz w:val="28"/>
          <w:szCs w:val="28"/>
          <w:lang w:val="en"/>
        </w:rPr>
        <w:t>Repetitive or rigid language.</w:t>
      </w:r>
      <w:r w:rsidRPr="00F16F81">
        <w:rPr>
          <w:rFonts w:ascii="Tahoma" w:hAnsi="Tahoma" w:cs="Tahoma"/>
          <w:color w:val="002060"/>
          <w:sz w:val="28"/>
          <w:szCs w:val="28"/>
          <w:lang w:val="en"/>
        </w:rPr>
        <w:t xml:space="preserve"> </w:t>
      </w:r>
      <w:r w:rsidR="00591912" w:rsidRPr="00F16F81">
        <w:rPr>
          <w:rFonts w:ascii="Tahoma" w:hAnsi="Tahoma" w:cs="Tahoma"/>
          <w:color w:val="002060"/>
          <w:sz w:val="28"/>
          <w:szCs w:val="28"/>
          <w:lang w:val="en"/>
        </w:rPr>
        <w:t xml:space="preserve">Verbal </w:t>
      </w:r>
      <w:r w:rsidRPr="00F16F81">
        <w:rPr>
          <w:rFonts w:ascii="Tahoma" w:hAnsi="Tahoma" w:cs="Tahoma"/>
          <w:color w:val="002060"/>
          <w:sz w:val="28"/>
          <w:szCs w:val="28"/>
          <w:lang w:val="en"/>
        </w:rPr>
        <w:t>children</w:t>
      </w:r>
      <w:r w:rsidR="00372E3E" w:rsidRPr="00F16F81">
        <w:rPr>
          <w:rFonts w:ascii="Tahoma" w:hAnsi="Tahoma" w:cs="Tahoma"/>
          <w:color w:val="002060"/>
          <w:sz w:val="28"/>
          <w:szCs w:val="28"/>
          <w:lang w:val="en"/>
        </w:rPr>
        <w:t xml:space="preserve"> or young people (CYP)</w:t>
      </w:r>
      <w:r w:rsidRPr="00F16F81">
        <w:rPr>
          <w:rFonts w:ascii="Tahoma" w:hAnsi="Tahoma" w:cs="Tahoma"/>
          <w:color w:val="002060"/>
          <w:sz w:val="28"/>
          <w:szCs w:val="28"/>
          <w:lang w:val="en"/>
        </w:rPr>
        <w:t xml:space="preserve"> with </w:t>
      </w:r>
      <w:r w:rsidR="00023513" w:rsidRPr="00F16F81">
        <w:rPr>
          <w:rFonts w:ascii="Tahoma" w:hAnsi="Tahoma" w:cs="Tahoma"/>
          <w:color w:val="002060"/>
          <w:sz w:val="28"/>
          <w:szCs w:val="28"/>
          <w:lang w:val="en"/>
        </w:rPr>
        <w:t>Autism</w:t>
      </w:r>
      <w:r w:rsidRPr="00F16F81">
        <w:rPr>
          <w:rFonts w:ascii="Tahoma" w:hAnsi="Tahoma" w:cs="Tahoma"/>
          <w:color w:val="002060"/>
          <w:sz w:val="28"/>
          <w:szCs w:val="28"/>
          <w:lang w:val="en"/>
        </w:rPr>
        <w:t xml:space="preserve"> </w:t>
      </w:r>
      <w:r w:rsidR="00591912" w:rsidRPr="00F16F81">
        <w:rPr>
          <w:rFonts w:ascii="Tahoma" w:hAnsi="Tahoma" w:cs="Tahoma"/>
          <w:color w:val="002060"/>
          <w:sz w:val="28"/>
          <w:szCs w:val="28"/>
          <w:lang w:val="en"/>
        </w:rPr>
        <w:t xml:space="preserve">may </w:t>
      </w:r>
      <w:r w:rsidR="00316D7F" w:rsidRPr="00F16F81">
        <w:rPr>
          <w:rFonts w:ascii="Tahoma" w:hAnsi="Tahoma" w:cs="Tahoma"/>
          <w:color w:val="002060"/>
          <w:sz w:val="28"/>
          <w:szCs w:val="28"/>
          <w:lang w:val="en"/>
        </w:rPr>
        <w:t>say things that do not relate to the conversation</w:t>
      </w:r>
      <w:r w:rsidR="00372E3E" w:rsidRPr="00F16F81">
        <w:rPr>
          <w:rFonts w:ascii="Tahoma" w:hAnsi="Tahoma" w:cs="Tahoma"/>
          <w:color w:val="002060"/>
          <w:sz w:val="28"/>
          <w:szCs w:val="28"/>
          <w:lang w:val="en"/>
        </w:rPr>
        <w:t xml:space="preserve">. </w:t>
      </w:r>
      <w:r w:rsidR="001E1D6A" w:rsidRPr="00F16F81">
        <w:rPr>
          <w:rFonts w:ascii="Tahoma" w:hAnsi="Tahoma" w:cs="Tahoma"/>
          <w:color w:val="002060"/>
          <w:sz w:val="28"/>
          <w:szCs w:val="28"/>
          <w:lang w:val="en"/>
        </w:rPr>
        <w:t>They</w:t>
      </w:r>
      <w:r w:rsidR="00372E3E" w:rsidRPr="00F16F81">
        <w:rPr>
          <w:rFonts w:ascii="Tahoma" w:hAnsi="Tahoma" w:cs="Tahoma"/>
          <w:color w:val="002060"/>
          <w:sz w:val="28"/>
          <w:szCs w:val="28"/>
          <w:lang w:val="en"/>
        </w:rPr>
        <w:t xml:space="preserve"> may repeat words he/ she has heard</w:t>
      </w:r>
      <w:r w:rsidR="004230CC" w:rsidRPr="00F16F81">
        <w:rPr>
          <w:rFonts w:ascii="Tahoma" w:hAnsi="Tahoma" w:cs="Tahoma"/>
          <w:color w:val="002060"/>
          <w:sz w:val="28"/>
          <w:szCs w:val="28"/>
          <w:lang w:val="en"/>
        </w:rPr>
        <w:t xml:space="preserve"> (echolalia).</w:t>
      </w:r>
      <w:r w:rsidR="00372E3E" w:rsidRPr="00F16F81">
        <w:rPr>
          <w:rFonts w:ascii="Tahoma" w:hAnsi="Tahoma" w:cs="Tahoma"/>
          <w:color w:val="002060"/>
          <w:sz w:val="28"/>
          <w:szCs w:val="28"/>
          <w:lang w:val="en"/>
        </w:rPr>
        <w:t xml:space="preserve"> </w:t>
      </w:r>
      <w:r w:rsidRPr="00F16F81">
        <w:rPr>
          <w:rFonts w:ascii="Tahoma" w:hAnsi="Tahoma" w:cs="Tahoma"/>
          <w:color w:val="002060"/>
          <w:sz w:val="28"/>
          <w:szCs w:val="28"/>
          <w:lang w:val="en"/>
        </w:rPr>
        <w:t xml:space="preserve">Some </w:t>
      </w:r>
      <w:r w:rsidR="004230CC" w:rsidRPr="00F16F81">
        <w:rPr>
          <w:rFonts w:ascii="Tahoma" w:hAnsi="Tahoma" w:cs="Tahoma"/>
          <w:color w:val="002060"/>
          <w:sz w:val="28"/>
          <w:szCs w:val="28"/>
          <w:lang w:val="en"/>
        </w:rPr>
        <w:t>CYP</w:t>
      </w:r>
      <w:r w:rsidRPr="00F16F81">
        <w:rPr>
          <w:rFonts w:ascii="Tahoma" w:hAnsi="Tahoma" w:cs="Tahoma"/>
          <w:color w:val="002060"/>
          <w:sz w:val="28"/>
          <w:szCs w:val="28"/>
          <w:lang w:val="en"/>
        </w:rPr>
        <w:t xml:space="preserve"> with </w:t>
      </w:r>
      <w:r w:rsidR="00023513" w:rsidRPr="00F16F81">
        <w:rPr>
          <w:rFonts w:ascii="Tahoma" w:hAnsi="Tahoma" w:cs="Tahoma"/>
          <w:color w:val="002060"/>
          <w:sz w:val="28"/>
          <w:szCs w:val="28"/>
          <w:lang w:val="en"/>
        </w:rPr>
        <w:t>Autism</w:t>
      </w:r>
      <w:r w:rsidRPr="00F16F81">
        <w:rPr>
          <w:rFonts w:ascii="Tahoma" w:hAnsi="Tahoma" w:cs="Tahoma"/>
          <w:color w:val="002060"/>
          <w:sz w:val="28"/>
          <w:szCs w:val="28"/>
          <w:lang w:val="en"/>
        </w:rPr>
        <w:t xml:space="preserve"> </w:t>
      </w:r>
      <w:r w:rsidR="00737809" w:rsidRPr="00F16F81">
        <w:rPr>
          <w:rFonts w:ascii="Tahoma" w:hAnsi="Tahoma" w:cs="Tahoma"/>
          <w:color w:val="002060"/>
          <w:sz w:val="28"/>
          <w:szCs w:val="28"/>
          <w:lang w:val="en"/>
        </w:rPr>
        <w:t>have an unusual voice quality</w:t>
      </w:r>
      <w:r w:rsidR="000547E3" w:rsidRPr="00F16F81">
        <w:rPr>
          <w:rFonts w:ascii="Tahoma" w:hAnsi="Tahoma" w:cs="Tahoma"/>
          <w:color w:val="002060"/>
          <w:sz w:val="28"/>
          <w:szCs w:val="28"/>
          <w:lang w:val="en"/>
        </w:rPr>
        <w:t xml:space="preserve"> and may not pick up tone of voice</w:t>
      </w:r>
      <w:r w:rsidR="00737809" w:rsidRPr="00F16F81">
        <w:rPr>
          <w:rFonts w:ascii="Tahoma" w:hAnsi="Tahoma" w:cs="Tahoma"/>
          <w:color w:val="002060"/>
          <w:sz w:val="28"/>
          <w:szCs w:val="28"/>
          <w:lang w:val="en"/>
        </w:rPr>
        <w:t>.</w:t>
      </w:r>
      <w:r w:rsidRPr="00F16F81">
        <w:rPr>
          <w:rFonts w:ascii="Tahoma" w:hAnsi="Tahoma" w:cs="Tahoma"/>
          <w:color w:val="002060"/>
          <w:sz w:val="28"/>
          <w:szCs w:val="28"/>
          <w:lang w:val="en"/>
        </w:rPr>
        <w:t xml:space="preserve"> Other children may use stock phrase</w:t>
      </w:r>
      <w:r w:rsidR="00E93C10" w:rsidRPr="00F16F81">
        <w:rPr>
          <w:rFonts w:ascii="Tahoma" w:hAnsi="Tahoma" w:cs="Tahoma"/>
          <w:color w:val="002060"/>
          <w:sz w:val="28"/>
          <w:szCs w:val="28"/>
          <w:lang w:val="en"/>
        </w:rPr>
        <w:t xml:space="preserve">s (e.g. </w:t>
      </w:r>
      <w:r w:rsidRPr="00F16F81">
        <w:rPr>
          <w:rFonts w:ascii="Tahoma" w:hAnsi="Tahoma" w:cs="Tahoma"/>
          <w:color w:val="002060"/>
          <w:sz w:val="28"/>
          <w:szCs w:val="28"/>
          <w:lang w:val="en"/>
        </w:rPr>
        <w:t>“My name is Tom,” even when he talks with friends or family</w:t>
      </w:r>
      <w:r w:rsidR="00E93C10" w:rsidRPr="00F16F81">
        <w:rPr>
          <w:rFonts w:ascii="Tahoma" w:hAnsi="Tahoma" w:cs="Tahoma"/>
          <w:color w:val="002060"/>
          <w:sz w:val="28"/>
          <w:szCs w:val="28"/>
          <w:lang w:val="en"/>
        </w:rPr>
        <w:t>)</w:t>
      </w:r>
      <w:r w:rsidRPr="00F16F81">
        <w:rPr>
          <w:rFonts w:ascii="Tahoma" w:hAnsi="Tahoma" w:cs="Tahoma"/>
          <w:color w:val="002060"/>
          <w:sz w:val="28"/>
          <w:szCs w:val="28"/>
          <w:lang w:val="en"/>
        </w:rPr>
        <w:t>. Still others may repeat what they hear on television programs</w:t>
      </w:r>
      <w:r w:rsidR="004102A7" w:rsidRPr="00F16F81">
        <w:rPr>
          <w:rFonts w:ascii="Tahoma" w:hAnsi="Tahoma" w:cs="Tahoma"/>
          <w:color w:val="002060"/>
          <w:sz w:val="28"/>
          <w:szCs w:val="28"/>
          <w:lang w:val="en"/>
        </w:rPr>
        <w:t>, films</w:t>
      </w:r>
      <w:r w:rsidRPr="00F16F81">
        <w:rPr>
          <w:rFonts w:ascii="Tahoma" w:hAnsi="Tahoma" w:cs="Tahoma"/>
          <w:color w:val="002060"/>
          <w:sz w:val="28"/>
          <w:szCs w:val="28"/>
          <w:lang w:val="en"/>
        </w:rPr>
        <w:t xml:space="preserve"> or </w:t>
      </w:r>
      <w:r w:rsidR="004102A7" w:rsidRPr="00F16F81">
        <w:rPr>
          <w:rFonts w:ascii="Tahoma" w:hAnsi="Tahoma" w:cs="Tahoma"/>
          <w:color w:val="002060"/>
          <w:sz w:val="28"/>
          <w:szCs w:val="28"/>
          <w:lang w:val="en"/>
        </w:rPr>
        <w:t>adverts</w:t>
      </w:r>
      <w:r w:rsidR="009B06E8" w:rsidRPr="00F16F81">
        <w:rPr>
          <w:rFonts w:ascii="Tahoma" w:hAnsi="Tahoma" w:cs="Tahoma"/>
          <w:color w:val="002060"/>
          <w:sz w:val="28"/>
          <w:szCs w:val="28"/>
        </w:rPr>
        <w:t>.</w:t>
      </w:r>
    </w:p>
    <w:p w14:paraId="72E5F4B4" w14:textId="693AE68A" w:rsidR="009B06E8" w:rsidRPr="00F16F81" w:rsidRDefault="009B06E8" w:rsidP="009F5E87">
      <w:pPr>
        <w:spacing w:after="0"/>
        <w:rPr>
          <w:rFonts w:ascii="Tahoma" w:hAnsi="Tahoma" w:cs="Tahoma"/>
          <w:color w:val="002060"/>
          <w:sz w:val="28"/>
          <w:szCs w:val="28"/>
        </w:rPr>
      </w:pPr>
    </w:p>
    <w:p w14:paraId="13AB2230" w14:textId="78A39938" w:rsidR="00F621EB" w:rsidRPr="00F16F81" w:rsidRDefault="00DA0CAD" w:rsidP="00686D17">
      <w:pPr>
        <w:spacing w:after="0"/>
        <w:jc w:val="both"/>
        <w:rPr>
          <w:rFonts w:ascii="Tahoma" w:hAnsi="Tahoma" w:cs="Tahoma"/>
          <w:color w:val="002060"/>
          <w:sz w:val="28"/>
          <w:szCs w:val="28"/>
          <w:lang w:val="en"/>
        </w:rPr>
      </w:pPr>
      <w:r w:rsidRPr="00F16F81">
        <w:rPr>
          <w:rFonts w:ascii="Tahoma" w:hAnsi="Tahoma" w:cs="Tahoma"/>
          <w:b/>
          <w:bCs/>
          <w:color w:val="002060"/>
          <w:sz w:val="28"/>
          <w:szCs w:val="28"/>
          <w:lang w:val="en"/>
        </w:rPr>
        <w:t>Restricted</w:t>
      </w:r>
      <w:r w:rsidR="00F621EB" w:rsidRPr="00F16F81">
        <w:rPr>
          <w:rFonts w:ascii="Tahoma" w:hAnsi="Tahoma" w:cs="Tahoma"/>
          <w:b/>
          <w:bCs/>
          <w:color w:val="002060"/>
          <w:sz w:val="28"/>
          <w:szCs w:val="28"/>
          <w:lang w:val="en"/>
        </w:rPr>
        <w:t xml:space="preserve"> interests.</w:t>
      </w:r>
      <w:r w:rsidR="00F621EB" w:rsidRPr="00F16F81">
        <w:rPr>
          <w:rFonts w:ascii="Tahoma" w:hAnsi="Tahoma" w:cs="Tahoma"/>
          <w:color w:val="002060"/>
          <w:sz w:val="28"/>
          <w:szCs w:val="28"/>
          <w:lang w:val="en"/>
        </w:rPr>
        <w:t xml:space="preserve"> Some children may be able to </w:t>
      </w:r>
      <w:r w:rsidR="001B6781" w:rsidRPr="00F16F81">
        <w:rPr>
          <w:rFonts w:ascii="Tahoma" w:hAnsi="Tahoma" w:cs="Tahoma"/>
          <w:color w:val="002060"/>
          <w:sz w:val="28"/>
          <w:szCs w:val="28"/>
          <w:lang w:val="en"/>
        </w:rPr>
        <w:t xml:space="preserve">talk in detail </w:t>
      </w:r>
      <w:r w:rsidR="00F621EB" w:rsidRPr="00F16F81">
        <w:rPr>
          <w:rFonts w:ascii="Tahoma" w:hAnsi="Tahoma" w:cs="Tahoma"/>
          <w:color w:val="002060"/>
          <w:sz w:val="28"/>
          <w:szCs w:val="28"/>
          <w:lang w:val="en"/>
        </w:rPr>
        <w:t xml:space="preserve">about a topic that holds their interest, even though they may not be able to carry on a two-way conversation about the same topic. </w:t>
      </w:r>
    </w:p>
    <w:p w14:paraId="669D0CE5" w14:textId="3204A8E6" w:rsidR="00F621EB" w:rsidRPr="00F16F81" w:rsidRDefault="00F621EB" w:rsidP="009F5E87">
      <w:pPr>
        <w:spacing w:after="0"/>
        <w:rPr>
          <w:rFonts w:ascii="Tahoma" w:hAnsi="Tahoma" w:cs="Tahoma"/>
          <w:color w:val="002060"/>
          <w:sz w:val="28"/>
          <w:szCs w:val="28"/>
        </w:rPr>
      </w:pPr>
    </w:p>
    <w:p w14:paraId="6E2454BC" w14:textId="764F15DB" w:rsidR="00B23A1F" w:rsidRPr="00F16F81" w:rsidRDefault="00BB3253" w:rsidP="00AC28E6">
      <w:pPr>
        <w:spacing w:after="0"/>
        <w:jc w:val="both"/>
        <w:rPr>
          <w:rFonts w:ascii="Tahoma" w:hAnsi="Tahoma" w:cs="Tahoma"/>
          <w:color w:val="002060"/>
          <w:sz w:val="28"/>
          <w:szCs w:val="28"/>
          <w:lang w:val="en"/>
        </w:rPr>
      </w:pPr>
      <w:r w:rsidRPr="00F16F81">
        <w:rPr>
          <w:rFonts w:ascii="Tahoma" w:hAnsi="Tahoma" w:cs="Tahoma"/>
          <w:b/>
          <w:bCs/>
          <w:color w:val="002060"/>
          <w:sz w:val="28"/>
          <w:szCs w:val="28"/>
          <w:lang w:val="en"/>
        </w:rPr>
        <w:t>Uneven language development.</w:t>
      </w:r>
      <w:r w:rsidRPr="00F16F81">
        <w:rPr>
          <w:rFonts w:ascii="Tahoma" w:hAnsi="Tahoma" w:cs="Tahoma"/>
          <w:color w:val="002060"/>
          <w:sz w:val="28"/>
          <w:szCs w:val="28"/>
          <w:lang w:val="en"/>
        </w:rPr>
        <w:t xml:space="preserve"> </w:t>
      </w:r>
      <w:r w:rsidR="007F1F06" w:rsidRPr="00F16F81">
        <w:rPr>
          <w:rFonts w:ascii="Tahoma" w:hAnsi="Tahoma" w:cs="Tahoma"/>
          <w:color w:val="002060"/>
          <w:sz w:val="28"/>
          <w:szCs w:val="28"/>
          <w:lang w:val="en"/>
        </w:rPr>
        <w:t>The</w:t>
      </w:r>
      <w:r w:rsidR="00BF068A" w:rsidRPr="00F16F81">
        <w:rPr>
          <w:rFonts w:ascii="Tahoma" w:hAnsi="Tahoma" w:cs="Tahoma"/>
          <w:color w:val="002060"/>
          <w:sz w:val="28"/>
          <w:szCs w:val="28"/>
          <w:lang w:val="en"/>
        </w:rPr>
        <w:t xml:space="preserve"> CYP</w:t>
      </w:r>
      <w:r w:rsidRPr="00F16F81">
        <w:rPr>
          <w:rFonts w:ascii="Tahoma" w:hAnsi="Tahoma" w:cs="Tahoma"/>
          <w:color w:val="002060"/>
          <w:sz w:val="28"/>
          <w:szCs w:val="28"/>
          <w:lang w:val="en"/>
        </w:rPr>
        <w:t xml:space="preserve"> may develop a strong vocabulary in a</w:t>
      </w:r>
      <w:r w:rsidR="000030E3" w:rsidRPr="00F16F81">
        <w:rPr>
          <w:rFonts w:ascii="Tahoma" w:hAnsi="Tahoma" w:cs="Tahoma"/>
          <w:color w:val="002060"/>
          <w:sz w:val="28"/>
          <w:szCs w:val="28"/>
          <w:lang w:val="en"/>
        </w:rPr>
        <w:t>n</w:t>
      </w:r>
      <w:r w:rsidRPr="00F16F81">
        <w:rPr>
          <w:rFonts w:ascii="Tahoma" w:hAnsi="Tahoma" w:cs="Tahoma"/>
          <w:color w:val="002060"/>
          <w:sz w:val="28"/>
          <w:szCs w:val="28"/>
          <w:lang w:val="en"/>
        </w:rPr>
        <w:t xml:space="preserve"> </w:t>
      </w:r>
      <w:r w:rsidR="007C73E8" w:rsidRPr="00F16F81">
        <w:rPr>
          <w:rFonts w:ascii="Tahoma" w:hAnsi="Tahoma" w:cs="Tahoma"/>
          <w:color w:val="002060"/>
          <w:sz w:val="28"/>
          <w:szCs w:val="28"/>
          <w:lang w:val="en"/>
        </w:rPr>
        <w:t>area</w:t>
      </w:r>
      <w:r w:rsidRPr="00F16F81">
        <w:rPr>
          <w:rFonts w:ascii="Tahoma" w:hAnsi="Tahoma" w:cs="Tahoma"/>
          <w:color w:val="002060"/>
          <w:sz w:val="28"/>
          <w:szCs w:val="28"/>
          <w:lang w:val="en"/>
        </w:rPr>
        <w:t xml:space="preserve"> of interest very quickly. Some may be able to read words before age fiv</w:t>
      </w:r>
      <w:r w:rsidR="007F1F06" w:rsidRPr="00F16F81">
        <w:rPr>
          <w:rFonts w:ascii="Tahoma" w:hAnsi="Tahoma" w:cs="Tahoma"/>
          <w:color w:val="002060"/>
          <w:sz w:val="28"/>
          <w:szCs w:val="28"/>
          <w:lang w:val="en"/>
        </w:rPr>
        <w:t>e</w:t>
      </w:r>
      <w:r w:rsidRPr="00F16F81">
        <w:rPr>
          <w:rFonts w:ascii="Tahoma" w:hAnsi="Tahoma" w:cs="Tahoma"/>
          <w:color w:val="002060"/>
          <w:sz w:val="28"/>
          <w:szCs w:val="28"/>
          <w:lang w:val="en"/>
        </w:rPr>
        <w:t xml:space="preserve"> but may not </w:t>
      </w:r>
      <w:r w:rsidR="00AC28E6" w:rsidRPr="00F16F81">
        <w:rPr>
          <w:rFonts w:ascii="Tahoma" w:hAnsi="Tahoma" w:cs="Tahoma"/>
          <w:color w:val="002060"/>
          <w:sz w:val="28"/>
          <w:szCs w:val="28"/>
          <w:lang w:val="en"/>
        </w:rPr>
        <w:t>understand</w:t>
      </w:r>
      <w:r w:rsidRPr="00F16F81">
        <w:rPr>
          <w:rFonts w:ascii="Tahoma" w:hAnsi="Tahoma" w:cs="Tahoma"/>
          <w:color w:val="002060"/>
          <w:sz w:val="28"/>
          <w:szCs w:val="28"/>
          <w:lang w:val="en"/>
        </w:rPr>
        <w:t xml:space="preserve"> what they have read.</w:t>
      </w:r>
    </w:p>
    <w:p w14:paraId="3BD34831" w14:textId="77777777" w:rsidR="008061D0" w:rsidRDefault="008061D0" w:rsidP="009F5E87">
      <w:pPr>
        <w:spacing w:after="0"/>
        <w:rPr>
          <w:rFonts w:ascii="Tahoma" w:hAnsi="Tahoma" w:cs="Tahoma"/>
          <w:sz w:val="28"/>
          <w:szCs w:val="28"/>
          <w:lang w:val="en"/>
        </w:rPr>
      </w:pPr>
    </w:p>
    <w:p w14:paraId="344BC240" w14:textId="36805FDF" w:rsidR="006620AA" w:rsidRPr="00F16F81" w:rsidRDefault="00092916" w:rsidP="00642B18">
      <w:pPr>
        <w:spacing w:after="0"/>
        <w:jc w:val="both"/>
        <w:rPr>
          <w:rFonts w:ascii="Tahoma" w:hAnsi="Tahoma" w:cs="Tahoma"/>
          <w:b/>
          <w:color w:val="002060"/>
          <w:sz w:val="28"/>
          <w:szCs w:val="28"/>
        </w:rPr>
      </w:pPr>
      <w:r w:rsidRPr="00F16F81">
        <w:rPr>
          <w:rFonts w:ascii="Tahoma" w:hAnsi="Tahoma" w:cs="Tahoma"/>
          <w:b/>
          <w:color w:val="002060"/>
          <w:sz w:val="28"/>
          <w:szCs w:val="28"/>
        </w:rPr>
        <w:lastRenderedPageBreak/>
        <w:t xml:space="preserve">Seeing someone else’s </w:t>
      </w:r>
      <w:r w:rsidR="00827FBE" w:rsidRPr="00F16F81">
        <w:rPr>
          <w:rFonts w:ascii="Tahoma" w:hAnsi="Tahoma" w:cs="Tahoma"/>
          <w:b/>
          <w:color w:val="002060"/>
          <w:sz w:val="28"/>
          <w:szCs w:val="28"/>
        </w:rPr>
        <w:t>perspective/point</w:t>
      </w:r>
      <w:r w:rsidRPr="00F16F81">
        <w:rPr>
          <w:rFonts w:ascii="Tahoma" w:hAnsi="Tahoma" w:cs="Tahoma"/>
          <w:b/>
          <w:color w:val="002060"/>
          <w:sz w:val="28"/>
          <w:szCs w:val="28"/>
        </w:rPr>
        <w:t xml:space="preserve"> of view</w:t>
      </w:r>
      <w:r w:rsidR="00711144" w:rsidRPr="00F16F81">
        <w:rPr>
          <w:rFonts w:ascii="Tahoma" w:hAnsi="Tahoma" w:cs="Tahoma"/>
          <w:b/>
          <w:color w:val="002060"/>
          <w:sz w:val="28"/>
          <w:szCs w:val="28"/>
        </w:rPr>
        <w:t xml:space="preserve">: </w:t>
      </w:r>
      <w:r w:rsidR="006141E8" w:rsidRPr="00F16F81">
        <w:rPr>
          <w:rFonts w:ascii="Tahoma" w:hAnsi="Tahoma" w:cs="Tahoma"/>
          <w:color w:val="002060"/>
          <w:sz w:val="28"/>
          <w:szCs w:val="28"/>
        </w:rPr>
        <w:t>P</w:t>
      </w:r>
      <w:r w:rsidR="00711144" w:rsidRPr="00F16F81">
        <w:rPr>
          <w:rFonts w:ascii="Tahoma" w:hAnsi="Tahoma" w:cs="Tahoma"/>
          <w:color w:val="002060"/>
          <w:sz w:val="28"/>
          <w:szCs w:val="28"/>
        </w:rPr>
        <w:t xml:space="preserve">eople with Autism </w:t>
      </w:r>
      <w:r w:rsidR="006447E8" w:rsidRPr="00F16F81">
        <w:rPr>
          <w:rFonts w:ascii="Tahoma" w:hAnsi="Tahoma" w:cs="Tahoma"/>
          <w:color w:val="002060"/>
          <w:sz w:val="28"/>
          <w:szCs w:val="28"/>
        </w:rPr>
        <w:t>often need support</w:t>
      </w:r>
      <w:r w:rsidR="00711144" w:rsidRPr="00F16F81">
        <w:rPr>
          <w:rFonts w:ascii="Tahoma" w:hAnsi="Tahoma" w:cs="Tahoma"/>
          <w:color w:val="002060"/>
          <w:sz w:val="28"/>
          <w:szCs w:val="28"/>
        </w:rPr>
        <w:t xml:space="preserve"> to</w:t>
      </w:r>
      <w:r w:rsidR="00827FBE" w:rsidRPr="00F16F81">
        <w:rPr>
          <w:rFonts w:ascii="Tahoma" w:hAnsi="Tahoma" w:cs="Tahoma"/>
          <w:color w:val="002060"/>
          <w:sz w:val="28"/>
          <w:szCs w:val="28"/>
        </w:rPr>
        <w:t xml:space="preserve"> understand </w:t>
      </w:r>
      <w:r w:rsidR="00E85C59" w:rsidRPr="00F16F81">
        <w:rPr>
          <w:rFonts w:ascii="Tahoma" w:hAnsi="Tahoma" w:cs="Tahoma"/>
          <w:color w:val="002060"/>
          <w:sz w:val="28"/>
          <w:szCs w:val="28"/>
        </w:rPr>
        <w:t xml:space="preserve">other’s </w:t>
      </w:r>
      <w:r w:rsidR="00827FBE" w:rsidRPr="00F16F81">
        <w:rPr>
          <w:rFonts w:ascii="Tahoma" w:hAnsi="Tahoma" w:cs="Tahoma"/>
          <w:color w:val="002060"/>
          <w:sz w:val="28"/>
          <w:szCs w:val="28"/>
          <w:lang w:val="en"/>
        </w:rPr>
        <w:t>thoughts, feelings, desires, motivations, intentions</w:t>
      </w:r>
      <w:r w:rsidR="00E85C59" w:rsidRPr="00F16F81">
        <w:rPr>
          <w:rFonts w:ascii="Tahoma" w:hAnsi="Tahoma" w:cs="Tahoma"/>
          <w:color w:val="002060"/>
          <w:sz w:val="28"/>
          <w:szCs w:val="28"/>
          <w:lang w:val="en"/>
        </w:rPr>
        <w:t>.</w:t>
      </w:r>
    </w:p>
    <w:p w14:paraId="5FB7A170" w14:textId="285610A8" w:rsidR="00E85C59" w:rsidRPr="00F16F81" w:rsidRDefault="00E85C59" w:rsidP="00E85C59">
      <w:pPr>
        <w:spacing w:after="0"/>
        <w:rPr>
          <w:rFonts w:ascii="Tahoma" w:hAnsi="Tahoma" w:cs="Tahoma"/>
          <w:b/>
          <w:color w:val="002060"/>
          <w:sz w:val="28"/>
          <w:szCs w:val="28"/>
        </w:rPr>
      </w:pPr>
    </w:p>
    <w:p w14:paraId="7B33259B" w14:textId="29F680C4" w:rsidR="00B8470D" w:rsidRPr="00F16F81" w:rsidRDefault="00805FB7" w:rsidP="00642B18">
      <w:pPr>
        <w:spacing w:after="0"/>
        <w:jc w:val="both"/>
        <w:rPr>
          <w:rFonts w:ascii="Tahoma" w:hAnsi="Tahoma" w:cs="Tahoma"/>
          <w:b/>
          <w:bCs/>
          <w:color w:val="002060"/>
          <w:sz w:val="28"/>
          <w:szCs w:val="28"/>
          <w:lang w:val="en"/>
        </w:rPr>
      </w:pPr>
      <w:r w:rsidRPr="00F16F81">
        <w:rPr>
          <w:rFonts w:ascii="Tahoma" w:hAnsi="Tahoma" w:cs="Tahoma"/>
          <w:b/>
          <w:bCs/>
          <w:color w:val="002060"/>
          <w:sz w:val="28"/>
          <w:szCs w:val="28"/>
          <w:lang w:val="en"/>
        </w:rPr>
        <w:t xml:space="preserve">Processing </w:t>
      </w:r>
      <w:r w:rsidR="00B8470D" w:rsidRPr="00F16F81">
        <w:rPr>
          <w:rFonts w:ascii="Tahoma" w:hAnsi="Tahoma" w:cs="Tahoma"/>
          <w:b/>
          <w:bCs/>
          <w:color w:val="002060"/>
          <w:sz w:val="28"/>
          <w:szCs w:val="28"/>
          <w:lang w:val="en"/>
        </w:rPr>
        <w:t xml:space="preserve">difficulties: </w:t>
      </w:r>
      <w:r w:rsidR="00655FD8" w:rsidRPr="00F16F81">
        <w:rPr>
          <w:rFonts w:ascii="Tahoma" w:hAnsi="Tahoma" w:cs="Tahoma"/>
          <w:bCs/>
          <w:color w:val="002060"/>
          <w:sz w:val="28"/>
          <w:szCs w:val="28"/>
        </w:rPr>
        <w:t>People</w:t>
      </w:r>
      <w:r w:rsidR="00B8470D" w:rsidRPr="00F16F81">
        <w:rPr>
          <w:rFonts w:ascii="Tahoma" w:hAnsi="Tahoma" w:cs="Tahoma"/>
          <w:bCs/>
          <w:color w:val="002060"/>
          <w:sz w:val="28"/>
          <w:szCs w:val="28"/>
        </w:rPr>
        <w:t xml:space="preserve"> with Autism can find it difficult to filter out the less important information. If there is </w:t>
      </w:r>
      <w:hyperlink r:id="rId10" w:history="1">
        <w:r w:rsidR="00B8470D" w:rsidRPr="00F16F81">
          <w:rPr>
            <w:rStyle w:val="Hyperlink"/>
            <w:rFonts w:ascii="Tahoma" w:hAnsi="Tahoma" w:cs="Tahoma"/>
            <w:bCs/>
            <w:color w:val="002060"/>
            <w:sz w:val="28"/>
            <w:szCs w:val="28"/>
            <w:u w:val="none"/>
          </w:rPr>
          <w:t>too much information</w:t>
        </w:r>
      </w:hyperlink>
      <w:r w:rsidR="00B8470D" w:rsidRPr="00F16F81">
        <w:rPr>
          <w:rFonts w:ascii="Tahoma" w:hAnsi="Tahoma" w:cs="Tahoma"/>
          <w:bCs/>
          <w:color w:val="002060"/>
          <w:sz w:val="28"/>
          <w:szCs w:val="28"/>
        </w:rPr>
        <w:t>, it can lead to ‘overload’, where no further information can be processed.</w:t>
      </w:r>
      <w:r w:rsidR="0083204D" w:rsidRPr="00F16F81">
        <w:rPr>
          <w:rFonts w:ascii="Tahoma" w:hAnsi="Tahoma" w:cs="Tahoma"/>
          <w:bCs/>
          <w:color w:val="002060"/>
          <w:sz w:val="28"/>
          <w:szCs w:val="28"/>
        </w:rPr>
        <w:t xml:space="preserve"> They may </w:t>
      </w:r>
      <w:r w:rsidR="006206DF" w:rsidRPr="00F16F81">
        <w:rPr>
          <w:rFonts w:ascii="Tahoma" w:hAnsi="Tahoma" w:cs="Tahoma"/>
          <w:bCs/>
          <w:color w:val="002060"/>
          <w:sz w:val="28"/>
          <w:szCs w:val="28"/>
        </w:rPr>
        <w:t>interpret words in a sentence</w:t>
      </w:r>
      <w:r w:rsidR="0083204D" w:rsidRPr="00F16F81">
        <w:rPr>
          <w:rFonts w:ascii="Tahoma" w:hAnsi="Tahoma" w:cs="Tahoma"/>
          <w:bCs/>
          <w:color w:val="002060"/>
          <w:sz w:val="28"/>
          <w:szCs w:val="28"/>
        </w:rPr>
        <w:t xml:space="preserve"> literally</w:t>
      </w:r>
      <w:r w:rsidR="006206DF" w:rsidRPr="00F16F81">
        <w:rPr>
          <w:rFonts w:ascii="Tahoma" w:hAnsi="Tahoma" w:cs="Tahoma"/>
          <w:bCs/>
          <w:color w:val="002060"/>
          <w:sz w:val="28"/>
          <w:szCs w:val="28"/>
        </w:rPr>
        <w:t xml:space="preserve"> and not take account of the context</w:t>
      </w:r>
      <w:r w:rsidR="0083204D" w:rsidRPr="00F16F81">
        <w:rPr>
          <w:rFonts w:ascii="Tahoma" w:hAnsi="Tahoma" w:cs="Tahoma"/>
          <w:bCs/>
          <w:color w:val="002060"/>
          <w:sz w:val="28"/>
          <w:szCs w:val="28"/>
        </w:rPr>
        <w:t>.</w:t>
      </w:r>
    </w:p>
    <w:p w14:paraId="6D39B68C" w14:textId="77777777" w:rsidR="00B8470D" w:rsidRPr="00F16F81" w:rsidRDefault="00B8470D" w:rsidP="006620AA">
      <w:pPr>
        <w:spacing w:after="0"/>
        <w:rPr>
          <w:rFonts w:ascii="Tahoma" w:hAnsi="Tahoma" w:cs="Tahoma"/>
          <w:b/>
          <w:bCs/>
          <w:color w:val="002060"/>
          <w:sz w:val="28"/>
          <w:szCs w:val="28"/>
          <w:lang w:val="en"/>
        </w:rPr>
      </w:pPr>
    </w:p>
    <w:p w14:paraId="0A3E82C3" w14:textId="798CD088" w:rsidR="00645E0F" w:rsidRPr="00F16F81" w:rsidRDefault="00A636B7" w:rsidP="00642B18">
      <w:pPr>
        <w:spacing w:after="0"/>
        <w:jc w:val="both"/>
        <w:rPr>
          <w:rFonts w:ascii="Tahoma" w:hAnsi="Tahoma" w:cs="Tahoma"/>
          <w:color w:val="002060"/>
          <w:sz w:val="28"/>
          <w:szCs w:val="28"/>
          <w:lang w:val="en"/>
        </w:rPr>
      </w:pPr>
      <w:r w:rsidRPr="00F16F81">
        <w:rPr>
          <w:rFonts w:ascii="Tahoma" w:hAnsi="Tahoma" w:cs="Tahoma"/>
          <w:b/>
          <w:bCs/>
          <w:color w:val="002060"/>
          <w:sz w:val="28"/>
          <w:szCs w:val="28"/>
          <w:lang w:val="en"/>
        </w:rPr>
        <w:t>Nonverbal conversation skills.</w:t>
      </w:r>
      <w:r w:rsidRPr="00F16F81">
        <w:rPr>
          <w:rFonts w:ascii="Tahoma" w:hAnsi="Tahoma" w:cs="Tahoma"/>
          <w:b/>
          <w:color w:val="002060"/>
          <w:sz w:val="28"/>
          <w:szCs w:val="28"/>
          <w:lang w:val="en"/>
        </w:rPr>
        <w:t xml:space="preserve"> </w:t>
      </w:r>
      <w:r w:rsidR="00CF2079" w:rsidRPr="00F16F81">
        <w:rPr>
          <w:rFonts w:ascii="Tahoma" w:hAnsi="Tahoma" w:cs="Tahoma"/>
          <w:color w:val="002060"/>
          <w:sz w:val="28"/>
          <w:szCs w:val="28"/>
          <w:lang w:val="en"/>
        </w:rPr>
        <w:t>People with Autism</w:t>
      </w:r>
      <w:r w:rsidR="00196061" w:rsidRPr="00F16F81">
        <w:rPr>
          <w:rFonts w:ascii="Tahoma" w:hAnsi="Tahoma" w:cs="Tahoma"/>
          <w:color w:val="002060"/>
          <w:sz w:val="28"/>
          <w:szCs w:val="28"/>
          <w:lang w:val="en"/>
        </w:rPr>
        <w:t xml:space="preserve"> </w:t>
      </w:r>
      <w:r w:rsidR="007E40DF" w:rsidRPr="00F16F81">
        <w:rPr>
          <w:rFonts w:ascii="Tahoma" w:hAnsi="Tahoma" w:cs="Tahoma"/>
          <w:color w:val="002060"/>
          <w:sz w:val="28"/>
          <w:szCs w:val="28"/>
          <w:lang w:val="en"/>
        </w:rPr>
        <w:t>may</w:t>
      </w:r>
      <w:r w:rsidR="00196061" w:rsidRPr="00F16F81">
        <w:rPr>
          <w:rFonts w:ascii="Tahoma" w:hAnsi="Tahoma" w:cs="Tahoma"/>
          <w:color w:val="002060"/>
          <w:sz w:val="28"/>
          <w:szCs w:val="28"/>
          <w:lang w:val="en"/>
        </w:rPr>
        <w:t xml:space="preserve"> </w:t>
      </w:r>
      <w:r w:rsidR="00AE6B98" w:rsidRPr="00F16F81">
        <w:rPr>
          <w:rFonts w:ascii="Tahoma" w:hAnsi="Tahoma" w:cs="Tahoma"/>
          <w:color w:val="002060"/>
          <w:sz w:val="28"/>
          <w:szCs w:val="28"/>
          <w:lang w:val="en"/>
        </w:rPr>
        <w:t xml:space="preserve">use gestures </w:t>
      </w:r>
      <w:r w:rsidR="004714B7" w:rsidRPr="00F16F81">
        <w:rPr>
          <w:rFonts w:ascii="Tahoma" w:hAnsi="Tahoma" w:cs="Tahoma"/>
          <w:color w:val="002060"/>
          <w:sz w:val="28"/>
          <w:szCs w:val="28"/>
          <w:lang w:val="en"/>
        </w:rPr>
        <w:t xml:space="preserve">or facial expressions </w:t>
      </w:r>
      <w:r w:rsidR="00AE6B98" w:rsidRPr="00F16F81">
        <w:rPr>
          <w:rFonts w:ascii="Tahoma" w:hAnsi="Tahoma" w:cs="Tahoma"/>
          <w:color w:val="002060"/>
          <w:sz w:val="28"/>
          <w:szCs w:val="28"/>
          <w:lang w:val="en"/>
        </w:rPr>
        <w:t>less frequently (or not at all)</w:t>
      </w:r>
      <w:r w:rsidR="00FD15C1" w:rsidRPr="00F16F81">
        <w:rPr>
          <w:rFonts w:ascii="Tahoma" w:hAnsi="Tahoma" w:cs="Tahoma"/>
          <w:color w:val="002060"/>
          <w:sz w:val="28"/>
          <w:szCs w:val="28"/>
          <w:lang w:val="en"/>
        </w:rPr>
        <w:t xml:space="preserve"> and have difficulty interpreting others </w:t>
      </w:r>
      <w:r w:rsidR="003302B4" w:rsidRPr="00F16F81">
        <w:rPr>
          <w:rFonts w:ascii="Tahoma" w:hAnsi="Tahoma" w:cs="Tahoma"/>
          <w:color w:val="002060"/>
          <w:sz w:val="28"/>
          <w:szCs w:val="28"/>
          <w:lang w:val="en"/>
        </w:rPr>
        <w:t>nonverbal communication</w:t>
      </w:r>
      <w:r w:rsidR="00AE6B98" w:rsidRPr="00F16F81">
        <w:rPr>
          <w:rFonts w:ascii="Tahoma" w:hAnsi="Tahoma" w:cs="Tahoma"/>
          <w:color w:val="002060"/>
          <w:sz w:val="28"/>
          <w:szCs w:val="28"/>
          <w:lang w:val="en"/>
        </w:rPr>
        <w:t xml:space="preserve">. </w:t>
      </w:r>
      <w:r w:rsidRPr="00F16F81">
        <w:rPr>
          <w:rFonts w:ascii="Tahoma" w:hAnsi="Tahoma" w:cs="Tahoma"/>
          <w:color w:val="002060"/>
          <w:sz w:val="28"/>
          <w:szCs w:val="28"/>
          <w:lang w:val="en"/>
        </w:rPr>
        <w:t xml:space="preserve">They </w:t>
      </w:r>
      <w:r w:rsidR="00AE6B98" w:rsidRPr="00F16F81">
        <w:rPr>
          <w:rFonts w:ascii="Tahoma" w:hAnsi="Tahoma" w:cs="Tahoma"/>
          <w:color w:val="002060"/>
          <w:sz w:val="28"/>
          <w:szCs w:val="28"/>
          <w:lang w:val="en"/>
        </w:rPr>
        <w:t>may</w:t>
      </w:r>
      <w:r w:rsidRPr="00F16F81">
        <w:rPr>
          <w:rFonts w:ascii="Tahoma" w:hAnsi="Tahoma" w:cs="Tahoma"/>
          <w:color w:val="002060"/>
          <w:sz w:val="28"/>
          <w:szCs w:val="28"/>
          <w:lang w:val="en"/>
        </w:rPr>
        <w:t xml:space="preserve"> avoid eye contact</w:t>
      </w:r>
      <w:r w:rsidR="00AE6B98" w:rsidRPr="00F16F81">
        <w:rPr>
          <w:rFonts w:ascii="Tahoma" w:hAnsi="Tahoma" w:cs="Tahoma"/>
          <w:color w:val="002060"/>
          <w:sz w:val="28"/>
          <w:szCs w:val="28"/>
          <w:lang w:val="en"/>
        </w:rPr>
        <w:t xml:space="preserve">. </w:t>
      </w:r>
      <w:r w:rsidRPr="00F16F81">
        <w:rPr>
          <w:rFonts w:ascii="Tahoma" w:hAnsi="Tahoma" w:cs="Tahoma"/>
          <w:color w:val="002060"/>
          <w:sz w:val="28"/>
          <w:szCs w:val="28"/>
          <w:lang w:val="en"/>
        </w:rPr>
        <w:t xml:space="preserve"> </w:t>
      </w:r>
    </w:p>
    <w:p w14:paraId="7F7FF105" w14:textId="557AA1F5" w:rsidR="00B22DCC" w:rsidRPr="002F05CA" w:rsidRDefault="00645E0F" w:rsidP="006620AA">
      <w:pPr>
        <w:spacing w:after="0"/>
        <w:rPr>
          <w:rFonts w:ascii="Tahoma" w:hAnsi="Tahoma" w:cs="Tahoma"/>
          <w:sz w:val="28"/>
          <w:szCs w:val="28"/>
          <w:lang w:val="en"/>
        </w:rPr>
      </w:pPr>
      <w:r>
        <w:t xml:space="preserve">                                                                                                 </w:t>
      </w:r>
      <w:r w:rsidRPr="00645E0F">
        <w:t xml:space="preserve"> </w:t>
      </w:r>
      <w:r>
        <w:rPr>
          <w:rFonts w:ascii="Tahoma" w:hAnsi="Tahoma" w:cs="Tahoma"/>
          <w:sz w:val="28"/>
          <w:szCs w:val="28"/>
        </w:rPr>
        <w:t xml:space="preserve">   </w:t>
      </w:r>
    </w:p>
    <w:p w14:paraId="7FA75504" w14:textId="5175672C" w:rsidR="00F16F81" w:rsidRDefault="00B22DCC" w:rsidP="00F16F81">
      <w:pPr>
        <w:spacing w:after="0"/>
        <w:jc w:val="center"/>
        <w:rPr>
          <w:rFonts w:ascii="Tahoma" w:hAnsi="Tahoma" w:cs="Tahoma"/>
          <w:b/>
          <w:color w:val="000000"/>
          <w:sz w:val="28"/>
          <w:szCs w:val="28"/>
        </w:rPr>
      </w:pPr>
      <w:r>
        <w:rPr>
          <w:rFonts w:ascii="Tahoma" w:hAnsi="Tahoma" w:cs="Tahoma"/>
          <w:b/>
          <w:color w:val="000000"/>
          <w:sz w:val="28"/>
          <w:szCs w:val="28"/>
          <w:u w:val="single"/>
        </w:rPr>
        <w:t>Communication</w:t>
      </w:r>
      <w:r w:rsidR="003F3B1F">
        <w:rPr>
          <w:rFonts w:ascii="Tahoma" w:hAnsi="Tahoma" w:cs="Tahoma"/>
          <w:b/>
          <w:color w:val="000000"/>
          <w:sz w:val="28"/>
          <w:szCs w:val="28"/>
          <w:u w:val="single"/>
        </w:rPr>
        <w:t xml:space="preserve"> Strategies</w:t>
      </w:r>
    </w:p>
    <w:p w14:paraId="6756713B" w14:textId="1283FF4D" w:rsidR="00535640" w:rsidRDefault="00777A41" w:rsidP="00F16F81">
      <w:pPr>
        <w:spacing w:after="0"/>
        <w:jc w:val="both"/>
        <w:rPr>
          <w:rFonts w:ascii="Tahoma" w:hAnsi="Tahoma" w:cs="Tahoma"/>
          <w:noProof/>
          <w:sz w:val="24"/>
          <w:szCs w:val="24"/>
          <w:lang w:val="en" w:eastAsia="en-GB"/>
        </w:rPr>
      </w:pPr>
      <w:r w:rsidRPr="00F16F81">
        <w:rPr>
          <w:rFonts w:ascii="Tahoma" w:hAnsi="Tahoma" w:cs="Tahoma"/>
          <w:noProof/>
          <w:sz w:val="24"/>
          <w:szCs w:val="24"/>
          <w:lang w:val="en" w:eastAsia="en-GB"/>
        </w:rPr>
        <w:t>Teaching children with Autism to improve their communication skills is essential for helping them reach their full potential.</w:t>
      </w:r>
      <w:r w:rsidR="00535640" w:rsidRPr="00F16F81">
        <w:rPr>
          <w:rFonts w:ascii="Tahoma" w:hAnsi="Tahoma" w:cs="Tahoma"/>
          <w:noProof/>
          <w:sz w:val="24"/>
          <w:szCs w:val="24"/>
          <w:lang w:val="en" w:eastAsia="en-GB"/>
        </w:rPr>
        <w:t xml:space="preserve"> </w:t>
      </w:r>
      <w:r w:rsidR="00926CD0" w:rsidRPr="00F16F81">
        <w:rPr>
          <w:rFonts w:ascii="Tahoma" w:hAnsi="Tahoma" w:cs="Tahoma"/>
          <w:noProof/>
          <w:sz w:val="24"/>
          <w:szCs w:val="24"/>
          <w:lang w:val="en" w:eastAsia="en-GB"/>
        </w:rPr>
        <w:t>All people involved in the CYP’s everyday environmnet should be involved so that it becomes part of daily life</w:t>
      </w:r>
      <w:r w:rsidR="00535640" w:rsidRPr="00F16F81">
        <w:rPr>
          <w:rFonts w:ascii="Tahoma" w:hAnsi="Tahoma" w:cs="Tahoma"/>
          <w:noProof/>
          <w:sz w:val="24"/>
          <w:szCs w:val="24"/>
          <w:lang w:val="en" w:eastAsia="en-GB"/>
        </w:rPr>
        <w:t>.</w:t>
      </w:r>
      <w:r w:rsidR="00CB32FC" w:rsidRPr="00F16F81">
        <w:rPr>
          <w:rFonts w:ascii="Tahoma" w:hAnsi="Tahoma" w:cs="Tahoma"/>
          <w:sz w:val="24"/>
          <w:szCs w:val="24"/>
        </w:rPr>
        <w:t xml:space="preserve"> </w:t>
      </w:r>
      <w:r w:rsidR="00DA56AA" w:rsidRPr="00F16F81">
        <w:rPr>
          <w:rFonts w:ascii="Tahoma" w:hAnsi="Tahoma" w:cs="Tahoma"/>
          <w:sz w:val="24"/>
          <w:szCs w:val="24"/>
        </w:rPr>
        <w:t>Miscommunications are common and frequently lead to behavioural issues, poor self-esteem, anxiety etc.</w:t>
      </w:r>
      <w:r w:rsidR="00DA56AA">
        <w:rPr>
          <w:rFonts w:ascii="Tahoma" w:hAnsi="Tahoma" w:cs="Tahoma"/>
          <w:sz w:val="28"/>
          <w:szCs w:val="28"/>
        </w:rPr>
        <w:t xml:space="preserve"> </w:t>
      </w:r>
      <w:r w:rsidR="00535640">
        <w:rPr>
          <w:rFonts w:ascii="Tahoma" w:hAnsi="Tahoma" w:cs="Tahoma"/>
          <w:noProof/>
          <w:sz w:val="24"/>
          <w:szCs w:val="24"/>
          <w:lang w:val="en" w:eastAsia="en-GB"/>
        </w:rPr>
        <w:t xml:space="preserve">Some strategies include: </w:t>
      </w:r>
    </w:p>
    <w:p w14:paraId="6CE5F3ED" w14:textId="77777777" w:rsidR="00F16F81" w:rsidRPr="00CB32FC" w:rsidRDefault="00F16F81" w:rsidP="00F16F81">
      <w:pPr>
        <w:spacing w:after="0"/>
        <w:jc w:val="both"/>
        <w:rPr>
          <w:rFonts w:ascii="Tahoma" w:hAnsi="Tahoma" w:cs="Tahoma"/>
          <w:sz w:val="28"/>
          <w:szCs w:val="28"/>
        </w:rPr>
      </w:pPr>
    </w:p>
    <w:p w14:paraId="176BD0FE" w14:textId="7F96A45A" w:rsidR="002A3B11" w:rsidRDefault="00C438A2" w:rsidP="00FD7F47">
      <w:pPr>
        <w:jc w:val="both"/>
        <w:rPr>
          <w:rStyle w:val="Hyperlink"/>
          <w:rFonts w:ascii="Tahoma" w:hAnsi="Tahoma" w:cs="Tahoma"/>
          <w:color w:val="auto"/>
          <w:sz w:val="24"/>
          <w:szCs w:val="24"/>
          <w:u w:val="none"/>
        </w:rPr>
      </w:pPr>
      <w:r w:rsidRPr="0025662B">
        <w:rPr>
          <w:rFonts w:ascii="Tahoma" w:hAnsi="Tahoma" w:cs="Tahoma"/>
          <w:b/>
          <w:noProof/>
          <w:sz w:val="24"/>
          <w:szCs w:val="24"/>
          <w:lang w:eastAsia="en-GB"/>
        </w:rPr>
        <w:t>Establish a Routine</w:t>
      </w:r>
      <w:r w:rsidR="00C72FD8">
        <w:rPr>
          <w:rFonts w:ascii="Tahoma" w:hAnsi="Tahoma" w:cs="Tahoma"/>
          <w:b/>
          <w:noProof/>
          <w:sz w:val="24"/>
          <w:szCs w:val="24"/>
          <w:lang w:eastAsia="en-GB"/>
        </w:rPr>
        <w:t xml:space="preserve"> &amp; prepare in advance of any changes</w:t>
      </w:r>
      <w:r w:rsidR="004A53CA" w:rsidRPr="0025662B">
        <w:rPr>
          <w:rFonts w:ascii="Tahoma" w:hAnsi="Tahoma" w:cs="Tahoma"/>
          <w:sz w:val="24"/>
          <w:szCs w:val="24"/>
        </w:rPr>
        <w:t xml:space="preserve"> </w:t>
      </w:r>
      <w:r w:rsidR="00B34208">
        <w:rPr>
          <w:rFonts w:ascii="Tahoma" w:hAnsi="Tahoma" w:cs="Tahoma"/>
          <w:sz w:val="24"/>
          <w:szCs w:val="24"/>
        </w:rPr>
        <w:t>–</w:t>
      </w:r>
      <w:r w:rsidR="004A53CA" w:rsidRPr="0025662B">
        <w:rPr>
          <w:rFonts w:ascii="Tahoma" w:hAnsi="Tahoma" w:cs="Tahoma"/>
          <w:sz w:val="24"/>
          <w:szCs w:val="24"/>
        </w:rPr>
        <w:t xml:space="preserve"> </w:t>
      </w:r>
      <w:r w:rsidR="00B34208" w:rsidRPr="002A3B11">
        <w:rPr>
          <w:rFonts w:ascii="Tahoma" w:hAnsi="Tahoma" w:cs="Tahoma"/>
          <w:sz w:val="24"/>
          <w:szCs w:val="24"/>
        </w:rPr>
        <w:t xml:space="preserve">children with </w:t>
      </w:r>
      <w:r w:rsidR="00EC1670" w:rsidRPr="002A3B11">
        <w:rPr>
          <w:rFonts w:ascii="Tahoma" w:hAnsi="Tahoma" w:cs="Tahoma"/>
          <w:sz w:val="24"/>
          <w:szCs w:val="24"/>
        </w:rPr>
        <w:t>autism respond well to routines because they allow them to feel safe and in control.</w:t>
      </w:r>
      <w:r w:rsidR="00203EAD" w:rsidRPr="002A3B11">
        <w:rPr>
          <w:rFonts w:ascii="Tahoma" w:hAnsi="Tahoma" w:cs="Tahoma"/>
          <w:sz w:val="24"/>
          <w:szCs w:val="24"/>
        </w:rPr>
        <w:t xml:space="preserve"> </w:t>
      </w:r>
    </w:p>
    <w:p w14:paraId="306C6477" w14:textId="6F45D28A" w:rsidR="00C72FD8" w:rsidRPr="00C72FD8" w:rsidRDefault="00C72FD8" w:rsidP="00FD7F47">
      <w:pPr>
        <w:jc w:val="both"/>
        <w:rPr>
          <w:rFonts w:ascii="Tahoma" w:hAnsi="Tahoma" w:cs="Tahoma"/>
          <w:b/>
          <w:sz w:val="24"/>
          <w:szCs w:val="24"/>
        </w:rPr>
      </w:pPr>
      <w:r w:rsidRPr="00C72FD8">
        <w:rPr>
          <w:rFonts w:ascii="Tahoma" w:hAnsi="Tahoma" w:cs="Tahoma"/>
          <w:b/>
          <w:sz w:val="24"/>
          <w:szCs w:val="24"/>
        </w:rPr>
        <w:t xml:space="preserve">Teach </w:t>
      </w:r>
      <w:r w:rsidR="00164E9F">
        <w:rPr>
          <w:rFonts w:ascii="Tahoma" w:hAnsi="Tahoma" w:cs="Tahoma"/>
          <w:b/>
          <w:sz w:val="24"/>
          <w:szCs w:val="24"/>
        </w:rPr>
        <w:t xml:space="preserve">social </w:t>
      </w:r>
      <w:r w:rsidRPr="00C72FD8">
        <w:rPr>
          <w:rFonts w:ascii="Tahoma" w:hAnsi="Tahoma" w:cs="Tahoma"/>
          <w:b/>
          <w:sz w:val="24"/>
          <w:szCs w:val="24"/>
        </w:rPr>
        <w:t xml:space="preserve">skills </w:t>
      </w:r>
      <w:r w:rsidRPr="00C72FD8">
        <w:rPr>
          <w:rFonts w:ascii="Tahoma" w:hAnsi="Tahoma" w:cs="Tahoma"/>
          <w:sz w:val="24"/>
          <w:szCs w:val="24"/>
        </w:rPr>
        <w:t>e.g.</w:t>
      </w:r>
      <w:r w:rsidR="00695A5B">
        <w:rPr>
          <w:rFonts w:ascii="Tahoma" w:hAnsi="Tahoma" w:cs="Tahoma"/>
          <w:sz w:val="24"/>
          <w:szCs w:val="24"/>
        </w:rPr>
        <w:t xml:space="preserve"> how to start</w:t>
      </w:r>
      <w:r w:rsidR="003C7E9B">
        <w:rPr>
          <w:rFonts w:ascii="Tahoma" w:hAnsi="Tahoma" w:cs="Tahoma"/>
          <w:sz w:val="24"/>
          <w:szCs w:val="24"/>
        </w:rPr>
        <w:t xml:space="preserve"> &amp;</w:t>
      </w:r>
      <w:r w:rsidR="00695A5B">
        <w:rPr>
          <w:rFonts w:ascii="Tahoma" w:hAnsi="Tahoma" w:cs="Tahoma"/>
          <w:sz w:val="24"/>
          <w:szCs w:val="24"/>
        </w:rPr>
        <w:t xml:space="preserve"> stop a conversation</w:t>
      </w:r>
    </w:p>
    <w:p w14:paraId="137841EE" w14:textId="5EB06B22" w:rsidR="00891B65" w:rsidRDefault="00E676FB" w:rsidP="00F53621">
      <w:pPr>
        <w:jc w:val="both"/>
        <w:rPr>
          <w:rFonts w:ascii="Tahoma" w:hAnsi="Tahoma" w:cs="Tahoma"/>
          <w:sz w:val="24"/>
          <w:szCs w:val="24"/>
        </w:rPr>
      </w:pPr>
      <w:r>
        <w:rPr>
          <w:rStyle w:val="Hyperlink"/>
          <w:rFonts w:ascii="Tahoma" w:hAnsi="Tahoma" w:cs="Tahoma"/>
          <w:b/>
          <w:color w:val="auto"/>
          <w:sz w:val="24"/>
          <w:szCs w:val="24"/>
          <w:u w:val="none"/>
        </w:rPr>
        <w:t xml:space="preserve">Use </w:t>
      </w:r>
      <w:r w:rsidR="002A3B11" w:rsidRPr="00580FD1">
        <w:rPr>
          <w:rStyle w:val="Hyperlink"/>
          <w:rFonts w:ascii="Tahoma" w:hAnsi="Tahoma" w:cs="Tahoma"/>
          <w:b/>
          <w:color w:val="auto"/>
          <w:sz w:val="24"/>
          <w:szCs w:val="24"/>
          <w:u w:val="none"/>
        </w:rPr>
        <w:t xml:space="preserve">Visual </w:t>
      </w:r>
      <w:hyperlink r:id="rId11" w:tgtFrame="_blank" w:history="1">
        <w:r>
          <w:rPr>
            <w:rStyle w:val="Hyperlink"/>
            <w:rFonts w:ascii="Tahoma" w:hAnsi="Tahoma" w:cs="Tahoma"/>
            <w:b/>
            <w:color w:val="auto"/>
            <w:sz w:val="24"/>
            <w:szCs w:val="24"/>
            <w:u w:val="none"/>
          </w:rPr>
          <w:t>supports</w:t>
        </w:r>
      </w:hyperlink>
      <w:r w:rsidR="006B2660">
        <w:rPr>
          <w:rStyle w:val="Hyperlink"/>
          <w:rFonts w:ascii="Tahoma" w:hAnsi="Tahoma" w:cs="Tahoma"/>
          <w:b/>
          <w:color w:val="auto"/>
          <w:sz w:val="24"/>
          <w:szCs w:val="24"/>
          <w:u w:val="none"/>
        </w:rPr>
        <w:t xml:space="preserve"> (e.g. symbols, timetables</w:t>
      </w:r>
      <w:r w:rsidR="008C4894">
        <w:rPr>
          <w:rStyle w:val="Hyperlink"/>
          <w:rFonts w:ascii="Tahoma" w:hAnsi="Tahoma" w:cs="Tahoma"/>
          <w:b/>
          <w:color w:val="auto"/>
          <w:sz w:val="24"/>
          <w:szCs w:val="24"/>
          <w:u w:val="none"/>
        </w:rPr>
        <w:t>, calendar, diary</w:t>
      </w:r>
      <w:r w:rsidR="006B2660">
        <w:rPr>
          <w:rStyle w:val="Hyperlink"/>
          <w:rFonts w:ascii="Tahoma" w:hAnsi="Tahoma" w:cs="Tahoma"/>
          <w:b/>
          <w:color w:val="auto"/>
          <w:sz w:val="24"/>
          <w:szCs w:val="24"/>
          <w:u w:val="none"/>
        </w:rPr>
        <w:t xml:space="preserve">) </w:t>
      </w:r>
      <w:r w:rsidR="00380780" w:rsidRPr="002A3B11">
        <w:rPr>
          <w:rFonts w:ascii="Tahoma" w:hAnsi="Tahoma" w:cs="Tahoma"/>
          <w:sz w:val="24"/>
          <w:szCs w:val="24"/>
        </w:rPr>
        <w:t> </w:t>
      </w:r>
      <w:r w:rsidR="00FF72F3">
        <w:rPr>
          <w:rFonts w:ascii="Tahoma" w:hAnsi="Tahoma" w:cs="Tahoma"/>
          <w:sz w:val="24"/>
          <w:szCs w:val="24"/>
        </w:rPr>
        <w:t>-</w:t>
      </w:r>
      <w:r w:rsidR="001164E6">
        <w:rPr>
          <w:rFonts w:ascii="Tahoma" w:hAnsi="Tahoma" w:cs="Tahoma"/>
          <w:sz w:val="24"/>
          <w:szCs w:val="24"/>
        </w:rPr>
        <w:t xml:space="preserve"> this</w:t>
      </w:r>
      <w:r w:rsidR="00FF72F3">
        <w:rPr>
          <w:rFonts w:ascii="Tahoma" w:hAnsi="Tahoma" w:cs="Tahoma"/>
          <w:sz w:val="24"/>
          <w:szCs w:val="24"/>
        </w:rPr>
        <w:t xml:space="preserve"> </w:t>
      </w:r>
      <w:r w:rsidR="006A2325">
        <w:rPr>
          <w:rFonts w:ascii="Tahoma" w:hAnsi="Tahoma" w:cs="Tahoma"/>
          <w:sz w:val="24"/>
          <w:szCs w:val="24"/>
        </w:rPr>
        <w:t xml:space="preserve">supports </w:t>
      </w:r>
      <w:r w:rsidR="00D42319">
        <w:rPr>
          <w:rFonts w:ascii="Tahoma" w:hAnsi="Tahoma" w:cs="Tahoma"/>
          <w:sz w:val="24"/>
          <w:szCs w:val="24"/>
        </w:rPr>
        <w:t xml:space="preserve">attention, </w:t>
      </w:r>
      <w:r w:rsidR="00366611">
        <w:rPr>
          <w:rFonts w:ascii="Tahoma" w:hAnsi="Tahoma" w:cs="Tahoma"/>
          <w:sz w:val="24"/>
          <w:szCs w:val="24"/>
        </w:rPr>
        <w:t xml:space="preserve">helps </w:t>
      </w:r>
      <w:r w:rsidR="00827E07">
        <w:rPr>
          <w:rFonts w:ascii="Tahoma" w:hAnsi="Tahoma" w:cs="Tahoma"/>
          <w:sz w:val="24"/>
          <w:szCs w:val="24"/>
        </w:rPr>
        <w:t xml:space="preserve">reduce memory load, supports </w:t>
      </w:r>
      <w:r w:rsidR="00D42319">
        <w:rPr>
          <w:rFonts w:ascii="Tahoma" w:hAnsi="Tahoma" w:cs="Tahoma"/>
          <w:sz w:val="24"/>
          <w:szCs w:val="24"/>
        </w:rPr>
        <w:t>understanding</w:t>
      </w:r>
      <w:r w:rsidR="00062865">
        <w:rPr>
          <w:rFonts w:ascii="Tahoma" w:hAnsi="Tahoma" w:cs="Tahoma"/>
          <w:sz w:val="24"/>
          <w:szCs w:val="24"/>
        </w:rPr>
        <w:t xml:space="preserve"> of the words we use</w:t>
      </w:r>
      <w:r w:rsidR="00EA42D7">
        <w:rPr>
          <w:rFonts w:ascii="Tahoma" w:hAnsi="Tahoma" w:cs="Tahoma"/>
          <w:sz w:val="24"/>
          <w:szCs w:val="24"/>
        </w:rPr>
        <w:t xml:space="preserve">, </w:t>
      </w:r>
      <w:r w:rsidR="00164776">
        <w:rPr>
          <w:rFonts w:ascii="Tahoma" w:hAnsi="Tahoma" w:cs="Tahoma"/>
          <w:sz w:val="24"/>
          <w:szCs w:val="24"/>
        </w:rPr>
        <w:t>rules and behaviour</w:t>
      </w:r>
      <w:r w:rsidR="00062865">
        <w:rPr>
          <w:rFonts w:ascii="Tahoma" w:hAnsi="Tahoma" w:cs="Tahoma"/>
          <w:sz w:val="24"/>
          <w:szCs w:val="24"/>
        </w:rPr>
        <w:t>al expectations</w:t>
      </w:r>
      <w:r w:rsidR="008F0B6B">
        <w:rPr>
          <w:rFonts w:ascii="Tahoma" w:hAnsi="Tahoma" w:cs="Tahoma"/>
          <w:sz w:val="24"/>
          <w:szCs w:val="24"/>
        </w:rPr>
        <w:t xml:space="preserve">. </w:t>
      </w:r>
    </w:p>
    <w:p w14:paraId="3C480AD2" w14:textId="310ADA42" w:rsidR="00FD0AB2" w:rsidRPr="00FD0AB2" w:rsidRDefault="00827E07" w:rsidP="00A636B7">
      <w:pPr>
        <w:rPr>
          <w:rFonts w:ascii="Tahoma" w:hAnsi="Tahoma" w:cs="Tahoma"/>
          <w:sz w:val="24"/>
          <w:szCs w:val="24"/>
        </w:rPr>
      </w:pPr>
      <w:r>
        <w:rPr>
          <w:rFonts w:ascii="Tahoma" w:hAnsi="Tahoma" w:cs="Tahoma"/>
          <w:b/>
          <w:noProof/>
          <w:sz w:val="24"/>
          <w:szCs w:val="24"/>
        </w:rPr>
        <mc:AlternateContent>
          <mc:Choice Requires="wps">
            <w:drawing>
              <wp:anchor distT="0" distB="0" distL="114300" distR="114300" simplePos="0" relativeHeight="251700224" behindDoc="0" locked="0" layoutInCell="1" allowOverlap="1" wp14:anchorId="66BA046A" wp14:editId="747C738A">
                <wp:simplePos x="0" y="0"/>
                <wp:positionH relativeFrom="column">
                  <wp:posOffset>553349</wp:posOffset>
                </wp:positionH>
                <wp:positionV relativeFrom="paragraph">
                  <wp:posOffset>6754</wp:posOffset>
                </wp:positionV>
                <wp:extent cx="3657600" cy="571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657600" cy="571500"/>
                        </a:xfrm>
                        <a:prstGeom prst="rect">
                          <a:avLst/>
                        </a:prstGeom>
                        <a:solidFill>
                          <a:schemeClr val="lt1"/>
                        </a:solidFill>
                        <a:ln w="6350">
                          <a:noFill/>
                        </a:ln>
                      </wps:spPr>
                      <wps:txbx>
                        <w:txbxContent>
                          <w:p w14:paraId="539306CC" w14:textId="60C008A6" w:rsidR="00891B65" w:rsidRDefault="00891B65">
                            <w:r w:rsidRPr="00891B65">
                              <w:rPr>
                                <w:noProof/>
                              </w:rPr>
                              <w:drawing>
                                <wp:inline distT="0" distB="0" distL="0" distR="0" wp14:anchorId="166532D6" wp14:editId="311DD6A3">
                                  <wp:extent cx="3484245" cy="473075"/>
                                  <wp:effectExtent l="0" t="0" r="190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4245" cy="473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A046A" id="Text Box 19" o:spid="_x0000_s1030" type="#_x0000_t202" style="position:absolute;margin-left:43.55pt;margin-top:.55pt;width:4in;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" fillcolor="white [3201]" stroked="f" strokeweight=".5pt">
                <v:textbox>
                  <w:txbxContent>
                    <w:p w14:paraId="539306CC" w14:textId="60C008A6" w:rsidR="00891B65" w:rsidRDefault="00891B65">
                      <w:r w:rsidRPr="00891B65">
                        <w:rPr>
                          <w:noProof/>
                        </w:rPr>
                        <w:drawing>
                          <wp:inline distT="0" distB="0" distL="0" distR="0" wp14:anchorId="166532D6" wp14:editId="311DD6A3">
                            <wp:extent cx="3484245" cy="473075"/>
                            <wp:effectExtent l="0" t="0" r="190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4245" cy="473075"/>
                                    </a:xfrm>
                                    <a:prstGeom prst="rect">
                                      <a:avLst/>
                                    </a:prstGeom>
                                    <a:noFill/>
                                    <a:ln>
                                      <a:noFill/>
                                    </a:ln>
                                  </pic:spPr>
                                </pic:pic>
                              </a:graphicData>
                            </a:graphic>
                          </wp:inline>
                        </w:drawing>
                      </w:r>
                    </w:p>
                  </w:txbxContent>
                </v:textbox>
              </v:shape>
            </w:pict>
          </mc:Fallback>
        </mc:AlternateContent>
      </w:r>
    </w:p>
    <w:p w14:paraId="7EBA5A23" w14:textId="77777777" w:rsidR="006D21E2" w:rsidRDefault="006D21E2" w:rsidP="00A636B7">
      <w:pPr>
        <w:rPr>
          <w:rFonts w:ascii="Tahoma" w:hAnsi="Tahoma" w:cs="Tahoma"/>
          <w:b/>
          <w:sz w:val="24"/>
          <w:szCs w:val="24"/>
        </w:rPr>
      </w:pPr>
    </w:p>
    <w:p w14:paraId="0E6F4589" w14:textId="71E0F363" w:rsidR="00926CD0" w:rsidRDefault="00894E3E" w:rsidP="00F53621">
      <w:pPr>
        <w:jc w:val="both"/>
        <w:rPr>
          <w:rFonts w:ascii="Tahoma" w:hAnsi="Tahoma" w:cs="Tahoma"/>
          <w:b/>
          <w:sz w:val="24"/>
          <w:szCs w:val="24"/>
        </w:rPr>
      </w:pPr>
      <w:r>
        <w:rPr>
          <w:rFonts w:ascii="Tahoma" w:hAnsi="Tahoma" w:cs="Tahoma"/>
          <w:b/>
          <w:sz w:val="24"/>
          <w:szCs w:val="24"/>
        </w:rPr>
        <w:t>Use s</w:t>
      </w:r>
      <w:r w:rsidR="002A3B11" w:rsidRPr="003B4960">
        <w:rPr>
          <w:rFonts w:ascii="Tahoma" w:hAnsi="Tahoma" w:cs="Tahoma"/>
          <w:b/>
          <w:sz w:val="24"/>
          <w:szCs w:val="24"/>
        </w:rPr>
        <w:t xml:space="preserve">ocial stories and comic strip conversations </w:t>
      </w:r>
      <w:r w:rsidR="00926CD0">
        <w:rPr>
          <w:rFonts w:ascii="Tahoma" w:hAnsi="Tahoma" w:cs="Tahoma"/>
          <w:b/>
          <w:sz w:val="24"/>
          <w:szCs w:val="24"/>
        </w:rPr>
        <w:t>–</w:t>
      </w:r>
      <w:r w:rsidR="003B4960">
        <w:rPr>
          <w:rFonts w:ascii="Tahoma" w:hAnsi="Tahoma" w:cs="Tahoma"/>
          <w:b/>
          <w:sz w:val="24"/>
          <w:szCs w:val="24"/>
        </w:rPr>
        <w:t xml:space="preserve"> </w:t>
      </w:r>
      <w:r w:rsidR="006D21E2" w:rsidRPr="0018531C">
        <w:rPr>
          <w:rFonts w:ascii="Tahoma" w:hAnsi="Tahoma" w:cs="Tahoma"/>
          <w:sz w:val="24"/>
          <w:szCs w:val="24"/>
        </w:rPr>
        <w:t>these</w:t>
      </w:r>
      <w:r w:rsidR="006D21E2">
        <w:rPr>
          <w:rFonts w:ascii="Tahoma" w:hAnsi="Tahoma" w:cs="Tahoma"/>
          <w:b/>
          <w:sz w:val="24"/>
          <w:szCs w:val="24"/>
        </w:rPr>
        <w:t xml:space="preserve"> </w:t>
      </w:r>
      <w:r w:rsidR="00100420" w:rsidRPr="00100420">
        <w:rPr>
          <w:rFonts w:ascii="Tahoma" w:hAnsi="Tahoma" w:cs="Tahoma"/>
          <w:sz w:val="24"/>
          <w:szCs w:val="24"/>
        </w:rPr>
        <w:t>help to develop greater social understanding and stay safe.</w:t>
      </w:r>
      <w:r w:rsidR="00100420" w:rsidRPr="00100420">
        <w:rPr>
          <w:rFonts w:ascii="Tahoma" w:hAnsi="Tahoma" w:cs="Tahoma"/>
          <w:b/>
          <w:sz w:val="24"/>
          <w:szCs w:val="24"/>
        </w:rPr>
        <w:t xml:space="preserve"> </w:t>
      </w:r>
      <w:r w:rsidR="007057DF" w:rsidRPr="007057DF">
        <w:rPr>
          <w:rFonts w:ascii="Tahoma" w:hAnsi="Tahoma" w:cs="Tahoma"/>
          <w:sz w:val="24"/>
          <w:szCs w:val="24"/>
        </w:rPr>
        <w:t>For more information go to</w:t>
      </w:r>
      <w:r w:rsidR="007057DF">
        <w:rPr>
          <w:rFonts w:ascii="Tahoma" w:hAnsi="Tahoma" w:cs="Tahoma"/>
          <w:b/>
          <w:sz w:val="24"/>
          <w:szCs w:val="24"/>
        </w:rPr>
        <w:t xml:space="preserve"> </w:t>
      </w:r>
      <w:hyperlink r:id="rId13" w:history="1">
        <w:r w:rsidR="007057DF" w:rsidRPr="007057DF">
          <w:rPr>
            <w:rStyle w:val="Hyperlink"/>
            <w:rFonts w:ascii="Tahoma" w:hAnsi="Tahoma" w:cs="Tahoma"/>
            <w:sz w:val="20"/>
            <w:szCs w:val="20"/>
            <w:lang w:val="en-US"/>
          </w:rPr>
          <w:t>https://www.autism.org.uk/about/strategies/social-stories-comic-strips.aspx</w:t>
        </w:r>
      </w:hyperlink>
    </w:p>
    <w:p w14:paraId="0750F7FB" w14:textId="51645F4A" w:rsidR="00C3281F" w:rsidRDefault="00894E3E" w:rsidP="00F53621">
      <w:pPr>
        <w:jc w:val="both"/>
        <w:rPr>
          <w:rFonts w:ascii="Tahoma" w:hAnsi="Tahoma" w:cs="Tahoma"/>
          <w:b/>
          <w:sz w:val="24"/>
          <w:szCs w:val="24"/>
        </w:rPr>
      </w:pPr>
      <w:r>
        <w:rPr>
          <w:rFonts w:ascii="Tahoma" w:hAnsi="Tahoma" w:cs="Tahoma"/>
          <w:b/>
          <w:sz w:val="24"/>
          <w:szCs w:val="24"/>
        </w:rPr>
        <w:t xml:space="preserve">Support </w:t>
      </w:r>
      <w:r w:rsidR="00EC711C">
        <w:rPr>
          <w:rFonts w:ascii="Tahoma" w:hAnsi="Tahoma" w:cs="Tahoma"/>
          <w:b/>
          <w:sz w:val="24"/>
          <w:szCs w:val="24"/>
        </w:rPr>
        <w:t xml:space="preserve">Attention </w:t>
      </w:r>
      <w:r w:rsidR="00AF35E0">
        <w:rPr>
          <w:rFonts w:ascii="Tahoma" w:hAnsi="Tahoma" w:cs="Tahoma"/>
          <w:b/>
          <w:sz w:val="24"/>
          <w:szCs w:val="24"/>
        </w:rPr>
        <w:t>–</w:t>
      </w:r>
      <w:r w:rsidR="00EC711C">
        <w:rPr>
          <w:rFonts w:ascii="Tahoma" w:hAnsi="Tahoma" w:cs="Tahoma"/>
          <w:b/>
          <w:sz w:val="24"/>
          <w:szCs w:val="24"/>
        </w:rPr>
        <w:t xml:space="preserve"> </w:t>
      </w:r>
      <w:r w:rsidR="00AF35E0" w:rsidRPr="008B0833">
        <w:rPr>
          <w:rFonts w:ascii="Tahoma" w:hAnsi="Tahoma" w:cs="Tahoma"/>
          <w:sz w:val="24"/>
          <w:szCs w:val="24"/>
        </w:rPr>
        <w:t>r</w:t>
      </w:r>
      <w:r w:rsidR="00AF35E0" w:rsidRPr="009A46CC">
        <w:rPr>
          <w:rFonts w:ascii="Tahoma" w:hAnsi="Tahoma" w:cs="Tahoma"/>
          <w:sz w:val="24"/>
          <w:szCs w:val="24"/>
        </w:rPr>
        <w:t>educe distractions. Get the CYP</w:t>
      </w:r>
      <w:r w:rsidR="00F62E55">
        <w:rPr>
          <w:rFonts w:ascii="Tahoma" w:hAnsi="Tahoma" w:cs="Tahoma"/>
          <w:sz w:val="24"/>
          <w:szCs w:val="24"/>
        </w:rPr>
        <w:t>’s</w:t>
      </w:r>
      <w:r w:rsidR="00AF35E0" w:rsidRPr="009A46CC">
        <w:rPr>
          <w:rFonts w:ascii="Tahoma" w:hAnsi="Tahoma" w:cs="Tahoma"/>
          <w:sz w:val="24"/>
          <w:szCs w:val="24"/>
        </w:rPr>
        <w:t xml:space="preserve"> attention prior to giving </w:t>
      </w:r>
      <w:r w:rsidR="009A46CC" w:rsidRPr="009A46CC">
        <w:rPr>
          <w:rFonts w:ascii="Tahoma" w:hAnsi="Tahoma" w:cs="Tahoma"/>
          <w:sz w:val="24"/>
          <w:szCs w:val="24"/>
        </w:rPr>
        <w:t>them information</w:t>
      </w:r>
      <w:r w:rsidR="00A51563">
        <w:rPr>
          <w:rFonts w:ascii="Tahoma" w:hAnsi="Tahoma" w:cs="Tahoma"/>
          <w:sz w:val="24"/>
          <w:szCs w:val="24"/>
        </w:rPr>
        <w:t>, call them by name</w:t>
      </w:r>
      <w:r w:rsidR="009A46CC" w:rsidRPr="009A46CC">
        <w:rPr>
          <w:rFonts w:ascii="Tahoma" w:hAnsi="Tahoma" w:cs="Tahoma"/>
          <w:sz w:val="24"/>
          <w:szCs w:val="24"/>
        </w:rPr>
        <w:t>.</w:t>
      </w:r>
      <w:r w:rsidR="009A46CC">
        <w:rPr>
          <w:rFonts w:ascii="Tahoma" w:hAnsi="Tahoma" w:cs="Tahoma"/>
          <w:b/>
          <w:sz w:val="24"/>
          <w:szCs w:val="24"/>
        </w:rPr>
        <w:t xml:space="preserve"> </w:t>
      </w:r>
      <w:r w:rsidR="00587CBA" w:rsidRPr="00587CBA">
        <w:rPr>
          <w:rFonts w:ascii="Tahoma" w:hAnsi="Tahoma" w:cs="Tahoma"/>
          <w:sz w:val="24"/>
          <w:szCs w:val="24"/>
        </w:rPr>
        <w:t>Use their special interest, or the activity they are currently doing, to engage them</w:t>
      </w:r>
      <w:r w:rsidR="00D22E75">
        <w:rPr>
          <w:rFonts w:ascii="Tahoma" w:hAnsi="Tahoma" w:cs="Tahoma"/>
          <w:sz w:val="24"/>
          <w:szCs w:val="24"/>
        </w:rPr>
        <w:t>.</w:t>
      </w:r>
    </w:p>
    <w:p w14:paraId="6A73BDA7" w14:textId="4FF9566D" w:rsidR="00894E3E" w:rsidRDefault="00894E3E" w:rsidP="00894E3E">
      <w:pPr>
        <w:spacing w:after="0"/>
        <w:jc w:val="both"/>
        <w:rPr>
          <w:rFonts w:ascii="Tahoma" w:hAnsi="Tahoma" w:cs="Tahoma"/>
          <w:sz w:val="24"/>
          <w:szCs w:val="24"/>
        </w:rPr>
      </w:pPr>
      <w:r>
        <w:rPr>
          <w:rFonts w:ascii="Tahoma" w:hAnsi="Tahoma" w:cs="Tahoma"/>
          <w:b/>
          <w:sz w:val="24"/>
          <w:szCs w:val="24"/>
        </w:rPr>
        <w:t xml:space="preserve">Support </w:t>
      </w:r>
      <w:r w:rsidR="00B8470D">
        <w:rPr>
          <w:rFonts w:ascii="Tahoma" w:hAnsi="Tahoma" w:cs="Tahoma"/>
          <w:b/>
          <w:sz w:val="24"/>
          <w:szCs w:val="24"/>
        </w:rPr>
        <w:t xml:space="preserve">Processing </w:t>
      </w:r>
      <w:r w:rsidR="001021F2">
        <w:rPr>
          <w:rFonts w:ascii="Tahoma" w:hAnsi="Tahoma" w:cs="Tahoma"/>
          <w:sz w:val="24"/>
          <w:szCs w:val="24"/>
        </w:rPr>
        <w:t xml:space="preserve">– this is likely to vary according to mood, situation, </w:t>
      </w:r>
      <w:r w:rsidR="000D59CC">
        <w:rPr>
          <w:rFonts w:ascii="Tahoma" w:hAnsi="Tahoma" w:cs="Tahoma"/>
          <w:sz w:val="24"/>
          <w:szCs w:val="24"/>
        </w:rPr>
        <w:t>and anxiety.</w:t>
      </w:r>
      <w:r w:rsidR="0002565B">
        <w:rPr>
          <w:rFonts w:ascii="Tahoma" w:hAnsi="Tahoma" w:cs="Tahoma"/>
          <w:sz w:val="24"/>
          <w:szCs w:val="24"/>
        </w:rPr>
        <w:t xml:space="preserve"> Sometimes it is best to </w:t>
      </w:r>
      <w:r w:rsidR="00A117EA">
        <w:rPr>
          <w:rFonts w:ascii="Tahoma" w:hAnsi="Tahoma" w:cs="Tahoma"/>
          <w:sz w:val="24"/>
          <w:szCs w:val="24"/>
        </w:rPr>
        <w:t>withdraw to a quiet area. You may need to use the following techniques:</w:t>
      </w:r>
    </w:p>
    <w:p w14:paraId="2DF1EA90" w14:textId="355D0F21" w:rsidR="00894E3E" w:rsidRPr="00735E93" w:rsidRDefault="00864C2F" w:rsidP="00894E3E">
      <w:pPr>
        <w:pStyle w:val="ListParagraph"/>
        <w:numPr>
          <w:ilvl w:val="0"/>
          <w:numId w:val="4"/>
        </w:numPr>
        <w:spacing w:after="0"/>
        <w:jc w:val="both"/>
        <w:rPr>
          <w:rFonts w:ascii="Tahoma" w:hAnsi="Tahoma" w:cs="Tahoma"/>
          <w:b/>
        </w:rPr>
      </w:pPr>
      <w:r w:rsidRPr="00735E93">
        <w:rPr>
          <w:rFonts w:ascii="Tahoma" w:hAnsi="Tahoma" w:cs="Tahoma"/>
        </w:rPr>
        <w:t>be specific,</w:t>
      </w:r>
      <w:r w:rsidR="00B8470D" w:rsidRPr="00735E93">
        <w:rPr>
          <w:rFonts w:ascii="Tahoma" w:hAnsi="Tahoma" w:cs="Tahoma"/>
        </w:rPr>
        <w:t xml:space="preserve"> </w:t>
      </w:r>
      <w:r w:rsidR="00AF35E0" w:rsidRPr="00735E93">
        <w:rPr>
          <w:rFonts w:ascii="Tahoma" w:hAnsi="Tahoma" w:cs="Tahoma"/>
        </w:rPr>
        <w:t>say less</w:t>
      </w:r>
      <w:r w:rsidR="00201AC6">
        <w:rPr>
          <w:rFonts w:ascii="Tahoma" w:hAnsi="Tahoma" w:cs="Tahoma"/>
        </w:rPr>
        <w:t xml:space="preserve">, </w:t>
      </w:r>
      <w:r w:rsidR="00AF35E0" w:rsidRPr="00735E93">
        <w:rPr>
          <w:rFonts w:ascii="Tahoma" w:hAnsi="Tahoma" w:cs="Tahoma"/>
        </w:rPr>
        <w:t>say it slowly</w:t>
      </w:r>
      <w:r w:rsidR="00C76A23">
        <w:rPr>
          <w:rFonts w:ascii="Tahoma" w:hAnsi="Tahoma" w:cs="Tahoma"/>
        </w:rPr>
        <w:t xml:space="preserve"> &amp; repeat if necessary</w:t>
      </w:r>
    </w:p>
    <w:p w14:paraId="4483F26B" w14:textId="14F7C73E" w:rsidR="00CA48EB" w:rsidRDefault="009A46CC" w:rsidP="00063DD6">
      <w:pPr>
        <w:pStyle w:val="ListParagraph"/>
        <w:numPr>
          <w:ilvl w:val="0"/>
          <w:numId w:val="4"/>
        </w:numPr>
        <w:spacing w:after="0"/>
        <w:jc w:val="both"/>
        <w:rPr>
          <w:rFonts w:ascii="Tahoma" w:hAnsi="Tahoma" w:cs="Tahoma"/>
          <w:b/>
        </w:rPr>
      </w:pPr>
      <w:r w:rsidRPr="003F07AF">
        <w:rPr>
          <w:rFonts w:ascii="Tahoma" w:hAnsi="Tahoma" w:cs="Tahoma"/>
        </w:rPr>
        <w:t xml:space="preserve">Pause between words and phrases to give the person time to process what </w:t>
      </w:r>
      <w:r w:rsidR="00894E3E" w:rsidRPr="003F07AF">
        <w:rPr>
          <w:rFonts w:ascii="Tahoma" w:hAnsi="Tahoma" w:cs="Tahoma"/>
        </w:rPr>
        <w:t>you have</w:t>
      </w:r>
      <w:r w:rsidRPr="003F07AF">
        <w:rPr>
          <w:rFonts w:ascii="Tahoma" w:hAnsi="Tahoma" w:cs="Tahoma"/>
        </w:rPr>
        <w:t xml:space="preserve"> said, and to give them chance to think of a response</w:t>
      </w:r>
      <w:r w:rsidR="00A77C5E" w:rsidRPr="003F07AF">
        <w:rPr>
          <w:rFonts w:ascii="Tahoma" w:hAnsi="Tahoma" w:cs="Tahoma"/>
        </w:rPr>
        <w:t>. Check understanding</w:t>
      </w:r>
      <w:r w:rsidR="00CA48EB">
        <w:rPr>
          <w:rFonts w:ascii="Tahoma" w:hAnsi="Tahoma" w:cs="Tahoma"/>
          <w:b/>
        </w:rPr>
        <w:t xml:space="preserve">, </w:t>
      </w:r>
      <w:r w:rsidR="00CA48EB" w:rsidRPr="00CA48EB">
        <w:rPr>
          <w:rFonts w:ascii="Tahoma" w:hAnsi="Tahoma" w:cs="Tahoma"/>
        </w:rPr>
        <w:t>especially of social situations</w:t>
      </w:r>
    </w:p>
    <w:p w14:paraId="0C0A0056" w14:textId="072C2B40" w:rsidR="00735E93" w:rsidRPr="003F07AF" w:rsidRDefault="00894E3E" w:rsidP="00063DD6">
      <w:pPr>
        <w:pStyle w:val="ListParagraph"/>
        <w:numPr>
          <w:ilvl w:val="0"/>
          <w:numId w:val="4"/>
        </w:numPr>
        <w:spacing w:after="0"/>
        <w:jc w:val="both"/>
        <w:rPr>
          <w:rFonts w:ascii="Tahoma" w:hAnsi="Tahoma" w:cs="Tahoma"/>
          <w:b/>
        </w:rPr>
      </w:pPr>
      <w:r w:rsidRPr="003F07AF">
        <w:rPr>
          <w:rFonts w:ascii="Tahoma" w:hAnsi="Tahoma" w:cs="Tahoma"/>
        </w:rPr>
        <w:t>Do not</w:t>
      </w:r>
      <w:r w:rsidR="009A46CC" w:rsidRPr="003F07AF">
        <w:rPr>
          <w:rFonts w:ascii="Tahoma" w:hAnsi="Tahoma" w:cs="Tahoma"/>
        </w:rPr>
        <w:t xml:space="preserve"> use too many questions</w:t>
      </w:r>
      <w:r w:rsidR="00925C23" w:rsidRPr="003F07AF">
        <w:rPr>
          <w:rFonts w:ascii="Tahoma" w:hAnsi="Tahoma" w:cs="Tahoma"/>
        </w:rPr>
        <w:t xml:space="preserve"> or choices</w:t>
      </w:r>
    </w:p>
    <w:p w14:paraId="45CFB6DC" w14:textId="675E6283" w:rsidR="00403382" w:rsidRPr="00403382" w:rsidRDefault="009A46CC" w:rsidP="00894E3E">
      <w:pPr>
        <w:pStyle w:val="ListParagraph"/>
        <w:numPr>
          <w:ilvl w:val="0"/>
          <w:numId w:val="4"/>
        </w:numPr>
        <w:spacing w:after="0"/>
        <w:jc w:val="both"/>
        <w:rPr>
          <w:rFonts w:ascii="Tahoma" w:hAnsi="Tahoma" w:cs="Tahoma"/>
          <w:b/>
        </w:rPr>
      </w:pPr>
      <w:r w:rsidRPr="00735E93">
        <w:rPr>
          <w:rFonts w:ascii="Tahoma" w:hAnsi="Tahoma" w:cs="Tahoma"/>
        </w:rPr>
        <w:t>Use less non-verbal communication (e</w:t>
      </w:r>
      <w:r w:rsidR="00735E93" w:rsidRPr="00735E93">
        <w:rPr>
          <w:rFonts w:ascii="Tahoma" w:hAnsi="Tahoma" w:cs="Tahoma"/>
        </w:rPr>
        <w:t>.</w:t>
      </w:r>
      <w:r w:rsidRPr="00735E93">
        <w:rPr>
          <w:rFonts w:ascii="Tahoma" w:hAnsi="Tahoma" w:cs="Tahoma"/>
        </w:rPr>
        <w:t>g</w:t>
      </w:r>
      <w:r w:rsidR="00735E93" w:rsidRPr="00735E93">
        <w:rPr>
          <w:rFonts w:ascii="Tahoma" w:hAnsi="Tahoma" w:cs="Tahoma"/>
        </w:rPr>
        <w:t>.</w:t>
      </w:r>
      <w:r w:rsidRPr="00735E93">
        <w:rPr>
          <w:rFonts w:ascii="Tahoma" w:hAnsi="Tahoma" w:cs="Tahoma"/>
        </w:rPr>
        <w:t xml:space="preserve"> eye contact, facial expressions, gestures, body language) when a person is showing signs of anxiety </w:t>
      </w:r>
    </w:p>
    <w:p w14:paraId="70B52531" w14:textId="047CB2E0" w:rsidR="000D77A7" w:rsidRPr="00925C23" w:rsidRDefault="00956E20" w:rsidP="00925C23">
      <w:pPr>
        <w:pStyle w:val="ListParagraph"/>
        <w:numPr>
          <w:ilvl w:val="0"/>
          <w:numId w:val="4"/>
        </w:numPr>
        <w:spacing w:after="0"/>
        <w:jc w:val="both"/>
        <w:rPr>
          <w:rFonts w:ascii="Tahoma" w:hAnsi="Tahoma" w:cs="Tahoma"/>
          <w:b/>
        </w:rPr>
      </w:pPr>
      <w:r w:rsidRPr="00735E93">
        <w:rPr>
          <w:rFonts w:ascii="Tahoma" w:hAnsi="Tahoma" w:cs="Tahoma"/>
        </w:rPr>
        <w:t>Avoid using irony, sarcasm, figurative language, rhetorical questions, idioms or exaggeration. If you do use these, explain what you have said and be clear about what you really mean to say</w:t>
      </w:r>
    </w:p>
    <w:sectPr w:rsidR="000D77A7" w:rsidRPr="00925C23" w:rsidSect="002B11D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2AB"/>
    <w:multiLevelType w:val="hybridMultilevel"/>
    <w:tmpl w:val="F26C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C5896"/>
    <w:multiLevelType w:val="hybridMultilevel"/>
    <w:tmpl w:val="076E6168"/>
    <w:lvl w:ilvl="0" w:tplc="9DC8A972">
      <w:numFmt w:val="bullet"/>
      <w:lvlText w:val="-"/>
      <w:lvlJc w:val="left"/>
      <w:pPr>
        <w:ind w:left="1080" w:hanging="360"/>
      </w:pPr>
      <w:rPr>
        <w:rFonts w:ascii="Tahoma" w:eastAsiaTheme="minorHAnsi" w:hAnsi="Tahoma" w:cs="Tahoma"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84421A"/>
    <w:multiLevelType w:val="multilevel"/>
    <w:tmpl w:val="691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302F6"/>
    <w:multiLevelType w:val="hybridMultilevel"/>
    <w:tmpl w:val="676C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DF"/>
    <w:rsid w:val="000030E3"/>
    <w:rsid w:val="00015F0B"/>
    <w:rsid w:val="00023513"/>
    <w:rsid w:val="0002565B"/>
    <w:rsid w:val="0003476D"/>
    <w:rsid w:val="00050863"/>
    <w:rsid w:val="000547E3"/>
    <w:rsid w:val="00062865"/>
    <w:rsid w:val="00062A53"/>
    <w:rsid w:val="00082B79"/>
    <w:rsid w:val="00092916"/>
    <w:rsid w:val="000B02A1"/>
    <w:rsid w:val="000C3D1F"/>
    <w:rsid w:val="000D59CC"/>
    <w:rsid w:val="000D77A7"/>
    <w:rsid w:val="00100420"/>
    <w:rsid w:val="001021F2"/>
    <w:rsid w:val="00106B87"/>
    <w:rsid w:val="0011251B"/>
    <w:rsid w:val="00112948"/>
    <w:rsid w:val="001164E6"/>
    <w:rsid w:val="00124484"/>
    <w:rsid w:val="00136DF4"/>
    <w:rsid w:val="00164776"/>
    <w:rsid w:val="00164E9F"/>
    <w:rsid w:val="0016740E"/>
    <w:rsid w:val="0018451C"/>
    <w:rsid w:val="0018531C"/>
    <w:rsid w:val="00196061"/>
    <w:rsid w:val="00196097"/>
    <w:rsid w:val="001B6781"/>
    <w:rsid w:val="001E1D6A"/>
    <w:rsid w:val="001E6420"/>
    <w:rsid w:val="001F5B96"/>
    <w:rsid w:val="00201AC6"/>
    <w:rsid w:val="00203EAD"/>
    <w:rsid w:val="00206D0D"/>
    <w:rsid w:val="00226516"/>
    <w:rsid w:val="00240084"/>
    <w:rsid w:val="0025662B"/>
    <w:rsid w:val="002A3B11"/>
    <w:rsid w:val="002B11DF"/>
    <w:rsid w:val="002B5E35"/>
    <w:rsid w:val="002C2555"/>
    <w:rsid w:val="002F05CA"/>
    <w:rsid w:val="00316D7F"/>
    <w:rsid w:val="003302B4"/>
    <w:rsid w:val="00337A1D"/>
    <w:rsid w:val="00346394"/>
    <w:rsid w:val="003523C1"/>
    <w:rsid w:val="00366611"/>
    <w:rsid w:val="00372E3E"/>
    <w:rsid w:val="00380780"/>
    <w:rsid w:val="00386196"/>
    <w:rsid w:val="00396769"/>
    <w:rsid w:val="003B4960"/>
    <w:rsid w:val="003C3304"/>
    <w:rsid w:val="003C7E9B"/>
    <w:rsid w:val="003E5C0B"/>
    <w:rsid w:val="003F07AF"/>
    <w:rsid w:val="003F3B1F"/>
    <w:rsid w:val="003F4ABC"/>
    <w:rsid w:val="00403382"/>
    <w:rsid w:val="004102A7"/>
    <w:rsid w:val="004230CC"/>
    <w:rsid w:val="0043104A"/>
    <w:rsid w:val="00436E28"/>
    <w:rsid w:val="004714B7"/>
    <w:rsid w:val="00471FB4"/>
    <w:rsid w:val="00473FFE"/>
    <w:rsid w:val="004A3975"/>
    <w:rsid w:val="004A4BC9"/>
    <w:rsid w:val="004A53CA"/>
    <w:rsid w:val="004C5CF2"/>
    <w:rsid w:val="004F4BD7"/>
    <w:rsid w:val="00505951"/>
    <w:rsid w:val="00534465"/>
    <w:rsid w:val="00535640"/>
    <w:rsid w:val="00541F93"/>
    <w:rsid w:val="00547FCD"/>
    <w:rsid w:val="00552D20"/>
    <w:rsid w:val="00571D01"/>
    <w:rsid w:val="00580FD1"/>
    <w:rsid w:val="00587CBA"/>
    <w:rsid w:val="005902E2"/>
    <w:rsid w:val="00591912"/>
    <w:rsid w:val="005A744A"/>
    <w:rsid w:val="005B03BF"/>
    <w:rsid w:val="005E28AA"/>
    <w:rsid w:val="005E47D5"/>
    <w:rsid w:val="00612407"/>
    <w:rsid w:val="00612B64"/>
    <w:rsid w:val="006141E8"/>
    <w:rsid w:val="006206DF"/>
    <w:rsid w:val="00642B18"/>
    <w:rsid w:val="006447E8"/>
    <w:rsid w:val="00645524"/>
    <w:rsid w:val="00645E0F"/>
    <w:rsid w:val="00652D9E"/>
    <w:rsid w:val="00655FD8"/>
    <w:rsid w:val="006620AA"/>
    <w:rsid w:val="00676606"/>
    <w:rsid w:val="00686D17"/>
    <w:rsid w:val="00695A5B"/>
    <w:rsid w:val="006A2325"/>
    <w:rsid w:val="006A72AA"/>
    <w:rsid w:val="006A7C45"/>
    <w:rsid w:val="006B2660"/>
    <w:rsid w:val="006B6B0F"/>
    <w:rsid w:val="006C1A0F"/>
    <w:rsid w:val="006C24D7"/>
    <w:rsid w:val="006D21E2"/>
    <w:rsid w:val="006F6CA5"/>
    <w:rsid w:val="007057DF"/>
    <w:rsid w:val="00711144"/>
    <w:rsid w:val="007251D5"/>
    <w:rsid w:val="00734696"/>
    <w:rsid w:val="00735E93"/>
    <w:rsid w:val="00737190"/>
    <w:rsid w:val="00737809"/>
    <w:rsid w:val="007532AB"/>
    <w:rsid w:val="007539CE"/>
    <w:rsid w:val="00777A41"/>
    <w:rsid w:val="007C73E8"/>
    <w:rsid w:val="007E40DF"/>
    <w:rsid w:val="007F1F06"/>
    <w:rsid w:val="008054B4"/>
    <w:rsid w:val="00805FB7"/>
    <w:rsid w:val="008061D0"/>
    <w:rsid w:val="00813433"/>
    <w:rsid w:val="008173BC"/>
    <w:rsid w:val="00820050"/>
    <w:rsid w:val="00827B52"/>
    <w:rsid w:val="00827E07"/>
    <w:rsid w:val="00827FBE"/>
    <w:rsid w:val="0083204D"/>
    <w:rsid w:val="00864581"/>
    <w:rsid w:val="00864C2F"/>
    <w:rsid w:val="00891B65"/>
    <w:rsid w:val="00892998"/>
    <w:rsid w:val="00894E3E"/>
    <w:rsid w:val="008B0833"/>
    <w:rsid w:val="008B1A9D"/>
    <w:rsid w:val="008C4894"/>
    <w:rsid w:val="008C7227"/>
    <w:rsid w:val="008D529A"/>
    <w:rsid w:val="008F0B6B"/>
    <w:rsid w:val="008F5D46"/>
    <w:rsid w:val="00903306"/>
    <w:rsid w:val="00923BB7"/>
    <w:rsid w:val="00925C23"/>
    <w:rsid w:val="00926CD0"/>
    <w:rsid w:val="0093586F"/>
    <w:rsid w:val="0093598F"/>
    <w:rsid w:val="00943FC5"/>
    <w:rsid w:val="00956E20"/>
    <w:rsid w:val="00957482"/>
    <w:rsid w:val="00965B4A"/>
    <w:rsid w:val="0097153A"/>
    <w:rsid w:val="009A2DFC"/>
    <w:rsid w:val="009A46CC"/>
    <w:rsid w:val="009B06E8"/>
    <w:rsid w:val="009B4D78"/>
    <w:rsid w:val="009C1508"/>
    <w:rsid w:val="009F5E87"/>
    <w:rsid w:val="00A117EA"/>
    <w:rsid w:val="00A129D8"/>
    <w:rsid w:val="00A13C10"/>
    <w:rsid w:val="00A337F7"/>
    <w:rsid w:val="00A51563"/>
    <w:rsid w:val="00A57A48"/>
    <w:rsid w:val="00A636B7"/>
    <w:rsid w:val="00A65D75"/>
    <w:rsid w:val="00A77C5E"/>
    <w:rsid w:val="00AA6018"/>
    <w:rsid w:val="00AB49D9"/>
    <w:rsid w:val="00AC28E6"/>
    <w:rsid w:val="00AE6B98"/>
    <w:rsid w:val="00AF35E0"/>
    <w:rsid w:val="00B02A1D"/>
    <w:rsid w:val="00B065EA"/>
    <w:rsid w:val="00B22DCC"/>
    <w:rsid w:val="00B23A1F"/>
    <w:rsid w:val="00B23C1F"/>
    <w:rsid w:val="00B33A93"/>
    <w:rsid w:val="00B34208"/>
    <w:rsid w:val="00B52486"/>
    <w:rsid w:val="00B77C4F"/>
    <w:rsid w:val="00B8470D"/>
    <w:rsid w:val="00BA1019"/>
    <w:rsid w:val="00BA1AEA"/>
    <w:rsid w:val="00BB31F2"/>
    <w:rsid w:val="00BB3253"/>
    <w:rsid w:val="00BC500E"/>
    <w:rsid w:val="00BD4FA1"/>
    <w:rsid w:val="00BD5BAF"/>
    <w:rsid w:val="00BE6095"/>
    <w:rsid w:val="00BF068A"/>
    <w:rsid w:val="00BF4C27"/>
    <w:rsid w:val="00C27F73"/>
    <w:rsid w:val="00C3281F"/>
    <w:rsid w:val="00C410A6"/>
    <w:rsid w:val="00C438A2"/>
    <w:rsid w:val="00C479D7"/>
    <w:rsid w:val="00C55775"/>
    <w:rsid w:val="00C56199"/>
    <w:rsid w:val="00C6402F"/>
    <w:rsid w:val="00C72FD8"/>
    <w:rsid w:val="00C7642C"/>
    <w:rsid w:val="00C76A23"/>
    <w:rsid w:val="00CA48EB"/>
    <w:rsid w:val="00CA4C47"/>
    <w:rsid w:val="00CA6980"/>
    <w:rsid w:val="00CB23D5"/>
    <w:rsid w:val="00CB32FC"/>
    <w:rsid w:val="00CE0CE9"/>
    <w:rsid w:val="00CE7144"/>
    <w:rsid w:val="00CF2079"/>
    <w:rsid w:val="00CF58D7"/>
    <w:rsid w:val="00D171CF"/>
    <w:rsid w:val="00D22E75"/>
    <w:rsid w:val="00D42319"/>
    <w:rsid w:val="00D75B7E"/>
    <w:rsid w:val="00DA077F"/>
    <w:rsid w:val="00DA0CAD"/>
    <w:rsid w:val="00DA3DB5"/>
    <w:rsid w:val="00DA462C"/>
    <w:rsid w:val="00DA56AA"/>
    <w:rsid w:val="00DC1685"/>
    <w:rsid w:val="00DC2045"/>
    <w:rsid w:val="00DE60E0"/>
    <w:rsid w:val="00DF73B2"/>
    <w:rsid w:val="00E036C0"/>
    <w:rsid w:val="00E206B4"/>
    <w:rsid w:val="00E26591"/>
    <w:rsid w:val="00E676FB"/>
    <w:rsid w:val="00E85C59"/>
    <w:rsid w:val="00E9026F"/>
    <w:rsid w:val="00E93C10"/>
    <w:rsid w:val="00E94712"/>
    <w:rsid w:val="00E95C9B"/>
    <w:rsid w:val="00E97576"/>
    <w:rsid w:val="00EA2E61"/>
    <w:rsid w:val="00EA42D7"/>
    <w:rsid w:val="00EB4877"/>
    <w:rsid w:val="00EC0A7E"/>
    <w:rsid w:val="00EC1670"/>
    <w:rsid w:val="00EC58A3"/>
    <w:rsid w:val="00EC711C"/>
    <w:rsid w:val="00ED471C"/>
    <w:rsid w:val="00EE3499"/>
    <w:rsid w:val="00EE7CEC"/>
    <w:rsid w:val="00EF4A99"/>
    <w:rsid w:val="00F16F81"/>
    <w:rsid w:val="00F25359"/>
    <w:rsid w:val="00F53621"/>
    <w:rsid w:val="00F621EB"/>
    <w:rsid w:val="00F62E55"/>
    <w:rsid w:val="00F7652B"/>
    <w:rsid w:val="00F93A55"/>
    <w:rsid w:val="00FD0AB2"/>
    <w:rsid w:val="00FD15C1"/>
    <w:rsid w:val="00FD7F47"/>
    <w:rsid w:val="00FF1365"/>
    <w:rsid w:val="00FF7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14BC"/>
  <w15:docId w15:val="{BBD6DB01-984C-4BDA-8B6E-8CF6801E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84"/>
    <w:rPr>
      <w:rFonts w:ascii="Tahoma" w:hAnsi="Tahoma" w:cs="Tahoma"/>
      <w:sz w:val="16"/>
      <w:szCs w:val="16"/>
    </w:rPr>
  </w:style>
  <w:style w:type="character" w:styleId="Hyperlink">
    <w:name w:val="Hyperlink"/>
    <w:basedOn w:val="DefaultParagraphFont"/>
    <w:uiPriority w:val="99"/>
    <w:unhideWhenUsed/>
    <w:rsid w:val="00A337F7"/>
    <w:rPr>
      <w:color w:val="0000FF" w:themeColor="hyperlink"/>
      <w:u w:val="single"/>
    </w:rPr>
  </w:style>
  <w:style w:type="paragraph" w:styleId="ListParagraph">
    <w:name w:val="List Paragraph"/>
    <w:basedOn w:val="Normal"/>
    <w:uiPriority w:val="34"/>
    <w:qFormat/>
    <w:rsid w:val="00206D0D"/>
    <w:pPr>
      <w:ind w:left="720"/>
      <w:contextualSpacing/>
    </w:pPr>
  </w:style>
  <w:style w:type="character" w:styleId="FollowedHyperlink">
    <w:name w:val="FollowedHyperlink"/>
    <w:basedOn w:val="DefaultParagraphFont"/>
    <w:uiPriority w:val="99"/>
    <w:semiHidden/>
    <w:unhideWhenUsed/>
    <w:rsid w:val="00D171CF"/>
    <w:rPr>
      <w:color w:val="800080" w:themeColor="followedHyperlink"/>
      <w:u w:val="single"/>
    </w:rPr>
  </w:style>
  <w:style w:type="character" w:styleId="UnresolvedMention">
    <w:name w:val="Unresolved Mention"/>
    <w:basedOn w:val="DefaultParagraphFont"/>
    <w:uiPriority w:val="99"/>
    <w:semiHidden/>
    <w:unhideWhenUsed/>
    <w:rsid w:val="0038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428">
      <w:bodyDiv w:val="1"/>
      <w:marLeft w:val="0"/>
      <w:marRight w:val="0"/>
      <w:marTop w:val="0"/>
      <w:marBottom w:val="0"/>
      <w:divBdr>
        <w:top w:val="none" w:sz="0" w:space="0" w:color="auto"/>
        <w:left w:val="none" w:sz="0" w:space="0" w:color="auto"/>
        <w:bottom w:val="none" w:sz="0" w:space="0" w:color="auto"/>
        <w:right w:val="none" w:sz="0" w:space="0" w:color="auto"/>
      </w:divBdr>
      <w:divsChild>
        <w:div w:id="1738356603">
          <w:marLeft w:val="0"/>
          <w:marRight w:val="0"/>
          <w:marTop w:val="0"/>
          <w:marBottom w:val="0"/>
          <w:divBdr>
            <w:top w:val="none" w:sz="0" w:space="0" w:color="auto"/>
            <w:left w:val="none" w:sz="0" w:space="0" w:color="auto"/>
            <w:bottom w:val="none" w:sz="0" w:space="0" w:color="auto"/>
            <w:right w:val="none" w:sz="0" w:space="0" w:color="auto"/>
          </w:divBdr>
          <w:divsChild>
            <w:div w:id="828637584">
              <w:marLeft w:val="-120"/>
              <w:marRight w:val="-120"/>
              <w:marTop w:val="0"/>
              <w:marBottom w:val="0"/>
              <w:divBdr>
                <w:top w:val="none" w:sz="0" w:space="0" w:color="auto"/>
                <w:left w:val="none" w:sz="0" w:space="0" w:color="auto"/>
                <w:bottom w:val="none" w:sz="0" w:space="0" w:color="auto"/>
                <w:right w:val="none" w:sz="0" w:space="0" w:color="auto"/>
              </w:divBdr>
              <w:divsChild>
                <w:div w:id="1215501505">
                  <w:marLeft w:val="0"/>
                  <w:marRight w:val="0"/>
                  <w:marTop w:val="0"/>
                  <w:marBottom w:val="0"/>
                  <w:divBdr>
                    <w:top w:val="none" w:sz="0" w:space="0" w:color="auto"/>
                    <w:left w:val="none" w:sz="0" w:space="0" w:color="auto"/>
                    <w:bottom w:val="none" w:sz="0" w:space="0" w:color="auto"/>
                    <w:right w:val="none" w:sz="0" w:space="0" w:color="auto"/>
                  </w:divBdr>
                  <w:divsChild>
                    <w:div w:id="1542747246">
                      <w:marLeft w:val="-120"/>
                      <w:marRight w:val="-120"/>
                      <w:marTop w:val="0"/>
                      <w:marBottom w:val="0"/>
                      <w:divBdr>
                        <w:top w:val="none" w:sz="0" w:space="0" w:color="auto"/>
                        <w:left w:val="none" w:sz="0" w:space="0" w:color="auto"/>
                        <w:bottom w:val="none" w:sz="0" w:space="0" w:color="auto"/>
                        <w:right w:val="none" w:sz="0" w:space="0" w:color="auto"/>
                      </w:divBdr>
                      <w:divsChild>
                        <w:div w:id="979073839">
                          <w:marLeft w:val="0"/>
                          <w:marRight w:val="0"/>
                          <w:marTop w:val="0"/>
                          <w:marBottom w:val="0"/>
                          <w:divBdr>
                            <w:top w:val="none" w:sz="0" w:space="0" w:color="auto"/>
                            <w:left w:val="none" w:sz="0" w:space="0" w:color="auto"/>
                            <w:bottom w:val="none" w:sz="0" w:space="0" w:color="auto"/>
                            <w:right w:val="none" w:sz="0" w:space="0" w:color="auto"/>
                          </w:divBdr>
                          <w:divsChild>
                            <w:div w:id="941574371">
                              <w:marLeft w:val="0"/>
                              <w:marRight w:val="0"/>
                              <w:marTop w:val="0"/>
                              <w:marBottom w:val="0"/>
                              <w:divBdr>
                                <w:top w:val="none" w:sz="0" w:space="0" w:color="auto"/>
                                <w:left w:val="none" w:sz="0" w:space="0" w:color="auto"/>
                                <w:bottom w:val="none" w:sz="0" w:space="0" w:color="auto"/>
                                <w:right w:val="none" w:sz="0" w:space="0" w:color="auto"/>
                              </w:divBdr>
                              <w:divsChild>
                                <w:div w:id="70517131">
                                  <w:marLeft w:val="0"/>
                                  <w:marRight w:val="0"/>
                                  <w:marTop w:val="0"/>
                                  <w:marBottom w:val="0"/>
                                  <w:divBdr>
                                    <w:top w:val="none" w:sz="0" w:space="0" w:color="auto"/>
                                    <w:left w:val="none" w:sz="0" w:space="0" w:color="auto"/>
                                    <w:bottom w:val="none" w:sz="0" w:space="0" w:color="auto"/>
                                    <w:right w:val="none" w:sz="0" w:space="0" w:color="auto"/>
                                  </w:divBdr>
                                  <w:divsChild>
                                    <w:div w:id="10806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fasic.org.uk/" TargetMode="External"/><Relationship Id="rId13" Type="http://schemas.openxmlformats.org/officeDocument/2006/relationships/hyperlink" Target="https://www.autism.org.uk/about/strategies/social-stories-comic-strips.aspx" TargetMode="External"/><Relationship Id="rId3" Type="http://schemas.openxmlformats.org/officeDocument/2006/relationships/settings" Target="settings.xml"/><Relationship Id="rId7" Type="http://schemas.openxmlformats.org/officeDocument/2006/relationships/hyperlink" Target="https://talkingpoint.org.uk/"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winkl.co.uk/resources/visual-timetable" TargetMode="External"/><Relationship Id="rId5" Type="http://schemas.openxmlformats.org/officeDocument/2006/relationships/hyperlink" Target="https://www.autism.org.uk/about/communication.aspx" TargetMode="External"/><Relationship Id="rId15" Type="http://schemas.openxmlformats.org/officeDocument/2006/relationships/theme" Target="theme/theme1.xml"/><Relationship Id="rId10" Type="http://schemas.openxmlformats.org/officeDocument/2006/relationships/hyperlink" Target="https://www.autism.org.uk/get-involved/campaign/tmi.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Hewitt-Taylor Tanisha (RNU) Oxford Health</dc:creator>
  <cp:lastModifiedBy>Hatton Alison (RNU) Oxford Health</cp:lastModifiedBy>
  <cp:revision>55</cp:revision>
  <cp:lastPrinted>2018-07-09T10:01:00Z</cp:lastPrinted>
  <dcterms:created xsi:type="dcterms:W3CDTF">2019-07-04T13:13:00Z</dcterms:created>
  <dcterms:modified xsi:type="dcterms:W3CDTF">2019-09-23T09:33:00Z</dcterms:modified>
</cp:coreProperties>
</file>