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6922" w:rsidP="30D0F45E" w:rsidRDefault="00026922" w14:paraId="5DA5B338" w14:textId="77777777" w14:noSpellErr="1">
      <w:pPr>
        <w:pStyle w:val="Title"/>
        <w:jc w:val="center"/>
        <w:rPr>
          <w:rFonts w:ascii="Times New Roman" w:hAnsi="Times New Roman" w:cs="Times New Roman"/>
          <w:sz w:val="20"/>
          <w:szCs w:val="20"/>
        </w:rPr>
      </w:pPr>
    </w:p>
    <w:p w:rsidRPr="009D2D00" w:rsidR="009D2D00" w:rsidP="000D45D1" w:rsidRDefault="009D2D00" w14:paraId="03DB3049" w14:textId="77777777">
      <w:pPr>
        <w:pStyle w:val="Title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</w:p>
    <w:p w:rsidRPr="009F1F8A" w:rsidR="00747EED" w:rsidP="000D45D1" w:rsidRDefault="00747EED" w14:paraId="4B045835" w14:textId="266ECDD5">
      <w:pPr>
        <w:pStyle w:val="Title"/>
        <w:ind w:left="-567" w:right="-613"/>
        <w:jc w:val="center"/>
        <w:rPr>
          <w:rFonts w:ascii="Calibri" w:hAnsi="Calibri" w:cs="Calibri"/>
        </w:rPr>
      </w:pPr>
      <w:r w:rsidRPr="009F1F8A">
        <w:rPr>
          <w:rFonts w:ascii="Calibri" w:hAnsi="Calibri" w:cs="Calibri"/>
        </w:rPr>
        <w:t>Organisational Skills</w:t>
      </w:r>
    </w:p>
    <w:p w:rsidRPr="00D067C3" w:rsidR="00747EED" w:rsidP="000D45D1" w:rsidRDefault="00747EED" w14:paraId="4E40FA10" w14:textId="77777777">
      <w:pPr>
        <w:pStyle w:val="Subtitle"/>
        <w:ind w:left="-567" w:right="-613"/>
        <w:rPr>
          <w:rFonts w:ascii="Calibri" w:hAnsi="Calibri" w:cs="Calibri"/>
          <w:sz w:val="18"/>
          <w:szCs w:val="18"/>
        </w:rPr>
      </w:pPr>
    </w:p>
    <w:p w:rsidRPr="009F1F8A" w:rsidR="00747EED" w:rsidP="000D45D1" w:rsidRDefault="00747EED" w14:paraId="0EDD4988" w14:textId="385FCCCF">
      <w:pPr>
        <w:pStyle w:val="Heading2"/>
        <w:ind w:left="-567" w:right="-613"/>
        <w:rPr>
          <w:rFonts w:ascii="Calibri" w:hAnsi="Calibri" w:cs="Calibri"/>
        </w:rPr>
      </w:pPr>
      <w:r w:rsidRPr="009F1F8A">
        <w:rPr>
          <w:rFonts w:ascii="Calibri" w:hAnsi="Calibri" w:cs="Calibri"/>
        </w:rPr>
        <w:t>What are organisational skills?</w:t>
      </w:r>
    </w:p>
    <w:p w:rsidRPr="009F1F8A" w:rsidR="007064BF" w:rsidP="00A920A8" w:rsidRDefault="00747EED" w14:paraId="1A59A327" w14:textId="25B11436">
      <w:pPr>
        <w:spacing w:after="0"/>
        <w:ind w:left="-567" w:right="-613"/>
        <w:rPr>
          <w:rFonts w:ascii="Calibri" w:hAnsi="Calibri" w:cs="Calibri"/>
          <w:sz w:val="24"/>
          <w:szCs w:val="24"/>
        </w:rPr>
      </w:pPr>
      <w:r w:rsidRPr="009F1F8A">
        <w:rPr>
          <w:rFonts w:ascii="Calibri" w:hAnsi="Calibri" w:cs="Calibri"/>
          <w:sz w:val="24"/>
          <w:szCs w:val="24"/>
        </w:rPr>
        <w:t>Organisational skills influence how you manage, perform and sustain different daily and living activities. Prioritisation and time management are two different examples of organisation skills.</w:t>
      </w:r>
    </w:p>
    <w:p w:rsidRPr="00CA2FCB" w:rsidR="00747EED" w:rsidP="00E36068" w:rsidRDefault="00747EED" w14:paraId="5556E6B4" w14:textId="77777777">
      <w:pPr>
        <w:pStyle w:val="Subtitle"/>
        <w:spacing w:after="0"/>
        <w:ind w:left="-567" w:right="-613"/>
        <w:rPr>
          <w:rFonts w:ascii="Calibri" w:hAnsi="Calibri" w:cs="Calibri"/>
          <w:sz w:val="32"/>
          <w:szCs w:val="32"/>
        </w:rPr>
      </w:pPr>
    </w:p>
    <w:p w:rsidRPr="009F1F8A" w:rsidR="00747EED" w:rsidP="00E36068" w:rsidRDefault="00747EED" w14:paraId="73436CCF" w14:textId="1BA99F74">
      <w:pPr>
        <w:pStyle w:val="Heading2"/>
        <w:spacing w:before="0"/>
        <w:ind w:left="-567" w:right="-613"/>
        <w:rPr>
          <w:rFonts w:ascii="Calibri" w:hAnsi="Calibri" w:cs="Calibri"/>
        </w:rPr>
      </w:pPr>
      <w:r w:rsidRPr="009F1F8A">
        <w:rPr>
          <w:rFonts w:ascii="Calibri" w:hAnsi="Calibri" w:cs="Calibri"/>
        </w:rPr>
        <w:t>Why are organisational skills important?</w:t>
      </w:r>
    </w:p>
    <w:p w:rsidRPr="009F1F8A" w:rsidR="00747EED" w:rsidP="00CA2FCB" w:rsidRDefault="00747EED" w14:paraId="20C01314" w14:textId="555F4431">
      <w:pPr>
        <w:spacing w:after="0"/>
        <w:ind w:left="-567" w:right="-613"/>
        <w:rPr>
          <w:rFonts w:ascii="Calibri" w:hAnsi="Calibri" w:cs="Calibri"/>
          <w:sz w:val="24"/>
          <w:szCs w:val="24"/>
        </w:rPr>
      </w:pPr>
      <w:r w:rsidRPr="009F1F8A">
        <w:rPr>
          <w:rFonts w:ascii="Calibri" w:hAnsi="Calibri" w:cs="Calibri"/>
          <w:sz w:val="24"/>
          <w:szCs w:val="24"/>
        </w:rPr>
        <w:t xml:space="preserve">Organisational skills help people develop independence and responsibility for themselves and their belongings. </w:t>
      </w:r>
    </w:p>
    <w:p w:rsidRPr="00CA2FCB" w:rsidR="00747EED" w:rsidP="00CA2FCB" w:rsidRDefault="00747EED" w14:paraId="2CE7654C" w14:textId="77777777">
      <w:pPr>
        <w:pStyle w:val="Subtitle"/>
        <w:spacing w:after="0"/>
        <w:ind w:left="-567" w:right="-613"/>
        <w:rPr>
          <w:rFonts w:ascii="Calibri" w:hAnsi="Calibri" w:cs="Calibri"/>
          <w:sz w:val="32"/>
          <w:szCs w:val="32"/>
        </w:rPr>
      </w:pPr>
    </w:p>
    <w:p w:rsidRPr="009F1F8A" w:rsidR="00747EED" w:rsidP="00CA2FCB" w:rsidRDefault="00747EED" w14:paraId="0B0F0740" w14:textId="635E1F66">
      <w:pPr>
        <w:pStyle w:val="Heading2"/>
        <w:spacing w:before="0"/>
        <w:ind w:left="-567" w:right="-613"/>
        <w:rPr>
          <w:rFonts w:ascii="Calibri" w:hAnsi="Calibri" w:cs="Calibri"/>
        </w:rPr>
      </w:pPr>
      <w:r w:rsidRPr="009F1F8A">
        <w:rPr>
          <w:rFonts w:ascii="Calibri" w:hAnsi="Calibri" w:cs="Calibri"/>
        </w:rPr>
        <w:t>How can schools help students with organisational skills difficulty?</w:t>
      </w:r>
    </w:p>
    <w:p w:rsidRPr="009F1F8A" w:rsidR="00747EED" w:rsidP="00B444C5" w:rsidRDefault="00747EED" w14:paraId="521FB7CE" w14:textId="39F22B73">
      <w:pPr>
        <w:pStyle w:val="ListParagraph"/>
        <w:numPr>
          <w:ilvl w:val="0"/>
          <w:numId w:val="3"/>
        </w:numPr>
        <w:spacing w:after="120" w:line="240" w:lineRule="auto"/>
        <w:ind w:left="-204" w:right="-612" w:hanging="221"/>
        <w:contextualSpacing w:val="0"/>
        <w:rPr>
          <w:rFonts w:ascii="Calibri" w:hAnsi="Calibri" w:cs="Calibri"/>
          <w:sz w:val="24"/>
          <w:szCs w:val="24"/>
        </w:rPr>
      </w:pPr>
      <w:r w:rsidRPr="009F1F8A">
        <w:rPr>
          <w:rFonts w:ascii="Calibri" w:hAnsi="Calibri" w:cs="Calibri"/>
          <w:sz w:val="24"/>
          <w:szCs w:val="24"/>
        </w:rPr>
        <w:t xml:space="preserve">Encourage students to think about what they are doing/going to do. They may want to close their eyes to visualise tasks before doing them. </w:t>
      </w:r>
    </w:p>
    <w:p w:rsidRPr="009F1F8A" w:rsidR="00747EED" w:rsidP="00B444C5" w:rsidRDefault="00747EED" w14:paraId="2B5BF7D8" w14:textId="1C3EA2E6">
      <w:pPr>
        <w:pStyle w:val="ListParagraph"/>
        <w:numPr>
          <w:ilvl w:val="0"/>
          <w:numId w:val="3"/>
        </w:numPr>
        <w:spacing w:after="120" w:line="240" w:lineRule="auto"/>
        <w:ind w:left="-204" w:right="-612" w:hanging="221"/>
        <w:contextualSpacing w:val="0"/>
        <w:rPr>
          <w:rFonts w:ascii="Calibri" w:hAnsi="Calibri" w:cs="Calibri"/>
          <w:sz w:val="24"/>
          <w:szCs w:val="24"/>
        </w:rPr>
      </w:pPr>
      <w:r w:rsidRPr="009F1F8A">
        <w:rPr>
          <w:rFonts w:ascii="Calibri" w:hAnsi="Calibri" w:cs="Calibri"/>
          <w:sz w:val="24"/>
          <w:szCs w:val="24"/>
        </w:rPr>
        <w:t xml:space="preserve">Talk activities through with students, including what the end result is, as well as the sequence leading up to it, and support the student to problem solve if necessary. </w:t>
      </w:r>
    </w:p>
    <w:p w:rsidRPr="009F1F8A" w:rsidR="00747EED" w:rsidP="00B444C5" w:rsidRDefault="00747EED" w14:paraId="6786EF7D" w14:textId="058364C4">
      <w:pPr>
        <w:pStyle w:val="ListParagraph"/>
        <w:numPr>
          <w:ilvl w:val="0"/>
          <w:numId w:val="3"/>
        </w:numPr>
        <w:spacing w:after="120" w:line="240" w:lineRule="auto"/>
        <w:ind w:left="-204" w:right="-612" w:hanging="221"/>
        <w:contextualSpacing w:val="0"/>
        <w:rPr>
          <w:rFonts w:ascii="Calibri" w:hAnsi="Calibri" w:cs="Calibri"/>
          <w:sz w:val="24"/>
          <w:szCs w:val="24"/>
        </w:rPr>
      </w:pPr>
      <w:r w:rsidRPr="009F1F8A">
        <w:rPr>
          <w:rFonts w:ascii="Calibri" w:hAnsi="Calibri" w:cs="Calibri"/>
          <w:sz w:val="24"/>
          <w:szCs w:val="24"/>
        </w:rPr>
        <w:t>Suggest the use of diaries and daily check lists/flow chart for the student and make sure to involve them when setting these up.</w:t>
      </w:r>
    </w:p>
    <w:p w:rsidRPr="009F1F8A" w:rsidR="00747EED" w:rsidP="00B444C5" w:rsidRDefault="00747EED" w14:paraId="290A9388" w14:textId="32702289">
      <w:pPr>
        <w:pStyle w:val="ListParagraph"/>
        <w:numPr>
          <w:ilvl w:val="0"/>
          <w:numId w:val="3"/>
        </w:numPr>
        <w:spacing w:after="120" w:line="240" w:lineRule="auto"/>
        <w:ind w:left="-204" w:right="-612" w:hanging="221"/>
        <w:contextualSpacing w:val="0"/>
        <w:rPr>
          <w:rFonts w:ascii="Calibri" w:hAnsi="Calibri" w:cs="Calibri"/>
          <w:sz w:val="24"/>
          <w:szCs w:val="24"/>
        </w:rPr>
      </w:pPr>
      <w:r w:rsidRPr="009F1F8A">
        <w:rPr>
          <w:rFonts w:ascii="Calibri" w:hAnsi="Calibri" w:cs="Calibri"/>
          <w:sz w:val="24"/>
          <w:szCs w:val="24"/>
        </w:rPr>
        <w:t xml:space="preserve">Ensure any approaches are joint between the student’s school and home; if required, help develop consistent routine at home. </w:t>
      </w:r>
    </w:p>
    <w:p w:rsidRPr="009F1F8A" w:rsidR="00747EED" w:rsidP="00B444C5" w:rsidRDefault="00747EED" w14:paraId="12070CA6" w14:textId="5D5C20A2">
      <w:pPr>
        <w:pStyle w:val="ListParagraph"/>
        <w:numPr>
          <w:ilvl w:val="0"/>
          <w:numId w:val="3"/>
        </w:numPr>
        <w:spacing w:after="120" w:line="240" w:lineRule="auto"/>
        <w:ind w:left="-204" w:right="-612" w:hanging="221"/>
        <w:contextualSpacing w:val="0"/>
        <w:rPr>
          <w:rFonts w:ascii="Calibri" w:hAnsi="Calibri" w:cs="Calibri"/>
          <w:sz w:val="24"/>
          <w:szCs w:val="24"/>
        </w:rPr>
      </w:pPr>
      <w:r w:rsidRPr="009F1F8A">
        <w:rPr>
          <w:rFonts w:ascii="Calibri" w:hAnsi="Calibri" w:cs="Calibri"/>
          <w:sz w:val="24"/>
          <w:szCs w:val="24"/>
        </w:rPr>
        <w:t xml:space="preserve">Avoid overloading students with lots of information at once; instead give one direction at a time and check they have understood what is expected of them. Repetition can be helpful. </w:t>
      </w:r>
    </w:p>
    <w:p w:rsidRPr="009F1F8A" w:rsidR="008C236C" w:rsidP="00B444C5" w:rsidRDefault="008C236C" w14:paraId="7EE59247" w14:textId="59559E25">
      <w:pPr>
        <w:pStyle w:val="ListParagraph"/>
        <w:numPr>
          <w:ilvl w:val="0"/>
          <w:numId w:val="3"/>
        </w:numPr>
        <w:spacing w:after="120" w:line="240" w:lineRule="auto"/>
        <w:ind w:left="-204" w:right="-612" w:hanging="221"/>
        <w:contextualSpacing w:val="0"/>
        <w:rPr>
          <w:rFonts w:ascii="Calibri" w:hAnsi="Calibri" w:cs="Calibri"/>
          <w:sz w:val="24"/>
          <w:szCs w:val="24"/>
        </w:rPr>
      </w:pPr>
      <w:r w:rsidRPr="009F1F8A">
        <w:rPr>
          <w:rFonts w:ascii="Calibri" w:hAnsi="Calibri" w:cs="Calibri"/>
          <w:sz w:val="24"/>
          <w:szCs w:val="24"/>
        </w:rPr>
        <w:t>Consider different resources and strategies with the young person that may reduce the amount of auditory memory expected of them and support them with organisation of information. Suggested examples: task plans, sequence boards, visual timetables, subject specific dictionaries, Post-it notes, digital recorders/Dictaphones, smartphone apps.</w:t>
      </w:r>
    </w:p>
    <w:p w:rsidRPr="009F1F8A" w:rsidR="00747EED" w:rsidP="00B444C5" w:rsidRDefault="00747EED" w14:paraId="7B10DD82" w14:textId="2EF5E256">
      <w:pPr>
        <w:pStyle w:val="ListParagraph"/>
        <w:numPr>
          <w:ilvl w:val="0"/>
          <w:numId w:val="3"/>
        </w:numPr>
        <w:spacing w:after="0" w:line="240" w:lineRule="auto"/>
        <w:ind w:right="-613" w:hanging="219"/>
        <w:rPr>
          <w:rFonts w:ascii="Calibri" w:hAnsi="Calibri" w:cs="Calibri"/>
        </w:rPr>
      </w:pPr>
      <w:r w:rsidRPr="009F1F8A">
        <w:rPr>
          <w:rFonts w:ascii="Calibri" w:hAnsi="Calibri" w:cs="Calibri"/>
          <w:sz w:val="24"/>
          <w:szCs w:val="24"/>
        </w:rPr>
        <w:t xml:space="preserve">Give students lots of positive feedback. </w:t>
      </w:r>
    </w:p>
    <w:p w:rsidRPr="009F1F8A" w:rsidR="00747EED" w:rsidP="00B444C5" w:rsidRDefault="00747EED" w14:paraId="48844599" w14:textId="08682982">
      <w:pPr>
        <w:spacing w:after="0"/>
        <w:ind w:left="-567" w:right="-613"/>
        <w:rPr>
          <w:rFonts w:ascii="Calibri" w:hAnsi="Calibri" w:cs="Calibri"/>
        </w:rPr>
      </w:pPr>
    </w:p>
    <w:sectPr w:rsidRPr="009F1F8A" w:rsidR="00747EED" w:rsidSect="00410B70">
      <w:headerReference w:type="default" r:id="rId10"/>
      <w:footerReference w:type="default" r:id="rId11"/>
      <w:pgSz w:w="11906" w:h="16838" w:orient="portrait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0D00" w:rsidP="00B30D19" w:rsidRDefault="008C0D00" w14:paraId="6A7E03A5" w14:textId="77777777">
      <w:pPr>
        <w:spacing w:after="0" w:line="240" w:lineRule="auto"/>
      </w:pPr>
      <w:r>
        <w:separator/>
      </w:r>
    </w:p>
  </w:endnote>
  <w:endnote w:type="continuationSeparator" w:id="0">
    <w:p w:rsidR="008C0D00" w:rsidP="00B30D19" w:rsidRDefault="008C0D00" w14:paraId="6F995781" w14:textId="77777777">
      <w:pPr>
        <w:spacing w:after="0" w:line="240" w:lineRule="auto"/>
      </w:pPr>
      <w:r>
        <w:continuationSeparator/>
      </w:r>
    </w:p>
  </w:endnote>
  <w:endnote w:type="continuationNotice" w:id="1">
    <w:p w:rsidR="008C0D00" w:rsidRDefault="008C0D00" w14:paraId="7E4C22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606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10B70" w:rsidRDefault="00410B70" w14:paraId="5EB1F728" w14:textId="1AECA2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2FCB" w:rsidRDefault="00CA2FCB" w14:paraId="169009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0D00" w:rsidP="00B30D19" w:rsidRDefault="008C0D00" w14:paraId="59EF9AD8" w14:textId="77777777">
      <w:pPr>
        <w:spacing w:after="0" w:line="240" w:lineRule="auto"/>
      </w:pPr>
      <w:r>
        <w:separator/>
      </w:r>
    </w:p>
  </w:footnote>
  <w:footnote w:type="continuationSeparator" w:id="0">
    <w:p w:rsidR="008C0D00" w:rsidP="00B30D19" w:rsidRDefault="008C0D00" w14:paraId="1AC17231" w14:textId="77777777">
      <w:pPr>
        <w:spacing w:after="0" w:line="240" w:lineRule="auto"/>
      </w:pPr>
      <w:r>
        <w:continuationSeparator/>
      </w:r>
    </w:p>
  </w:footnote>
  <w:footnote w:type="continuationNotice" w:id="1">
    <w:p w:rsidR="008C0D00" w:rsidRDefault="008C0D00" w14:paraId="4B7B5D0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30D19" w:rsidRDefault="00026922" w14:paraId="0723C3EB" w14:textId="7BBB0D1F">
    <w:pPr>
      <w:pStyle w:val="Header"/>
    </w:pPr>
    <w:r w:rsidRPr="00026922">
      <w:rPr>
        <w:noProof/>
      </w:rPr>
      <w:drawing>
        <wp:anchor distT="0" distB="0" distL="114300" distR="114300" simplePos="0" relativeHeight="251658243" behindDoc="0" locked="0" layoutInCell="1" allowOverlap="1" wp14:anchorId="51F35F70" wp14:editId="5631BCAC">
          <wp:simplePos x="0" y="0"/>
          <wp:positionH relativeFrom="column">
            <wp:posOffset>4556760</wp:posOffset>
          </wp:positionH>
          <wp:positionV relativeFrom="paragraph">
            <wp:posOffset>-274320</wp:posOffset>
          </wp:positionV>
          <wp:extent cx="1851660" cy="967740"/>
          <wp:effectExtent l="0" t="0" r="0" b="3810"/>
          <wp:wrapSquare wrapText="bothSides"/>
          <wp:docPr id="76943492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434922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18824" b="6470"/>
                  <a:stretch/>
                </pic:blipFill>
                <pic:spPr bwMode="auto">
                  <a:xfrm>
                    <a:off x="0" y="0"/>
                    <a:ext cx="1851660" cy="96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30D19" w:rsidR="008A4123">
      <w:rPr>
        <w:noProof/>
      </w:rPr>
      <w:drawing>
        <wp:anchor distT="0" distB="0" distL="114300" distR="114300" simplePos="0" relativeHeight="251658240" behindDoc="0" locked="0" layoutInCell="1" allowOverlap="1" wp14:anchorId="1104B780" wp14:editId="29E43FCC">
          <wp:simplePos x="0" y="0"/>
          <wp:positionH relativeFrom="column">
            <wp:posOffset>624840</wp:posOffset>
          </wp:positionH>
          <wp:positionV relativeFrom="paragraph">
            <wp:posOffset>144780</wp:posOffset>
          </wp:positionV>
          <wp:extent cx="1836420" cy="436880"/>
          <wp:effectExtent l="0" t="0" r="0" b="1270"/>
          <wp:wrapSquare wrapText="bothSides"/>
          <wp:docPr id="593030585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030585" name="Picture 1" descr="A blue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123">
      <w:rPr>
        <w:noProof/>
      </w:rPr>
      <w:drawing>
        <wp:anchor distT="0" distB="0" distL="114300" distR="114300" simplePos="0" relativeHeight="251658242" behindDoc="0" locked="0" layoutInCell="1" allowOverlap="1" wp14:anchorId="38AE65A7" wp14:editId="01B8C0FB">
          <wp:simplePos x="0" y="0"/>
          <wp:positionH relativeFrom="column">
            <wp:posOffset>-647700</wp:posOffset>
          </wp:positionH>
          <wp:positionV relativeFrom="paragraph">
            <wp:posOffset>-231775</wp:posOffset>
          </wp:positionV>
          <wp:extent cx="1135380" cy="817880"/>
          <wp:effectExtent l="0" t="0" r="7620" b="0"/>
          <wp:wrapSquare wrapText="bothSides"/>
          <wp:docPr id="14484074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4876" b="-9560"/>
                  <a:stretch/>
                </pic:blipFill>
                <pic:spPr bwMode="auto">
                  <a:xfrm>
                    <a:off x="0" y="0"/>
                    <a:ext cx="113538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123">
      <w:rPr>
        <w:noProof/>
      </w:rPr>
      <w:drawing>
        <wp:anchor distT="0" distB="0" distL="114300" distR="114300" simplePos="0" relativeHeight="251658241" behindDoc="0" locked="0" layoutInCell="1" allowOverlap="1" wp14:anchorId="4C0C8658" wp14:editId="4EA73392">
          <wp:simplePos x="0" y="0"/>
          <wp:positionH relativeFrom="column">
            <wp:posOffset>489585</wp:posOffset>
          </wp:positionH>
          <wp:positionV relativeFrom="paragraph">
            <wp:posOffset>-228600</wp:posOffset>
          </wp:positionV>
          <wp:extent cx="3053080" cy="320040"/>
          <wp:effectExtent l="0" t="0" r="0" b="3810"/>
          <wp:wrapSquare wrapText="bothSides"/>
          <wp:docPr id="1381020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35" t="35625" r="3071" b="24518"/>
                  <a:stretch/>
                </pic:blipFill>
                <pic:spPr bwMode="auto">
                  <a:xfrm>
                    <a:off x="0" y="0"/>
                    <a:ext cx="3053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6ED"/>
    <w:multiLevelType w:val="hybridMultilevel"/>
    <w:tmpl w:val="F900F66A"/>
    <w:lvl w:ilvl="0" w:tplc="A60C9B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1F4BD2"/>
    <w:multiLevelType w:val="hybridMultilevel"/>
    <w:tmpl w:val="FD9E362E"/>
    <w:lvl w:ilvl="0" w:tplc="007048AE">
      <w:start w:val="1"/>
      <w:numFmt w:val="bullet"/>
      <w:lvlText w:val=""/>
      <w:lvlJc w:val="left"/>
      <w:pPr>
        <w:ind w:left="-207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2" w15:restartNumberingAfterBreak="0">
    <w:nsid w:val="7B220C8E"/>
    <w:multiLevelType w:val="hybridMultilevel"/>
    <w:tmpl w:val="8B8296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3762538">
    <w:abstractNumId w:val="2"/>
  </w:num>
  <w:num w:numId="2" w16cid:durableId="738987995">
    <w:abstractNumId w:val="0"/>
  </w:num>
  <w:num w:numId="3" w16cid:durableId="98955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ED"/>
    <w:rsid w:val="00026922"/>
    <w:rsid w:val="000D45D1"/>
    <w:rsid w:val="00127D08"/>
    <w:rsid w:val="00165C56"/>
    <w:rsid w:val="001A5CF3"/>
    <w:rsid w:val="002035D2"/>
    <w:rsid w:val="00323940"/>
    <w:rsid w:val="003B4E5F"/>
    <w:rsid w:val="00410B70"/>
    <w:rsid w:val="005C1231"/>
    <w:rsid w:val="007064BF"/>
    <w:rsid w:val="00747EED"/>
    <w:rsid w:val="0077057A"/>
    <w:rsid w:val="008643CB"/>
    <w:rsid w:val="008A4123"/>
    <w:rsid w:val="008C0D00"/>
    <w:rsid w:val="008C236C"/>
    <w:rsid w:val="009D2D00"/>
    <w:rsid w:val="009F1F8A"/>
    <w:rsid w:val="00A4589F"/>
    <w:rsid w:val="00A920A8"/>
    <w:rsid w:val="00B01F1A"/>
    <w:rsid w:val="00B2454F"/>
    <w:rsid w:val="00B30D19"/>
    <w:rsid w:val="00B444C5"/>
    <w:rsid w:val="00B472EC"/>
    <w:rsid w:val="00BE0EA8"/>
    <w:rsid w:val="00BF4D4A"/>
    <w:rsid w:val="00CA2FCB"/>
    <w:rsid w:val="00D067C3"/>
    <w:rsid w:val="00D42879"/>
    <w:rsid w:val="00E2035C"/>
    <w:rsid w:val="00E36068"/>
    <w:rsid w:val="30D0F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5DA20"/>
  <w15:chartTrackingRefBased/>
  <w15:docId w15:val="{7E93B1A9-F5B8-4259-8581-7AB5EC49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EE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EE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47EE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747EE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47EE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47EE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47EE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47EE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47EE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47EE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47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EE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47EE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47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EE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47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EE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7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E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0D1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0D19"/>
  </w:style>
  <w:style w:type="paragraph" w:styleId="Footer">
    <w:name w:val="footer"/>
    <w:basedOn w:val="Normal"/>
    <w:link w:val="FooterChar"/>
    <w:uiPriority w:val="99"/>
    <w:unhideWhenUsed/>
    <w:rsid w:val="00B30D1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53B98297AFD4DB14742DC865B742D" ma:contentTypeVersion="4" ma:contentTypeDescription="Create a new document." ma:contentTypeScope="" ma:versionID="6dbb63a085f8695d0d1efd303c850609">
  <xsd:schema xmlns:xsd="http://www.w3.org/2001/XMLSchema" xmlns:xs="http://www.w3.org/2001/XMLSchema" xmlns:p="http://schemas.microsoft.com/office/2006/metadata/properties" xmlns:ns2="69058706-fe29-42d2-983d-bf10b14db0dc" targetNamespace="http://schemas.microsoft.com/office/2006/metadata/properties" ma:root="true" ma:fieldsID="0bd1b525673a3bb1514f97f46578d6d1" ns2:_="">
    <xsd:import namespace="69058706-fe29-42d2-983d-bf10b14db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58706-fe29-42d2-983d-bf10b14db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2E799-68F6-47E8-80D7-BC14F8CDA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58706-fe29-42d2-983d-bf10b14db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E6D80-DB13-493C-B00A-39BFAD2DECA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9058706-fe29-42d2-983d-bf10b14db0dc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6E90280-AF4A-47B7-AE67-8EEB7C206A3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Jacee (RNU) Oxford Health</dc:creator>
  <keywords/>
  <dc:description/>
  <lastModifiedBy>Stevenson Kathryn (RNU) Oxford Health</lastModifiedBy>
  <revision>24</revision>
  <dcterms:created xsi:type="dcterms:W3CDTF">2024-06-11T05:41:00.0000000Z</dcterms:created>
  <dcterms:modified xsi:type="dcterms:W3CDTF">2025-08-12T14:40:02.5894408Z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0x010100C3853B98297AFD4DB14742DC865B742D</vt:lpwstr>
  </property>
</Properties>
</file>