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788B2" w14:textId="4A3EC288" w:rsidR="001A666C" w:rsidRDefault="001F389A" w:rsidP="001F389A">
      <w:pPr>
        <w:jc w:val="right"/>
      </w:pPr>
      <w:r w:rsidRPr="000A2C50">
        <w:rPr>
          <w:noProof/>
        </w:rPr>
        <w:drawing>
          <wp:inline distT="0" distB="0" distL="0" distR="0" wp14:anchorId="164EBC05" wp14:editId="340FD10E">
            <wp:extent cx="136207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2548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p w14:paraId="64B9C43B" w14:textId="6E46B578" w:rsidR="001F389A" w:rsidRPr="001F389A" w:rsidRDefault="001F389A" w:rsidP="001F389A">
      <w:pPr>
        <w:jc w:val="center"/>
        <w:rPr>
          <w:rFonts w:ascii="Segoe UI" w:hAnsi="Segoe UI" w:cs="Segoe UI"/>
        </w:rPr>
      </w:pPr>
      <w:r w:rsidRPr="001F389A">
        <w:rPr>
          <w:rFonts w:ascii="Segoe UI" w:hAnsi="Segoe UI" w:cs="Segoe UI"/>
        </w:rPr>
        <w:t>Children’s Integrated Occupational Therapy</w:t>
      </w:r>
    </w:p>
    <w:p w14:paraId="29ACB1B5" w14:textId="0F57EEF5" w:rsidR="001F389A" w:rsidRDefault="001F389A" w:rsidP="001F389A">
      <w:pPr>
        <w:jc w:val="center"/>
        <w:rPr>
          <w:rFonts w:ascii="Segoe UI" w:hAnsi="Segoe UI" w:cs="Segoe UI"/>
          <w:b/>
          <w:bCs/>
        </w:rPr>
      </w:pPr>
      <w:r w:rsidRPr="001F389A">
        <w:rPr>
          <w:rFonts w:ascii="Segoe UI" w:hAnsi="Segoe UI" w:cs="Segoe UI"/>
          <w:b/>
          <w:bCs/>
        </w:rPr>
        <w:t>Helping your child to develop good sleep practice: advice for parents</w:t>
      </w:r>
    </w:p>
    <w:p w14:paraId="03256CB9" w14:textId="574AA6D4" w:rsidR="001F389A" w:rsidRPr="009251B3" w:rsidRDefault="001F389A" w:rsidP="001F389A">
      <w:pPr>
        <w:rPr>
          <w:rFonts w:ascii="Segoe UI" w:hAnsi="Segoe UI" w:cs="Segoe UI"/>
        </w:rPr>
      </w:pPr>
      <w:r w:rsidRPr="009251B3">
        <w:rPr>
          <w:rFonts w:ascii="Segoe UI" w:hAnsi="Segoe UI" w:cs="Segoe UI"/>
        </w:rPr>
        <w:t xml:space="preserve">All children and families are different, and some people need less sleep than others. In general, though, children need 10 hours of sleep to feel restored. Lack of sleep can cause physical, emotional, and social difficulties. An overtired child can have increased behavioural or sensory difficulties. </w:t>
      </w:r>
    </w:p>
    <w:p w14:paraId="22C67272" w14:textId="27DB31E9" w:rsidR="001F389A" w:rsidRPr="009251B3" w:rsidRDefault="003B43EC" w:rsidP="001F389A">
      <w:pPr>
        <w:rPr>
          <w:rFonts w:ascii="Segoe UI" w:hAnsi="Segoe UI" w:cs="Segoe UI"/>
        </w:rPr>
      </w:pPr>
      <w:r w:rsidRPr="009251B3">
        <w:rPr>
          <w:rFonts w:ascii="Segoe UI" w:hAnsi="Segoe UI" w:cs="Segoe UI"/>
          <w:noProof/>
        </w:rPr>
        <mc:AlternateContent>
          <mc:Choice Requires="wps">
            <w:drawing>
              <wp:anchor distT="45720" distB="45720" distL="114300" distR="114300" simplePos="0" relativeHeight="251659264" behindDoc="1" locked="0" layoutInCell="1" allowOverlap="1" wp14:anchorId="7CA331A6" wp14:editId="1F166FC5">
                <wp:simplePos x="0" y="0"/>
                <wp:positionH relativeFrom="margin">
                  <wp:align>left</wp:align>
                </wp:positionH>
                <wp:positionV relativeFrom="paragraph">
                  <wp:posOffset>1103630</wp:posOffset>
                </wp:positionV>
                <wp:extent cx="6581775" cy="2428875"/>
                <wp:effectExtent l="0" t="0" r="28575" b="28575"/>
                <wp:wrapTight wrapText="bothSides">
                  <wp:wrapPolygon edited="0">
                    <wp:start x="0" y="0"/>
                    <wp:lineTo x="0" y="21685"/>
                    <wp:lineTo x="21631" y="21685"/>
                    <wp:lineTo x="2163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428875"/>
                        </a:xfrm>
                        <a:prstGeom prst="rect">
                          <a:avLst/>
                        </a:prstGeom>
                        <a:solidFill>
                          <a:srgbClr val="FFFFFF"/>
                        </a:solidFill>
                        <a:ln w="9525">
                          <a:solidFill>
                            <a:srgbClr val="000000"/>
                          </a:solidFill>
                          <a:miter lim="800000"/>
                          <a:headEnd/>
                          <a:tailEnd/>
                        </a:ln>
                      </wps:spPr>
                      <wps:txbx>
                        <w:txbxContent>
                          <w:p w14:paraId="0A42744B" w14:textId="1B57CD82" w:rsidR="001F389A" w:rsidRDefault="00031695">
                            <w:r>
                              <w:object w:dxaOrig="9576" w:dyaOrig="5391" w14:anchorId="567BF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8.45pt;height:211.55pt">
                                  <v:imagedata r:id="rId8" o:title=""/>
                                </v:shape>
                                <o:OLEObject Type="Embed" ProgID="PowerPoint.Slide.12" ShapeID="_x0000_i1026" DrawAspect="Content" ObjectID="_1789197105" r:id="rId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331A6" id="_x0000_t202" coordsize="21600,21600" o:spt="202" path="m,l,21600r21600,l21600,xe">
                <v:stroke joinstyle="miter"/>
                <v:path gradientshapeok="t" o:connecttype="rect"/>
              </v:shapetype>
              <v:shape id="Text Box 2" o:spid="_x0000_s1026" type="#_x0000_t202" style="position:absolute;margin-left:0;margin-top:86.9pt;width:518.25pt;height:191.2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">
                <v:textbox>
                  <w:txbxContent>
                    <w:p w14:paraId="0A42744B" w14:textId="1B57CD82" w:rsidR="001F389A" w:rsidRDefault="00031695">
                      <w:r>
                        <w:object w:dxaOrig="9576" w:dyaOrig="5391" w14:anchorId="567BF445">
                          <v:shape id="_x0000_i1026" type="#_x0000_t75" style="width:508.5pt;height:211.6pt">
                            <v:imagedata r:id="rId10" o:title=""/>
                          </v:shape>
                          <o:OLEObject Type="Embed" ProgID="PowerPoint.Slide.12" ShapeID="_x0000_i1026" DrawAspect="Content" ObjectID="_1707893372" r:id="rId11"/>
                        </w:object>
                      </w:r>
                    </w:p>
                  </w:txbxContent>
                </v:textbox>
                <w10:wrap type="tight" anchorx="margin"/>
              </v:shape>
            </w:pict>
          </mc:Fallback>
        </mc:AlternateContent>
      </w:r>
      <w:r w:rsidR="001F389A" w:rsidRPr="009251B3">
        <w:rPr>
          <w:rFonts w:ascii="Segoe UI" w:hAnsi="Segoe UI" w:cs="Segoe UI"/>
        </w:rPr>
        <w:t>There are different types of sleep difficulties e.g., not settling to sleep, waking, and not going back to sleep, waking early</w:t>
      </w:r>
      <w:r>
        <w:rPr>
          <w:rFonts w:ascii="Segoe UI" w:hAnsi="Segoe UI" w:cs="Segoe UI"/>
        </w:rPr>
        <w:t xml:space="preserve"> and a normal sleep phase but at the wrong time.</w:t>
      </w:r>
      <w:r w:rsidR="001F389A" w:rsidRPr="009251B3">
        <w:rPr>
          <w:rFonts w:ascii="Segoe UI" w:hAnsi="Segoe UI" w:cs="Segoe UI"/>
        </w:rPr>
        <w:t xml:space="preserve"> Other difficulties may be night terrors or bed wetting. This advice is a summary from a range of sources </w:t>
      </w:r>
      <w:r w:rsidR="00031695" w:rsidRPr="009251B3">
        <w:rPr>
          <w:rFonts w:ascii="Segoe UI" w:hAnsi="Segoe UI" w:cs="Segoe UI"/>
        </w:rPr>
        <w:t>which is</w:t>
      </w:r>
      <w:r w:rsidR="001F389A" w:rsidRPr="009251B3">
        <w:rPr>
          <w:rFonts w:ascii="Segoe UI" w:hAnsi="Segoe UI" w:cs="Segoe UI"/>
        </w:rPr>
        <w:t xml:space="preserve"> listed below in resources. </w:t>
      </w:r>
      <w:r w:rsidR="00031695" w:rsidRPr="009251B3">
        <w:rPr>
          <w:rFonts w:ascii="Segoe UI" w:hAnsi="Segoe UI" w:cs="Segoe UI"/>
        </w:rPr>
        <w:t>All advice recommends environmental, behavioural, and cognitive strategies alongside a good consistent bedtime routine which is tailored to your child’s individual needs.</w:t>
      </w:r>
    </w:p>
    <w:tbl>
      <w:tblPr>
        <w:tblStyle w:val="TableGrid"/>
        <w:tblW w:w="0" w:type="auto"/>
        <w:tblLook w:val="04A0" w:firstRow="1" w:lastRow="0" w:firstColumn="1" w:lastColumn="0" w:noHBand="0" w:noVBand="1"/>
      </w:tblPr>
      <w:tblGrid>
        <w:gridCol w:w="1980"/>
        <w:gridCol w:w="8476"/>
      </w:tblGrid>
      <w:tr w:rsidR="00031695" w14:paraId="3735BABC" w14:textId="77777777" w:rsidTr="006D3134">
        <w:tc>
          <w:tcPr>
            <w:tcW w:w="1980" w:type="dxa"/>
            <w:shd w:val="clear" w:color="auto" w:fill="D9D9D9" w:themeFill="background1" w:themeFillShade="D9"/>
          </w:tcPr>
          <w:p w14:paraId="661F62BA" w14:textId="77777777" w:rsidR="006D3134" w:rsidRDefault="006D3134" w:rsidP="001F389A">
            <w:pPr>
              <w:rPr>
                <w:rFonts w:ascii="Segoe UI" w:hAnsi="Segoe UI" w:cs="Segoe UI"/>
              </w:rPr>
            </w:pPr>
          </w:p>
          <w:p w14:paraId="7CE2CEBC" w14:textId="77777777" w:rsidR="006D3134" w:rsidRDefault="006D3134" w:rsidP="001F389A">
            <w:pPr>
              <w:rPr>
                <w:rFonts w:ascii="Segoe UI" w:hAnsi="Segoe UI" w:cs="Segoe UI"/>
              </w:rPr>
            </w:pPr>
          </w:p>
          <w:p w14:paraId="476D9E2E" w14:textId="77777777" w:rsidR="006D3134" w:rsidRDefault="006D3134" w:rsidP="001F389A">
            <w:pPr>
              <w:rPr>
                <w:rFonts w:ascii="Segoe UI" w:hAnsi="Segoe UI" w:cs="Segoe UI"/>
              </w:rPr>
            </w:pPr>
          </w:p>
          <w:p w14:paraId="143795AA" w14:textId="70013CDF" w:rsidR="00031695" w:rsidRDefault="00031695" w:rsidP="006D3134">
            <w:pPr>
              <w:jc w:val="center"/>
              <w:rPr>
                <w:rFonts w:ascii="Segoe UI" w:hAnsi="Segoe UI" w:cs="Segoe UI"/>
              </w:rPr>
            </w:pPr>
            <w:r>
              <w:rPr>
                <w:rFonts w:ascii="Segoe UI" w:hAnsi="Segoe UI" w:cs="Segoe UI"/>
              </w:rPr>
              <w:t>STOP</w:t>
            </w:r>
            <w:r w:rsidR="006D3134">
              <w:rPr>
                <w:rFonts w:ascii="Segoe UI" w:hAnsi="Segoe UI" w:cs="Segoe UI"/>
              </w:rPr>
              <w:t xml:space="preserve"> </w:t>
            </w:r>
          </w:p>
        </w:tc>
        <w:tc>
          <w:tcPr>
            <w:tcW w:w="8476" w:type="dxa"/>
          </w:tcPr>
          <w:p w14:paraId="45756207" w14:textId="77777777" w:rsidR="00031695" w:rsidRPr="006D3134" w:rsidRDefault="006D3134" w:rsidP="006D3134">
            <w:pPr>
              <w:pStyle w:val="Heading2"/>
              <w:numPr>
                <w:ilvl w:val="0"/>
                <w:numId w:val="5"/>
              </w:numPr>
              <w:rPr>
                <w:rFonts w:ascii="Segoe UI" w:hAnsi="Segoe UI" w:cs="Segoe UI"/>
                <w:sz w:val="24"/>
                <w:szCs w:val="24"/>
              </w:rPr>
            </w:pPr>
            <w:r w:rsidRPr="006D3134">
              <w:rPr>
                <w:rFonts w:ascii="Segoe UI" w:hAnsi="Segoe UI" w:cs="Segoe UI"/>
                <w:sz w:val="24"/>
                <w:szCs w:val="24"/>
              </w:rPr>
              <w:t xml:space="preserve">Offering caffeinated drinks and sugary food – especially an hour or so before bedtime. </w:t>
            </w:r>
          </w:p>
          <w:p w14:paraId="6F5D8D42" w14:textId="77777777" w:rsidR="006D3134" w:rsidRPr="006D3134" w:rsidRDefault="006D3134" w:rsidP="006D3134">
            <w:pPr>
              <w:pStyle w:val="ListParagraph"/>
              <w:numPr>
                <w:ilvl w:val="0"/>
                <w:numId w:val="5"/>
              </w:numPr>
              <w:rPr>
                <w:rFonts w:ascii="Segoe UI" w:hAnsi="Segoe UI" w:cs="Segoe UI"/>
                <w:sz w:val="24"/>
                <w:szCs w:val="24"/>
                <w:lang w:eastAsia="en-GB"/>
              </w:rPr>
            </w:pPr>
            <w:r w:rsidRPr="006D3134">
              <w:rPr>
                <w:rFonts w:ascii="Segoe UI" w:hAnsi="Segoe UI" w:cs="Segoe UI"/>
                <w:sz w:val="24"/>
                <w:szCs w:val="24"/>
                <w:lang w:eastAsia="en-GB"/>
              </w:rPr>
              <w:t>Napping after 3 years of age – encourage rest if tired. An overtired child may have difficulty sleeping.</w:t>
            </w:r>
          </w:p>
          <w:p w14:paraId="7A22DD7C" w14:textId="77777777" w:rsidR="006D3134" w:rsidRPr="006D3134" w:rsidRDefault="006D3134" w:rsidP="006D3134">
            <w:pPr>
              <w:pStyle w:val="ListParagraph"/>
              <w:numPr>
                <w:ilvl w:val="0"/>
                <w:numId w:val="5"/>
              </w:numPr>
              <w:rPr>
                <w:rFonts w:ascii="Segoe UI" w:hAnsi="Segoe UI" w:cs="Segoe UI"/>
                <w:sz w:val="24"/>
                <w:szCs w:val="24"/>
                <w:lang w:eastAsia="en-GB"/>
              </w:rPr>
            </w:pPr>
            <w:r w:rsidRPr="006D3134">
              <w:rPr>
                <w:rFonts w:ascii="Segoe UI" w:hAnsi="Segoe UI" w:cs="Segoe UI"/>
                <w:sz w:val="24"/>
                <w:szCs w:val="24"/>
                <w:lang w:eastAsia="en-GB"/>
              </w:rPr>
              <w:t xml:space="preserve">Screen time – at least an hour before bedtime. Avoid exciting and thrilling TV that could overstimulate before bedtime. </w:t>
            </w:r>
          </w:p>
          <w:p w14:paraId="33755474" w14:textId="2C0DD182" w:rsidR="006D3134" w:rsidRPr="006D3134" w:rsidRDefault="006D3134" w:rsidP="006D3134">
            <w:pPr>
              <w:pStyle w:val="ListParagraph"/>
              <w:numPr>
                <w:ilvl w:val="0"/>
                <w:numId w:val="5"/>
              </w:numPr>
              <w:rPr>
                <w:lang w:eastAsia="en-GB"/>
              </w:rPr>
            </w:pPr>
            <w:r w:rsidRPr="006D3134">
              <w:rPr>
                <w:rFonts w:ascii="Segoe UI" w:hAnsi="Segoe UI" w:cs="Segoe UI"/>
                <w:sz w:val="24"/>
                <w:szCs w:val="24"/>
                <w:lang w:eastAsia="en-GB"/>
              </w:rPr>
              <w:t>Offering large and heavy meals/snacks before bedtime</w:t>
            </w:r>
          </w:p>
        </w:tc>
      </w:tr>
      <w:tr w:rsidR="006D3134" w14:paraId="12643F98" w14:textId="77777777" w:rsidTr="006D3134">
        <w:tc>
          <w:tcPr>
            <w:tcW w:w="1980" w:type="dxa"/>
            <w:shd w:val="clear" w:color="auto" w:fill="BFBFBF" w:themeFill="background1" w:themeFillShade="BF"/>
          </w:tcPr>
          <w:p w14:paraId="272DF624" w14:textId="77777777" w:rsidR="006D3134" w:rsidRDefault="006D3134" w:rsidP="006D3134">
            <w:pPr>
              <w:jc w:val="center"/>
              <w:rPr>
                <w:rFonts w:ascii="Segoe UI" w:hAnsi="Segoe UI" w:cs="Segoe UI"/>
              </w:rPr>
            </w:pPr>
          </w:p>
          <w:p w14:paraId="5CD64D4C" w14:textId="77777777" w:rsidR="006D3134" w:rsidRDefault="006D3134" w:rsidP="006D3134">
            <w:pPr>
              <w:jc w:val="center"/>
              <w:rPr>
                <w:rFonts w:ascii="Segoe UI" w:hAnsi="Segoe UI" w:cs="Segoe UI"/>
              </w:rPr>
            </w:pPr>
          </w:p>
          <w:p w14:paraId="1E349BFD" w14:textId="77777777" w:rsidR="006D3134" w:rsidRDefault="006D3134" w:rsidP="006D3134">
            <w:pPr>
              <w:jc w:val="center"/>
              <w:rPr>
                <w:rFonts w:ascii="Segoe UI" w:hAnsi="Segoe UI" w:cs="Segoe UI"/>
              </w:rPr>
            </w:pPr>
          </w:p>
          <w:p w14:paraId="6E097B88" w14:textId="6351020A" w:rsidR="006D3134" w:rsidRDefault="006D3134" w:rsidP="006D3134">
            <w:pPr>
              <w:jc w:val="center"/>
              <w:rPr>
                <w:rFonts w:ascii="Segoe UI" w:hAnsi="Segoe UI" w:cs="Segoe UI"/>
              </w:rPr>
            </w:pPr>
            <w:r>
              <w:rPr>
                <w:rFonts w:ascii="Segoe UI" w:hAnsi="Segoe UI" w:cs="Segoe UI"/>
              </w:rPr>
              <w:t>START</w:t>
            </w:r>
          </w:p>
        </w:tc>
        <w:tc>
          <w:tcPr>
            <w:tcW w:w="8476" w:type="dxa"/>
          </w:tcPr>
          <w:p w14:paraId="4736E50C" w14:textId="77777777" w:rsidR="006D3134" w:rsidRPr="009251B3" w:rsidRDefault="006D3134" w:rsidP="009251B3">
            <w:pPr>
              <w:pStyle w:val="ListParagraph"/>
              <w:numPr>
                <w:ilvl w:val="0"/>
                <w:numId w:val="6"/>
              </w:numPr>
              <w:rPr>
                <w:rFonts w:ascii="Segoe UI" w:hAnsi="Segoe UI" w:cs="Segoe UI"/>
              </w:rPr>
            </w:pPr>
            <w:r w:rsidRPr="009251B3">
              <w:rPr>
                <w:rFonts w:ascii="Segoe UI" w:hAnsi="Segoe UI" w:cs="Segoe UI"/>
              </w:rPr>
              <w:t>Keeping a sleep diary for a week or so; try and understand what sleep difficulty your child is having and possible reasons why.</w:t>
            </w:r>
          </w:p>
          <w:p w14:paraId="1050AB70" w14:textId="77777777" w:rsidR="006D3134" w:rsidRPr="009251B3" w:rsidRDefault="006D3134" w:rsidP="009251B3">
            <w:pPr>
              <w:pStyle w:val="ListParagraph"/>
              <w:numPr>
                <w:ilvl w:val="0"/>
                <w:numId w:val="6"/>
              </w:numPr>
              <w:rPr>
                <w:rFonts w:ascii="Segoe UI" w:hAnsi="Segoe UI" w:cs="Segoe UI"/>
              </w:rPr>
            </w:pPr>
            <w:r w:rsidRPr="009251B3">
              <w:rPr>
                <w:rFonts w:ascii="Segoe UI" w:hAnsi="Segoe UI" w:cs="Segoe UI"/>
              </w:rPr>
              <w:t>Start by making small changes and easy wins; set a goal which is achievable</w:t>
            </w:r>
          </w:p>
          <w:p w14:paraId="6D54DA30" w14:textId="41207536" w:rsidR="006D3134" w:rsidRPr="009251B3" w:rsidRDefault="006D3134" w:rsidP="009251B3">
            <w:pPr>
              <w:pStyle w:val="ListParagraph"/>
              <w:numPr>
                <w:ilvl w:val="0"/>
                <w:numId w:val="6"/>
              </w:numPr>
              <w:rPr>
                <w:rFonts w:ascii="Segoe UI" w:hAnsi="Segoe UI" w:cs="Segoe UI"/>
              </w:rPr>
            </w:pPr>
            <w:r w:rsidRPr="009251B3">
              <w:rPr>
                <w:rFonts w:ascii="Segoe UI" w:hAnsi="Segoe UI" w:cs="Segoe UI"/>
              </w:rPr>
              <w:t>Get everyone involved on board and agreeing the ‘sleep plan’ Be consistent with the sleep plan – for at least 2 weeks</w:t>
            </w:r>
          </w:p>
          <w:p w14:paraId="4052B7D2" w14:textId="693465CF" w:rsidR="006D3134" w:rsidRDefault="006D3134" w:rsidP="009251B3">
            <w:pPr>
              <w:pStyle w:val="ListParagraph"/>
              <w:numPr>
                <w:ilvl w:val="0"/>
                <w:numId w:val="6"/>
              </w:numPr>
              <w:rPr>
                <w:rFonts w:ascii="Segoe UI" w:hAnsi="Segoe UI" w:cs="Segoe UI"/>
              </w:rPr>
            </w:pPr>
            <w:r w:rsidRPr="009251B3">
              <w:rPr>
                <w:rFonts w:ascii="Segoe UI" w:hAnsi="Segoe UI" w:cs="Segoe UI"/>
              </w:rPr>
              <w:t>Start the sleep plan on a Friday so you have the weekend to get through the first few nights</w:t>
            </w:r>
          </w:p>
          <w:p w14:paraId="19EEADBF" w14:textId="548B1BB4" w:rsidR="009251B3" w:rsidRPr="009251B3" w:rsidRDefault="009251B3" w:rsidP="009251B3">
            <w:pPr>
              <w:pStyle w:val="ListParagraph"/>
              <w:numPr>
                <w:ilvl w:val="0"/>
                <w:numId w:val="6"/>
              </w:numPr>
              <w:rPr>
                <w:rFonts w:ascii="Segoe UI" w:hAnsi="Segoe UI" w:cs="Segoe UI"/>
                <w:b/>
                <w:bCs/>
              </w:rPr>
            </w:pPr>
            <w:r w:rsidRPr="009251B3">
              <w:rPr>
                <w:rFonts w:ascii="Segoe UI" w:hAnsi="Segoe UI" w:cs="Segoe UI"/>
                <w:b/>
                <w:bCs/>
              </w:rPr>
              <w:t xml:space="preserve">Offering your child more time outside during the day and increase exercise and activities. </w:t>
            </w:r>
          </w:p>
          <w:p w14:paraId="7CD4FFBF" w14:textId="60AF4E10" w:rsidR="006D3134" w:rsidRDefault="006D3134" w:rsidP="001F389A">
            <w:pPr>
              <w:rPr>
                <w:rFonts w:ascii="Segoe UI" w:hAnsi="Segoe UI" w:cs="Segoe UI"/>
              </w:rPr>
            </w:pPr>
          </w:p>
        </w:tc>
      </w:tr>
    </w:tbl>
    <w:p w14:paraId="5F082A46" w14:textId="053779CD" w:rsidR="001F389A" w:rsidRDefault="001F389A" w:rsidP="001F389A">
      <w:pPr>
        <w:rPr>
          <w:rFonts w:ascii="Segoe UI" w:hAnsi="Segoe UI" w:cs="Segoe UI"/>
        </w:rPr>
      </w:pPr>
    </w:p>
    <w:tbl>
      <w:tblPr>
        <w:tblStyle w:val="TableGrid"/>
        <w:tblW w:w="0" w:type="auto"/>
        <w:tblLook w:val="04A0" w:firstRow="1" w:lastRow="0" w:firstColumn="1" w:lastColumn="0" w:noHBand="0" w:noVBand="1"/>
      </w:tblPr>
      <w:tblGrid>
        <w:gridCol w:w="1980"/>
        <w:gridCol w:w="8476"/>
      </w:tblGrid>
      <w:tr w:rsidR="009251B3" w14:paraId="683E8C06" w14:textId="77777777" w:rsidTr="009251B3">
        <w:tc>
          <w:tcPr>
            <w:tcW w:w="1980" w:type="dxa"/>
            <w:shd w:val="clear" w:color="auto" w:fill="D9D9D9" w:themeFill="background1" w:themeFillShade="D9"/>
          </w:tcPr>
          <w:p w14:paraId="4161C238" w14:textId="77777777" w:rsidR="009251B3" w:rsidRDefault="009251B3" w:rsidP="001F389A">
            <w:pPr>
              <w:rPr>
                <w:rFonts w:ascii="Segoe UI" w:hAnsi="Segoe UI" w:cs="Segoe UI"/>
              </w:rPr>
            </w:pPr>
          </w:p>
          <w:p w14:paraId="56209598" w14:textId="77777777" w:rsidR="009251B3" w:rsidRDefault="009251B3" w:rsidP="001F389A">
            <w:pPr>
              <w:rPr>
                <w:rFonts w:ascii="Segoe UI" w:hAnsi="Segoe UI" w:cs="Segoe UI"/>
              </w:rPr>
            </w:pPr>
          </w:p>
          <w:p w14:paraId="1B0EF905" w14:textId="77777777" w:rsidR="009251B3" w:rsidRDefault="009251B3" w:rsidP="001F389A">
            <w:pPr>
              <w:rPr>
                <w:rFonts w:ascii="Segoe UI" w:hAnsi="Segoe UI" w:cs="Segoe UI"/>
              </w:rPr>
            </w:pPr>
          </w:p>
          <w:p w14:paraId="01589A49" w14:textId="77777777" w:rsidR="009251B3" w:rsidRDefault="009251B3" w:rsidP="001F389A">
            <w:pPr>
              <w:rPr>
                <w:rFonts w:ascii="Segoe UI" w:hAnsi="Segoe UI" w:cs="Segoe UI"/>
              </w:rPr>
            </w:pPr>
          </w:p>
          <w:p w14:paraId="2D800505" w14:textId="2873E659" w:rsidR="009251B3" w:rsidRDefault="009251B3" w:rsidP="009251B3">
            <w:pPr>
              <w:jc w:val="center"/>
              <w:rPr>
                <w:rFonts w:ascii="Segoe UI" w:hAnsi="Segoe UI" w:cs="Segoe UI"/>
              </w:rPr>
            </w:pPr>
            <w:r>
              <w:rPr>
                <w:rFonts w:ascii="Segoe UI" w:hAnsi="Segoe UI" w:cs="Segoe UI"/>
              </w:rPr>
              <w:t>ESTABLISH</w:t>
            </w:r>
          </w:p>
        </w:tc>
        <w:tc>
          <w:tcPr>
            <w:tcW w:w="8476" w:type="dxa"/>
          </w:tcPr>
          <w:p w14:paraId="1D67C82F" w14:textId="49485711" w:rsidR="009251B3" w:rsidRPr="009251B3" w:rsidRDefault="009251B3" w:rsidP="009251B3">
            <w:pPr>
              <w:pStyle w:val="ListParagraph"/>
              <w:numPr>
                <w:ilvl w:val="0"/>
                <w:numId w:val="7"/>
              </w:numPr>
              <w:rPr>
                <w:rFonts w:ascii="Segoe UI" w:hAnsi="Segoe UI" w:cs="Segoe UI"/>
              </w:rPr>
            </w:pPr>
            <w:r w:rsidRPr="009251B3">
              <w:rPr>
                <w:rFonts w:ascii="Segoe UI" w:hAnsi="Segoe UI" w:cs="Segoe UI"/>
              </w:rPr>
              <w:t>A good consistent bedtime routine</w:t>
            </w:r>
            <w:r>
              <w:rPr>
                <w:rFonts w:ascii="Segoe UI" w:hAnsi="Segoe UI" w:cs="Segoe UI"/>
              </w:rPr>
              <w:t xml:space="preserve"> – keep bedtime boring. Bedtime and waking time should be the same each day.</w:t>
            </w:r>
          </w:p>
          <w:p w14:paraId="2B50AF04" w14:textId="7AB81AA1" w:rsidR="009251B3" w:rsidRPr="009251B3" w:rsidRDefault="009251B3" w:rsidP="009251B3">
            <w:pPr>
              <w:pStyle w:val="ListParagraph"/>
              <w:numPr>
                <w:ilvl w:val="0"/>
                <w:numId w:val="7"/>
              </w:numPr>
              <w:rPr>
                <w:rFonts w:ascii="Segoe UI" w:hAnsi="Segoe UI" w:cs="Segoe UI"/>
              </w:rPr>
            </w:pPr>
            <w:r w:rsidRPr="009251B3">
              <w:rPr>
                <w:rFonts w:ascii="Segoe UI" w:hAnsi="Segoe UI" w:cs="Segoe UI"/>
              </w:rPr>
              <w:t>Some children will need help transitioning from night</w:t>
            </w:r>
            <w:r>
              <w:rPr>
                <w:rFonts w:ascii="Segoe UI" w:hAnsi="Segoe UI" w:cs="Segoe UI"/>
              </w:rPr>
              <w:t>-</w:t>
            </w:r>
            <w:r w:rsidRPr="009251B3">
              <w:rPr>
                <w:rFonts w:ascii="Segoe UI" w:hAnsi="Segoe UI" w:cs="Segoe UI"/>
              </w:rPr>
              <w:t>time to bedtime</w:t>
            </w:r>
            <w:r>
              <w:rPr>
                <w:rFonts w:ascii="Segoe UI" w:hAnsi="Segoe UI" w:cs="Segoe UI"/>
              </w:rPr>
              <w:t>:</w:t>
            </w:r>
            <w:r w:rsidRPr="009251B3">
              <w:rPr>
                <w:rFonts w:ascii="Segoe UI" w:hAnsi="Segoe UI" w:cs="Segoe UI"/>
              </w:rPr>
              <w:t xml:space="preserve"> visual timetables and auditory cues may help </w:t>
            </w:r>
            <w:r>
              <w:rPr>
                <w:rFonts w:ascii="Segoe UI" w:hAnsi="Segoe UI" w:cs="Segoe UI"/>
              </w:rPr>
              <w:t>such as</w:t>
            </w:r>
            <w:r w:rsidRPr="009251B3">
              <w:rPr>
                <w:rFonts w:ascii="Segoe UI" w:hAnsi="Segoe UI" w:cs="Segoe UI"/>
              </w:rPr>
              <w:t xml:space="preserve"> music is played at the same time each night to indicate the start of the bedtime routine</w:t>
            </w:r>
          </w:p>
          <w:p w14:paraId="76C49506" w14:textId="77777777" w:rsidR="009251B3" w:rsidRPr="009251B3" w:rsidRDefault="009251B3" w:rsidP="009251B3">
            <w:pPr>
              <w:pStyle w:val="ListParagraph"/>
              <w:numPr>
                <w:ilvl w:val="0"/>
                <w:numId w:val="7"/>
              </w:numPr>
              <w:rPr>
                <w:rFonts w:ascii="Segoe UI" w:hAnsi="Segoe UI" w:cs="Segoe UI"/>
              </w:rPr>
            </w:pPr>
            <w:r w:rsidRPr="009251B3">
              <w:rPr>
                <w:rFonts w:ascii="Segoe UI" w:hAnsi="Segoe UI" w:cs="Segoe UI"/>
              </w:rPr>
              <w:t>A bedtime routine should be started upstairs and last 15 to 30 minutes.</w:t>
            </w:r>
          </w:p>
          <w:p w14:paraId="6E6A41E3" w14:textId="77777777" w:rsidR="009251B3" w:rsidRPr="009251B3" w:rsidRDefault="009251B3" w:rsidP="009251B3">
            <w:pPr>
              <w:pStyle w:val="ListParagraph"/>
              <w:numPr>
                <w:ilvl w:val="0"/>
                <w:numId w:val="7"/>
              </w:numPr>
              <w:rPr>
                <w:rFonts w:ascii="Segoe UI" w:hAnsi="Segoe UI" w:cs="Segoe UI"/>
              </w:rPr>
            </w:pPr>
            <w:r w:rsidRPr="009251B3">
              <w:rPr>
                <w:rFonts w:ascii="Segoe UI" w:hAnsi="Segoe UI" w:cs="Segoe UI"/>
              </w:rPr>
              <w:t>Dim the lights in the house, settle the house down to be quiet, stay calm and quiet yourself.</w:t>
            </w:r>
          </w:p>
          <w:p w14:paraId="158E5415" w14:textId="77777777" w:rsidR="009251B3" w:rsidRDefault="009251B3" w:rsidP="009251B3">
            <w:pPr>
              <w:pStyle w:val="ListParagraph"/>
              <w:numPr>
                <w:ilvl w:val="0"/>
                <w:numId w:val="7"/>
              </w:numPr>
              <w:rPr>
                <w:rFonts w:ascii="Segoe UI" w:hAnsi="Segoe UI" w:cs="Segoe UI"/>
              </w:rPr>
            </w:pPr>
            <w:r w:rsidRPr="009251B3">
              <w:rPr>
                <w:rFonts w:ascii="Segoe UI" w:hAnsi="Segoe UI" w:cs="Segoe UI"/>
              </w:rPr>
              <w:t>Use relaxation techniques, Yoga, massage, warm bath, bedtime stories, breathing techniques.</w:t>
            </w:r>
          </w:p>
          <w:p w14:paraId="1AF2E87E" w14:textId="77777777" w:rsidR="009251B3" w:rsidRDefault="009251B3" w:rsidP="009251B3">
            <w:pPr>
              <w:pStyle w:val="ListParagraph"/>
              <w:numPr>
                <w:ilvl w:val="0"/>
                <w:numId w:val="7"/>
              </w:numPr>
              <w:rPr>
                <w:rFonts w:ascii="Segoe UI" w:hAnsi="Segoe UI" w:cs="Segoe UI"/>
              </w:rPr>
            </w:pPr>
            <w:r>
              <w:rPr>
                <w:rFonts w:ascii="Segoe UI" w:hAnsi="Segoe UI" w:cs="Segoe UI"/>
              </w:rPr>
              <w:t>Be consistent with any individualised strategies you use.</w:t>
            </w:r>
          </w:p>
          <w:p w14:paraId="234D518E" w14:textId="46C3BD8F" w:rsidR="005569B0" w:rsidRPr="009251B3" w:rsidRDefault="005569B0" w:rsidP="009251B3">
            <w:pPr>
              <w:pStyle w:val="ListParagraph"/>
              <w:numPr>
                <w:ilvl w:val="0"/>
                <w:numId w:val="7"/>
              </w:numPr>
              <w:rPr>
                <w:rFonts w:ascii="Segoe UI" w:hAnsi="Segoe UI" w:cs="Segoe UI"/>
              </w:rPr>
            </w:pPr>
            <w:r>
              <w:rPr>
                <w:rFonts w:ascii="Segoe UI" w:hAnsi="Segoe UI" w:cs="Segoe UI"/>
              </w:rPr>
              <w:t>A ‘goodnight’ phrase that you use for resettling</w:t>
            </w:r>
          </w:p>
        </w:tc>
      </w:tr>
    </w:tbl>
    <w:p w14:paraId="3C4869CA" w14:textId="7DFCF5E7" w:rsidR="009251B3" w:rsidRDefault="009251B3" w:rsidP="005569B0">
      <w:pPr>
        <w:jc w:val="center"/>
        <w:rPr>
          <w:rFonts w:ascii="Segoe UI" w:hAnsi="Segoe UI" w:cs="Segoe UI"/>
        </w:rPr>
      </w:pPr>
      <w:r w:rsidRPr="003B43EC">
        <w:rPr>
          <w:rFonts w:ascii="Segoe UI" w:hAnsi="Segoe UI" w:cs="Segoe UI"/>
          <w:b/>
          <w:bCs/>
          <w:noProof/>
        </w:rPr>
        <w:drawing>
          <wp:anchor distT="0" distB="0" distL="114300" distR="114300" simplePos="0" relativeHeight="251661312" behindDoc="0" locked="0" layoutInCell="1" allowOverlap="1" wp14:anchorId="03368B53" wp14:editId="7DA9E1BE">
            <wp:simplePos x="0" y="0"/>
            <wp:positionH relativeFrom="margin">
              <wp:align>left</wp:align>
            </wp:positionH>
            <wp:positionV relativeFrom="paragraph">
              <wp:posOffset>72390</wp:posOffset>
            </wp:positionV>
            <wp:extent cx="6629400" cy="3028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9400" cy="3028950"/>
                    </a:xfrm>
                    <a:prstGeom prst="rect">
                      <a:avLst/>
                    </a:prstGeom>
                  </pic:spPr>
                </pic:pic>
              </a:graphicData>
            </a:graphic>
            <wp14:sizeRelH relativeFrom="margin">
              <wp14:pctWidth>0</wp14:pctWidth>
            </wp14:sizeRelH>
            <wp14:sizeRelV relativeFrom="margin">
              <wp14:pctHeight>0</wp14:pctHeight>
            </wp14:sizeRelV>
          </wp:anchor>
        </w:drawing>
      </w:r>
      <w:r w:rsidR="005569B0" w:rsidRPr="003B43EC">
        <w:rPr>
          <w:rFonts w:ascii="Segoe UI" w:hAnsi="Segoe UI" w:cs="Segoe UI"/>
          <w:b/>
          <w:bCs/>
        </w:rPr>
        <w:t>Mental Health Matters</w:t>
      </w:r>
      <w:r w:rsidR="005569B0">
        <w:rPr>
          <w:rFonts w:ascii="Segoe UI" w:hAnsi="Segoe UI" w:cs="Segoe UI"/>
        </w:rPr>
        <w:t>.</w:t>
      </w:r>
    </w:p>
    <w:tbl>
      <w:tblPr>
        <w:tblStyle w:val="TableGrid"/>
        <w:tblW w:w="0" w:type="auto"/>
        <w:tblLook w:val="04A0" w:firstRow="1" w:lastRow="0" w:firstColumn="1" w:lastColumn="0" w:noHBand="0" w:noVBand="1"/>
      </w:tblPr>
      <w:tblGrid>
        <w:gridCol w:w="4930"/>
        <w:gridCol w:w="5526"/>
      </w:tblGrid>
      <w:tr w:rsidR="003F54B2" w14:paraId="2C2B5020" w14:textId="77777777" w:rsidTr="003F54B2">
        <w:tc>
          <w:tcPr>
            <w:tcW w:w="5240" w:type="dxa"/>
          </w:tcPr>
          <w:p w14:paraId="20C0027C" w14:textId="58C95159" w:rsidR="005569B0" w:rsidRPr="003B43EC" w:rsidRDefault="005569B0" w:rsidP="003B43EC">
            <w:pPr>
              <w:rPr>
                <w:rFonts w:ascii="Segoe UI" w:hAnsi="Segoe UI" w:cs="Segoe UI"/>
              </w:rPr>
            </w:pPr>
            <w:r w:rsidRPr="003B43EC">
              <w:rPr>
                <w:rFonts w:ascii="Segoe UI" w:hAnsi="Segoe UI" w:cs="Segoe UI"/>
              </w:rPr>
              <w:t>Your child’s stress, anxiety, and unhappiness (for whatever reason) will be having an impact on their sleep. Lack of sleep will then make their worries etc seem larger and more unmanageable.</w:t>
            </w:r>
          </w:p>
          <w:p w14:paraId="4A944AAE" w14:textId="77777777" w:rsidR="003B43EC" w:rsidRDefault="003B43EC" w:rsidP="003B43EC">
            <w:pPr>
              <w:rPr>
                <w:rFonts w:ascii="Segoe UI" w:hAnsi="Segoe UI" w:cs="Segoe UI"/>
              </w:rPr>
            </w:pPr>
          </w:p>
          <w:p w14:paraId="40A72C14" w14:textId="36965A58" w:rsidR="005569B0" w:rsidRDefault="005569B0" w:rsidP="003B43EC">
            <w:pPr>
              <w:rPr>
                <w:rFonts w:ascii="Segoe UI" w:hAnsi="Segoe UI" w:cs="Segoe UI"/>
              </w:rPr>
            </w:pPr>
            <w:r w:rsidRPr="003B43EC">
              <w:rPr>
                <w:rFonts w:ascii="Segoe UI" w:hAnsi="Segoe UI" w:cs="Segoe UI"/>
              </w:rPr>
              <w:t xml:space="preserve">Help your child to leave their worries outside of the bedroom. A worry tree can help. </w:t>
            </w:r>
          </w:p>
          <w:p w14:paraId="4114A82D" w14:textId="77777777" w:rsidR="001852F1" w:rsidRPr="003B43EC" w:rsidRDefault="001852F1" w:rsidP="003B43EC">
            <w:pPr>
              <w:rPr>
                <w:rFonts w:ascii="Segoe UI" w:hAnsi="Segoe UI" w:cs="Segoe UI"/>
              </w:rPr>
            </w:pPr>
          </w:p>
          <w:p w14:paraId="20B08353" w14:textId="029D8653" w:rsidR="005569B0" w:rsidRPr="003B43EC" w:rsidRDefault="005569B0" w:rsidP="003B43EC">
            <w:pPr>
              <w:rPr>
                <w:rFonts w:ascii="Segoe UI" w:hAnsi="Segoe UI" w:cs="Segoe UI"/>
                <w:i/>
                <w:iCs/>
              </w:rPr>
            </w:pPr>
            <w:r w:rsidRPr="003B43EC">
              <w:rPr>
                <w:rFonts w:ascii="Segoe UI" w:hAnsi="Segoe UI" w:cs="Segoe UI"/>
                <w:i/>
                <w:iCs/>
              </w:rPr>
              <w:t xml:space="preserve">Seek out any support you can from school, speech and language therapy, communication and interaction team, </w:t>
            </w:r>
            <w:r w:rsidR="003B43EC" w:rsidRPr="003B43EC">
              <w:rPr>
                <w:rFonts w:ascii="Segoe UI" w:hAnsi="Segoe UI" w:cs="Segoe UI"/>
                <w:i/>
                <w:iCs/>
              </w:rPr>
              <w:t>child,</w:t>
            </w:r>
            <w:r w:rsidRPr="003B43EC">
              <w:rPr>
                <w:rFonts w:ascii="Segoe UI" w:hAnsi="Segoe UI" w:cs="Segoe UI"/>
                <w:i/>
                <w:iCs/>
              </w:rPr>
              <w:t xml:space="preserve"> and adolescent mental health to support your child with their worries etc.</w:t>
            </w:r>
          </w:p>
          <w:p w14:paraId="17BF6813" w14:textId="77777777" w:rsidR="003B43EC" w:rsidRDefault="003B43EC" w:rsidP="003B43EC">
            <w:pPr>
              <w:rPr>
                <w:rFonts w:ascii="Segoe UI" w:hAnsi="Segoe UI" w:cs="Segoe UI"/>
              </w:rPr>
            </w:pPr>
          </w:p>
          <w:p w14:paraId="7C490868" w14:textId="09BFC1B5" w:rsidR="005569B0" w:rsidRPr="003B43EC" w:rsidRDefault="005569B0" w:rsidP="003B43EC">
            <w:pPr>
              <w:rPr>
                <w:rFonts w:ascii="Segoe UI" w:hAnsi="Segoe UI" w:cs="Segoe UI"/>
              </w:rPr>
            </w:pPr>
            <w:r w:rsidRPr="003B43EC">
              <w:rPr>
                <w:rFonts w:ascii="Segoe UI" w:hAnsi="Segoe UI" w:cs="Segoe UI"/>
              </w:rPr>
              <w:t>Usually</w:t>
            </w:r>
            <w:r w:rsidR="006E3AC9">
              <w:rPr>
                <w:rFonts w:ascii="Segoe UI" w:hAnsi="Segoe UI" w:cs="Segoe UI"/>
              </w:rPr>
              <w:t>,</w:t>
            </w:r>
            <w:r w:rsidRPr="003B43EC">
              <w:rPr>
                <w:rFonts w:ascii="Segoe UI" w:hAnsi="Segoe UI" w:cs="Segoe UI"/>
              </w:rPr>
              <w:t xml:space="preserve"> thinking and cognitive strategies help children with their mental health</w:t>
            </w:r>
            <w:r w:rsidR="006E3AC9">
              <w:rPr>
                <w:rFonts w:ascii="Segoe UI" w:hAnsi="Segoe UI" w:cs="Segoe UI"/>
              </w:rPr>
              <w:t xml:space="preserve"> difficulties.</w:t>
            </w:r>
          </w:p>
        </w:tc>
        <w:tc>
          <w:tcPr>
            <w:tcW w:w="5216" w:type="dxa"/>
          </w:tcPr>
          <w:p w14:paraId="18D48627" w14:textId="6CC51C81" w:rsidR="005569B0" w:rsidRDefault="003B43EC" w:rsidP="001F389A">
            <w:pPr>
              <w:rPr>
                <w:rFonts w:ascii="Segoe UI" w:hAnsi="Segoe UI" w:cs="Segoe UI"/>
              </w:rPr>
            </w:pPr>
            <w:r>
              <w:rPr>
                <w:noProof/>
              </w:rPr>
              <w:drawing>
                <wp:anchor distT="0" distB="0" distL="114300" distR="114300" simplePos="0" relativeHeight="251663360" behindDoc="0" locked="0" layoutInCell="1" allowOverlap="1" wp14:anchorId="60E37D64" wp14:editId="11A98150">
                  <wp:simplePos x="0" y="0"/>
                  <wp:positionH relativeFrom="column">
                    <wp:posOffset>45720</wp:posOffset>
                  </wp:positionH>
                  <wp:positionV relativeFrom="paragraph">
                    <wp:posOffset>5715</wp:posOffset>
                  </wp:positionV>
                  <wp:extent cx="3371850" cy="3076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1850" cy="3076575"/>
                          </a:xfrm>
                          <a:prstGeom prst="rect">
                            <a:avLst/>
                          </a:prstGeom>
                        </pic:spPr>
                      </pic:pic>
                    </a:graphicData>
                  </a:graphic>
                  <wp14:sizeRelH relativeFrom="margin">
                    <wp14:pctWidth>0</wp14:pctWidth>
                  </wp14:sizeRelH>
                  <wp14:sizeRelV relativeFrom="margin">
                    <wp14:pctHeight>0</wp14:pctHeight>
                  </wp14:sizeRelV>
                </wp:anchor>
              </w:drawing>
            </w:r>
          </w:p>
        </w:tc>
      </w:tr>
    </w:tbl>
    <w:p w14:paraId="267B7E1E" w14:textId="7036C7A9" w:rsidR="009251B3" w:rsidRDefault="009251B3" w:rsidP="001F389A">
      <w:pPr>
        <w:rPr>
          <w:rFonts w:ascii="Segoe UI" w:hAnsi="Segoe UI" w:cs="Segoe UI"/>
        </w:rPr>
      </w:pPr>
    </w:p>
    <w:p w14:paraId="0FAFD746" w14:textId="28663802" w:rsidR="003B43EC" w:rsidRPr="00A62B00" w:rsidRDefault="003B43EC" w:rsidP="003B43EC">
      <w:pPr>
        <w:pStyle w:val="Heading1"/>
        <w:rPr>
          <w:rFonts w:ascii="Segoe UI" w:hAnsi="Segoe UI" w:cs="Segoe UI"/>
          <w:color w:val="FFFFFF"/>
          <w:sz w:val="22"/>
          <w:szCs w:val="22"/>
        </w:rPr>
      </w:pPr>
      <w:r w:rsidRPr="00A62B00">
        <w:rPr>
          <w:rFonts w:ascii="Segoe UI" w:hAnsi="Segoe UI" w:cs="Segoe UI"/>
          <w:b/>
          <w:bCs/>
          <w:color w:val="000000"/>
          <w:sz w:val="22"/>
          <w:szCs w:val="22"/>
        </w:rPr>
        <w:lastRenderedPageBreak/>
        <w:t>Special tailored interventions:</w:t>
      </w:r>
    </w:p>
    <w:p w14:paraId="67E252A6" w14:textId="769BBAD8"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 xml:space="preserve">Social stories can help </w:t>
      </w:r>
      <w:r w:rsidR="003F54B2">
        <w:rPr>
          <w:rFonts w:ascii="Segoe UI" w:hAnsi="Segoe UI" w:cs="Segoe UI"/>
          <w:color w:val="000000"/>
          <w:sz w:val="22"/>
          <w:szCs w:val="22"/>
        </w:rPr>
        <w:t xml:space="preserve">explain the need to sleep </w:t>
      </w:r>
      <w:r w:rsidRPr="00A62B00">
        <w:rPr>
          <w:rFonts w:ascii="Segoe UI" w:hAnsi="Segoe UI" w:cs="Segoe UI"/>
          <w:color w:val="000000"/>
          <w:sz w:val="22"/>
          <w:szCs w:val="22"/>
        </w:rPr>
        <w:t>(see Carol Gray’s books)</w:t>
      </w:r>
    </w:p>
    <w:p w14:paraId="70898950" w14:textId="446F8CEF"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 xml:space="preserve">Visual supports, books on sleep, visual timetables </w:t>
      </w:r>
      <w:r w:rsidR="003F54B2">
        <w:rPr>
          <w:rFonts w:ascii="Segoe UI" w:hAnsi="Segoe UI" w:cs="Segoe UI"/>
          <w:color w:val="000000"/>
          <w:sz w:val="22"/>
          <w:szCs w:val="22"/>
        </w:rPr>
        <w:t>can</w:t>
      </w:r>
      <w:r w:rsidRPr="00A62B00">
        <w:rPr>
          <w:rFonts w:ascii="Segoe UI" w:hAnsi="Segoe UI" w:cs="Segoe UI"/>
          <w:color w:val="000000"/>
          <w:sz w:val="22"/>
          <w:szCs w:val="22"/>
        </w:rPr>
        <w:t xml:space="preserve"> support the sleep routine</w:t>
      </w:r>
      <w:r w:rsidR="00F14F55" w:rsidRPr="00F14F55">
        <w:t xml:space="preserve"> </w:t>
      </w:r>
    </w:p>
    <w:p w14:paraId="6765A830" w14:textId="77777777"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Safe bedroom – this will help you relax if you know your child is safe in their bedroom</w:t>
      </w:r>
    </w:p>
    <w:p w14:paraId="41F22975" w14:textId="77777777"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Consider tightly tucking your child in bed or ‘heavier’ bedding.</w:t>
      </w:r>
    </w:p>
    <w:p w14:paraId="022D3630" w14:textId="25B6F3C7"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Extra pillow</w:t>
      </w:r>
      <w:r w:rsidR="003F54B2">
        <w:rPr>
          <w:rFonts w:ascii="Segoe UI" w:hAnsi="Segoe UI" w:cs="Segoe UI"/>
          <w:color w:val="000000"/>
          <w:sz w:val="22"/>
          <w:szCs w:val="22"/>
        </w:rPr>
        <w:t>s</w:t>
      </w:r>
      <w:r w:rsidRPr="00A62B00">
        <w:rPr>
          <w:rFonts w:ascii="Segoe UI" w:hAnsi="Segoe UI" w:cs="Segoe UI"/>
          <w:color w:val="000000"/>
          <w:sz w:val="22"/>
          <w:szCs w:val="22"/>
        </w:rPr>
        <w:t xml:space="preserve"> may help with snuggling up and positioning in bed (or soft plush teddies)</w:t>
      </w:r>
    </w:p>
    <w:p w14:paraId="1B848A42" w14:textId="5308993D" w:rsidR="003B43EC"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Sleep sacs – if bedding falls off regularly</w:t>
      </w:r>
    </w:p>
    <w:p w14:paraId="0BEBA356" w14:textId="77777777" w:rsidR="001A7A37" w:rsidRPr="001A7A37" w:rsidRDefault="001A7A37" w:rsidP="001A7A37">
      <w:pPr>
        <w:rPr>
          <w:lang w:eastAsia="en-GB"/>
        </w:rPr>
      </w:pPr>
    </w:p>
    <w:p w14:paraId="4B576C18" w14:textId="091FF9CB" w:rsidR="003F54B2" w:rsidRDefault="00833F10" w:rsidP="003B43EC">
      <w:pPr>
        <w:rPr>
          <w:rFonts w:ascii="Segoe UI" w:hAnsi="Segoe UI" w:cs="Segoe UI"/>
        </w:rPr>
      </w:pPr>
      <w:r w:rsidRPr="00A62B00">
        <w:rPr>
          <w:rFonts w:ascii="Segoe UI" w:hAnsi="Segoe UI" w:cs="Segoe UI"/>
          <w:noProof/>
        </w:rPr>
        <w:drawing>
          <wp:anchor distT="0" distB="0" distL="114300" distR="114300" simplePos="0" relativeHeight="251664384" behindDoc="0" locked="0" layoutInCell="1" allowOverlap="1" wp14:anchorId="0D08126F" wp14:editId="05FFC397">
            <wp:simplePos x="0" y="0"/>
            <wp:positionH relativeFrom="margin">
              <wp:align>right</wp:align>
            </wp:positionH>
            <wp:positionV relativeFrom="paragraph">
              <wp:posOffset>1179830</wp:posOffset>
            </wp:positionV>
            <wp:extent cx="6645910" cy="3998595"/>
            <wp:effectExtent l="0" t="0" r="254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99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4B2" w:rsidRPr="003F54B2">
        <w:rPr>
          <w:rFonts w:ascii="Segoe UI" w:hAnsi="Segoe UI" w:cs="Segoe UI"/>
          <w:noProof/>
          <w:sz w:val="24"/>
          <w:szCs w:val="24"/>
        </w:rPr>
        <w:drawing>
          <wp:anchor distT="0" distB="0" distL="114300" distR="114300" simplePos="0" relativeHeight="251666432" behindDoc="0" locked="0" layoutInCell="1" allowOverlap="1" wp14:anchorId="71328AD9" wp14:editId="0C14EB8E">
            <wp:simplePos x="0" y="0"/>
            <wp:positionH relativeFrom="margin">
              <wp:align>left</wp:align>
            </wp:positionH>
            <wp:positionV relativeFrom="paragraph">
              <wp:posOffset>5097145</wp:posOffset>
            </wp:positionV>
            <wp:extent cx="6419850" cy="2743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9850" cy="2743200"/>
                    </a:xfrm>
                    <a:prstGeom prst="rect">
                      <a:avLst/>
                    </a:prstGeom>
                  </pic:spPr>
                </pic:pic>
              </a:graphicData>
            </a:graphic>
            <wp14:sizeRelH relativeFrom="margin">
              <wp14:pctWidth>0</wp14:pctWidth>
            </wp14:sizeRelH>
            <wp14:sizeRelV relativeFrom="margin">
              <wp14:pctHeight>0</wp14:pctHeight>
            </wp14:sizeRelV>
          </wp:anchor>
        </w:drawing>
      </w:r>
      <w:r w:rsidR="003B43EC" w:rsidRPr="00A62B00">
        <w:rPr>
          <w:rFonts w:ascii="Segoe UI" w:hAnsi="Segoe UI" w:cs="Segoe UI"/>
          <w:b/>
          <w:bCs/>
        </w:rPr>
        <w:t>Teaching your child to learn to sleep</w:t>
      </w:r>
      <w:r w:rsidR="003B43EC" w:rsidRPr="00A62B00">
        <w:rPr>
          <w:rFonts w:ascii="Segoe UI" w:hAnsi="Segoe UI" w:cs="Segoe UI"/>
        </w:rPr>
        <w:t xml:space="preserve">: You may have to change the way you respond to your child for them to learn to change their behaviour. Ultimately you are trying to teach your child a different way of falling and staying asleep. Re-settling them is going to be a part of this along with the above environmental considerations, behavioural </w:t>
      </w:r>
      <w:r w:rsidR="00A62B00" w:rsidRPr="00A62B00">
        <w:rPr>
          <w:rFonts w:ascii="Segoe UI" w:hAnsi="Segoe UI" w:cs="Segoe UI"/>
        </w:rPr>
        <w:t>strategies,</w:t>
      </w:r>
      <w:r w:rsidR="003B43EC" w:rsidRPr="00A62B00">
        <w:rPr>
          <w:rFonts w:ascii="Segoe UI" w:hAnsi="Segoe UI" w:cs="Segoe UI"/>
        </w:rPr>
        <w:t xml:space="preserve"> and a good bedtime routine.</w:t>
      </w:r>
      <w:r w:rsidR="00BE613B">
        <w:rPr>
          <w:rFonts w:ascii="Segoe UI" w:hAnsi="Segoe UI" w:cs="Segoe UI"/>
        </w:rPr>
        <w:t xml:space="preserve"> If you child becomes unwell, then </w:t>
      </w:r>
      <w:r>
        <w:rPr>
          <w:rFonts w:ascii="Segoe UI" w:hAnsi="Segoe UI" w:cs="Segoe UI"/>
        </w:rPr>
        <w:t>minimise any changes to your routine.</w:t>
      </w:r>
      <w:r w:rsidR="00BE613B">
        <w:rPr>
          <w:rFonts w:ascii="Segoe UI" w:hAnsi="Segoe UI" w:cs="Segoe UI"/>
        </w:rPr>
        <w:t xml:space="preserve"> </w:t>
      </w:r>
    </w:p>
    <w:p w14:paraId="0AF0636A" w14:textId="77777777" w:rsidR="002A6C57" w:rsidRDefault="002A6C57" w:rsidP="003B43EC">
      <w:pPr>
        <w:rPr>
          <w:rFonts w:ascii="Segoe UI" w:hAnsi="Segoe UI" w:cs="Segoe UI"/>
          <w:b/>
          <w:bCs/>
          <w:lang w:eastAsia="en-GB"/>
        </w:rPr>
      </w:pPr>
    </w:p>
    <w:p w14:paraId="40C318CC" w14:textId="17A03DED" w:rsidR="007F1421" w:rsidRDefault="007F1421" w:rsidP="003B43EC">
      <w:pPr>
        <w:rPr>
          <w:rFonts w:ascii="Segoe UI" w:hAnsi="Segoe UI" w:cs="Segoe UI"/>
          <w:b/>
          <w:bCs/>
          <w:lang w:eastAsia="en-GB"/>
        </w:rPr>
      </w:pPr>
      <w:r>
        <w:rPr>
          <w:rFonts w:ascii="Segoe UI" w:hAnsi="Segoe UI" w:cs="Segoe UI"/>
          <w:b/>
          <w:bCs/>
          <w:lang w:eastAsia="en-GB"/>
        </w:rPr>
        <w:t xml:space="preserve"> </w:t>
      </w:r>
    </w:p>
    <w:tbl>
      <w:tblPr>
        <w:tblStyle w:val="TableGrid"/>
        <w:tblW w:w="0" w:type="auto"/>
        <w:tblLook w:val="04A0" w:firstRow="1" w:lastRow="0" w:firstColumn="1" w:lastColumn="0" w:noHBand="0" w:noVBand="1"/>
      </w:tblPr>
      <w:tblGrid>
        <w:gridCol w:w="2689"/>
        <w:gridCol w:w="7767"/>
      </w:tblGrid>
      <w:tr w:rsidR="007F1421" w14:paraId="13637114" w14:textId="77777777" w:rsidTr="007F1421">
        <w:tc>
          <w:tcPr>
            <w:tcW w:w="2689" w:type="dxa"/>
          </w:tcPr>
          <w:p w14:paraId="79747DF1" w14:textId="77777777" w:rsidR="007F1421" w:rsidRDefault="007F1421" w:rsidP="007F1421">
            <w:pPr>
              <w:rPr>
                <w:rFonts w:ascii="Segoe UI" w:hAnsi="Segoe UI" w:cs="Segoe UI"/>
                <w:b/>
                <w:bCs/>
                <w:lang w:eastAsia="en-GB"/>
              </w:rPr>
            </w:pPr>
          </w:p>
          <w:p w14:paraId="43103DB2" w14:textId="77777777" w:rsidR="00C56107" w:rsidRDefault="00C56107" w:rsidP="00C56107">
            <w:pPr>
              <w:jc w:val="center"/>
              <w:rPr>
                <w:rFonts w:ascii="Segoe UI" w:hAnsi="Segoe UI" w:cs="Segoe UI"/>
                <w:b/>
                <w:bCs/>
                <w:lang w:eastAsia="en-GB"/>
              </w:rPr>
            </w:pPr>
          </w:p>
          <w:p w14:paraId="649BD2A8" w14:textId="77777777" w:rsidR="0031695B" w:rsidRDefault="0031695B" w:rsidP="00C56107">
            <w:pPr>
              <w:jc w:val="center"/>
              <w:rPr>
                <w:rFonts w:ascii="Segoe UI" w:hAnsi="Segoe UI" w:cs="Segoe UI"/>
                <w:b/>
                <w:bCs/>
                <w:lang w:eastAsia="en-GB"/>
              </w:rPr>
            </w:pPr>
          </w:p>
          <w:p w14:paraId="5688C70C" w14:textId="77777777" w:rsidR="0031695B" w:rsidRDefault="0031695B" w:rsidP="00C56107">
            <w:pPr>
              <w:jc w:val="center"/>
              <w:rPr>
                <w:rFonts w:ascii="Segoe UI" w:hAnsi="Segoe UI" w:cs="Segoe UI"/>
                <w:b/>
                <w:bCs/>
                <w:lang w:eastAsia="en-GB"/>
              </w:rPr>
            </w:pPr>
          </w:p>
          <w:p w14:paraId="058A32F7" w14:textId="77777777" w:rsidR="0031695B" w:rsidRDefault="0031695B" w:rsidP="00C56107">
            <w:pPr>
              <w:jc w:val="center"/>
              <w:rPr>
                <w:rFonts w:ascii="Segoe UI" w:hAnsi="Segoe UI" w:cs="Segoe UI"/>
                <w:b/>
                <w:bCs/>
                <w:lang w:eastAsia="en-GB"/>
              </w:rPr>
            </w:pPr>
          </w:p>
          <w:p w14:paraId="41E8E823" w14:textId="0AAE3153" w:rsidR="007F1421" w:rsidRPr="0031695B" w:rsidRDefault="0031695B" w:rsidP="00C56107">
            <w:pPr>
              <w:jc w:val="center"/>
              <w:rPr>
                <w:rFonts w:ascii="Segoe UI" w:hAnsi="Segoe UI" w:cs="Segoe UI"/>
                <w:b/>
                <w:bCs/>
                <w:sz w:val="24"/>
                <w:szCs w:val="24"/>
                <w:lang w:eastAsia="en-GB"/>
              </w:rPr>
            </w:pPr>
            <w:r w:rsidRPr="0031695B">
              <w:rPr>
                <w:rFonts w:ascii="Segoe UI" w:hAnsi="Segoe UI" w:cs="Segoe UI"/>
                <w:b/>
                <w:bCs/>
                <w:sz w:val="24"/>
                <w:szCs w:val="24"/>
                <w:lang w:eastAsia="en-GB"/>
              </w:rPr>
              <w:t>REWARD THE BEHAVIOUR</w:t>
            </w:r>
          </w:p>
          <w:p w14:paraId="4A4151BE" w14:textId="0A5E8CF0" w:rsidR="007F1421" w:rsidRDefault="0031695B" w:rsidP="00C56107">
            <w:pPr>
              <w:jc w:val="center"/>
              <w:rPr>
                <w:rFonts w:ascii="Segoe UI" w:hAnsi="Segoe UI" w:cs="Segoe UI"/>
                <w:b/>
                <w:bCs/>
                <w:lang w:eastAsia="en-GB"/>
              </w:rPr>
            </w:pPr>
            <w:r w:rsidRPr="0031695B">
              <w:rPr>
                <w:rFonts w:ascii="Segoe UI" w:hAnsi="Segoe UI" w:cs="Segoe UI"/>
                <w:b/>
                <w:bCs/>
                <w:sz w:val="24"/>
                <w:szCs w:val="24"/>
                <w:lang w:eastAsia="en-GB"/>
              </w:rPr>
              <w:t>YOU WANT TO SEE</w:t>
            </w:r>
          </w:p>
        </w:tc>
        <w:tc>
          <w:tcPr>
            <w:tcW w:w="7767" w:type="dxa"/>
          </w:tcPr>
          <w:p w14:paraId="2924E6DD" w14:textId="52F25AA5" w:rsidR="007F1421" w:rsidRPr="00802D40" w:rsidRDefault="00F53645" w:rsidP="00802D40">
            <w:pPr>
              <w:pStyle w:val="ListParagraph"/>
              <w:numPr>
                <w:ilvl w:val="0"/>
                <w:numId w:val="12"/>
              </w:numPr>
              <w:rPr>
                <w:rFonts w:ascii="Segoe UI" w:hAnsi="Segoe UI" w:cs="Segoe UI"/>
                <w:lang w:eastAsia="en-GB"/>
              </w:rPr>
            </w:pPr>
            <w:r w:rsidRPr="00802D40">
              <w:rPr>
                <w:rFonts w:ascii="Segoe UI" w:hAnsi="Segoe UI" w:cs="Segoe UI"/>
                <w:lang w:eastAsia="en-GB"/>
              </w:rPr>
              <w:t>Children need to be rewarded ‘there and then’</w:t>
            </w:r>
            <w:r w:rsidR="003028AD" w:rsidRPr="00802D40">
              <w:rPr>
                <w:rFonts w:ascii="Segoe UI" w:hAnsi="Segoe UI" w:cs="Segoe UI"/>
                <w:lang w:eastAsia="en-GB"/>
              </w:rPr>
              <w:t>!</w:t>
            </w:r>
            <w:r w:rsidR="00C56107" w:rsidRPr="00802D40">
              <w:rPr>
                <w:rFonts w:ascii="Segoe UI" w:hAnsi="Segoe UI" w:cs="Segoe UI"/>
                <w:lang w:eastAsia="en-GB"/>
              </w:rPr>
              <w:t xml:space="preserve"> So, if your child gets back into bed when you ask them to, you can put a marble in a jar. When the jar is full of marbles then the child gets a reward (a pre-agreed reward).</w:t>
            </w:r>
          </w:p>
          <w:p w14:paraId="30238B85" w14:textId="77777777" w:rsidR="0066582D" w:rsidRDefault="00CB3286" w:rsidP="00802D40">
            <w:pPr>
              <w:pStyle w:val="ListParagraph"/>
              <w:numPr>
                <w:ilvl w:val="0"/>
                <w:numId w:val="12"/>
              </w:numPr>
              <w:rPr>
                <w:rFonts w:ascii="Segoe UI" w:hAnsi="Segoe UI" w:cs="Segoe UI"/>
                <w:lang w:eastAsia="en-GB"/>
              </w:rPr>
            </w:pPr>
            <w:r w:rsidRPr="00802D40">
              <w:rPr>
                <w:rFonts w:ascii="Segoe UI" w:hAnsi="Segoe UI" w:cs="Segoe UI"/>
                <w:lang w:eastAsia="en-GB"/>
              </w:rPr>
              <w:t xml:space="preserve">Bedtime pass </w:t>
            </w:r>
            <w:r w:rsidR="00DB6C6C" w:rsidRPr="00802D40">
              <w:rPr>
                <w:rFonts w:ascii="Segoe UI" w:hAnsi="Segoe UI" w:cs="Segoe UI"/>
                <w:lang w:eastAsia="en-GB"/>
              </w:rPr>
              <w:t>–</w:t>
            </w:r>
            <w:r w:rsidRPr="00802D40">
              <w:rPr>
                <w:rFonts w:ascii="Segoe UI" w:hAnsi="Segoe UI" w:cs="Segoe UI"/>
                <w:lang w:eastAsia="en-GB"/>
              </w:rPr>
              <w:t xml:space="preserve"> </w:t>
            </w:r>
            <w:r w:rsidR="00DB6C6C" w:rsidRPr="00802D40">
              <w:rPr>
                <w:rFonts w:ascii="Segoe UI" w:hAnsi="Segoe UI" w:cs="Segoe UI"/>
                <w:lang w:eastAsia="en-GB"/>
              </w:rPr>
              <w:t>this is a card (object) that your child gives you if they wake at night</w:t>
            </w:r>
            <w:r w:rsidR="00621AE0" w:rsidRPr="00802D40">
              <w:rPr>
                <w:rFonts w:ascii="Segoe UI" w:hAnsi="Segoe UI" w:cs="Segoe UI"/>
                <w:lang w:eastAsia="en-GB"/>
              </w:rPr>
              <w:t xml:space="preserve"> and can use this for a hug or sip of water. Your child can use this ‘only once’. </w:t>
            </w:r>
            <w:r w:rsidR="003028AD" w:rsidRPr="00802D40">
              <w:rPr>
                <w:rFonts w:ascii="Segoe UI" w:hAnsi="Segoe UI" w:cs="Segoe UI"/>
                <w:lang w:eastAsia="en-GB"/>
              </w:rPr>
              <w:t>You can reward your child in the morning if this pass has not been used.</w:t>
            </w:r>
          </w:p>
          <w:p w14:paraId="57F2BED0" w14:textId="77777777" w:rsidR="00B372F0" w:rsidRDefault="0066582D" w:rsidP="00802D40">
            <w:pPr>
              <w:pStyle w:val="ListParagraph"/>
              <w:numPr>
                <w:ilvl w:val="0"/>
                <w:numId w:val="12"/>
              </w:numPr>
              <w:rPr>
                <w:rFonts w:ascii="Segoe UI" w:hAnsi="Segoe UI" w:cs="Segoe UI"/>
                <w:lang w:eastAsia="en-GB"/>
              </w:rPr>
            </w:pPr>
            <w:r>
              <w:rPr>
                <w:rFonts w:ascii="Segoe UI" w:hAnsi="Segoe UI" w:cs="Segoe UI"/>
                <w:lang w:eastAsia="en-GB"/>
              </w:rPr>
              <w:t xml:space="preserve">Your child should know how to get the reward, be rewarded as quickly as possible </w:t>
            </w:r>
            <w:r w:rsidR="001A2559">
              <w:rPr>
                <w:rFonts w:ascii="Segoe UI" w:hAnsi="Segoe UI" w:cs="Segoe UI"/>
                <w:lang w:eastAsia="en-GB"/>
              </w:rPr>
              <w:t xml:space="preserve">and every time they behave in the desired way. </w:t>
            </w:r>
          </w:p>
          <w:p w14:paraId="54FC6AB4" w14:textId="1B461252" w:rsidR="00F53645" w:rsidRPr="00802D40" w:rsidRDefault="00B372F0" w:rsidP="00802D40">
            <w:pPr>
              <w:pStyle w:val="ListParagraph"/>
              <w:numPr>
                <w:ilvl w:val="0"/>
                <w:numId w:val="12"/>
              </w:numPr>
              <w:rPr>
                <w:rFonts w:ascii="Segoe UI" w:hAnsi="Segoe UI" w:cs="Segoe UI"/>
                <w:lang w:eastAsia="en-GB"/>
              </w:rPr>
            </w:pPr>
            <w:r>
              <w:rPr>
                <w:rFonts w:ascii="Segoe UI" w:hAnsi="Segoe UI" w:cs="Segoe UI"/>
                <w:lang w:eastAsia="en-GB"/>
              </w:rPr>
              <w:t>You may need to be very specific about what behaviour you want to see e.g. being good is not enough information</w:t>
            </w:r>
            <w:r w:rsidR="0031695B">
              <w:rPr>
                <w:rFonts w:ascii="Segoe UI" w:hAnsi="Segoe UI" w:cs="Segoe UI"/>
                <w:lang w:eastAsia="en-GB"/>
              </w:rPr>
              <w:t xml:space="preserve"> – “getting back in bed the first time I tell you to” gives the child more direction/information.</w:t>
            </w:r>
          </w:p>
          <w:p w14:paraId="46E9D37E" w14:textId="5FB8F0D8" w:rsidR="00CB3286" w:rsidRPr="00F53645" w:rsidRDefault="00CB3286" w:rsidP="003B43EC">
            <w:pPr>
              <w:rPr>
                <w:rFonts w:ascii="Segoe UI" w:hAnsi="Segoe UI" w:cs="Segoe UI"/>
                <w:lang w:eastAsia="en-GB"/>
              </w:rPr>
            </w:pPr>
          </w:p>
        </w:tc>
      </w:tr>
    </w:tbl>
    <w:p w14:paraId="1BEA6D81" w14:textId="77777777" w:rsidR="00C47052" w:rsidRDefault="00C47052" w:rsidP="003B43EC">
      <w:pPr>
        <w:rPr>
          <w:rFonts w:ascii="Segoe UI" w:hAnsi="Segoe UI" w:cs="Segoe UI"/>
          <w:b/>
          <w:bCs/>
          <w:lang w:eastAsia="en-GB"/>
        </w:rPr>
      </w:pPr>
    </w:p>
    <w:p w14:paraId="359BA456" w14:textId="5BAF2C4A" w:rsidR="00A62B00" w:rsidRPr="00A62B00" w:rsidRDefault="00C47052" w:rsidP="003B43EC">
      <w:pPr>
        <w:rPr>
          <w:rFonts w:ascii="Segoe UI" w:hAnsi="Segoe UI" w:cs="Segoe UI"/>
        </w:rPr>
      </w:pPr>
      <w:r>
        <w:rPr>
          <w:rFonts w:ascii="Segoe UI" w:hAnsi="Segoe UI" w:cs="Segoe UI"/>
          <w:b/>
          <w:bCs/>
          <w:lang w:eastAsia="en-GB"/>
        </w:rPr>
        <w:t>Bad dreams</w:t>
      </w:r>
      <w:r w:rsidR="00A62B00" w:rsidRPr="00A62B00">
        <w:rPr>
          <w:rFonts w:ascii="Segoe UI" w:hAnsi="Segoe UI" w:cs="Segoe UI"/>
          <w:b/>
          <w:bCs/>
          <w:lang w:eastAsia="en-GB"/>
        </w:rPr>
        <w:t xml:space="preserve">: </w:t>
      </w:r>
      <w:r w:rsidR="00A62B00" w:rsidRPr="00A62B00">
        <w:rPr>
          <w:rFonts w:ascii="Segoe UI" w:hAnsi="Segoe UI" w:cs="Segoe UI"/>
          <w:lang w:eastAsia="en-GB"/>
        </w:rPr>
        <w:t xml:space="preserve">Some children wake from unpleasant dreams. </w:t>
      </w:r>
      <w:r w:rsidR="001852F1">
        <w:rPr>
          <w:rFonts w:ascii="Segoe UI" w:hAnsi="Segoe UI" w:cs="Segoe UI"/>
          <w:lang w:eastAsia="en-GB"/>
        </w:rPr>
        <w:t xml:space="preserve">If you child </w:t>
      </w:r>
      <w:r w:rsidR="006E3AC9">
        <w:rPr>
          <w:rFonts w:ascii="Segoe UI" w:hAnsi="Segoe UI" w:cs="Segoe UI"/>
          <w:lang w:eastAsia="en-GB"/>
        </w:rPr>
        <w:t>can</w:t>
      </w:r>
      <w:r w:rsidR="001852F1">
        <w:rPr>
          <w:rFonts w:ascii="Segoe UI" w:hAnsi="Segoe UI" w:cs="Segoe UI"/>
          <w:lang w:eastAsia="en-GB"/>
        </w:rPr>
        <w:t xml:space="preserve"> do this, help them invent a power person/animal that can ‘parachute’ into any of their dreams. If they are able, help the to write about this character, draw, tell a story</w:t>
      </w:r>
      <w:r w:rsidR="006E3AC9">
        <w:rPr>
          <w:rFonts w:ascii="Segoe UI" w:hAnsi="Segoe UI" w:cs="Segoe UI"/>
          <w:lang w:eastAsia="en-GB"/>
        </w:rPr>
        <w:t xml:space="preserve">. This can help create positive neural pathways for your child. </w:t>
      </w:r>
      <w:r>
        <w:rPr>
          <w:rFonts w:ascii="Segoe UI" w:hAnsi="Segoe UI" w:cs="Segoe UI"/>
          <w:lang w:eastAsia="en-GB"/>
        </w:rPr>
        <w:t xml:space="preserve">Your child may need specialist advice if </w:t>
      </w:r>
      <w:r w:rsidR="00034027">
        <w:rPr>
          <w:rFonts w:ascii="Segoe UI" w:hAnsi="Segoe UI" w:cs="Segoe UI"/>
          <w:lang w:eastAsia="en-GB"/>
        </w:rPr>
        <w:t>bad dreams are persistent or troubling (night terrors/nightmares).</w:t>
      </w:r>
    </w:p>
    <w:p w14:paraId="2795738E" w14:textId="5E843A5A" w:rsidR="003F54B2" w:rsidRPr="00A62B00" w:rsidRDefault="003F54B2" w:rsidP="003B43EC">
      <w:pPr>
        <w:rPr>
          <w:rFonts w:ascii="Segoe UI" w:hAnsi="Segoe UI" w:cs="Segoe UI"/>
          <w:b/>
          <w:bCs/>
          <w:lang w:eastAsia="en-GB"/>
        </w:rPr>
      </w:pPr>
      <w:r w:rsidRPr="001974D3">
        <w:rPr>
          <w:rFonts w:ascii="Segoe UI" w:hAnsi="Segoe UI" w:cs="Segoe UI"/>
          <w:b/>
          <w:bCs/>
          <w:lang w:eastAsia="en-GB"/>
        </w:rPr>
        <w:t>Bedwetting and night</w:t>
      </w:r>
      <w:r w:rsidR="001974D3">
        <w:rPr>
          <w:rFonts w:ascii="Segoe UI" w:hAnsi="Segoe UI" w:cs="Segoe UI"/>
          <w:b/>
          <w:bCs/>
          <w:lang w:eastAsia="en-GB"/>
        </w:rPr>
        <w:t>-</w:t>
      </w:r>
      <w:r w:rsidRPr="001974D3">
        <w:rPr>
          <w:rFonts w:ascii="Segoe UI" w:hAnsi="Segoe UI" w:cs="Segoe UI"/>
          <w:b/>
          <w:bCs/>
          <w:lang w:eastAsia="en-GB"/>
        </w:rPr>
        <w:t>time feeds</w:t>
      </w:r>
      <w:r>
        <w:rPr>
          <w:rFonts w:ascii="Segoe UI" w:hAnsi="Segoe UI" w:cs="Segoe UI"/>
          <w:lang w:eastAsia="en-GB"/>
        </w:rPr>
        <w:t xml:space="preserve"> – you may need to seek specialist advice </w:t>
      </w:r>
      <w:r w:rsidR="001974D3">
        <w:rPr>
          <w:rFonts w:ascii="Segoe UI" w:hAnsi="Segoe UI" w:cs="Segoe UI"/>
          <w:lang w:eastAsia="en-GB"/>
        </w:rPr>
        <w:t>for advice. See you GP for initial advice.</w:t>
      </w:r>
    </w:p>
    <w:p w14:paraId="23EF5DF3" w14:textId="3749DAE7" w:rsidR="003B43EC" w:rsidRPr="00A62B00" w:rsidRDefault="001974D3" w:rsidP="003B43EC">
      <w:pPr>
        <w:rPr>
          <w:rFonts w:ascii="Segoe UI" w:hAnsi="Segoe UI" w:cs="Segoe UI"/>
          <w:lang w:eastAsia="en-GB"/>
        </w:rPr>
      </w:pPr>
      <w:r>
        <w:rPr>
          <w:noProof/>
        </w:rPr>
        <w:drawing>
          <wp:anchor distT="0" distB="0" distL="114300" distR="114300" simplePos="0" relativeHeight="251667456" behindDoc="0" locked="0" layoutInCell="1" allowOverlap="1" wp14:anchorId="69CFD671" wp14:editId="4A78E705">
            <wp:simplePos x="0" y="0"/>
            <wp:positionH relativeFrom="column">
              <wp:posOffset>4724400</wp:posOffset>
            </wp:positionH>
            <wp:positionV relativeFrom="paragraph">
              <wp:posOffset>57785</wp:posOffset>
            </wp:positionV>
            <wp:extent cx="1800225" cy="1266825"/>
            <wp:effectExtent l="0" t="0" r="9525" b="9525"/>
            <wp:wrapSquare wrapText="bothSides"/>
            <wp:docPr id="3" name="Picture 2" descr="See related produc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product det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266825"/>
                    </a:xfrm>
                    <a:prstGeom prst="rect">
                      <a:avLst/>
                    </a:prstGeom>
                    <a:noFill/>
                    <a:ln>
                      <a:noFill/>
                    </a:ln>
                  </pic:spPr>
                </pic:pic>
              </a:graphicData>
            </a:graphic>
          </wp:anchor>
        </w:drawing>
      </w:r>
      <w:r w:rsidR="003B43EC" w:rsidRPr="00A62B00">
        <w:rPr>
          <w:rFonts w:ascii="Segoe UI" w:hAnsi="Segoe UI" w:cs="Segoe UI"/>
          <w:b/>
          <w:bCs/>
          <w:lang w:eastAsia="en-GB"/>
        </w:rPr>
        <w:t>Highly specialised strategies</w:t>
      </w:r>
      <w:r>
        <w:rPr>
          <w:rFonts w:ascii="Segoe UI" w:hAnsi="Segoe UI" w:cs="Segoe UI"/>
          <w:b/>
          <w:bCs/>
          <w:lang w:eastAsia="en-GB"/>
        </w:rPr>
        <w:t>/services</w:t>
      </w:r>
      <w:r w:rsidR="003B43EC" w:rsidRPr="00A62B00">
        <w:rPr>
          <w:rFonts w:ascii="Segoe UI" w:hAnsi="Segoe UI" w:cs="Segoe UI"/>
          <w:lang w:eastAsia="en-GB"/>
        </w:rPr>
        <w:t xml:space="preserve">: if you have committed and tried </w:t>
      </w:r>
      <w:r w:rsidR="00A62B00" w:rsidRPr="00A62B00">
        <w:rPr>
          <w:rFonts w:ascii="Segoe UI" w:hAnsi="Segoe UI" w:cs="Segoe UI"/>
          <w:lang w:eastAsia="en-GB"/>
        </w:rPr>
        <w:t>all</w:t>
      </w:r>
      <w:r w:rsidR="003B43EC" w:rsidRPr="00A62B00">
        <w:rPr>
          <w:rFonts w:ascii="Segoe UI" w:hAnsi="Segoe UI" w:cs="Segoe UI"/>
          <w:lang w:eastAsia="en-GB"/>
        </w:rPr>
        <w:t xml:space="preserve"> the above in a consistent and regular way and your child has made no progress and their behaviour is significantly challenging then you may need an </w:t>
      </w:r>
      <w:r w:rsidR="00A62B00" w:rsidRPr="00A62B00">
        <w:rPr>
          <w:rFonts w:ascii="Segoe UI" w:hAnsi="Segoe UI" w:cs="Segoe UI"/>
          <w:lang w:eastAsia="en-GB"/>
        </w:rPr>
        <w:t xml:space="preserve">assessment from an occupational therapist. </w:t>
      </w:r>
      <w:r w:rsidR="003B43EC" w:rsidRPr="00A62B00">
        <w:rPr>
          <w:rFonts w:ascii="Segoe UI" w:hAnsi="Segoe UI" w:cs="Segoe UI"/>
          <w:lang w:eastAsia="en-GB"/>
        </w:rPr>
        <w:t xml:space="preserve"> </w:t>
      </w:r>
      <w:r w:rsidR="00A62B00" w:rsidRPr="00A62B00">
        <w:rPr>
          <w:rFonts w:ascii="Segoe UI" w:hAnsi="Segoe UI" w:cs="Segoe UI"/>
          <w:lang w:eastAsia="en-GB"/>
        </w:rPr>
        <w:t xml:space="preserve">Some children do benefit from highly specialist </w:t>
      </w:r>
      <w:r w:rsidRPr="00A62B00">
        <w:rPr>
          <w:rFonts w:ascii="Segoe UI" w:hAnsi="Segoe UI" w:cs="Segoe UI"/>
          <w:lang w:eastAsia="en-GB"/>
        </w:rPr>
        <w:t>beds;</w:t>
      </w:r>
      <w:r w:rsidR="00A62B00" w:rsidRPr="00A62B00">
        <w:rPr>
          <w:rFonts w:ascii="Segoe UI" w:hAnsi="Segoe UI" w:cs="Segoe UI"/>
          <w:lang w:eastAsia="en-GB"/>
        </w:rPr>
        <w:t xml:space="preserve"> however</w:t>
      </w:r>
      <w:r>
        <w:rPr>
          <w:rFonts w:ascii="Segoe UI" w:hAnsi="Segoe UI" w:cs="Segoe UI"/>
          <w:lang w:eastAsia="en-GB"/>
        </w:rPr>
        <w:t>,</w:t>
      </w:r>
      <w:r w:rsidR="00A62B00" w:rsidRPr="00A62B00">
        <w:rPr>
          <w:rFonts w:ascii="Segoe UI" w:hAnsi="Segoe UI" w:cs="Segoe UI"/>
          <w:lang w:eastAsia="en-GB"/>
        </w:rPr>
        <w:t xml:space="preserve"> these are constrictive and can be considered to ‘deprive a child of liberty’.</w:t>
      </w:r>
      <w:r>
        <w:rPr>
          <w:rFonts w:ascii="Segoe UI" w:hAnsi="Segoe UI" w:cs="Segoe UI"/>
          <w:lang w:eastAsia="en-GB"/>
        </w:rPr>
        <w:t xml:space="preserve"> You may want to try a</w:t>
      </w:r>
      <w:r w:rsidR="009B787F">
        <w:rPr>
          <w:rFonts w:ascii="Segoe UI" w:hAnsi="Segoe UI" w:cs="Segoe UI"/>
          <w:lang w:eastAsia="en-GB"/>
        </w:rPr>
        <w:t xml:space="preserve"> commercially available </w:t>
      </w:r>
      <w:r>
        <w:rPr>
          <w:rFonts w:ascii="Segoe UI" w:hAnsi="Segoe UI" w:cs="Segoe UI"/>
          <w:lang w:eastAsia="en-GB"/>
        </w:rPr>
        <w:t>overbed tent in the first instance (</w:t>
      </w:r>
      <w:r w:rsidR="009B787F">
        <w:rPr>
          <w:rFonts w:ascii="Segoe UI" w:hAnsi="Segoe UI" w:cs="Segoe UI"/>
          <w:lang w:eastAsia="en-GB"/>
        </w:rPr>
        <w:t>see picture for example</w:t>
      </w:r>
      <w:r>
        <w:rPr>
          <w:rFonts w:ascii="Segoe UI" w:hAnsi="Segoe UI" w:cs="Segoe UI"/>
          <w:lang w:eastAsia="en-GB"/>
        </w:rPr>
        <w:t xml:space="preserve">). </w:t>
      </w:r>
    </w:p>
    <w:p w14:paraId="24B7296E" w14:textId="296513D7" w:rsidR="00A62B00" w:rsidRPr="00A62B00" w:rsidRDefault="00A62B00" w:rsidP="003B43EC">
      <w:pPr>
        <w:rPr>
          <w:rFonts w:ascii="Segoe UI" w:hAnsi="Segoe UI" w:cs="Segoe UI"/>
          <w:lang w:eastAsia="en-GB"/>
        </w:rPr>
      </w:pPr>
      <w:r w:rsidRPr="00A62B00">
        <w:rPr>
          <w:rFonts w:ascii="Segoe UI" w:hAnsi="Segoe UI" w:cs="Segoe UI"/>
          <w:lang w:eastAsia="en-GB"/>
        </w:rPr>
        <w:t xml:space="preserve">If you child is not safe in their bedroom or at </w:t>
      </w:r>
      <w:r w:rsidR="003F54B2" w:rsidRPr="00A62B00">
        <w:rPr>
          <w:rFonts w:ascii="Segoe UI" w:hAnsi="Segoe UI" w:cs="Segoe UI"/>
          <w:lang w:eastAsia="en-GB"/>
        </w:rPr>
        <w:t>home,</w:t>
      </w:r>
      <w:r w:rsidRPr="00A62B00">
        <w:rPr>
          <w:rFonts w:ascii="Segoe UI" w:hAnsi="Segoe UI" w:cs="Segoe UI"/>
          <w:lang w:eastAsia="en-GB"/>
        </w:rPr>
        <w:t xml:space="preserve"> then you may need an assessment for an occupational therapist who is specialised in housing assessments. This occupational therapist may also assess for a specialist bed. </w:t>
      </w:r>
    </w:p>
    <w:p w14:paraId="0608112A" w14:textId="571ED548" w:rsidR="00A62B00" w:rsidRPr="00A62B00" w:rsidRDefault="00A62B00" w:rsidP="00A62B00">
      <w:pPr>
        <w:rPr>
          <w:rFonts w:ascii="Segoe UI" w:hAnsi="Segoe UI" w:cs="Segoe UI"/>
          <w:lang w:eastAsia="en-GB"/>
        </w:rPr>
      </w:pPr>
      <w:r w:rsidRPr="003F54B2">
        <w:rPr>
          <w:rFonts w:ascii="Segoe UI" w:hAnsi="Segoe UI" w:cs="Segoe UI"/>
          <w:b/>
          <w:bCs/>
          <w:lang w:eastAsia="en-GB"/>
        </w:rPr>
        <w:t>Resources</w:t>
      </w:r>
      <w:r w:rsidRPr="00A62B00">
        <w:rPr>
          <w:rFonts w:ascii="Segoe UI" w:hAnsi="Segoe UI" w:cs="Segoe UI"/>
          <w:lang w:eastAsia="en-GB"/>
        </w:rPr>
        <w:t>:</w:t>
      </w:r>
      <w:r w:rsidR="003F54B2">
        <w:rPr>
          <w:rFonts w:ascii="Segoe UI" w:hAnsi="Segoe UI" w:cs="Segoe UI"/>
          <w:lang w:eastAsia="en-GB"/>
        </w:rPr>
        <w:t xml:space="preserve"> </w:t>
      </w:r>
      <w:r w:rsidRPr="00A62B00">
        <w:rPr>
          <w:rFonts w:ascii="Segoe UI" w:hAnsi="Segoe UI" w:cs="Segoe UI"/>
        </w:rPr>
        <w:t>This has been a brief guide on helping you to help your child learn to sleep. See other more detailed resources at:</w:t>
      </w:r>
    </w:p>
    <w:p w14:paraId="7E873792"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Autism Speaks – sleep strategies for children with autism</w:t>
      </w:r>
    </w:p>
    <w:p w14:paraId="246BC88A" w14:textId="7A414B98" w:rsidR="00A62B00" w:rsidRPr="00D53E20" w:rsidRDefault="00A62B00" w:rsidP="003F54B2">
      <w:pPr>
        <w:pStyle w:val="NoSpacing"/>
        <w:numPr>
          <w:ilvl w:val="0"/>
          <w:numId w:val="11"/>
        </w:numPr>
        <w:rPr>
          <w:rFonts w:ascii="Segoe UI" w:hAnsi="Segoe UI" w:cs="Segoe UI"/>
          <w:b/>
          <w:bCs/>
        </w:rPr>
      </w:pPr>
      <w:r w:rsidRPr="00D53E20">
        <w:rPr>
          <w:rFonts w:ascii="Segoe UI" w:hAnsi="Segoe UI" w:cs="Segoe UI"/>
          <w:b/>
          <w:bCs/>
        </w:rPr>
        <w:t>Solve your child’s sleep problems – book by Dr Richard Ferber</w:t>
      </w:r>
      <w:r w:rsidR="00D53E20" w:rsidRPr="00D53E20">
        <w:rPr>
          <w:rFonts w:ascii="Segoe UI" w:hAnsi="Segoe UI" w:cs="Segoe UI"/>
          <w:b/>
          <w:bCs/>
        </w:rPr>
        <w:t xml:space="preserve"> (essential reading)</w:t>
      </w:r>
    </w:p>
    <w:p w14:paraId="55F90A35"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Mind – howe to cope with sleep problems</w:t>
      </w:r>
    </w:p>
    <w:p w14:paraId="4E09764F"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Sleep Scotland</w:t>
      </w:r>
    </w:p>
    <w:p w14:paraId="5C0C937B"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Scope – sleeping solutions</w:t>
      </w:r>
    </w:p>
    <w:p w14:paraId="6982CD44"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Cerebra – sleep advice</w:t>
      </w:r>
    </w:p>
    <w:p w14:paraId="5A09A602"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The sleep charity (sleepcharity.org)</w:t>
      </w:r>
    </w:p>
    <w:p w14:paraId="0096905E" w14:textId="7DF80D83" w:rsidR="003B43EC" w:rsidRPr="0031695B" w:rsidRDefault="00A62B00" w:rsidP="001F389A">
      <w:pPr>
        <w:pStyle w:val="NoSpacing"/>
        <w:numPr>
          <w:ilvl w:val="0"/>
          <w:numId w:val="11"/>
        </w:numPr>
        <w:rPr>
          <w:rFonts w:ascii="Segoe UI" w:hAnsi="Segoe UI" w:cs="Segoe UI"/>
        </w:rPr>
      </w:pPr>
      <w:r w:rsidRPr="003F54B2">
        <w:rPr>
          <w:rFonts w:ascii="Segoe UI" w:hAnsi="Segoe UI" w:cs="Segoe UI"/>
        </w:rPr>
        <w:t>National Autistic Society</w:t>
      </w:r>
    </w:p>
    <w:sectPr w:rsidR="003B43EC" w:rsidRPr="0031695B" w:rsidSect="001F389A">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F7A3A" w14:textId="77777777" w:rsidR="0093331E" w:rsidRDefault="0093331E" w:rsidP="009251B3">
      <w:pPr>
        <w:spacing w:after="0" w:line="240" w:lineRule="auto"/>
      </w:pPr>
      <w:r>
        <w:separator/>
      </w:r>
    </w:p>
  </w:endnote>
  <w:endnote w:type="continuationSeparator" w:id="0">
    <w:p w14:paraId="41F10F2D" w14:textId="77777777" w:rsidR="0093331E" w:rsidRDefault="0093331E" w:rsidP="00925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61809" w14:textId="77777777" w:rsidR="009251B3" w:rsidRDefault="009251B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E84B502" w14:textId="77777777" w:rsidR="009251B3" w:rsidRDefault="00925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AC1D6D" w14:textId="77777777" w:rsidR="0093331E" w:rsidRDefault="0093331E" w:rsidP="009251B3">
      <w:pPr>
        <w:spacing w:after="0" w:line="240" w:lineRule="auto"/>
      </w:pPr>
      <w:r>
        <w:separator/>
      </w:r>
    </w:p>
  </w:footnote>
  <w:footnote w:type="continuationSeparator" w:id="0">
    <w:p w14:paraId="679999BB" w14:textId="77777777" w:rsidR="0093331E" w:rsidRDefault="0093331E" w:rsidP="00925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27EA7"/>
    <w:multiLevelType w:val="hybridMultilevel"/>
    <w:tmpl w:val="5FBC3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23780"/>
    <w:multiLevelType w:val="hybridMultilevel"/>
    <w:tmpl w:val="C3B6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90FD8"/>
    <w:multiLevelType w:val="hybridMultilevel"/>
    <w:tmpl w:val="2C2CD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8521A"/>
    <w:multiLevelType w:val="hybridMultilevel"/>
    <w:tmpl w:val="E3F0F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32CDD"/>
    <w:multiLevelType w:val="hybridMultilevel"/>
    <w:tmpl w:val="9A1E0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A67F2F"/>
    <w:multiLevelType w:val="hybridMultilevel"/>
    <w:tmpl w:val="E9BC7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70D9E"/>
    <w:multiLevelType w:val="hybridMultilevel"/>
    <w:tmpl w:val="12C4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950A3F"/>
    <w:multiLevelType w:val="hybridMultilevel"/>
    <w:tmpl w:val="A0320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1C4963"/>
    <w:multiLevelType w:val="hybridMultilevel"/>
    <w:tmpl w:val="641A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557CA0"/>
    <w:multiLevelType w:val="hybridMultilevel"/>
    <w:tmpl w:val="A3FA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755208"/>
    <w:multiLevelType w:val="hybridMultilevel"/>
    <w:tmpl w:val="658AC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46E53"/>
    <w:multiLevelType w:val="hybridMultilevel"/>
    <w:tmpl w:val="8266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6151249">
    <w:abstractNumId w:val="5"/>
  </w:num>
  <w:num w:numId="2" w16cid:durableId="823080529">
    <w:abstractNumId w:val="2"/>
  </w:num>
  <w:num w:numId="3" w16cid:durableId="1794205927">
    <w:abstractNumId w:val="7"/>
  </w:num>
  <w:num w:numId="4" w16cid:durableId="1351949006">
    <w:abstractNumId w:val="10"/>
  </w:num>
  <w:num w:numId="5" w16cid:durableId="1118841885">
    <w:abstractNumId w:val="4"/>
  </w:num>
  <w:num w:numId="6" w16cid:durableId="837118648">
    <w:abstractNumId w:val="0"/>
  </w:num>
  <w:num w:numId="7" w16cid:durableId="1504860472">
    <w:abstractNumId w:val="6"/>
  </w:num>
  <w:num w:numId="8" w16cid:durableId="539246309">
    <w:abstractNumId w:val="8"/>
  </w:num>
  <w:num w:numId="9" w16cid:durableId="1830169239">
    <w:abstractNumId w:val="9"/>
  </w:num>
  <w:num w:numId="10" w16cid:durableId="1373381006">
    <w:abstractNumId w:val="11"/>
  </w:num>
  <w:num w:numId="11" w16cid:durableId="745542044">
    <w:abstractNumId w:val="3"/>
  </w:num>
  <w:num w:numId="12" w16cid:durableId="1323269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9A"/>
    <w:rsid w:val="00031695"/>
    <w:rsid w:val="00034027"/>
    <w:rsid w:val="00042D93"/>
    <w:rsid w:val="001852F1"/>
    <w:rsid w:val="00194330"/>
    <w:rsid w:val="001974D3"/>
    <w:rsid w:val="001A0E9A"/>
    <w:rsid w:val="001A2559"/>
    <w:rsid w:val="001A7A37"/>
    <w:rsid w:val="001F389A"/>
    <w:rsid w:val="002A6C57"/>
    <w:rsid w:val="003028AD"/>
    <w:rsid w:val="0031695B"/>
    <w:rsid w:val="003B43EC"/>
    <w:rsid w:val="003F54B2"/>
    <w:rsid w:val="004B2A8D"/>
    <w:rsid w:val="005569B0"/>
    <w:rsid w:val="00621AE0"/>
    <w:rsid w:val="0066582D"/>
    <w:rsid w:val="006D3134"/>
    <w:rsid w:val="006E3AC9"/>
    <w:rsid w:val="00777F9D"/>
    <w:rsid w:val="007F1421"/>
    <w:rsid w:val="00802D40"/>
    <w:rsid w:val="00833F10"/>
    <w:rsid w:val="009251B3"/>
    <w:rsid w:val="0093331E"/>
    <w:rsid w:val="009B787F"/>
    <w:rsid w:val="00A62B00"/>
    <w:rsid w:val="00B372F0"/>
    <w:rsid w:val="00BE613B"/>
    <w:rsid w:val="00C1605A"/>
    <w:rsid w:val="00C17433"/>
    <w:rsid w:val="00C47052"/>
    <w:rsid w:val="00C56107"/>
    <w:rsid w:val="00CB3286"/>
    <w:rsid w:val="00D53E20"/>
    <w:rsid w:val="00DB6C6C"/>
    <w:rsid w:val="00F14F55"/>
    <w:rsid w:val="00F53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A7B34B"/>
  <w15:chartTrackingRefBased/>
  <w15:docId w15:val="{B06862F8-D6FB-4F48-B62E-FEAEF41C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43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6D3134"/>
    <w:pPr>
      <w:widowControl w:val="0"/>
      <w:autoSpaceDE w:val="0"/>
      <w:autoSpaceDN w:val="0"/>
      <w:adjustRightInd w:val="0"/>
      <w:spacing w:after="0" w:line="240" w:lineRule="auto"/>
      <w:ind w:left="1080" w:hanging="360"/>
      <w:outlineLvl w:val="1"/>
    </w:pPr>
    <w:rPr>
      <w:rFonts w:ascii="Times New Roman" w:eastAsia="Times New Roman" w:hAnsi="Times New Roman" w:cs="Times New Roman"/>
      <w:kern w:val="24"/>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D3134"/>
    <w:rPr>
      <w:rFonts w:ascii="Times New Roman" w:eastAsia="Times New Roman" w:hAnsi="Times New Roman" w:cs="Times New Roman"/>
      <w:kern w:val="24"/>
      <w:sz w:val="48"/>
      <w:szCs w:val="48"/>
      <w:lang w:eastAsia="en-GB"/>
    </w:rPr>
  </w:style>
  <w:style w:type="paragraph" w:styleId="ListParagraph">
    <w:name w:val="List Paragraph"/>
    <w:basedOn w:val="Normal"/>
    <w:uiPriority w:val="34"/>
    <w:qFormat/>
    <w:rsid w:val="006D3134"/>
    <w:pPr>
      <w:ind w:left="720"/>
      <w:contextualSpacing/>
    </w:pPr>
  </w:style>
  <w:style w:type="paragraph" w:styleId="Header">
    <w:name w:val="header"/>
    <w:basedOn w:val="Normal"/>
    <w:link w:val="HeaderChar"/>
    <w:uiPriority w:val="99"/>
    <w:unhideWhenUsed/>
    <w:rsid w:val="00925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1B3"/>
  </w:style>
  <w:style w:type="paragraph" w:styleId="Footer">
    <w:name w:val="footer"/>
    <w:basedOn w:val="Normal"/>
    <w:link w:val="FooterChar"/>
    <w:uiPriority w:val="99"/>
    <w:unhideWhenUsed/>
    <w:rsid w:val="00925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1B3"/>
  </w:style>
  <w:style w:type="character" w:customStyle="1" w:styleId="Heading1Char">
    <w:name w:val="Heading 1 Char"/>
    <w:basedOn w:val="DefaultParagraphFont"/>
    <w:link w:val="Heading1"/>
    <w:uiPriority w:val="9"/>
    <w:rsid w:val="003B43E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F54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1.sldx"/><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0.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PowerPoint_Slide.sldx"/><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Pedersen Tracy (RNU) Oxford Health</dc:creator>
  <cp:keywords/>
  <dc:description/>
  <cp:lastModifiedBy>Stevenson Kathryn (RNU) Oxford Health</cp:lastModifiedBy>
  <cp:revision>2</cp:revision>
  <dcterms:created xsi:type="dcterms:W3CDTF">2024-09-30T09:25:00Z</dcterms:created>
  <dcterms:modified xsi:type="dcterms:W3CDTF">2024-09-30T09:25:00Z</dcterms:modified>
</cp:coreProperties>
</file>