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8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59B0" w:rsidRPr="00624FC3" w14:paraId="4007C256" w14:textId="77777777" w:rsidTr="00E344F0">
        <w:tc>
          <w:tcPr>
            <w:tcW w:w="9242" w:type="dxa"/>
            <w:shd w:val="clear" w:color="auto" w:fill="D9D9D9" w:themeFill="background1" w:themeFillShade="D9"/>
          </w:tcPr>
          <w:p w14:paraId="486E06CD" w14:textId="6C43D098" w:rsidR="007A59B0" w:rsidRPr="00624FC3" w:rsidRDefault="007A59B0" w:rsidP="005C5527">
            <w:pPr>
              <w:rPr>
                <w:b/>
              </w:rPr>
            </w:pPr>
            <w:proofErr w:type="spellStart"/>
            <w:r w:rsidRPr="00624FC3">
              <w:rPr>
                <w:b/>
              </w:rPr>
              <w:t>Sorbion</w:t>
            </w:r>
            <w:proofErr w:type="spellEnd"/>
            <w:r w:rsidRPr="00624FC3">
              <w:rPr>
                <w:b/>
              </w:rPr>
              <w:t xml:space="preserve"> </w:t>
            </w:r>
            <w:r w:rsidR="00F66597">
              <w:rPr>
                <w:b/>
              </w:rPr>
              <w:t>S</w:t>
            </w:r>
            <w:r w:rsidRPr="00624FC3">
              <w:rPr>
                <w:b/>
              </w:rPr>
              <w:t xml:space="preserve">achet </w:t>
            </w:r>
            <w:r w:rsidR="00F66597">
              <w:rPr>
                <w:b/>
              </w:rPr>
              <w:t>E</w:t>
            </w:r>
            <w:r w:rsidRPr="00624FC3">
              <w:rPr>
                <w:b/>
              </w:rPr>
              <w:t xml:space="preserve">xtra </w:t>
            </w:r>
            <w:r w:rsidR="00F66597">
              <w:rPr>
                <w:b/>
              </w:rPr>
              <w:t>Re</w:t>
            </w:r>
            <w:r w:rsidR="006926A9">
              <w:rPr>
                <w:b/>
              </w:rPr>
              <w:t xml:space="preserve">quest </w:t>
            </w:r>
            <w:r w:rsidR="00F66597">
              <w:rPr>
                <w:b/>
              </w:rPr>
              <w:t>F</w:t>
            </w:r>
            <w:r w:rsidR="006926A9">
              <w:rPr>
                <w:b/>
              </w:rPr>
              <w:t>orm</w:t>
            </w:r>
          </w:p>
        </w:tc>
      </w:tr>
    </w:tbl>
    <w:tbl>
      <w:tblPr>
        <w:tblStyle w:val="TableGrid"/>
        <w:tblpPr w:leftFromText="180" w:rightFromText="180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092228" w:rsidRPr="00624FC3" w14:paraId="128F0728" w14:textId="77777777" w:rsidTr="1CEAEC3D">
        <w:trPr>
          <w:trHeight w:val="300"/>
        </w:trPr>
        <w:tc>
          <w:tcPr>
            <w:tcW w:w="4673" w:type="dxa"/>
            <w:shd w:val="clear" w:color="auto" w:fill="D9D9D9" w:themeFill="background1" w:themeFillShade="D9"/>
          </w:tcPr>
          <w:p w14:paraId="7F51E14F" w14:textId="77777777" w:rsidR="00092228" w:rsidRPr="00624FC3" w:rsidRDefault="00092228" w:rsidP="007A59B0">
            <w:pPr>
              <w:rPr>
                <w:b/>
              </w:rPr>
            </w:pPr>
            <w:r w:rsidRPr="00624FC3">
              <w:rPr>
                <w:b/>
              </w:rPr>
              <w:t>Patient Name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33D8824" w14:textId="77777777" w:rsidR="00092228" w:rsidRPr="00624FC3" w:rsidRDefault="00092228" w:rsidP="007A59B0">
            <w:pPr>
              <w:rPr>
                <w:b/>
              </w:rPr>
            </w:pPr>
            <w:r>
              <w:rPr>
                <w:b/>
              </w:rPr>
              <w:t xml:space="preserve">NHS </w:t>
            </w:r>
            <w:r w:rsidRPr="00624FC3">
              <w:rPr>
                <w:b/>
              </w:rPr>
              <w:t xml:space="preserve"> Number</w:t>
            </w:r>
          </w:p>
        </w:tc>
      </w:tr>
      <w:tr w:rsidR="00092228" w14:paraId="799C059D" w14:textId="77777777" w:rsidTr="1CEAEC3D">
        <w:trPr>
          <w:trHeight w:val="418"/>
        </w:trPr>
        <w:tc>
          <w:tcPr>
            <w:tcW w:w="4673" w:type="dxa"/>
          </w:tcPr>
          <w:p w14:paraId="14125211" w14:textId="77777777" w:rsidR="00092228" w:rsidRDefault="00092228" w:rsidP="007A59B0"/>
        </w:tc>
        <w:tc>
          <w:tcPr>
            <w:tcW w:w="4536" w:type="dxa"/>
          </w:tcPr>
          <w:p w14:paraId="1DE3030F" w14:textId="77777777" w:rsidR="00092228" w:rsidRDefault="00092228" w:rsidP="007A59B0"/>
        </w:tc>
      </w:tr>
      <w:tr w:rsidR="1CEAEC3D" w14:paraId="0527EFA2" w14:textId="77777777" w:rsidTr="1CEAEC3D">
        <w:trPr>
          <w:trHeight w:val="418"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54A454C8" w14:textId="7595F6B0" w:rsidR="738164ED" w:rsidRDefault="738164ED" w:rsidP="1CEAEC3D">
            <w:r w:rsidRPr="1CEAEC3D">
              <w:rPr>
                <w:b/>
                <w:bCs/>
              </w:rPr>
              <w:t>DN Base/Address for Delivery</w:t>
            </w:r>
          </w:p>
        </w:tc>
      </w:tr>
      <w:tr w:rsidR="1CEAEC3D" w14:paraId="76601430" w14:textId="77777777" w:rsidTr="1CEAEC3D">
        <w:trPr>
          <w:trHeight w:val="418"/>
        </w:trPr>
        <w:tc>
          <w:tcPr>
            <w:tcW w:w="9209" w:type="dxa"/>
            <w:gridSpan w:val="2"/>
          </w:tcPr>
          <w:p w14:paraId="39046A35" w14:textId="75A6C275" w:rsidR="1CEAEC3D" w:rsidRDefault="1CEAEC3D" w:rsidP="1CEAEC3D"/>
        </w:tc>
      </w:tr>
    </w:tbl>
    <w:p w14:paraId="71905204" w14:textId="77777777" w:rsidR="007A59B0" w:rsidRDefault="007A59B0" w:rsidP="007A59B0"/>
    <w:p w14:paraId="55E3110C" w14:textId="77777777" w:rsidR="000B72D6" w:rsidRDefault="000B72D6" w:rsidP="007A59B0"/>
    <w:p w14:paraId="5D140661" w14:textId="77777777" w:rsidR="000B72D6" w:rsidRDefault="000B72D6" w:rsidP="007A59B0"/>
    <w:tbl>
      <w:tblPr>
        <w:tblStyle w:val="TableGrid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01FE0" w14:paraId="38034E13" w14:textId="77777777" w:rsidTr="1CEAEC3D">
        <w:trPr>
          <w:trHeight w:val="269"/>
        </w:trPr>
        <w:tc>
          <w:tcPr>
            <w:tcW w:w="9209" w:type="dxa"/>
            <w:shd w:val="clear" w:color="auto" w:fill="D9D9D9" w:themeFill="background1" w:themeFillShade="D9"/>
          </w:tcPr>
          <w:p w14:paraId="0A4945B1" w14:textId="77777777" w:rsidR="00D01FE0" w:rsidRDefault="00D01FE0" w:rsidP="00D01FE0">
            <w:r>
              <w:t xml:space="preserve">Have you used </w:t>
            </w:r>
            <w:proofErr w:type="spellStart"/>
            <w:r>
              <w:t>Kliniderm</w:t>
            </w:r>
            <w:proofErr w:type="spellEnd"/>
            <w:r>
              <w:t xml:space="preserve"> Superabsorbent? If so, why is this not appropriate?</w:t>
            </w:r>
          </w:p>
        </w:tc>
      </w:tr>
      <w:tr w:rsidR="00D01FE0" w14:paraId="6032614F" w14:textId="77777777" w:rsidTr="1CEAEC3D">
        <w:trPr>
          <w:trHeight w:val="1558"/>
        </w:trPr>
        <w:tc>
          <w:tcPr>
            <w:tcW w:w="9209" w:type="dxa"/>
          </w:tcPr>
          <w:p w14:paraId="71D70046" w14:textId="38AA1B24" w:rsidR="00D01FE0" w:rsidRDefault="00FD6E59" w:rsidP="00D01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E50209" wp14:editId="1DC1CF63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576580</wp:posOffset>
                      </wp:positionV>
                      <wp:extent cx="133350" cy="107950"/>
                      <wp:effectExtent l="0" t="0" r="19050" b="25400"/>
                      <wp:wrapNone/>
                      <wp:docPr id="12578820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B6D48" id="Rectangle 1" o:spid="_x0000_s1026" style="position:absolute;margin-left:77pt;margin-top:45.4pt;width:10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" fillcolor="white [3212]" strokecolor="#0a121c [48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F7EE7" wp14:editId="730BAD0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572770</wp:posOffset>
                      </wp:positionV>
                      <wp:extent cx="133350" cy="107950"/>
                      <wp:effectExtent l="0" t="0" r="19050" b="25400"/>
                      <wp:wrapNone/>
                      <wp:docPr id="76926566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8F8B5" id="Rectangle 1" o:spid="_x0000_s1026" style="position:absolute;margin-left:37.85pt;margin-top:45.1pt;width:10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" fillcolor="white [3212]" strokecolor="black [3213]" strokeweight="2pt"/>
                  </w:pict>
                </mc:Fallback>
              </mc:AlternateContent>
            </w:r>
          </w:p>
        </w:tc>
      </w:tr>
    </w:tbl>
    <w:p w14:paraId="34B1F820" w14:textId="77777777" w:rsidR="00092228" w:rsidRDefault="00092228" w:rsidP="007A59B0"/>
    <w:p w14:paraId="0C691B1C" w14:textId="77777777" w:rsidR="00124B36" w:rsidRDefault="00124B36" w:rsidP="007A59B0"/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01FE0" w14:paraId="703AF91E" w14:textId="77777777" w:rsidTr="00D01FE0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51A6253" w14:textId="4AE47DBC" w:rsidR="00D01FE0" w:rsidRDefault="00D01FE0" w:rsidP="00D01FE0">
            <w:r>
              <w:t>Has this patient been referred to Tissue Viability</w:t>
            </w:r>
            <w:r w:rsidR="00626A59">
              <w:t>?</w:t>
            </w:r>
          </w:p>
        </w:tc>
      </w:tr>
      <w:tr w:rsidR="00D01FE0" w14:paraId="7DDC78BD" w14:textId="77777777" w:rsidTr="00D01FE0">
        <w:trPr>
          <w:trHeight w:val="613"/>
        </w:trPr>
        <w:tc>
          <w:tcPr>
            <w:tcW w:w="4621" w:type="dxa"/>
          </w:tcPr>
          <w:p w14:paraId="2173F47A" w14:textId="5E21258B" w:rsidR="00063975" w:rsidRDefault="00D01FE0" w:rsidP="00D01FE0">
            <w:r>
              <w:t xml:space="preserve">      YES</w:t>
            </w:r>
            <w:r w:rsidR="00A36D24">
              <w:t xml:space="preserve"> </w:t>
            </w:r>
            <w:r>
              <w:t xml:space="preserve">         NO    </w:t>
            </w:r>
          </w:p>
        </w:tc>
        <w:tc>
          <w:tcPr>
            <w:tcW w:w="4621" w:type="dxa"/>
          </w:tcPr>
          <w:p w14:paraId="1B92AC51" w14:textId="3E90200D" w:rsidR="00D01FE0" w:rsidRDefault="00626A59" w:rsidP="00D01FE0">
            <w:r>
              <w:t>Date of</w:t>
            </w:r>
            <w:r w:rsidR="0073150D">
              <w:t xml:space="preserve"> last TVN input</w:t>
            </w:r>
            <w:r w:rsidR="00A36D24">
              <w:t>:</w:t>
            </w:r>
          </w:p>
          <w:p w14:paraId="049D2761" w14:textId="77777777" w:rsidR="0073150D" w:rsidRDefault="0073150D" w:rsidP="00D01FE0"/>
          <w:p w14:paraId="7876BA78" w14:textId="6DDC673C" w:rsidR="00CE5838" w:rsidRDefault="00CE5838" w:rsidP="00D01FE0"/>
        </w:tc>
      </w:tr>
    </w:tbl>
    <w:p w14:paraId="582A4ECF" w14:textId="77777777" w:rsidR="00092228" w:rsidRDefault="00092228" w:rsidP="007A59B0"/>
    <w:tbl>
      <w:tblPr>
        <w:tblStyle w:val="TableGrid"/>
        <w:tblpPr w:leftFromText="180" w:rightFromText="180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2830"/>
        <w:gridCol w:w="6412"/>
      </w:tblGrid>
      <w:tr w:rsidR="00CE5838" w14:paraId="303A0529" w14:textId="77777777" w:rsidTr="00051B80">
        <w:tc>
          <w:tcPr>
            <w:tcW w:w="9242" w:type="dxa"/>
            <w:gridSpan w:val="2"/>
            <w:shd w:val="clear" w:color="auto" w:fill="FFFFFF" w:themeFill="background1"/>
          </w:tcPr>
          <w:p w14:paraId="3A9CE640" w14:textId="7959570E" w:rsidR="00CE5838" w:rsidRPr="00C02B82" w:rsidRDefault="00051B80" w:rsidP="00051B80">
            <w:pPr>
              <w:tabs>
                <w:tab w:val="left" w:pos="3720"/>
              </w:tabs>
              <w:rPr>
                <w:b/>
                <w:bCs/>
                <w:i/>
                <w:iCs/>
              </w:rPr>
            </w:pPr>
            <w:proofErr w:type="spellStart"/>
            <w:r w:rsidRPr="00C02B82">
              <w:rPr>
                <w:b/>
                <w:bCs/>
                <w:i/>
                <w:iCs/>
              </w:rPr>
              <w:t>Sorbion</w:t>
            </w:r>
            <w:proofErr w:type="spellEnd"/>
            <w:r w:rsidRPr="00C02B82">
              <w:rPr>
                <w:b/>
                <w:bCs/>
                <w:i/>
                <w:iCs/>
              </w:rPr>
              <w:t xml:space="preserve"> requests will be rejected for patients who have had </w:t>
            </w:r>
            <w:r w:rsidRPr="00C02B82">
              <w:rPr>
                <w:rFonts w:cstheme="minorHAnsi"/>
                <w:b/>
                <w:bCs/>
                <w:i/>
                <w:iCs/>
              </w:rPr>
              <w:t>≥</w:t>
            </w:r>
            <w:r w:rsidRPr="00C02B82">
              <w:rPr>
                <w:b/>
                <w:bCs/>
                <w:i/>
                <w:iCs/>
              </w:rPr>
              <w:t xml:space="preserve">2 </w:t>
            </w:r>
            <w:r w:rsidR="00E705F6" w:rsidRPr="00C02B82">
              <w:rPr>
                <w:b/>
                <w:bCs/>
                <w:i/>
                <w:iCs/>
              </w:rPr>
              <w:t xml:space="preserve">authorised </w:t>
            </w:r>
            <w:r w:rsidRPr="00C02B82">
              <w:rPr>
                <w:b/>
                <w:bCs/>
                <w:i/>
                <w:iCs/>
              </w:rPr>
              <w:t xml:space="preserve">orders and no recent tissue viability input to determine that an appropriate management plan is in place. </w:t>
            </w:r>
          </w:p>
        </w:tc>
      </w:tr>
      <w:tr w:rsidR="00D01FE0" w14:paraId="4C3854AA" w14:textId="77777777" w:rsidTr="1CEAEC3D">
        <w:tc>
          <w:tcPr>
            <w:tcW w:w="9242" w:type="dxa"/>
            <w:gridSpan w:val="2"/>
            <w:shd w:val="clear" w:color="auto" w:fill="D9D9D9" w:themeFill="background1" w:themeFillShade="D9"/>
          </w:tcPr>
          <w:p w14:paraId="3A82EFDA" w14:textId="77777777" w:rsidR="00D01FE0" w:rsidRDefault="00D01FE0" w:rsidP="00D01FE0">
            <w:r>
              <w:t>What is your current dressing regime?</w:t>
            </w:r>
          </w:p>
        </w:tc>
      </w:tr>
      <w:tr w:rsidR="00D01FE0" w14:paraId="3919F171" w14:textId="77777777" w:rsidTr="005E5E8C">
        <w:trPr>
          <w:trHeight w:val="433"/>
        </w:trPr>
        <w:tc>
          <w:tcPr>
            <w:tcW w:w="2830" w:type="dxa"/>
            <w:vAlign w:val="center"/>
          </w:tcPr>
          <w:p w14:paraId="2814C8C3" w14:textId="77777777" w:rsidR="00D01FE0" w:rsidRDefault="00D01FE0" w:rsidP="00D01FE0">
            <w:pPr>
              <w:jc w:val="center"/>
            </w:pPr>
            <w:r>
              <w:t>Primary dressing</w:t>
            </w:r>
          </w:p>
        </w:tc>
        <w:tc>
          <w:tcPr>
            <w:tcW w:w="6412" w:type="dxa"/>
          </w:tcPr>
          <w:p w14:paraId="4066B3DC" w14:textId="77777777" w:rsidR="00D01FE0" w:rsidRDefault="00D01FE0" w:rsidP="00D01FE0"/>
          <w:p w14:paraId="3F0EE2A7" w14:textId="77777777" w:rsidR="00D01FE0" w:rsidRDefault="00D01FE0" w:rsidP="00D01FE0"/>
        </w:tc>
      </w:tr>
      <w:tr w:rsidR="00D01FE0" w14:paraId="4178C79B" w14:textId="77777777" w:rsidTr="1CEAEC3D">
        <w:trPr>
          <w:trHeight w:val="439"/>
        </w:trPr>
        <w:tc>
          <w:tcPr>
            <w:tcW w:w="2830" w:type="dxa"/>
            <w:vAlign w:val="center"/>
          </w:tcPr>
          <w:p w14:paraId="33504E8C" w14:textId="77777777" w:rsidR="00D01FE0" w:rsidRDefault="00D01FE0" w:rsidP="00D01FE0">
            <w:pPr>
              <w:jc w:val="center"/>
            </w:pPr>
            <w:r>
              <w:t>Secondary dressing</w:t>
            </w:r>
          </w:p>
        </w:tc>
        <w:tc>
          <w:tcPr>
            <w:tcW w:w="6412" w:type="dxa"/>
          </w:tcPr>
          <w:p w14:paraId="2AE22A2D" w14:textId="77777777" w:rsidR="00D01FE0" w:rsidRDefault="00D01FE0" w:rsidP="00D01FE0"/>
        </w:tc>
      </w:tr>
      <w:tr w:rsidR="00D01FE0" w14:paraId="6BA14C40" w14:textId="77777777" w:rsidTr="00C2454F">
        <w:trPr>
          <w:trHeight w:val="423"/>
        </w:trPr>
        <w:tc>
          <w:tcPr>
            <w:tcW w:w="2830" w:type="dxa"/>
            <w:vAlign w:val="center"/>
          </w:tcPr>
          <w:p w14:paraId="518E552E" w14:textId="77777777" w:rsidR="00D01FE0" w:rsidRDefault="00D01FE0" w:rsidP="00D01FE0">
            <w:pPr>
              <w:jc w:val="center"/>
            </w:pPr>
            <w:r>
              <w:t>Bandage</w:t>
            </w:r>
          </w:p>
        </w:tc>
        <w:tc>
          <w:tcPr>
            <w:tcW w:w="6412" w:type="dxa"/>
          </w:tcPr>
          <w:p w14:paraId="5C66B7AD" w14:textId="77777777" w:rsidR="00D01FE0" w:rsidRDefault="00D01FE0" w:rsidP="00D01FE0"/>
        </w:tc>
      </w:tr>
    </w:tbl>
    <w:p w14:paraId="27B40677" w14:textId="77777777" w:rsidR="00092228" w:rsidRDefault="00092228" w:rsidP="007A59B0"/>
    <w:p w14:paraId="77ED9807" w14:textId="77777777" w:rsidR="002F44B0" w:rsidRDefault="002F44B0" w:rsidP="1CEAEC3D"/>
    <w:p w14:paraId="7E35178C" w14:textId="77777777" w:rsidR="002F44B0" w:rsidRDefault="002F44B0" w:rsidP="1CEAEC3D"/>
    <w:p w14:paraId="7658DE47" w14:textId="77777777" w:rsidR="002F44B0" w:rsidRDefault="002F44B0" w:rsidP="1CEAEC3D"/>
    <w:p w14:paraId="1DB33874" w14:textId="77777777" w:rsidR="002F44B0" w:rsidRDefault="002F44B0" w:rsidP="1CEAEC3D"/>
    <w:p w14:paraId="08B34091" w14:textId="77777777" w:rsidR="0075035D" w:rsidRDefault="0075035D" w:rsidP="1CEAEC3D"/>
    <w:p w14:paraId="18392B43" w14:textId="3A2A6D63" w:rsidR="00D01FE0" w:rsidRDefault="00D01FE0" w:rsidP="1CEAEC3D">
      <w:r>
        <w:t>How frequently are you changing the dressing?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</w:tblGrid>
      <w:tr w:rsidR="00D01FE0" w:rsidRPr="006A7071" w14:paraId="3A980715" w14:textId="77777777" w:rsidTr="1CEAEC3D">
        <w:tc>
          <w:tcPr>
            <w:tcW w:w="1260" w:type="dxa"/>
            <w:shd w:val="clear" w:color="auto" w:fill="D9D9D9" w:themeFill="background1" w:themeFillShade="D9"/>
          </w:tcPr>
          <w:p w14:paraId="643D5D0A" w14:textId="77777777" w:rsidR="00D01FE0" w:rsidRPr="006A7071" w:rsidRDefault="00D01FE0" w:rsidP="008A6497">
            <w:pPr>
              <w:jc w:val="center"/>
            </w:pPr>
            <w:r>
              <w:t>Daily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1272F36" w14:textId="77777777" w:rsidR="00D01FE0" w:rsidRPr="006A7071" w:rsidRDefault="00D01FE0" w:rsidP="008A6497">
            <w:r>
              <w:t>Alternate days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74AF7A4" w14:textId="77777777" w:rsidR="00D01FE0" w:rsidRPr="006A7071" w:rsidRDefault="00D01FE0" w:rsidP="008A6497">
            <w:r>
              <w:t>3 x week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20B444B" w14:textId="77777777" w:rsidR="00D01FE0" w:rsidRPr="006A7071" w:rsidRDefault="00D01FE0" w:rsidP="008A6497">
            <w:r>
              <w:t>2 x week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547B282" w14:textId="77777777" w:rsidR="00D01FE0" w:rsidRPr="006A7071" w:rsidRDefault="00D01FE0" w:rsidP="008A6497">
            <w:r>
              <w:t>1 x week</w:t>
            </w:r>
          </w:p>
        </w:tc>
      </w:tr>
      <w:tr w:rsidR="00D01FE0" w:rsidRPr="006A7071" w14:paraId="656A116E" w14:textId="77777777" w:rsidTr="1CEAEC3D">
        <w:trPr>
          <w:trHeight w:val="470"/>
        </w:trPr>
        <w:tc>
          <w:tcPr>
            <w:tcW w:w="1260" w:type="dxa"/>
          </w:tcPr>
          <w:p w14:paraId="75549302" w14:textId="77777777" w:rsidR="00D01FE0" w:rsidRPr="006A7071" w:rsidRDefault="00D01FE0" w:rsidP="008A6497"/>
        </w:tc>
        <w:tc>
          <w:tcPr>
            <w:tcW w:w="1260" w:type="dxa"/>
          </w:tcPr>
          <w:p w14:paraId="4898A086" w14:textId="77777777" w:rsidR="00D01FE0" w:rsidRPr="006A7071" w:rsidRDefault="00D01FE0" w:rsidP="008A6497"/>
        </w:tc>
        <w:tc>
          <w:tcPr>
            <w:tcW w:w="1260" w:type="dxa"/>
          </w:tcPr>
          <w:p w14:paraId="225304A1" w14:textId="77777777" w:rsidR="00D01FE0" w:rsidRPr="006A7071" w:rsidRDefault="00D01FE0" w:rsidP="008A6497"/>
        </w:tc>
        <w:tc>
          <w:tcPr>
            <w:tcW w:w="1260" w:type="dxa"/>
          </w:tcPr>
          <w:p w14:paraId="65E5670F" w14:textId="77777777" w:rsidR="00D01FE0" w:rsidRPr="006A7071" w:rsidRDefault="00D01FE0" w:rsidP="008A6497"/>
        </w:tc>
        <w:tc>
          <w:tcPr>
            <w:tcW w:w="1260" w:type="dxa"/>
          </w:tcPr>
          <w:p w14:paraId="2CAF8ABC" w14:textId="77777777" w:rsidR="00D01FE0" w:rsidRPr="006A7071" w:rsidRDefault="00D01FE0" w:rsidP="008A6497"/>
        </w:tc>
      </w:tr>
    </w:tbl>
    <w:p w14:paraId="57F8BE10" w14:textId="77777777" w:rsidR="00CC2156" w:rsidRDefault="00CC2156" w:rsidP="1CEAEC3D"/>
    <w:p w14:paraId="56FD88EB" w14:textId="2CA1D86E" w:rsidR="007017F8" w:rsidRDefault="00092228" w:rsidP="1CEAEC3D">
      <w:r>
        <w:t>How many of each of the following sizes do you need for each dressing change?</w:t>
      </w:r>
    </w:p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1140"/>
        <w:gridCol w:w="1166"/>
        <w:gridCol w:w="1260"/>
        <w:gridCol w:w="1260"/>
        <w:gridCol w:w="1260"/>
        <w:gridCol w:w="1260"/>
        <w:gridCol w:w="1260"/>
        <w:gridCol w:w="1260"/>
      </w:tblGrid>
      <w:tr w:rsidR="00092228" w:rsidRPr="006A7071" w14:paraId="0510A181" w14:textId="0CCE0B1F" w:rsidTr="1CEAEC3D">
        <w:tc>
          <w:tcPr>
            <w:tcW w:w="1140" w:type="dxa"/>
          </w:tcPr>
          <w:p w14:paraId="577A7BD5" w14:textId="77777777" w:rsidR="00092228" w:rsidRPr="006A7071" w:rsidRDefault="00092228" w:rsidP="002B1697"/>
        </w:tc>
        <w:tc>
          <w:tcPr>
            <w:tcW w:w="1166" w:type="dxa"/>
            <w:shd w:val="clear" w:color="auto" w:fill="D9D9D9" w:themeFill="background1" w:themeFillShade="D9"/>
          </w:tcPr>
          <w:p w14:paraId="01651073" w14:textId="77777777" w:rsidR="00092228" w:rsidRPr="006A7071" w:rsidRDefault="00092228" w:rsidP="005C5527">
            <w:pPr>
              <w:jc w:val="center"/>
            </w:pPr>
            <w:r>
              <w:t>7.5 x 7.5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D34C0C1" w14:textId="77777777" w:rsidR="00092228" w:rsidRPr="006A7071" w:rsidRDefault="00092228" w:rsidP="005C5527">
            <w:pPr>
              <w:jc w:val="center"/>
            </w:pPr>
            <w:r>
              <w:t>10 x 10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BD36FB4" w14:textId="77777777" w:rsidR="00092228" w:rsidRPr="006A7071" w:rsidRDefault="00092228" w:rsidP="005C5527">
            <w:pPr>
              <w:jc w:val="center"/>
            </w:pPr>
            <w:r>
              <w:t>10 x 20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9710539" w14:textId="77777777" w:rsidR="00092228" w:rsidRPr="006A7071" w:rsidRDefault="00092228" w:rsidP="005C5527">
            <w:pPr>
              <w:jc w:val="center"/>
            </w:pPr>
            <w:r>
              <w:t>20 x 20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FE24014" w14:textId="77777777" w:rsidR="00092228" w:rsidRPr="006A7071" w:rsidRDefault="00092228" w:rsidP="005C5527">
            <w:pPr>
              <w:jc w:val="center"/>
            </w:pPr>
            <w:r>
              <w:t>20 x 30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5C0EB52" w14:textId="77777777" w:rsidR="00092228" w:rsidRPr="006A7071" w:rsidRDefault="00092228" w:rsidP="005C5527">
            <w:pPr>
              <w:jc w:val="center"/>
            </w:pPr>
            <w:r>
              <w:t>XL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78D6A18" w14:textId="4B6AB508" w:rsidR="00092228" w:rsidRDefault="00092228" w:rsidP="005C5527">
            <w:pPr>
              <w:jc w:val="center"/>
            </w:pPr>
            <w:r>
              <w:t>Drainage</w:t>
            </w:r>
            <w:r w:rsidR="00D01FE0">
              <w:t xml:space="preserve"> (10x10 – split)</w:t>
            </w:r>
          </w:p>
        </w:tc>
      </w:tr>
      <w:tr w:rsidR="00092228" w:rsidRPr="006A7071" w14:paraId="3182AEF5" w14:textId="672BFFA5" w:rsidTr="1CEAEC3D">
        <w:tc>
          <w:tcPr>
            <w:tcW w:w="1140" w:type="dxa"/>
          </w:tcPr>
          <w:p w14:paraId="6A1076F3" w14:textId="5517932B" w:rsidR="00092228" w:rsidRPr="006A7071" w:rsidRDefault="00092228" w:rsidP="002B1697">
            <w:r>
              <w:t>No of dressings</w:t>
            </w:r>
          </w:p>
        </w:tc>
        <w:tc>
          <w:tcPr>
            <w:tcW w:w="1166" w:type="dxa"/>
          </w:tcPr>
          <w:p w14:paraId="49580E2D" w14:textId="77777777" w:rsidR="00092228" w:rsidRPr="006A7071" w:rsidRDefault="00092228" w:rsidP="002B1697"/>
        </w:tc>
        <w:tc>
          <w:tcPr>
            <w:tcW w:w="1260" w:type="dxa"/>
          </w:tcPr>
          <w:p w14:paraId="5224A75E" w14:textId="77777777" w:rsidR="00092228" w:rsidRPr="006A7071" w:rsidRDefault="00092228" w:rsidP="002B1697"/>
        </w:tc>
        <w:tc>
          <w:tcPr>
            <w:tcW w:w="1260" w:type="dxa"/>
          </w:tcPr>
          <w:p w14:paraId="6335A4E0" w14:textId="77777777" w:rsidR="00092228" w:rsidRPr="006A7071" w:rsidRDefault="00092228" w:rsidP="002B1697"/>
        </w:tc>
        <w:tc>
          <w:tcPr>
            <w:tcW w:w="1260" w:type="dxa"/>
          </w:tcPr>
          <w:p w14:paraId="1C031C83" w14:textId="77777777" w:rsidR="00092228" w:rsidRPr="006A7071" w:rsidRDefault="00092228" w:rsidP="002B1697"/>
        </w:tc>
        <w:tc>
          <w:tcPr>
            <w:tcW w:w="1260" w:type="dxa"/>
          </w:tcPr>
          <w:p w14:paraId="3E69A016" w14:textId="77777777" w:rsidR="00092228" w:rsidRPr="006A7071" w:rsidRDefault="00092228" w:rsidP="002B1697"/>
        </w:tc>
        <w:tc>
          <w:tcPr>
            <w:tcW w:w="1260" w:type="dxa"/>
          </w:tcPr>
          <w:p w14:paraId="752F454E" w14:textId="77777777" w:rsidR="00092228" w:rsidRPr="006A7071" w:rsidRDefault="00092228" w:rsidP="002B1697"/>
        </w:tc>
        <w:tc>
          <w:tcPr>
            <w:tcW w:w="1260" w:type="dxa"/>
          </w:tcPr>
          <w:p w14:paraId="1DFB507C" w14:textId="77777777" w:rsidR="00092228" w:rsidRPr="006A7071" w:rsidRDefault="00092228" w:rsidP="002B1697"/>
        </w:tc>
      </w:tr>
    </w:tbl>
    <w:p w14:paraId="2C29AB17" w14:textId="66BADB5E" w:rsidR="00601CAF" w:rsidRDefault="00601CAF" w:rsidP="007A59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3863" w14:paraId="18783A8D" w14:textId="77777777" w:rsidTr="00624FC3">
        <w:tc>
          <w:tcPr>
            <w:tcW w:w="9242" w:type="dxa"/>
            <w:shd w:val="clear" w:color="auto" w:fill="D9D9D9" w:themeFill="background1" w:themeFillShade="D9"/>
          </w:tcPr>
          <w:p w14:paraId="166A0195" w14:textId="77777777" w:rsidR="004C5388" w:rsidRDefault="00607B68" w:rsidP="007A59B0">
            <w:pPr>
              <w:rPr>
                <w:b/>
              </w:rPr>
            </w:pPr>
            <w:r>
              <w:rPr>
                <w:b/>
              </w:rPr>
              <w:t>OFFICE USE ONLY:</w:t>
            </w:r>
          </w:p>
          <w:p w14:paraId="7D325C2E" w14:textId="5547B73D" w:rsidR="006133A3" w:rsidRPr="00A1325D" w:rsidRDefault="004C5388" w:rsidP="007A59B0">
            <w:pPr>
              <w:rPr>
                <w:b/>
                <w:u w:val="single"/>
              </w:rPr>
            </w:pPr>
            <w:r w:rsidRPr="00A1325D">
              <w:rPr>
                <w:b/>
                <w:color w:val="FF0000"/>
              </w:rPr>
              <w:t>TVN to review patient’s EMIS record</w:t>
            </w:r>
            <w:r w:rsidR="00C02B82" w:rsidRPr="00A1325D">
              <w:rPr>
                <w:b/>
                <w:color w:val="FF0000"/>
              </w:rPr>
              <w:t>.</w:t>
            </w:r>
          </w:p>
          <w:p w14:paraId="00D36423" w14:textId="695F37C9" w:rsidR="006133A3" w:rsidRPr="00A1325D" w:rsidRDefault="006133A3" w:rsidP="006133A3">
            <w:pPr>
              <w:rPr>
                <w:b/>
                <w:color w:val="FF0000"/>
              </w:rPr>
            </w:pPr>
            <w:r w:rsidRPr="00A1325D">
              <w:rPr>
                <w:b/>
                <w:color w:val="FF0000"/>
              </w:rPr>
              <w:t xml:space="preserve">If </w:t>
            </w:r>
            <w:proofErr w:type="spellStart"/>
            <w:r w:rsidRPr="00A1325D">
              <w:rPr>
                <w:b/>
                <w:color w:val="FF0000"/>
              </w:rPr>
              <w:t>Sorbion</w:t>
            </w:r>
            <w:proofErr w:type="spellEnd"/>
            <w:r w:rsidRPr="00A1325D">
              <w:rPr>
                <w:b/>
                <w:color w:val="FF0000"/>
              </w:rPr>
              <w:t xml:space="preserve"> not being used as part of a conservative management</w:t>
            </w:r>
            <w:r w:rsidR="008C459D" w:rsidRPr="00A1325D">
              <w:rPr>
                <w:b/>
                <w:color w:val="FF0000"/>
              </w:rPr>
              <w:t xml:space="preserve"> plan</w:t>
            </w:r>
            <w:r w:rsidRPr="00A1325D">
              <w:rPr>
                <w:b/>
                <w:color w:val="FF0000"/>
              </w:rPr>
              <w:t xml:space="preserve"> and there have been</w:t>
            </w:r>
            <w:r w:rsidR="005E4597" w:rsidRPr="00A1325D">
              <w:rPr>
                <w:b/>
                <w:color w:val="FF0000"/>
              </w:rPr>
              <w:t xml:space="preserve"> </w:t>
            </w:r>
            <w:r w:rsidR="005E4597" w:rsidRPr="00A1325D">
              <w:rPr>
                <w:rFonts w:cstheme="minorHAnsi"/>
                <w:b/>
                <w:color w:val="FF0000"/>
              </w:rPr>
              <w:t>≥</w:t>
            </w:r>
            <w:r w:rsidR="005E4597" w:rsidRPr="00A1325D">
              <w:rPr>
                <w:b/>
                <w:color w:val="FF0000"/>
              </w:rPr>
              <w:t xml:space="preserve">2 </w:t>
            </w:r>
            <w:r w:rsidRPr="00A1325D">
              <w:rPr>
                <w:b/>
                <w:color w:val="FF0000"/>
              </w:rPr>
              <w:t xml:space="preserve">previous requests for </w:t>
            </w:r>
            <w:proofErr w:type="spellStart"/>
            <w:r w:rsidRPr="00A1325D">
              <w:rPr>
                <w:b/>
                <w:color w:val="FF0000"/>
              </w:rPr>
              <w:t>Sorbion</w:t>
            </w:r>
            <w:proofErr w:type="spellEnd"/>
            <w:r w:rsidRPr="00A1325D">
              <w:rPr>
                <w:b/>
                <w:color w:val="FF0000"/>
              </w:rPr>
              <w:t>, reject the request and ask the referrer to send a</w:t>
            </w:r>
            <w:r w:rsidR="00052716" w:rsidRPr="00A1325D">
              <w:rPr>
                <w:b/>
                <w:color w:val="FF0000"/>
              </w:rPr>
              <w:t xml:space="preserve"> TV wound </w:t>
            </w:r>
            <w:r w:rsidRPr="00A1325D">
              <w:rPr>
                <w:b/>
                <w:color w:val="FF0000"/>
              </w:rPr>
              <w:t>referral.</w:t>
            </w:r>
          </w:p>
          <w:p w14:paraId="32D1124F" w14:textId="713AFF4C" w:rsidR="00CC2156" w:rsidRDefault="00CC2156" w:rsidP="007A59B0">
            <w:pPr>
              <w:rPr>
                <w:b/>
              </w:rPr>
            </w:pPr>
          </w:p>
          <w:p w14:paraId="36B352B2" w14:textId="3A1EDB7F" w:rsidR="00733863" w:rsidRPr="00733863" w:rsidRDefault="00036900" w:rsidP="007A59B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E45FBE" wp14:editId="6A1B23DD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21590</wp:posOffset>
                      </wp:positionV>
                      <wp:extent cx="133350" cy="107950"/>
                      <wp:effectExtent l="0" t="0" r="19050" b="25400"/>
                      <wp:wrapNone/>
                      <wp:docPr id="19965702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EE1E0" id="Rectangle 1" o:spid="_x0000_s1026" style="position:absolute;margin-left:258.5pt;margin-top:1.7pt;width:10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" fillcolor="white [3212]" strokecolor="#0a121c [484]" strokeweight="2pt"/>
                  </w:pict>
                </mc:Fallback>
              </mc:AlternateContent>
            </w:r>
            <w:r w:rsidR="000527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2320D9" wp14:editId="496822DC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21590</wp:posOffset>
                      </wp:positionV>
                      <wp:extent cx="133350" cy="107950"/>
                      <wp:effectExtent l="0" t="0" r="19050" b="25400"/>
                      <wp:wrapNone/>
                      <wp:docPr id="2220457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01842" id="Rectangle 1" o:spid="_x0000_s1026" style="position:absolute;margin-left:342.5pt;margin-top:1.7pt;width:10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" fillcolor="white [3212]" strokecolor="#0a121c [484]" strokeweight="2pt"/>
                  </w:pict>
                </mc:Fallback>
              </mc:AlternateContent>
            </w:r>
            <w:r w:rsidR="00607B68">
              <w:rPr>
                <w:b/>
              </w:rPr>
              <w:t xml:space="preserve"> </w:t>
            </w:r>
            <w:proofErr w:type="spellStart"/>
            <w:r w:rsidR="00052716">
              <w:rPr>
                <w:b/>
              </w:rPr>
              <w:t>Sorbion</w:t>
            </w:r>
            <w:proofErr w:type="spellEnd"/>
            <w:r w:rsidR="00052716">
              <w:rPr>
                <w:b/>
              </w:rPr>
              <w:t xml:space="preserve"> Request </w:t>
            </w:r>
            <w:r w:rsidR="00733863" w:rsidRPr="00733863">
              <w:rPr>
                <w:b/>
              </w:rPr>
              <w:t>Authorised?</w:t>
            </w:r>
            <w:r w:rsidR="00D01FE0">
              <w:t xml:space="preserve">                                         Yes                             No</w:t>
            </w:r>
            <w:r w:rsidR="00CC2156">
              <w:t xml:space="preserve"> </w:t>
            </w:r>
          </w:p>
        </w:tc>
      </w:tr>
      <w:tr w:rsidR="00733863" w14:paraId="0ECB2360" w14:textId="77777777" w:rsidTr="005C0B63">
        <w:trPr>
          <w:trHeight w:val="2684"/>
        </w:trPr>
        <w:tc>
          <w:tcPr>
            <w:tcW w:w="9242" w:type="dxa"/>
            <w:shd w:val="clear" w:color="auto" w:fill="FBD4B4" w:themeFill="accent6" w:themeFillTint="66"/>
          </w:tcPr>
          <w:p w14:paraId="7825D9D6" w14:textId="77777777" w:rsidR="00C47EA3" w:rsidRDefault="00C47EA3" w:rsidP="00F11820">
            <w:pPr>
              <w:jc w:val="center"/>
              <w:rPr>
                <w:u w:val="single"/>
              </w:rPr>
            </w:pPr>
          </w:p>
          <w:p w14:paraId="53933C02" w14:textId="1CACB6E2" w:rsidR="00C47EA3" w:rsidRPr="00F11820" w:rsidRDefault="00733863" w:rsidP="00485E82">
            <w:pPr>
              <w:jc w:val="center"/>
              <w:rPr>
                <w:u w:val="single"/>
              </w:rPr>
            </w:pPr>
            <w:r w:rsidRPr="001A26F5">
              <w:rPr>
                <w:u w:val="single"/>
              </w:rPr>
              <w:t xml:space="preserve">Size and </w:t>
            </w:r>
            <w:r w:rsidR="00C47EA3">
              <w:rPr>
                <w:u w:val="single"/>
              </w:rPr>
              <w:t>Q</w:t>
            </w:r>
            <w:r w:rsidRPr="001A26F5">
              <w:rPr>
                <w:u w:val="single"/>
              </w:rPr>
              <w:t>uantities</w:t>
            </w:r>
            <w:r w:rsidR="003B120B">
              <w:rPr>
                <w:u w:val="single"/>
              </w:rPr>
              <w:t xml:space="preserve"> </w:t>
            </w:r>
            <w:r w:rsidR="00C47EA3">
              <w:rPr>
                <w:u w:val="single"/>
              </w:rPr>
              <w:t>A</w:t>
            </w:r>
            <w:r w:rsidR="003B120B">
              <w:rPr>
                <w:u w:val="single"/>
              </w:rPr>
              <w:t>uthorised</w:t>
            </w:r>
            <w:r w:rsidR="00C47EA3">
              <w:rPr>
                <w:u w:val="single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5"/>
              <w:gridCol w:w="4506"/>
            </w:tblGrid>
            <w:tr w:rsidR="00D01FE0" w14:paraId="59C28073" w14:textId="77777777" w:rsidTr="00733863">
              <w:tc>
                <w:tcPr>
                  <w:tcW w:w="4505" w:type="dxa"/>
                </w:tcPr>
                <w:p w14:paraId="7B80A4FD" w14:textId="2171B734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7.5cm x 7.5cm</w:t>
                  </w:r>
                </w:p>
              </w:tc>
              <w:tc>
                <w:tcPr>
                  <w:tcW w:w="4506" w:type="dxa"/>
                </w:tcPr>
                <w:p w14:paraId="11468755" w14:textId="77777777" w:rsidR="00D01FE0" w:rsidRDefault="00D01FE0" w:rsidP="007A59B0"/>
              </w:tc>
            </w:tr>
            <w:tr w:rsidR="00D01FE0" w14:paraId="579F0A2A" w14:textId="77777777" w:rsidTr="00733863">
              <w:tc>
                <w:tcPr>
                  <w:tcW w:w="4505" w:type="dxa"/>
                </w:tcPr>
                <w:p w14:paraId="15C69AF0" w14:textId="3CE08E98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10cm x 10cm</w:t>
                  </w:r>
                </w:p>
              </w:tc>
              <w:tc>
                <w:tcPr>
                  <w:tcW w:w="4506" w:type="dxa"/>
                </w:tcPr>
                <w:p w14:paraId="7F32B6E2" w14:textId="77777777" w:rsidR="00D01FE0" w:rsidRDefault="00D01FE0" w:rsidP="007A59B0"/>
              </w:tc>
            </w:tr>
            <w:tr w:rsidR="00D01FE0" w14:paraId="3FD50EA3" w14:textId="77777777" w:rsidTr="00733863">
              <w:tc>
                <w:tcPr>
                  <w:tcW w:w="4505" w:type="dxa"/>
                </w:tcPr>
                <w:p w14:paraId="0B55D616" w14:textId="490900BD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10cm x 20cm</w:t>
                  </w:r>
                </w:p>
              </w:tc>
              <w:tc>
                <w:tcPr>
                  <w:tcW w:w="4506" w:type="dxa"/>
                </w:tcPr>
                <w:p w14:paraId="7702C1E3" w14:textId="77777777" w:rsidR="00D01FE0" w:rsidRDefault="00D01FE0" w:rsidP="007A59B0"/>
              </w:tc>
            </w:tr>
            <w:tr w:rsidR="00D01FE0" w14:paraId="04245255" w14:textId="77777777" w:rsidTr="00733863">
              <w:tc>
                <w:tcPr>
                  <w:tcW w:w="4505" w:type="dxa"/>
                </w:tcPr>
                <w:p w14:paraId="6B9F4FB7" w14:textId="15C198BD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20cm x 20cm</w:t>
                  </w:r>
                </w:p>
              </w:tc>
              <w:tc>
                <w:tcPr>
                  <w:tcW w:w="4506" w:type="dxa"/>
                </w:tcPr>
                <w:p w14:paraId="59C20AC7" w14:textId="77777777" w:rsidR="00D01FE0" w:rsidRDefault="00D01FE0" w:rsidP="007A59B0"/>
              </w:tc>
            </w:tr>
            <w:tr w:rsidR="00D01FE0" w14:paraId="7EA4DD9E" w14:textId="77777777" w:rsidTr="00733863">
              <w:tc>
                <w:tcPr>
                  <w:tcW w:w="4505" w:type="dxa"/>
                </w:tcPr>
                <w:p w14:paraId="007738C9" w14:textId="7D45F1A8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20cm x 30cm</w:t>
                  </w:r>
                </w:p>
              </w:tc>
              <w:tc>
                <w:tcPr>
                  <w:tcW w:w="4506" w:type="dxa"/>
                </w:tcPr>
                <w:p w14:paraId="78CA2971" w14:textId="77777777" w:rsidR="00D01FE0" w:rsidRDefault="00D01FE0" w:rsidP="007A59B0"/>
              </w:tc>
            </w:tr>
            <w:tr w:rsidR="00D01FE0" w14:paraId="056CE541" w14:textId="77777777" w:rsidTr="00733863">
              <w:tc>
                <w:tcPr>
                  <w:tcW w:w="4505" w:type="dxa"/>
                </w:tcPr>
                <w:p w14:paraId="15D6EEA9" w14:textId="6D7CC3F1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XL </w:t>
                  </w:r>
                </w:p>
              </w:tc>
              <w:tc>
                <w:tcPr>
                  <w:tcW w:w="4506" w:type="dxa"/>
                </w:tcPr>
                <w:p w14:paraId="718E9166" w14:textId="77777777" w:rsidR="00D01FE0" w:rsidRDefault="00D01FE0" w:rsidP="007A59B0"/>
              </w:tc>
            </w:tr>
            <w:tr w:rsidR="00D01FE0" w14:paraId="356C7CDD" w14:textId="77777777" w:rsidTr="00733863">
              <w:tc>
                <w:tcPr>
                  <w:tcW w:w="4505" w:type="dxa"/>
                </w:tcPr>
                <w:p w14:paraId="3DA39101" w14:textId="1F2C81CD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Drainage</w:t>
                  </w:r>
                </w:p>
              </w:tc>
              <w:tc>
                <w:tcPr>
                  <w:tcW w:w="4506" w:type="dxa"/>
                </w:tcPr>
                <w:p w14:paraId="46FEBB83" w14:textId="77777777" w:rsidR="00D01FE0" w:rsidRDefault="00D01FE0" w:rsidP="007A59B0"/>
              </w:tc>
            </w:tr>
          </w:tbl>
          <w:p w14:paraId="2DC8E377" w14:textId="77777777" w:rsidR="005C5527" w:rsidRPr="001A26F5" w:rsidRDefault="005C5527" w:rsidP="007A59B0">
            <w:pPr>
              <w:rPr>
                <w:u w:val="single"/>
              </w:rPr>
            </w:pPr>
          </w:p>
        </w:tc>
      </w:tr>
    </w:tbl>
    <w:p w14:paraId="3D913593" w14:textId="3838D937" w:rsidR="003F3433" w:rsidRPr="00C769A1" w:rsidRDefault="003F3433" w:rsidP="00C769A1">
      <w:pPr>
        <w:tabs>
          <w:tab w:val="left" w:pos="3720"/>
        </w:tabs>
      </w:pPr>
    </w:p>
    <w:sectPr w:rsidR="003F3433" w:rsidRPr="00C769A1" w:rsidSect="007A59B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1356" w14:textId="77777777" w:rsidR="005D189B" w:rsidRDefault="005D189B" w:rsidP="007A59B0">
      <w:pPr>
        <w:spacing w:after="0" w:line="240" w:lineRule="auto"/>
      </w:pPr>
      <w:r>
        <w:separator/>
      </w:r>
    </w:p>
  </w:endnote>
  <w:endnote w:type="continuationSeparator" w:id="0">
    <w:p w14:paraId="02794E57" w14:textId="77777777" w:rsidR="005D189B" w:rsidRDefault="005D189B" w:rsidP="007A59B0">
      <w:pPr>
        <w:spacing w:after="0" w:line="240" w:lineRule="auto"/>
      </w:pPr>
      <w:r>
        <w:continuationSeparator/>
      </w:r>
    </w:p>
  </w:endnote>
  <w:endnote w:type="continuationNotice" w:id="1">
    <w:p w14:paraId="743B219B" w14:textId="77777777" w:rsidR="005D189B" w:rsidRDefault="005D1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0125" w14:textId="3AC8B5AF" w:rsidR="009A4879" w:rsidRDefault="00F01308">
    <w:pPr>
      <w:pStyle w:val="Footer"/>
    </w:pPr>
    <w:proofErr w:type="spellStart"/>
    <w:r>
      <w:t>Sorbion</w:t>
    </w:r>
    <w:proofErr w:type="spellEnd"/>
    <w:r>
      <w:t xml:space="preserve"> </w:t>
    </w:r>
    <w:r w:rsidR="000A029F">
      <w:t>Re</w:t>
    </w:r>
    <w:r>
      <w:t xml:space="preserve">quest </w:t>
    </w:r>
    <w:r w:rsidR="000A029F">
      <w:t>F</w:t>
    </w:r>
    <w:r>
      <w:t>orm/Tissue Viability/V</w:t>
    </w:r>
    <w:r w:rsidR="006926A9">
      <w:t>5</w:t>
    </w:r>
    <w:r>
      <w:t>/</w:t>
    </w:r>
    <w:r w:rsidR="006926A9">
      <w:t>June2025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7C7B5" w14:textId="77777777" w:rsidR="005D189B" w:rsidRDefault="005D189B" w:rsidP="007A59B0">
      <w:pPr>
        <w:spacing w:after="0" w:line="240" w:lineRule="auto"/>
      </w:pPr>
      <w:r>
        <w:separator/>
      </w:r>
    </w:p>
  </w:footnote>
  <w:footnote w:type="continuationSeparator" w:id="0">
    <w:p w14:paraId="6DBE4385" w14:textId="77777777" w:rsidR="005D189B" w:rsidRDefault="005D189B" w:rsidP="007A59B0">
      <w:pPr>
        <w:spacing w:after="0" w:line="240" w:lineRule="auto"/>
      </w:pPr>
      <w:r>
        <w:continuationSeparator/>
      </w:r>
    </w:p>
  </w:footnote>
  <w:footnote w:type="continuationNotice" w:id="1">
    <w:p w14:paraId="770E5F07" w14:textId="77777777" w:rsidR="005D189B" w:rsidRDefault="005D189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33"/>
    <w:rsid w:val="00030D32"/>
    <w:rsid w:val="00036900"/>
    <w:rsid w:val="00051B80"/>
    <w:rsid w:val="00052716"/>
    <w:rsid w:val="00063975"/>
    <w:rsid w:val="0007557F"/>
    <w:rsid w:val="00092228"/>
    <w:rsid w:val="000A029F"/>
    <w:rsid w:val="000B72D6"/>
    <w:rsid w:val="000B7AF9"/>
    <w:rsid w:val="000F7DDC"/>
    <w:rsid w:val="00124B36"/>
    <w:rsid w:val="001A26F5"/>
    <w:rsid w:val="00216B39"/>
    <w:rsid w:val="00224939"/>
    <w:rsid w:val="00241F7C"/>
    <w:rsid w:val="00270F9C"/>
    <w:rsid w:val="00294697"/>
    <w:rsid w:val="002A2AC5"/>
    <w:rsid w:val="002F44B0"/>
    <w:rsid w:val="00320A52"/>
    <w:rsid w:val="003245A2"/>
    <w:rsid w:val="003502F8"/>
    <w:rsid w:val="00376B72"/>
    <w:rsid w:val="003B120B"/>
    <w:rsid w:val="003C6E7F"/>
    <w:rsid w:val="003F3433"/>
    <w:rsid w:val="003F6BD2"/>
    <w:rsid w:val="003F6E32"/>
    <w:rsid w:val="00485E82"/>
    <w:rsid w:val="004A7D3C"/>
    <w:rsid w:val="004C1366"/>
    <w:rsid w:val="004C5388"/>
    <w:rsid w:val="004C77A3"/>
    <w:rsid w:val="00550D27"/>
    <w:rsid w:val="005643C7"/>
    <w:rsid w:val="00590E24"/>
    <w:rsid w:val="005C0B63"/>
    <w:rsid w:val="005C5527"/>
    <w:rsid w:val="005D189B"/>
    <w:rsid w:val="005E4597"/>
    <w:rsid w:val="005E5E8C"/>
    <w:rsid w:val="005F0EA5"/>
    <w:rsid w:val="00601CAF"/>
    <w:rsid w:val="00607B68"/>
    <w:rsid w:val="006133A3"/>
    <w:rsid w:val="00624FC3"/>
    <w:rsid w:val="00626A59"/>
    <w:rsid w:val="00651DDE"/>
    <w:rsid w:val="006926A9"/>
    <w:rsid w:val="006A7071"/>
    <w:rsid w:val="006B009C"/>
    <w:rsid w:val="006B362B"/>
    <w:rsid w:val="006C7290"/>
    <w:rsid w:val="006F3AD3"/>
    <w:rsid w:val="007017F8"/>
    <w:rsid w:val="007042A7"/>
    <w:rsid w:val="00720602"/>
    <w:rsid w:val="00721298"/>
    <w:rsid w:val="0073150D"/>
    <w:rsid w:val="00733863"/>
    <w:rsid w:val="0075035D"/>
    <w:rsid w:val="00780733"/>
    <w:rsid w:val="007A59B0"/>
    <w:rsid w:val="0081571A"/>
    <w:rsid w:val="0084199A"/>
    <w:rsid w:val="008C459D"/>
    <w:rsid w:val="008F2C8A"/>
    <w:rsid w:val="009A4879"/>
    <w:rsid w:val="009D5522"/>
    <w:rsid w:val="00A1325D"/>
    <w:rsid w:val="00A36D24"/>
    <w:rsid w:val="00A63603"/>
    <w:rsid w:val="00B74CAC"/>
    <w:rsid w:val="00C02B82"/>
    <w:rsid w:val="00C2454F"/>
    <w:rsid w:val="00C47EA3"/>
    <w:rsid w:val="00C769A1"/>
    <w:rsid w:val="00CC2156"/>
    <w:rsid w:val="00CE5838"/>
    <w:rsid w:val="00D01FE0"/>
    <w:rsid w:val="00D325F0"/>
    <w:rsid w:val="00D46B6E"/>
    <w:rsid w:val="00D74887"/>
    <w:rsid w:val="00D86892"/>
    <w:rsid w:val="00D96BDC"/>
    <w:rsid w:val="00DA69CD"/>
    <w:rsid w:val="00E01449"/>
    <w:rsid w:val="00E0537C"/>
    <w:rsid w:val="00E344F0"/>
    <w:rsid w:val="00E705F6"/>
    <w:rsid w:val="00E70AC6"/>
    <w:rsid w:val="00EE4942"/>
    <w:rsid w:val="00EE7982"/>
    <w:rsid w:val="00F01308"/>
    <w:rsid w:val="00F11820"/>
    <w:rsid w:val="00F63DD4"/>
    <w:rsid w:val="00F66597"/>
    <w:rsid w:val="00FD6E59"/>
    <w:rsid w:val="00FE327D"/>
    <w:rsid w:val="00FE4607"/>
    <w:rsid w:val="02534B97"/>
    <w:rsid w:val="03D5F39B"/>
    <w:rsid w:val="134409F7"/>
    <w:rsid w:val="14DFDA58"/>
    <w:rsid w:val="167BAAB9"/>
    <w:rsid w:val="1CEAEC3D"/>
    <w:rsid w:val="4604CDD2"/>
    <w:rsid w:val="47A09E33"/>
    <w:rsid w:val="738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FE56"/>
  <w15:docId w15:val="{6D847478-FA74-4648-BC64-E616F741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B0"/>
  </w:style>
  <w:style w:type="paragraph" w:styleId="Footer">
    <w:name w:val="footer"/>
    <w:basedOn w:val="Normal"/>
    <w:link w:val="FooterChar"/>
    <w:uiPriority w:val="99"/>
    <w:unhideWhenUsed/>
    <w:rsid w:val="007A5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5B54760C645478F3318FFE23F8660" ma:contentTypeVersion="14" ma:contentTypeDescription="Create a new document." ma:contentTypeScope="" ma:versionID="25f700bd10d2d7038ae9f75443230445">
  <xsd:schema xmlns:xsd="http://www.w3.org/2001/XMLSchema" xmlns:xs="http://www.w3.org/2001/XMLSchema" xmlns:p="http://schemas.microsoft.com/office/2006/metadata/properties" xmlns:ns2="ccf909b6-1886-49f6-b079-5d573e434d63" xmlns:ns3="e72625b7-8ad8-492f-a49b-c5fa14533878" targetNamespace="http://schemas.microsoft.com/office/2006/metadata/properties" ma:root="true" ma:fieldsID="92f71e788a245f34cf6e6af73130c2a2" ns2:_="" ns3:_="">
    <xsd:import namespace="ccf909b6-1886-49f6-b079-5d573e434d63"/>
    <xsd:import namespace="e72625b7-8ad8-492f-a49b-c5fa14533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09b6-1886-49f6-b079-5d573e434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625b7-8ad8-492f-a49b-c5fa1453387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fa28701-e0f8-48b4-8c2f-d90dbe34baab}" ma:internalName="TaxCatchAll" ma:showField="CatchAllData" ma:web="e72625b7-8ad8-492f-a49b-c5fa14533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625b7-8ad8-492f-a49b-c5fa145338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3F52E-3B61-4D56-9803-A4100F30C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909b6-1886-49f6-b079-5d573e434d63"/>
    <ds:schemaRef ds:uri="e72625b7-8ad8-492f-a49b-c5fa14533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5D1E0-21B1-4A1D-83C7-19D3432901E5}">
  <ds:schemaRefs>
    <ds:schemaRef ds:uri="http://schemas.microsoft.com/office/2006/metadata/properties"/>
    <ds:schemaRef ds:uri="http://schemas.microsoft.com/office/infopath/2007/PartnerControls"/>
    <ds:schemaRef ds:uri="e72625b7-8ad8-492f-a49b-c5fa14533878"/>
  </ds:schemaRefs>
</ds:datastoreItem>
</file>

<file path=customXml/itemProps3.xml><?xml version="1.0" encoding="utf-8"?>
<ds:datastoreItem xmlns:ds="http://schemas.openxmlformats.org/officeDocument/2006/customXml" ds:itemID="{636C1018-B285-4AAA-9D2E-F41C545D6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4D8B7-187C-435F-83D4-195C23722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205</Words>
  <Characters>1174</Characters>
  <Application>Microsoft Office Word</Application>
  <DocSecurity>0</DocSecurity>
  <Lines>9</Lines>
  <Paragraphs>2</Paragraphs>
  <ScaleCrop>false</ScaleCrop>
  <Company>Oxford Health NHS 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 Sarah (RNU) Oxford Health</dc:creator>
  <cp:lastModifiedBy>Sapnik Lauren (RNU) Oxford Health</cp:lastModifiedBy>
  <cp:revision>62</cp:revision>
  <cp:lastPrinted>2014-11-28T10:36:00Z</cp:lastPrinted>
  <dcterms:created xsi:type="dcterms:W3CDTF">2023-09-20T15:10:00Z</dcterms:created>
  <dcterms:modified xsi:type="dcterms:W3CDTF">2025-06-18T09:48:00Z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0x0101007CF5B54760C645478F3318FFE23F8660</vt:lpwstr>
  </property>
</Properties>
</file>