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AB5A" w14:textId="77777777" w:rsidR="008B08FE" w:rsidRPr="008B08FE" w:rsidRDefault="0065395D" w:rsidP="007A18E9">
      <w:pPr>
        <w:ind w:left="-851" w:right="-739"/>
        <w:rPr>
          <w:b/>
          <w:sz w:val="32"/>
          <w:szCs w:val="28"/>
          <w:u w:val="single"/>
        </w:rPr>
      </w:pPr>
      <w:r w:rsidRPr="008B08FE">
        <w:rPr>
          <w:b/>
          <w:sz w:val="32"/>
          <w:szCs w:val="28"/>
          <w:u w:val="single"/>
        </w:rPr>
        <w:t>Lower Limb Assessment Form</w:t>
      </w:r>
    </w:p>
    <w:p w14:paraId="274C6667" w14:textId="77777777" w:rsidR="008B08FE" w:rsidRDefault="008B08FE" w:rsidP="007A18E9">
      <w:pPr>
        <w:ind w:left="-851" w:right="-739"/>
        <w:rPr>
          <w:b/>
          <w:sz w:val="28"/>
          <w:szCs w:val="28"/>
        </w:rPr>
      </w:pPr>
      <w:r>
        <w:rPr>
          <w:b/>
          <w:sz w:val="28"/>
          <w:szCs w:val="28"/>
        </w:rPr>
        <w:t>This should be completed in the following circumstances:</w:t>
      </w:r>
    </w:p>
    <w:p w14:paraId="002B7603" w14:textId="424D3A14" w:rsidR="009172DB" w:rsidRPr="00E33968" w:rsidRDefault="00D878EB" w:rsidP="007A18E9">
      <w:pPr>
        <w:pStyle w:val="CommentText"/>
        <w:numPr>
          <w:ilvl w:val="0"/>
          <w:numId w:val="4"/>
        </w:numPr>
        <w:spacing w:after="0" w:line="276" w:lineRule="auto"/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Presentation of any </w:t>
      </w:r>
      <w:r w:rsidR="00424208" w:rsidRPr="00424208">
        <w:rPr>
          <w:sz w:val="28"/>
          <w:szCs w:val="28"/>
        </w:rPr>
        <w:t>wound between the knee and ankle (within 2 weeks) or as part of ongoing review of circulation</w:t>
      </w:r>
    </w:p>
    <w:p w14:paraId="2383393F" w14:textId="34704ADC" w:rsidR="00E33968" w:rsidRPr="00E33968" w:rsidRDefault="008B08FE" w:rsidP="007A18E9">
      <w:pPr>
        <w:pStyle w:val="ListParagraph"/>
        <w:numPr>
          <w:ilvl w:val="0"/>
          <w:numId w:val="4"/>
        </w:numPr>
        <w:ind w:left="-426" w:right="-739"/>
        <w:rPr>
          <w:b/>
          <w:sz w:val="28"/>
          <w:szCs w:val="28"/>
        </w:rPr>
      </w:pPr>
      <w:r w:rsidRPr="00E33968">
        <w:rPr>
          <w:sz w:val="28"/>
          <w:szCs w:val="28"/>
        </w:rPr>
        <w:t xml:space="preserve">Presence of a wound or pressure damage </w:t>
      </w:r>
      <w:r w:rsidR="00563313" w:rsidRPr="00E33968">
        <w:rPr>
          <w:sz w:val="28"/>
          <w:szCs w:val="28"/>
        </w:rPr>
        <w:t>to the foot or hee</w:t>
      </w:r>
      <w:r w:rsidRPr="00E33968">
        <w:rPr>
          <w:sz w:val="28"/>
          <w:szCs w:val="28"/>
        </w:rPr>
        <w:t>l</w:t>
      </w:r>
    </w:p>
    <w:p w14:paraId="08324652" w14:textId="52F4B569" w:rsidR="008B08FE" w:rsidRDefault="008B08FE" w:rsidP="007A18E9">
      <w:pPr>
        <w:pStyle w:val="ListParagraph"/>
        <w:numPr>
          <w:ilvl w:val="0"/>
          <w:numId w:val="4"/>
        </w:numPr>
        <w:ind w:left="-426" w:right="-739"/>
        <w:rPr>
          <w:sz w:val="28"/>
          <w:szCs w:val="28"/>
        </w:rPr>
      </w:pPr>
      <w:r w:rsidRPr="008B08FE">
        <w:rPr>
          <w:sz w:val="28"/>
          <w:szCs w:val="28"/>
        </w:rPr>
        <w:t>If there is oedema in the leg, either full leg or below knee</w:t>
      </w:r>
    </w:p>
    <w:p w14:paraId="10E04EAB" w14:textId="4BFA321C" w:rsidR="00E33968" w:rsidRPr="009F1070" w:rsidRDefault="00286F51" w:rsidP="007A18E9">
      <w:pPr>
        <w:pStyle w:val="ListParagraph"/>
        <w:numPr>
          <w:ilvl w:val="0"/>
          <w:numId w:val="4"/>
        </w:numPr>
        <w:ind w:left="-426" w:right="-739"/>
        <w:rPr>
          <w:sz w:val="28"/>
          <w:szCs w:val="28"/>
        </w:rPr>
      </w:pPr>
      <w:r w:rsidRPr="009F1070">
        <w:rPr>
          <w:sz w:val="28"/>
          <w:szCs w:val="28"/>
        </w:rPr>
        <w:t xml:space="preserve">To </w:t>
      </w:r>
      <w:r w:rsidR="00AB198A" w:rsidRPr="009F1070">
        <w:rPr>
          <w:sz w:val="28"/>
          <w:szCs w:val="28"/>
        </w:rPr>
        <w:t xml:space="preserve">validate </w:t>
      </w:r>
      <w:r w:rsidRPr="009F1070">
        <w:rPr>
          <w:sz w:val="28"/>
          <w:szCs w:val="28"/>
        </w:rPr>
        <w:t xml:space="preserve">the </w:t>
      </w:r>
      <w:r w:rsidR="006A4281" w:rsidRPr="009F1070">
        <w:rPr>
          <w:sz w:val="28"/>
          <w:szCs w:val="28"/>
        </w:rPr>
        <w:t>result</w:t>
      </w:r>
      <w:r w:rsidRPr="009F1070">
        <w:rPr>
          <w:sz w:val="28"/>
          <w:szCs w:val="28"/>
        </w:rPr>
        <w:t xml:space="preserve"> of a</w:t>
      </w:r>
      <w:r w:rsidR="00AB198A" w:rsidRPr="009F1070">
        <w:rPr>
          <w:sz w:val="28"/>
          <w:szCs w:val="28"/>
        </w:rPr>
        <w:t>n ABPI following</w:t>
      </w:r>
      <w:r w:rsidRPr="009F1070">
        <w:rPr>
          <w:sz w:val="28"/>
          <w:szCs w:val="28"/>
        </w:rPr>
        <w:t xml:space="preserve"> </w:t>
      </w:r>
      <w:r w:rsidR="000D0D49" w:rsidRPr="009F1070">
        <w:rPr>
          <w:sz w:val="28"/>
          <w:szCs w:val="28"/>
        </w:rPr>
        <w:t>doppler assessment</w:t>
      </w:r>
      <w:r w:rsidR="00651471" w:rsidRPr="009F1070">
        <w:rPr>
          <w:sz w:val="28"/>
          <w:szCs w:val="28"/>
        </w:rPr>
        <w:t xml:space="preserve">. </w:t>
      </w:r>
      <w:r w:rsidR="009F1070" w:rsidRPr="009F1070">
        <w:rPr>
          <w:sz w:val="28"/>
          <w:szCs w:val="28"/>
        </w:rPr>
        <w:t xml:space="preserve">An ABPI </w:t>
      </w:r>
      <w:r w:rsidR="00E8736A">
        <w:rPr>
          <w:sz w:val="28"/>
          <w:szCs w:val="28"/>
        </w:rPr>
        <w:t xml:space="preserve">reading </w:t>
      </w:r>
      <w:r w:rsidR="009F1070" w:rsidRPr="009F1070">
        <w:rPr>
          <w:sz w:val="28"/>
          <w:szCs w:val="28"/>
        </w:rPr>
        <w:t>shouldn’t be taken in isolation due to potential inaccuracies</w:t>
      </w:r>
    </w:p>
    <w:p w14:paraId="0A436AC4" w14:textId="39648CC5" w:rsidR="009172DB" w:rsidRPr="009172DB" w:rsidRDefault="008B08FE" w:rsidP="007A18E9">
      <w:pPr>
        <w:pStyle w:val="ListParagraph"/>
        <w:numPr>
          <w:ilvl w:val="0"/>
          <w:numId w:val="4"/>
        </w:numPr>
        <w:ind w:left="-426" w:right="-739"/>
        <w:rPr>
          <w:sz w:val="28"/>
          <w:szCs w:val="28"/>
        </w:rPr>
      </w:pPr>
      <w:r>
        <w:rPr>
          <w:sz w:val="28"/>
          <w:szCs w:val="28"/>
        </w:rPr>
        <w:t xml:space="preserve">None of the above but to confirm a patient’s arterial status </w:t>
      </w:r>
      <w:r w:rsidR="00E86EDC">
        <w:rPr>
          <w:sz w:val="28"/>
          <w:szCs w:val="28"/>
        </w:rPr>
        <w:t>e.g.,</w:t>
      </w:r>
      <w:r>
        <w:rPr>
          <w:sz w:val="28"/>
          <w:szCs w:val="28"/>
        </w:rPr>
        <w:t xml:space="preserve"> diabetics or those with symptoms of claudication</w:t>
      </w:r>
    </w:p>
    <w:p w14:paraId="70E85579" w14:textId="6870A7A5" w:rsidR="008B08FE" w:rsidRPr="00900F7C" w:rsidRDefault="008B08FE" w:rsidP="007A18E9">
      <w:pPr>
        <w:ind w:left="-851" w:right="-739"/>
        <w:rPr>
          <w:rFonts w:cstheme="minorHAnsi"/>
          <w:sz w:val="24"/>
          <w:szCs w:val="24"/>
        </w:rPr>
      </w:pPr>
      <w:r w:rsidRPr="00900F7C">
        <w:rPr>
          <w:rFonts w:cstheme="minorHAnsi"/>
          <w:sz w:val="24"/>
          <w:szCs w:val="24"/>
        </w:rPr>
        <w:t>This is i</w:t>
      </w:r>
      <w:r w:rsidR="00967814" w:rsidRPr="00900F7C">
        <w:rPr>
          <w:rFonts w:cstheme="minorHAnsi"/>
          <w:sz w:val="24"/>
          <w:szCs w:val="24"/>
        </w:rPr>
        <w:t>n line with NICE guidelines (CG</w:t>
      </w:r>
      <w:r w:rsidR="00BB6468" w:rsidRPr="00900F7C">
        <w:rPr>
          <w:rFonts w:cstheme="minorHAnsi"/>
          <w:sz w:val="24"/>
          <w:szCs w:val="24"/>
        </w:rPr>
        <w:t>179</w:t>
      </w:r>
      <w:r w:rsidR="005203F0" w:rsidRPr="00900F7C">
        <w:rPr>
          <w:rFonts w:cstheme="minorHAnsi"/>
          <w:sz w:val="24"/>
          <w:szCs w:val="24"/>
        </w:rPr>
        <w:t xml:space="preserve">, Pressure Ulcers: </w:t>
      </w:r>
      <w:r w:rsidR="00051E5C" w:rsidRPr="00900F7C">
        <w:rPr>
          <w:rFonts w:cstheme="minorHAnsi"/>
          <w:sz w:val="24"/>
          <w:szCs w:val="24"/>
        </w:rPr>
        <w:t>Prevention &amp; Management</w:t>
      </w:r>
      <w:r w:rsidR="00967814" w:rsidRPr="00900F7C">
        <w:rPr>
          <w:rFonts w:cstheme="minorHAnsi"/>
          <w:sz w:val="24"/>
          <w:szCs w:val="24"/>
        </w:rPr>
        <w:t xml:space="preserve"> and CG147, Peripheral Arterial Disease: Diagnosis &amp; Management)</w:t>
      </w:r>
      <w:r w:rsidR="002A38C8" w:rsidRPr="00900F7C">
        <w:rPr>
          <w:rFonts w:cstheme="minorHAnsi"/>
          <w:sz w:val="24"/>
          <w:szCs w:val="24"/>
        </w:rPr>
        <w:t xml:space="preserve">, </w:t>
      </w:r>
      <w:r w:rsidRPr="00900F7C">
        <w:rPr>
          <w:rFonts w:cstheme="minorHAnsi"/>
          <w:sz w:val="24"/>
          <w:szCs w:val="24"/>
        </w:rPr>
        <w:t xml:space="preserve">which states </w:t>
      </w:r>
      <w:r w:rsidR="002A38C8" w:rsidRPr="00900F7C">
        <w:rPr>
          <w:rFonts w:cstheme="minorHAnsi"/>
          <w:sz w:val="24"/>
          <w:szCs w:val="24"/>
        </w:rPr>
        <w:t>clinicians</w:t>
      </w:r>
      <w:r w:rsidR="00967814" w:rsidRPr="00900F7C">
        <w:rPr>
          <w:rFonts w:cstheme="minorHAnsi"/>
          <w:sz w:val="24"/>
          <w:szCs w:val="24"/>
        </w:rPr>
        <w:t xml:space="preserve"> should be undert</w:t>
      </w:r>
      <w:r w:rsidR="00A96DF0" w:rsidRPr="00900F7C">
        <w:rPr>
          <w:rFonts w:cstheme="minorHAnsi"/>
          <w:sz w:val="24"/>
          <w:szCs w:val="24"/>
        </w:rPr>
        <w:t>aking a lower limb assessment to</w:t>
      </w:r>
      <w:r w:rsidR="00967814" w:rsidRPr="00900F7C">
        <w:rPr>
          <w:rFonts w:cstheme="minorHAnsi"/>
          <w:sz w:val="24"/>
          <w:szCs w:val="24"/>
        </w:rPr>
        <w:t xml:space="preserve"> determine the presence of disease that may impact on: </w:t>
      </w:r>
      <w:r w:rsidR="00967814" w:rsidRPr="00900F7C">
        <w:rPr>
          <w:rFonts w:cstheme="minorHAnsi"/>
          <w:b/>
          <w:sz w:val="24"/>
          <w:szCs w:val="24"/>
        </w:rPr>
        <w:t>1.</w:t>
      </w:r>
      <w:r w:rsidR="00967814" w:rsidRPr="00900F7C">
        <w:rPr>
          <w:rFonts w:cstheme="minorHAnsi"/>
          <w:sz w:val="24"/>
          <w:szCs w:val="24"/>
        </w:rPr>
        <w:t xml:space="preserve"> </w:t>
      </w:r>
      <w:r w:rsidR="002A38C8" w:rsidRPr="00900F7C">
        <w:rPr>
          <w:rFonts w:cstheme="minorHAnsi"/>
          <w:sz w:val="24"/>
          <w:szCs w:val="24"/>
        </w:rPr>
        <w:t>The</w:t>
      </w:r>
      <w:r w:rsidR="00967814" w:rsidRPr="00900F7C">
        <w:rPr>
          <w:rFonts w:cstheme="minorHAnsi"/>
          <w:sz w:val="24"/>
          <w:szCs w:val="24"/>
        </w:rPr>
        <w:t xml:space="preserve"> patient’s </w:t>
      </w:r>
      <w:r w:rsidR="00A842FC" w:rsidRPr="00900F7C">
        <w:rPr>
          <w:rFonts w:cstheme="minorHAnsi"/>
          <w:sz w:val="24"/>
          <w:szCs w:val="24"/>
        </w:rPr>
        <w:t xml:space="preserve">pressure damage prevention </w:t>
      </w:r>
      <w:r w:rsidR="00967814" w:rsidRPr="00900F7C">
        <w:rPr>
          <w:rFonts w:cstheme="minorHAnsi"/>
          <w:sz w:val="24"/>
          <w:szCs w:val="24"/>
        </w:rPr>
        <w:t xml:space="preserve">management plan or </w:t>
      </w:r>
      <w:r w:rsidR="00967814" w:rsidRPr="00900F7C">
        <w:rPr>
          <w:rFonts w:cstheme="minorHAnsi"/>
          <w:b/>
          <w:sz w:val="24"/>
          <w:szCs w:val="24"/>
        </w:rPr>
        <w:t>2.</w:t>
      </w:r>
      <w:r w:rsidR="002A38C8" w:rsidRPr="00900F7C">
        <w:rPr>
          <w:rFonts w:cstheme="minorHAnsi"/>
          <w:sz w:val="24"/>
          <w:szCs w:val="24"/>
        </w:rPr>
        <w:t xml:space="preserve"> </w:t>
      </w:r>
      <w:r w:rsidR="00967814" w:rsidRPr="00900F7C">
        <w:rPr>
          <w:rFonts w:cstheme="minorHAnsi"/>
          <w:sz w:val="24"/>
          <w:szCs w:val="24"/>
        </w:rPr>
        <w:t>The patient’s ability to heal.</w:t>
      </w:r>
    </w:p>
    <w:p w14:paraId="1C240735" w14:textId="497A33DC" w:rsidR="00A842FC" w:rsidRPr="00456C14" w:rsidRDefault="00A842FC" w:rsidP="007A18E9">
      <w:pPr>
        <w:ind w:left="-851" w:right="-739"/>
        <w:rPr>
          <w:bCs/>
          <w:i/>
          <w:sz w:val="24"/>
          <w:szCs w:val="24"/>
        </w:rPr>
      </w:pPr>
      <w:r w:rsidRPr="00456C14">
        <w:rPr>
          <w:bCs/>
          <w:i/>
          <w:sz w:val="24"/>
          <w:szCs w:val="24"/>
        </w:rPr>
        <w:t>The following table sets out the components of a lower l</w:t>
      </w:r>
      <w:r w:rsidR="00D41329">
        <w:rPr>
          <w:bCs/>
          <w:i/>
          <w:sz w:val="24"/>
          <w:szCs w:val="24"/>
        </w:rPr>
        <w:t>imb</w:t>
      </w:r>
      <w:r w:rsidRPr="00456C14">
        <w:rPr>
          <w:bCs/>
          <w:i/>
          <w:sz w:val="24"/>
          <w:szCs w:val="24"/>
        </w:rPr>
        <w:t xml:space="preserve"> vascular assessment</w:t>
      </w:r>
      <w:r w:rsidR="00B25A66" w:rsidRPr="00456C14">
        <w:rPr>
          <w:bCs/>
          <w:i/>
          <w:sz w:val="24"/>
          <w:szCs w:val="24"/>
        </w:rPr>
        <w:t>, its purpose is to identify</w:t>
      </w:r>
      <w:r w:rsidR="00196E84" w:rsidRPr="00456C14">
        <w:rPr>
          <w:bCs/>
          <w:i/>
          <w:sz w:val="24"/>
          <w:szCs w:val="24"/>
        </w:rPr>
        <w:t xml:space="preserve"> signs and symptoms of arterial disease, venous disease</w:t>
      </w:r>
      <w:r w:rsidR="001D4F19" w:rsidRPr="00456C14">
        <w:rPr>
          <w:bCs/>
          <w:i/>
          <w:sz w:val="24"/>
          <w:szCs w:val="24"/>
        </w:rPr>
        <w:t>,</w:t>
      </w:r>
      <w:r w:rsidR="00196E84" w:rsidRPr="00456C14">
        <w:rPr>
          <w:bCs/>
          <w:i/>
          <w:sz w:val="24"/>
          <w:szCs w:val="24"/>
        </w:rPr>
        <w:t xml:space="preserve"> and chronic oedema</w:t>
      </w:r>
      <w:r w:rsidR="00456C14">
        <w:rPr>
          <w:bCs/>
          <w:i/>
          <w:sz w:val="24"/>
          <w:szCs w:val="24"/>
        </w:rPr>
        <w:t>.</w:t>
      </w:r>
    </w:p>
    <w:p w14:paraId="33B0C849" w14:textId="59E9B6E5" w:rsidR="00DF7A85" w:rsidRDefault="00DF7A85" w:rsidP="007A18E9">
      <w:pPr>
        <w:tabs>
          <w:tab w:val="left" w:pos="-709"/>
          <w:tab w:val="left" w:pos="-567"/>
        </w:tabs>
        <w:ind w:left="-851" w:right="-739" w:hanging="1"/>
        <w:rPr>
          <w:b/>
          <w:iCs/>
          <w:sz w:val="28"/>
          <w:szCs w:val="28"/>
          <w:u w:val="single"/>
        </w:rPr>
      </w:pPr>
      <w:r w:rsidRPr="009C53B3">
        <w:rPr>
          <w:b/>
          <w:iCs/>
          <w:sz w:val="28"/>
          <w:szCs w:val="28"/>
          <w:u w:val="single"/>
        </w:rPr>
        <w:t>Assessment</w:t>
      </w:r>
      <w:r w:rsidR="00A45EC8" w:rsidRPr="009C53B3">
        <w:rPr>
          <w:b/>
          <w:iCs/>
          <w:sz w:val="28"/>
          <w:szCs w:val="28"/>
          <w:u w:val="single"/>
        </w:rPr>
        <w:t xml:space="preserve"> for </w:t>
      </w:r>
      <w:r w:rsidR="00701F52">
        <w:rPr>
          <w:b/>
          <w:iCs/>
          <w:sz w:val="28"/>
          <w:szCs w:val="28"/>
          <w:u w:val="single"/>
        </w:rPr>
        <w:t>s</w:t>
      </w:r>
      <w:r w:rsidR="00A45EC8" w:rsidRPr="009C53B3">
        <w:rPr>
          <w:b/>
          <w:iCs/>
          <w:sz w:val="28"/>
          <w:szCs w:val="28"/>
          <w:u w:val="single"/>
        </w:rPr>
        <w:t xml:space="preserve">igns &amp; </w:t>
      </w:r>
      <w:r w:rsidR="00701F52">
        <w:rPr>
          <w:b/>
          <w:iCs/>
          <w:sz w:val="28"/>
          <w:szCs w:val="28"/>
          <w:u w:val="single"/>
        </w:rPr>
        <w:t>s</w:t>
      </w:r>
      <w:r w:rsidR="00A45EC8" w:rsidRPr="009C53B3">
        <w:rPr>
          <w:b/>
          <w:iCs/>
          <w:sz w:val="28"/>
          <w:szCs w:val="28"/>
          <w:u w:val="single"/>
        </w:rPr>
        <w:t>ymptoms</w:t>
      </w:r>
      <w:r w:rsidRPr="009C53B3">
        <w:rPr>
          <w:b/>
          <w:iCs/>
          <w:sz w:val="28"/>
          <w:szCs w:val="28"/>
          <w:u w:val="single"/>
        </w:rPr>
        <w:t xml:space="preserve"> of Arterial Disease</w:t>
      </w:r>
    </w:p>
    <w:p w14:paraId="3BB23D4C" w14:textId="77777777" w:rsidR="00CA11ED" w:rsidRPr="000676CF" w:rsidRDefault="001768F1" w:rsidP="007A18E9">
      <w:pPr>
        <w:tabs>
          <w:tab w:val="left" w:pos="-709"/>
          <w:tab w:val="left" w:pos="-567"/>
        </w:tabs>
        <w:ind w:left="-851" w:right="-739" w:hanging="1"/>
        <w:rPr>
          <w:bCs/>
          <w:iCs/>
          <w:sz w:val="28"/>
          <w:szCs w:val="28"/>
        </w:rPr>
      </w:pPr>
      <w:r w:rsidRPr="000676CF">
        <w:rPr>
          <w:bCs/>
          <w:iCs/>
          <w:sz w:val="28"/>
          <w:szCs w:val="28"/>
        </w:rPr>
        <w:t>Review the patient’s</w:t>
      </w:r>
      <w:r w:rsidR="00AE512C" w:rsidRPr="000676CF">
        <w:rPr>
          <w:bCs/>
          <w:iCs/>
          <w:sz w:val="28"/>
          <w:szCs w:val="28"/>
        </w:rPr>
        <w:t xml:space="preserve"> past medical histor</w:t>
      </w:r>
      <w:r w:rsidRPr="000676CF">
        <w:rPr>
          <w:bCs/>
          <w:iCs/>
          <w:sz w:val="28"/>
          <w:szCs w:val="28"/>
        </w:rPr>
        <w:t>y to determine whether there is</w:t>
      </w:r>
      <w:r w:rsidR="00AE512C" w:rsidRPr="000676CF">
        <w:rPr>
          <w:bCs/>
          <w:iCs/>
          <w:sz w:val="28"/>
          <w:szCs w:val="28"/>
        </w:rPr>
        <w:t xml:space="preserve"> arterial disease elsewhere in </w:t>
      </w:r>
      <w:r w:rsidRPr="000676CF">
        <w:rPr>
          <w:bCs/>
          <w:iCs/>
          <w:sz w:val="28"/>
          <w:szCs w:val="28"/>
        </w:rPr>
        <w:t xml:space="preserve">body, </w:t>
      </w:r>
      <w:r w:rsidR="00EA6AC7" w:rsidRPr="000676CF">
        <w:rPr>
          <w:bCs/>
          <w:iCs/>
          <w:sz w:val="28"/>
          <w:szCs w:val="28"/>
        </w:rPr>
        <w:t xml:space="preserve">e.g. </w:t>
      </w:r>
      <w:r w:rsidR="001D466E" w:rsidRPr="000676CF">
        <w:rPr>
          <w:bCs/>
          <w:iCs/>
          <w:sz w:val="28"/>
          <w:szCs w:val="28"/>
        </w:rPr>
        <w:t xml:space="preserve">CVA, MI, </w:t>
      </w:r>
      <w:r w:rsidR="006D2D5A" w:rsidRPr="000676CF">
        <w:rPr>
          <w:bCs/>
          <w:iCs/>
          <w:sz w:val="28"/>
          <w:szCs w:val="28"/>
        </w:rPr>
        <w:t>stenosis</w:t>
      </w:r>
      <w:r w:rsidR="00CA11ED" w:rsidRPr="000676CF">
        <w:rPr>
          <w:bCs/>
          <w:iCs/>
          <w:sz w:val="28"/>
          <w:szCs w:val="28"/>
        </w:rPr>
        <w:t>, peripheral arterial disease</w:t>
      </w:r>
      <w:r w:rsidR="00A75DB7">
        <w:rPr>
          <w:bCs/>
          <w:iCs/>
          <w:sz w:val="28"/>
          <w:szCs w:val="28"/>
        </w:rPr>
        <w:t xml:space="preserve">; </w:t>
      </w:r>
      <w:r w:rsidR="008509E2">
        <w:rPr>
          <w:bCs/>
          <w:iCs/>
          <w:sz w:val="28"/>
          <w:szCs w:val="28"/>
        </w:rPr>
        <w:t xml:space="preserve">or they </w:t>
      </w:r>
      <w:r w:rsidR="00FB4FF0">
        <w:rPr>
          <w:bCs/>
          <w:iCs/>
          <w:sz w:val="28"/>
          <w:szCs w:val="28"/>
        </w:rPr>
        <w:t>have risk factors for developing arterial diseas</w:t>
      </w:r>
      <w:r w:rsidR="00A75DB7">
        <w:rPr>
          <w:bCs/>
          <w:iCs/>
          <w:sz w:val="28"/>
          <w:szCs w:val="28"/>
        </w:rPr>
        <w:t xml:space="preserve">e, e.g. </w:t>
      </w:r>
      <w:r w:rsidR="00326ED1" w:rsidRPr="000676CF">
        <w:rPr>
          <w:bCs/>
          <w:iCs/>
          <w:sz w:val="28"/>
          <w:szCs w:val="28"/>
        </w:rPr>
        <w:t>diabetes, CKD 3</w:t>
      </w:r>
      <w:r w:rsidR="000B2156">
        <w:rPr>
          <w:bCs/>
          <w:iCs/>
          <w:sz w:val="28"/>
          <w:szCs w:val="28"/>
        </w:rPr>
        <w:t>, current/previous smoker.</w:t>
      </w:r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4820"/>
        <w:gridCol w:w="6067"/>
        <w:gridCol w:w="5273"/>
      </w:tblGrid>
      <w:tr w:rsidR="001A4518" w:rsidRPr="006C49DC" w14:paraId="51DA2060" w14:textId="77777777" w:rsidTr="009865E3">
        <w:tc>
          <w:tcPr>
            <w:tcW w:w="4820" w:type="dxa"/>
            <w:shd w:val="clear" w:color="auto" w:fill="D9D9D9" w:themeFill="background1" w:themeFillShade="D9"/>
          </w:tcPr>
          <w:p w14:paraId="2D3546A9" w14:textId="0776E8AA" w:rsidR="001A4518" w:rsidRPr="006C49DC" w:rsidRDefault="005E3065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I</w:t>
            </w:r>
            <w:r w:rsidR="000A2C26" w:rsidRPr="006C49DC">
              <w:rPr>
                <w:rFonts w:cstheme="minorHAnsi"/>
                <w:b/>
                <w:sz w:val="28"/>
                <w:szCs w:val="28"/>
              </w:rPr>
              <w:t>nstructions</w:t>
            </w:r>
          </w:p>
        </w:tc>
        <w:tc>
          <w:tcPr>
            <w:tcW w:w="6067" w:type="dxa"/>
            <w:shd w:val="clear" w:color="auto" w:fill="D9D9D9" w:themeFill="background1" w:themeFillShade="D9"/>
          </w:tcPr>
          <w:p w14:paraId="6FE48307" w14:textId="77777777" w:rsidR="001A4518" w:rsidRPr="006C49DC" w:rsidRDefault="001A4518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Rationale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14:paraId="2C83A83E" w14:textId="77777777" w:rsidR="001A4518" w:rsidRPr="006C49DC" w:rsidRDefault="001A4518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Comments</w:t>
            </w:r>
          </w:p>
        </w:tc>
      </w:tr>
      <w:tr w:rsidR="00532492" w:rsidRPr="006C49DC" w14:paraId="30F0CD4A" w14:textId="77777777" w:rsidTr="009865E3">
        <w:tc>
          <w:tcPr>
            <w:tcW w:w="4820" w:type="dxa"/>
          </w:tcPr>
          <w:p w14:paraId="4B91BD22" w14:textId="0F1FD638" w:rsidR="00532492" w:rsidRPr="0055244E" w:rsidRDefault="00327B73" w:rsidP="00532492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t xml:space="preserve">Assess for </w:t>
            </w:r>
            <w:r w:rsidR="005868E1" w:rsidRPr="0055244E">
              <w:rPr>
                <w:rFonts w:cstheme="minorHAnsi"/>
                <w:b/>
                <w:sz w:val="28"/>
                <w:szCs w:val="28"/>
              </w:rPr>
              <w:t>i</w:t>
            </w:r>
            <w:r w:rsidR="00BD583F" w:rsidRPr="0055244E">
              <w:rPr>
                <w:rFonts w:cstheme="minorHAnsi"/>
                <w:b/>
                <w:sz w:val="28"/>
                <w:szCs w:val="28"/>
              </w:rPr>
              <w:t xml:space="preserve">ntermittent </w:t>
            </w:r>
            <w:r w:rsidR="005868E1" w:rsidRPr="0055244E">
              <w:rPr>
                <w:rFonts w:cstheme="minorHAnsi"/>
                <w:b/>
                <w:sz w:val="28"/>
                <w:szCs w:val="28"/>
              </w:rPr>
              <w:t>c</w:t>
            </w:r>
            <w:r w:rsidR="00BD583F" w:rsidRPr="0055244E">
              <w:rPr>
                <w:rFonts w:cstheme="minorHAnsi"/>
                <w:b/>
                <w:sz w:val="28"/>
                <w:szCs w:val="28"/>
              </w:rPr>
              <w:t>laudication</w:t>
            </w:r>
          </w:p>
          <w:p w14:paraId="5315A6E9" w14:textId="77777777" w:rsidR="007049C2" w:rsidRDefault="00622779" w:rsidP="0053249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Muscle pain </w:t>
            </w:r>
            <w:r w:rsidR="00150C75" w:rsidRPr="0055244E">
              <w:rPr>
                <w:rFonts w:cstheme="minorHAnsi"/>
                <w:sz w:val="28"/>
                <w:szCs w:val="28"/>
              </w:rPr>
              <w:t xml:space="preserve">or </w:t>
            </w:r>
            <w:r w:rsidR="00B152ED" w:rsidRPr="0055244E">
              <w:rPr>
                <w:rFonts w:cstheme="minorHAnsi"/>
                <w:sz w:val="28"/>
                <w:szCs w:val="28"/>
              </w:rPr>
              <w:t>cramping</w:t>
            </w:r>
            <w:r w:rsidR="00150C75" w:rsidRPr="0055244E">
              <w:rPr>
                <w:rFonts w:cstheme="minorHAnsi"/>
                <w:sz w:val="28"/>
                <w:szCs w:val="28"/>
              </w:rPr>
              <w:t xml:space="preserve"> </w:t>
            </w:r>
            <w:r w:rsidRPr="0055244E">
              <w:rPr>
                <w:rFonts w:cstheme="minorHAnsi"/>
                <w:sz w:val="28"/>
                <w:szCs w:val="28"/>
              </w:rPr>
              <w:t>in the calf on mild exertion, e.g. walking, relieved by a short period of rest.</w:t>
            </w:r>
          </w:p>
          <w:p w14:paraId="12D3195F" w14:textId="77777777" w:rsidR="007049C2" w:rsidRDefault="007049C2" w:rsidP="00532492">
            <w:pPr>
              <w:rPr>
                <w:rFonts w:cstheme="minorHAnsi"/>
                <w:sz w:val="28"/>
                <w:szCs w:val="28"/>
              </w:rPr>
            </w:pPr>
          </w:p>
          <w:p w14:paraId="0C2994B6" w14:textId="408A4057" w:rsidR="00C76FB4" w:rsidRPr="0055244E" w:rsidRDefault="00335AFA" w:rsidP="0053249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Pain or cramp</w:t>
            </w:r>
            <w:r w:rsidR="008807A7" w:rsidRPr="0055244E">
              <w:rPr>
                <w:rFonts w:cstheme="minorHAnsi"/>
                <w:sz w:val="28"/>
                <w:szCs w:val="28"/>
              </w:rPr>
              <w:t xml:space="preserve"> in the calf or</w:t>
            </w:r>
            <w:r w:rsidR="00BD6495" w:rsidRPr="0055244E">
              <w:rPr>
                <w:rFonts w:cstheme="minorHAnsi"/>
                <w:sz w:val="28"/>
                <w:szCs w:val="28"/>
              </w:rPr>
              <w:t xml:space="preserve"> foot</w:t>
            </w:r>
            <w:r w:rsidR="0038059B" w:rsidRPr="0055244E">
              <w:rPr>
                <w:rFonts w:cstheme="minorHAnsi"/>
                <w:sz w:val="28"/>
                <w:szCs w:val="28"/>
              </w:rPr>
              <w:t xml:space="preserve"> </w:t>
            </w:r>
            <w:r w:rsidR="009F4F9C" w:rsidRPr="0055244E">
              <w:rPr>
                <w:rFonts w:cstheme="minorHAnsi"/>
                <w:sz w:val="28"/>
                <w:szCs w:val="28"/>
              </w:rPr>
              <w:t xml:space="preserve">when the leg is elevated at rest e.g. in bed. Patient </w:t>
            </w:r>
            <w:r w:rsidR="007733DA" w:rsidRPr="0055244E">
              <w:rPr>
                <w:rFonts w:cstheme="minorHAnsi"/>
                <w:sz w:val="28"/>
                <w:szCs w:val="28"/>
              </w:rPr>
              <w:t>having to hang leg out of bed/sleep in chair to relieve pain.</w:t>
            </w:r>
          </w:p>
          <w:p w14:paraId="14E1773A" w14:textId="77777777" w:rsidR="007733DA" w:rsidRPr="0055244E" w:rsidRDefault="007733DA" w:rsidP="00532492">
            <w:pPr>
              <w:rPr>
                <w:rFonts w:cstheme="minorHAnsi"/>
                <w:sz w:val="28"/>
                <w:szCs w:val="28"/>
              </w:rPr>
            </w:pPr>
          </w:p>
          <w:p w14:paraId="42138A5C" w14:textId="77777777" w:rsidR="007733DA" w:rsidRPr="0055244E" w:rsidRDefault="007733DA" w:rsidP="00532492">
            <w:pPr>
              <w:rPr>
                <w:rFonts w:cstheme="minorHAnsi"/>
                <w:sz w:val="28"/>
                <w:szCs w:val="28"/>
              </w:rPr>
            </w:pPr>
          </w:p>
          <w:p w14:paraId="2A694172" w14:textId="77777777" w:rsidR="007733DA" w:rsidRPr="0055244E" w:rsidRDefault="007733DA" w:rsidP="00532492">
            <w:pPr>
              <w:rPr>
                <w:rFonts w:cstheme="minorHAnsi"/>
                <w:sz w:val="28"/>
                <w:szCs w:val="28"/>
              </w:rPr>
            </w:pPr>
          </w:p>
          <w:p w14:paraId="5093C5E9" w14:textId="77777777" w:rsidR="00532492" w:rsidRPr="0055244E" w:rsidRDefault="00532492" w:rsidP="0053249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067" w:type="dxa"/>
          </w:tcPr>
          <w:p w14:paraId="39595EEF" w14:textId="63F60A85" w:rsidR="00011998" w:rsidRPr="0055244E" w:rsidRDefault="00532492" w:rsidP="0051131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lastRenderedPageBreak/>
              <w:t>Patients with peripheral arterial disease will commonly complain of intermittent claudication</w:t>
            </w:r>
            <w:r w:rsidR="00E61C58" w:rsidRPr="0055244E">
              <w:rPr>
                <w:rFonts w:cstheme="minorHAnsi"/>
                <w:sz w:val="28"/>
                <w:szCs w:val="28"/>
              </w:rPr>
              <w:t>.</w:t>
            </w:r>
            <w:r w:rsidR="00060937" w:rsidRPr="0055244E">
              <w:rPr>
                <w:rFonts w:cstheme="minorHAnsi"/>
                <w:sz w:val="28"/>
                <w:szCs w:val="28"/>
              </w:rPr>
              <w:t xml:space="preserve"> Muscle groups distal to (lower than) the arterial </w:t>
            </w:r>
            <w:r w:rsidR="00060937" w:rsidRPr="0055244E">
              <w:rPr>
                <w:rFonts w:cstheme="minorHAnsi"/>
                <w:sz w:val="28"/>
                <w:szCs w:val="28"/>
              </w:rPr>
              <w:lastRenderedPageBreak/>
              <w:t>obstruction will become painful with a cramp like sensation, usually affecting calves first.</w:t>
            </w:r>
          </w:p>
          <w:p w14:paraId="02081E0C" w14:textId="77777777" w:rsidR="00060937" w:rsidRPr="0055244E" w:rsidRDefault="00060937" w:rsidP="00532492">
            <w:pPr>
              <w:rPr>
                <w:rFonts w:cstheme="minorHAnsi"/>
                <w:sz w:val="28"/>
                <w:szCs w:val="28"/>
              </w:rPr>
            </w:pPr>
          </w:p>
          <w:p w14:paraId="6DD8AD00" w14:textId="77777777" w:rsidR="00532492" w:rsidRPr="0055244E" w:rsidRDefault="00532492" w:rsidP="0053249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Rest pain caused by chronic arterial occlusion will limit mobility due to the severity of the pain. Sitting and sleeping in a chair at night may relieve discomfort, as gravity will assist the perfusion of blood </w:t>
            </w:r>
            <w:r w:rsidR="00011998" w:rsidRPr="0055244E">
              <w:rPr>
                <w:rFonts w:cstheme="minorHAnsi"/>
                <w:sz w:val="28"/>
                <w:szCs w:val="28"/>
              </w:rPr>
              <w:t>i</w:t>
            </w:r>
            <w:r w:rsidRPr="0055244E">
              <w:rPr>
                <w:rFonts w:cstheme="minorHAnsi"/>
                <w:sz w:val="28"/>
                <w:szCs w:val="28"/>
              </w:rPr>
              <w:t>nto the foot.</w:t>
            </w:r>
          </w:p>
          <w:p w14:paraId="26EB6E89" w14:textId="77777777" w:rsidR="00060937" w:rsidRPr="0055244E" w:rsidRDefault="00060937" w:rsidP="00532492">
            <w:pPr>
              <w:rPr>
                <w:rFonts w:cstheme="minorHAnsi"/>
                <w:sz w:val="28"/>
                <w:szCs w:val="28"/>
              </w:rPr>
            </w:pPr>
          </w:p>
          <w:p w14:paraId="501C65E4" w14:textId="13DDE0DB" w:rsidR="00060937" w:rsidRPr="0055244E" w:rsidRDefault="00060937" w:rsidP="0053249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Consider if the pain is characteristic of intermittent claudication or pain relating to wounds, venous disease, oedema, or other cause e.g. arthritis.</w:t>
            </w:r>
          </w:p>
        </w:tc>
        <w:tc>
          <w:tcPr>
            <w:tcW w:w="5273" w:type="dxa"/>
            <w:shd w:val="clear" w:color="auto" w:fill="auto"/>
          </w:tcPr>
          <w:p w14:paraId="205589A8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0C8EAF8D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58F16C91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40DEE74B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425C024F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5ED17746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24D9ABD2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4DA166A3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43EB62C4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3838D418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772D5CDB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225029FB" w14:textId="77777777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786755BA" w14:textId="7155A438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  <w:p w14:paraId="3FD16C20" w14:textId="77777777" w:rsidR="00A27AA0" w:rsidRPr="0055244E" w:rsidRDefault="00A27AA0" w:rsidP="00532492">
            <w:pPr>
              <w:rPr>
                <w:rFonts w:cstheme="minorHAnsi"/>
                <w:sz w:val="20"/>
                <w:szCs w:val="20"/>
              </w:rPr>
            </w:pPr>
          </w:p>
          <w:p w14:paraId="5D4342FB" w14:textId="77777777" w:rsidR="00A27AA0" w:rsidRPr="0055244E" w:rsidRDefault="00A27AA0" w:rsidP="00532492">
            <w:pPr>
              <w:rPr>
                <w:rFonts w:cstheme="minorHAnsi"/>
                <w:sz w:val="20"/>
                <w:szCs w:val="20"/>
              </w:rPr>
            </w:pPr>
          </w:p>
          <w:p w14:paraId="18E38CDF" w14:textId="77777777" w:rsidR="00A27AA0" w:rsidRPr="0055244E" w:rsidRDefault="00A27AA0" w:rsidP="00532492">
            <w:pPr>
              <w:rPr>
                <w:rFonts w:cstheme="minorHAnsi"/>
                <w:sz w:val="20"/>
                <w:szCs w:val="20"/>
              </w:rPr>
            </w:pPr>
          </w:p>
          <w:p w14:paraId="5413B425" w14:textId="77777777" w:rsidR="00A27AA0" w:rsidRPr="0055244E" w:rsidRDefault="00A27AA0" w:rsidP="00532492">
            <w:pPr>
              <w:rPr>
                <w:rFonts w:cstheme="minorHAnsi"/>
                <w:sz w:val="20"/>
                <w:szCs w:val="20"/>
              </w:rPr>
            </w:pPr>
          </w:p>
          <w:p w14:paraId="5E560FDF" w14:textId="77777777" w:rsidR="009F1070" w:rsidRPr="0055244E" w:rsidRDefault="009F1070" w:rsidP="00532492">
            <w:pPr>
              <w:rPr>
                <w:rFonts w:cstheme="minorHAnsi"/>
                <w:sz w:val="20"/>
                <w:szCs w:val="20"/>
              </w:rPr>
            </w:pPr>
          </w:p>
          <w:p w14:paraId="6C7DCB65" w14:textId="64D4C74D" w:rsidR="00532492" w:rsidRPr="0055244E" w:rsidRDefault="00532492" w:rsidP="005324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0F87" w:rsidRPr="006C49DC" w14:paraId="712D3ADD" w14:textId="77777777" w:rsidTr="009865E3">
        <w:tc>
          <w:tcPr>
            <w:tcW w:w="4820" w:type="dxa"/>
          </w:tcPr>
          <w:p w14:paraId="14277AEF" w14:textId="5DAC6E08" w:rsidR="00DB0F87" w:rsidRPr="0055244E" w:rsidRDefault="00DB0F87" w:rsidP="00DB0F87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lastRenderedPageBreak/>
              <w:t xml:space="preserve">Assess for skin </w:t>
            </w:r>
            <w:r w:rsidR="00BD247D" w:rsidRPr="0055244E">
              <w:rPr>
                <w:rFonts w:cstheme="minorHAnsi"/>
                <w:b/>
                <w:sz w:val="28"/>
                <w:szCs w:val="28"/>
              </w:rPr>
              <w:t>necrosis</w:t>
            </w:r>
          </w:p>
          <w:p w14:paraId="52F05118" w14:textId="2D24D6B3" w:rsidR="00DB0F87" w:rsidRPr="0055244E" w:rsidRDefault="00A34958" w:rsidP="00DB0F87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Necrotic tissue</w:t>
            </w:r>
            <w:r w:rsidR="00DB0F87" w:rsidRPr="0055244E">
              <w:rPr>
                <w:rFonts w:cstheme="minorHAnsi"/>
                <w:sz w:val="28"/>
                <w:szCs w:val="28"/>
              </w:rPr>
              <w:t xml:space="preserve"> may be present</w:t>
            </w:r>
            <w:r w:rsidR="003F1C97" w:rsidRPr="0055244E">
              <w:rPr>
                <w:rFonts w:cstheme="minorHAnsi"/>
                <w:sz w:val="28"/>
                <w:szCs w:val="28"/>
              </w:rPr>
              <w:t xml:space="preserve"> to </w:t>
            </w:r>
            <w:r w:rsidR="00B010CB">
              <w:rPr>
                <w:rFonts w:cstheme="minorHAnsi"/>
                <w:sz w:val="28"/>
                <w:szCs w:val="28"/>
              </w:rPr>
              <w:t xml:space="preserve">toes or </w:t>
            </w:r>
            <w:r w:rsidR="003F1C97" w:rsidRPr="0055244E">
              <w:rPr>
                <w:rFonts w:cstheme="minorHAnsi"/>
                <w:sz w:val="28"/>
                <w:szCs w:val="28"/>
              </w:rPr>
              <w:t>ulceration</w:t>
            </w:r>
            <w:r w:rsidR="00DB0F87" w:rsidRPr="0055244E">
              <w:rPr>
                <w:rFonts w:cstheme="minorHAnsi"/>
                <w:sz w:val="28"/>
                <w:szCs w:val="28"/>
              </w:rPr>
              <w:t>, particularly over pressure areas such as heels, dorsum of f</w:t>
            </w:r>
            <w:r w:rsidR="00952AD6">
              <w:rPr>
                <w:rFonts w:cstheme="minorHAnsi"/>
                <w:sz w:val="28"/>
                <w:szCs w:val="28"/>
              </w:rPr>
              <w:t>ee</w:t>
            </w:r>
            <w:r w:rsidR="00DB0F87" w:rsidRPr="0055244E">
              <w:rPr>
                <w:rFonts w:cstheme="minorHAnsi"/>
                <w:sz w:val="28"/>
                <w:szCs w:val="28"/>
              </w:rPr>
              <w:t>t and metatarsal heads.</w:t>
            </w:r>
          </w:p>
        </w:tc>
        <w:tc>
          <w:tcPr>
            <w:tcW w:w="6067" w:type="dxa"/>
          </w:tcPr>
          <w:p w14:paraId="6863F450" w14:textId="6AC6119B" w:rsidR="00DB0F87" w:rsidRPr="0055244E" w:rsidRDefault="00DB0F87" w:rsidP="00DB0F87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Poor tissue nutrition/oxygenation caused by chronic reduction in arterial blood supply results in </w:t>
            </w:r>
            <w:r w:rsidR="007752DF" w:rsidRPr="0055244E">
              <w:rPr>
                <w:rFonts w:cstheme="minorHAnsi"/>
                <w:sz w:val="28"/>
                <w:szCs w:val="28"/>
              </w:rPr>
              <w:t>tissue necrosis.</w:t>
            </w:r>
          </w:p>
        </w:tc>
        <w:tc>
          <w:tcPr>
            <w:tcW w:w="5273" w:type="dxa"/>
            <w:shd w:val="clear" w:color="auto" w:fill="auto"/>
          </w:tcPr>
          <w:p w14:paraId="1EC10B41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6ED979FA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282962F5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56C623A6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0A527E8F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19CDF2F7" w14:textId="77777777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  <w:p w14:paraId="5DA07ECC" w14:textId="5FEA4493" w:rsidR="00DB0F87" w:rsidRPr="0055244E" w:rsidRDefault="00DB0F87" w:rsidP="00DB0F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702" w:rsidRPr="006C49DC" w14:paraId="739A1A7F" w14:textId="77777777" w:rsidTr="009865E3">
        <w:tc>
          <w:tcPr>
            <w:tcW w:w="4820" w:type="dxa"/>
          </w:tcPr>
          <w:p w14:paraId="0579F100" w14:textId="77777777" w:rsidR="00736702" w:rsidRPr="0055244E" w:rsidRDefault="00736702" w:rsidP="00736702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t>Check capillary refill</w:t>
            </w:r>
          </w:p>
          <w:p w14:paraId="4C85E6DE" w14:textId="22FA4C77" w:rsidR="00736702" w:rsidRPr="0055244E" w:rsidRDefault="00094162" w:rsidP="007367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With the patient lying flat, a</w:t>
            </w:r>
            <w:r w:rsidR="00736702" w:rsidRPr="0055244E">
              <w:rPr>
                <w:rFonts w:cstheme="minorHAnsi"/>
                <w:sz w:val="28"/>
                <w:szCs w:val="28"/>
              </w:rPr>
              <w:t xml:space="preserve">pply pressure to the tip of the big toe </w:t>
            </w:r>
            <w:r w:rsidR="00D12608">
              <w:rPr>
                <w:rFonts w:cstheme="minorHAnsi"/>
                <w:sz w:val="28"/>
                <w:szCs w:val="28"/>
              </w:rPr>
              <w:t>for 5 seconds/</w:t>
            </w:r>
            <w:r w:rsidR="00736702" w:rsidRPr="0055244E">
              <w:rPr>
                <w:rFonts w:cstheme="minorHAnsi"/>
                <w:sz w:val="28"/>
                <w:szCs w:val="28"/>
              </w:rPr>
              <w:t>until it loses colour. On release of pressure, if the patient has good cardiac output and digital perfusion, the refill time should be less than 3 seconds.</w:t>
            </w:r>
          </w:p>
        </w:tc>
        <w:tc>
          <w:tcPr>
            <w:tcW w:w="6067" w:type="dxa"/>
          </w:tcPr>
          <w:p w14:paraId="47F6C24B" w14:textId="75CB050A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A capillary refill time of more than 5 seconds is considered abnormal and indicates poor peripheral perfusion.</w:t>
            </w:r>
          </w:p>
        </w:tc>
        <w:tc>
          <w:tcPr>
            <w:tcW w:w="5273" w:type="dxa"/>
            <w:shd w:val="clear" w:color="auto" w:fill="auto"/>
          </w:tcPr>
          <w:p w14:paraId="088D40F4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E018EE8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CD431F3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438CFEAF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3135D63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8F26253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35B2EF4E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C93656B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DA68ACC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0889A73" w14:textId="3B4F1B3D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702" w:rsidRPr="006C49DC" w14:paraId="33F0C212" w14:textId="77777777" w:rsidTr="009865E3">
        <w:trPr>
          <w:trHeight w:val="1159"/>
        </w:trPr>
        <w:tc>
          <w:tcPr>
            <w:tcW w:w="4820" w:type="dxa"/>
          </w:tcPr>
          <w:p w14:paraId="3818D226" w14:textId="2871AD03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lastRenderedPageBreak/>
              <w:t>Assess skin colour</w:t>
            </w:r>
            <w:r w:rsidRPr="0055244E">
              <w:rPr>
                <w:rFonts w:cstheme="minorHAnsi"/>
                <w:sz w:val="28"/>
                <w:szCs w:val="28"/>
              </w:rPr>
              <w:t xml:space="preserve"> in both limbs with legs dependent.</w:t>
            </w:r>
          </w:p>
          <w:p w14:paraId="2B42DC64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3F0DA0F9" w14:textId="67646529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With patient supine, elevate the leg above the level of the heart and note any colour changes. If it becomes pale within 30 </w:t>
            </w:r>
            <w:proofErr w:type="gramStart"/>
            <w:r w:rsidRPr="0055244E">
              <w:rPr>
                <w:rFonts w:cstheme="minorHAnsi"/>
                <w:sz w:val="28"/>
                <w:szCs w:val="28"/>
              </w:rPr>
              <w:t>seconds</w:t>
            </w:r>
            <w:proofErr w:type="gramEnd"/>
            <w:r w:rsidRPr="0055244E">
              <w:rPr>
                <w:rFonts w:cstheme="minorHAnsi"/>
                <w:sz w:val="28"/>
                <w:szCs w:val="28"/>
              </w:rPr>
              <w:t xml:space="preserve"> this is indicative of severe chronic arterial insufficiency.</w:t>
            </w:r>
          </w:p>
          <w:p w14:paraId="08E55697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61378212" w14:textId="76D99235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Assess for areas of skin erythema (generally redness in lighter skin tones but may present as darker, lighter or grey/blue/purple in darker skin tones).</w:t>
            </w:r>
          </w:p>
          <w:p w14:paraId="2985D49E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Does this blanch on pressure?</w:t>
            </w:r>
          </w:p>
          <w:p w14:paraId="295C6A06" w14:textId="46D221C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How quickly does the colour return</w:t>
            </w:r>
            <w:r w:rsidR="009F1070" w:rsidRPr="0055244E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6067" w:type="dxa"/>
          </w:tcPr>
          <w:p w14:paraId="595C2326" w14:textId="42D95FF2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When ischaemic, the dependant limb becomes red due to the chronic dilatation of the microcirculation distal to the arterial occlusion. Pallor on elevation and dependant rubor is known as a positive Buerger’s sign.</w:t>
            </w:r>
          </w:p>
          <w:p w14:paraId="3EBD40C5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5BEE6A69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Healthy limbs maintain their colour on elevation</w:t>
            </w:r>
          </w:p>
          <w:p w14:paraId="7F983D01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3BC52066" w14:textId="647535A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Areas of skin erythema that do not blanch on pressure are likely to have damage to the micro circulation. This will be classed as category 1 pressure damage.</w:t>
            </w:r>
          </w:p>
        </w:tc>
        <w:tc>
          <w:tcPr>
            <w:tcW w:w="5273" w:type="dxa"/>
            <w:shd w:val="clear" w:color="auto" w:fill="auto"/>
          </w:tcPr>
          <w:p w14:paraId="27906601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9A6019D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098C84B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0489A13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C4B808E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78F7D2A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76C162DC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73FA915F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EA7E8AA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3A95A50A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9E93E09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3FDAB19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5599B107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429364F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1F5608F" w14:textId="71A8992C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C09C4FC" w14:textId="77777777" w:rsidR="009F1070" w:rsidRPr="0055244E" w:rsidRDefault="009F1070" w:rsidP="00736702">
            <w:pPr>
              <w:rPr>
                <w:rFonts w:cstheme="minorHAnsi"/>
                <w:sz w:val="20"/>
                <w:szCs w:val="20"/>
              </w:rPr>
            </w:pPr>
          </w:p>
          <w:p w14:paraId="4087C72C" w14:textId="77777777" w:rsidR="00736702" w:rsidRPr="0055244E" w:rsidRDefault="00736702" w:rsidP="007049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702" w:rsidRPr="006C49DC" w14:paraId="2D09AAA4" w14:textId="77777777" w:rsidTr="009865E3">
        <w:tc>
          <w:tcPr>
            <w:tcW w:w="4820" w:type="dxa"/>
          </w:tcPr>
          <w:p w14:paraId="0E7FD081" w14:textId="77777777" w:rsidR="00736702" w:rsidRPr="0055244E" w:rsidRDefault="00736702" w:rsidP="00736702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t>Assess skin temperature</w:t>
            </w:r>
          </w:p>
          <w:p w14:paraId="38F3F661" w14:textId="5C51B51E" w:rsidR="00ED181A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Use </w:t>
            </w:r>
            <w:r w:rsidR="002227F5">
              <w:rPr>
                <w:rFonts w:cstheme="minorHAnsi"/>
                <w:sz w:val="28"/>
                <w:szCs w:val="28"/>
              </w:rPr>
              <w:t>the back of</w:t>
            </w:r>
            <w:r w:rsidR="004351F2">
              <w:rPr>
                <w:rFonts w:cstheme="minorHAnsi"/>
                <w:sz w:val="28"/>
                <w:szCs w:val="28"/>
              </w:rPr>
              <w:t xml:space="preserve"> your</w:t>
            </w:r>
            <w:r w:rsidR="002227F5">
              <w:rPr>
                <w:rFonts w:cstheme="minorHAnsi"/>
                <w:sz w:val="28"/>
                <w:szCs w:val="28"/>
              </w:rPr>
              <w:t xml:space="preserve"> </w:t>
            </w:r>
            <w:r w:rsidRPr="0055244E">
              <w:rPr>
                <w:rFonts w:cstheme="minorHAnsi"/>
                <w:sz w:val="28"/>
                <w:szCs w:val="28"/>
              </w:rPr>
              <w:t>hands to check skin temperature of both limbs – they should be warm and similar in temperature.</w:t>
            </w:r>
          </w:p>
          <w:p w14:paraId="641732B1" w14:textId="38A1F9AB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Start at the toes and work up the legs, assessing both limbs simultaneously.</w:t>
            </w:r>
          </w:p>
          <w:p w14:paraId="0F23CA74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6900AAA8" w14:textId="3C75D2C6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Note any changes in temperature and whether there is a gradual or abrupt </w:t>
            </w:r>
            <w:r w:rsidRPr="0055244E">
              <w:rPr>
                <w:rFonts w:cstheme="minorHAnsi"/>
                <w:sz w:val="28"/>
                <w:szCs w:val="28"/>
              </w:rPr>
              <w:lastRenderedPageBreak/>
              <w:t>change. There may be an obvious demarcation in temperature.</w:t>
            </w:r>
          </w:p>
          <w:p w14:paraId="599FE09F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3383201C" w14:textId="222ED7CF" w:rsidR="00736702" w:rsidRPr="0055244E" w:rsidRDefault="00736702" w:rsidP="00736702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 xml:space="preserve">Assess for areas of the limb that have either a rise or fall in temperature. </w:t>
            </w:r>
          </w:p>
        </w:tc>
        <w:tc>
          <w:tcPr>
            <w:tcW w:w="6067" w:type="dxa"/>
          </w:tcPr>
          <w:p w14:paraId="3E23B5CE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lastRenderedPageBreak/>
              <w:t>Severe arterial insufficiency will result in a cool limb.</w:t>
            </w:r>
          </w:p>
          <w:p w14:paraId="7B0268AA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291EF2F7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A rise in skin temperature may indicate inflammation and/or infection.</w:t>
            </w:r>
          </w:p>
          <w:p w14:paraId="0F1BAAB8" w14:textId="77777777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  <w:p w14:paraId="3371168F" w14:textId="6CD600E9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Consider the context e.g. if feet are cool due to the environment or oedema.</w:t>
            </w:r>
          </w:p>
          <w:p w14:paraId="4873B3F4" w14:textId="235BAD7F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1F3DE99A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8F0313A" w14:textId="1B3DAD22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827AFC5" w14:textId="158ED7CF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3F9DF5E" w14:textId="43FAD158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83DFFA7" w14:textId="4D85659C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197F781" w14:textId="0DFEBD93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0BB5C3D" w14:textId="2ECE4D9A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3B83E4B0" w14:textId="4DE90DD0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0C3CCDE" w14:textId="72970E21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805EBA5" w14:textId="062DEE4A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B1B3C17" w14:textId="4EDD02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FB46D58" w14:textId="17D381D8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828E9C7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19D2EC7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6183E52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6B1B81D7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9510755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54930399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19CB730E" w14:textId="6D3DF8EA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702" w:rsidRPr="006C49DC" w14:paraId="0C8D86C8" w14:textId="77777777" w:rsidTr="009865E3">
        <w:tc>
          <w:tcPr>
            <w:tcW w:w="4820" w:type="dxa"/>
            <w:tcBorders>
              <w:bottom w:val="single" w:sz="4" w:space="0" w:color="auto"/>
            </w:tcBorders>
          </w:tcPr>
          <w:p w14:paraId="5A82759B" w14:textId="17272409" w:rsidR="00736702" w:rsidRPr="0055244E" w:rsidRDefault="00736702" w:rsidP="00736702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lastRenderedPageBreak/>
              <w:t xml:space="preserve">Assess </w:t>
            </w:r>
            <w:r w:rsidR="00DE792C" w:rsidRPr="0055244E">
              <w:rPr>
                <w:rFonts w:cstheme="minorHAnsi"/>
                <w:b/>
                <w:sz w:val="28"/>
                <w:szCs w:val="28"/>
              </w:rPr>
              <w:t xml:space="preserve">for </w:t>
            </w:r>
            <w:r w:rsidR="0084590D" w:rsidRPr="0055244E">
              <w:rPr>
                <w:rFonts w:cstheme="minorHAnsi"/>
                <w:b/>
                <w:sz w:val="28"/>
                <w:szCs w:val="28"/>
              </w:rPr>
              <w:t xml:space="preserve">motor &amp; </w:t>
            </w:r>
            <w:r w:rsidR="005E092E" w:rsidRPr="0055244E">
              <w:rPr>
                <w:rFonts w:cstheme="minorHAnsi"/>
                <w:b/>
                <w:sz w:val="28"/>
                <w:szCs w:val="28"/>
              </w:rPr>
              <w:t>s</w:t>
            </w:r>
            <w:r w:rsidR="0028668D" w:rsidRPr="0055244E">
              <w:rPr>
                <w:rFonts w:cstheme="minorHAnsi"/>
                <w:b/>
                <w:sz w:val="28"/>
                <w:szCs w:val="28"/>
              </w:rPr>
              <w:t>ens</w:t>
            </w:r>
            <w:r w:rsidR="00590111" w:rsidRPr="0055244E">
              <w:rPr>
                <w:rFonts w:cstheme="minorHAnsi"/>
                <w:b/>
                <w:sz w:val="28"/>
                <w:szCs w:val="28"/>
              </w:rPr>
              <w:t xml:space="preserve">ory </w:t>
            </w:r>
            <w:r w:rsidR="00DE792C" w:rsidRPr="0055244E">
              <w:rPr>
                <w:rFonts w:cstheme="minorHAnsi"/>
                <w:b/>
                <w:sz w:val="28"/>
                <w:szCs w:val="28"/>
              </w:rPr>
              <w:t>neuropathy</w:t>
            </w:r>
          </w:p>
          <w:p w14:paraId="59E6A70E" w14:textId="31A30CAA" w:rsidR="00736702" w:rsidRPr="0055244E" w:rsidRDefault="000E73F6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Check sensation - i</w:t>
            </w:r>
            <w:r w:rsidR="00736702" w:rsidRPr="0055244E">
              <w:rPr>
                <w:rFonts w:cstheme="minorHAnsi"/>
                <w:sz w:val="28"/>
                <w:szCs w:val="28"/>
              </w:rPr>
              <w:t>s the limb/foot numb?</w:t>
            </w:r>
          </w:p>
          <w:p w14:paraId="40AC75B1" w14:textId="77777777" w:rsidR="000E73F6" w:rsidRPr="0055244E" w:rsidRDefault="000E73F6" w:rsidP="000E73F6">
            <w:pPr>
              <w:rPr>
                <w:rFonts w:cstheme="minorHAnsi"/>
                <w:bCs/>
                <w:sz w:val="28"/>
                <w:szCs w:val="28"/>
              </w:rPr>
            </w:pPr>
            <w:r w:rsidRPr="0055244E">
              <w:rPr>
                <w:rFonts w:cstheme="minorHAnsi"/>
                <w:bCs/>
                <w:sz w:val="28"/>
                <w:szCs w:val="28"/>
              </w:rPr>
              <w:t xml:space="preserve">Assess ankle movement – check </w:t>
            </w:r>
            <w:r w:rsidRPr="0055244E">
              <w:rPr>
                <w:rFonts w:cstheme="minorHAnsi"/>
                <w:sz w:val="28"/>
                <w:szCs w:val="28"/>
              </w:rPr>
              <w:t>whether patient can flex and extend the foot/toes.</w:t>
            </w:r>
          </w:p>
          <w:p w14:paraId="1EF200EB" w14:textId="51262A43" w:rsidR="00736702" w:rsidRPr="0055244E" w:rsidRDefault="00736702" w:rsidP="007367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273CDA2C" w14:textId="49DAACE2" w:rsidR="000E73F6" w:rsidRPr="0055244E" w:rsidRDefault="000E73F6" w:rsidP="000E73F6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In chronic arterial insufficiency, muscle group function may be reduced by a compromised arterial blood supply. The ability to flex and extend foot may</w:t>
            </w:r>
            <w:r w:rsidR="00105F35">
              <w:rPr>
                <w:rFonts w:cstheme="minorHAnsi"/>
                <w:sz w:val="28"/>
                <w:szCs w:val="28"/>
              </w:rPr>
              <w:t xml:space="preserve"> </w:t>
            </w:r>
            <w:r w:rsidRPr="0055244E">
              <w:rPr>
                <w:rFonts w:cstheme="minorHAnsi"/>
                <w:sz w:val="28"/>
                <w:szCs w:val="28"/>
              </w:rPr>
              <w:t>be diminished.</w:t>
            </w:r>
          </w:p>
          <w:p w14:paraId="648A7ECF" w14:textId="77777777" w:rsidR="000E73F6" w:rsidRPr="0055244E" w:rsidRDefault="000E73F6" w:rsidP="000E73F6">
            <w:pPr>
              <w:rPr>
                <w:rFonts w:cstheme="minorHAnsi"/>
                <w:sz w:val="28"/>
                <w:szCs w:val="28"/>
              </w:rPr>
            </w:pPr>
          </w:p>
          <w:p w14:paraId="4519FC4E" w14:textId="32FFA905" w:rsidR="00736702" w:rsidRPr="0055244E" w:rsidRDefault="000E73F6" w:rsidP="00736702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Non ischaemic reasons for poor movement</w:t>
            </w:r>
            <w:r w:rsidR="006C238F" w:rsidRPr="0055244E">
              <w:rPr>
                <w:rFonts w:cstheme="minorHAnsi"/>
                <w:sz w:val="28"/>
                <w:szCs w:val="28"/>
              </w:rPr>
              <w:t xml:space="preserve"> and/or loss of sensation</w:t>
            </w:r>
            <w:r w:rsidRPr="0055244E">
              <w:rPr>
                <w:rFonts w:cstheme="minorHAnsi"/>
                <w:sz w:val="28"/>
                <w:szCs w:val="28"/>
              </w:rPr>
              <w:t xml:space="preserve"> need ruling out such as arthritis, oedema, previous surgery, and lack of use.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14:paraId="5096EB3F" w14:textId="0409EEB1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C16AC8F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48CBB2A4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5FEA36E6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06EEB44D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2D3D7439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3631D5B6" w14:textId="77777777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  <w:p w14:paraId="71A85533" w14:textId="77777777" w:rsidR="003B7180" w:rsidRPr="0055244E" w:rsidRDefault="003B7180" w:rsidP="00736702">
            <w:pPr>
              <w:rPr>
                <w:rFonts w:cstheme="minorHAnsi"/>
                <w:sz w:val="20"/>
                <w:szCs w:val="20"/>
              </w:rPr>
            </w:pPr>
          </w:p>
          <w:p w14:paraId="54AC4BF2" w14:textId="77777777" w:rsidR="006C238F" w:rsidRPr="0055244E" w:rsidRDefault="006C238F" w:rsidP="00736702">
            <w:pPr>
              <w:rPr>
                <w:rFonts w:cstheme="minorHAnsi"/>
                <w:sz w:val="20"/>
                <w:szCs w:val="20"/>
              </w:rPr>
            </w:pPr>
          </w:p>
          <w:p w14:paraId="69FAE986" w14:textId="77777777" w:rsidR="006C238F" w:rsidRPr="0055244E" w:rsidRDefault="006C238F" w:rsidP="00736702">
            <w:pPr>
              <w:rPr>
                <w:rFonts w:cstheme="minorHAnsi"/>
                <w:sz w:val="20"/>
                <w:szCs w:val="20"/>
              </w:rPr>
            </w:pPr>
          </w:p>
          <w:p w14:paraId="28E373C7" w14:textId="77777777" w:rsidR="006C238F" w:rsidRPr="0055244E" w:rsidRDefault="006C238F" w:rsidP="00736702">
            <w:pPr>
              <w:rPr>
                <w:rFonts w:cstheme="minorHAnsi"/>
                <w:sz w:val="20"/>
                <w:szCs w:val="20"/>
              </w:rPr>
            </w:pPr>
          </w:p>
          <w:p w14:paraId="1F6C157F" w14:textId="77777777" w:rsidR="006C238F" w:rsidRPr="0055244E" w:rsidRDefault="006C238F" w:rsidP="00736702">
            <w:pPr>
              <w:rPr>
                <w:rFonts w:cstheme="minorHAnsi"/>
                <w:sz w:val="20"/>
                <w:szCs w:val="20"/>
              </w:rPr>
            </w:pPr>
          </w:p>
          <w:p w14:paraId="10F11A60" w14:textId="18CF8C16" w:rsidR="00736702" w:rsidRPr="0055244E" w:rsidRDefault="00736702" w:rsidP="007367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238F" w:rsidRPr="006C49DC" w14:paraId="0A76E26A" w14:textId="77777777" w:rsidTr="009865E3">
        <w:tc>
          <w:tcPr>
            <w:tcW w:w="4820" w:type="dxa"/>
          </w:tcPr>
          <w:p w14:paraId="2037A51B" w14:textId="77777777" w:rsidR="006C238F" w:rsidRPr="0055244E" w:rsidRDefault="006C238F" w:rsidP="006C238F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b/>
                <w:sz w:val="28"/>
                <w:szCs w:val="28"/>
              </w:rPr>
              <w:t>Assess for any changes in the skin including:</w:t>
            </w:r>
          </w:p>
          <w:p w14:paraId="11C5CBB6" w14:textId="77777777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Hair loss</w:t>
            </w:r>
          </w:p>
          <w:p w14:paraId="6C24CE5B" w14:textId="77777777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Scaling</w:t>
            </w:r>
          </w:p>
          <w:p w14:paraId="5B0D7B52" w14:textId="77777777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Thickening (atrophy) of the subcutaneous tissue</w:t>
            </w:r>
          </w:p>
          <w:p w14:paraId="54CCA6D3" w14:textId="2F40DD92" w:rsidR="006C238F" w:rsidRPr="0055244E" w:rsidRDefault="006C238F" w:rsidP="006C238F">
            <w:pPr>
              <w:rPr>
                <w:rFonts w:cstheme="minorHAnsi"/>
                <w:b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Thickening of nails/slow nail growth</w:t>
            </w:r>
          </w:p>
        </w:tc>
        <w:tc>
          <w:tcPr>
            <w:tcW w:w="6067" w:type="dxa"/>
          </w:tcPr>
          <w:p w14:paraId="6680E947" w14:textId="1A54F7C7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Poor tissue nutrition/oxygenation caused by chronic reduction in arterial blood supply results in skin changes</w:t>
            </w:r>
            <w:r w:rsidR="00476460">
              <w:rPr>
                <w:rFonts w:cstheme="minorHAnsi"/>
                <w:sz w:val="28"/>
                <w:szCs w:val="28"/>
              </w:rPr>
              <w:t>.</w:t>
            </w:r>
          </w:p>
          <w:p w14:paraId="7A822E51" w14:textId="77777777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</w:p>
          <w:p w14:paraId="4A28E01E" w14:textId="6F37DE59" w:rsidR="006C238F" w:rsidRPr="0055244E" w:rsidRDefault="006C238F" w:rsidP="006C238F">
            <w:pPr>
              <w:rPr>
                <w:rFonts w:cstheme="minorHAnsi"/>
                <w:sz w:val="28"/>
                <w:szCs w:val="28"/>
              </w:rPr>
            </w:pPr>
            <w:r w:rsidRPr="0055244E">
              <w:rPr>
                <w:rFonts w:cstheme="minorHAnsi"/>
                <w:sz w:val="28"/>
                <w:szCs w:val="28"/>
              </w:rPr>
              <w:t>These are not strong indicators of arterial disease on their own. Consider the whole assessment and whether these skin changes are present alongside more significant symptoms of arterial disease.</w:t>
            </w:r>
          </w:p>
        </w:tc>
        <w:tc>
          <w:tcPr>
            <w:tcW w:w="5273" w:type="dxa"/>
            <w:shd w:val="clear" w:color="auto" w:fill="auto"/>
          </w:tcPr>
          <w:p w14:paraId="4D59DF29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0BD31837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3C54B42C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1890CCAF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0609211B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2747BFE2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069907FD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37D421F1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6026FAC2" w14:textId="77777777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  <w:p w14:paraId="1D2AB538" w14:textId="4F56C8B5" w:rsidR="006C238F" w:rsidRPr="0055244E" w:rsidRDefault="006C238F" w:rsidP="006C23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06FA" w:rsidRPr="006C49DC" w14:paraId="03C68031" w14:textId="77777777" w:rsidTr="003C5B33">
        <w:tc>
          <w:tcPr>
            <w:tcW w:w="16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9A2692" w14:textId="33480688" w:rsidR="00F006FA" w:rsidRPr="00F006FA" w:rsidRDefault="00F006FA" w:rsidP="00157B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Nurse Signature:           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2877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6072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174D0F3C" w14:textId="5219CD76" w:rsidR="00BC6626" w:rsidRPr="006C49DC" w:rsidRDefault="00BC6626">
      <w:pPr>
        <w:rPr>
          <w:rFonts w:cstheme="minorHAnsi"/>
        </w:rPr>
      </w:pPr>
    </w:p>
    <w:p w14:paraId="3D74A0C8" w14:textId="77777777" w:rsidR="002C6AE0" w:rsidRDefault="002C6AE0">
      <w:pPr>
        <w:rPr>
          <w:rFonts w:cstheme="minorHAnsi"/>
          <w:b/>
          <w:bCs/>
          <w:sz w:val="28"/>
          <w:szCs w:val="28"/>
          <w:u w:val="single"/>
        </w:rPr>
      </w:pPr>
    </w:p>
    <w:p w14:paraId="4C305DFB" w14:textId="1E6FAE0B" w:rsidR="00CA11ED" w:rsidRPr="006C49DC" w:rsidRDefault="00BC6626" w:rsidP="00E725B1">
      <w:pPr>
        <w:ind w:left="-709" w:right="-739"/>
        <w:rPr>
          <w:rFonts w:cstheme="minorHAnsi"/>
          <w:b/>
          <w:bCs/>
          <w:sz w:val="28"/>
          <w:szCs w:val="28"/>
          <w:u w:val="single"/>
        </w:rPr>
      </w:pPr>
      <w:r w:rsidRPr="006C49DC">
        <w:rPr>
          <w:rFonts w:cstheme="minorHAnsi"/>
          <w:b/>
          <w:bCs/>
          <w:sz w:val="28"/>
          <w:szCs w:val="28"/>
          <w:u w:val="single"/>
        </w:rPr>
        <w:t xml:space="preserve">Assessment for </w:t>
      </w:r>
      <w:r w:rsidR="00701F52">
        <w:rPr>
          <w:rFonts w:cstheme="minorHAnsi"/>
          <w:b/>
          <w:bCs/>
          <w:sz w:val="28"/>
          <w:szCs w:val="28"/>
          <w:u w:val="single"/>
        </w:rPr>
        <w:t>s</w:t>
      </w:r>
      <w:r w:rsidRPr="006C49DC">
        <w:rPr>
          <w:rFonts w:cstheme="minorHAnsi"/>
          <w:b/>
          <w:bCs/>
          <w:sz w:val="28"/>
          <w:szCs w:val="28"/>
          <w:u w:val="single"/>
        </w:rPr>
        <w:t xml:space="preserve">igns &amp; </w:t>
      </w:r>
      <w:r w:rsidR="00701F52">
        <w:rPr>
          <w:rFonts w:cstheme="minorHAnsi"/>
          <w:b/>
          <w:bCs/>
          <w:sz w:val="28"/>
          <w:szCs w:val="28"/>
          <w:u w:val="single"/>
        </w:rPr>
        <w:t>s</w:t>
      </w:r>
      <w:r w:rsidRPr="006C49DC">
        <w:rPr>
          <w:rFonts w:cstheme="minorHAnsi"/>
          <w:b/>
          <w:bCs/>
          <w:sz w:val="28"/>
          <w:szCs w:val="28"/>
          <w:u w:val="single"/>
        </w:rPr>
        <w:t>ymptoms of Venous Disease</w:t>
      </w:r>
    </w:p>
    <w:p w14:paraId="2E3416B8" w14:textId="10CFBFBE" w:rsidR="00403715" w:rsidRPr="006C49DC" w:rsidRDefault="00A27C98" w:rsidP="00E725B1">
      <w:pPr>
        <w:ind w:left="-709" w:right="-739"/>
        <w:rPr>
          <w:rFonts w:cstheme="minorHAnsi"/>
          <w:sz w:val="28"/>
          <w:szCs w:val="28"/>
        </w:rPr>
      </w:pPr>
      <w:r w:rsidRPr="006C49DC">
        <w:rPr>
          <w:rFonts w:cstheme="minorHAnsi"/>
          <w:sz w:val="28"/>
          <w:szCs w:val="28"/>
        </w:rPr>
        <w:t xml:space="preserve">The </w:t>
      </w:r>
      <w:r w:rsidR="00BF72C3" w:rsidRPr="006C49DC">
        <w:rPr>
          <w:rFonts w:cstheme="minorHAnsi"/>
          <w:sz w:val="28"/>
          <w:szCs w:val="28"/>
        </w:rPr>
        <w:t xml:space="preserve">following </w:t>
      </w:r>
      <w:r w:rsidRPr="006C49DC">
        <w:rPr>
          <w:rFonts w:cstheme="minorHAnsi"/>
          <w:sz w:val="28"/>
          <w:szCs w:val="28"/>
        </w:rPr>
        <w:t xml:space="preserve">signs of venous disease have been </w:t>
      </w:r>
      <w:r w:rsidR="00BF72C3" w:rsidRPr="006C49DC">
        <w:rPr>
          <w:rFonts w:cstheme="minorHAnsi"/>
          <w:sz w:val="28"/>
          <w:szCs w:val="28"/>
        </w:rPr>
        <w:t xml:space="preserve">taken from the </w:t>
      </w:r>
      <w:r w:rsidR="009627DB" w:rsidRPr="006C49DC">
        <w:rPr>
          <w:rFonts w:cstheme="minorHAnsi"/>
          <w:sz w:val="28"/>
          <w:szCs w:val="28"/>
        </w:rPr>
        <w:t>CHROSS checker tool</w:t>
      </w:r>
      <w:r w:rsidR="00CA0E15">
        <w:rPr>
          <w:rFonts w:cstheme="minorHAnsi"/>
          <w:sz w:val="28"/>
          <w:szCs w:val="28"/>
        </w:rPr>
        <w:t xml:space="preserve"> </w:t>
      </w:r>
      <w:hyperlink r:id="rId11" w:history="1">
        <w:r w:rsidR="00CA0E15" w:rsidRPr="006C49DC">
          <w:rPr>
            <w:rStyle w:val="Hyperlink"/>
            <w:rFonts w:cstheme="minorHAnsi"/>
            <w:sz w:val="28"/>
            <w:szCs w:val="28"/>
          </w:rPr>
          <w:t>Chross-Checker-tool.pdf (oxfordhealth.nhs.uk)</w:t>
        </w:r>
      </w:hyperlink>
      <w:r w:rsidR="00403715" w:rsidRPr="006C49DC">
        <w:rPr>
          <w:rFonts w:cstheme="minorHAnsi"/>
          <w:sz w:val="28"/>
          <w:szCs w:val="28"/>
        </w:rPr>
        <w:t xml:space="preserve">. </w:t>
      </w:r>
      <w:r w:rsidR="00456C14" w:rsidRPr="006C49DC">
        <w:rPr>
          <w:rFonts w:cstheme="minorHAnsi"/>
          <w:sz w:val="28"/>
          <w:szCs w:val="28"/>
        </w:rPr>
        <w:t>Venous</w:t>
      </w:r>
      <w:r w:rsidR="00403715" w:rsidRPr="006C49DC">
        <w:rPr>
          <w:rFonts w:cstheme="minorHAnsi"/>
          <w:sz w:val="28"/>
          <w:szCs w:val="28"/>
        </w:rPr>
        <w:t xml:space="preserve"> hypertension</w:t>
      </w:r>
      <w:r w:rsidR="00456C14" w:rsidRPr="006C49DC">
        <w:rPr>
          <w:rFonts w:cstheme="minorHAnsi"/>
          <w:sz w:val="28"/>
          <w:szCs w:val="28"/>
        </w:rPr>
        <w:t xml:space="preserve"> </w:t>
      </w:r>
      <w:r w:rsidR="00403715" w:rsidRPr="006C49DC">
        <w:rPr>
          <w:rFonts w:cstheme="minorHAnsi"/>
          <w:sz w:val="28"/>
          <w:szCs w:val="28"/>
        </w:rPr>
        <w:t>cause</w:t>
      </w:r>
      <w:r w:rsidR="00FE0EF2" w:rsidRPr="006C49DC">
        <w:rPr>
          <w:rFonts w:cstheme="minorHAnsi"/>
          <w:sz w:val="28"/>
          <w:szCs w:val="28"/>
        </w:rPr>
        <w:t>s</w:t>
      </w:r>
      <w:r w:rsidR="00403715" w:rsidRPr="006C49DC">
        <w:rPr>
          <w:rFonts w:cstheme="minorHAnsi"/>
          <w:sz w:val="28"/>
          <w:szCs w:val="28"/>
        </w:rPr>
        <w:t xml:space="preserve"> certain skin changes which</w:t>
      </w:r>
      <w:r w:rsidR="00456C14" w:rsidRPr="006C49DC">
        <w:rPr>
          <w:rFonts w:cstheme="minorHAnsi"/>
          <w:sz w:val="28"/>
          <w:szCs w:val="28"/>
        </w:rPr>
        <w:t>,</w:t>
      </w:r>
      <w:r w:rsidR="00403715" w:rsidRPr="006C49DC">
        <w:rPr>
          <w:rFonts w:cstheme="minorHAnsi"/>
          <w:sz w:val="28"/>
          <w:szCs w:val="28"/>
        </w:rPr>
        <w:t xml:space="preserve"> if present</w:t>
      </w:r>
      <w:r w:rsidR="00456C14" w:rsidRPr="006C49DC">
        <w:rPr>
          <w:rFonts w:cstheme="minorHAnsi"/>
          <w:sz w:val="28"/>
          <w:szCs w:val="28"/>
        </w:rPr>
        <w:t>,</w:t>
      </w:r>
      <w:r w:rsidR="00403715" w:rsidRPr="006C49DC">
        <w:rPr>
          <w:rFonts w:cstheme="minorHAnsi"/>
          <w:sz w:val="28"/>
          <w:szCs w:val="28"/>
        </w:rPr>
        <w:t xml:space="preserve"> can be used to diagnose venous insufficiency. </w:t>
      </w:r>
      <w:r w:rsidR="00403715" w:rsidRPr="006C49DC">
        <w:rPr>
          <w:rFonts w:cstheme="minorHAnsi"/>
          <w:bCs/>
          <w:sz w:val="28"/>
          <w:szCs w:val="28"/>
        </w:rPr>
        <w:t>Early intervention with compression will prevent long term complication</w:t>
      </w:r>
      <w:r w:rsidR="00456C14" w:rsidRPr="006C49DC">
        <w:rPr>
          <w:rFonts w:cstheme="minorHAnsi"/>
          <w:bCs/>
          <w:sz w:val="28"/>
          <w:szCs w:val="28"/>
        </w:rPr>
        <w:t>s</w:t>
      </w:r>
      <w:r w:rsidR="00403715" w:rsidRPr="006C49DC">
        <w:rPr>
          <w:rFonts w:cstheme="minorHAnsi"/>
          <w:bCs/>
          <w:sz w:val="28"/>
          <w:szCs w:val="28"/>
        </w:rPr>
        <w:t xml:space="preserve"> such as leg ulceration.</w:t>
      </w:r>
      <w:r w:rsidR="00E94173" w:rsidRPr="006C49DC"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5075"/>
        <w:gridCol w:w="6974"/>
        <w:gridCol w:w="3969"/>
      </w:tblGrid>
      <w:tr w:rsidR="00BC6626" w:rsidRPr="006C49DC" w14:paraId="45CD0105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8244D9" w14:textId="77777777" w:rsidR="00BC6626" w:rsidRPr="006C49DC" w:rsidRDefault="00BC6626" w:rsidP="007535BB">
            <w:pPr>
              <w:rPr>
                <w:rFonts w:cstheme="minorHAnsi"/>
                <w:b/>
                <w:sz w:val="24"/>
                <w:szCs w:val="24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Instructions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981B82" w14:textId="77777777" w:rsidR="00BC6626" w:rsidRPr="006C49DC" w:rsidRDefault="00BC6626" w:rsidP="007535BB">
            <w:pPr>
              <w:rPr>
                <w:rFonts w:cstheme="minorHAnsi"/>
                <w:sz w:val="24"/>
                <w:szCs w:val="24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Rationale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452E6" w14:textId="77777777" w:rsidR="00BC6626" w:rsidRPr="006C49DC" w:rsidRDefault="00BC6626" w:rsidP="007535BB">
            <w:pPr>
              <w:rPr>
                <w:rFonts w:cstheme="minorHAnsi"/>
                <w:sz w:val="20"/>
                <w:szCs w:val="20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Comments</w:t>
            </w:r>
          </w:p>
        </w:tc>
      </w:tr>
      <w:tr w:rsidR="002E1C05" w:rsidRPr="006C49DC" w14:paraId="2F487CF5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EAF3" w14:textId="2708D4F5" w:rsidR="002E1C05" w:rsidRPr="006C49DC" w:rsidRDefault="002E1C05" w:rsidP="00A14E03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Tired, achy</w:t>
            </w:r>
            <w:r w:rsidR="00791C1C" w:rsidRPr="006C49DC">
              <w:rPr>
                <w:rFonts w:cstheme="minorHAnsi"/>
                <w:b/>
                <w:sz w:val="28"/>
                <w:szCs w:val="28"/>
              </w:rPr>
              <w:t>,</w:t>
            </w:r>
            <w:r w:rsidR="00CA3BF1" w:rsidRPr="006C49DC">
              <w:rPr>
                <w:rFonts w:cstheme="minorHAnsi"/>
                <w:b/>
                <w:sz w:val="28"/>
                <w:szCs w:val="28"/>
              </w:rPr>
              <w:t xml:space="preserve"> or heavy legs </w:t>
            </w:r>
            <w:r w:rsidR="00CA3BF1" w:rsidRPr="006C49DC">
              <w:rPr>
                <w:rFonts w:cstheme="minorHAnsi"/>
                <w:bCs/>
                <w:sz w:val="28"/>
                <w:szCs w:val="28"/>
              </w:rPr>
              <w:t xml:space="preserve">after </w:t>
            </w:r>
            <w:r w:rsidR="00791C1C" w:rsidRPr="006C49DC">
              <w:rPr>
                <w:rFonts w:cstheme="minorHAnsi"/>
                <w:bCs/>
                <w:sz w:val="28"/>
                <w:szCs w:val="28"/>
              </w:rPr>
              <w:t>periods of standing/immobility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34045" w14:textId="178E7AD6" w:rsidR="002E1C05" w:rsidRPr="006C49DC" w:rsidRDefault="00791C1C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Due to the back flow of blood in venous disease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6AD11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25AE2D5E" w14:textId="09457D14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60B588A8" w14:textId="1F019F2C" w:rsidR="002E1C05" w:rsidRPr="00290E01" w:rsidRDefault="002E1C05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39F1" w:rsidRPr="006C49DC" w14:paraId="76FC908B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AED3B" w14:textId="2795A951" w:rsidR="00AB39F1" w:rsidRPr="006C49DC" w:rsidRDefault="00857BDB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Spider Veins</w:t>
            </w:r>
            <w:r w:rsidR="00EF2F1B" w:rsidRPr="006C49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02EF2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="00EF2F1B"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C02EF2" w:rsidRPr="006C49DC">
              <w:rPr>
                <w:rFonts w:cstheme="minorHAnsi"/>
                <w:bCs/>
                <w:sz w:val="28"/>
                <w:szCs w:val="28"/>
              </w:rPr>
              <w:t>dilated capillaries on the skin that resemble spider legs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  <w:r w:rsidR="00FF2319">
              <w:rPr>
                <w:rFonts w:cstheme="minorHAnsi"/>
                <w:bCs/>
                <w:sz w:val="28"/>
                <w:szCs w:val="28"/>
              </w:rPr>
              <w:t xml:space="preserve"> Also referred to a telangiectasia or reticular veins.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8BB958" w14:textId="49AA44C4" w:rsidR="00AB39F1" w:rsidRPr="006C49DC" w:rsidRDefault="00C02EF2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 xml:space="preserve">Occur </w:t>
            </w:r>
            <w:proofErr w:type="gramStart"/>
            <w:r w:rsidR="00192AAE" w:rsidRPr="006C49DC">
              <w:rPr>
                <w:rFonts w:cstheme="minorHAnsi"/>
                <w:bCs/>
                <w:sz w:val="28"/>
                <w:szCs w:val="28"/>
              </w:rPr>
              <w:t>as a result of</w:t>
            </w:r>
            <w:proofErr w:type="gramEnd"/>
            <w:r w:rsidR="00B16622" w:rsidRPr="006C49DC">
              <w:rPr>
                <w:rFonts w:cstheme="minorHAnsi"/>
                <w:bCs/>
                <w:sz w:val="28"/>
                <w:szCs w:val="28"/>
              </w:rPr>
              <w:t xml:space="preserve"> mild venous hypertension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F7C1E1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50520E54" w14:textId="68F130C7" w:rsidR="00AB39F1" w:rsidRPr="00290E01" w:rsidRDefault="00AB39F1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39F1" w:rsidRPr="006C49DC" w14:paraId="72401B99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915F7" w14:textId="6152A770" w:rsidR="00D46065" w:rsidRDefault="00D46065" w:rsidP="00D460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Corona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Phleb</w:t>
            </w:r>
            <w:r w:rsidR="00B2200B">
              <w:rPr>
                <w:rFonts w:cstheme="minorHAnsi"/>
                <w:b/>
                <w:sz w:val="28"/>
                <w:szCs w:val="28"/>
              </w:rPr>
              <w:t>ectatica</w:t>
            </w:r>
            <w:proofErr w:type="spellEnd"/>
            <w:r w:rsidR="00B2200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10925">
              <w:rPr>
                <w:rFonts w:cstheme="minorHAnsi"/>
                <w:b/>
                <w:sz w:val="28"/>
                <w:szCs w:val="28"/>
              </w:rPr>
              <w:t>–</w:t>
            </w:r>
            <w:r w:rsidR="00B2200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10925" w:rsidRPr="00377700">
              <w:rPr>
                <w:rFonts w:cstheme="minorHAnsi"/>
                <w:bCs/>
                <w:sz w:val="28"/>
                <w:szCs w:val="28"/>
              </w:rPr>
              <w:t>this may present as:</w:t>
            </w:r>
          </w:p>
          <w:p w14:paraId="65D0611B" w14:textId="062A29C5" w:rsidR="00D10925" w:rsidRPr="00377700" w:rsidRDefault="00D10925" w:rsidP="003777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377700">
              <w:rPr>
                <w:rFonts w:cstheme="minorHAnsi"/>
                <w:b/>
                <w:sz w:val="28"/>
                <w:szCs w:val="28"/>
              </w:rPr>
              <w:t xml:space="preserve">Ankle Flare </w:t>
            </w:r>
            <w:r w:rsidRPr="00377700">
              <w:rPr>
                <w:rFonts w:cstheme="minorHAnsi"/>
                <w:bCs/>
                <w:sz w:val="28"/>
                <w:szCs w:val="28"/>
              </w:rPr>
              <w:t>- distension of the small veins of the foot, around the ankle.</w:t>
            </w:r>
          </w:p>
          <w:p w14:paraId="0F0F2E29" w14:textId="3B3F65DD" w:rsidR="00D46065" w:rsidRPr="00377700" w:rsidRDefault="00D46065" w:rsidP="0037770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77700">
              <w:rPr>
                <w:rFonts w:cstheme="minorHAnsi"/>
                <w:b/>
                <w:sz w:val="28"/>
                <w:szCs w:val="28"/>
              </w:rPr>
              <w:t xml:space="preserve">Cups - </w:t>
            </w:r>
            <w:proofErr w:type="spellStart"/>
            <w:r w:rsidR="00377700" w:rsidRPr="00377700">
              <w:rPr>
                <w:rFonts w:cstheme="minorHAnsi"/>
                <w:bCs/>
                <w:sz w:val="28"/>
                <w:szCs w:val="28"/>
              </w:rPr>
              <w:t>c</w:t>
            </w:r>
            <w:r w:rsidRPr="00377700">
              <w:rPr>
                <w:rFonts w:cstheme="minorHAnsi"/>
                <w:bCs/>
                <w:sz w:val="28"/>
                <w:szCs w:val="28"/>
              </w:rPr>
              <w:t>upular</w:t>
            </w:r>
            <w:proofErr w:type="spellEnd"/>
            <w:r w:rsidRPr="00377700">
              <w:rPr>
                <w:rFonts w:cstheme="minorHAnsi"/>
                <w:bCs/>
                <w:sz w:val="28"/>
                <w:szCs w:val="28"/>
              </w:rPr>
              <w:t>-shaped swelling to the plantar arch that disappear with limb elevation.</w:t>
            </w:r>
            <w:r w:rsidRPr="0037770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765EA077" w14:textId="1988CDB3" w:rsidR="00AB39F1" w:rsidRPr="00377700" w:rsidRDefault="00D46065" w:rsidP="00E445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sz w:val="28"/>
                <w:szCs w:val="28"/>
              </w:rPr>
            </w:pPr>
            <w:r w:rsidRPr="00377700">
              <w:rPr>
                <w:rFonts w:cstheme="minorHAnsi"/>
                <w:b/>
                <w:sz w:val="28"/>
                <w:szCs w:val="28"/>
              </w:rPr>
              <w:t xml:space="preserve">Stasis spots - </w:t>
            </w:r>
            <w:r w:rsidR="00377700" w:rsidRPr="00377700">
              <w:rPr>
                <w:rFonts w:cstheme="minorHAnsi"/>
                <w:bCs/>
                <w:sz w:val="28"/>
                <w:szCs w:val="28"/>
              </w:rPr>
              <w:t>p</w:t>
            </w:r>
            <w:r w:rsidRPr="00377700">
              <w:rPr>
                <w:rFonts w:cstheme="minorHAnsi"/>
                <w:bCs/>
                <w:sz w:val="28"/>
                <w:szCs w:val="28"/>
              </w:rPr>
              <w:t>urple/black coloured areas that disappear when pressed with a finger.</w:t>
            </w:r>
            <w:r w:rsidRPr="0037770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6D94B" w14:textId="77777777" w:rsidR="00E44565" w:rsidRDefault="00F75B7B" w:rsidP="00F75B7B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You may see one or a combination of these symptoms. </w:t>
            </w:r>
          </w:p>
          <w:p w14:paraId="2E7B24AA" w14:textId="03DAA7DF" w:rsidR="00BC2613" w:rsidRDefault="00BC2613" w:rsidP="00F75B7B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Chronic venous hypertension results in dilation of the triangular-shaped veins at the plantar arch</w:t>
            </w:r>
            <w:r w:rsidR="00B11FF2">
              <w:rPr>
                <w:rFonts w:cstheme="minorHAnsi"/>
                <w:bCs/>
                <w:sz w:val="28"/>
                <w:szCs w:val="28"/>
              </w:rPr>
              <w:t xml:space="preserve"> and burst epidermal capillaries.</w:t>
            </w:r>
          </w:p>
          <w:p w14:paraId="273EF19D" w14:textId="599CD1D8" w:rsidR="00377700" w:rsidRPr="006C49DC" w:rsidRDefault="00377700" w:rsidP="00F75B7B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9CF77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6DF3B3B7" w14:textId="3123B598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34C7DB98" w14:textId="09A7F30D" w:rsidR="00AB39F1" w:rsidRPr="00290E01" w:rsidRDefault="00AB39F1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B39F1" w:rsidRPr="006C49DC" w14:paraId="36A9B6DC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32521A" w14:textId="6A5D478A" w:rsidR="00FD19FA" w:rsidRPr="006C49DC" w:rsidRDefault="00FD19FA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lastRenderedPageBreak/>
              <w:t>Varicose Veins</w:t>
            </w:r>
            <w:r w:rsidR="00027900" w:rsidRPr="006C49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24407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="00027900"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324407" w:rsidRPr="006C49DC">
              <w:rPr>
                <w:rFonts w:cstheme="minorHAnsi"/>
                <w:bCs/>
                <w:sz w:val="28"/>
                <w:szCs w:val="28"/>
              </w:rPr>
              <w:t>swollen and enlarged veins that may be lumpy,</w:t>
            </w:r>
            <w:r w:rsidR="00BD1BBE"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324407" w:rsidRPr="006C49DC">
              <w:rPr>
                <w:rFonts w:cstheme="minorHAnsi"/>
                <w:bCs/>
                <w:sz w:val="28"/>
                <w:szCs w:val="28"/>
              </w:rPr>
              <w:t>bulging or twisted in appearance</w:t>
            </w:r>
            <w:r w:rsidR="00FC6E4C" w:rsidRPr="006C49DC">
              <w:rPr>
                <w:rFonts w:cstheme="minorHAnsi"/>
                <w:bCs/>
                <w:sz w:val="28"/>
                <w:szCs w:val="28"/>
              </w:rPr>
              <w:t>, and blue or purple in colour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846DA4" w14:textId="4A04C3AC" w:rsidR="00AB39F1" w:rsidRPr="006C49DC" w:rsidRDefault="00E46C47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Weak or damaged valves cause back flow of blood, this blood collects in the vein eventually</w:t>
            </w:r>
            <w:r w:rsidR="00C9595F" w:rsidRPr="006C49DC">
              <w:rPr>
                <w:rFonts w:cstheme="minorHAnsi"/>
                <w:bCs/>
                <w:sz w:val="28"/>
                <w:szCs w:val="28"/>
              </w:rPr>
              <w:t xml:space="preserve"> causing it to become swollen and enlarged.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EF786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0482381A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13D42E19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241FBCFF" w14:textId="77777777" w:rsidR="00BD1BBE" w:rsidRPr="00290E01" w:rsidRDefault="00BD1BBE" w:rsidP="007535BB">
            <w:pPr>
              <w:rPr>
                <w:rFonts w:cstheme="minorHAnsi"/>
                <w:sz w:val="20"/>
                <w:szCs w:val="20"/>
              </w:rPr>
            </w:pPr>
          </w:p>
          <w:p w14:paraId="2C6EEDE8" w14:textId="6D2F540A" w:rsidR="00AB39F1" w:rsidRPr="00290E01" w:rsidRDefault="00AB39F1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19FA" w:rsidRPr="006C49DC" w14:paraId="0F33B601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DFC62" w14:textId="471C1150" w:rsidR="00FD19FA" w:rsidRPr="006C49DC" w:rsidRDefault="00FD19FA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 xml:space="preserve">Hyperkeratosis </w:t>
            </w:r>
            <w:r w:rsidR="0074291A" w:rsidRPr="006C49DC">
              <w:rPr>
                <w:rFonts w:cstheme="minorHAnsi"/>
                <w:bCs/>
                <w:sz w:val="28"/>
                <w:szCs w:val="28"/>
              </w:rPr>
              <w:t>– dry, scaly plaques of skin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7813CB" w14:textId="29413F09" w:rsidR="00FD19FA" w:rsidRPr="006C49DC" w:rsidRDefault="00306B67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Abnormal thickening of the outer layer of skin due to venous disease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64E15" w14:textId="77777777" w:rsidR="00306B67" w:rsidRPr="00290E01" w:rsidRDefault="00306B67" w:rsidP="007535BB">
            <w:pPr>
              <w:rPr>
                <w:rFonts w:cstheme="minorHAnsi"/>
                <w:sz w:val="20"/>
                <w:szCs w:val="20"/>
              </w:rPr>
            </w:pPr>
          </w:p>
          <w:p w14:paraId="669C2491" w14:textId="290FA0C7" w:rsidR="00FD19FA" w:rsidRPr="00290E01" w:rsidRDefault="00FD19FA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19FA" w:rsidRPr="006C49DC" w14:paraId="58EDCCA0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404A3" w14:textId="1AD10A20" w:rsidR="00FD19FA" w:rsidRPr="006C49DC" w:rsidRDefault="00B85EAB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Hyperpigmentation</w:t>
            </w:r>
            <w:r w:rsidR="005F715D" w:rsidRPr="006C49DC">
              <w:rPr>
                <w:rFonts w:cstheme="minorHAnsi"/>
                <w:b/>
                <w:sz w:val="28"/>
                <w:szCs w:val="28"/>
              </w:rPr>
              <w:t xml:space="preserve"> (</w:t>
            </w:r>
            <w:r w:rsidR="008A28C3" w:rsidRPr="006C49DC">
              <w:rPr>
                <w:rFonts w:cstheme="minorHAnsi"/>
                <w:b/>
                <w:sz w:val="28"/>
                <w:szCs w:val="28"/>
              </w:rPr>
              <w:t xml:space="preserve">hemosiderin </w:t>
            </w:r>
            <w:r w:rsidR="005F715D" w:rsidRPr="006C49DC">
              <w:rPr>
                <w:rFonts w:cstheme="minorHAnsi"/>
                <w:b/>
                <w:sz w:val="28"/>
                <w:szCs w:val="28"/>
              </w:rPr>
              <w:t>staining)</w:t>
            </w:r>
            <w:r w:rsidR="008A28C3" w:rsidRPr="006C49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A28C3" w:rsidRPr="006C49DC">
              <w:rPr>
                <w:rFonts w:cstheme="minorHAnsi"/>
                <w:bCs/>
                <w:sz w:val="28"/>
                <w:szCs w:val="28"/>
              </w:rPr>
              <w:t>– brown or rust discolouration</w:t>
            </w:r>
            <w:r w:rsidR="00693E30" w:rsidRPr="006C49DC">
              <w:rPr>
                <w:rFonts w:cstheme="minorHAnsi"/>
                <w:bCs/>
                <w:sz w:val="28"/>
                <w:szCs w:val="28"/>
              </w:rPr>
              <w:t xml:space="preserve"> of the skin around the gaiter area of the lower leg</w:t>
            </w:r>
            <w:r w:rsidR="0083791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3294D7" w14:textId="0886793E" w:rsidR="00FD19FA" w:rsidRPr="006C49DC" w:rsidRDefault="00693E30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Venous hypertension</w:t>
            </w:r>
            <w:r w:rsidR="005C5EA1" w:rsidRPr="006C49DC">
              <w:rPr>
                <w:rFonts w:cstheme="minorHAnsi"/>
                <w:bCs/>
                <w:sz w:val="28"/>
                <w:szCs w:val="28"/>
              </w:rPr>
              <w:t xml:space="preserve"> results in the leakage of red blood cells into the tissues.</w:t>
            </w:r>
            <w:r w:rsidR="00164673" w:rsidRPr="006C49DC">
              <w:rPr>
                <w:rFonts w:cstheme="minorHAnsi"/>
                <w:bCs/>
                <w:sz w:val="28"/>
                <w:szCs w:val="28"/>
              </w:rPr>
              <w:t xml:space="preserve"> Over time these </w:t>
            </w:r>
            <w:r w:rsidR="00F5312E" w:rsidRPr="006C49DC">
              <w:rPr>
                <w:rFonts w:cstheme="minorHAnsi"/>
                <w:bCs/>
                <w:sz w:val="28"/>
                <w:szCs w:val="28"/>
              </w:rPr>
              <w:t xml:space="preserve">red blood cells </w:t>
            </w:r>
            <w:r w:rsidR="00164673" w:rsidRPr="006C49DC">
              <w:rPr>
                <w:rFonts w:cstheme="minorHAnsi"/>
                <w:bCs/>
                <w:sz w:val="28"/>
                <w:szCs w:val="28"/>
              </w:rPr>
              <w:t xml:space="preserve">break down </w:t>
            </w:r>
            <w:r w:rsidR="00674A6E" w:rsidRPr="006C49DC">
              <w:rPr>
                <w:rFonts w:cstheme="minorHAnsi"/>
                <w:bCs/>
                <w:sz w:val="28"/>
                <w:szCs w:val="28"/>
              </w:rPr>
              <w:t xml:space="preserve">and </w:t>
            </w:r>
            <w:r w:rsidR="00164673" w:rsidRPr="006C49DC">
              <w:rPr>
                <w:rFonts w:cstheme="minorHAnsi"/>
                <w:bCs/>
                <w:sz w:val="28"/>
                <w:szCs w:val="28"/>
              </w:rPr>
              <w:t>produc</w:t>
            </w:r>
            <w:r w:rsidR="00674A6E" w:rsidRPr="006C49DC">
              <w:rPr>
                <w:rFonts w:cstheme="minorHAnsi"/>
                <w:bCs/>
                <w:sz w:val="28"/>
                <w:szCs w:val="28"/>
              </w:rPr>
              <w:t>e</w:t>
            </w:r>
            <w:r w:rsidR="00164673" w:rsidRPr="006C49DC">
              <w:rPr>
                <w:rFonts w:cstheme="minorHAnsi"/>
                <w:bCs/>
                <w:sz w:val="28"/>
                <w:szCs w:val="28"/>
              </w:rPr>
              <w:t xml:space="preserve"> hemosiderin</w:t>
            </w:r>
            <w:r w:rsidR="00726F85" w:rsidRPr="006C49DC">
              <w:rPr>
                <w:rFonts w:cstheme="minorHAnsi"/>
                <w:bCs/>
                <w:sz w:val="28"/>
                <w:szCs w:val="28"/>
              </w:rPr>
              <w:t xml:space="preserve"> (an iron-containing pigment)</w:t>
            </w:r>
            <w:r w:rsidR="00F5312E" w:rsidRPr="006C49DC">
              <w:rPr>
                <w:rFonts w:cstheme="minorHAnsi"/>
                <w:bCs/>
                <w:sz w:val="28"/>
                <w:szCs w:val="28"/>
              </w:rPr>
              <w:t xml:space="preserve"> which build</w:t>
            </w:r>
            <w:r w:rsidR="00674A6E" w:rsidRPr="006C49DC">
              <w:rPr>
                <w:rFonts w:cstheme="minorHAnsi"/>
                <w:bCs/>
                <w:sz w:val="28"/>
                <w:szCs w:val="28"/>
              </w:rPr>
              <w:t xml:space="preserve"> up, causing brown deposits in the skin.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29330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1B6E40E4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1FDD7CC2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3DC2E4A3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79D65847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017882D7" w14:textId="77777777" w:rsidR="00837912" w:rsidRPr="00290E01" w:rsidRDefault="00837912" w:rsidP="007535BB">
            <w:pPr>
              <w:rPr>
                <w:rFonts w:cstheme="minorHAnsi"/>
                <w:sz w:val="20"/>
                <w:szCs w:val="20"/>
              </w:rPr>
            </w:pPr>
          </w:p>
          <w:p w14:paraId="5984DBB6" w14:textId="68272E00" w:rsidR="00FD19FA" w:rsidRPr="00290E01" w:rsidRDefault="00FD19FA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5EAB" w:rsidRPr="006C49DC" w14:paraId="39CBB425" w14:textId="77777777" w:rsidTr="00EC04C0">
        <w:trPr>
          <w:trHeight w:val="1726"/>
        </w:trPr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25FEC" w14:textId="1102FE27" w:rsidR="00B85EAB" w:rsidRPr="006C49DC" w:rsidRDefault="005F715D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Varicose Eczema</w:t>
            </w:r>
            <w:r w:rsidR="007E5792" w:rsidRPr="006C49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E5792" w:rsidRPr="006C49DC">
              <w:rPr>
                <w:rFonts w:cstheme="minorHAnsi"/>
                <w:bCs/>
                <w:sz w:val="28"/>
                <w:szCs w:val="28"/>
              </w:rPr>
              <w:t>– inflammatory skin condition of the lower leg</w:t>
            </w:r>
            <w:r w:rsidR="00873E88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06CBCF" w14:textId="585289A1" w:rsidR="00B85EAB" w:rsidRPr="006C49DC" w:rsidRDefault="00A03D1B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Incomp</w:t>
            </w:r>
            <w:r w:rsidR="00585691" w:rsidRPr="006C49DC">
              <w:rPr>
                <w:rFonts w:cstheme="minorHAnsi"/>
                <w:bCs/>
                <w:sz w:val="28"/>
                <w:szCs w:val="28"/>
              </w:rPr>
              <w:t>etent valves result in backflow of blood, causing blood pressure in the limb to increase</w:t>
            </w:r>
            <w:r w:rsidR="00977F5E" w:rsidRPr="006C49DC">
              <w:rPr>
                <w:rFonts w:cstheme="minorHAnsi"/>
                <w:bCs/>
                <w:sz w:val="28"/>
                <w:szCs w:val="28"/>
              </w:rPr>
              <w:t xml:space="preserve"> and </w:t>
            </w:r>
            <w:r w:rsidR="00050A95" w:rsidRPr="006C49DC">
              <w:rPr>
                <w:rFonts w:cstheme="minorHAnsi"/>
                <w:bCs/>
                <w:sz w:val="28"/>
                <w:szCs w:val="28"/>
              </w:rPr>
              <w:t>leakage of blood and blood products into the surrounding tissue</w:t>
            </w:r>
            <w:r w:rsidR="00E553F4" w:rsidRPr="006C49DC">
              <w:rPr>
                <w:rFonts w:cstheme="minorHAnsi"/>
                <w:bCs/>
                <w:sz w:val="28"/>
                <w:szCs w:val="28"/>
              </w:rPr>
              <w:t>. This triggers an inflammatory response, resulting in skin damage.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C1548" w14:textId="77777777" w:rsidR="007B5797" w:rsidRPr="00290E01" w:rsidRDefault="007B5797" w:rsidP="007535BB">
            <w:pPr>
              <w:rPr>
                <w:rFonts w:cstheme="minorHAnsi"/>
                <w:sz w:val="20"/>
                <w:szCs w:val="20"/>
              </w:rPr>
            </w:pPr>
          </w:p>
          <w:p w14:paraId="3E651371" w14:textId="77777777" w:rsidR="007B5797" w:rsidRPr="00290E01" w:rsidRDefault="007B5797" w:rsidP="007535BB">
            <w:pPr>
              <w:rPr>
                <w:rFonts w:cstheme="minorHAnsi"/>
                <w:sz w:val="20"/>
                <w:szCs w:val="20"/>
              </w:rPr>
            </w:pPr>
          </w:p>
          <w:p w14:paraId="2A52CCA8" w14:textId="77777777" w:rsidR="007B5797" w:rsidRPr="00290E01" w:rsidRDefault="007B5797" w:rsidP="007535BB">
            <w:pPr>
              <w:rPr>
                <w:rFonts w:cstheme="minorHAnsi"/>
                <w:sz w:val="20"/>
                <w:szCs w:val="20"/>
              </w:rPr>
            </w:pPr>
          </w:p>
          <w:p w14:paraId="75959BC0" w14:textId="77777777" w:rsidR="004E746D" w:rsidRPr="00290E01" w:rsidRDefault="004E746D" w:rsidP="007535BB">
            <w:pPr>
              <w:rPr>
                <w:rFonts w:cstheme="minorHAnsi"/>
                <w:sz w:val="20"/>
                <w:szCs w:val="20"/>
              </w:rPr>
            </w:pPr>
          </w:p>
          <w:p w14:paraId="173409CF" w14:textId="77777777" w:rsidR="004E746D" w:rsidRPr="00290E01" w:rsidRDefault="004E746D" w:rsidP="007535BB">
            <w:pPr>
              <w:rPr>
                <w:rFonts w:cstheme="minorHAnsi"/>
                <w:sz w:val="20"/>
                <w:szCs w:val="20"/>
              </w:rPr>
            </w:pPr>
          </w:p>
          <w:p w14:paraId="5034CEE4" w14:textId="77777777" w:rsidR="004E746D" w:rsidRPr="00290E01" w:rsidRDefault="004E746D" w:rsidP="007535BB">
            <w:pPr>
              <w:rPr>
                <w:rFonts w:cstheme="minorHAnsi"/>
                <w:sz w:val="20"/>
                <w:szCs w:val="20"/>
              </w:rPr>
            </w:pPr>
          </w:p>
          <w:p w14:paraId="1E027C6C" w14:textId="77777777" w:rsidR="004E746D" w:rsidRPr="00290E01" w:rsidRDefault="004E746D" w:rsidP="007535BB">
            <w:pPr>
              <w:rPr>
                <w:rFonts w:cstheme="minorHAnsi"/>
                <w:sz w:val="20"/>
                <w:szCs w:val="20"/>
              </w:rPr>
            </w:pPr>
          </w:p>
          <w:p w14:paraId="54C58D54" w14:textId="2A03E639" w:rsidR="00B85EAB" w:rsidRPr="00290E01" w:rsidRDefault="00B85EAB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715D" w:rsidRPr="006C49DC" w14:paraId="7899C11A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E19CDA" w14:textId="218F497D" w:rsidR="005F715D" w:rsidRPr="006C49DC" w:rsidRDefault="00643D29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Atrophie Blanche</w:t>
            </w:r>
            <w:r w:rsidR="00C6146D"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035DDB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="00C6146D"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035DDB" w:rsidRPr="006C49DC">
              <w:rPr>
                <w:rFonts w:cstheme="minorHAnsi"/>
                <w:bCs/>
                <w:sz w:val="28"/>
                <w:szCs w:val="28"/>
              </w:rPr>
              <w:t xml:space="preserve">smooth, ivory-white </w:t>
            </w:r>
            <w:r w:rsidR="00B32917" w:rsidRPr="006C49DC">
              <w:rPr>
                <w:rFonts w:cstheme="minorHAnsi"/>
                <w:bCs/>
                <w:sz w:val="28"/>
                <w:szCs w:val="28"/>
              </w:rPr>
              <w:t>markings in the skin that may be speckled with spider veins</w:t>
            </w:r>
            <w:r w:rsidR="00873E88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B2546" w14:textId="0F557A11" w:rsidR="005F715D" w:rsidRPr="006C49DC" w:rsidRDefault="00873E88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Due to lack of oxygen and nutrient flow to the area</w:t>
            </w:r>
            <w:r w:rsidR="007E29F4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C8FAE" w14:textId="77777777" w:rsidR="00873E88" w:rsidRPr="00290E01" w:rsidRDefault="00873E88" w:rsidP="007535BB">
            <w:pPr>
              <w:rPr>
                <w:rFonts w:cstheme="minorHAnsi"/>
                <w:sz w:val="20"/>
                <w:szCs w:val="20"/>
              </w:rPr>
            </w:pPr>
          </w:p>
          <w:p w14:paraId="1E30F1A5" w14:textId="77777777" w:rsidR="00873E88" w:rsidRPr="00290E01" w:rsidRDefault="00873E88" w:rsidP="007535BB">
            <w:pPr>
              <w:rPr>
                <w:rFonts w:cstheme="minorHAnsi"/>
                <w:sz w:val="20"/>
                <w:szCs w:val="20"/>
              </w:rPr>
            </w:pPr>
          </w:p>
          <w:p w14:paraId="2D9C3CC2" w14:textId="77777777" w:rsidR="00873E88" w:rsidRPr="00290E01" w:rsidRDefault="00873E88" w:rsidP="007535BB">
            <w:pPr>
              <w:rPr>
                <w:rFonts w:cstheme="minorHAnsi"/>
                <w:sz w:val="20"/>
                <w:szCs w:val="20"/>
              </w:rPr>
            </w:pPr>
          </w:p>
          <w:p w14:paraId="7CE1AC3E" w14:textId="4E7C062C" w:rsidR="005F715D" w:rsidRPr="00290E01" w:rsidRDefault="005F715D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3D29" w:rsidRPr="006C49DC" w14:paraId="39C12350" w14:textId="77777777" w:rsidTr="00EC04C0"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DA4AE" w14:textId="696A4C9F" w:rsidR="00643D29" w:rsidRPr="006C49DC" w:rsidRDefault="00643D29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Induration</w:t>
            </w:r>
            <w:r w:rsidR="00E22F29" w:rsidRPr="006C49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2F29" w:rsidRPr="006C49DC">
              <w:rPr>
                <w:rFonts w:cstheme="minorHAnsi"/>
                <w:bCs/>
                <w:sz w:val="28"/>
                <w:szCs w:val="28"/>
              </w:rPr>
              <w:t>– firm, hardened area of tissue with loss of</w:t>
            </w:r>
            <w:r w:rsidR="00373962" w:rsidRPr="006C49DC">
              <w:rPr>
                <w:rFonts w:cstheme="minorHAnsi"/>
                <w:bCs/>
                <w:sz w:val="28"/>
                <w:szCs w:val="28"/>
              </w:rPr>
              <w:t xml:space="preserve"> elasticity and pliability</w:t>
            </w:r>
            <w:r w:rsidR="00034058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3A312" w14:textId="26BF2E07" w:rsidR="00643D29" w:rsidRPr="006C49DC" w:rsidRDefault="00EE3EC1" w:rsidP="007535BB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 xml:space="preserve">Associated </w:t>
            </w:r>
            <w:r w:rsidR="00901C60" w:rsidRPr="006C49DC">
              <w:rPr>
                <w:rFonts w:cstheme="minorHAnsi"/>
                <w:bCs/>
                <w:sz w:val="28"/>
                <w:szCs w:val="28"/>
              </w:rPr>
              <w:t>with the inflammation resulting from chronic venous insufficiency</w:t>
            </w:r>
            <w:r w:rsidR="007E29F4" w:rsidRPr="006C49DC">
              <w:rPr>
                <w:rFonts w:cstheme="minorHAnsi"/>
                <w:bCs/>
                <w:sz w:val="28"/>
                <w:szCs w:val="28"/>
              </w:rPr>
              <w:t>, chronic oedema, or infection.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40A3F" w14:textId="77777777" w:rsidR="008E21D5" w:rsidRPr="00290E01" w:rsidRDefault="008E21D5" w:rsidP="007535BB">
            <w:pPr>
              <w:rPr>
                <w:rFonts w:cstheme="minorHAnsi"/>
                <w:sz w:val="20"/>
                <w:szCs w:val="20"/>
              </w:rPr>
            </w:pPr>
          </w:p>
          <w:p w14:paraId="508E25EE" w14:textId="77777777" w:rsidR="008E21D5" w:rsidRPr="00290E01" w:rsidRDefault="008E21D5" w:rsidP="007535BB">
            <w:pPr>
              <w:rPr>
                <w:rFonts w:cstheme="minorHAnsi"/>
                <w:sz w:val="20"/>
                <w:szCs w:val="20"/>
              </w:rPr>
            </w:pPr>
          </w:p>
          <w:p w14:paraId="7A81850C" w14:textId="77777777" w:rsidR="008E21D5" w:rsidRPr="00290E01" w:rsidRDefault="008E21D5" w:rsidP="007535BB">
            <w:pPr>
              <w:rPr>
                <w:rFonts w:cstheme="minorHAnsi"/>
                <w:sz w:val="20"/>
                <w:szCs w:val="20"/>
              </w:rPr>
            </w:pPr>
          </w:p>
          <w:p w14:paraId="7323A6C1" w14:textId="46A86D94" w:rsidR="00643D29" w:rsidRPr="00290E01" w:rsidRDefault="00643D29" w:rsidP="007535B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6103" w:rsidRPr="00F006FA" w14:paraId="2D754BB6" w14:textId="77777777" w:rsidTr="00A14E03"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8EAC4F" w14:textId="77777777" w:rsidR="00E16103" w:rsidRPr="00F006FA" w:rsidRDefault="00E16103" w:rsidP="00891F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Nurse Signature:           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0BB2C6D3" w14:textId="4AE9811B" w:rsidR="00BC6626" w:rsidRPr="006C49DC" w:rsidRDefault="00BC6626">
      <w:pPr>
        <w:rPr>
          <w:rFonts w:cstheme="minorHAnsi"/>
          <w:b/>
          <w:bCs/>
          <w:sz w:val="28"/>
          <w:szCs w:val="28"/>
          <w:u w:val="single"/>
        </w:rPr>
      </w:pPr>
    </w:p>
    <w:p w14:paraId="27BF7579" w14:textId="77777777" w:rsidR="002C6AE0" w:rsidRDefault="002C6AE0">
      <w:pPr>
        <w:rPr>
          <w:rFonts w:cstheme="minorHAnsi"/>
          <w:b/>
          <w:bCs/>
          <w:sz w:val="28"/>
          <w:szCs w:val="28"/>
          <w:u w:val="single"/>
        </w:rPr>
      </w:pPr>
    </w:p>
    <w:p w14:paraId="668DE4DC" w14:textId="77777777" w:rsidR="002C6AE0" w:rsidRDefault="002C6AE0">
      <w:pPr>
        <w:rPr>
          <w:rFonts w:cstheme="minorHAnsi"/>
          <w:b/>
          <w:bCs/>
          <w:sz w:val="28"/>
          <w:szCs w:val="28"/>
          <w:u w:val="single"/>
        </w:rPr>
      </w:pPr>
    </w:p>
    <w:p w14:paraId="2D70DA68" w14:textId="77777777" w:rsidR="002C6AE0" w:rsidRDefault="002C6AE0">
      <w:pPr>
        <w:rPr>
          <w:rFonts w:cstheme="minorHAnsi"/>
          <w:b/>
          <w:bCs/>
          <w:sz w:val="28"/>
          <w:szCs w:val="28"/>
          <w:u w:val="single"/>
        </w:rPr>
      </w:pPr>
    </w:p>
    <w:p w14:paraId="21E4BE91" w14:textId="6C91B8F1" w:rsidR="00BC6626" w:rsidRPr="006C49DC" w:rsidRDefault="00BC6626" w:rsidP="00E725B1">
      <w:pPr>
        <w:ind w:left="-851" w:right="-739"/>
        <w:rPr>
          <w:rFonts w:cstheme="minorHAnsi"/>
          <w:b/>
          <w:bCs/>
          <w:sz w:val="28"/>
          <w:szCs w:val="28"/>
          <w:u w:val="single"/>
        </w:rPr>
      </w:pPr>
      <w:r w:rsidRPr="006C49DC">
        <w:rPr>
          <w:rFonts w:cstheme="minorHAnsi"/>
          <w:b/>
          <w:bCs/>
          <w:sz w:val="28"/>
          <w:szCs w:val="28"/>
          <w:u w:val="single"/>
        </w:rPr>
        <w:t xml:space="preserve">Assessment for </w:t>
      </w:r>
      <w:r w:rsidR="009E02B2">
        <w:rPr>
          <w:rFonts w:cstheme="minorHAnsi"/>
          <w:b/>
          <w:bCs/>
          <w:sz w:val="28"/>
          <w:szCs w:val="28"/>
          <w:u w:val="single"/>
        </w:rPr>
        <w:t>s</w:t>
      </w:r>
      <w:r w:rsidRPr="006C49DC">
        <w:rPr>
          <w:rFonts w:cstheme="minorHAnsi"/>
          <w:b/>
          <w:bCs/>
          <w:sz w:val="28"/>
          <w:szCs w:val="28"/>
          <w:u w:val="single"/>
        </w:rPr>
        <w:t xml:space="preserve">igns &amp; </w:t>
      </w:r>
      <w:r w:rsidR="009E02B2">
        <w:rPr>
          <w:rFonts w:cstheme="minorHAnsi"/>
          <w:b/>
          <w:bCs/>
          <w:sz w:val="28"/>
          <w:szCs w:val="28"/>
          <w:u w:val="single"/>
        </w:rPr>
        <w:t>s</w:t>
      </w:r>
      <w:r w:rsidRPr="006C49DC">
        <w:rPr>
          <w:rFonts w:cstheme="minorHAnsi"/>
          <w:b/>
          <w:bCs/>
          <w:sz w:val="28"/>
          <w:szCs w:val="28"/>
          <w:u w:val="single"/>
        </w:rPr>
        <w:t>ymptoms of Chronic Oedema</w:t>
      </w:r>
    </w:p>
    <w:p w14:paraId="531662FD" w14:textId="31ACB5D0" w:rsidR="00FE0EF2" w:rsidRPr="0034729D" w:rsidRDefault="00FE0EF2" w:rsidP="00E725B1">
      <w:pPr>
        <w:ind w:left="-851" w:right="-739"/>
        <w:rPr>
          <w:rFonts w:cstheme="minorHAnsi"/>
          <w:b/>
          <w:bCs/>
          <w:sz w:val="28"/>
          <w:szCs w:val="28"/>
          <w:u w:val="single"/>
        </w:rPr>
      </w:pPr>
      <w:r w:rsidRPr="009E02B2">
        <w:rPr>
          <w:rFonts w:cstheme="minorHAnsi"/>
          <w:sz w:val="28"/>
          <w:szCs w:val="28"/>
        </w:rPr>
        <w:t>The following signs of lympho-venous disease have been taken from the CHROSS checker tool</w:t>
      </w:r>
      <w:r w:rsidR="003D2B1A" w:rsidRPr="009E02B2">
        <w:rPr>
          <w:rFonts w:cstheme="minorHAnsi"/>
          <w:sz w:val="28"/>
          <w:szCs w:val="28"/>
        </w:rPr>
        <w:t xml:space="preserve"> </w:t>
      </w:r>
      <w:hyperlink r:id="rId12" w:history="1">
        <w:r w:rsidR="003D2B1A" w:rsidRPr="009E02B2">
          <w:rPr>
            <w:rStyle w:val="Hyperlink"/>
            <w:rFonts w:cstheme="minorHAnsi"/>
            <w:sz w:val="28"/>
            <w:szCs w:val="28"/>
          </w:rPr>
          <w:t>Chross-Checker-tool.pdf (oxfordhealth.nhs.uk)</w:t>
        </w:r>
      </w:hyperlink>
      <w:r w:rsidRPr="009E02B2">
        <w:rPr>
          <w:rFonts w:cstheme="minorHAnsi"/>
          <w:sz w:val="28"/>
          <w:szCs w:val="28"/>
        </w:rPr>
        <w:t xml:space="preserve">. </w:t>
      </w:r>
      <w:r w:rsidR="009A256D" w:rsidRPr="009E02B2">
        <w:rPr>
          <w:rFonts w:cstheme="minorHAnsi"/>
          <w:sz w:val="28"/>
          <w:szCs w:val="28"/>
        </w:rPr>
        <w:t>C</w:t>
      </w:r>
      <w:r w:rsidR="00E6685A" w:rsidRPr="009E02B2">
        <w:rPr>
          <w:rFonts w:cstheme="minorHAnsi"/>
          <w:sz w:val="28"/>
          <w:szCs w:val="28"/>
        </w:rPr>
        <w:t>hronic oedema (lymphoedema) is not curable</w:t>
      </w:r>
      <w:r w:rsidR="0014519A" w:rsidRPr="009E02B2">
        <w:rPr>
          <w:rFonts w:cstheme="minorHAnsi"/>
          <w:sz w:val="28"/>
          <w:szCs w:val="28"/>
        </w:rPr>
        <w:t xml:space="preserve"> and,</w:t>
      </w:r>
      <w:r w:rsidR="009A256D" w:rsidRPr="009E02B2">
        <w:rPr>
          <w:rFonts w:cstheme="minorHAnsi"/>
          <w:sz w:val="28"/>
          <w:szCs w:val="28"/>
        </w:rPr>
        <w:t xml:space="preserve"> if diagnosed, will progress without</w:t>
      </w:r>
      <w:r w:rsidR="00806537" w:rsidRPr="009E02B2">
        <w:rPr>
          <w:rFonts w:cstheme="minorHAnsi"/>
          <w:sz w:val="28"/>
          <w:szCs w:val="28"/>
        </w:rPr>
        <w:t xml:space="preserve"> effective management</w:t>
      </w:r>
      <w:r w:rsidR="0014519A" w:rsidRPr="009E02B2">
        <w:rPr>
          <w:rFonts w:cstheme="minorHAnsi"/>
          <w:sz w:val="28"/>
          <w:szCs w:val="28"/>
        </w:rPr>
        <w:t xml:space="preserve"> </w:t>
      </w:r>
      <w:r w:rsidR="00C54757" w:rsidRPr="009E02B2">
        <w:rPr>
          <w:rFonts w:cstheme="minorHAnsi"/>
          <w:sz w:val="28"/>
          <w:szCs w:val="28"/>
        </w:rPr>
        <w:t>including</w:t>
      </w:r>
      <w:r w:rsidR="0014519A" w:rsidRPr="009E02B2">
        <w:rPr>
          <w:rFonts w:cstheme="minorHAnsi"/>
          <w:sz w:val="28"/>
          <w:szCs w:val="28"/>
        </w:rPr>
        <w:t xml:space="preserve"> </w:t>
      </w:r>
      <w:r w:rsidR="00806537" w:rsidRPr="009E02B2">
        <w:rPr>
          <w:rFonts w:cstheme="minorHAnsi"/>
          <w:sz w:val="28"/>
          <w:szCs w:val="28"/>
        </w:rPr>
        <w:t>compression. Please refer to the chronic oedema pathway for guidance</w:t>
      </w:r>
      <w:r w:rsidR="0034729D">
        <w:rPr>
          <w:rFonts w:cstheme="minorHAnsi"/>
          <w:sz w:val="28"/>
          <w:szCs w:val="28"/>
        </w:rPr>
        <w:t xml:space="preserve">. </w:t>
      </w:r>
      <w:hyperlink r:id="rId13" w:history="1">
        <w:r w:rsidR="0034729D" w:rsidRPr="0034729D">
          <w:rPr>
            <w:rStyle w:val="Hyperlink"/>
            <w:sz w:val="28"/>
            <w:szCs w:val="28"/>
          </w:rPr>
          <w:t>Chronic-Oedema-Pathway-V7-April2022.pdf (oxfordhealth.nhs.uk)</w:t>
        </w:r>
      </w:hyperlink>
    </w:p>
    <w:tbl>
      <w:tblPr>
        <w:tblStyle w:val="TableGrid"/>
        <w:tblW w:w="16160" w:type="dxa"/>
        <w:tblInd w:w="-856" w:type="dxa"/>
        <w:tblLook w:val="04A0" w:firstRow="1" w:lastRow="0" w:firstColumn="1" w:lastColumn="0" w:noHBand="0" w:noVBand="1"/>
      </w:tblPr>
      <w:tblGrid>
        <w:gridCol w:w="5217"/>
        <w:gridCol w:w="5670"/>
        <w:gridCol w:w="5273"/>
      </w:tblGrid>
      <w:tr w:rsidR="005E3065" w:rsidRPr="006C49DC" w14:paraId="1C788605" w14:textId="77777777" w:rsidTr="002C6AE0">
        <w:tc>
          <w:tcPr>
            <w:tcW w:w="52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A04898" w14:textId="6168967A" w:rsidR="005E3065" w:rsidRPr="006C49DC" w:rsidRDefault="005E3065" w:rsidP="005E3065">
            <w:pPr>
              <w:rPr>
                <w:rFonts w:cstheme="minorHAnsi"/>
                <w:b/>
                <w:sz w:val="24"/>
                <w:szCs w:val="24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Instructions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0DB7AD" w14:textId="04619DC4" w:rsidR="005E3065" w:rsidRPr="006C49DC" w:rsidRDefault="005E3065" w:rsidP="005E3065">
            <w:pPr>
              <w:rPr>
                <w:rFonts w:cstheme="minorHAnsi"/>
                <w:sz w:val="24"/>
                <w:szCs w:val="24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Rationale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4C3421" w14:textId="2FEE1AB5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Comments</w:t>
            </w:r>
          </w:p>
        </w:tc>
      </w:tr>
      <w:tr w:rsidR="005E3065" w:rsidRPr="006C49DC" w14:paraId="50576ECA" w14:textId="77777777" w:rsidTr="002C6AE0"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626AA646" w14:textId="7A5FF2DE" w:rsidR="005E3065" w:rsidRPr="006C49DC" w:rsidRDefault="005E3065" w:rsidP="005E3065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>Assess for oedema</w:t>
            </w:r>
          </w:p>
          <w:p w14:paraId="3079C68A" w14:textId="6E8BAC9E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Examine</w:t>
            </w:r>
            <w:r w:rsidR="00B34526" w:rsidRPr="006C49DC">
              <w:rPr>
                <w:rFonts w:cstheme="minorHAnsi"/>
                <w:sz w:val="28"/>
                <w:szCs w:val="28"/>
              </w:rPr>
              <w:t xml:space="preserve"> limb</w:t>
            </w:r>
            <w:r w:rsidRPr="006C49DC">
              <w:rPr>
                <w:rFonts w:cstheme="minorHAnsi"/>
                <w:sz w:val="28"/>
                <w:szCs w:val="28"/>
              </w:rPr>
              <w:t xml:space="preserve"> size, </w:t>
            </w:r>
            <w:r w:rsidR="004E2376" w:rsidRPr="006C49DC">
              <w:rPr>
                <w:rFonts w:cstheme="minorHAnsi"/>
                <w:sz w:val="28"/>
                <w:szCs w:val="28"/>
              </w:rPr>
              <w:t>symmetry,</w:t>
            </w:r>
            <w:r w:rsidRPr="006C49DC">
              <w:rPr>
                <w:rFonts w:cstheme="minorHAnsi"/>
                <w:sz w:val="28"/>
                <w:szCs w:val="28"/>
              </w:rPr>
              <w:t xml:space="preserve"> and presence of oedema</w:t>
            </w:r>
            <w:r w:rsidR="00D87FE8" w:rsidRPr="006C49DC">
              <w:rPr>
                <w:rFonts w:cstheme="minorHAnsi"/>
                <w:sz w:val="28"/>
                <w:szCs w:val="28"/>
              </w:rPr>
              <w:t xml:space="preserve"> </w:t>
            </w:r>
            <w:r w:rsidR="00B34526" w:rsidRPr="006C49DC">
              <w:rPr>
                <w:rFonts w:cstheme="minorHAnsi"/>
                <w:sz w:val="28"/>
                <w:szCs w:val="28"/>
              </w:rPr>
              <w:t xml:space="preserve">– assess entire </w:t>
            </w:r>
            <w:r w:rsidR="00FD2695" w:rsidRPr="006C49DC">
              <w:rPr>
                <w:rFonts w:cstheme="minorHAnsi"/>
                <w:sz w:val="28"/>
                <w:szCs w:val="28"/>
              </w:rPr>
              <w:t xml:space="preserve">leg </w:t>
            </w:r>
            <w:r w:rsidR="00B34526" w:rsidRPr="006C49DC">
              <w:rPr>
                <w:rFonts w:cstheme="minorHAnsi"/>
                <w:sz w:val="28"/>
                <w:szCs w:val="28"/>
              </w:rPr>
              <w:t>from</w:t>
            </w:r>
            <w:r w:rsidR="00FD2695" w:rsidRPr="006C49DC">
              <w:rPr>
                <w:rFonts w:cstheme="minorHAnsi"/>
                <w:sz w:val="28"/>
                <w:szCs w:val="28"/>
              </w:rPr>
              <w:t xml:space="preserve"> toes </w:t>
            </w:r>
            <w:r w:rsidR="004E2376" w:rsidRPr="006C49DC">
              <w:rPr>
                <w:rFonts w:cstheme="minorHAnsi"/>
                <w:sz w:val="28"/>
                <w:szCs w:val="28"/>
              </w:rPr>
              <w:t>to thigh.</w:t>
            </w:r>
          </w:p>
          <w:p w14:paraId="4AC26051" w14:textId="77777777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 xml:space="preserve">Press the skin firmly for 5 seconds to identify whether it is pitting. </w:t>
            </w:r>
          </w:p>
          <w:p w14:paraId="1DF5E882" w14:textId="77777777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</w:p>
          <w:p w14:paraId="673886DD" w14:textId="632F0E2F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If oedema is present, has it been present for 3 months or more?</w:t>
            </w:r>
          </w:p>
          <w:p w14:paraId="7E9AAC6A" w14:textId="77777777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</w:p>
          <w:p w14:paraId="0ED56070" w14:textId="10871567" w:rsidR="005E3065" w:rsidRPr="006C49DC" w:rsidRDefault="00293E9A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Assess for oedema in the toes by</w:t>
            </w:r>
            <w:r w:rsidR="0029323C" w:rsidRPr="006C49DC">
              <w:rPr>
                <w:rFonts w:cstheme="minorHAnsi"/>
                <w:sz w:val="28"/>
                <w:szCs w:val="28"/>
              </w:rPr>
              <w:t xml:space="preserve"> using the thumb and index finger to </w:t>
            </w:r>
            <w:r w:rsidR="005720DA" w:rsidRPr="006C49DC">
              <w:rPr>
                <w:rFonts w:cstheme="minorHAnsi"/>
                <w:sz w:val="28"/>
                <w:szCs w:val="28"/>
              </w:rPr>
              <w:t>pinch the skin at the base of the 2</w:t>
            </w:r>
            <w:r w:rsidR="005720DA" w:rsidRPr="006C49D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="005720DA" w:rsidRPr="006C49DC">
              <w:rPr>
                <w:rFonts w:cstheme="minorHAnsi"/>
                <w:sz w:val="28"/>
                <w:szCs w:val="28"/>
              </w:rPr>
              <w:t xml:space="preserve"> toe</w:t>
            </w:r>
            <w:r w:rsidR="004A7997" w:rsidRPr="006C49DC">
              <w:rPr>
                <w:rFonts w:cstheme="minorHAnsi"/>
                <w:sz w:val="28"/>
                <w:szCs w:val="28"/>
              </w:rPr>
              <w:t>. If the skin can’t be lifted, it indicates a positive stemmer sign</w:t>
            </w:r>
            <w:r w:rsidR="00205442" w:rsidRPr="006C49DC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96543EA" w14:textId="0674FC41" w:rsidR="00692937" w:rsidRPr="006C49DC" w:rsidRDefault="00806537" w:rsidP="00692937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Oedema which is present for 3 or more months</w:t>
            </w:r>
            <w:r w:rsidR="00F52C3D">
              <w:rPr>
                <w:rFonts w:cstheme="minorHAnsi"/>
                <w:sz w:val="28"/>
                <w:szCs w:val="28"/>
              </w:rPr>
              <w:t xml:space="preserve"> </w:t>
            </w:r>
            <w:r w:rsidR="00A15218">
              <w:rPr>
                <w:rFonts w:cstheme="minorHAnsi"/>
                <w:sz w:val="28"/>
                <w:szCs w:val="28"/>
              </w:rPr>
              <w:t xml:space="preserve">and not resolved </w:t>
            </w:r>
            <w:r w:rsidR="005B6B03">
              <w:rPr>
                <w:rFonts w:cstheme="minorHAnsi"/>
                <w:sz w:val="28"/>
                <w:szCs w:val="28"/>
              </w:rPr>
              <w:t>by elevation or diuretics</w:t>
            </w:r>
            <w:r w:rsidR="00F52C3D">
              <w:rPr>
                <w:rFonts w:cstheme="minorHAnsi"/>
                <w:sz w:val="28"/>
                <w:szCs w:val="28"/>
              </w:rPr>
              <w:t xml:space="preserve"> </w:t>
            </w:r>
            <w:r w:rsidRPr="006C49DC">
              <w:rPr>
                <w:rFonts w:cstheme="minorHAnsi"/>
                <w:sz w:val="28"/>
                <w:szCs w:val="28"/>
              </w:rPr>
              <w:t>is diagnosed as chronic oedema (lymphoedema).</w:t>
            </w:r>
            <w:r w:rsidR="00692937">
              <w:rPr>
                <w:rFonts w:cstheme="minorHAnsi"/>
                <w:sz w:val="28"/>
                <w:szCs w:val="28"/>
              </w:rPr>
              <w:t xml:space="preserve"> </w:t>
            </w:r>
            <w:r w:rsidR="00692937" w:rsidRPr="006C49DC">
              <w:rPr>
                <w:rFonts w:cstheme="minorHAnsi"/>
                <w:sz w:val="28"/>
                <w:szCs w:val="28"/>
              </w:rPr>
              <w:t>The oedema may be soft and pliable or firm and fibrotic in nature.</w:t>
            </w:r>
          </w:p>
          <w:p w14:paraId="16197DA5" w14:textId="77777777" w:rsidR="00806537" w:rsidRPr="006C49DC" w:rsidRDefault="00806537" w:rsidP="005E3065">
            <w:pPr>
              <w:rPr>
                <w:rFonts w:cstheme="minorHAnsi"/>
                <w:sz w:val="28"/>
                <w:szCs w:val="28"/>
              </w:rPr>
            </w:pPr>
          </w:p>
          <w:p w14:paraId="12C04D9A" w14:textId="1E0E1D02" w:rsidR="005E3065" w:rsidRPr="006C49DC" w:rsidRDefault="005E3065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Pitting oedema may indicate congestive cardiac failure or renal failure</w:t>
            </w:r>
            <w:r w:rsidR="00152317" w:rsidRPr="006C49DC">
              <w:rPr>
                <w:rFonts w:cstheme="minorHAnsi"/>
                <w:sz w:val="28"/>
                <w:szCs w:val="28"/>
              </w:rPr>
              <w:t xml:space="preserve"> – refer to</w:t>
            </w:r>
            <w:r w:rsidR="000E2BCA" w:rsidRPr="006C49DC">
              <w:rPr>
                <w:rFonts w:cstheme="minorHAnsi"/>
                <w:sz w:val="28"/>
                <w:szCs w:val="28"/>
              </w:rPr>
              <w:t xml:space="preserve"> the</w:t>
            </w:r>
            <w:r w:rsidR="00152317" w:rsidRPr="006C49DC">
              <w:rPr>
                <w:rFonts w:cstheme="minorHAnsi"/>
                <w:sz w:val="28"/>
                <w:szCs w:val="28"/>
              </w:rPr>
              <w:t xml:space="preserve"> heart failure and compression therapy pathway</w:t>
            </w:r>
            <w:r w:rsidR="000E2BCA" w:rsidRPr="006C49DC">
              <w:rPr>
                <w:rFonts w:cstheme="minorHAnsi"/>
                <w:sz w:val="28"/>
                <w:szCs w:val="28"/>
              </w:rPr>
              <w:t xml:space="preserve"> for guidance</w:t>
            </w:r>
            <w:r w:rsidR="00FC09BC">
              <w:rPr>
                <w:rFonts w:cstheme="minorHAnsi"/>
                <w:sz w:val="28"/>
                <w:szCs w:val="28"/>
              </w:rPr>
              <w:t>.</w:t>
            </w:r>
            <w:r w:rsidR="006C02C5">
              <w:rPr>
                <w:rFonts w:cstheme="minorHAnsi"/>
                <w:sz w:val="28"/>
                <w:szCs w:val="28"/>
              </w:rPr>
              <w:t xml:space="preserve"> </w:t>
            </w:r>
            <w:hyperlink r:id="rId14" w:history="1">
              <w:r w:rsidR="006C02C5" w:rsidRPr="006C02C5">
                <w:rPr>
                  <w:rStyle w:val="Hyperlink"/>
                  <w:sz w:val="28"/>
                  <w:szCs w:val="28"/>
                </w:rPr>
                <w:t>Heart-failure-and-compression-therapy-pathway-_V4-</w:t>
              </w:r>
            </w:hyperlink>
          </w:p>
          <w:p w14:paraId="729ECE06" w14:textId="77777777" w:rsidR="001443F2" w:rsidRDefault="001443F2" w:rsidP="005E3065">
            <w:pPr>
              <w:rPr>
                <w:rFonts w:cstheme="minorHAnsi"/>
                <w:sz w:val="28"/>
                <w:szCs w:val="28"/>
              </w:rPr>
            </w:pPr>
          </w:p>
          <w:p w14:paraId="6E97FD15" w14:textId="6A8104B7" w:rsidR="005E3065" w:rsidRPr="006C49DC" w:rsidRDefault="009A219B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A p</w:t>
            </w:r>
            <w:r w:rsidR="00826816" w:rsidRPr="006C49DC">
              <w:rPr>
                <w:rFonts w:cstheme="minorHAnsi"/>
                <w:sz w:val="28"/>
                <w:szCs w:val="28"/>
              </w:rPr>
              <w:t>ositive stemmer sign is</w:t>
            </w:r>
            <w:r w:rsidR="005E3065" w:rsidRPr="006C49DC">
              <w:rPr>
                <w:rFonts w:cstheme="minorHAnsi"/>
                <w:sz w:val="28"/>
                <w:szCs w:val="28"/>
              </w:rPr>
              <w:t xml:space="preserve"> </w:t>
            </w:r>
            <w:r w:rsidR="00826816" w:rsidRPr="006C49DC">
              <w:rPr>
                <w:rFonts w:cstheme="minorHAnsi"/>
                <w:sz w:val="28"/>
                <w:szCs w:val="28"/>
              </w:rPr>
              <w:t xml:space="preserve">diagnostic of </w:t>
            </w:r>
            <w:r w:rsidR="005E3065" w:rsidRPr="006C49DC">
              <w:rPr>
                <w:rFonts w:cstheme="minorHAnsi"/>
                <w:sz w:val="28"/>
                <w:szCs w:val="28"/>
              </w:rPr>
              <w:t xml:space="preserve">lymphatic disease. 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6674" w14:textId="3031389B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6B5558D1" w14:textId="443D2C58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79DB091A" w14:textId="62F9222E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0AA122BE" w14:textId="62BE994E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450C2DB6" w14:textId="7F4279ED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344C7EFF" w14:textId="75B0C6E3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19CAF2E5" w14:textId="19D4FB8F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1AC3518D" w14:textId="521C5554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24025FD1" w14:textId="77777777" w:rsidR="004A7997" w:rsidRPr="006C49DC" w:rsidRDefault="004A7997" w:rsidP="005E3065">
            <w:pPr>
              <w:rPr>
                <w:rFonts w:cstheme="minorHAnsi"/>
                <w:sz w:val="20"/>
                <w:szCs w:val="20"/>
              </w:rPr>
            </w:pPr>
          </w:p>
          <w:p w14:paraId="660D53CB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285482EA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2429D011" w14:textId="063AB89D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15C90C5F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731FE6F4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29EC031F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5E408611" w14:textId="0FF776F8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239BD499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6C6410CA" w14:textId="77777777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  <w:p w14:paraId="2DF30038" w14:textId="77777777" w:rsidR="00617C7F" w:rsidRPr="006C49DC" w:rsidRDefault="00617C7F" w:rsidP="005E3065">
            <w:pPr>
              <w:rPr>
                <w:rFonts w:cstheme="minorHAnsi"/>
                <w:sz w:val="20"/>
                <w:szCs w:val="20"/>
              </w:rPr>
            </w:pPr>
          </w:p>
          <w:p w14:paraId="55E514AF" w14:textId="4E033EA5" w:rsidR="005E3065" w:rsidRPr="006C49DC" w:rsidRDefault="005E3065" w:rsidP="005E30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A6B" w:rsidRPr="006C49DC" w14:paraId="1A6B9361" w14:textId="77777777" w:rsidTr="002C6AE0"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4D9A10FC" w14:textId="2803AEFA" w:rsidR="008D4A6B" w:rsidRPr="006C49DC" w:rsidRDefault="008D4A6B" w:rsidP="005E3065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lastRenderedPageBreak/>
              <w:t xml:space="preserve">Lipodermatosclerosis </w:t>
            </w:r>
            <w:r w:rsidR="00AD2CCC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2F2284" w:rsidRPr="006C49DC">
              <w:rPr>
                <w:rFonts w:cstheme="minorHAnsi"/>
                <w:bCs/>
                <w:sz w:val="28"/>
                <w:szCs w:val="28"/>
              </w:rPr>
              <w:t>thickening and hardening of the tissues of the lower leg</w:t>
            </w:r>
            <w:r w:rsidR="008836B4" w:rsidRPr="006C49DC">
              <w:rPr>
                <w:rFonts w:cstheme="minorHAnsi"/>
                <w:bCs/>
                <w:sz w:val="28"/>
                <w:szCs w:val="28"/>
              </w:rPr>
              <w:t xml:space="preserve">. Shape appears </w:t>
            </w:r>
            <w:r w:rsidR="00AD2CCC" w:rsidRPr="006C49DC">
              <w:rPr>
                <w:rFonts w:cstheme="minorHAnsi"/>
                <w:bCs/>
                <w:sz w:val="28"/>
                <w:szCs w:val="28"/>
              </w:rPr>
              <w:t xml:space="preserve">as an </w:t>
            </w:r>
            <w:r w:rsidR="00586CBE" w:rsidRPr="006C49DC">
              <w:rPr>
                <w:rFonts w:cstheme="minorHAnsi"/>
                <w:bCs/>
                <w:sz w:val="28"/>
                <w:szCs w:val="28"/>
              </w:rPr>
              <w:t>inverted champagne bottl</w:t>
            </w:r>
            <w:r w:rsidR="008836B4" w:rsidRPr="006C49DC">
              <w:rPr>
                <w:rFonts w:cstheme="minorHAnsi"/>
                <w:bCs/>
                <w:sz w:val="28"/>
                <w:szCs w:val="28"/>
              </w:rPr>
              <w:t>e</w:t>
            </w:r>
            <w:r w:rsidR="00586CBE" w:rsidRPr="006C49DC">
              <w:rPr>
                <w:rFonts w:cstheme="minorHAnsi"/>
                <w:bCs/>
                <w:sz w:val="28"/>
                <w:szCs w:val="28"/>
              </w:rPr>
              <w:t>, often with hyperpigmentation present.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A8A7674" w14:textId="04EB6D90" w:rsidR="008D4A6B" w:rsidRPr="006C49DC" w:rsidRDefault="00584EEB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Chronic venous insufficiency, resulting in</w:t>
            </w:r>
            <w:r w:rsidR="001B110E" w:rsidRPr="006C49DC">
              <w:rPr>
                <w:rFonts w:cstheme="minorHAnsi"/>
                <w:sz w:val="28"/>
                <w:szCs w:val="28"/>
              </w:rPr>
              <w:t xml:space="preserve"> the progressive </w:t>
            </w:r>
            <w:r w:rsidR="005B7C64" w:rsidRPr="006C49DC">
              <w:rPr>
                <w:rFonts w:cstheme="minorHAnsi"/>
                <w:sz w:val="28"/>
                <w:szCs w:val="28"/>
              </w:rPr>
              <w:t>deposition of fibrin</w:t>
            </w:r>
            <w:r w:rsidR="0058652B" w:rsidRPr="006C49DC">
              <w:rPr>
                <w:rFonts w:cstheme="minorHAnsi"/>
                <w:sz w:val="28"/>
                <w:szCs w:val="28"/>
              </w:rPr>
              <w:t xml:space="preserve"> and often damaging the lymphatics.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F5B40" w14:textId="77777777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  <w:p w14:paraId="6EE2C052" w14:textId="77777777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  <w:p w14:paraId="6C1DFCA7" w14:textId="77777777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  <w:p w14:paraId="259EFC2D" w14:textId="77777777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  <w:p w14:paraId="42527448" w14:textId="77777777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  <w:p w14:paraId="1CEF10FE" w14:textId="052E98D4" w:rsidR="008D4A6B" w:rsidRPr="006C49DC" w:rsidRDefault="008D4A6B" w:rsidP="005865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652B" w:rsidRPr="006C49DC" w14:paraId="6831ECC9" w14:textId="77777777" w:rsidTr="002C6AE0"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02223B0A" w14:textId="0A1FEB4C" w:rsidR="0058652B" w:rsidRPr="006C49DC" w:rsidRDefault="007A4F11" w:rsidP="005E3065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 xml:space="preserve">Skin folds </w:t>
            </w:r>
            <w:r w:rsidR="00107866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107866" w:rsidRPr="006C49DC">
              <w:rPr>
                <w:rFonts w:cstheme="minorHAnsi"/>
                <w:bCs/>
                <w:sz w:val="28"/>
                <w:szCs w:val="28"/>
              </w:rPr>
              <w:t xml:space="preserve">may be </w:t>
            </w:r>
            <w:r w:rsidR="009D71A2" w:rsidRPr="006C49DC">
              <w:rPr>
                <w:rFonts w:cstheme="minorHAnsi"/>
                <w:bCs/>
                <w:sz w:val="28"/>
                <w:szCs w:val="28"/>
              </w:rPr>
              <w:t>overhanging or pendulous</w:t>
            </w:r>
            <w:r w:rsidR="0020544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63FA853" w14:textId="0660D724" w:rsidR="0058652B" w:rsidRPr="006C49DC" w:rsidRDefault="009B40F0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The stretching of skin due to the extra fluid present in very swollen limbs</w:t>
            </w:r>
            <w:r w:rsidR="008102AF" w:rsidRPr="006C49DC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9731E" w14:textId="235924A3" w:rsidR="0058652B" w:rsidRPr="006C49DC" w:rsidRDefault="0058652B" w:rsidP="005865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40F0" w:rsidRPr="006C49DC" w14:paraId="7E8B5509" w14:textId="77777777" w:rsidTr="002C6AE0"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2F461B4B" w14:textId="184BCC50" w:rsidR="009B40F0" w:rsidRPr="006C49DC" w:rsidRDefault="00403BA4" w:rsidP="005E3065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 xml:space="preserve">Papillomatosis </w:t>
            </w:r>
            <w:r w:rsidR="00DE69BF" w:rsidRPr="006C49DC">
              <w:rPr>
                <w:rFonts w:cstheme="minorHAnsi"/>
                <w:bCs/>
                <w:sz w:val="28"/>
                <w:szCs w:val="28"/>
              </w:rPr>
              <w:t>–</w:t>
            </w:r>
            <w:r w:rsidRPr="006C49DC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DE69BF" w:rsidRPr="006C49DC">
              <w:rPr>
                <w:rFonts w:cstheme="minorHAnsi"/>
                <w:bCs/>
                <w:sz w:val="28"/>
                <w:szCs w:val="28"/>
              </w:rPr>
              <w:t xml:space="preserve">warty growths </w:t>
            </w:r>
            <w:r w:rsidR="00FD09D4">
              <w:rPr>
                <w:rFonts w:cstheme="minorHAnsi"/>
                <w:bCs/>
                <w:sz w:val="28"/>
                <w:szCs w:val="28"/>
              </w:rPr>
              <w:t xml:space="preserve">or cobblestone appearance </w:t>
            </w:r>
            <w:r w:rsidR="00DE69BF" w:rsidRPr="006C49DC">
              <w:rPr>
                <w:rFonts w:cstheme="minorHAnsi"/>
                <w:bCs/>
                <w:sz w:val="28"/>
                <w:szCs w:val="28"/>
              </w:rPr>
              <w:t>on the skin</w:t>
            </w:r>
            <w:r w:rsidR="00205442" w:rsidRPr="006C49DC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F91EAF5" w14:textId="7B65AB12" w:rsidR="009B40F0" w:rsidRPr="006C49DC" w:rsidRDefault="00DE69BF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Due to dilated lymphatics and fibrous tissue</w:t>
            </w:r>
            <w:r w:rsidR="008102AF" w:rsidRPr="006C49DC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F8343" w14:textId="335ACF40" w:rsidR="009B40F0" w:rsidRPr="006C49DC" w:rsidRDefault="009B40F0" w:rsidP="005865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61BBA1B5" w14:paraId="695B9F36" w14:textId="77777777" w:rsidTr="002C6AE0">
        <w:trPr>
          <w:trHeight w:val="300"/>
        </w:trPr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13D9D150" w14:textId="751C39F9" w:rsidR="7943E4AC" w:rsidRDefault="7943E4AC" w:rsidP="61BBA1B5">
            <w:pPr>
              <w:rPr>
                <w:sz w:val="28"/>
                <w:szCs w:val="28"/>
              </w:rPr>
            </w:pPr>
            <w:r w:rsidRPr="61BBA1B5">
              <w:rPr>
                <w:b/>
                <w:bCs/>
                <w:sz w:val="28"/>
                <w:szCs w:val="28"/>
              </w:rPr>
              <w:t>Lymphangiomata</w:t>
            </w:r>
            <w:r w:rsidR="71284C91" w:rsidRPr="61BBA1B5">
              <w:rPr>
                <w:b/>
                <w:bCs/>
                <w:sz w:val="28"/>
                <w:szCs w:val="28"/>
              </w:rPr>
              <w:t xml:space="preserve"> – </w:t>
            </w:r>
            <w:r w:rsidRPr="61BBA1B5">
              <w:rPr>
                <w:sz w:val="28"/>
                <w:szCs w:val="28"/>
              </w:rPr>
              <w:t>b</w:t>
            </w:r>
            <w:r w:rsidR="71284C91" w:rsidRPr="61BBA1B5">
              <w:rPr>
                <w:sz w:val="28"/>
                <w:szCs w:val="28"/>
              </w:rPr>
              <w:t>listers on the skin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1520886" w14:textId="10EAD57C" w:rsidR="71284C91" w:rsidRDefault="71284C91" w:rsidP="61BBA1B5">
            <w:pPr>
              <w:rPr>
                <w:sz w:val="28"/>
                <w:szCs w:val="28"/>
              </w:rPr>
            </w:pPr>
            <w:r w:rsidRPr="61BBA1B5">
              <w:rPr>
                <w:sz w:val="28"/>
                <w:szCs w:val="28"/>
              </w:rPr>
              <w:t>Due to dilated lymphatic capillaries in the dermis.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ACF1C" w14:textId="146BDF6E" w:rsidR="61BBA1B5" w:rsidRDefault="61BBA1B5" w:rsidP="61BBA1B5">
            <w:pPr>
              <w:rPr>
                <w:sz w:val="20"/>
                <w:szCs w:val="20"/>
              </w:rPr>
            </w:pPr>
          </w:p>
        </w:tc>
      </w:tr>
      <w:tr w:rsidR="00DE69BF" w:rsidRPr="006C49DC" w14:paraId="18918BE6" w14:textId="77777777" w:rsidTr="002C6AE0">
        <w:tc>
          <w:tcPr>
            <w:tcW w:w="5217" w:type="dxa"/>
            <w:tcBorders>
              <w:top w:val="single" w:sz="4" w:space="0" w:color="auto"/>
            </w:tcBorders>
          </w:tcPr>
          <w:p w14:paraId="0A50942E" w14:textId="74D72131" w:rsidR="00DE69BF" w:rsidRPr="006C49DC" w:rsidRDefault="004209DD" w:rsidP="005E3065">
            <w:pPr>
              <w:rPr>
                <w:rFonts w:cstheme="minorHAnsi"/>
                <w:bCs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 xml:space="preserve">Lymphorrhoea </w:t>
            </w:r>
            <w:r w:rsidR="006B4CD7" w:rsidRPr="006C49DC">
              <w:rPr>
                <w:rFonts w:cstheme="minorHAnsi"/>
                <w:b/>
                <w:sz w:val="28"/>
                <w:szCs w:val="28"/>
              </w:rPr>
              <w:t xml:space="preserve">(wet legs) </w:t>
            </w:r>
            <w:r w:rsidR="006B4CD7" w:rsidRPr="006C49DC">
              <w:rPr>
                <w:rFonts w:cstheme="minorHAnsi"/>
                <w:bCs/>
                <w:sz w:val="28"/>
                <w:szCs w:val="28"/>
              </w:rPr>
              <w:t>– leakage of l</w:t>
            </w:r>
            <w:r w:rsidR="00FE7020" w:rsidRPr="006C49DC">
              <w:rPr>
                <w:rFonts w:cstheme="minorHAnsi"/>
                <w:bCs/>
                <w:sz w:val="28"/>
                <w:szCs w:val="28"/>
              </w:rPr>
              <w:t>ymph fluid from the skin surface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0516A59" w14:textId="74DA7273" w:rsidR="00DE69BF" w:rsidRPr="006C49DC" w:rsidRDefault="008102AF" w:rsidP="005E3065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sz w:val="28"/>
                <w:szCs w:val="28"/>
              </w:rPr>
              <w:t>Caused by extra fluid in very swollen limbs along with compromised skin condition.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</w:tcPr>
          <w:p w14:paraId="5E69B6AA" w14:textId="0080F966" w:rsidR="00DE69BF" w:rsidRPr="006C49DC" w:rsidRDefault="00DE69BF" w:rsidP="005865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0F0" w:rsidRPr="006C49DC" w14:paraId="342E9C7C" w14:textId="77777777" w:rsidTr="002C6AE0">
        <w:tc>
          <w:tcPr>
            <w:tcW w:w="5217" w:type="dxa"/>
            <w:tcBorders>
              <w:top w:val="single" w:sz="4" w:space="0" w:color="auto"/>
            </w:tcBorders>
          </w:tcPr>
          <w:p w14:paraId="1EB629AF" w14:textId="1D7124C5" w:rsidR="008760F0" w:rsidRPr="006C49DC" w:rsidRDefault="008760F0" w:rsidP="008760F0">
            <w:pPr>
              <w:rPr>
                <w:rFonts w:cstheme="minorHAnsi"/>
                <w:b/>
                <w:sz w:val="28"/>
                <w:szCs w:val="28"/>
              </w:rPr>
            </w:pPr>
            <w:r w:rsidRPr="006C49DC">
              <w:rPr>
                <w:rFonts w:cstheme="minorHAnsi"/>
                <w:b/>
                <w:sz w:val="28"/>
                <w:szCs w:val="28"/>
              </w:rPr>
              <w:t xml:space="preserve">Cellulitis </w:t>
            </w:r>
            <w:r w:rsidRPr="006C49DC">
              <w:rPr>
                <w:rFonts w:cstheme="minorHAnsi"/>
                <w:bCs/>
                <w:sz w:val="28"/>
                <w:szCs w:val="28"/>
              </w:rPr>
              <w:t>– infection of the skin usually visible as unilateral redness/spreading erythema.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D69E7B4" w14:textId="189C6865" w:rsidR="008760F0" w:rsidRPr="006C49DC" w:rsidRDefault="008760F0" w:rsidP="008760F0">
            <w:pPr>
              <w:rPr>
                <w:rFonts w:cstheme="minorHAnsi"/>
                <w:sz w:val="28"/>
                <w:szCs w:val="28"/>
              </w:rPr>
            </w:pPr>
            <w:r w:rsidRPr="006C49DC">
              <w:rPr>
                <w:rFonts w:cstheme="minorHAnsi"/>
                <w:bCs/>
                <w:sz w:val="28"/>
                <w:szCs w:val="28"/>
              </w:rPr>
              <w:t>Bacterial infection that patients with symptoms of venous disease or oedema are more susceptible to.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</w:tcPr>
          <w:p w14:paraId="435DA177" w14:textId="77777777" w:rsidR="008760F0" w:rsidRPr="00290E01" w:rsidRDefault="008760F0" w:rsidP="008760F0">
            <w:pPr>
              <w:rPr>
                <w:rFonts w:cstheme="minorHAnsi"/>
                <w:sz w:val="20"/>
                <w:szCs w:val="20"/>
              </w:rPr>
            </w:pPr>
          </w:p>
          <w:p w14:paraId="72EAC904" w14:textId="77777777" w:rsidR="008760F0" w:rsidRPr="006C49DC" w:rsidRDefault="008760F0" w:rsidP="008760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60F0" w:rsidRPr="00F006FA" w14:paraId="2D573664" w14:textId="77777777" w:rsidTr="002C6AE0">
        <w:tc>
          <w:tcPr>
            <w:tcW w:w="16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6FA69A" w14:textId="77777777" w:rsidR="008760F0" w:rsidRPr="00F006FA" w:rsidRDefault="008760F0" w:rsidP="008760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Nurse Signature:                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F006FA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5A03F4DE" w14:textId="77777777" w:rsidR="00B20109" w:rsidRDefault="00DC69A1" w:rsidP="00DC69A1">
      <w:pPr>
        <w:tabs>
          <w:tab w:val="left" w:pos="3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8130"/>
      </w:tblGrid>
      <w:tr w:rsidR="00B20109" w:rsidRPr="009209D2" w14:paraId="3D9AC7F2" w14:textId="77777777" w:rsidTr="00CE05B1">
        <w:tc>
          <w:tcPr>
            <w:tcW w:w="742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850"/>
            </w:tblGrid>
            <w:tr w:rsidR="000619F0" w:rsidRPr="009209D2" w14:paraId="67901FF7" w14:textId="77777777" w:rsidTr="005C5587">
              <w:tc>
                <w:tcPr>
                  <w:tcW w:w="4285" w:type="dxa"/>
                  <w:shd w:val="clear" w:color="auto" w:fill="D9D9D9" w:themeFill="background1" w:themeFillShade="D9"/>
                </w:tcPr>
                <w:p w14:paraId="28F9ACBD" w14:textId="25CA0F03" w:rsidR="000619F0" w:rsidRPr="009209D2" w:rsidRDefault="009209D2" w:rsidP="005C5587">
                  <w:pPr>
                    <w:tabs>
                      <w:tab w:val="left" w:pos="3165"/>
                    </w:tabs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209D2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Diagnosis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0D649AB7" w14:textId="6DB3E583" w:rsidR="000619F0" w:rsidRPr="009209D2" w:rsidRDefault="009209D2" w:rsidP="005C5587">
                  <w:pPr>
                    <w:tabs>
                      <w:tab w:val="left" w:pos="3165"/>
                    </w:tabs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209D2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Tick</w:t>
                  </w:r>
                </w:p>
              </w:tc>
            </w:tr>
            <w:tr w:rsidR="000619F0" w:rsidRPr="009209D2" w14:paraId="1BB2934E" w14:textId="77777777" w:rsidTr="005C5587">
              <w:tc>
                <w:tcPr>
                  <w:tcW w:w="4285" w:type="dxa"/>
                </w:tcPr>
                <w:p w14:paraId="1F273D7E" w14:textId="7CAA1E29" w:rsidR="000619F0" w:rsidRPr="009209D2" w:rsidRDefault="009209D2" w:rsidP="00DC69A1">
                  <w:pPr>
                    <w:tabs>
                      <w:tab w:val="left" w:pos="3165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209D2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Arterial</w:t>
                  </w:r>
                </w:p>
              </w:tc>
              <w:tc>
                <w:tcPr>
                  <w:tcW w:w="850" w:type="dxa"/>
                </w:tcPr>
                <w:p w14:paraId="3F6EE0CB" w14:textId="77777777" w:rsidR="000619F0" w:rsidRPr="009209D2" w:rsidRDefault="000619F0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0619F0" w:rsidRPr="009209D2" w14:paraId="4FED360E" w14:textId="77777777" w:rsidTr="005C5587">
              <w:tc>
                <w:tcPr>
                  <w:tcW w:w="4285" w:type="dxa"/>
                </w:tcPr>
                <w:p w14:paraId="2CC9DCB9" w14:textId="2C5198E3" w:rsidR="000619F0" w:rsidRPr="009209D2" w:rsidRDefault="009209D2" w:rsidP="00DC69A1">
                  <w:pPr>
                    <w:tabs>
                      <w:tab w:val="left" w:pos="3165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209D2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Venous</w:t>
                  </w:r>
                </w:p>
              </w:tc>
              <w:tc>
                <w:tcPr>
                  <w:tcW w:w="850" w:type="dxa"/>
                </w:tcPr>
                <w:p w14:paraId="57256053" w14:textId="77777777" w:rsidR="000619F0" w:rsidRPr="009209D2" w:rsidRDefault="000619F0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0619F0" w:rsidRPr="009209D2" w14:paraId="45F5EE35" w14:textId="77777777" w:rsidTr="005C5587">
              <w:tc>
                <w:tcPr>
                  <w:tcW w:w="4285" w:type="dxa"/>
                </w:tcPr>
                <w:p w14:paraId="5A3F921F" w14:textId="315735BE" w:rsidR="000619F0" w:rsidRPr="009209D2" w:rsidRDefault="009209D2" w:rsidP="00DC69A1">
                  <w:pPr>
                    <w:tabs>
                      <w:tab w:val="left" w:pos="3165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9209D2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Chronic Oedema</w:t>
                  </w:r>
                </w:p>
              </w:tc>
              <w:tc>
                <w:tcPr>
                  <w:tcW w:w="850" w:type="dxa"/>
                </w:tcPr>
                <w:p w14:paraId="53D5A3B3" w14:textId="77777777" w:rsidR="000619F0" w:rsidRPr="009209D2" w:rsidRDefault="000619F0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2325A713" w14:textId="77777777" w:rsidR="00B20109" w:rsidRPr="009209D2" w:rsidRDefault="00B20109" w:rsidP="00DC69A1">
            <w:pPr>
              <w:tabs>
                <w:tab w:val="left" w:pos="3165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80" w:type="dxa"/>
          </w:tcPr>
          <w:tbl>
            <w:tblPr>
              <w:tblStyle w:val="TableGrid"/>
              <w:tblW w:w="7904" w:type="dxa"/>
              <w:tblLook w:val="04A0" w:firstRow="1" w:lastRow="0" w:firstColumn="1" w:lastColumn="0" w:noHBand="0" w:noVBand="1"/>
            </w:tblPr>
            <w:tblGrid>
              <w:gridCol w:w="7904"/>
            </w:tblGrid>
            <w:tr w:rsidR="000619F0" w:rsidRPr="009209D2" w14:paraId="037B7F53" w14:textId="77777777" w:rsidTr="00B51C25">
              <w:tc>
                <w:tcPr>
                  <w:tcW w:w="7904" w:type="dxa"/>
                  <w:shd w:val="clear" w:color="auto" w:fill="D9D9D9" w:themeFill="background1" w:themeFillShade="D9"/>
                </w:tcPr>
                <w:p w14:paraId="74553267" w14:textId="0573AFA6" w:rsidR="000619F0" w:rsidRPr="00CE05B1" w:rsidRDefault="009209D2" w:rsidP="00CE05B1">
                  <w:pPr>
                    <w:tabs>
                      <w:tab w:val="left" w:pos="3165"/>
                    </w:tabs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CE05B1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Comments</w:t>
                  </w:r>
                </w:p>
              </w:tc>
            </w:tr>
            <w:tr w:rsidR="000619F0" w:rsidRPr="009209D2" w14:paraId="58605E17" w14:textId="77777777" w:rsidTr="00B51C25">
              <w:tc>
                <w:tcPr>
                  <w:tcW w:w="7904" w:type="dxa"/>
                </w:tcPr>
                <w:p w14:paraId="1FADB62F" w14:textId="77777777" w:rsidR="000619F0" w:rsidRDefault="000619F0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4CD8AA21" w14:textId="77777777" w:rsidR="00CE05B1" w:rsidRDefault="00CE05B1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37508515" w14:textId="77777777" w:rsidR="00CE05B1" w:rsidRDefault="00CE05B1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6C3A515E" w14:textId="77777777" w:rsidR="00CE05B1" w:rsidRDefault="00CE05B1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6AA760AC" w14:textId="77777777" w:rsidR="00CE05B1" w:rsidRDefault="00CE05B1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1213C53B" w14:textId="77777777" w:rsidR="00CE05B1" w:rsidRDefault="00CE05B1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6A55C13A" w14:textId="77777777" w:rsidR="00DA0BF9" w:rsidRDefault="00DA0BF9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  <w:p w14:paraId="33D047D4" w14:textId="1B8221C2" w:rsidR="00DA0BF9" w:rsidRPr="009209D2" w:rsidRDefault="00DA0BF9" w:rsidP="00DC69A1">
                  <w:pPr>
                    <w:tabs>
                      <w:tab w:val="left" w:pos="3165"/>
                    </w:tabs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14:paraId="76873F78" w14:textId="77777777" w:rsidR="00B20109" w:rsidRPr="009209D2" w:rsidRDefault="00B20109" w:rsidP="00DC69A1">
            <w:pPr>
              <w:tabs>
                <w:tab w:val="left" w:pos="3165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51F89827" w14:textId="77777777" w:rsidR="00DC69A1" w:rsidRPr="00DC69A1" w:rsidRDefault="00DC69A1" w:rsidP="00DC69A1">
      <w:pPr>
        <w:tabs>
          <w:tab w:val="left" w:pos="3165"/>
        </w:tabs>
        <w:rPr>
          <w:rFonts w:ascii="Arial" w:hAnsi="Arial" w:cs="Arial"/>
          <w:sz w:val="20"/>
          <w:szCs w:val="20"/>
        </w:rPr>
      </w:pPr>
    </w:p>
    <w:sectPr w:rsidR="00DC69A1" w:rsidRPr="00DC69A1" w:rsidSect="005221FF">
      <w:headerReference w:type="default" r:id="rId15"/>
      <w:footerReference w:type="default" r:id="rId1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522D" w14:textId="77777777" w:rsidR="000365B3" w:rsidRDefault="000365B3" w:rsidP="00C73FA0">
      <w:pPr>
        <w:spacing w:after="0" w:line="240" w:lineRule="auto"/>
      </w:pPr>
      <w:r>
        <w:separator/>
      </w:r>
    </w:p>
  </w:endnote>
  <w:endnote w:type="continuationSeparator" w:id="0">
    <w:p w14:paraId="391CCCB4" w14:textId="77777777" w:rsidR="000365B3" w:rsidRDefault="000365B3" w:rsidP="00C73FA0">
      <w:pPr>
        <w:spacing w:after="0" w:line="240" w:lineRule="auto"/>
      </w:pPr>
      <w:r>
        <w:continuationSeparator/>
      </w:r>
    </w:p>
  </w:endnote>
  <w:endnote w:type="continuationNotice" w:id="1">
    <w:p w14:paraId="021B0123" w14:textId="77777777" w:rsidR="000C6530" w:rsidRDefault="000C6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566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4099F" w14:textId="47506C1D" w:rsidR="00DB43BE" w:rsidRDefault="00DB43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FFCDB" w14:textId="6E1C9C1B" w:rsidR="006D69BC" w:rsidRDefault="006D69BC" w:rsidP="006D69BC">
    <w:pPr>
      <w:pStyle w:val="Footer"/>
    </w:pPr>
    <w:r>
      <w:t>Lower limb assessment form/V</w:t>
    </w:r>
    <w:r>
      <w:t>8</w:t>
    </w:r>
    <w:r>
      <w:t>/</w:t>
    </w:r>
    <w:r w:rsidR="0031275B">
      <w:t>Februrary</w:t>
    </w:r>
    <w:r>
      <w:t>20</w:t>
    </w:r>
    <w:r>
      <w:t>25</w:t>
    </w:r>
  </w:p>
  <w:p w14:paraId="5714BD84" w14:textId="468C83AB" w:rsidR="00A96DF0" w:rsidRDefault="00A9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94D4" w14:textId="77777777" w:rsidR="000365B3" w:rsidRDefault="000365B3" w:rsidP="00C73FA0">
      <w:pPr>
        <w:spacing w:after="0" w:line="240" w:lineRule="auto"/>
      </w:pPr>
      <w:r>
        <w:separator/>
      </w:r>
    </w:p>
  </w:footnote>
  <w:footnote w:type="continuationSeparator" w:id="0">
    <w:p w14:paraId="4EA28A04" w14:textId="77777777" w:rsidR="000365B3" w:rsidRDefault="000365B3" w:rsidP="00C73FA0">
      <w:pPr>
        <w:spacing w:after="0" w:line="240" w:lineRule="auto"/>
      </w:pPr>
      <w:r>
        <w:continuationSeparator/>
      </w:r>
    </w:p>
  </w:footnote>
  <w:footnote w:type="continuationNotice" w:id="1">
    <w:p w14:paraId="53748D28" w14:textId="77777777" w:rsidR="000C6530" w:rsidRDefault="000C6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E77D" w14:textId="77777777" w:rsidR="00FC5936" w:rsidRDefault="000672F5" w:rsidP="005221F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29C749" wp14:editId="32CF3188">
              <wp:simplePos x="0" y="0"/>
              <wp:positionH relativeFrom="column">
                <wp:posOffset>8014335</wp:posOffset>
              </wp:positionH>
              <wp:positionV relativeFrom="paragraph">
                <wp:posOffset>-393065</wp:posOffset>
              </wp:positionV>
              <wp:extent cx="1781175" cy="9429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22C98" w14:textId="77777777" w:rsidR="000672F5" w:rsidRDefault="000672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0B030" wp14:editId="6E33CBD8">
                                <wp:extent cx="1581150" cy="857250"/>
                                <wp:effectExtent l="0" t="0" r="0" b="0"/>
                                <wp:docPr id="3" name="Picture 3" descr="C:\Users\Tessa.Slater\AppData\Local\Microsoft\Windows\Temporary Internet Files\Content.Outlook\Y8PRVXQR\A4 siz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essa.Slater\AppData\Local\Microsoft\Windows\Temporary Internet Files\Content.Outlook\Y8PRVXQR\A4 siz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379" t="13986" r="12069" b="2307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9C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1.05pt;margin-top:-30.95pt;width:140.25pt;height: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" stroked="f">
              <v:textbox>
                <w:txbxContent>
                  <w:p w14:paraId="09E22C98" w14:textId="77777777" w:rsidR="000672F5" w:rsidRDefault="000672F5">
                    <w:r>
                      <w:rPr>
                        <w:noProof/>
                      </w:rPr>
                      <w:drawing>
                        <wp:inline distT="0" distB="0" distL="0" distR="0" wp14:anchorId="0FC0B030" wp14:editId="6E33CBD8">
                          <wp:extent cx="1581150" cy="857250"/>
                          <wp:effectExtent l="0" t="0" r="0" b="0"/>
                          <wp:docPr id="3" name="Picture 3" descr="C:\Users\Tessa.Slater\AppData\Local\Microsoft\Windows\Temporary Internet Files\Content.Outlook\Y8PRVXQR\A4 siz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essa.Slater\AppData\Local\Microsoft\Windows\Temporary Internet Files\Content.Outlook\Y8PRVXQR\A4 siz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379" t="13986" r="12069" b="2307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811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uqrTbhBwjYFs" int2:id="GTk7PR4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950"/>
    <w:multiLevelType w:val="hybridMultilevel"/>
    <w:tmpl w:val="1BD0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CD8"/>
    <w:multiLevelType w:val="multilevel"/>
    <w:tmpl w:val="70340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932A77"/>
    <w:multiLevelType w:val="hybridMultilevel"/>
    <w:tmpl w:val="A444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1267"/>
    <w:multiLevelType w:val="hybridMultilevel"/>
    <w:tmpl w:val="75EEA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B0909"/>
    <w:multiLevelType w:val="hybridMultilevel"/>
    <w:tmpl w:val="E0CEE62E"/>
    <w:lvl w:ilvl="0" w:tplc="43044B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7E7B"/>
    <w:multiLevelType w:val="hybridMultilevel"/>
    <w:tmpl w:val="A9D4DE84"/>
    <w:lvl w:ilvl="0" w:tplc="C4FEF4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083D"/>
    <w:multiLevelType w:val="multilevel"/>
    <w:tmpl w:val="880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863675">
    <w:abstractNumId w:val="1"/>
  </w:num>
  <w:num w:numId="2" w16cid:durableId="1337918926">
    <w:abstractNumId w:val="4"/>
  </w:num>
  <w:num w:numId="3" w16cid:durableId="1464344047">
    <w:abstractNumId w:val="5"/>
  </w:num>
  <w:num w:numId="4" w16cid:durableId="1739668720">
    <w:abstractNumId w:val="3"/>
  </w:num>
  <w:num w:numId="5" w16cid:durableId="263152078">
    <w:abstractNumId w:val="6"/>
  </w:num>
  <w:num w:numId="6" w16cid:durableId="1551839542">
    <w:abstractNumId w:val="2"/>
  </w:num>
  <w:num w:numId="7" w16cid:durableId="4969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AB"/>
    <w:rsid w:val="000010DF"/>
    <w:rsid w:val="00003AEB"/>
    <w:rsid w:val="00007C34"/>
    <w:rsid w:val="00011998"/>
    <w:rsid w:val="0002491F"/>
    <w:rsid w:val="00025E15"/>
    <w:rsid w:val="00027900"/>
    <w:rsid w:val="00034058"/>
    <w:rsid w:val="00035DDB"/>
    <w:rsid w:val="000365B3"/>
    <w:rsid w:val="000453F7"/>
    <w:rsid w:val="00050A95"/>
    <w:rsid w:val="00051889"/>
    <w:rsid w:val="00051E5C"/>
    <w:rsid w:val="00051FE9"/>
    <w:rsid w:val="00060937"/>
    <w:rsid w:val="000619F0"/>
    <w:rsid w:val="0006421C"/>
    <w:rsid w:val="00065BFB"/>
    <w:rsid w:val="000672F5"/>
    <w:rsid w:val="000676CF"/>
    <w:rsid w:val="0008667D"/>
    <w:rsid w:val="00094162"/>
    <w:rsid w:val="000A2A2D"/>
    <w:rsid w:val="000A2C26"/>
    <w:rsid w:val="000B2156"/>
    <w:rsid w:val="000C6156"/>
    <w:rsid w:val="000C6530"/>
    <w:rsid w:val="000C7BBB"/>
    <w:rsid w:val="000D0D49"/>
    <w:rsid w:val="000D1E0F"/>
    <w:rsid w:val="000D31B5"/>
    <w:rsid w:val="000D7AFB"/>
    <w:rsid w:val="000E2BCA"/>
    <w:rsid w:val="000E73F6"/>
    <w:rsid w:val="00105F35"/>
    <w:rsid w:val="00107866"/>
    <w:rsid w:val="001116FD"/>
    <w:rsid w:val="00123F02"/>
    <w:rsid w:val="00143D8C"/>
    <w:rsid w:val="001443F2"/>
    <w:rsid w:val="0014519A"/>
    <w:rsid w:val="00150C75"/>
    <w:rsid w:val="00152317"/>
    <w:rsid w:val="00153E61"/>
    <w:rsid w:val="00157B22"/>
    <w:rsid w:val="0016072C"/>
    <w:rsid w:val="00164673"/>
    <w:rsid w:val="00164EC1"/>
    <w:rsid w:val="001744DB"/>
    <w:rsid w:val="001768F1"/>
    <w:rsid w:val="0018508E"/>
    <w:rsid w:val="00186810"/>
    <w:rsid w:val="00192AAE"/>
    <w:rsid w:val="001958FB"/>
    <w:rsid w:val="001962DA"/>
    <w:rsid w:val="00196E84"/>
    <w:rsid w:val="001A024A"/>
    <w:rsid w:val="001A0E5E"/>
    <w:rsid w:val="001A4518"/>
    <w:rsid w:val="001A76E7"/>
    <w:rsid w:val="001B110E"/>
    <w:rsid w:val="001B1979"/>
    <w:rsid w:val="001C45CF"/>
    <w:rsid w:val="001D466E"/>
    <w:rsid w:val="001D4F19"/>
    <w:rsid w:val="001D7D7A"/>
    <w:rsid w:val="001E7C8B"/>
    <w:rsid w:val="001F7C74"/>
    <w:rsid w:val="00203B3F"/>
    <w:rsid w:val="00205442"/>
    <w:rsid w:val="00213F40"/>
    <w:rsid w:val="00214126"/>
    <w:rsid w:val="002227F5"/>
    <w:rsid w:val="00223504"/>
    <w:rsid w:val="00234F04"/>
    <w:rsid w:val="00240EAA"/>
    <w:rsid w:val="00255EA2"/>
    <w:rsid w:val="00274BCD"/>
    <w:rsid w:val="0028668D"/>
    <w:rsid w:val="00286F51"/>
    <w:rsid w:val="002877E2"/>
    <w:rsid w:val="00290E01"/>
    <w:rsid w:val="0029323C"/>
    <w:rsid w:val="00293E9A"/>
    <w:rsid w:val="002A0136"/>
    <w:rsid w:val="002A0D84"/>
    <w:rsid w:val="002A3028"/>
    <w:rsid w:val="002A38C8"/>
    <w:rsid w:val="002A6075"/>
    <w:rsid w:val="002C4B90"/>
    <w:rsid w:val="002C6AE0"/>
    <w:rsid w:val="002C6DA5"/>
    <w:rsid w:val="002E1C05"/>
    <w:rsid w:val="002E254C"/>
    <w:rsid w:val="002E33CD"/>
    <w:rsid w:val="002F2284"/>
    <w:rsid w:val="002F411E"/>
    <w:rsid w:val="002F6DE8"/>
    <w:rsid w:val="00302B81"/>
    <w:rsid w:val="003036C4"/>
    <w:rsid w:val="00306B67"/>
    <w:rsid w:val="00310CA8"/>
    <w:rsid w:val="0031275B"/>
    <w:rsid w:val="003224AA"/>
    <w:rsid w:val="00324407"/>
    <w:rsid w:val="00326ED1"/>
    <w:rsid w:val="00327B73"/>
    <w:rsid w:val="00335AFA"/>
    <w:rsid w:val="0034729D"/>
    <w:rsid w:val="0035449B"/>
    <w:rsid w:val="00361F9F"/>
    <w:rsid w:val="00373962"/>
    <w:rsid w:val="00377700"/>
    <w:rsid w:val="003800C1"/>
    <w:rsid w:val="0038059B"/>
    <w:rsid w:val="0038779B"/>
    <w:rsid w:val="00391F26"/>
    <w:rsid w:val="003934F9"/>
    <w:rsid w:val="003939DD"/>
    <w:rsid w:val="003A798C"/>
    <w:rsid w:val="003B7180"/>
    <w:rsid w:val="003B7CD0"/>
    <w:rsid w:val="003C5B33"/>
    <w:rsid w:val="003D2B1A"/>
    <w:rsid w:val="003D5673"/>
    <w:rsid w:val="003E24DF"/>
    <w:rsid w:val="003F1C97"/>
    <w:rsid w:val="00403715"/>
    <w:rsid w:val="00403BA4"/>
    <w:rsid w:val="00414A32"/>
    <w:rsid w:val="004209DD"/>
    <w:rsid w:val="00424208"/>
    <w:rsid w:val="004351F2"/>
    <w:rsid w:val="00456C14"/>
    <w:rsid w:val="0046147F"/>
    <w:rsid w:val="00476460"/>
    <w:rsid w:val="004A0AE6"/>
    <w:rsid w:val="004A56AF"/>
    <w:rsid w:val="004A7997"/>
    <w:rsid w:val="004B4893"/>
    <w:rsid w:val="004B7481"/>
    <w:rsid w:val="004E2376"/>
    <w:rsid w:val="004E746D"/>
    <w:rsid w:val="004F6E62"/>
    <w:rsid w:val="004F7029"/>
    <w:rsid w:val="00511312"/>
    <w:rsid w:val="0051514B"/>
    <w:rsid w:val="005203F0"/>
    <w:rsid w:val="00521F0A"/>
    <w:rsid w:val="005221FF"/>
    <w:rsid w:val="00532492"/>
    <w:rsid w:val="0055244E"/>
    <w:rsid w:val="00561EA9"/>
    <w:rsid w:val="00563300"/>
    <w:rsid w:val="00563313"/>
    <w:rsid w:val="005720DA"/>
    <w:rsid w:val="00584EEB"/>
    <w:rsid w:val="00585691"/>
    <w:rsid w:val="0058652B"/>
    <w:rsid w:val="005868E1"/>
    <w:rsid w:val="00586CBE"/>
    <w:rsid w:val="00590111"/>
    <w:rsid w:val="00590A30"/>
    <w:rsid w:val="00591BC6"/>
    <w:rsid w:val="005A4427"/>
    <w:rsid w:val="005B6B03"/>
    <w:rsid w:val="005B7963"/>
    <w:rsid w:val="005B7C64"/>
    <w:rsid w:val="005C5587"/>
    <w:rsid w:val="005C5EA1"/>
    <w:rsid w:val="005D7EA6"/>
    <w:rsid w:val="005E092E"/>
    <w:rsid w:val="005E3065"/>
    <w:rsid w:val="005F715D"/>
    <w:rsid w:val="0060644B"/>
    <w:rsid w:val="00617C7F"/>
    <w:rsid w:val="006219CD"/>
    <w:rsid w:val="00622779"/>
    <w:rsid w:val="0062674A"/>
    <w:rsid w:val="00631512"/>
    <w:rsid w:val="00636EF4"/>
    <w:rsid w:val="00643D29"/>
    <w:rsid w:val="00651471"/>
    <w:rsid w:val="0065395D"/>
    <w:rsid w:val="00653A85"/>
    <w:rsid w:val="00661A0D"/>
    <w:rsid w:val="00665B13"/>
    <w:rsid w:val="00674A6E"/>
    <w:rsid w:val="00692937"/>
    <w:rsid w:val="00693E30"/>
    <w:rsid w:val="006A4281"/>
    <w:rsid w:val="006A44A2"/>
    <w:rsid w:val="006B4CD7"/>
    <w:rsid w:val="006C02C5"/>
    <w:rsid w:val="006C238F"/>
    <w:rsid w:val="006C49DC"/>
    <w:rsid w:val="006D2D5A"/>
    <w:rsid w:val="006D69BC"/>
    <w:rsid w:val="00701F52"/>
    <w:rsid w:val="007049C2"/>
    <w:rsid w:val="00721DFF"/>
    <w:rsid w:val="00726F85"/>
    <w:rsid w:val="00732014"/>
    <w:rsid w:val="00734C4B"/>
    <w:rsid w:val="00736702"/>
    <w:rsid w:val="0074291A"/>
    <w:rsid w:val="00752B2F"/>
    <w:rsid w:val="0077178F"/>
    <w:rsid w:val="00771CD9"/>
    <w:rsid w:val="007733DA"/>
    <w:rsid w:val="007752DF"/>
    <w:rsid w:val="00775F2E"/>
    <w:rsid w:val="00791C1C"/>
    <w:rsid w:val="007A18E9"/>
    <w:rsid w:val="007A33E7"/>
    <w:rsid w:val="007A394A"/>
    <w:rsid w:val="007A4F11"/>
    <w:rsid w:val="007B5797"/>
    <w:rsid w:val="007B6258"/>
    <w:rsid w:val="007B7AF6"/>
    <w:rsid w:val="007C739D"/>
    <w:rsid w:val="007D5427"/>
    <w:rsid w:val="007E29F4"/>
    <w:rsid w:val="007E5792"/>
    <w:rsid w:val="007F1AB6"/>
    <w:rsid w:val="0080112F"/>
    <w:rsid w:val="00806537"/>
    <w:rsid w:val="008102AF"/>
    <w:rsid w:val="008136F8"/>
    <w:rsid w:val="008235F4"/>
    <w:rsid w:val="00826816"/>
    <w:rsid w:val="00834E76"/>
    <w:rsid w:val="00837912"/>
    <w:rsid w:val="0084590D"/>
    <w:rsid w:val="008509E2"/>
    <w:rsid w:val="00857BDB"/>
    <w:rsid w:val="00870349"/>
    <w:rsid w:val="00873E88"/>
    <w:rsid w:val="008760F0"/>
    <w:rsid w:val="008807A7"/>
    <w:rsid w:val="008836B4"/>
    <w:rsid w:val="00886B09"/>
    <w:rsid w:val="008879E8"/>
    <w:rsid w:val="00892174"/>
    <w:rsid w:val="008A28C3"/>
    <w:rsid w:val="008A3D05"/>
    <w:rsid w:val="008B08FE"/>
    <w:rsid w:val="008D4A6B"/>
    <w:rsid w:val="008E19BD"/>
    <w:rsid w:val="008E21D5"/>
    <w:rsid w:val="008F036C"/>
    <w:rsid w:val="008F1FE0"/>
    <w:rsid w:val="008F62BA"/>
    <w:rsid w:val="008F7783"/>
    <w:rsid w:val="008F77AB"/>
    <w:rsid w:val="00900F7C"/>
    <w:rsid w:val="00901C60"/>
    <w:rsid w:val="00913A41"/>
    <w:rsid w:val="009172DB"/>
    <w:rsid w:val="009209D2"/>
    <w:rsid w:val="00920F5C"/>
    <w:rsid w:val="00926ECF"/>
    <w:rsid w:val="0093015F"/>
    <w:rsid w:val="00947043"/>
    <w:rsid w:val="00947759"/>
    <w:rsid w:val="0095058E"/>
    <w:rsid w:val="00952AD6"/>
    <w:rsid w:val="009627DB"/>
    <w:rsid w:val="00967814"/>
    <w:rsid w:val="00977F5E"/>
    <w:rsid w:val="00985726"/>
    <w:rsid w:val="009865E3"/>
    <w:rsid w:val="009978F4"/>
    <w:rsid w:val="009A219B"/>
    <w:rsid w:val="009A256D"/>
    <w:rsid w:val="009B40F0"/>
    <w:rsid w:val="009C2CDE"/>
    <w:rsid w:val="009C53B3"/>
    <w:rsid w:val="009D71A2"/>
    <w:rsid w:val="009E02B2"/>
    <w:rsid w:val="009F1070"/>
    <w:rsid w:val="009F3FE0"/>
    <w:rsid w:val="009F4F9C"/>
    <w:rsid w:val="00A03D1B"/>
    <w:rsid w:val="00A12CEA"/>
    <w:rsid w:val="00A14E03"/>
    <w:rsid w:val="00A15218"/>
    <w:rsid w:val="00A2342C"/>
    <w:rsid w:val="00A26AF8"/>
    <w:rsid w:val="00A27AA0"/>
    <w:rsid w:val="00A27C98"/>
    <w:rsid w:val="00A34958"/>
    <w:rsid w:val="00A4493C"/>
    <w:rsid w:val="00A45EC8"/>
    <w:rsid w:val="00A62776"/>
    <w:rsid w:val="00A75DB7"/>
    <w:rsid w:val="00A842FC"/>
    <w:rsid w:val="00A87EF6"/>
    <w:rsid w:val="00A96DF0"/>
    <w:rsid w:val="00AB198A"/>
    <w:rsid w:val="00AB39F1"/>
    <w:rsid w:val="00AC5FA5"/>
    <w:rsid w:val="00AD2CCC"/>
    <w:rsid w:val="00AE512C"/>
    <w:rsid w:val="00AF1647"/>
    <w:rsid w:val="00B010CB"/>
    <w:rsid w:val="00B11FF2"/>
    <w:rsid w:val="00B152ED"/>
    <w:rsid w:val="00B16622"/>
    <w:rsid w:val="00B20109"/>
    <w:rsid w:val="00B2200B"/>
    <w:rsid w:val="00B25A66"/>
    <w:rsid w:val="00B25CB4"/>
    <w:rsid w:val="00B26F2E"/>
    <w:rsid w:val="00B32917"/>
    <w:rsid w:val="00B34526"/>
    <w:rsid w:val="00B51C25"/>
    <w:rsid w:val="00B57CC2"/>
    <w:rsid w:val="00B6786D"/>
    <w:rsid w:val="00B85EAB"/>
    <w:rsid w:val="00BB6468"/>
    <w:rsid w:val="00BC2613"/>
    <w:rsid w:val="00BC6626"/>
    <w:rsid w:val="00BC7462"/>
    <w:rsid w:val="00BD1BBE"/>
    <w:rsid w:val="00BD247D"/>
    <w:rsid w:val="00BD583F"/>
    <w:rsid w:val="00BD6495"/>
    <w:rsid w:val="00BF43F2"/>
    <w:rsid w:val="00BF72C3"/>
    <w:rsid w:val="00C020A5"/>
    <w:rsid w:val="00C02EF2"/>
    <w:rsid w:val="00C11EC7"/>
    <w:rsid w:val="00C279B6"/>
    <w:rsid w:val="00C54757"/>
    <w:rsid w:val="00C57781"/>
    <w:rsid w:val="00C6146D"/>
    <w:rsid w:val="00C67C1A"/>
    <w:rsid w:val="00C73FA0"/>
    <w:rsid w:val="00C76FB4"/>
    <w:rsid w:val="00C91647"/>
    <w:rsid w:val="00C9595F"/>
    <w:rsid w:val="00CA0E15"/>
    <w:rsid w:val="00CA11ED"/>
    <w:rsid w:val="00CA3BF1"/>
    <w:rsid w:val="00CC25BC"/>
    <w:rsid w:val="00CD7DD5"/>
    <w:rsid w:val="00CE05B1"/>
    <w:rsid w:val="00CE05C7"/>
    <w:rsid w:val="00CE6FE1"/>
    <w:rsid w:val="00D10925"/>
    <w:rsid w:val="00D12608"/>
    <w:rsid w:val="00D1711E"/>
    <w:rsid w:val="00D41329"/>
    <w:rsid w:val="00D46065"/>
    <w:rsid w:val="00D65374"/>
    <w:rsid w:val="00D82513"/>
    <w:rsid w:val="00D846C8"/>
    <w:rsid w:val="00D878EB"/>
    <w:rsid w:val="00D87FE8"/>
    <w:rsid w:val="00DA0BF9"/>
    <w:rsid w:val="00DB0F87"/>
    <w:rsid w:val="00DB43BE"/>
    <w:rsid w:val="00DC69A1"/>
    <w:rsid w:val="00DD29B0"/>
    <w:rsid w:val="00DD548D"/>
    <w:rsid w:val="00DE69BF"/>
    <w:rsid w:val="00DE792C"/>
    <w:rsid w:val="00DF7A85"/>
    <w:rsid w:val="00E119FC"/>
    <w:rsid w:val="00E11F20"/>
    <w:rsid w:val="00E16103"/>
    <w:rsid w:val="00E22F29"/>
    <w:rsid w:val="00E302FF"/>
    <w:rsid w:val="00E30E42"/>
    <w:rsid w:val="00E33968"/>
    <w:rsid w:val="00E37B19"/>
    <w:rsid w:val="00E44565"/>
    <w:rsid w:val="00E46C47"/>
    <w:rsid w:val="00E47155"/>
    <w:rsid w:val="00E54FF6"/>
    <w:rsid w:val="00E553F4"/>
    <w:rsid w:val="00E61C58"/>
    <w:rsid w:val="00E6685A"/>
    <w:rsid w:val="00E725B1"/>
    <w:rsid w:val="00E73F1E"/>
    <w:rsid w:val="00E86EDC"/>
    <w:rsid w:val="00E8736A"/>
    <w:rsid w:val="00E94173"/>
    <w:rsid w:val="00E9639E"/>
    <w:rsid w:val="00EA6AC7"/>
    <w:rsid w:val="00EB4C94"/>
    <w:rsid w:val="00EC04C0"/>
    <w:rsid w:val="00ED181A"/>
    <w:rsid w:val="00EE3D18"/>
    <w:rsid w:val="00EE3EC1"/>
    <w:rsid w:val="00EF2F1B"/>
    <w:rsid w:val="00F006FA"/>
    <w:rsid w:val="00F078BF"/>
    <w:rsid w:val="00F42BC6"/>
    <w:rsid w:val="00F519BB"/>
    <w:rsid w:val="00F52C3D"/>
    <w:rsid w:val="00F5312E"/>
    <w:rsid w:val="00F53939"/>
    <w:rsid w:val="00F61645"/>
    <w:rsid w:val="00F75B7B"/>
    <w:rsid w:val="00F90734"/>
    <w:rsid w:val="00F95426"/>
    <w:rsid w:val="00FB4FF0"/>
    <w:rsid w:val="00FB58CD"/>
    <w:rsid w:val="00FC09BC"/>
    <w:rsid w:val="00FC5936"/>
    <w:rsid w:val="00FC6E4C"/>
    <w:rsid w:val="00FD09D4"/>
    <w:rsid w:val="00FD0FED"/>
    <w:rsid w:val="00FD14FF"/>
    <w:rsid w:val="00FD19FA"/>
    <w:rsid w:val="00FD2695"/>
    <w:rsid w:val="00FD5C6A"/>
    <w:rsid w:val="00FE0EF2"/>
    <w:rsid w:val="00FE2092"/>
    <w:rsid w:val="00FE4CC7"/>
    <w:rsid w:val="00FE7020"/>
    <w:rsid w:val="00FF2319"/>
    <w:rsid w:val="00FF69A5"/>
    <w:rsid w:val="13909024"/>
    <w:rsid w:val="4724010F"/>
    <w:rsid w:val="61BBA1B5"/>
    <w:rsid w:val="71284C91"/>
    <w:rsid w:val="7943E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7024"/>
  <w15:docId w15:val="{3C88A58F-F4AF-4F19-894A-4A151EB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A0"/>
  </w:style>
  <w:style w:type="paragraph" w:styleId="Footer">
    <w:name w:val="footer"/>
    <w:basedOn w:val="Normal"/>
    <w:link w:val="FooterChar"/>
    <w:uiPriority w:val="99"/>
    <w:unhideWhenUsed/>
    <w:rsid w:val="00C7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A0"/>
  </w:style>
  <w:style w:type="paragraph" w:styleId="BalloonText">
    <w:name w:val="Balloon Text"/>
    <w:basedOn w:val="Normal"/>
    <w:link w:val="BalloonTextChar"/>
    <w:uiPriority w:val="99"/>
    <w:semiHidden/>
    <w:unhideWhenUsed/>
    <w:rsid w:val="00C7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3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5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4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health.nhs.uk/wp-content/uploads/2022/01/Chronic-Oedema-Pathway-V7-April20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xfordhealth.nhs.uk/wp-content/uploads/2015/08/Chross-Checker-too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health.nhs.uk/wp-content/uploads/2015/08/Chross-Checker-too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oxfordhealth.nhs.uk%2Fwp-content%2Fuploads%2F2022%2F01%2FHeart-failure-and-compression-therapy-pathway-_V4-131221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625b7-8ad8-492f-a49b-c5fa14533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B54760C645478F3318FFE23F8660" ma:contentTypeVersion="15" ma:contentTypeDescription="Create a new document." ma:contentTypeScope="" ma:versionID="2732bf321a4156964a78ee824104f6bc">
  <xsd:schema xmlns:xsd="http://www.w3.org/2001/XMLSchema" xmlns:xs="http://www.w3.org/2001/XMLSchema" xmlns:p="http://schemas.microsoft.com/office/2006/metadata/properties" xmlns:ns2="ccf909b6-1886-49f6-b079-5d573e434d63" xmlns:ns3="e72625b7-8ad8-492f-a49b-c5fa14533878" targetNamespace="http://schemas.microsoft.com/office/2006/metadata/properties" ma:root="true" ma:fieldsID="63a58f187a199db6607d45256ac97b11" ns2:_="" ns3:_="">
    <xsd:import namespace="ccf909b6-1886-49f6-b079-5d573e434d63"/>
    <xsd:import namespace="e72625b7-8ad8-492f-a49b-c5fa1453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09b6-1886-49f6-b079-5d573e43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5b7-8ad8-492f-a49b-c5fa1453387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fa28701-e0f8-48b4-8c2f-d90dbe34baab}" ma:internalName="TaxCatchAll" ma:showField="CatchAllData" ma:web="e72625b7-8ad8-492f-a49b-c5fa14533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02A10-3B00-4EAC-9496-2CF25BE4B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F0EFD-AA2A-44CE-BB6C-26D9CFBCF38F}">
  <ds:schemaRefs>
    <ds:schemaRef ds:uri="http://purl.org/dc/elements/1.1/"/>
    <ds:schemaRef ds:uri="http://schemas.microsoft.com/office/2006/metadata/properties"/>
    <ds:schemaRef ds:uri="e72625b7-8ad8-492f-a49b-c5fa14533878"/>
    <ds:schemaRef ds:uri="http://purl.org/dc/terms/"/>
    <ds:schemaRef ds:uri="http://schemas.openxmlformats.org/package/2006/metadata/core-properties"/>
    <ds:schemaRef ds:uri="ccf909b6-1886-49f6-b079-5d573e434d6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B778B4-CE25-4F31-8546-E898B6B97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7A5CD-56F8-4576-8138-7FC02FBD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09b6-1886-49f6-b079-5d573e434d63"/>
    <ds:schemaRef ds:uri="e72625b7-8ad8-492f-a49b-c5fa1453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9973</Characters>
  <Application>Microsoft Office Word</Application>
  <DocSecurity>0</DocSecurity>
  <Lines>83</Lines>
  <Paragraphs>23</Paragraphs>
  <ScaleCrop>false</ScaleCrop>
  <Company>Oxford Health NHS Foundation Trust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Sarah.Gardner</dc:creator>
  <cp:lastModifiedBy>Russell Francesca (RNU) Oxford Health</cp:lastModifiedBy>
  <cp:revision>2</cp:revision>
  <dcterms:created xsi:type="dcterms:W3CDTF">2025-02-12T15:42:00Z</dcterms:created>
  <dcterms:modified xsi:type="dcterms:W3CDTF">2025-02-12T15:42:00Z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0x0101007CF5B54760C645478F3318FFE23F8660</vt:lpwstr>
  </property>
</Properties>
</file>